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2426E856"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681CFA">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031289" w:rsidRPr="00031289">
        <w:rPr>
          <w:b/>
          <w:i/>
          <w:color w:val="000000"/>
          <w:sz w:val="28"/>
          <w:szCs w:val="28"/>
        </w:rPr>
        <w:t>2206087</w:t>
      </w:r>
    </w:p>
    <w:p w14:paraId="00A6CF98" w14:textId="1C293C87" w:rsidR="00697D38" w:rsidRDefault="00697D38" w:rsidP="00697D38">
      <w:pPr>
        <w:pStyle w:val="CRCoverPage"/>
        <w:outlineLvl w:val="0"/>
        <w:rPr>
          <w:b/>
          <w:noProof/>
          <w:sz w:val="24"/>
        </w:rPr>
      </w:pPr>
      <w:r>
        <w:rPr>
          <w:b/>
          <w:noProof/>
          <w:sz w:val="24"/>
        </w:rPr>
        <w:t xml:space="preserve">Electronic Meeting, </w:t>
      </w:r>
      <w:r w:rsidR="00681CFA" w:rsidRPr="00F1280F">
        <w:rPr>
          <w:b/>
          <w:noProof/>
          <w:sz w:val="24"/>
        </w:rPr>
        <w:t>February 21st- March 3rd,</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834C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F8299"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2A62EA">
              <w:rPr>
                <w:noProof/>
              </w:rPr>
              <w:t xml:space="preserve"> for general measurements and intra-frequency</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43D61" w:rsidR="004A2F28" w:rsidRDefault="00CD5922"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6A887" w:rsidR="004A2F28" w:rsidRDefault="000834C6"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371184">
              <w:rPr>
                <w:noProof/>
              </w:rPr>
              <w:t>2</w:t>
            </w:r>
            <w:r w:rsidR="00683989">
              <w:rPr>
                <w:noProof/>
              </w:rPr>
              <w:t>-</w:t>
            </w:r>
            <w:r w:rsidR="00371184">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A3F067E" w14:textId="04C7F8C9" w:rsidR="001D37D0" w:rsidRDefault="005878CD" w:rsidP="00D54B88">
            <w:pPr>
              <w:pStyle w:val="CRCoverPage"/>
              <w:numPr>
                <w:ilvl w:val="0"/>
                <w:numId w:val="1"/>
              </w:numPr>
              <w:spacing w:after="0"/>
              <w:rPr>
                <w:noProof/>
              </w:rPr>
            </w:pPr>
            <w:r w:rsidRPr="00397778">
              <w:rPr>
                <w:noProof/>
              </w:rPr>
              <w:t>Measurement procedures</w:t>
            </w:r>
          </w:p>
          <w:p w14:paraId="069FF0CB" w14:textId="4B56101D" w:rsidR="003A2871" w:rsidRDefault="00A521EC" w:rsidP="00D54B88">
            <w:pPr>
              <w:pStyle w:val="CRCoverPage"/>
              <w:numPr>
                <w:ilvl w:val="1"/>
                <w:numId w:val="1"/>
              </w:numPr>
              <w:spacing w:after="0"/>
              <w:rPr>
                <w:noProof/>
              </w:rPr>
            </w:pPr>
            <w:r w:rsidRPr="00A521EC">
              <w:rPr>
                <w:noProof/>
              </w:rPr>
              <w:t>9.1A General measurement requirement for RedCap</w:t>
            </w:r>
          </w:p>
          <w:p w14:paraId="3FB4FD21" w14:textId="1843A9C8" w:rsidR="00A521EC" w:rsidRPr="00397778" w:rsidRDefault="00A521EC" w:rsidP="00D54B88">
            <w:pPr>
              <w:pStyle w:val="CRCoverPage"/>
              <w:numPr>
                <w:ilvl w:val="1"/>
                <w:numId w:val="1"/>
              </w:numPr>
              <w:spacing w:after="0"/>
              <w:rPr>
                <w:noProof/>
              </w:rPr>
            </w:pPr>
            <w:r w:rsidRPr="00A521EC">
              <w:rPr>
                <w:noProof/>
              </w:rPr>
              <w:t>9.2B NR intra-frequency measurements for 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5BC9" w:rsidR="00E6474E" w:rsidRDefault="00A704B1" w:rsidP="00E6474E">
            <w:pPr>
              <w:pStyle w:val="CRCoverPage"/>
              <w:spacing w:after="0"/>
              <w:rPr>
                <w:noProof/>
              </w:rPr>
            </w:pPr>
            <w:r>
              <w:rPr>
                <w:noProof/>
              </w:rPr>
              <w:t>New sections:</w:t>
            </w:r>
            <w:r w:rsidR="00C477FA">
              <w:rPr>
                <w:noProof/>
              </w:rPr>
              <w:t xml:space="preserve"> 9.1A, 9.2B</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457872B" w14:textId="6C28EB94" w:rsidR="007C6E1A" w:rsidRPr="007C6E1A" w:rsidRDefault="007C6E1A" w:rsidP="007C6E1A">
      <w:pPr>
        <w:keepNext/>
        <w:keepLines/>
        <w:spacing w:before="180"/>
        <w:ind w:left="1134" w:hanging="1134"/>
        <w:outlineLvl w:val="1"/>
        <w:rPr>
          <w:rFonts w:ascii="Arial" w:hAnsi="Arial"/>
          <w:sz w:val="32"/>
        </w:rPr>
      </w:pPr>
      <w:r w:rsidRPr="007C6E1A">
        <w:rPr>
          <w:rFonts w:ascii="Arial" w:hAnsi="Arial"/>
          <w:sz w:val="32"/>
        </w:rPr>
        <w:t>9.1A General measurement requirement</w:t>
      </w:r>
      <w:r w:rsidR="00F5391A">
        <w:rPr>
          <w:rFonts w:ascii="Arial" w:hAnsi="Arial"/>
          <w:sz w:val="32"/>
        </w:rPr>
        <w:t xml:space="preserve"> for </w:t>
      </w:r>
      <w:proofErr w:type="spellStart"/>
      <w:r w:rsidR="00F5391A">
        <w:rPr>
          <w:rFonts w:ascii="Arial" w:hAnsi="Arial"/>
          <w:sz w:val="32"/>
        </w:rPr>
        <w:t>RedCap</w:t>
      </w:r>
      <w:proofErr w:type="spellEnd"/>
    </w:p>
    <w:p w14:paraId="7B5B3383" w14:textId="77777777" w:rsidR="00294D31" w:rsidRPr="00CB6464" w:rsidRDefault="007C6E1A" w:rsidP="00294D31">
      <w:pPr>
        <w:pStyle w:val="Heading3"/>
      </w:pPr>
      <w:r w:rsidRPr="00294D31">
        <w:rPr>
          <w:rFonts w:ascii="Times New Roman" w:hAnsi="Times New Roman"/>
          <w:sz w:val="20"/>
        </w:rPr>
        <w:t> </w:t>
      </w:r>
      <w:r w:rsidR="00294D31" w:rsidRPr="00CB6464">
        <w:t>9.1A.1</w:t>
      </w:r>
      <w:r w:rsidR="00294D31" w:rsidRPr="00CB6464">
        <w:tab/>
        <w:t>Introduction</w:t>
      </w:r>
    </w:p>
    <w:p w14:paraId="74D41E73" w14:textId="77777777" w:rsidR="00294D31" w:rsidRPr="00CB6464" w:rsidRDefault="00294D31" w:rsidP="00294D31">
      <w:pPr>
        <w:rPr>
          <w:rFonts w:cs="v4.2.0"/>
        </w:rPr>
      </w:pPr>
      <w:r w:rsidRPr="00CB646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CB6464">
        <w:t>TS 3</w:t>
      </w:r>
      <w:r w:rsidRPr="00CB6464">
        <w:rPr>
          <w:rFonts w:hint="eastAsia"/>
          <w:lang w:val="en-US" w:eastAsia="zh-CN"/>
        </w:rPr>
        <w:t>8</w:t>
      </w:r>
      <w:r w:rsidRPr="00CB6464">
        <w:t>.331 </w:t>
      </w:r>
      <w:r w:rsidRPr="00CB6464">
        <w:rPr>
          <w:rFonts w:cs="v4.2.0"/>
        </w:rPr>
        <w:t>[</w:t>
      </w:r>
      <w:r w:rsidRPr="00CB6464">
        <w:rPr>
          <w:rFonts w:cs="v4.2.0" w:hint="eastAsia"/>
          <w:lang w:val="en-US" w:eastAsia="zh-CN"/>
        </w:rPr>
        <w:t>2</w:t>
      </w:r>
      <w:r w:rsidRPr="00CB6464">
        <w:rPr>
          <w:rFonts w:cs="v4.2.0"/>
        </w:rPr>
        <w:t>].</w:t>
      </w:r>
    </w:p>
    <w:p w14:paraId="08A11758" w14:textId="77777777" w:rsidR="00294D31" w:rsidRPr="00CB6464" w:rsidRDefault="00294D31" w:rsidP="00294D31">
      <w:pPr>
        <w:pStyle w:val="Heading3"/>
      </w:pPr>
      <w:bookmarkStart w:id="1" w:name="_Toc5952682"/>
      <w:r w:rsidRPr="00CB6464">
        <w:t>9.1A.2</w:t>
      </w:r>
      <w:r w:rsidRPr="00CB6464">
        <w:tab/>
        <w:t>Measurement gap</w:t>
      </w:r>
    </w:p>
    <w:p w14:paraId="27093E4C" w14:textId="77777777" w:rsidR="00294D31" w:rsidRPr="00CB6464" w:rsidRDefault="00294D31" w:rsidP="00294D31">
      <w:r w:rsidRPr="00CB6464">
        <w:t xml:space="preserve">If the UE requires </w:t>
      </w:r>
      <w:r w:rsidRPr="00CB6464">
        <w:rPr>
          <w:lang w:eastAsia="zh-CN"/>
        </w:rPr>
        <w:t>measurement gap</w:t>
      </w:r>
      <w:r w:rsidRPr="00CB6464">
        <w:t>s to identify and measure intra-frequency cells and/or inter-frequency cells and/or inter-RAT E-UTRAN cells, and the UE does not support independent measurement gap patterns for different frequency ranges as specified in Table 5.1-1 in [18, 19, 20],</w:t>
      </w:r>
      <w:r w:rsidRPr="00CB6464">
        <w:rPr>
          <w:rFonts w:cs="v4.2.0"/>
        </w:rPr>
        <w:t xml:space="preserve"> </w:t>
      </w:r>
      <w:proofErr w:type="gramStart"/>
      <w:r w:rsidRPr="00CB6464">
        <w:rPr>
          <w:rFonts w:cs="v4.2.0"/>
        </w:rPr>
        <w:t>in order for</w:t>
      </w:r>
      <w:proofErr w:type="gramEnd"/>
      <w:r w:rsidRPr="00CB6464">
        <w:rPr>
          <w:rFonts w:cs="v4.2.0"/>
        </w:rPr>
        <w:t xml:space="preserve"> the requirements in the following clauses to apply the network must provide </w:t>
      </w:r>
      <w:r w:rsidRPr="00CB6464">
        <w:t>a single per-UE measurement gap pattern for concurrent monitoring of all frequency layers.</w:t>
      </w:r>
    </w:p>
    <w:p w14:paraId="28A7AD59" w14:textId="77777777" w:rsidR="00294D31" w:rsidRPr="00CB6464" w:rsidRDefault="00294D31" w:rsidP="00294D31">
      <w:pPr>
        <w:rPr>
          <w:rFonts w:cs="v4.2.0"/>
        </w:rPr>
      </w:pPr>
      <w:r w:rsidRPr="00CB6464">
        <w:t xml:space="preserve">If the UE requires </w:t>
      </w:r>
      <w:r w:rsidRPr="00CB6464">
        <w:rPr>
          <w:lang w:eastAsia="zh-CN"/>
        </w:rPr>
        <w:t>measurement gap</w:t>
      </w:r>
      <w:r w:rsidRPr="00CB6464">
        <w:t xml:space="preserve">s to identify and measure intra-frequency cells and/or inter-frequency cells and/or inter-RAT E-UTRAN cells, and the UE supports independent measurement gap patterns for </w:t>
      </w:r>
      <w:r w:rsidRPr="00CB6464">
        <w:rPr>
          <w:lang w:eastAsia="zh-CN"/>
        </w:rPr>
        <w:t>different</w:t>
      </w:r>
      <w:r w:rsidRPr="00CB6464">
        <w:t xml:space="preserve"> frequency ranges as specified in Table 5.1-1 in [18, 19, 20]</w:t>
      </w:r>
      <w:r w:rsidRPr="00CB6464">
        <w:rPr>
          <w:lang w:eastAsia="zh-CN"/>
        </w:rPr>
        <w:t>,</w:t>
      </w:r>
      <w:r w:rsidRPr="00CB6464">
        <w:t xml:space="preserve"> </w:t>
      </w:r>
      <w:r w:rsidRPr="00CB6464">
        <w:rPr>
          <w:rFonts w:cs="v4.2.0"/>
        </w:rPr>
        <w:t>in order for the requirements in the following clauses to apply the network must provide</w:t>
      </w:r>
      <w:r w:rsidRPr="00CB6464">
        <w:rPr>
          <w:rFonts w:cs="v4.2.0"/>
          <w:lang w:eastAsia="zh-CN"/>
        </w:rPr>
        <w:t xml:space="preserve"> either </w:t>
      </w:r>
      <w:r w:rsidRPr="00CB6464">
        <w:rPr>
          <w:rFonts w:cs="v4.2.0"/>
        </w:rPr>
        <w:t xml:space="preserve"> </w:t>
      </w:r>
      <w:r w:rsidRPr="00CB6464">
        <w:rPr>
          <w:rFonts w:cs="v4.2.0"/>
          <w:lang w:eastAsia="zh-CN"/>
        </w:rPr>
        <w:t>per-FR</w:t>
      </w:r>
      <w:r w:rsidRPr="00CB646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43B1EA9A" w14:textId="77777777" w:rsidR="00294D31" w:rsidRPr="00CB6464" w:rsidRDefault="00294D31" w:rsidP="00294D31">
      <w:r w:rsidRPr="00CB6464">
        <w:t>During the per-UE or per-FR measurement gaps the UE:</w:t>
      </w:r>
    </w:p>
    <w:p w14:paraId="1B81E36C" w14:textId="77777777" w:rsidR="00294D31" w:rsidRPr="00CB6464" w:rsidRDefault="00294D31" w:rsidP="00294D31">
      <w:pPr>
        <w:pStyle w:val="B10"/>
        <w:rPr>
          <w:lang w:eastAsia="zh-CN"/>
        </w:rPr>
      </w:pPr>
      <w:bookmarkStart w:id="2" w:name="_Hlk52185914"/>
      <w:r w:rsidRPr="00CB6464">
        <w:rPr>
          <w:rFonts w:eastAsia="Malgun Gothic"/>
          <w:lang w:eastAsia="ko-KR"/>
        </w:rPr>
        <w:t>-</w:t>
      </w:r>
      <w:r w:rsidRPr="00CB6464">
        <w:rPr>
          <w:rFonts w:eastAsia="Malgun Gothic"/>
          <w:lang w:eastAsia="ko-KR"/>
        </w:rPr>
        <w:tab/>
      </w:r>
      <w:r w:rsidRPr="00CB6464">
        <w:t>is not required to conduct reception/transmission from/to the corresponding NR serving cell for SA</w:t>
      </w:r>
      <w:r w:rsidRPr="00CB6464">
        <w:rPr>
          <w:lang w:eastAsia="zh-CN"/>
        </w:rPr>
        <w:t xml:space="preserve"> (with single carrier)</w:t>
      </w:r>
      <w:r w:rsidRPr="00CB6464">
        <w:t xml:space="preserve"> except the reception of signals used for RRM measurement(s), and the signals used for random access procedure according to [7].</w:t>
      </w:r>
    </w:p>
    <w:bookmarkEnd w:id="2"/>
    <w:p w14:paraId="60FE7907" w14:textId="77777777" w:rsidR="00294D31" w:rsidRPr="00CB6464" w:rsidRDefault="00294D31" w:rsidP="00294D31">
      <w:pPr>
        <w:rPr>
          <w:rFonts w:eastAsia="MS Mincho"/>
          <w:lang w:eastAsia="ja-JP"/>
        </w:rPr>
      </w:pPr>
      <w:r w:rsidRPr="00CB6464">
        <w:t>UEs shall support the measurement gap patterns listed in Table [9.1A.2-1] based on the applicability specified in Table [9</w:t>
      </w:r>
      <w:r w:rsidRPr="00CB6464">
        <w:rPr>
          <w:rFonts w:eastAsia="MS Mincho"/>
          <w:lang w:eastAsia="ja-JP"/>
        </w:rPr>
        <w:t>.1A.2-2]</w:t>
      </w:r>
      <w:r w:rsidRPr="00CB6464">
        <w:t>.</w:t>
      </w:r>
      <w:r w:rsidRPr="00CB6464">
        <w:rPr>
          <w:rFonts w:eastAsia="MS Mincho"/>
          <w:lang w:eastAsia="ja-JP"/>
        </w:rPr>
        <w:t xml:space="preserve"> UE determines measurement gap timing based on gap offset configuration and measurement gap timing advance configuration provided by higher layer signalling as specified in </w:t>
      </w:r>
      <w:r w:rsidRPr="00CB6464">
        <w:t>TS 38.331 </w:t>
      </w:r>
      <w:r w:rsidRPr="00CB6464">
        <w:rPr>
          <w:rFonts w:eastAsia="MS Mincho"/>
          <w:lang w:eastAsia="ja-JP"/>
        </w:rPr>
        <w:t>[2] and TS 36.331 [16].</w:t>
      </w:r>
    </w:p>
    <w:p w14:paraId="1D75F6BC" w14:textId="77777777" w:rsidR="00294D31" w:rsidRPr="00CB6464" w:rsidRDefault="00294D31" w:rsidP="00294D31">
      <w:pPr>
        <w:pStyle w:val="TH"/>
      </w:pPr>
      <w:r w:rsidRPr="00CB6464">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294D31" w:rsidRPr="00CB6464" w14:paraId="68FD6B94"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1874112" w14:textId="77777777" w:rsidR="00294D31" w:rsidRPr="00CB6464" w:rsidRDefault="00294D31" w:rsidP="00B72CDD">
            <w:pPr>
              <w:pStyle w:val="TAH"/>
            </w:pPr>
            <w:r w:rsidRPr="00CB6464">
              <w:t>Gap Pattern Id</w:t>
            </w:r>
          </w:p>
        </w:tc>
        <w:tc>
          <w:tcPr>
            <w:tcW w:w="1832" w:type="pct"/>
            <w:tcBorders>
              <w:top w:val="single" w:sz="4" w:space="0" w:color="auto"/>
              <w:left w:val="single" w:sz="4" w:space="0" w:color="auto"/>
              <w:bottom w:val="single" w:sz="4" w:space="0" w:color="auto"/>
              <w:right w:val="single" w:sz="4" w:space="0" w:color="auto"/>
            </w:tcBorders>
            <w:hideMark/>
          </w:tcPr>
          <w:p w14:paraId="4CD820E9" w14:textId="77777777" w:rsidR="00294D31" w:rsidRPr="00CB6464" w:rsidRDefault="00294D31" w:rsidP="00B72CDD">
            <w:pPr>
              <w:pStyle w:val="TAH"/>
            </w:pPr>
            <w:r w:rsidRPr="00CB6464">
              <w:rPr>
                <w:lang w:eastAsia="zh-CN"/>
              </w:rPr>
              <w:t xml:space="preserve">Measurement </w:t>
            </w:r>
            <w:r w:rsidRPr="00CB6464">
              <w:t xml:space="preserve">Gap Length (MGL, </w:t>
            </w:r>
            <w:proofErr w:type="spellStart"/>
            <w:r w:rsidRPr="00CB6464">
              <w:t>ms</w:t>
            </w:r>
            <w:proofErr w:type="spellEnd"/>
            <w:r w:rsidRPr="00CB6464">
              <w:t>)</w:t>
            </w:r>
          </w:p>
        </w:tc>
        <w:tc>
          <w:tcPr>
            <w:tcW w:w="1803" w:type="pct"/>
            <w:tcBorders>
              <w:top w:val="single" w:sz="4" w:space="0" w:color="auto"/>
              <w:left w:val="single" w:sz="4" w:space="0" w:color="auto"/>
              <w:bottom w:val="single" w:sz="4" w:space="0" w:color="auto"/>
              <w:right w:val="single" w:sz="4" w:space="0" w:color="auto"/>
            </w:tcBorders>
            <w:hideMark/>
          </w:tcPr>
          <w:p w14:paraId="1A736E87" w14:textId="77777777" w:rsidR="00294D31" w:rsidRPr="00CB6464" w:rsidRDefault="00294D31" w:rsidP="00B72CDD">
            <w:pPr>
              <w:pStyle w:val="TAH"/>
            </w:pPr>
            <w:r w:rsidRPr="00CB6464">
              <w:rPr>
                <w:lang w:eastAsia="zh-CN"/>
              </w:rPr>
              <w:t>Measurement</w:t>
            </w:r>
            <w:r w:rsidRPr="00CB6464">
              <w:t xml:space="preserve"> Gap Repetition Period</w:t>
            </w:r>
          </w:p>
          <w:p w14:paraId="5963E963" w14:textId="77777777" w:rsidR="00294D31" w:rsidRPr="00CB6464" w:rsidRDefault="00294D31" w:rsidP="00B72CDD">
            <w:pPr>
              <w:pStyle w:val="TAH"/>
            </w:pPr>
            <w:r w:rsidRPr="00CB6464">
              <w:t xml:space="preserve">(MGRP, </w:t>
            </w:r>
            <w:proofErr w:type="spellStart"/>
            <w:r w:rsidRPr="00CB6464">
              <w:t>ms</w:t>
            </w:r>
            <w:proofErr w:type="spellEnd"/>
            <w:r w:rsidRPr="00CB6464">
              <w:t>)</w:t>
            </w:r>
          </w:p>
        </w:tc>
      </w:tr>
      <w:tr w:rsidR="00294D31" w:rsidRPr="00CB6464" w14:paraId="74052D0D"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150D31" w14:textId="77777777" w:rsidR="00294D31" w:rsidRPr="00CB6464" w:rsidRDefault="00294D31" w:rsidP="00B72CDD">
            <w:pPr>
              <w:pStyle w:val="TAC"/>
              <w:rPr>
                <w:snapToGrid w:val="0"/>
              </w:rPr>
            </w:pPr>
            <w:r w:rsidRPr="00CB6464">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BA7F762" w14:textId="77777777" w:rsidR="00294D31" w:rsidRPr="00CB6464" w:rsidRDefault="00294D31" w:rsidP="00B72CDD">
            <w:pPr>
              <w:pStyle w:val="TAC"/>
              <w:rPr>
                <w:snapToGrid w:val="0"/>
              </w:rPr>
            </w:pPr>
            <w:r w:rsidRPr="00CB6464">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5CA1144" w14:textId="77777777" w:rsidR="00294D31" w:rsidRPr="00CB6464" w:rsidRDefault="00294D31" w:rsidP="00B72CDD">
            <w:pPr>
              <w:pStyle w:val="TAC"/>
              <w:rPr>
                <w:snapToGrid w:val="0"/>
              </w:rPr>
            </w:pPr>
            <w:r w:rsidRPr="00CB6464">
              <w:rPr>
                <w:snapToGrid w:val="0"/>
              </w:rPr>
              <w:t>40</w:t>
            </w:r>
          </w:p>
        </w:tc>
      </w:tr>
      <w:tr w:rsidR="00294D31" w:rsidRPr="00CB6464" w14:paraId="6D66A04C"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9E3347" w14:textId="77777777" w:rsidR="00294D31" w:rsidRPr="00CB6464" w:rsidRDefault="00294D31" w:rsidP="00B72CDD">
            <w:pPr>
              <w:pStyle w:val="TAC"/>
              <w:rPr>
                <w:snapToGrid w:val="0"/>
              </w:rPr>
            </w:pPr>
            <w:r w:rsidRPr="00CB6464">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121DF78" w14:textId="77777777" w:rsidR="00294D31" w:rsidRPr="00CB6464" w:rsidRDefault="00294D31" w:rsidP="00B72CDD">
            <w:pPr>
              <w:pStyle w:val="TAC"/>
              <w:rPr>
                <w:snapToGrid w:val="0"/>
              </w:rPr>
            </w:pPr>
            <w:r w:rsidRPr="00CB6464">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B86CCAC" w14:textId="77777777" w:rsidR="00294D31" w:rsidRPr="00CB6464" w:rsidRDefault="00294D31" w:rsidP="00B72CDD">
            <w:pPr>
              <w:pStyle w:val="TAC"/>
              <w:rPr>
                <w:snapToGrid w:val="0"/>
              </w:rPr>
            </w:pPr>
            <w:r w:rsidRPr="00CB6464">
              <w:rPr>
                <w:snapToGrid w:val="0"/>
              </w:rPr>
              <w:t>80</w:t>
            </w:r>
          </w:p>
        </w:tc>
      </w:tr>
      <w:tr w:rsidR="00294D31" w:rsidRPr="00CB6464" w14:paraId="13DECF75"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5207E32" w14:textId="77777777" w:rsidR="00294D31" w:rsidRPr="00CB6464" w:rsidRDefault="00294D31" w:rsidP="00B72CDD">
            <w:pPr>
              <w:pStyle w:val="TAC"/>
              <w:rPr>
                <w:snapToGrid w:val="0"/>
              </w:rPr>
            </w:pPr>
            <w:r w:rsidRPr="00CB6464">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A95FDF0" w14:textId="77777777" w:rsidR="00294D31" w:rsidRPr="00CB6464" w:rsidRDefault="00294D31" w:rsidP="00B72CDD">
            <w:pPr>
              <w:pStyle w:val="TAC"/>
              <w:rPr>
                <w:snapToGrid w:val="0"/>
              </w:rPr>
            </w:pPr>
            <w:r w:rsidRPr="00CB6464">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73B9564" w14:textId="77777777" w:rsidR="00294D31" w:rsidRPr="00CB6464" w:rsidRDefault="00294D31" w:rsidP="00B72CDD">
            <w:pPr>
              <w:pStyle w:val="TAC"/>
              <w:rPr>
                <w:snapToGrid w:val="0"/>
              </w:rPr>
            </w:pPr>
            <w:r w:rsidRPr="00CB6464">
              <w:rPr>
                <w:snapToGrid w:val="0"/>
                <w:lang w:eastAsia="ko-KR"/>
              </w:rPr>
              <w:t>40</w:t>
            </w:r>
          </w:p>
        </w:tc>
      </w:tr>
      <w:tr w:rsidR="00294D31" w:rsidRPr="00CB6464" w14:paraId="58B08462"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5C982D5" w14:textId="77777777" w:rsidR="00294D31" w:rsidRPr="00CB6464" w:rsidRDefault="00294D31" w:rsidP="00B72CDD">
            <w:pPr>
              <w:pStyle w:val="TAC"/>
              <w:rPr>
                <w:snapToGrid w:val="0"/>
              </w:rPr>
            </w:pPr>
            <w:r w:rsidRPr="00CB6464">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EAD2295" w14:textId="77777777" w:rsidR="00294D31" w:rsidRPr="00CB6464" w:rsidRDefault="00294D31" w:rsidP="00B72CDD">
            <w:pPr>
              <w:pStyle w:val="TAC"/>
              <w:rPr>
                <w:snapToGrid w:val="0"/>
              </w:rPr>
            </w:pPr>
            <w:r w:rsidRPr="00CB6464">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3149BF9" w14:textId="77777777" w:rsidR="00294D31" w:rsidRPr="00CB6464" w:rsidRDefault="00294D31" w:rsidP="00B72CDD">
            <w:pPr>
              <w:pStyle w:val="TAC"/>
              <w:rPr>
                <w:snapToGrid w:val="0"/>
              </w:rPr>
            </w:pPr>
            <w:r w:rsidRPr="00CB6464">
              <w:rPr>
                <w:snapToGrid w:val="0"/>
                <w:lang w:eastAsia="ko-KR"/>
              </w:rPr>
              <w:t>80</w:t>
            </w:r>
          </w:p>
        </w:tc>
      </w:tr>
      <w:tr w:rsidR="00294D31" w:rsidRPr="00CB6464" w14:paraId="4DB16C5B"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6D39725" w14:textId="77777777" w:rsidR="00294D31" w:rsidRPr="00CB6464" w:rsidRDefault="00294D31" w:rsidP="00B72CDD">
            <w:pPr>
              <w:pStyle w:val="TAC"/>
              <w:rPr>
                <w:snapToGrid w:val="0"/>
                <w:lang w:eastAsia="ko-KR"/>
              </w:rPr>
            </w:pPr>
            <w:r w:rsidRPr="00CB6464">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E5A1D5C" w14:textId="77777777" w:rsidR="00294D31" w:rsidRPr="00CB6464" w:rsidRDefault="00294D31" w:rsidP="00B72CDD">
            <w:pPr>
              <w:pStyle w:val="TAC"/>
              <w:rPr>
                <w:snapToGrid w:val="0"/>
                <w:lang w:eastAsia="ko-KR"/>
              </w:rPr>
            </w:pPr>
            <w:r w:rsidRPr="00CB6464">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2255818" w14:textId="77777777" w:rsidR="00294D31" w:rsidRPr="00CB6464" w:rsidRDefault="00294D31" w:rsidP="00B72CDD">
            <w:pPr>
              <w:pStyle w:val="TAC"/>
              <w:rPr>
                <w:snapToGrid w:val="0"/>
                <w:lang w:eastAsia="ko-KR"/>
              </w:rPr>
            </w:pPr>
            <w:r w:rsidRPr="00CB6464">
              <w:rPr>
                <w:snapToGrid w:val="0"/>
                <w:lang w:eastAsia="ko-KR"/>
              </w:rPr>
              <w:t>20</w:t>
            </w:r>
          </w:p>
        </w:tc>
      </w:tr>
      <w:tr w:rsidR="00294D31" w:rsidRPr="00CB6464" w14:paraId="1080074E"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96BE85" w14:textId="77777777" w:rsidR="00294D31" w:rsidRPr="00CB6464" w:rsidRDefault="00294D31" w:rsidP="00B72CDD">
            <w:pPr>
              <w:pStyle w:val="TAC"/>
              <w:rPr>
                <w:snapToGrid w:val="0"/>
                <w:lang w:eastAsia="ko-KR"/>
              </w:rPr>
            </w:pPr>
            <w:r w:rsidRPr="00CB6464">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417B786" w14:textId="77777777" w:rsidR="00294D31" w:rsidRPr="00CB6464" w:rsidRDefault="00294D31" w:rsidP="00B72CDD">
            <w:pPr>
              <w:pStyle w:val="TAC"/>
              <w:rPr>
                <w:snapToGrid w:val="0"/>
                <w:lang w:eastAsia="ko-KR"/>
              </w:rPr>
            </w:pPr>
            <w:r w:rsidRPr="00CB6464">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CE88D42" w14:textId="77777777" w:rsidR="00294D31" w:rsidRPr="00CB6464" w:rsidRDefault="00294D31" w:rsidP="00B72CDD">
            <w:pPr>
              <w:pStyle w:val="TAC"/>
              <w:rPr>
                <w:snapToGrid w:val="0"/>
                <w:lang w:eastAsia="ko-KR"/>
              </w:rPr>
            </w:pPr>
            <w:r w:rsidRPr="00CB6464">
              <w:rPr>
                <w:snapToGrid w:val="0"/>
                <w:lang w:eastAsia="ko-KR"/>
              </w:rPr>
              <w:t>160</w:t>
            </w:r>
          </w:p>
        </w:tc>
      </w:tr>
      <w:tr w:rsidR="00294D31" w:rsidRPr="00CB6464" w14:paraId="21F3FB82"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AA4E526" w14:textId="77777777" w:rsidR="00294D31" w:rsidRPr="00CB6464" w:rsidRDefault="00294D31" w:rsidP="00B72CDD">
            <w:pPr>
              <w:pStyle w:val="TAC"/>
              <w:rPr>
                <w:snapToGrid w:val="0"/>
                <w:lang w:eastAsia="ko-KR"/>
              </w:rPr>
            </w:pPr>
            <w:r w:rsidRPr="00CB6464">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2F7A3EB" w14:textId="77777777" w:rsidR="00294D31" w:rsidRPr="00CB6464" w:rsidRDefault="00294D31" w:rsidP="00B72CDD">
            <w:pPr>
              <w:pStyle w:val="TAC"/>
              <w:rPr>
                <w:snapToGrid w:val="0"/>
                <w:lang w:eastAsia="ko-KR"/>
              </w:rPr>
            </w:pPr>
            <w:r w:rsidRPr="00CB6464">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158424B" w14:textId="77777777" w:rsidR="00294D31" w:rsidRPr="00CB6464" w:rsidRDefault="00294D31" w:rsidP="00B72CDD">
            <w:pPr>
              <w:pStyle w:val="TAC"/>
              <w:rPr>
                <w:snapToGrid w:val="0"/>
                <w:lang w:eastAsia="ko-KR"/>
              </w:rPr>
            </w:pPr>
            <w:r w:rsidRPr="00CB6464">
              <w:rPr>
                <w:snapToGrid w:val="0"/>
              </w:rPr>
              <w:t>20</w:t>
            </w:r>
          </w:p>
        </w:tc>
      </w:tr>
      <w:tr w:rsidR="00294D31" w:rsidRPr="00CB6464" w14:paraId="5443D163"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046FE9" w14:textId="77777777" w:rsidR="00294D31" w:rsidRPr="00CB6464" w:rsidRDefault="00294D31" w:rsidP="00B72CDD">
            <w:pPr>
              <w:pStyle w:val="TAC"/>
              <w:rPr>
                <w:snapToGrid w:val="0"/>
                <w:lang w:eastAsia="ko-KR"/>
              </w:rPr>
            </w:pPr>
            <w:r w:rsidRPr="00CB6464">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D4614A3" w14:textId="77777777" w:rsidR="00294D31" w:rsidRPr="00CB6464" w:rsidRDefault="00294D31" w:rsidP="00B72CDD">
            <w:pPr>
              <w:pStyle w:val="TAC"/>
              <w:rPr>
                <w:snapToGrid w:val="0"/>
                <w:lang w:eastAsia="ko-KR"/>
              </w:rPr>
            </w:pPr>
            <w:r w:rsidRPr="00CB6464">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49286A3" w14:textId="77777777" w:rsidR="00294D31" w:rsidRPr="00CB6464" w:rsidRDefault="00294D31" w:rsidP="00B72CDD">
            <w:pPr>
              <w:pStyle w:val="TAC"/>
              <w:rPr>
                <w:snapToGrid w:val="0"/>
                <w:lang w:eastAsia="ko-KR"/>
              </w:rPr>
            </w:pPr>
            <w:r w:rsidRPr="00CB6464">
              <w:rPr>
                <w:snapToGrid w:val="0"/>
              </w:rPr>
              <w:t>40</w:t>
            </w:r>
          </w:p>
        </w:tc>
      </w:tr>
      <w:tr w:rsidR="00294D31" w:rsidRPr="00CB6464" w14:paraId="69178D7C"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8C4A951" w14:textId="77777777" w:rsidR="00294D31" w:rsidRPr="00CB6464" w:rsidRDefault="00294D31" w:rsidP="00B72CDD">
            <w:pPr>
              <w:pStyle w:val="TAC"/>
              <w:rPr>
                <w:snapToGrid w:val="0"/>
                <w:lang w:eastAsia="ko-KR"/>
              </w:rPr>
            </w:pPr>
            <w:r w:rsidRPr="00CB6464">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BA066E9" w14:textId="77777777" w:rsidR="00294D31" w:rsidRPr="00CB6464" w:rsidRDefault="00294D31" w:rsidP="00B72CDD">
            <w:pPr>
              <w:pStyle w:val="TAC"/>
              <w:rPr>
                <w:snapToGrid w:val="0"/>
                <w:lang w:eastAsia="ko-KR"/>
              </w:rPr>
            </w:pPr>
            <w:r w:rsidRPr="00CB6464">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398D45C" w14:textId="77777777" w:rsidR="00294D31" w:rsidRPr="00CB6464" w:rsidRDefault="00294D31" w:rsidP="00B72CDD">
            <w:pPr>
              <w:pStyle w:val="TAC"/>
              <w:rPr>
                <w:snapToGrid w:val="0"/>
                <w:lang w:eastAsia="ko-KR"/>
              </w:rPr>
            </w:pPr>
            <w:r w:rsidRPr="00CB6464">
              <w:rPr>
                <w:snapToGrid w:val="0"/>
                <w:lang w:eastAsia="ko-KR"/>
              </w:rPr>
              <w:t>80</w:t>
            </w:r>
          </w:p>
        </w:tc>
      </w:tr>
      <w:tr w:rsidR="00294D31" w:rsidRPr="00CB6464" w14:paraId="5AAE6A76"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79BB380" w14:textId="77777777" w:rsidR="00294D31" w:rsidRPr="00CB6464" w:rsidRDefault="00294D31" w:rsidP="00B72CDD">
            <w:pPr>
              <w:pStyle w:val="TAC"/>
              <w:rPr>
                <w:snapToGrid w:val="0"/>
                <w:lang w:eastAsia="ko-KR"/>
              </w:rPr>
            </w:pPr>
            <w:r w:rsidRPr="00CB6464">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B420D17" w14:textId="77777777" w:rsidR="00294D31" w:rsidRPr="00CB6464" w:rsidRDefault="00294D31" w:rsidP="00B72CDD">
            <w:pPr>
              <w:pStyle w:val="TAC"/>
              <w:rPr>
                <w:snapToGrid w:val="0"/>
                <w:lang w:eastAsia="ko-KR"/>
              </w:rPr>
            </w:pPr>
            <w:r w:rsidRPr="00CB6464">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FD1228" w14:textId="77777777" w:rsidR="00294D31" w:rsidRPr="00CB6464" w:rsidRDefault="00294D31" w:rsidP="00B72CDD">
            <w:pPr>
              <w:pStyle w:val="TAC"/>
              <w:rPr>
                <w:snapToGrid w:val="0"/>
                <w:lang w:eastAsia="ko-KR"/>
              </w:rPr>
            </w:pPr>
            <w:r w:rsidRPr="00CB6464">
              <w:rPr>
                <w:snapToGrid w:val="0"/>
                <w:lang w:eastAsia="ko-KR"/>
              </w:rPr>
              <w:t>160</w:t>
            </w:r>
          </w:p>
        </w:tc>
      </w:tr>
      <w:tr w:rsidR="00294D31" w:rsidRPr="00CB6464" w14:paraId="04D3C30E"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0371A4A" w14:textId="77777777" w:rsidR="00294D31" w:rsidRPr="00CB6464" w:rsidRDefault="00294D31" w:rsidP="00B72CDD">
            <w:pPr>
              <w:pStyle w:val="TAC"/>
              <w:rPr>
                <w:snapToGrid w:val="0"/>
                <w:lang w:eastAsia="ko-KR"/>
              </w:rPr>
            </w:pPr>
            <w:r w:rsidRPr="00CB6464">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CF87888" w14:textId="77777777" w:rsidR="00294D31" w:rsidRPr="00CB6464" w:rsidRDefault="00294D31" w:rsidP="00B72CDD">
            <w:pPr>
              <w:pStyle w:val="TAC"/>
              <w:rPr>
                <w:snapToGrid w:val="0"/>
                <w:lang w:eastAsia="ko-KR"/>
              </w:rPr>
            </w:pPr>
            <w:r w:rsidRPr="00CB6464">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3349F65" w14:textId="77777777" w:rsidR="00294D31" w:rsidRPr="00CB6464" w:rsidRDefault="00294D31" w:rsidP="00B72CDD">
            <w:pPr>
              <w:pStyle w:val="TAC"/>
              <w:rPr>
                <w:snapToGrid w:val="0"/>
                <w:lang w:eastAsia="ko-KR"/>
              </w:rPr>
            </w:pPr>
            <w:r w:rsidRPr="00CB6464">
              <w:rPr>
                <w:snapToGrid w:val="0"/>
              </w:rPr>
              <w:t>20</w:t>
            </w:r>
          </w:p>
        </w:tc>
      </w:tr>
      <w:tr w:rsidR="00294D31" w:rsidRPr="00CB6464" w14:paraId="6FCAEF12"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EEB000" w14:textId="77777777" w:rsidR="00294D31" w:rsidRPr="00CB6464" w:rsidRDefault="00294D31" w:rsidP="00B72CDD">
            <w:pPr>
              <w:pStyle w:val="TAC"/>
              <w:rPr>
                <w:snapToGrid w:val="0"/>
                <w:lang w:eastAsia="ko-KR"/>
              </w:rPr>
            </w:pPr>
            <w:r w:rsidRPr="00CB6464">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1E2C784" w14:textId="77777777" w:rsidR="00294D31" w:rsidRPr="00CB6464" w:rsidRDefault="00294D31" w:rsidP="00B72CDD">
            <w:pPr>
              <w:pStyle w:val="TAC"/>
              <w:rPr>
                <w:snapToGrid w:val="0"/>
                <w:lang w:eastAsia="ko-KR"/>
              </w:rPr>
            </w:pPr>
            <w:r w:rsidRPr="00CB6464">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40CF2CA" w14:textId="77777777" w:rsidR="00294D31" w:rsidRPr="00CB6464" w:rsidRDefault="00294D31" w:rsidP="00B72CDD">
            <w:pPr>
              <w:pStyle w:val="TAC"/>
              <w:rPr>
                <w:snapToGrid w:val="0"/>
                <w:lang w:eastAsia="ko-KR"/>
              </w:rPr>
            </w:pPr>
            <w:r w:rsidRPr="00CB6464">
              <w:rPr>
                <w:snapToGrid w:val="0"/>
                <w:lang w:eastAsia="ko-KR"/>
              </w:rPr>
              <w:t>160</w:t>
            </w:r>
          </w:p>
        </w:tc>
      </w:tr>
      <w:tr w:rsidR="00294D31" w:rsidRPr="00CB6464" w14:paraId="166D9359"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7426E83" w14:textId="77777777" w:rsidR="00294D31" w:rsidRPr="00CB6464" w:rsidRDefault="00294D31" w:rsidP="00B72CDD">
            <w:pPr>
              <w:pStyle w:val="TAC"/>
              <w:rPr>
                <w:snapToGrid w:val="0"/>
                <w:lang w:eastAsia="ko-KR"/>
              </w:rPr>
            </w:pPr>
            <w:r w:rsidRPr="00CB6464">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A9683DD" w14:textId="77777777" w:rsidR="00294D31" w:rsidRPr="00CB6464" w:rsidRDefault="00294D31" w:rsidP="00B72CDD">
            <w:pPr>
              <w:pStyle w:val="TAC"/>
              <w:rPr>
                <w:snapToGrid w:val="0"/>
                <w:lang w:eastAsia="ko-KR"/>
              </w:rPr>
            </w:pPr>
            <w:r w:rsidRPr="00CB6464">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B4D7AD1" w14:textId="77777777" w:rsidR="00294D31" w:rsidRPr="00CB6464" w:rsidRDefault="00294D31" w:rsidP="00B72CDD">
            <w:pPr>
              <w:pStyle w:val="TAC"/>
              <w:rPr>
                <w:snapToGrid w:val="0"/>
                <w:lang w:eastAsia="ko-KR"/>
              </w:rPr>
            </w:pPr>
            <w:r w:rsidRPr="00CB6464">
              <w:rPr>
                <w:snapToGrid w:val="0"/>
              </w:rPr>
              <w:t>20</w:t>
            </w:r>
          </w:p>
        </w:tc>
      </w:tr>
      <w:tr w:rsidR="00294D31" w:rsidRPr="00CB6464" w14:paraId="70107230" w14:textId="77777777" w:rsidTr="00B72CDD">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04BA74B5" w14:textId="77777777" w:rsidR="00294D31" w:rsidRPr="00CB6464" w:rsidRDefault="00294D31" w:rsidP="00B72CDD">
            <w:pPr>
              <w:pStyle w:val="TAC"/>
              <w:rPr>
                <w:snapToGrid w:val="0"/>
                <w:lang w:eastAsia="ko-KR"/>
              </w:rPr>
            </w:pPr>
            <w:r w:rsidRPr="00CB6464">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01C0026" w14:textId="77777777" w:rsidR="00294D31" w:rsidRPr="00CB6464" w:rsidRDefault="00294D31" w:rsidP="00B72CDD">
            <w:pPr>
              <w:pStyle w:val="TAC"/>
              <w:rPr>
                <w:snapToGrid w:val="0"/>
                <w:lang w:eastAsia="ko-KR"/>
              </w:rPr>
            </w:pPr>
            <w:r w:rsidRPr="00CB6464">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D3E74B7" w14:textId="77777777" w:rsidR="00294D31" w:rsidRPr="00CB6464" w:rsidRDefault="00294D31" w:rsidP="00B72CDD">
            <w:pPr>
              <w:pStyle w:val="TAC"/>
              <w:rPr>
                <w:snapToGrid w:val="0"/>
                <w:lang w:eastAsia="ko-KR"/>
              </w:rPr>
            </w:pPr>
            <w:r w:rsidRPr="00CB6464">
              <w:rPr>
                <w:snapToGrid w:val="0"/>
              </w:rPr>
              <w:t>40</w:t>
            </w:r>
          </w:p>
        </w:tc>
      </w:tr>
      <w:tr w:rsidR="00294D31" w:rsidRPr="00CB6464" w14:paraId="7B3D0035"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F97E45" w14:textId="77777777" w:rsidR="00294D31" w:rsidRPr="00CB6464" w:rsidRDefault="00294D31" w:rsidP="00B72CDD">
            <w:pPr>
              <w:pStyle w:val="TAC"/>
              <w:rPr>
                <w:snapToGrid w:val="0"/>
                <w:lang w:eastAsia="ko-KR"/>
              </w:rPr>
            </w:pPr>
            <w:r w:rsidRPr="00CB6464">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B6DE706" w14:textId="77777777" w:rsidR="00294D31" w:rsidRPr="00CB6464" w:rsidRDefault="00294D31" w:rsidP="00B72CDD">
            <w:pPr>
              <w:pStyle w:val="TAC"/>
              <w:rPr>
                <w:snapToGrid w:val="0"/>
                <w:lang w:eastAsia="ko-KR"/>
              </w:rPr>
            </w:pPr>
            <w:r w:rsidRPr="00CB6464">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2448F5E" w14:textId="77777777" w:rsidR="00294D31" w:rsidRPr="00CB6464" w:rsidRDefault="00294D31" w:rsidP="00B72CDD">
            <w:pPr>
              <w:pStyle w:val="TAC"/>
              <w:rPr>
                <w:snapToGrid w:val="0"/>
                <w:lang w:eastAsia="ko-KR"/>
              </w:rPr>
            </w:pPr>
            <w:r w:rsidRPr="00CB6464">
              <w:rPr>
                <w:snapToGrid w:val="0"/>
                <w:lang w:eastAsia="ko-KR"/>
              </w:rPr>
              <w:t>80</w:t>
            </w:r>
          </w:p>
        </w:tc>
      </w:tr>
      <w:tr w:rsidR="00294D31" w:rsidRPr="00CB6464" w14:paraId="6B886406"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3DE324" w14:textId="77777777" w:rsidR="00294D31" w:rsidRPr="00CB6464" w:rsidRDefault="00294D31" w:rsidP="00B72CDD">
            <w:pPr>
              <w:pStyle w:val="TAC"/>
              <w:rPr>
                <w:snapToGrid w:val="0"/>
                <w:lang w:eastAsia="ko-KR"/>
              </w:rPr>
            </w:pPr>
            <w:r w:rsidRPr="00CB6464">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73FDFE0" w14:textId="77777777" w:rsidR="00294D31" w:rsidRPr="00CB6464" w:rsidRDefault="00294D31" w:rsidP="00B72CDD">
            <w:pPr>
              <w:pStyle w:val="TAC"/>
              <w:rPr>
                <w:snapToGrid w:val="0"/>
                <w:lang w:eastAsia="ko-KR"/>
              </w:rPr>
            </w:pPr>
            <w:r w:rsidRPr="00CB6464">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87C81B2" w14:textId="77777777" w:rsidR="00294D31" w:rsidRPr="00CB6464" w:rsidRDefault="00294D31" w:rsidP="00B72CDD">
            <w:pPr>
              <w:pStyle w:val="TAC"/>
              <w:rPr>
                <w:snapToGrid w:val="0"/>
                <w:lang w:eastAsia="ko-KR"/>
              </w:rPr>
            </w:pPr>
            <w:r w:rsidRPr="00CB6464">
              <w:rPr>
                <w:snapToGrid w:val="0"/>
                <w:lang w:eastAsia="ko-KR"/>
              </w:rPr>
              <w:t>160</w:t>
            </w:r>
          </w:p>
        </w:tc>
      </w:tr>
      <w:tr w:rsidR="00294D31" w:rsidRPr="00CB6464" w14:paraId="3002BF7D"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A723CA1" w14:textId="77777777" w:rsidR="00294D31" w:rsidRPr="00CB6464" w:rsidRDefault="00294D31" w:rsidP="00B72CDD">
            <w:pPr>
              <w:pStyle w:val="TAC"/>
              <w:rPr>
                <w:snapToGrid w:val="0"/>
                <w:lang w:eastAsia="ko-KR"/>
              </w:rPr>
            </w:pPr>
            <w:r w:rsidRPr="00CB6464">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B8CCF78" w14:textId="77777777" w:rsidR="00294D31" w:rsidRPr="00CB6464" w:rsidRDefault="00294D31" w:rsidP="00B72CDD">
            <w:pPr>
              <w:pStyle w:val="TAC"/>
              <w:rPr>
                <w:snapToGrid w:val="0"/>
                <w:lang w:eastAsia="ko-KR"/>
              </w:rPr>
            </w:pPr>
            <w:r w:rsidRPr="00CB646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4000669" w14:textId="77777777" w:rsidR="00294D31" w:rsidRPr="00CB6464" w:rsidRDefault="00294D31" w:rsidP="00B72CDD">
            <w:pPr>
              <w:pStyle w:val="TAC"/>
              <w:rPr>
                <w:snapToGrid w:val="0"/>
                <w:lang w:eastAsia="ko-KR"/>
              </w:rPr>
            </w:pPr>
            <w:r w:rsidRPr="00CB6464">
              <w:rPr>
                <w:snapToGrid w:val="0"/>
              </w:rPr>
              <w:t>20</w:t>
            </w:r>
          </w:p>
        </w:tc>
      </w:tr>
      <w:tr w:rsidR="00294D31" w:rsidRPr="00CB6464" w14:paraId="7F411929"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78F3FA" w14:textId="77777777" w:rsidR="00294D31" w:rsidRPr="00CB6464" w:rsidRDefault="00294D31" w:rsidP="00B72CDD">
            <w:pPr>
              <w:pStyle w:val="TAC"/>
              <w:rPr>
                <w:snapToGrid w:val="0"/>
                <w:lang w:eastAsia="ko-KR"/>
              </w:rPr>
            </w:pPr>
            <w:r w:rsidRPr="00CB6464">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F34A84B" w14:textId="77777777" w:rsidR="00294D31" w:rsidRPr="00CB6464" w:rsidRDefault="00294D31" w:rsidP="00B72CDD">
            <w:pPr>
              <w:pStyle w:val="TAC"/>
              <w:rPr>
                <w:snapToGrid w:val="0"/>
                <w:lang w:eastAsia="ko-KR"/>
              </w:rPr>
            </w:pPr>
            <w:r w:rsidRPr="00CB646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229236F" w14:textId="77777777" w:rsidR="00294D31" w:rsidRPr="00CB6464" w:rsidRDefault="00294D31" w:rsidP="00B72CDD">
            <w:pPr>
              <w:pStyle w:val="TAC"/>
              <w:rPr>
                <w:snapToGrid w:val="0"/>
                <w:lang w:eastAsia="ko-KR"/>
              </w:rPr>
            </w:pPr>
            <w:r w:rsidRPr="00CB6464">
              <w:rPr>
                <w:snapToGrid w:val="0"/>
              </w:rPr>
              <w:t>40</w:t>
            </w:r>
          </w:p>
        </w:tc>
      </w:tr>
      <w:tr w:rsidR="00294D31" w:rsidRPr="00CB6464" w14:paraId="6CD4E93F"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6F30CE" w14:textId="77777777" w:rsidR="00294D31" w:rsidRPr="00CB6464" w:rsidRDefault="00294D31" w:rsidP="00B72CDD">
            <w:pPr>
              <w:pStyle w:val="TAC"/>
              <w:rPr>
                <w:snapToGrid w:val="0"/>
                <w:lang w:eastAsia="ko-KR"/>
              </w:rPr>
            </w:pPr>
            <w:r w:rsidRPr="00CB6464">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7B049CB" w14:textId="77777777" w:rsidR="00294D31" w:rsidRPr="00CB6464" w:rsidRDefault="00294D31" w:rsidP="00B72CDD">
            <w:pPr>
              <w:pStyle w:val="TAC"/>
              <w:rPr>
                <w:snapToGrid w:val="0"/>
                <w:lang w:eastAsia="ko-KR"/>
              </w:rPr>
            </w:pPr>
            <w:r w:rsidRPr="00CB646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10BCD6E" w14:textId="77777777" w:rsidR="00294D31" w:rsidRPr="00CB6464" w:rsidRDefault="00294D31" w:rsidP="00B72CDD">
            <w:pPr>
              <w:pStyle w:val="TAC"/>
              <w:rPr>
                <w:snapToGrid w:val="0"/>
                <w:lang w:eastAsia="ko-KR"/>
              </w:rPr>
            </w:pPr>
            <w:r w:rsidRPr="00CB6464">
              <w:rPr>
                <w:snapToGrid w:val="0"/>
                <w:lang w:eastAsia="ko-KR"/>
              </w:rPr>
              <w:t>80</w:t>
            </w:r>
          </w:p>
        </w:tc>
      </w:tr>
      <w:tr w:rsidR="00294D31" w:rsidRPr="00CB6464" w14:paraId="23750236"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F05127E" w14:textId="77777777" w:rsidR="00294D31" w:rsidRPr="00CB6464" w:rsidRDefault="00294D31" w:rsidP="00B72CDD">
            <w:pPr>
              <w:pStyle w:val="TAC"/>
              <w:rPr>
                <w:snapToGrid w:val="0"/>
                <w:lang w:eastAsia="ko-KR"/>
              </w:rPr>
            </w:pPr>
            <w:r w:rsidRPr="00CB6464">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0A3484F" w14:textId="77777777" w:rsidR="00294D31" w:rsidRPr="00CB6464" w:rsidRDefault="00294D31" w:rsidP="00B72CDD">
            <w:pPr>
              <w:pStyle w:val="TAC"/>
              <w:rPr>
                <w:snapToGrid w:val="0"/>
                <w:lang w:eastAsia="ko-KR"/>
              </w:rPr>
            </w:pPr>
            <w:r w:rsidRPr="00CB646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319E50D" w14:textId="77777777" w:rsidR="00294D31" w:rsidRPr="00CB6464" w:rsidRDefault="00294D31" w:rsidP="00B72CDD">
            <w:pPr>
              <w:pStyle w:val="TAC"/>
              <w:rPr>
                <w:snapToGrid w:val="0"/>
                <w:lang w:eastAsia="ko-KR"/>
              </w:rPr>
            </w:pPr>
            <w:r w:rsidRPr="00CB6464">
              <w:rPr>
                <w:snapToGrid w:val="0"/>
                <w:lang w:eastAsia="ko-KR"/>
              </w:rPr>
              <w:t>160</w:t>
            </w:r>
          </w:p>
        </w:tc>
      </w:tr>
      <w:tr w:rsidR="00294D31" w:rsidRPr="00CB6464" w14:paraId="39D06A24"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AE286F7" w14:textId="77777777" w:rsidR="00294D31" w:rsidRPr="00CB6464" w:rsidRDefault="00294D31" w:rsidP="00B72CDD">
            <w:pPr>
              <w:pStyle w:val="TAC"/>
              <w:rPr>
                <w:snapToGrid w:val="0"/>
                <w:lang w:eastAsia="ko-KR"/>
              </w:rPr>
            </w:pPr>
            <w:r w:rsidRPr="00CB6464">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F609828" w14:textId="77777777" w:rsidR="00294D31" w:rsidRPr="00CB6464" w:rsidRDefault="00294D31" w:rsidP="00B72CDD">
            <w:pPr>
              <w:pStyle w:val="TAC"/>
              <w:rPr>
                <w:snapToGrid w:val="0"/>
                <w:lang w:eastAsia="ko-KR"/>
              </w:rPr>
            </w:pPr>
            <w:r w:rsidRPr="00CB6464">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7BA1BFB" w14:textId="77777777" w:rsidR="00294D31" w:rsidRPr="00CB6464" w:rsidRDefault="00294D31" w:rsidP="00B72CDD">
            <w:pPr>
              <w:pStyle w:val="TAC"/>
              <w:rPr>
                <w:snapToGrid w:val="0"/>
                <w:lang w:eastAsia="ko-KR"/>
              </w:rPr>
            </w:pPr>
            <w:r w:rsidRPr="00CB6464">
              <w:rPr>
                <w:snapToGrid w:val="0"/>
              </w:rPr>
              <w:t>20</w:t>
            </w:r>
          </w:p>
        </w:tc>
      </w:tr>
      <w:tr w:rsidR="00294D31" w:rsidRPr="00CB6464" w14:paraId="716BB3BA"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84A798" w14:textId="77777777" w:rsidR="00294D31" w:rsidRPr="00CB6464" w:rsidRDefault="00294D31" w:rsidP="00B72CDD">
            <w:pPr>
              <w:pStyle w:val="TAC"/>
              <w:rPr>
                <w:snapToGrid w:val="0"/>
                <w:lang w:eastAsia="ko-KR"/>
              </w:rPr>
            </w:pPr>
            <w:r w:rsidRPr="00CB6464">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B1E34C0" w14:textId="77777777" w:rsidR="00294D31" w:rsidRPr="00CB6464" w:rsidRDefault="00294D31" w:rsidP="00B72CDD">
            <w:pPr>
              <w:pStyle w:val="TAC"/>
              <w:rPr>
                <w:snapToGrid w:val="0"/>
                <w:lang w:eastAsia="ko-KR"/>
              </w:rPr>
            </w:pPr>
            <w:r w:rsidRPr="00CB6464">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0DAB557" w14:textId="77777777" w:rsidR="00294D31" w:rsidRPr="00CB6464" w:rsidRDefault="00294D31" w:rsidP="00B72CDD">
            <w:pPr>
              <w:pStyle w:val="TAC"/>
              <w:rPr>
                <w:snapToGrid w:val="0"/>
                <w:lang w:eastAsia="ko-KR"/>
              </w:rPr>
            </w:pPr>
            <w:r w:rsidRPr="00CB6464">
              <w:rPr>
                <w:snapToGrid w:val="0"/>
              </w:rPr>
              <w:t>40</w:t>
            </w:r>
          </w:p>
        </w:tc>
      </w:tr>
      <w:tr w:rsidR="00294D31" w:rsidRPr="00CB6464" w14:paraId="2457E0D4"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DAE0B4" w14:textId="77777777" w:rsidR="00294D31" w:rsidRPr="00CB6464" w:rsidRDefault="00294D31" w:rsidP="00B72CDD">
            <w:pPr>
              <w:pStyle w:val="TAC"/>
              <w:rPr>
                <w:snapToGrid w:val="0"/>
                <w:lang w:eastAsia="ko-KR"/>
              </w:rPr>
            </w:pPr>
            <w:r w:rsidRPr="00CB6464">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6EB363B" w14:textId="77777777" w:rsidR="00294D31" w:rsidRPr="00CB6464" w:rsidRDefault="00294D31" w:rsidP="00B72CDD">
            <w:pPr>
              <w:pStyle w:val="TAC"/>
              <w:rPr>
                <w:snapToGrid w:val="0"/>
                <w:lang w:eastAsia="ko-KR"/>
              </w:rPr>
            </w:pPr>
            <w:r w:rsidRPr="00CB6464">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88C2AEF" w14:textId="77777777" w:rsidR="00294D31" w:rsidRPr="00CB6464" w:rsidRDefault="00294D31" w:rsidP="00B72CDD">
            <w:pPr>
              <w:pStyle w:val="TAC"/>
              <w:rPr>
                <w:snapToGrid w:val="0"/>
                <w:lang w:eastAsia="ko-KR"/>
              </w:rPr>
            </w:pPr>
            <w:r w:rsidRPr="00CB6464">
              <w:rPr>
                <w:snapToGrid w:val="0"/>
                <w:lang w:eastAsia="ko-KR"/>
              </w:rPr>
              <w:t>80</w:t>
            </w:r>
          </w:p>
        </w:tc>
      </w:tr>
      <w:tr w:rsidR="00294D31" w:rsidRPr="00CB6464" w14:paraId="6F4FFF2F" w14:textId="77777777" w:rsidTr="00B72CD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A58DBDD" w14:textId="77777777" w:rsidR="00294D31" w:rsidRPr="00CB6464" w:rsidRDefault="00294D31" w:rsidP="00B72CDD">
            <w:pPr>
              <w:pStyle w:val="TAC"/>
              <w:rPr>
                <w:snapToGrid w:val="0"/>
                <w:lang w:eastAsia="ko-KR"/>
              </w:rPr>
            </w:pPr>
            <w:r w:rsidRPr="00CB6464">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DF785A1" w14:textId="77777777" w:rsidR="00294D31" w:rsidRPr="00CB6464" w:rsidRDefault="00294D31" w:rsidP="00B72CDD">
            <w:pPr>
              <w:pStyle w:val="TAC"/>
              <w:rPr>
                <w:snapToGrid w:val="0"/>
                <w:lang w:eastAsia="ko-KR"/>
              </w:rPr>
            </w:pPr>
            <w:r w:rsidRPr="00CB6464">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BCE2AE2" w14:textId="77777777" w:rsidR="00294D31" w:rsidRPr="00CB6464" w:rsidRDefault="00294D31" w:rsidP="00B72CDD">
            <w:pPr>
              <w:pStyle w:val="TAC"/>
              <w:rPr>
                <w:snapToGrid w:val="0"/>
                <w:lang w:eastAsia="ko-KR"/>
              </w:rPr>
            </w:pPr>
            <w:r w:rsidRPr="00CB6464">
              <w:rPr>
                <w:snapToGrid w:val="0"/>
                <w:lang w:eastAsia="ko-KR"/>
              </w:rPr>
              <w:t>160</w:t>
            </w:r>
          </w:p>
        </w:tc>
      </w:tr>
    </w:tbl>
    <w:p w14:paraId="6AFD9B2B" w14:textId="77777777" w:rsidR="00294D31" w:rsidRPr="00CB6464" w:rsidRDefault="00294D31" w:rsidP="00294D31"/>
    <w:p w14:paraId="1E36AC72" w14:textId="77777777" w:rsidR="00294D31" w:rsidRPr="00CB6464" w:rsidRDefault="00294D31" w:rsidP="00294D31">
      <w:pPr>
        <w:rPr>
          <w:lang w:eastAsia="zh-CN"/>
        </w:rPr>
      </w:pPr>
    </w:p>
    <w:p w14:paraId="32825394" w14:textId="77777777" w:rsidR="00294D31" w:rsidRPr="00CB6464" w:rsidRDefault="00294D31" w:rsidP="00294D31">
      <w:pPr>
        <w:pStyle w:val="TH"/>
        <w:rPr>
          <w:snapToGrid w:val="0"/>
          <w:lang w:eastAsia="zh-CN"/>
        </w:rPr>
      </w:pPr>
      <w:r w:rsidRPr="00CB6464">
        <w:rPr>
          <w:snapToGrid w:val="0"/>
        </w:rPr>
        <w:t xml:space="preserve">Table 9.1A.2-2: Applicability for Gap Pattern Configurations supported by the UE with reduced </w:t>
      </w:r>
      <w:proofErr w:type="spellStart"/>
      <w:r w:rsidRPr="00CB6464">
        <w:rPr>
          <w:snapToGrid w:val="0"/>
        </w:rPr>
        <w:t>capabilites</w:t>
      </w:r>
      <w:proofErr w:type="spellEnd"/>
      <w:r w:rsidRPr="00CB6464">
        <w:rPr>
          <w:snapToGrid w:val="0"/>
        </w:rPr>
        <w:t xml:space="preserve"> NR standalone operation</w:t>
      </w:r>
      <w:r w:rsidRPr="00CB6464">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94D31" w:rsidRPr="00CB6464" w14:paraId="6FD065BE" w14:textId="77777777" w:rsidTr="00B72CDD">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CCD1727" w14:textId="77777777" w:rsidR="00294D31" w:rsidRPr="00CB6464" w:rsidRDefault="00294D31" w:rsidP="00B72CDD">
            <w:pPr>
              <w:pStyle w:val="TAH"/>
            </w:pPr>
            <w:r w:rsidRPr="00CB6464">
              <w:rPr>
                <w:lang w:eastAsia="zh-CN"/>
              </w:rPr>
              <w:t>Measurement gap pattern</w:t>
            </w:r>
            <w:r w:rsidRPr="00CB6464">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2FE0A75" w14:textId="77777777" w:rsidR="00294D31" w:rsidRPr="00CB6464" w:rsidRDefault="00294D31" w:rsidP="00B72CDD">
            <w:pPr>
              <w:pStyle w:val="TAH"/>
            </w:pPr>
            <w:r w:rsidRPr="00CB6464">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6E41BCC" w14:textId="77777777" w:rsidR="00294D31" w:rsidRPr="00CB6464" w:rsidRDefault="00294D31" w:rsidP="00B72CDD">
            <w:pPr>
              <w:pStyle w:val="TAH"/>
            </w:pPr>
            <w:r w:rsidRPr="00CB6464">
              <w:t>Measurement Purpose</w:t>
            </w:r>
            <w:r w:rsidRPr="00CB6464">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80B2D29" w14:textId="77777777" w:rsidR="00294D31" w:rsidRPr="00CB6464" w:rsidRDefault="00294D31" w:rsidP="00B72CDD">
            <w:pPr>
              <w:pStyle w:val="TAH"/>
            </w:pPr>
            <w:r w:rsidRPr="00CB6464">
              <w:t>Applicable Gap Pattern Id</w:t>
            </w:r>
          </w:p>
        </w:tc>
      </w:tr>
      <w:tr w:rsidR="00294D31" w:rsidRPr="00CB6464" w14:paraId="25726DC3" w14:textId="77777777" w:rsidTr="00B72CD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8DC20C9" w14:textId="77777777" w:rsidR="00294D31" w:rsidRPr="00CB6464" w:rsidRDefault="00294D31" w:rsidP="00B72CD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1FE2951D" w14:textId="77777777" w:rsidR="00294D31" w:rsidRPr="00CB6464" w:rsidRDefault="00294D31" w:rsidP="00B72CDD">
            <w:pPr>
              <w:pStyle w:val="TAC"/>
              <w:rPr>
                <w:snapToGrid w:val="0"/>
              </w:rPr>
            </w:pPr>
            <w:r w:rsidRPr="00CB6464">
              <w:rPr>
                <w:snapToGrid w:val="0"/>
              </w:rPr>
              <w:t>FR1</w:t>
            </w:r>
            <w:r w:rsidRPr="00CB6464">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527F480F" w14:textId="77777777" w:rsidR="00294D31" w:rsidRPr="00CB6464" w:rsidRDefault="00294D31" w:rsidP="00B72CDD">
            <w:pPr>
              <w:pStyle w:val="TAC"/>
              <w:rPr>
                <w:snapToGrid w:val="0"/>
              </w:rPr>
            </w:pPr>
            <w:r w:rsidRPr="00CB6464">
              <w:rPr>
                <w:snapToGrid w:val="0"/>
              </w:rPr>
              <w:t>EUTAN only</w:t>
            </w:r>
            <w:r w:rsidRPr="00CB6464">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7FC4F12" w14:textId="77777777" w:rsidR="00294D31" w:rsidRPr="00CB6464" w:rsidRDefault="00294D31" w:rsidP="00B72CDD">
            <w:pPr>
              <w:pStyle w:val="TAC"/>
              <w:rPr>
                <w:snapToGrid w:val="0"/>
              </w:rPr>
            </w:pPr>
            <w:r w:rsidRPr="00CB6464">
              <w:rPr>
                <w:snapToGrid w:val="0"/>
              </w:rPr>
              <w:t>0,1,2,3</w:t>
            </w:r>
          </w:p>
        </w:tc>
      </w:tr>
      <w:tr w:rsidR="00294D31" w:rsidRPr="00CB6464" w14:paraId="401F53A1"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31E98E02" w14:textId="77777777" w:rsidR="00294D31" w:rsidRPr="00CB6464" w:rsidRDefault="00294D31" w:rsidP="00B72CDD">
            <w:pPr>
              <w:pStyle w:val="TAC"/>
              <w:rPr>
                <w:snapToGrid w:val="0"/>
              </w:rPr>
            </w:pPr>
          </w:p>
        </w:tc>
        <w:tc>
          <w:tcPr>
            <w:tcW w:w="0" w:type="auto"/>
            <w:tcBorders>
              <w:top w:val="nil"/>
              <w:left w:val="single" w:sz="4" w:space="0" w:color="auto"/>
              <w:bottom w:val="nil"/>
              <w:right w:val="single" w:sz="4" w:space="0" w:color="auto"/>
            </w:tcBorders>
            <w:vAlign w:val="center"/>
            <w:hideMark/>
          </w:tcPr>
          <w:p w14:paraId="67F9B718"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1F201C9" w14:textId="77777777" w:rsidR="00294D31" w:rsidRPr="00CB6464" w:rsidRDefault="00294D31" w:rsidP="00B72CDD">
            <w:pPr>
              <w:pStyle w:val="TAC"/>
            </w:pPr>
            <w:r w:rsidRPr="00CB6464">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C3B75B3" w14:textId="77777777" w:rsidR="00294D31" w:rsidRPr="00CB6464" w:rsidRDefault="00294D31" w:rsidP="00B72CDD">
            <w:pPr>
              <w:pStyle w:val="TAC"/>
              <w:rPr>
                <w:snapToGrid w:val="0"/>
              </w:rPr>
            </w:pPr>
            <w:r w:rsidRPr="00CB6464">
              <w:rPr>
                <w:snapToGrid w:val="0"/>
              </w:rPr>
              <w:t>0-11</w:t>
            </w:r>
          </w:p>
        </w:tc>
      </w:tr>
      <w:tr w:rsidR="00294D31" w:rsidRPr="00CB6464" w14:paraId="3AC103BE"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0CD82E38" w14:textId="77777777" w:rsidR="00294D31" w:rsidRPr="00CB6464" w:rsidRDefault="00294D31" w:rsidP="00B72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C71CEF1"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51CE106" w14:textId="77777777" w:rsidR="00294D31" w:rsidRPr="00CB6464" w:rsidRDefault="00294D31" w:rsidP="00B72CDD">
            <w:pPr>
              <w:pStyle w:val="TAC"/>
              <w:rPr>
                <w:snapToGrid w:val="0"/>
              </w:rPr>
            </w:pPr>
            <w:r w:rsidRPr="00CB6464">
              <w:rPr>
                <w:snapToGrid w:val="0"/>
              </w:rPr>
              <w:t>EUTAN</w:t>
            </w:r>
            <w:r w:rsidRPr="00CB6464">
              <w:rPr>
                <w:vertAlign w:val="superscript"/>
              </w:rPr>
              <w:t xml:space="preserve"> </w:t>
            </w:r>
            <w:r w:rsidRPr="00CB6464">
              <w:rPr>
                <w:snapToGrid w:val="0"/>
              </w:rPr>
              <w:t>and FR1 and/or FR2</w:t>
            </w:r>
            <w:r w:rsidRPr="00CB6464">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FF1651F" w14:textId="77777777" w:rsidR="00294D31" w:rsidRPr="00CB6464" w:rsidRDefault="00294D31" w:rsidP="00B72CDD">
            <w:pPr>
              <w:pStyle w:val="TAC"/>
              <w:rPr>
                <w:snapToGrid w:val="0"/>
              </w:rPr>
            </w:pPr>
            <w:r w:rsidRPr="00CB6464">
              <w:rPr>
                <w:snapToGrid w:val="0"/>
              </w:rPr>
              <w:t>0</w:t>
            </w:r>
            <w:r w:rsidRPr="00CB6464">
              <w:rPr>
                <w:snapToGrid w:val="0"/>
                <w:lang w:eastAsia="zh-CN"/>
              </w:rPr>
              <w:t>, 1, 2, 3, 4, 6, 7, 8,10</w:t>
            </w:r>
          </w:p>
        </w:tc>
      </w:tr>
      <w:tr w:rsidR="00294D31" w:rsidRPr="00CB6464" w14:paraId="754B7F7E"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19B973AE" w14:textId="77777777" w:rsidR="00294D31" w:rsidRPr="00CB6464" w:rsidRDefault="00294D31" w:rsidP="00B72CDD">
            <w:pPr>
              <w:pStyle w:val="TAC"/>
              <w:rPr>
                <w:snapToGrid w:val="0"/>
              </w:rPr>
            </w:pPr>
            <w:r w:rsidRPr="00CB6464">
              <w:rPr>
                <w:snapToGrid w:val="0"/>
              </w:rPr>
              <w:t xml:space="preserve">Per-UE or per-FR </w:t>
            </w:r>
            <w:r w:rsidRPr="00CB6464">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A97A403" w14:textId="77777777" w:rsidR="00294D31" w:rsidRPr="00CB6464" w:rsidRDefault="00294D31" w:rsidP="00B72CDD">
            <w:pPr>
              <w:pStyle w:val="TAC"/>
              <w:rPr>
                <w:snapToGrid w:val="0"/>
                <w:lang w:eastAsia="zh-CN"/>
              </w:rPr>
            </w:pPr>
            <w:r w:rsidRPr="00CB6464">
              <w:rPr>
                <w:snapToGrid w:val="0"/>
              </w:rPr>
              <w:t>FR2</w:t>
            </w:r>
            <w:r w:rsidRPr="00CB6464">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267C0412" w14:textId="77777777" w:rsidR="00294D31" w:rsidRPr="00CB6464" w:rsidRDefault="00294D31" w:rsidP="00B72CDD">
            <w:pPr>
              <w:pStyle w:val="TAC"/>
              <w:rPr>
                <w:vertAlign w:val="superscript"/>
              </w:rPr>
            </w:pPr>
            <w:r w:rsidRPr="00CB6464">
              <w:rPr>
                <w:snapToGrid w:val="0"/>
              </w:rPr>
              <w:t>EUTAN</w:t>
            </w:r>
            <w:r w:rsidRPr="00CB6464">
              <w:rPr>
                <w:vertAlign w:val="superscript"/>
              </w:rPr>
              <w:t xml:space="preserve"> </w:t>
            </w:r>
            <w:r w:rsidRPr="00CB6464">
              <w:t>only</w:t>
            </w:r>
            <w:r w:rsidRPr="00CB6464">
              <w:rPr>
                <w:vertAlign w:val="superscript"/>
              </w:rPr>
              <w:t xml:space="preserve"> </w:t>
            </w:r>
          </w:p>
          <w:p w14:paraId="7EB4FF7A" w14:textId="77777777" w:rsidR="00294D31" w:rsidRPr="00CB6464" w:rsidRDefault="00294D31" w:rsidP="00B72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0B9DC77" w14:textId="77777777" w:rsidR="00294D31" w:rsidRPr="00CB6464" w:rsidRDefault="00294D31" w:rsidP="00B72CDD">
            <w:pPr>
              <w:pStyle w:val="TAC"/>
              <w:rPr>
                <w:snapToGrid w:val="0"/>
              </w:rPr>
            </w:pPr>
            <w:r w:rsidRPr="00CB6464">
              <w:rPr>
                <w:snapToGrid w:val="0"/>
              </w:rPr>
              <w:t>0,1,2,3</w:t>
            </w:r>
          </w:p>
        </w:tc>
      </w:tr>
      <w:tr w:rsidR="00294D31" w:rsidRPr="00CB6464" w14:paraId="49A63837"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6C6702CD" w14:textId="77777777" w:rsidR="00294D31" w:rsidRPr="00CB6464" w:rsidRDefault="00294D31" w:rsidP="00B72CDD">
            <w:pPr>
              <w:pStyle w:val="TAC"/>
              <w:rPr>
                <w:snapToGrid w:val="0"/>
              </w:rPr>
            </w:pPr>
            <w:r w:rsidRPr="00CB6464">
              <w:rPr>
                <w:snapToGrid w:val="0"/>
              </w:rPr>
              <w:t>gap</w:t>
            </w:r>
          </w:p>
        </w:tc>
        <w:tc>
          <w:tcPr>
            <w:tcW w:w="0" w:type="auto"/>
            <w:tcBorders>
              <w:top w:val="nil"/>
              <w:left w:val="single" w:sz="4" w:space="0" w:color="auto"/>
              <w:bottom w:val="nil"/>
              <w:right w:val="single" w:sz="4" w:space="0" w:color="auto"/>
            </w:tcBorders>
            <w:vAlign w:val="center"/>
            <w:hideMark/>
          </w:tcPr>
          <w:p w14:paraId="46E36BC8"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DAAB47F" w14:textId="77777777" w:rsidR="00294D31" w:rsidRPr="00CB6464" w:rsidRDefault="00294D31" w:rsidP="00B72CDD">
            <w:pPr>
              <w:pStyle w:val="TAC"/>
            </w:pPr>
            <w:r w:rsidRPr="00CB6464">
              <w:t>FR1 only</w:t>
            </w:r>
            <w:r w:rsidRPr="00CB6464">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8DB21A3" w14:textId="77777777" w:rsidR="00294D31" w:rsidRPr="00CB6464" w:rsidRDefault="00294D31" w:rsidP="00B72CDD">
            <w:pPr>
              <w:pStyle w:val="TAC"/>
              <w:rPr>
                <w:snapToGrid w:val="0"/>
              </w:rPr>
            </w:pPr>
            <w:r w:rsidRPr="00CB6464">
              <w:rPr>
                <w:snapToGrid w:val="0"/>
              </w:rPr>
              <w:t>0-11</w:t>
            </w:r>
          </w:p>
        </w:tc>
      </w:tr>
      <w:tr w:rsidR="00294D31" w:rsidRPr="00CB6464" w14:paraId="46A9F2BF"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08C77332" w14:textId="77777777" w:rsidR="00294D31" w:rsidRPr="00CB6464" w:rsidRDefault="00294D31" w:rsidP="00B72CDD">
            <w:pPr>
              <w:pStyle w:val="TAC"/>
              <w:rPr>
                <w:snapToGrid w:val="0"/>
              </w:rPr>
            </w:pPr>
          </w:p>
        </w:tc>
        <w:tc>
          <w:tcPr>
            <w:tcW w:w="0" w:type="auto"/>
            <w:tcBorders>
              <w:top w:val="nil"/>
              <w:left w:val="single" w:sz="4" w:space="0" w:color="auto"/>
              <w:bottom w:val="nil"/>
              <w:right w:val="single" w:sz="4" w:space="0" w:color="auto"/>
            </w:tcBorders>
            <w:vAlign w:val="center"/>
            <w:hideMark/>
          </w:tcPr>
          <w:p w14:paraId="669AF724"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207FFD6" w14:textId="77777777" w:rsidR="00294D31" w:rsidRPr="00CB6464" w:rsidRDefault="00294D31" w:rsidP="00B72CDD">
            <w:pPr>
              <w:pStyle w:val="TAC"/>
              <w:rPr>
                <w:snapToGrid w:val="0"/>
              </w:rPr>
            </w:pPr>
            <w:r w:rsidRPr="00CB6464">
              <w:t>FR1 and FR2</w:t>
            </w:r>
            <w:r w:rsidRPr="00CB6464">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7EE93D3" w14:textId="77777777" w:rsidR="00294D31" w:rsidRPr="00CB6464" w:rsidRDefault="00294D31" w:rsidP="00B72CDD">
            <w:pPr>
              <w:pStyle w:val="TAC"/>
              <w:rPr>
                <w:snapToGrid w:val="0"/>
              </w:rPr>
            </w:pPr>
            <w:r w:rsidRPr="00CB6464">
              <w:rPr>
                <w:snapToGrid w:val="0"/>
              </w:rPr>
              <w:t>0-11</w:t>
            </w:r>
          </w:p>
        </w:tc>
      </w:tr>
      <w:tr w:rsidR="00294D31" w:rsidRPr="00CB6464" w14:paraId="1EC6CBB9" w14:textId="77777777" w:rsidTr="00B72CDD">
        <w:trPr>
          <w:cantSplit/>
          <w:trHeight w:val="187"/>
          <w:jc w:val="center"/>
        </w:trPr>
        <w:tc>
          <w:tcPr>
            <w:tcW w:w="0" w:type="auto"/>
            <w:tcBorders>
              <w:top w:val="nil"/>
              <w:left w:val="single" w:sz="4" w:space="0" w:color="auto"/>
              <w:bottom w:val="nil"/>
              <w:right w:val="single" w:sz="4" w:space="0" w:color="auto"/>
            </w:tcBorders>
            <w:vAlign w:val="center"/>
            <w:hideMark/>
          </w:tcPr>
          <w:p w14:paraId="00D27536" w14:textId="77777777" w:rsidR="00294D31" w:rsidRPr="00CB6464" w:rsidRDefault="00294D31" w:rsidP="00B72CDD">
            <w:pPr>
              <w:pStyle w:val="TAC"/>
              <w:rPr>
                <w:snapToGrid w:val="0"/>
              </w:rPr>
            </w:pPr>
          </w:p>
        </w:tc>
        <w:tc>
          <w:tcPr>
            <w:tcW w:w="0" w:type="auto"/>
            <w:tcBorders>
              <w:top w:val="nil"/>
              <w:left w:val="single" w:sz="4" w:space="0" w:color="auto"/>
              <w:bottom w:val="nil"/>
              <w:right w:val="single" w:sz="4" w:space="0" w:color="auto"/>
            </w:tcBorders>
            <w:vAlign w:val="center"/>
            <w:hideMark/>
          </w:tcPr>
          <w:p w14:paraId="24E75AB5"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A8F8D2C" w14:textId="77777777" w:rsidR="00294D31" w:rsidRPr="00CB6464" w:rsidRDefault="00294D31" w:rsidP="00B72CDD">
            <w:pPr>
              <w:pStyle w:val="TAC"/>
              <w:rPr>
                <w:snapToGrid w:val="0"/>
              </w:rPr>
            </w:pPr>
            <w:r w:rsidRPr="00CB6464">
              <w:rPr>
                <w:snapToGrid w:val="0"/>
              </w:rPr>
              <w:t>EUTAN</w:t>
            </w:r>
            <w:r w:rsidRPr="00CB6464">
              <w:rPr>
                <w:vertAlign w:val="superscript"/>
              </w:rPr>
              <w:t xml:space="preserve"> </w:t>
            </w:r>
            <w:r w:rsidRPr="00CB6464">
              <w:rPr>
                <w:snapToGrid w:val="0"/>
              </w:rPr>
              <w:t>and FR1 and/or FR2</w:t>
            </w:r>
            <w:r w:rsidRPr="00CB6464">
              <w:rPr>
                <w:rFonts w:eastAsia="Times New Roman" w:cs="Arial"/>
                <w:vertAlign w:val="superscript"/>
                <w:lang w:val="fr-FR" w:eastAsia="ko-KR"/>
              </w:rPr>
              <w:t xml:space="preserve"> </w:t>
            </w:r>
            <w:r w:rsidRPr="00CB6464">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027B7E6" w14:textId="77777777" w:rsidR="00294D31" w:rsidRPr="00CB6464" w:rsidRDefault="00294D31" w:rsidP="00B72CDD">
            <w:pPr>
              <w:pStyle w:val="TAC"/>
              <w:rPr>
                <w:snapToGrid w:val="0"/>
              </w:rPr>
            </w:pPr>
            <w:r w:rsidRPr="00CB6464">
              <w:rPr>
                <w:snapToGrid w:val="0"/>
              </w:rPr>
              <w:t>0</w:t>
            </w:r>
            <w:r w:rsidRPr="00CB6464">
              <w:rPr>
                <w:snapToGrid w:val="0"/>
                <w:lang w:eastAsia="zh-CN"/>
              </w:rPr>
              <w:t>, 1, 2, 3, 4, 6, 7, 8,10</w:t>
            </w:r>
          </w:p>
        </w:tc>
      </w:tr>
      <w:tr w:rsidR="00294D31" w:rsidRPr="00CB6464" w14:paraId="5F8F0059" w14:textId="77777777" w:rsidTr="00B72CD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B823187" w14:textId="77777777" w:rsidR="00294D31" w:rsidRPr="00CB6464" w:rsidRDefault="00294D31" w:rsidP="00B72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CB2E028" w14:textId="77777777" w:rsidR="00294D31" w:rsidRPr="00CB6464" w:rsidRDefault="00294D31" w:rsidP="00B72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54E4FBF" w14:textId="77777777" w:rsidR="00294D31" w:rsidRPr="00CB6464" w:rsidRDefault="00294D31" w:rsidP="00B72CDD">
            <w:pPr>
              <w:pStyle w:val="TAC"/>
              <w:rPr>
                <w:snapToGrid w:val="0"/>
              </w:rPr>
            </w:pPr>
            <w:r w:rsidRPr="00CB6464">
              <w:rPr>
                <w:snapToGrid w:val="0"/>
              </w:rPr>
              <w:t>FR2 only</w:t>
            </w:r>
            <w:r w:rsidRPr="00CB6464">
              <w:rPr>
                <w:rFonts w:eastAsia="Times New Roman"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8563DD6" w14:textId="77777777" w:rsidR="00294D31" w:rsidRPr="00CB6464" w:rsidRDefault="00294D31" w:rsidP="00B72CDD">
            <w:pPr>
              <w:pStyle w:val="TAC"/>
              <w:rPr>
                <w:snapToGrid w:val="0"/>
              </w:rPr>
            </w:pPr>
            <w:r w:rsidRPr="00CB6464">
              <w:rPr>
                <w:snapToGrid w:val="0"/>
              </w:rPr>
              <w:t>12-23</w:t>
            </w:r>
          </w:p>
        </w:tc>
      </w:tr>
      <w:tr w:rsidR="00294D31" w:rsidRPr="00CB6464" w14:paraId="5E609E06" w14:textId="77777777" w:rsidTr="00B72CD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0D4CB9" w14:textId="77777777" w:rsidR="00294D31" w:rsidRPr="00CB6464" w:rsidRDefault="00294D31" w:rsidP="00B72CDD">
            <w:pPr>
              <w:pStyle w:val="TAN"/>
            </w:pPr>
            <w:r w:rsidRPr="00CB6464">
              <w:t>NOTE 1:</w:t>
            </w:r>
            <w:r w:rsidRPr="00CB6464">
              <w:tab/>
              <w:t>If per-UE</w:t>
            </w:r>
            <w:r w:rsidRPr="00CB6464">
              <w:rPr>
                <w:rFonts w:eastAsia="PMingLiU" w:hint="eastAsia"/>
                <w:lang w:eastAsia="zh-TW"/>
              </w:rPr>
              <w:t xml:space="preserve"> </w:t>
            </w:r>
            <w:r w:rsidRPr="00CB6464">
              <w:rPr>
                <w:rFonts w:eastAsia="PMingLiU"/>
                <w:lang w:eastAsia="zh-TW"/>
              </w:rPr>
              <w:t xml:space="preserve">or per-FR </w:t>
            </w:r>
            <w:r w:rsidRPr="00CB6464">
              <w:t>measurement gap is configured with MG timing advance of T</w:t>
            </w:r>
            <w:r w:rsidRPr="00CB6464">
              <w:rPr>
                <w:vertAlign w:val="subscript"/>
              </w:rPr>
              <w:t>MG</w:t>
            </w:r>
            <w:r w:rsidRPr="00CB6464">
              <w:t xml:space="preserve"> </w:t>
            </w:r>
            <w:proofErr w:type="spellStart"/>
            <w:r w:rsidRPr="00CB6464">
              <w:t>ms</w:t>
            </w:r>
            <w:proofErr w:type="spellEnd"/>
            <w:r w:rsidRPr="00CB6464">
              <w:t>, the measurement gap starts at time T</w:t>
            </w:r>
            <w:r w:rsidRPr="00CB6464">
              <w:rPr>
                <w:vertAlign w:val="subscript"/>
              </w:rPr>
              <w:t>MG</w:t>
            </w:r>
            <w:r w:rsidRPr="00CB6464">
              <w:t xml:space="preserve"> </w:t>
            </w:r>
            <w:proofErr w:type="spellStart"/>
            <w:r w:rsidRPr="00CB6464">
              <w:t>ms</w:t>
            </w:r>
            <w:proofErr w:type="spellEnd"/>
            <w:r w:rsidRPr="00CB6464">
              <w:t xml:space="preserve"> advanced to the end of the subframe occurring immediately before the configured measurement gap.</w:t>
            </w:r>
          </w:p>
          <w:p w14:paraId="75450861" w14:textId="77777777" w:rsidR="00294D31" w:rsidRPr="00CB6464" w:rsidRDefault="00294D31" w:rsidP="00B72CDD">
            <w:pPr>
              <w:pStyle w:val="TAN"/>
            </w:pPr>
            <w:r w:rsidRPr="00CB6464">
              <w:tab/>
              <w:t>T</w:t>
            </w:r>
            <w:r w:rsidRPr="00CB6464">
              <w:rPr>
                <w:vertAlign w:val="subscript"/>
              </w:rPr>
              <w:t>MG</w:t>
            </w:r>
            <w:r w:rsidRPr="00CB6464">
              <w:t xml:space="preserve"> is the MG timing advance value provided in </w:t>
            </w:r>
            <w:proofErr w:type="spellStart"/>
            <w:r w:rsidRPr="00CB6464">
              <w:rPr>
                <w:i/>
              </w:rPr>
              <w:t>mgta</w:t>
            </w:r>
            <w:proofErr w:type="spellEnd"/>
            <w:r w:rsidRPr="00CB6464">
              <w:t xml:space="preserve"> according to [2].</w:t>
            </w:r>
          </w:p>
          <w:p w14:paraId="745F73C3" w14:textId="77777777" w:rsidR="00294D31" w:rsidRPr="00CB6464" w:rsidRDefault="00294D31" w:rsidP="00B72CDD">
            <w:pPr>
              <w:pStyle w:val="TAN"/>
              <w:rPr>
                <w:lang w:eastAsia="zh-CN"/>
              </w:rPr>
            </w:pPr>
            <w:r w:rsidRPr="00CB6464">
              <w:tab/>
              <w:t>In determining the measurement gap starting point, UE shall use the DL timing of the subframe occurring immediately before the configured measurement gap.</w:t>
            </w:r>
          </w:p>
          <w:p w14:paraId="0CE8E9DE" w14:textId="77777777" w:rsidR="00294D31" w:rsidRPr="00CB6464" w:rsidRDefault="00294D31" w:rsidP="00B72CDD">
            <w:pPr>
              <w:pStyle w:val="TAN"/>
              <w:rPr>
                <w:snapToGrid w:val="0"/>
              </w:rPr>
            </w:pPr>
            <w:r w:rsidRPr="00CB6464">
              <w:t>NOTE 2:</w:t>
            </w:r>
            <w:r w:rsidRPr="00CB6464">
              <w:tab/>
              <w:t xml:space="preserve">For UE only supporting </w:t>
            </w:r>
            <w:proofErr w:type="spellStart"/>
            <w:r w:rsidRPr="00CB6464">
              <w:rPr>
                <w:i/>
              </w:rPr>
              <w:t>supportedGapPattern-NRonly</w:t>
            </w:r>
            <w:proofErr w:type="spellEnd"/>
            <w:r w:rsidRPr="00CB6464">
              <w:t xml:space="preserve"> for any gap patterns among GP2-11, the corresponding gap patterns are not applicable to EUTRAN measurement.</w:t>
            </w:r>
          </w:p>
        </w:tc>
      </w:tr>
    </w:tbl>
    <w:p w14:paraId="3B9B24BF" w14:textId="77777777" w:rsidR="00294D31" w:rsidRPr="00CB6464" w:rsidRDefault="00294D31" w:rsidP="00294D31">
      <w:pPr>
        <w:pStyle w:val="TH"/>
        <w:rPr>
          <w:snapToGrid w:val="0"/>
          <w:lang w:eastAsia="zh-CN"/>
        </w:rPr>
      </w:pPr>
    </w:p>
    <w:p w14:paraId="49DD81B0" w14:textId="77777777" w:rsidR="00294D31" w:rsidRPr="00CB6464" w:rsidRDefault="00294D31" w:rsidP="00294D31">
      <w:pPr>
        <w:rPr>
          <w:lang w:eastAsia="ko-KR"/>
        </w:rPr>
      </w:pPr>
      <w:r w:rsidRPr="00CB6464">
        <w:rPr>
          <w:lang w:eastAsia="ko-KR"/>
        </w:rPr>
        <w:t>For NR standalone</w:t>
      </w:r>
      <w:r w:rsidRPr="00CB6464">
        <w:rPr>
          <w:lang w:eastAsia="zh-CN"/>
        </w:rPr>
        <w:t xml:space="preserve"> operation (with single carrier)</w:t>
      </w:r>
      <w:r w:rsidRPr="00CB6464">
        <w:rPr>
          <w:lang w:eastAsia="ko-KR"/>
        </w:rPr>
        <w:t xml:space="preserve">, if UE is not capable of per-FR-gap, total interruption time on a serving cell during MGL is defined when MGL(N) = 20ms, 10ms, 6ms, 5.5ms, 4ms, 3.5ms, 3ms, and 1.5ms. And if UE is capable of per-FR-gap, total interruption time on FR1 serving cell during MGL is defined only when MGL(N) = </w:t>
      </w:r>
      <w:r w:rsidRPr="00CB6464">
        <w:rPr>
          <w:lang w:eastAsia="ko-KR"/>
        </w:rPr>
        <w:lastRenderedPageBreak/>
        <w:t>20ms, 10ms, 6ms, 4ms, and 3ms, and total interruption time on FR2 serving cell during MGL is defined only when MGL(N) = 20ms, 10ms, 5.5ms, 3.5ms, and 1.5ms.</w:t>
      </w:r>
    </w:p>
    <w:p w14:paraId="51C50FA8" w14:textId="77777777" w:rsidR="00294D31" w:rsidRPr="00CB6464" w:rsidRDefault="00294D31" w:rsidP="00294D31">
      <w:pPr>
        <w:pStyle w:val="B10"/>
        <w:ind w:left="0" w:firstLine="0"/>
        <w:rPr>
          <w:lang w:eastAsia="ko-KR"/>
        </w:rPr>
      </w:pPr>
      <w:r w:rsidRPr="00CB6464">
        <w:rPr>
          <w:lang w:eastAsia="ko-KR"/>
        </w:rPr>
        <w:t xml:space="preserve"> </w:t>
      </w:r>
    </w:p>
    <w:p w14:paraId="0FF68E41" w14:textId="77777777" w:rsidR="00294D31" w:rsidRPr="00CB6464" w:rsidRDefault="00294D31" w:rsidP="00294D31">
      <w:pPr>
        <w:pStyle w:val="TH"/>
        <w:rPr>
          <w:lang w:eastAsia="ko-KR"/>
        </w:rPr>
      </w:pPr>
      <w:r w:rsidRPr="00CB6464">
        <w:object w:dxaOrig="24151" w:dyaOrig="6406" w14:anchorId="18308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6" o:title=""/>
          </v:shape>
          <o:OLEObject Type="Embed" ProgID="Visio.Drawing.11" ShapeID="_x0000_i1025" DrawAspect="Content" ObjectID="_1706382236" r:id="rId17"/>
        </w:object>
      </w:r>
    </w:p>
    <w:p w14:paraId="00BC0E83" w14:textId="77777777" w:rsidR="00294D31" w:rsidRPr="00CB6464" w:rsidRDefault="00294D31" w:rsidP="00294D31">
      <w:pPr>
        <w:ind w:left="400"/>
        <w:jc w:val="center"/>
        <w:rPr>
          <w:lang w:eastAsia="ko-KR"/>
        </w:rPr>
      </w:pPr>
      <w:r w:rsidRPr="00CB6464">
        <w:rPr>
          <w:lang w:eastAsia="ko-KR"/>
        </w:rPr>
        <w:t>(a)</w:t>
      </w:r>
      <w:r w:rsidRPr="00CB6464">
        <w:rPr>
          <w:lang w:eastAsia="ko-KR"/>
        </w:rPr>
        <w:tab/>
        <w:t>Measurement gap with MGL = N(ms) with MG timing advance of 0ms for all serving cells in synchronous NR standalone</w:t>
      </w:r>
      <w:r w:rsidRPr="00CB6464">
        <w:rPr>
          <w:lang w:eastAsia="zh-CN"/>
        </w:rPr>
        <w:t xml:space="preserve"> operation (with single carrier)</w:t>
      </w:r>
    </w:p>
    <w:p w14:paraId="49856239" w14:textId="77777777" w:rsidR="00294D31" w:rsidRPr="00CB6464" w:rsidRDefault="00294D31" w:rsidP="00294D31">
      <w:pPr>
        <w:pStyle w:val="TH"/>
        <w:rPr>
          <w:lang w:eastAsia="ko-KR"/>
        </w:rPr>
      </w:pPr>
      <w:r w:rsidRPr="00CB6464">
        <w:object w:dxaOrig="24151" w:dyaOrig="6406" w14:anchorId="17AD45E5">
          <v:shape id="_x0000_i1026" type="#_x0000_t75" style="width:479.5pt;height:126pt" o:ole="">
            <v:imagedata r:id="rId18" o:title=""/>
          </v:shape>
          <o:OLEObject Type="Embed" ProgID="Visio.Drawing.11" ShapeID="_x0000_i1026" DrawAspect="Content" ObjectID="_1706382237" r:id="rId19"/>
        </w:object>
      </w:r>
    </w:p>
    <w:p w14:paraId="1D160C1D" w14:textId="77777777" w:rsidR="00294D31" w:rsidRPr="00CB6464" w:rsidRDefault="00294D31" w:rsidP="00294D31">
      <w:pPr>
        <w:ind w:left="760"/>
        <w:jc w:val="center"/>
        <w:rPr>
          <w:lang w:eastAsia="ko-KR"/>
        </w:rPr>
      </w:pPr>
      <w:r w:rsidRPr="00CB6464">
        <w:rPr>
          <w:lang w:eastAsia="ko-KR"/>
        </w:rPr>
        <w:t>(b)</w:t>
      </w:r>
      <w:r w:rsidRPr="00CB6464">
        <w:rPr>
          <w:lang w:eastAsia="ko-KR"/>
        </w:rPr>
        <w:tab/>
        <w:t>Measurement gap with MGL = N(ms) with MG timing advance of 0.5ms for all serving cells in synchronous NR standalone</w:t>
      </w:r>
      <w:r w:rsidRPr="00CB6464">
        <w:rPr>
          <w:lang w:eastAsia="zh-CN"/>
        </w:rPr>
        <w:t xml:space="preserve"> operation (with single carrier)</w:t>
      </w:r>
    </w:p>
    <w:p w14:paraId="71DB6696" w14:textId="77777777" w:rsidR="00294D31" w:rsidRPr="00CB6464" w:rsidRDefault="00294D31" w:rsidP="00294D31">
      <w:pPr>
        <w:pStyle w:val="TF"/>
        <w:rPr>
          <w:snapToGrid w:val="0"/>
        </w:rPr>
      </w:pPr>
      <w:r w:rsidRPr="00CB6464">
        <w:rPr>
          <w:snapToGrid w:val="0"/>
        </w:rPr>
        <w:t xml:space="preserve">Figure </w:t>
      </w:r>
      <w:r w:rsidRPr="00CB6464">
        <w:rPr>
          <w:snapToGrid w:val="0"/>
          <w:lang w:eastAsia="ko-KR"/>
        </w:rPr>
        <w:t>9.1A</w:t>
      </w:r>
      <w:r w:rsidRPr="00CB6464">
        <w:rPr>
          <w:snapToGrid w:val="0"/>
        </w:rPr>
        <w:t>.2-1: Measurement GAP and total interruption time on serving cells for NR standalone</w:t>
      </w:r>
      <w:r w:rsidRPr="00CB6464">
        <w:rPr>
          <w:lang w:eastAsia="zh-CN"/>
        </w:rPr>
        <w:t xml:space="preserve"> operation (with single carrier)</w:t>
      </w:r>
      <w:r w:rsidRPr="00CB6464">
        <w:rPr>
          <w:snapToGrid w:val="0"/>
        </w:rPr>
        <w:t xml:space="preserve"> </w:t>
      </w:r>
    </w:p>
    <w:p w14:paraId="08FB6F39" w14:textId="77777777" w:rsidR="00294D31" w:rsidRPr="00CB6464" w:rsidRDefault="00294D31" w:rsidP="00294D31">
      <w:pPr>
        <w:rPr>
          <w:strike/>
          <w:lang w:eastAsia="ko-KR"/>
        </w:rPr>
      </w:pPr>
      <w:r w:rsidRPr="00CB6464">
        <w:rPr>
          <w:lang w:eastAsia="ko-KR"/>
        </w:rPr>
        <w:t>The corresponding total number of interrupted slot</w:t>
      </w:r>
      <w:r w:rsidRPr="00CB6464">
        <w:rPr>
          <w:rFonts w:eastAsia="MS Mincho"/>
          <w:lang w:eastAsia="ja-JP"/>
        </w:rPr>
        <w:t>s</w:t>
      </w:r>
      <w:r w:rsidRPr="00CB6464">
        <w:rPr>
          <w:lang w:eastAsia="ko-KR"/>
        </w:rPr>
        <w:t xml:space="preserve"> on serving cell is listed in Table [9.1A.2-3] for all serving cell in NR standalone </w:t>
      </w:r>
      <w:r w:rsidRPr="00CB6464">
        <w:rPr>
          <w:lang w:eastAsia="zh-CN"/>
        </w:rPr>
        <w:t>(with single carrier).</w:t>
      </w:r>
    </w:p>
    <w:p w14:paraId="30E69262" w14:textId="77777777" w:rsidR="00294D31" w:rsidRPr="00CB6464" w:rsidRDefault="00294D31" w:rsidP="00294D31">
      <w:pPr>
        <w:pStyle w:val="TH"/>
        <w:rPr>
          <w:rFonts w:eastAsia="MS Mincho"/>
          <w:lang w:val="en-US" w:eastAsia="ja-JP"/>
        </w:rPr>
      </w:pPr>
      <w:r w:rsidRPr="00CB6464">
        <w:rPr>
          <w:snapToGrid w:val="0"/>
        </w:rPr>
        <w:t xml:space="preserve">Table </w:t>
      </w:r>
      <w:r w:rsidRPr="00CB6464">
        <w:rPr>
          <w:snapToGrid w:val="0"/>
          <w:lang w:eastAsia="ko-KR"/>
        </w:rPr>
        <w:t>9.1A.2</w:t>
      </w:r>
      <w:r w:rsidRPr="00CB6464">
        <w:rPr>
          <w:snapToGrid w:val="0"/>
        </w:rPr>
        <w:t>-</w:t>
      </w:r>
      <w:r w:rsidRPr="00CB6464">
        <w:rPr>
          <w:snapToGrid w:val="0"/>
          <w:lang w:eastAsia="ko-KR"/>
        </w:rPr>
        <w:t>3</w:t>
      </w:r>
      <w:r w:rsidRPr="00CB6464">
        <w:rPr>
          <w:snapToGrid w:val="0"/>
        </w:rPr>
        <w:t xml:space="preserve">: </w:t>
      </w:r>
      <w:r w:rsidRPr="00CB6464">
        <w:rPr>
          <w:lang w:val="en-US" w:eastAsia="ko-KR"/>
        </w:rPr>
        <w:t>Total number of interrupted slot</w:t>
      </w:r>
      <w:r w:rsidRPr="00CB6464">
        <w:rPr>
          <w:rFonts w:eastAsia="MS Mincho"/>
          <w:lang w:val="en-US" w:eastAsia="ja-JP"/>
        </w:rPr>
        <w:t>s</w:t>
      </w:r>
      <w:r w:rsidRPr="00CB6464">
        <w:rPr>
          <w:lang w:val="en-US" w:eastAsia="ko-KR"/>
        </w:rPr>
        <w:t xml:space="preserve"> on all serving cell during MGL for </w:t>
      </w:r>
      <w:r w:rsidRPr="00CB6464">
        <w:rPr>
          <w:rFonts w:eastAsia="MS Mincho"/>
          <w:snapToGrid w:val="0"/>
          <w:lang w:eastAsia="ja-JP"/>
        </w:rPr>
        <w:t>NR standalone</w:t>
      </w:r>
      <w:r w:rsidRPr="00CB6464">
        <w:rPr>
          <w:lang w:eastAsia="zh-CN"/>
        </w:rPr>
        <w:t xml:space="preserve"> operation (with single carrier)</w:t>
      </w:r>
      <w:r w:rsidRPr="00CB646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294D31" w:rsidRPr="00CB6464" w14:paraId="7E9CCCC2" w14:textId="77777777" w:rsidTr="00B72CDD">
        <w:trPr>
          <w:jc w:val="center"/>
        </w:trPr>
        <w:tc>
          <w:tcPr>
            <w:tcW w:w="551" w:type="dxa"/>
            <w:tcBorders>
              <w:bottom w:val="nil"/>
            </w:tcBorders>
            <w:shd w:val="clear" w:color="auto" w:fill="auto"/>
          </w:tcPr>
          <w:p w14:paraId="188A87AE" w14:textId="77777777" w:rsidR="00294D31" w:rsidRPr="00CB6464" w:rsidRDefault="00294D31" w:rsidP="00B72CDD">
            <w:pPr>
              <w:pStyle w:val="TAH"/>
            </w:pPr>
            <w:r w:rsidRPr="00CB6464">
              <w:rPr>
                <w:lang w:eastAsia="ko-KR"/>
              </w:rPr>
              <w:t xml:space="preserve">NR </w:t>
            </w:r>
          </w:p>
        </w:tc>
        <w:tc>
          <w:tcPr>
            <w:tcW w:w="9078" w:type="dxa"/>
            <w:gridSpan w:val="10"/>
          </w:tcPr>
          <w:p w14:paraId="1583DC08" w14:textId="77777777" w:rsidR="00294D31" w:rsidRPr="00CB6464" w:rsidRDefault="00294D31" w:rsidP="00B72CDD">
            <w:pPr>
              <w:pStyle w:val="TAH"/>
              <w:rPr>
                <w:lang w:eastAsia="ko-KR"/>
              </w:rPr>
            </w:pPr>
            <w:r w:rsidRPr="00CB6464">
              <w:rPr>
                <w:lang w:eastAsia="ko-KR"/>
              </w:rPr>
              <w:t>Total number of interrupted slot</w:t>
            </w:r>
            <w:r w:rsidRPr="00CB6464">
              <w:rPr>
                <w:rFonts w:eastAsia="MS Mincho"/>
                <w:lang w:eastAsia="ja-JP"/>
              </w:rPr>
              <w:t>s</w:t>
            </w:r>
            <w:r w:rsidRPr="00CB6464">
              <w:rPr>
                <w:lang w:eastAsia="ko-KR"/>
              </w:rPr>
              <w:t xml:space="preserve"> on serving cell</w:t>
            </w:r>
          </w:p>
        </w:tc>
      </w:tr>
      <w:tr w:rsidR="00294D31" w:rsidRPr="00CB6464" w14:paraId="4168CFEC" w14:textId="77777777" w:rsidTr="00B72CDD">
        <w:trPr>
          <w:jc w:val="center"/>
        </w:trPr>
        <w:tc>
          <w:tcPr>
            <w:tcW w:w="551" w:type="dxa"/>
            <w:tcBorders>
              <w:top w:val="nil"/>
              <w:bottom w:val="nil"/>
            </w:tcBorders>
            <w:shd w:val="clear" w:color="auto" w:fill="auto"/>
          </w:tcPr>
          <w:p w14:paraId="606834F9" w14:textId="77777777" w:rsidR="00294D31" w:rsidRPr="00CB6464" w:rsidRDefault="00294D31" w:rsidP="00B72CDD">
            <w:pPr>
              <w:pStyle w:val="TAH"/>
              <w:rPr>
                <w:lang w:eastAsia="ko-KR"/>
              </w:rPr>
            </w:pPr>
            <w:r w:rsidRPr="00CB6464">
              <w:rPr>
                <w:lang w:eastAsia="ko-KR"/>
              </w:rPr>
              <w:t>SCS</w:t>
            </w:r>
          </w:p>
        </w:tc>
        <w:tc>
          <w:tcPr>
            <w:tcW w:w="4539" w:type="dxa"/>
            <w:gridSpan w:val="5"/>
          </w:tcPr>
          <w:p w14:paraId="18C51019" w14:textId="77777777" w:rsidR="00294D31" w:rsidRPr="00CB6464" w:rsidRDefault="00294D31" w:rsidP="00B72CDD">
            <w:pPr>
              <w:pStyle w:val="TAH"/>
              <w:rPr>
                <w:lang w:eastAsia="ko-KR"/>
              </w:rPr>
            </w:pPr>
            <w:r w:rsidRPr="00CB6464">
              <w:rPr>
                <w:lang w:eastAsia="ko-KR"/>
              </w:rPr>
              <w:t>When MG timing advance of 0ms is applied</w:t>
            </w:r>
          </w:p>
        </w:tc>
        <w:tc>
          <w:tcPr>
            <w:tcW w:w="4539" w:type="dxa"/>
            <w:gridSpan w:val="5"/>
          </w:tcPr>
          <w:p w14:paraId="5B07482D" w14:textId="77777777" w:rsidR="00294D31" w:rsidRPr="00CB6464" w:rsidRDefault="00294D31" w:rsidP="00B72CDD">
            <w:pPr>
              <w:pStyle w:val="TAH"/>
              <w:rPr>
                <w:lang w:eastAsia="ko-KR"/>
              </w:rPr>
            </w:pPr>
            <w:r w:rsidRPr="00CB6464">
              <w:rPr>
                <w:lang w:eastAsia="ko-KR"/>
              </w:rPr>
              <w:t>When MG timing advance of 0.5ms is applied</w:t>
            </w:r>
          </w:p>
        </w:tc>
      </w:tr>
      <w:tr w:rsidR="00294D31" w:rsidRPr="00CB6464" w14:paraId="5CBA8272" w14:textId="77777777" w:rsidTr="00B72CDD">
        <w:trPr>
          <w:jc w:val="center"/>
        </w:trPr>
        <w:tc>
          <w:tcPr>
            <w:tcW w:w="551" w:type="dxa"/>
            <w:tcBorders>
              <w:top w:val="nil"/>
            </w:tcBorders>
            <w:shd w:val="clear" w:color="auto" w:fill="auto"/>
          </w:tcPr>
          <w:p w14:paraId="6CFD67F3" w14:textId="77777777" w:rsidR="00294D31" w:rsidRPr="00CB6464" w:rsidRDefault="00294D31" w:rsidP="00B72CDD">
            <w:pPr>
              <w:pStyle w:val="TAH"/>
            </w:pPr>
            <w:r w:rsidRPr="00CB6464">
              <w:t>(kHz)</w:t>
            </w:r>
          </w:p>
        </w:tc>
        <w:tc>
          <w:tcPr>
            <w:tcW w:w="954" w:type="dxa"/>
          </w:tcPr>
          <w:p w14:paraId="5089BF9A" w14:textId="77777777" w:rsidR="00294D31" w:rsidRPr="00CB6464" w:rsidRDefault="00294D31" w:rsidP="00B72CDD">
            <w:pPr>
              <w:pStyle w:val="TAH"/>
              <w:rPr>
                <w:lang w:eastAsia="ko-KR"/>
              </w:rPr>
            </w:pPr>
            <w:r w:rsidRPr="00CB6464">
              <w:rPr>
                <w:lang w:eastAsia="ko-KR"/>
              </w:rPr>
              <w:t>MGL=20ms</w:t>
            </w:r>
          </w:p>
        </w:tc>
        <w:tc>
          <w:tcPr>
            <w:tcW w:w="954" w:type="dxa"/>
          </w:tcPr>
          <w:p w14:paraId="4F884731" w14:textId="77777777" w:rsidR="00294D31" w:rsidRPr="00CB6464" w:rsidRDefault="00294D31" w:rsidP="00B72CDD">
            <w:pPr>
              <w:pStyle w:val="TAH"/>
              <w:rPr>
                <w:lang w:eastAsia="ko-KR"/>
              </w:rPr>
            </w:pPr>
            <w:r w:rsidRPr="00CB6464">
              <w:rPr>
                <w:lang w:eastAsia="ko-KR"/>
              </w:rPr>
              <w:t>MGL=10ms</w:t>
            </w:r>
          </w:p>
        </w:tc>
        <w:tc>
          <w:tcPr>
            <w:tcW w:w="877" w:type="dxa"/>
          </w:tcPr>
          <w:p w14:paraId="3A20113F" w14:textId="77777777" w:rsidR="00294D31" w:rsidRPr="00CB6464" w:rsidRDefault="00294D31" w:rsidP="00B72CDD">
            <w:pPr>
              <w:pStyle w:val="TAH"/>
              <w:rPr>
                <w:lang w:eastAsia="ko-KR"/>
              </w:rPr>
            </w:pPr>
            <w:r w:rsidRPr="00CB6464">
              <w:rPr>
                <w:lang w:eastAsia="ko-KR"/>
              </w:rPr>
              <w:t>MGL=6ms</w:t>
            </w:r>
          </w:p>
        </w:tc>
        <w:tc>
          <w:tcPr>
            <w:tcW w:w="877" w:type="dxa"/>
          </w:tcPr>
          <w:p w14:paraId="7B426DAF" w14:textId="77777777" w:rsidR="00294D31" w:rsidRPr="00CB6464" w:rsidRDefault="00294D31" w:rsidP="00B72CDD">
            <w:pPr>
              <w:pStyle w:val="TAH"/>
              <w:rPr>
                <w:lang w:eastAsia="ko-KR"/>
              </w:rPr>
            </w:pPr>
            <w:r w:rsidRPr="00CB6464">
              <w:rPr>
                <w:lang w:eastAsia="ko-KR"/>
              </w:rPr>
              <w:t>MGL=4ms</w:t>
            </w:r>
          </w:p>
        </w:tc>
        <w:tc>
          <w:tcPr>
            <w:tcW w:w="877" w:type="dxa"/>
          </w:tcPr>
          <w:p w14:paraId="3E76BD92" w14:textId="77777777" w:rsidR="00294D31" w:rsidRPr="00CB6464" w:rsidRDefault="00294D31" w:rsidP="00B72CDD">
            <w:pPr>
              <w:pStyle w:val="TAH"/>
              <w:rPr>
                <w:lang w:eastAsia="ko-KR"/>
              </w:rPr>
            </w:pPr>
            <w:r w:rsidRPr="00CB6464">
              <w:rPr>
                <w:lang w:eastAsia="ko-KR"/>
              </w:rPr>
              <w:t>MGL=3ms</w:t>
            </w:r>
          </w:p>
        </w:tc>
        <w:tc>
          <w:tcPr>
            <w:tcW w:w="954" w:type="dxa"/>
          </w:tcPr>
          <w:p w14:paraId="6C537290" w14:textId="77777777" w:rsidR="00294D31" w:rsidRPr="00CB6464" w:rsidRDefault="00294D31" w:rsidP="00B72CDD">
            <w:pPr>
              <w:pStyle w:val="TAH"/>
              <w:rPr>
                <w:lang w:eastAsia="ko-KR"/>
              </w:rPr>
            </w:pPr>
            <w:r w:rsidRPr="00CB6464">
              <w:rPr>
                <w:lang w:eastAsia="ko-KR"/>
              </w:rPr>
              <w:t>MGL=20ms</w:t>
            </w:r>
          </w:p>
        </w:tc>
        <w:tc>
          <w:tcPr>
            <w:tcW w:w="954" w:type="dxa"/>
          </w:tcPr>
          <w:p w14:paraId="585EE710" w14:textId="77777777" w:rsidR="00294D31" w:rsidRPr="00CB6464" w:rsidRDefault="00294D31" w:rsidP="00B72CDD">
            <w:pPr>
              <w:pStyle w:val="TAH"/>
              <w:rPr>
                <w:lang w:eastAsia="ko-KR"/>
              </w:rPr>
            </w:pPr>
            <w:r w:rsidRPr="00CB6464">
              <w:rPr>
                <w:lang w:eastAsia="ko-KR"/>
              </w:rPr>
              <w:t>MGL=10ms</w:t>
            </w:r>
          </w:p>
        </w:tc>
        <w:tc>
          <w:tcPr>
            <w:tcW w:w="877" w:type="dxa"/>
          </w:tcPr>
          <w:p w14:paraId="4BD32841" w14:textId="77777777" w:rsidR="00294D31" w:rsidRPr="00CB6464" w:rsidRDefault="00294D31" w:rsidP="00B72CDD">
            <w:pPr>
              <w:pStyle w:val="TAH"/>
              <w:rPr>
                <w:lang w:eastAsia="ko-KR"/>
              </w:rPr>
            </w:pPr>
            <w:r w:rsidRPr="00CB6464">
              <w:rPr>
                <w:lang w:eastAsia="ko-KR"/>
              </w:rPr>
              <w:t>MGL=6ms</w:t>
            </w:r>
          </w:p>
        </w:tc>
        <w:tc>
          <w:tcPr>
            <w:tcW w:w="877" w:type="dxa"/>
          </w:tcPr>
          <w:p w14:paraId="7EBC1E7A" w14:textId="77777777" w:rsidR="00294D31" w:rsidRPr="00CB6464" w:rsidRDefault="00294D31" w:rsidP="00B72CDD">
            <w:pPr>
              <w:pStyle w:val="TAH"/>
              <w:rPr>
                <w:lang w:eastAsia="ko-KR"/>
              </w:rPr>
            </w:pPr>
            <w:r w:rsidRPr="00CB6464">
              <w:rPr>
                <w:lang w:eastAsia="ko-KR"/>
              </w:rPr>
              <w:t>MGL=4ms</w:t>
            </w:r>
          </w:p>
        </w:tc>
        <w:tc>
          <w:tcPr>
            <w:tcW w:w="877" w:type="dxa"/>
            <w:shd w:val="clear" w:color="auto" w:fill="auto"/>
          </w:tcPr>
          <w:p w14:paraId="11EA187F" w14:textId="77777777" w:rsidR="00294D31" w:rsidRPr="00CB6464" w:rsidRDefault="00294D31" w:rsidP="00B72CDD">
            <w:pPr>
              <w:pStyle w:val="TAH"/>
              <w:rPr>
                <w:lang w:eastAsia="ko-KR"/>
              </w:rPr>
            </w:pPr>
            <w:r w:rsidRPr="00CB6464">
              <w:rPr>
                <w:lang w:eastAsia="ko-KR"/>
              </w:rPr>
              <w:t>MGL=3ms</w:t>
            </w:r>
          </w:p>
        </w:tc>
      </w:tr>
      <w:tr w:rsidR="00294D31" w:rsidRPr="00CB6464" w14:paraId="796FEACD" w14:textId="77777777" w:rsidTr="00B72CDD">
        <w:trPr>
          <w:jc w:val="center"/>
        </w:trPr>
        <w:tc>
          <w:tcPr>
            <w:tcW w:w="551" w:type="dxa"/>
            <w:shd w:val="clear" w:color="auto" w:fill="auto"/>
          </w:tcPr>
          <w:p w14:paraId="7A2B4619" w14:textId="77777777" w:rsidR="00294D31" w:rsidRPr="00CB6464" w:rsidRDefault="00294D31" w:rsidP="00B72CDD">
            <w:pPr>
              <w:pStyle w:val="TAC"/>
            </w:pPr>
            <w:r w:rsidRPr="00CB6464">
              <w:t>15</w:t>
            </w:r>
          </w:p>
        </w:tc>
        <w:tc>
          <w:tcPr>
            <w:tcW w:w="954" w:type="dxa"/>
          </w:tcPr>
          <w:p w14:paraId="692D227E" w14:textId="77777777" w:rsidR="00294D31" w:rsidRPr="00CB6464" w:rsidRDefault="00294D31" w:rsidP="00B72CDD">
            <w:pPr>
              <w:pStyle w:val="TAC"/>
              <w:rPr>
                <w:lang w:eastAsia="ko-KR"/>
              </w:rPr>
            </w:pPr>
            <w:r w:rsidRPr="00CB6464">
              <w:rPr>
                <w:lang w:eastAsia="ko-KR"/>
              </w:rPr>
              <w:t>20</w:t>
            </w:r>
          </w:p>
        </w:tc>
        <w:tc>
          <w:tcPr>
            <w:tcW w:w="954" w:type="dxa"/>
          </w:tcPr>
          <w:p w14:paraId="03912DE5" w14:textId="77777777" w:rsidR="00294D31" w:rsidRPr="00CB6464" w:rsidRDefault="00294D31" w:rsidP="00B72CDD">
            <w:pPr>
              <w:pStyle w:val="TAC"/>
              <w:rPr>
                <w:lang w:eastAsia="ko-KR"/>
              </w:rPr>
            </w:pPr>
            <w:r w:rsidRPr="00CB6464">
              <w:rPr>
                <w:lang w:eastAsia="ko-KR"/>
              </w:rPr>
              <w:t>10</w:t>
            </w:r>
          </w:p>
        </w:tc>
        <w:tc>
          <w:tcPr>
            <w:tcW w:w="877" w:type="dxa"/>
          </w:tcPr>
          <w:p w14:paraId="739A4FCD" w14:textId="77777777" w:rsidR="00294D31" w:rsidRPr="00CB6464" w:rsidRDefault="00294D31" w:rsidP="00B72CDD">
            <w:pPr>
              <w:pStyle w:val="TAC"/>
              <w:rPr>
                <w:lang w:eastAsia="ko-KR"/>
              </w:rPr>
            </w:pPr>
            <w:r w:rsidRPr="00CB6464">
              <w:rPr>
                <w:lang w:eastAsia="ko-KR"/>
              </w:rPr>
              <w:t>6</w:t>
            </w:r>
          </w:p>
        </w:tc>
        <w:tc>
          <w:tcPr>
            <w:tcW w:w="877" w:type="dxa"/>
          </w:tcPr>
          <w:p w14:paraId="01F472B9" w14:textId="77777777" w:rsidR="00294D31" w:rsidRPr="00CB6464" w:rsidRDefault="00294D31" w:rsidP="00B72CDD">
            <w:pPr>
              <w:pStyle w:val="TAC"/>
              <w:rPr>
                <w:lang w:eastAsia="ko-KR"/>
              </w:rPr>
            </w:pPr>
            <w:r w:rsidRPr="00CB6464">
              <w:rPr>
                <w:lang w:eastAsia="ko-KR"/>
              </w:rPr>
              <w:t>4</w:t>
            </w:r>
          </w:p>
        </w:tc>
        <w:tc>
          <w:tcPr>
            <w:tcW w:w="877" w:type="dxa"/>
          </w:tcPr>
          <w:p w14:paraId="19E1D171" w14:textId="77777777" w:rsidR="00294D31" w:rsidRPr="00CB6464" w:rsidRDefault="00294D31" w:rsidP="00B72CDD">
            <w:pPr>
              <w:pStyle w:val="TAC"/>
              <w:rPr>
                <w:lang w:eastAsia="ko-KR"/>
              </w:rPr>
            </w:pPr>
            <w:r w:rsidRPr="00CB6464">
              <w:rPr>
                <w:lang w:eastAsia="ko-KR"/>
              </w:rPr>
              <w:t>3</w:t>
            </w:r>
          </w:p>
        </w:tc>
        <w:tc>
          <w:tcPr>
            <w:tcW w:w="954" w:type="dxa"/>
          </w:tcPr>
          <w:p w14:paraId="072C924E" w14:textId="77777777" w:rsidR="00294D31" w:rsidRPr="00CB6464" w:rsidRDefault="00294D31" w:rsidP="00B72CDD">
            <w:pPr>
              <w:pStyle w:val="TAC"/>
              <w:rPr>
                <w:vertAlign w:val="superscript"/>
                <w:lang w:eastAsia="ko-KR"/>
              </w:rPr>
            </w:pPr>
            <w:r w:rsidRPr="00CB6464">
              <w:rPr>
                <w:lang w:eastAsia="ko-KR"/>
              </w:rPr>
              <w:t>21</w:t>
            </w:r>
            <w:r w:rsidRPr="00CB6464">
              <w:rPr>
                <w:vertAlign w:val="superscript"/>
                <w:lang w:eastAsia="ko-KR"/>
              </w:rPr>
              <w:t>Note2</w:t>
            </w:r>
          </w:p>
        </w:tc>
        <w:tc>
          <w:tcPr>
            <w:tcW w:w="954" w:type="dxa"/>
          </w:tcPr>
          <w:p w14:paraId="53F571EF" w14:textId="77777777" w:rsidR="00294D31" w:rsidRPr="00CB6464" w:rsidRDefault="00294D31" w:rsidP="00B72CDD">
            <w:pPr>
              <w:pStyle w:val="TAC"/>
              <w:rPr>
                <w:vertAlign w:val="superscript"/>
                <w:lang w:eastAsia="ko-KR"/>
              </w:rPr>
            </w:pPr>
            <w:r w:rsidRPr="00CB6464">
              <w:rPr>
                <w:lang w:eastAsia="ko-KR"/>
              </w:rPr>
              <w:t>11</w:t>
            </w:r>
            <w:r w:rsidRPr="00CB6464">
              <w:rPr>
                <w:vertAlign w:val="superscript"/>
                <w:lang w:eastAsia="ko-KR"/>
              </w:rPr>
              <w:t>Note2</w:t>
            </w:r>
          </w:p>
        </w:tc>
        <w:tc>
          <w:tcPr>
            <w:tcW w:w="877" w:type="dxa"/>
          </w:tcPr>
          <w:p w14:paraId="0A20AF20" w14:textId="77777777" w:rsidR="00294D31" w:rsidRPr="00CB6464" w:rsidRDefault="00294D31" w:rsidP="00B72CDD">
            <w:pPr>
              <w:pStyle w:val="TAC"/>
              <w:rPr>
                <w:vertAlign w:val="superscript"/>
                <w:lang w:eastAsia="ko-KR"/>
              </w:rPr>
            </w:pPr>
            <w:r w:rsidRPr="00CB6464">
              <w:rPr>
                <w:lang w:eastAsia="ko-KR"/>
              </w:rPr>
              <w:t>7</w:t>
            </w:r>
            <w:r w:rsidRPr="00CB6464">
              <w:rPr>
                <w:vertAlign w:val="superscript"/>
                <w:lang w:eastAsia="ko-KR"/>
              </w:rPr>
              <w:t>Note2</w:t>
            </w:r>
          </w:p>
        </w:tc>
        <w:tc>
          <w:tcPr>
            <w:tcW w:w="877" w:type="dxa"/>
          </w:tcPr>
          <w:p w14:paraId="22EB152D" w14:textId="77777777" w:rsidR="00294D31" w:rsidRPr="00CB6464" w:rsidRDefault="00294D31" w:rsidP="00B72CDD">
            <w:pPr>
              <w:pStyle w:val="TAC"/>
              <w:rPr>
                <w:vertAlign w:val="superscript"/>
                <w:lang w:eastAsia="ko-KR"/>
              </w:rPr>
            </w:pPr>
            <w:r w:rsidRPr="00CB6464">
              <w:rPr>
                <w:lang w:eastAsia="ko-KR"/>
              </w:rPr>
              <w:t>5</w:t>
            </w:r>
            <w:r w:rsidRPr="00CB6464">
              <w:rPr>
                <w:vertAlign w:val="superscript"/>
                <w:lang w:eastAsia="ko-KR"/>
              </w:rPr>
              <w:t>Note2</w:t>
            </w:r>
          </w:p>
        </w:tc>
        <w:tc>
          <w:tcPr>
            <w:tcW w:w="877" w:type="dxa"/>
            <w:shd w:val="clear" w:color="auto" w:fill="auto"/>
          </w:tcPr>
          <w:p w14:paraId="2F981BD1" w14:textId="77777777" w:rsidR="00294D31" w:rsidRPr="00CB6464" w:rsidRDefault="00294D31" w:rsidP="00B72CDD">
            <w:pPr>
              <w:pStyle w:val="TAC"/>
              <w:rPr>
                <w:vertAlign w:val="superscript"/>
                <w:lang w:eastAsia="ko-KR"/>
              </w:rPr>
            </w:pPr>
            <w:r w:rsidRPr="00CB6464">
              <w:rPr>
                <w:lang w:eastAsia="ko-KR"/>
              </w:rPr>
              <w:t>4</w:t>
            </w:r>
            <w:r w:rsidRPr="00CB6464">
              <w:rPr>
                <w:vertAlign w:val="superscript"/>
                <w:lang w:eastAsia="ko-KR"/>
              </w:rPr>
              <w:t>Note2</w:t>
            </w:r>
          </w:p>
        </w:tc>
      </w:tr>
      <w:tr w:rsidR="00294D31" w:rsidRPr="00CB6464" w14:paraId="4F9DEB69" w14:textId="77777777" w:rsidTr="00B72CDD">
        <w:trPr>
          <w:jc w:val="center"/>
        </w:trPr>
        <w:tc>
          <w:tcPr>
            <w:tcW w:w="551" w:type="dxa"/>
            <w:shd w:val="clear" w:color="auto" w:fill="auto"/>
          </w:tcPr>
          <w:p w14:paraId="558FBE6C" w14:textId="77777777" w:rsidR="00294D31" w:rsidRPr="00CB6464" w:rsidRDefault="00294D31" w:rsidP="00B72CDD">
            <w:pPr>
              <w:pStyle w:val="TAC"/>
            </w:pPr>
            <w:r w:rsidRPr="00CB6464">
              <w:t>30</w:t>
            </w:r>
          </w:p>
        </w:tc>
        <w:tc>
          <w:tcPr>
            <w:tcW w:w="954" w:type="dxa"/>
          </w:tcPr>
          <w:p w14:paraId="06890A22" w14:textId="77777777" w:rsidR="00294D31" w:rsidRPr="00CB6464" w:rsidRDefault="00294D31" w:rsidP="00B72CDD">
            <w:pPr>
              <w:pStyle w:val="TAC"/>
              <w:rPr>
                <w:lang w:eastAsia="ko-KR"/>
              </w:rPr>
            </w:pPr>
            <w:r w:rsidRPr="00CB6464">
              <w:rPr>
                <w:lang w:eastAsia="ko-KR"/>
              </w:rPr>
              <w:t>40</w:t>
            </w:r>
          </w:p>
        </w:tc>
        <w:tc>
          <w:tcPr>
            <w:tcW w:w="954" w:type="dxa"/>
          </w:tcPr>
          <w:p w14:paraId="5256661C" w14:textId="77777777" w:rsidR="00294D31" w:rsidRPr="00CB6464" w:rsidRDefault="00294D31" w:rsidP="00B72CDD">
            <w:pPr>
              <w:pStyle w:val="TAC"/>
              <w:rPr>
                <w:lang w:eastAsia="ko-KR"/>
              </w:rPr>
            </w:pPr>
            <w:r w:rsidRPr="00CB6464">
              <w:rPr>
                <w:lang w:eastAsia="ko-KR"/>
              </w:rPr>
              <w:t>20</w:t>
            </w:r>
          </w:p>
        </w:tc>
        <w:tc>
          <w:tcPr>
            <w:tcW w:w="877" w:type="dxa"/>
          </w:tcPr>
          <w:p w14:paraId="57981D02" w14:textId="77777777" w:rsidR="00294D31" w:rsidRPr="00CB6464" w:rsidRDefault="00294D31" w:rsidP="00B72CDD">
            <w:pPr>
              <w:pStyle w:val="TAC"/>
              <w:rPr>
                <w:lang w:eastAsia="ko-KR"/>
              </w:rPr>
            </w:pPr>
            <w:r w:rsidRPr="00CB6464">
              <w:rPr>
                <w:lang w:eastAsia="ko-KR"/>
              </w:rPr>
              <w:t>12</w:t>
            </w:r>
          </w:p>
        </w:tc>
        <w:tc>
          <w:tcPr>
            <w:tcW w:w="877" w:type="dxa"/>
          </w:tcPr>
          <w:p w14:paraId="019DB198" w14:textId="77777777" w:rsidR="00294D31" w:rsidRPr="00CB6464" w:rsidRDefault="00294D31" w:rsidP="00B72CDD">
            <w:pPr>
              <w:pStyle w:val="TAC"/>
              <w:rPr>
                <w:lang w:eastAsia="ko-KR"/>
              </w:rPr>
            </w:pPr>
            <w:r w:rsidRPr="00CB6464">
              <w:rPr>
                <w:lang w:eastAsia="ko-KR"/>
              </w:rPr>
              <w:t>8</w:t>
            </w:r>
          </w:p>
        </w:tc>
        <w:tc>
          <w:tcPr>
            <w:tcW w:w="877" w:type="dxa"/>
          </w:tcPr>
          <w:p w14:paraId="19B2BBDC" w14:textId="77777777" w:rsidR="00294D31" w:rsidRPr="00CB6464" w:rsidRDefault="00294D31" w:rsidP="00B72CDD">
            <w:pPr>
              <w:pStyle w:val="TAC"/>
              <w:rPr>
                <w:lang w:eastAsia="ko-KR"/>
              </w:rPr>
            </w:pPr>
            <w:r w:rsidRPr="00CB6464">
              <w:rPr>
                <w:lang w:eastAsia="ko-KR"/>
              </w:rPr>
              <w:t>6</w:t>
            </w:r>
          </w:p>
        </w:tc>
        <w:tc>
          <w:tcPr>
            <w:tcW w:w="954" w:type="dxa"/>
          </w:tcPr>
          <w:p w14:paraId="78DD9DC4" w14:textId="77777777" w:rsidR="00294D31" w:rsidRPr="00CB6464" w:rsidRDefault="00294D31" w:rsidP="00B72CDD">
            <w:pPr>
              <w:pStyle w:val="TAC"/>
              <w:rPr>
                <w:lang w:eastAsia="ko-KR"/>
              </w:rPr>
            </w:pPr>
            <w:r w:rsidRPr="00CB6464">
              <w:rPr>
                <w:lang w:eastAsia="ko-KR"/>
              </w:rPr>
              <w:t>40</w:t>
            </w:r>
          </w:p>
        </w:tc>
        <w:tc>
          <w:tcPr>
            <w:tcW w:w="954" w:type="dxa"/>
          </w:tcPr>
          <w:p w14:paraId="68FA7268" w14:textId="77777777" w:rsidR="00294D31" w:rsidRPr="00CB6464" w:rsidRDefault="00294D31" w:rsidP="00B72CDD">
            <w:pPr>
              <w:pStyle w:val="TAC"/>
              <w:rPr>
                <w:lang w:eastAsia="ko-KR"/>
              </w:rPr>
            </w:pPr>
            <w:r w:rsidRPr="00CB6464">
              <w:rPr>
                <w:lang w:eastAsia="ko-KR"/>
              </w:rPr>
              <w:t>20</w:t>
            </w:r>
          </w:p>
        </w:tc>
        <w:tc>
          <w:tcPr>
            <w:tcW w:w="877" w:type="dxa"/>
          </w:tcPr>
          <w:p w14:paraId="6B03EE4C" w14:textId="77777777" w:rsidR="00294D31" w:rsidRPr="00CB6464" w:rsidRDefault="00294D31" w:rsidP="00B72CDD">
            <w:pPr>
              <w:pStyle w:val="TAC"/>
              <w:rPr>
                <w:lang w:eastAsia="ko-KR"/>
              </w:rPr>
            </w:pPr>
            <w:r w:rsidRPr="00CB6464">
              <w:rPr>
                <w:lang w:eastAsia="ko-KR"/>
              </w:rPr>
              <w:t>12</w:t>
            </w:r>
          </w:p>
        </w:tc>
        <w:tc>
          <w:tcPr>
            <w:tcW w:w="877" w:type="dxa"/>
          </w:tcPr>
          <w:p w14:paraId="10D9D6BE" w14:textId="77777777" w:rsidR="00294D31" w:rsidRPr="00CB6464" w:rsidRDefault="00294D31" w:rsidP="00B72CDD">
            <w:pPr>
              <w:pStyle w:val="TAC"/>
              <w:rPr>
                <w:lang w:eastAsia="ko-KR"/>
              </w:rPr>
            </w:pPr>
            <w:r w:rsidRPr="00CB6464">
              <w:rPr>
                <w:lang w:eastAsia="ko-KR"/>
              </w:rPr>
              <w:t>8</w:t>
            </w:r>
          </w:p>
        </w:tc>
        <w:tc>
          <w:tcPr>
            <w:tcW w:w="877" w:type="dxa"/>
            <w:shd w:val="clear" w:color="auto" w:fill="auto"/>
          </w:tcPr>
          <w:p w14:paraId="100FF7B1" w14:textId="77777777" w:rsidR="00294D31" w:rsidRPr="00CB6464" w:rsidRDefault="00294D31" w:rsidP="00B72CDD">
            <w:pPr>
              <w:pStyle w:val="TAC"/>
              <w:rPr>
                <w:lang w:eastAsia="ko-KR"/>
              </w:rPr>
            </w:pPr>
            <w:r w:rsidRPr="00CB6464">
              <w:rPr>
                <w:lang w:eastAsia="ko-KR"/>
              </w:rPr>
              <w:t>6</w:t>
            </w:r>
          </w:p>
        </w:tc>
      </w:tr>
      <w:tr w:rsidR="00294D31" w:rsidRPr="00CB6464" w14:paraId="7DFBDE77" w14:textId="77777777" w:rsidTr="00B72CDD">
        <w:trPr>
          <w:jc w:val="center"/>
        </w:trPr>
        <w:tc>
          <w:tcPr>
            <w:tcW w:w="551" w:type="dxa"/>
            <w:shd w:val="clear" w:color="auto" w:fill="auto"/>
          </w:tcPr>
          <w:p w14:paraId="785CF821" w14:textId="77777777" w:rsidR="00294D31" w:rsidRPr="00CB6464" w:rsidRDefault="00294D31" w:rsidP="00B72CDD">
            <w:pPr>
              <w:pStyle w:val="TAC"/>
            </w:pPr>
            <w:r w:rsidRPr="00CB6464">
              <w:t>60</w:t>
            </w:r>
          </w:p>
        </w:tc>
        <w:tc>
          <w:tcPr>
            <w:tcW w:w="954" w:type="dxa"/>
          </w:tcPr>
          <w:p w14:paraId="21A7F3CA" w14:textId="77777777" w:rsidR="00294D31" w:rsidRPr="00CB6464" w:rsidRDefault="00294D31" w:rsidP="00B72CDD">
            <w:pPr>
              <w:pStyle w:val="TAC"/>
              <w:rPr>
                <w:lang w:eastAsia="ko-KR"/>
              </w:rPr>
            </w:pPr>
            <w:r w:rsidRPr="00CB6464">
              <w:rPr>
                <w:lang w:eastAsia="ko-KR"/>
              </w:rPr>
              <w:t>80</w:t>
            </w:r>
          </w:p>
        </w:tc>
        <w:tc>
          <w:tcPr>
            <w:tcW w:w="954" w:type="dxa"/>
          </w:tcPr>
          <w:p w14:paraId="43405224" w14:textId="77777777" w:rsidR="00294D31" w:rsidRPr="00CB6464" w:rsidRDefault="00294D31" w:rsidP="00B72CDD">
            <w:pPr>
              <w:pStyle w:val="TAC"/>
              <w:rPr>
                <w:lang w:eastAsia="ko-KR"/>
              </w:rPr>
            </w:pPr>
            <w:r w:rsidRPr="00CB6464">
              <w:rPr>
                <w:lang w:eastAsia="ko-KR"/>
              </w:rPr>
              <w:t>40</w:t>
            </w:r>
          </w:p>
        </w:tc>
        <w:tc>
          <w:tcPr>
            <w:tcW w:w="877" w:type="dxa"/>
          </w:tcPr>
          <w:p w14:paraId="159C0D0B" w14:textId="77777777" w:rsidR="00294D31" w:rsidRPr="00CB6464" w:rsidRDefault="00294D31" w:rsidP="00B72CDD">
            <w:pPr>
              <w:pStyle w:val="TAC"/>
              <w:rPr>
                <w:lang w:eastAsia="ko-KR"/>
              </w:rPr>
            </w:pPr>
            <w:r w:rsidRPr="00CB6464">
              <w:rPr>
                <w:lang w:eastAsia="ko-KR"/>
              </w:rPr>
              <w:t>24</w:t>
            </w:r>
          </w:p>
        </w:tc>
        <w:tc>
          <w:tcPr>
            <w:tcW w:w="877" w:type="dxa"/>
          </w:tcPr>
          <w:p w14:paraId="1EAD09EF" w14:textId="77777777" w:rsidR="00294D31" w:rsidRPr="00CB6464" w:rsidRDefault="00294D31" w:rsidP="00B72CDD">
            <w:pPr>
              <w:pStyle w:val="TAC"/>
              <w:rPr>
                <w:lang w:eastAsia="ko-KR"/>
              </w:rPr>
            </w:pPr>
            <w:r w:rsidRPr="00CB6464">
              <w:rPr>
                <w:lang w:eastAsia="ko-KR"/>
              </w:rPr>
              <w:t>16</w:t>
            </w:r>
          </w:p>
        </w:tc>
        <w:tc>
          <w:tcPr>
            <w:tcW w:w="877" w:type="dxa"/>
          </w:tcPr>
          <w:p w14:paraId="6F62CC5F" w14:textId="77777777" w:rsidR="00294D31" w:rsidRPr="00CB6464" w:rsidRDefault="00294D31" w:rsidP="00B72CDD">
            <w:pPr>
              <w:pStyle w:val="TAC"/>
              <w:rPr>
                <w:lang w:eastAsia="ko-KR"/>
              </w:rPr>
            </w:pPr>
            <w:r w:rsidRPr="00CB6464">
              <w:rPr>
                <w:lang w:eastAsia="ko-KR"/>
              </w:rPr>
              <w:t>12</w:t>
            </w:r>
          </w:p>
        </w:tc>
        <w:tc>
          <w:tcPr>
            <w:tcW w:w="954" w:type="dxa"/>
          </w:tcPr>
          <w:p w14:paraId="3C473B58" w14:textId="77777777" w:rsidR="00294D31" w:rsidRPr="00CB6464" w:rsidRDefault="00294D31" w:rsidP="00B72CDD">
            <w:pPr>
              <w:pStyle w:val="TAC"/>
              <w:rPr>
                <w:lang w:eastAsia="ko-KR"/>
              </w:rPr>
            </w:pPr>
            <w:r w:rsidRPr="00CB6464">
              <w:rPr>
                <w:lang w:eastAsia="ko-KR"/>
              </w:rPr>
              <w:t>80</w:t>
            </w:r>
          </w:p>
        </w:tc>
        <w:tc>
          <w:tcPr>
            <w:tcW w:w="954" w:type="dxa"/>
          </w:tcPr>
          <w:p w14:paraId="13BC68ED" w14:textId="77777777" w:rsidR="00294D31" w:rsidRPr="00CB6464" w:rsidRDefault="00294D31" w:rsidP="00B72CDD">
            <w:pPr>
              <w:pStyle w:val="TAC"/>
              <w:rPr>
                <w:lang w:eastAsia="ko-KR"/>
              </w:rPr>
            </w:pPr>
            <w:r w:rsidRPr="00CB6464">
              <w:rPr>
                <w:lang w:eastAsia="ko-KR"/>
              </w:rPr>
              <w:t>40</w:t>
            </w:r>
          </w:p>
        </w:tc>
        <w:tc>
          <w:tcPr>
            <w:tcW w:w="877" w:type="dxa"/>
          </w:tcPr>
          <w:p w14:paraId="3E120A4A" w14:textId="77777777" w:rsidR="00294D31" w:rsidRPr="00CB6464" w:rsidRDefault="00294D31" w:rsidP="00B72CDD">
            <w:pPr>
              <w:pStyle w:val="TAC"/>
              <w:rPr>
                <w:lang w:eastAsia="ko-KR"/>
              </w:rPr>
            </w:pPr>
            <w:r w:rsidRPr="00CB6464">
              <w:rPr>
                <w:lang w:eastAsia="ko-KR"/>
              </w:rPr>
              <w:t>24</w:t>
            </w:r>
          </w:p>
        </w:tc>
        <w:tc>
          <w:tcPr>
            <w:tcW w:w="877" w:type="dxa"/>
          </w:tcPr>
          <w:p w14:paraId="55218994" w14:textId="77777777" w:rsidR="00294D31" w:rsidRPr="00CB6464" w:rsidRDefault="00294D31" w:rsidP="00B72CDD">
            <w:pPr>
              <w:pStyle w:val="TAC"/>
              <w:rPr>
                <w:lang w:eastAsia="ko-KR"/>
              </w:rPr>
            </w:pPr>
            <w:r w:rsidRPr="00CB6464">
              <w:rPr>
                <w:lang w:eastAsia="ko-KR"/>
              </w:rPr>
              <w:t>16</w:t>
            </w:r>
          </w:p>
        </w:tc>
        <w:tc>
          <w:tcPr>
            <w:tcW w:w="877" w:type="dxa"/>
            <w:shd w:val="clear" w:color="auto" w:fill="auto"/>
          </w:tcPr>
          <w:p w14:paraId="02A7E4A9" w14:textId="77777777" w:rsidR="00294D31" w:rsidRPr="00CB6464" w:rsidRDefault="00294D31" w:rsidP="00B72CDD">
            <w:pPr>
              <w:pStyle w:val="TAC"/>
              <w:rPr>
                <w:lang w:eastAsia="ko-KR"/>
              </w:rPr>
            </w:pPr>
            <w:r w:rsidRPr="00CB6464">
              <w:rPr>
                <w:lang w:eastAsia="ko-KR"/>
              </w:rPr>
              <w:t>12</w:t>
            </w:r>
          </w:p>
        </w:tc>
      </w:tr>
      <w:tr w:rsidR="00294D31" w:rsidRPr="00CB6464" w14:paraId="3C3EFBD4" w14:textId="77777777" w:rsidTr="00B72CDD">
        <w:trPr>
          <w:jc w:val="center"/>
        </w:trPr>
        <w:tc>
          <w:tcPr>
            <w:tcW w:w="551" w:type="dxa"/>
            <w:shd w:val="clear" w:color="auto" w:fill="auto"/>
          </w:tcPr>
          <w:p w14:paraId="4292687A" w14:textId="77777777" w:rsidR="00294D31" w:rsidRPr="00CB6464" w:rsidRDefault="00294D31" w:rsidP="00B72CDD">
            <w:pPr>
              <w:pStyle w:val="TAC"/>
            </w:pPr>
            <w:r w:rsidRPr="00CB6464">
              <w:t>120</w:t>
            </w:r>
          </w:p>
        </w:tc>
        <w:tc>
          <w:tcPr>
            <w:tcW w:w="954" w:type="dxa"/>
          </w:tcPr>
          <w:p w14:paraId="05BEFACC" w14:textId="77777777" w:rsidR="00294D31" w:rsidRPr="00CB6464" w:rsidRDefault="00294D31" w:rsidP="00B72CDD">
            <w:pPr>
              <w:pStyle w:val="TAC"/>
              <w:rPr>
                <w:lang w:eastAsia="ko-KR"/>
              </w:rPr>
            </w:pPr>
            <w:r w:rsidRPr="00CB6464">
              <w:rPr>
                <w:lang w:eastAsia="ko-KR"/>
              </w:rPr>
              <w:t>160</w:t>
            </w:r>
          </w:p>
        </w:tc>
        <w:tc>
          <w:tcPr>
            <w:tcW w:w="954" w:type="dxa"/>
          </w:tcPr>
          <w:p w14:paraId="0AA81BDC" w14:textId="77777777" w:rsidR="00294D31" w:rsidRPr="00CB6464" w:rsidRDefault="00294D31" w:rsidP="00B72CDD">
            <w:pPr>
              <w:pStyle w:val="TAC"/>
              <w:rPr>
                <w:lang w:eastAsia="ko-KR"/>
              </w:rPr>
            </w:pPr>
            <w:r w:rsidRPr="00CB6464">
              <w:rPr>
                <w:lang w:eastAsia="ko-KR"/>
              </w:rPr>
              <w:t>80</w:t>
            </w:r>
          </w:p>
        </w:tc>
        <w:tc>
          <w:tcPr>
            <w:tcW w:w="877" w:type="dxa"/>
          </w:tcPr>
          <w:p w14:paraId="6E417FCA" w14:textId="77777777" w:rsidR="00294D31" w:rsidRPr="00CB6464" w:rsidRDefault="00294D31" w:rsidP="00B72CDD">
            <w:pPr>
              <w:pStyle w:val="TAC"/>
              <w:rPr>
                <w:lang w:eastAsia="ko-KR"/>
              </w:rPr>
            </w:pPr>
            <w:r w:rsidRPr="00CB6464">
              <w:rPr>
                <w:lang w:eastAsia="ko-KR"/>
              </w:rPr>
              <w:t>48</w:t>
            </w:r>
          </w:p>
        </w:tc>
        <w:tc>
          <w:tcPr>
            <w:tcW w:w="877" w:type="dxa"/>
          </w:tcPr>
          <w:p w14:paraId="61D0636A" w14:textId="77777777" w:rsidR="00294D31" w:rsidRPr="00CB6464" w:rsidRDefault="00294D31" w:rsidP="00B72CDD">
            <w:pPr>
              <w:pStyle w:val="TAC"/>
              <w:rPr>
                <w:lang w:eastAsia="ko-KR"/>
              </w:rPr>
            </w:pPr>
            <w:r w:rsidRPr="00CB6464">
              <w:rPr>
                <w:lang w:eastAsia="ko-KR"/>
              </w:rPr>
              <w:t>32</w:t>
            </w:r>
          </w:p>
        </w:tc>
        <w:tc>
          <w:tcPr>
            <w:tcW w:w="877" w:type="dxa"/>
          </w:tcPr>
          <w:p w14:paraId="1282BD3E" w14:textId="77777777" w:rsidR="00294D31" w:rsidRPr="00CB6464" w:rsidRDefault="00294D31" w:rsidP="00B72CDD">
            <w:pPr>
              <w:pStyle w:val="TAC"/>
              <w:rPr>
                <w:lang w:eastAsia="ko-KR"/>
              </w:rPr>
            </w:pPr>
            <w:r w:rsidRPr="00CB6464">
              <w:rPr>
                <w:lang w:eastAsia="ko-KR"/>
              </w:rPr>
              <w:t>24</w:t>
            </w:r>
          </w:p>
        </w:tc>
        <w:tc>
          <w:tcPr>
            <w:tcW w:w="954" w:type="dxa"/>
          </w:tcPr>
          <w:p w14:paraId="3CA29DEF" w14:textId="77777777" w:rsidR="00294D31" w:rsidRPr="00CB6464" w:rsidRDefault="00294D31" w:rsidP="00B72CDD">
            <w:pPr>
              <w:pStyle w:val="TAC"/>
              <w:rPr>
                <w:lang w:eastAsia="ko-KR"/>
              </w:rPr>
            </w:pPr>
            <w:r w:rsidRPr="00CB6464">
              <w:rPr>
                <w:lang w:eastAsia="ko-KR"/>
              </w:rPr>
              <w:t>160</w:t>
            </w:r>
          </w:p>
        </w:tc>
        <w:tc>
          <w:tcPr>
            <w:tcW w:w="954" w:type="dxa"/>
          </w:tcPr>
          <w:p w14:paraId="4591AC52" w14:textId="77777777" w:rsidR="00294D31" w:rsidRPr="00CB6464" w:rsidRDefault="00294D31" w:rsidP="00B72CDD">
            <w:pPr>
              <w:pStyle w:val="TAC"/>
              <w:rPr>
                <w:lang w:eastAsia="ko-KR"/>
              </w:rPr>
            </w:pPr>
            <w:r w:rsidRPr="00CB6464">
              <w:rPr>
                <w:lang w:eastAsia="ko-KR"/>
              </w:rPr>
              <w:t>80</w:t>
            </w:r>
          </w:p>
        </w:tc>
        <w:tc>
          <w:tcPr>
            <w:tcW w:w="877" w:type="dxa"/>
          </w:tcPr>
          <w:p w14:paraId="008C9F1C" w14:textId="77777777" w:rsidR="00294D31" w:rsidRPr="00CB6464" w:rsidRDefault="00294D31" w:rsidP="00B72CDD">
            <w:pPr>
              <w:pStyle w:val="TAC"/>
              <w:rPr>
                <w:lang w:eastAsia="ko-KR"/>
              </w:rPr>
            </w:pPr>
            <w:r w:rsidRPr="00CB6464">
              <w:rPr>
                <w:lang w:eastAsia="ko-KR"/>
              </w:rPr>
              <w:t>48</w:t>
            </w:r>
          </w:p>
        </w:tc>
        <w:tc>
          <w:tcPr>
            <w:tcW w:w="877" w:type="dxa"/>
          </w:tcPr>
          <w:p w14:paraId="2DC09611" w14:textId="77777777" w:rsidR="00294D31" w:rsidRPr="00CB6464" w:rsidRDefault="00294D31" w:rsidP="00B72CDD">
            <w:pPr>
              <w:pStyle w:val="TAC"/>
              <w:rPr>
                <w:lang w:eastAsia="ko-KR"/>
              </w:rPr>
            </w:pPr>
            <w:r w:rsidRPr="00CB6464">
              <w:rPr>
                <w:lang w:eastAsia="ko-KR"/>
              </w:rPr>
              <w:t>32</w:t>
            </w:r>
          </w:p>
        </w:tc>
        <w:tc>
          <w:tcPr>
            <w:tcW w:w="877" w:type="dxa"/>
            <w:shd w:val="clear" w:color="auto" w:fill="auto"/>
          </w:tcPr>
          <w:p w14:paraId="5049DA0D" w14:textId="77777777" w:rsidR="00294D31" w:rsidRPr="00CB6464" w:rsidRDefault="00294D31" w:rsidP="00B72CDD">
            <w:pPr>
              <w:pStyle w:val="TAC"/>
              <w:rPr>
                <w:lang w:eastAsia="ko-KR"/>
              </w:rPr>
            </w:pPr>
            <w:r w:rsidRPr="00CB6464">
              <w:rPr>
                <w:lang w:eastAsia="ko-KR"/>
              </w:rPr>
              <w:t>24</w:t>
            </w:r>
          </w:p>
        </w:tc>
      </w:tr>
      <w:tr w:rsidR="00294D31" w:rsidRPr="00CB6464" w14:paraId="49BA79F5" w14:textId="77777777" w:rsidTr="00B72CDD">
        <w:trPr>
          <w:jc w:val="center"/>
        </w:trPr>
        <w:tc>
          <w:tcPr>
            <w:tcW w:w="9629" w:type="dxa"/>
            <w:gridSpan w:val="11"/>
          </w:tcPr>
          <w:p w14:paraId="574FC0BE" w14:textId="77777777" w:rsidR="00294D31" w:rsidRPr="00CB6464" w:rsidRDefault="00294D31" w:rsidP="00B72CDD">
            <w:pPr>
              <w:pStyle w:val="TAN"/>
            </w:pPr>
            <w:r w:rsidRPr="00CB6464">
              <w:rPr>
                <w:rFonts w:eastAsia="MS Mincho"/>
                <w:lang w:eastAsia="ja-JP"/>
              </w:rPr>
              <w:t>N</w:t>
            </w:r>
            <w:r w:rsidRPr="00CB6464">
              <w:rPr>
                <w:lang w:eastAsia="ko-KR"/>
              </w:rPr>
              <w:t>OTE 1</w:t>
            </w:r>
            <w:r w:rsidRPr="00CB6464">
              <w:t>:</w:t>
            </w:r>
            <w:r w:rsidRPr="00CB6464">
              <w:tab/>
              <w:t>NR SCS of 120 kHz is only applicable to the case with per-UE measurement gap.</w:t>
            </w:r>
          </w:p>
          <w:p w14:paraId="29A212DD" w14:textId="77777777" w:rsidR="00294D31" w:rsidRPr="00CB6464" w:rsidRDefault="00294D31" w:rsidP="00B72CDD">
            <w:pPr>
              <w:pStyle w:val="TAN"/>
            </w:pPr>
            <w:r w:rsidRPr="00CB6464">
              <w:rPr>
                <w:rFonts w:eastAsia="MS Mincho"/>
                <w:lang w:eastAsia="ja-JP"/>
              </w:rPr>
              <w:t>NOTE 2</w:t>
            </w:r>
            <w:r w:rsidRPr="00CB6464">
              <w:t>:</w:t>
            </w:r>
            <w:r w:rsidRPr="00CB6464">
              <w:tab/>
              <w:t>Non-overlapped half-slots occur before and after the measurement gap. Whether a Rel-15 UE can receive and/or transmit in those half-slots is up to UE implementation.</w:t>
            </w:r>
          </w:p>
        </w:tc>
      </w:tr>
    </w:tbl>
    <w:p w14:paraId="11E58566" w14:textId="77777777" w:rsidR="00294D31" w:rsidRPr="00CB6464" w:rsidRDefault="00294D31" w:rsidP="00294D31">
      <w:pPr>
        <w:widowControl w:val="0"/>
        <w:spacing w:after="120"/>
        <w:rPr>
          <w:rFonts w:eastAsia="MS Mincho"/>
          <w:sz w:val="24"/>
          <w:lang w:eastAsia="ko-KR"/>
        </w:rPr>
      </w:pPr>
    </w:p>
    <w:p w14:paraId="2D3B41EB" w14:textId="77777777" w:rsidR="00294D31" w:rsidRPr="00CB6464" w:rsidRDefault="00294D31" w:rsidP="00294D31">
      <w:pPr>
        <w:rPr>
          <w:lang w:eastAsia="ja-JP"/>
        </w:rPr>
      </w:pPr>
      <w:r w:rsidRPr="00CB6464">
        <w:rPr>
          <w:lang w:val="en-US" w:eastAsia="ja-JP"/>
        </w:rPr>
        <w:t xml:space="preserve">In case that UE capable of per-FR measurement gap is configured with per-UE measurement gap or per-FR measurement gap for FR2 serving cell, </w:t>
      </w:r>
      <w:r w:rsidRPr="00CB6464">
        <w:rPr>
          <w:lang w:eastAsia="ko-KR"/>
        </w:rPr>
        <w:t>total number of interrupted slot</w:t>
      </w:r>
      <w:r w:rsidRPr="00CB6464">
        <w:rPr>
          <w:lang w:eastAsia="ja-JP"/>
        </w:rPr>
        <w:t>s</w:t>
      </w:r>
      <w:r w:rsidRPr="00CB6464">
        <w:rPr>
          <w:lang w:eastAsia="ko-KR"/>
        </w:rPr>
        <w:t xml:space="preserve"> on </w:t>
      </w:r>
      <w:r w:rsidRPr="00CB6464">
        <w:rPr>
          <w:lang w:eastAsia="ja-JP"/>
        </w:rPr>
        <w:t>FR2 serving cells</w:t>
      </w:r>
      <w:r w:rsidRPr="00CB6464">
        <w:rPr>
          <w:lang w:eastAsia="ko-KR"/>
        </w:rPr>
        <w:t xml:space="preserve"> during MGL is listed in Table [9.1A.2-3</w:t>
      </w:r>
      <w:r w:rsidRPr="00CB6464">
        <w:rPr>
          <w:lang w:eastAsia="ja-JP"/>
        </w:rPr>
        <w:t>a].</w:t>
      </w:r>
    </w:p>
    <w:p w14:paraId="555CA01F" w14:textId="77777777" w:rsidR="00294D31" w:rsidRPr="00CB6464" w:rsidRDefault="00294D31" w:rsidP="00294D31">
      <w:pPr>
        <w:keepNext/>
        <w:keepLines/>
        <w:spacing w:before="60"/>
        <w:jc w:val="center"/>
        <w:rPr>
          <w:lang w:val="en-US"/>
        </w:rPr>
      </w:pPr>
      <w:r w:rsidRPr="00CB6464">
        <w:rPr>
          <w:rFonts w:ascii="Arial" w:hAnsi="Arial"/>
          <w:b/>
        </w:rPr>
        <w:lastRenderedPageBreak/>
        <w:t xml:space="preserve">Table 9.1A.2-3a: </w:t>
      </w:r>
      <w:r w:rsidRPr="00CB6464">
        <w:rPr>
          <w:rFonts w:ascii="Arial" w:hAnsi="Arial"/>
          <w:b/>
          <w:lang w:val="en-US"/>
        </w:rPr>
        <w:t xml:space="preserve">Total number of interrupted slots on FR2 serving cell during MGL </w:t>
      </w:r>
      <w:r w:rsidRPr="00CB6464">
        <w:rPr>
          <w:rFonts w:ascii="Arial" w:eastAsia="MS Mincho" w:hAnsi="Arial"/>
          <w:b/>
          <w:lang w:val="en-US" w:eastAsia="ja-JP"/>
        </w:rPr>
        <w:t>for NR standalone operation (with single carrier)</w:t>
      </w:r>
      <w:r w:rsidRPr="00CB6464">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294D31" w:rsidRPr="00CB6464" w14:paraId="1B8DEC8A" w14:textId="77777777" w:rsidTr="00B72CDD">
        <w:trPr>
          <w:jc w:val="center"/>
        </w:trPr>
        <w:tc>
          <w:tcPr>
            <w:tcW w:w="589" w:type="dxa"/>
            <w:tcBorders>
              <w:bottom w:val="nil"/>
            </w:tcBorders>
            <w:shd w:val="clear" w:color="auto" w:fill="auto"/>
          </w:tcPr>
          <w:p w14:paraId="5D77B79A" w14:textId="77777777" w:rsidR="00294D31" w:rsidRPr="00CB6464" w:rsidRDefault="00294D31" w:rsidP="00B72CDD">
            <w:pPr>
              <w:pStyle w:val="TAH"/>
            </w:pPr>
            <w:r w:rsidRPr="00CB6464">
              <w:rPr>
                <w:lang w:eastAsia="ko-KR"/>
              </w:rPr>
              <w:t xml:space="preserve">NR </w:t>
            </w:r>
          </w:p>
        </w:tc>
        <w:tc>
          <w:tcPr>
            <w:tcW w:w="8984" w:type="dxa"/>
            <w:gridSpan w:val="10"/>
          </w:tcPr>
          <w:p w14:paraId="54CB6FD4" w14:textId="77777777" w:rsidR="00294D31" w:rsidRPr="00CB6464" w:rsidRDefault="00294D31" w:rsidP="00B72CDD">
            <w:pPr>
              <w:pStyle w:val="TAH"/>
              <w:rPr>
                <w:rFonts w:eastAsia="MS Mincho"/>
                <w:lang w:eastAsia="ja-JP"/>
              </w:rPr>
            </w:pPr>
            <w:r w:rsidRPr="00CB6464">
              <w:rPr>
                <w:lang w:eastAsia="ko-KR"/>
              </w:rPr>
              <w:t>Total number of interrupted slot</w:t>
            </w:r>
            <w:r w:rsidRPr="00CB6464">
              <w:rPr>
                <w:rFonts w:eastAsia="MS Mincho"/>
                <w:lang w:eastAsia="ja-JP"/>
              </w:rPr>
              <w:t>s</w:t>
            </w:r>
            <w:r w:rsidRPr="00CB6464">
              <w:rPr>
                <w:lang w:eastAsia="ko-KR"/>
              </w:rPr>
              <w:t xml:space="preserve"> on </w:t>
            </w:r>
            <w:r w:rsidRPr="00CB6464">
              <w:rPr>
                <w:rFonts w:eastAsia="MS Mincho"/>
                <w:lang w:eastAsia="ja-JP"/>
              </w:rPr>
              <w:t>FR2 serving cell</w:t>
            </w:r>
          </w:p>
        </w:tc>
      </w:tr>
      <w:tr w:rsidR="00294D31" w:rsidRPr="00CB6464" w14:paraId="15CA244C" w14:textId="77777777" w:rsidTr="00B72CDD">
        <w:trPr>
          <w:jc w:val="center"/>
        </w:trPr>
        <w:tc>
          <w:tcPr>
            <w:tcW w:w="589" w:type="dxa"/>
            <w:tcBorders>
              <w:top w:val="nil"/>
              <w:bottom w:val="nil"/>
            </w:tcBorders>
            <w:shd w:val="clear" w:color="auto" w:fill="auto"/>
          </w:tcPr>
          <w:p w14:paraId="2EB8196A" w14:textId="77777777" w:rsidR="00294D31" w:rsidRPr="00CB6464" w:rsidRDefault="00294D31" w:rsidP="00B72CDD">
            <w:pPr>
              <w:pStyle w:val="TAH"/>
              <w:rPr>
                <w:lang w:eastAsia="ko-KR"/>
              </w:rPr>
            </w:pPr>
            <w:r w:rsidRPr="00CB6464">
              <w:rPr>
                <w:lang w:eastAsia="ko-KR"/>
              </w:rPr>
              <w:t>SCS</w:t>
            </w:r>
          </w:p>
        </w:tc>
        <w:tc>
          <w:tcPr>
            <w:tcW w:w="4378" w:type="dxa"/>
            <w:gridSpan w:val="5"/>
          </w:tcPr>
          <w:p w14:paraId="67B3C295" w14:textId="77777777" w:rsidR="00294D31" w:rsidRPr="00CB6464" w:rsidRDefault="00294D31" w:rsidP="00B72CDD">
            <w:pPr>
              <w:pStyle w:val="TAH"/>
              <w:rPr>
                <w:lang w:eastAsia="ko-KR"/>
              </w:rPr>
            </w:pPr>
            <w:r w:rsidRPr="00CB6464">
              <w:rPr>
                <w:lang w:eastAsia="ko-KR"/>
              </w:rPr>
              <w:t>When MG timing advance of 0ms is applied</w:t>
            </w:r>
          </w:p>
        </w:tc>
        <w:tc>
          <w:tcPr>
            <w:tcW w:w="4606" w:type="dxa"/>
            <w:gridSpan w:val="5"/>
          </w:tcPr>
          <w:p w14:paraId="763CCE7A" w14:textId="77777777" w:rsidR="00294D31" w:rsidRPr="00CB6464" w:rsidRDefault="00294D31" w:rsidP="00B72CDD">
            <w:pPr>
              <w:pStyle w:val="TAH"/>
              <w:rPr>
                <w:lang w:eastAsia="ko-KR"/>
              </w:rPr>
            </w:pPr>
            <w:r w:rsidRPr="00CB6464">
              <w:rPr>
                <w:lang w:eastAsia="ko-KR"/>
              </w:rPr>
              <w:t>When MG timing advance of 0.</w:t>
            </w:r>
            <w:r w:rsidRPr="00CB6464">
              <w:rPr>
                <w:rFonts w:eastAsia="MS Mincho"/>
                <w:lang w:eastAsia="ja-JP"/>
              </w:rPr>
              <w:t>2</w:t>
            </w:r>
            <w:r w:rsidRPr="00CB6464">
              <w:rPr>
                <w:lang w:eastAsia="ko-KR"/>
              </w:rPr>
              <w:t>5ms is applied</w:t>
            </w:r>
          </w:p>
        </w:tc>
      </w:tr>
      <w:tr w:rsidR="00294D31" w:rsidRPr="00CB6464" w14:paraId="68199C05" w14:textId="77777777" w:rsidTr="00B72CDD">
        <w:trPr>
          <w:jc w:val="center"/>
        </w:trPr>
        <w:tc>
          <w:tcPr>
            <w:tcW w:w="589" w:type="dxa"/>
            <w:tcBorders>
              <w:top w:val="nil"/>
            </w:tcBorders>
            <w:shd w:val="clear" w:color="auto" w:fill="auto"/>
          </w:tcPr>
          <w:p w14:paraId="06DF2266" w14:textId="77777777" w:rsidR="00294D31" w:rsidRPr="00CB6464" w:rsidRDefault="00294D31" w:rsidP="00B72CDD">
            <w:pPr>
              <w:pStyle w:val="TAH"/>
            </w:pPr>
            <w:r w:rsidRPr="00CB6464">
              <w:t>(kHz)</w:t>
            </w:r>
          </w:p>
        </w:tc>
        <w:tc>
          <w:tcPr>
            <w:tcW w:w="868" w:type="dxa"/>
          </w:tcPr>
          <w:p w14:paraId="39374BAB" w14:textId="77777777" w:rsidR="00294D31" w:rsidRPr="00CB6464" w:rsidRDefault="00294D31" w:rsidP="00B72CDD">
            <w:pPr>
              <w:pStyle w:val="TAH"/>
              <w:rPr>
                <w:lang w:eastAsia="ko-KR"/>
              </w:rPr>
            </w:pPr>
            <w:r w:rsidRPr="00CB6464">
              <w:rPr>
                <w:lang w:eastAsia="ko-KR"/>
              </w:rPr>
              <w:t>MGL=</w:t>
            </w:r>
          </w:p>
          <w:p w14:paraId="195EA3D5" w14:textId="77777777" w:rsidR="00294D31" w:rsidRPr="00CB6464" w:rsidRDefault="00294D31" w:rsidP="00B72CDD">
            <w:pPr>
              <w:pStyle w:val="TAH"/>
              <w:rPr>
                <w:lang w:eastAsia="ko-KR"/>
              </w:rPr>
            </w:pPr>
            <w:r w:rsidRPr="00CB6464">
              <w:rPr>
                <w:lang w:eastAsia="ko-KR"/>
              </w:rPr>
              <w:t>20ms</w:t>
            </w:r>
          </w:p>
        </w:tc>
        <w:tc>
          <w:tcPr>
            <w:tcW w:w="810" w:type="dxa"/>
          </w:tcPr>
          <w:p w14:paraId="5EBFEB82" w14:textId="77777777" w:rsidR="00294D31" w:rsidRPr="00CB6464" w:rsidRDefault="00294D31" w:rsidP="00B72CDD">
            <w:pPr>
              <w:pStyle w:val="TAH"/>
              <w:rPr>
                <w:lang w:eastAsia="ko-KR"/>
              </w:rPr>
            </w:pPr>
            <w:r w:rsidRPr="00CB6464">
              <w:rPr>
                <w:lang w:eastAsia="ko-KR"/>
              </w:rPr>
              <w:t>MGL=</w:t>
            </w:r>
          </w:p>
          <w:p w14:paraId="03BABEDC" w14:textId="77777777" w:rsidR="00294D31" w:rsidRPr="00CB6464" w:rsidRDefault="00294D31" w:rsidP="00B72CDD">
            <w:pPr>
              <w:pStyle w:val="TAH"/>
              <w:rPr>
                <w:lang w:eastAsia="ko-KR"/>
              </w:rPr>
            </w:pPr>
            <w:r w:rsidRPr="00CB6464">
              <w:rPr>
                <w:lang w:eastAsia="ko-KR"/>
              </w:rPr>
              <w:t>10ms</w:t>
            </w:r>
          </w:p>
        </w:tc>
        <w:tc>
          <w:tcPr>
            <w:tcW w:w="810" w:type="dxa"/>
          </w:tcPr>
          <w:p w14:paraId="2E38AF3A" w14:textId="77777777" w:rsidR="00294D31" w:rsidRPr="00CB6464" w:rsidRDefault="00294D31" w:rsidP="00B72CDD">
            <w:pPr>
              <w:pStyle w:val="TAH"/>
              <w:rPr>
                <w:lang w:eastAsia="ko-KR"/>
              </w:rPr>
            </w:pPr>
            <w:r w:rsidRPr="00CB6464">
              <w:rPr>
                <w:lang w:eastAsia="ko-KR"/>
              </w:rPr>
              <w:t>MGL=</w:t>
            </w:r>
          </w:p>
          <w:p w14:paraId="4FA70B7A" w14:textId="77777777" w:rsidR="00294D31" w:rsidRPr="00CB6464" w:rsidRDefault="00294D31" w:rsidP="00B72CDD">
            <w:pPr>
              <w:pStyle w:val="TAH"/>
              <w:rPr>
                <w:lang w:eastAsia="ko-KR"/>
              </w:rPr>
            </w:pPr>
            <w:r w:rsidRPr="00CB6464">
              <w:rPr>
                <w:rFonts w:eastAsia="MS Mincho"/>
                <w:lang w:eastAsia="ja-JP"/>
              </w:rPr>
              <w:t>5.5</w:t>
            </w:r>
            <w:r w:rsidRPr="00CB6464">
              <w:rPr>
                <w:lang w:eastAsia="ko-KR"/>
              </w:rPr>
              <w:t>ms</w:t>
            </w:r>
          </w:p>
        </w:tc>
        <w:tc>
          <w:tcPr>
            <w:tcW w:w="990" w:type="dxa"/>
          </w:tcPr>
          <w:p w14:paraId="56702521" w14:textId="77777777" w:rsidR="00294D31" w:rsidRPr="00CB6464" w:rsidRDefault="00294D31" w:rsidP="00B72CDD">
            <w:pPr>
              <w:pStyle w:val="TAH"/>
              <w:rPr>
                <w:lang w:eastAsia="ko-KR"/>
              </w:rPr>
            </w:pPr>
            <w:r w:rsidRPr="00CB6464">
              <w:rPr>
                <w:lang w:eastAsia="ko-KR"/>
              </w:rPr>
              <w:t>MGL=</w:t>
            </w:r>
          </w:p>
          <w:p w14:paraId="274D4CB7" w14:textId="77777777" w:rsidR="00294D31" w:rsidRPr="00CB6464" w:rsidRDefault="00294D31" w:rsidP="00B72CDD">
            <w:pPr>
              <w:pStyle w:val="TAH"/>
              <w:rPr>
                <w:lang w:eastAsia="ko-KR"/>
              </w:rPr>
            </w:pPr>
            <w:r w:rsidRPr="00CB6464">
              <w:rPr>
                <w:rFonts w:eastAsia="MS Mincho"/>
                <w:lang w:eastAsia="ja-JP"/>
              </w:rPr>
              <w:t>3.5</w:t>
            </w:r>
            <w:r w:rsidRPr="00CB6464">
              <w:rPr>
                <w:lang w:eastAsia="ko-KR"/>
              </w:rPr>
              <w:t>ms</w:t>
            </w:r>
          </w:p>
        </w:tc>
        <w:tc>
          <w:tcPr>
            <w:tcW w:w="900" w:type="dxa"/>
          </w:tcPr>
          <w:p w14:paraId="5B84C745" w14:textId="77777777" w:rsidR="00294D31" w:rsidRPr="00CB6464" w:rsidRDefault="00294D31" w:rsidP="00B72CDD">
            <w:pPr>
              <w:pStyle w:val="TAH"/>
              <w:rPr>
                <w:lang w:eastAsia="ko-KR"/>
              </w:rPr>
            </w:pPr>
            <w:r w:rsidRPr="00CB6464">
              <w:rPr>
                <w:lang w:eastAsia="ko-KR"/>
              </w:rPr>
              <w:t>MGL=</w:t>
            </w:r>
          </w:p>
          <w:p w14:paraId="0FDD8427" w14:textId="77777777" w:rsidR="00294D31" w:rsidRPr="00CB6464" w:rsidRDefault="00294D31" w:rsidP="00B72CDD">
            <w:pPr>
              <w:pStyle w:val="TAH"/>
              <w:rPr>
                <w:lang w:eastAsia="ko-KR"/>
              </w:rPr>
            </w:pPr>
            <w:r w:rsidRPr="00CB6464">
              <w:rPr>
                <w:rFonts w:eastAsia="MS Mincho"/>
                <w:lang w:eastAsia="ja-JP"/>
              </w:rPr>
              <w:t>1.5</w:t>
            </w:r>
            <w:r w:rsidRPr="00CB6464">
              <w:rPr>
                <w:lang w:eastAsia="ko-KR"/>
              </w:rPr>
              <w:t>ms</w:t>
            </w:r>
          </w:p>
        </w:tc>
        <w:tc>
          <w:tcPr>
            <w:tcW w:w="810" w:type="dxa"/>
          </w:tcPr>
          <w:p w14:paraId="402376BA" w14:textId="77777777" w:rsidR="00294D31" w:rsidRPr="00CB6464" w:rsidRDefault="00294D31" w:rsidP="00B72CDD">
            <w:pPr>
              <w:pStyle w:val="TAH"/>
              <w:rPr>
                <w:lang w:eastAsia="ko-KR"/>
              </w:rPr>
            </w:pPr>
            <w:r w:rsidRPr="00CB6464">
              <w:rPr>
                <w:lang w:eastAsia="ko-KR"/>
              </w:rPr>
              <w:t>MGL=</w:t>
            </w:r>
          </w:p>
          <w:p w14:paraId="2B8E9E01" w14:textId="77777777" w:rsidR="00294D31" w:rsidRPr="00CB6464" w:rsidRDefault="00294D31" w:rsidP="00B72CDD">
            <w:pPr>
              <w:pStyle w:val="TAH"/>
              <w:rPr>
                <w:lang w:eastAsia="ko-KR"/>
              </w:rPr>
            </w:pPr>
            <w:r w:rsidRPr="00CB6464">
              <w:rPr>
                <w:lang w:eastAsia="ko-KR"/>
              </w:rPr>
              <w:t>20ms</w:t>
            </w:r>
          </w:p>
        </w:tc>
        <w:tc>
          <w:tcPr>
            <w:tcW w:w="810" w:type="dxa"/>
          </w:tcPr>
          <w:p w14:paraId="19505D70" w14:textId="77777777" w:rsidR="00294D31" w:rsidRPr="00CB6464" w:rsidRDefault="00294D31" w:rsidP="00B72CDD">
            <w:pPr>
              <w:pStyle w:val="TAH"/>
              <w:rPr>
                <w:lang w:eastAsia="ko-KR"/>
              </w:rPr>
            </w:pPr>
            <w:r w:rsidRPr="00CB6464">
              <w:rPr>
                <w:lang w:eastAsia="ko-KR"/>
              </w:rPr>
              <w:t>MGL=</w:t>
            </w:r>
          </w:p>
          <w:p w14:paraId="3B1D59B2" w14:textId="77777777" w:rsidR="00294D31" w:rsidRPr="00CB6464" w:rsidRDefault="00294D31" w:rsidP="00B72CDD">
            <w:pPr>
              <w:pStyle w:val="TAH"/>
              <w:rPr>
                <w:lang w:eastAsia="ko-KR"/>
              </w:rPr>
            </w:pPr>
            <w:r w:rsidRPr="00CB6464">
              <w:rPr>
                <w:lang w:eastAsia="ko-KR"/>
              </w:rPr>
              <w:t>10ms</w:t>
            </w:r>
          </w:p>
        </w:tc>
        <w:tc>
          <w:tcPr>
            <w:tcW w:w="900" w:type="dxa"/>
          </w:tcPr>
          <w:p w14:paraId="7006CA7E" w14:textId="77777777" w:rsidR="00294D31" w:rsidRPr="00CB6464" w:rsidRDefault="00294D31" w:rsidP="00B72CDD">
            <w:pPr>
              <w:pStyle w:val="TAH"/>
              <w:rPr>
                <w:lang w:eastAsia="ko-KR"/>
              </w:rPr>
            </w:pPr>
            <w:r w:rsidRPr="00CB6464">
              <w:rPr>
                <w:lang w:eastAsia="ko-KR"/>
              </w:rPr>
              <w:t>MGL=</w:t>
            </w:r>
          </w:p>
          <w:p w14:paraId="4F9332E4" w14:textId="77777777" w:rsidR="00294D31" w:rsidRPr="00CB6464" w:rsidRDefault="00294D31" w:rsidP="00B72CDD">
            <w:pPr>
              <w:pStyle w:val="TAH"/>
              <w:rPr>
                <w:lang w:eastAsia="ko-KR"/>
              </w:rPr>
            </w:pPr>
            <w:r w:rsidRPr="00CB6464">
              <w:rPr>
                <w:rFonts w:eastAsia="MS Mincho"/>
                <w:lang w:eastAsia="ja-JP"/>
              </w:rPr>
              <w:t>5.5</w:t>
            </w:r>
            <w:r w:rsidRPr="00CB6464">
              <w:rPr>
                <w:lang w:eastAsia="ko-KR"/>
              </w:rPr>
              <w:t>ms</w:t>
            </w:r>
          </w:p>
        </w:tc>
        <w:tc>
          <w:tcPr>
            <w:tcW w:w="1096" w:type="dxa"/>
          </w:tcPr>
          <w:p w14:paraId="5D143D0D" w14:textId="77777777" w:rsidR="00294D31" w:rsidRPr="00CB6464" w:rsidRDefault="00294D31" w:rsidP="00B72CDD">
            <w:pPr>
              <w:pStyle w:val="TAH"/>
              <w:rPr>
                <w:lang w:eastAsia="ko-KR"/>
              </w:rPr>
            </w:pPr>
            <w:r w:rsidRPr="00CB6464">
              <w:rPr>
                <w:lang w:eastAsia="ko-KR"/>
              </w:rPr>
              <w:t>MGL=</w:t>
            </w:r>
          </w:p>
          <w:p w14:paraId="6C770EF6" w14:textId="77777777" w:rsidR="00294D31" w:rsidRPr="00CB6464" w:rsidRDefault="00294D31" w:rsidP="00B72CDD">
            <w:pPr>
              <w:pStyle w:val="TAH"/>
              <w:rPr>
                <w:lang w:eastAsia="ko-KR"/>
              </w:rPr>
            </w:pPr>
            <w:r w:rsidRPr="00CB6464">
              <w:rPr>
                <w:rFonts w:eastAsia="MS Mincho"/>
                <w:lang w:eastAsia="ja-JP"/>
              </w:rPr>
              <w:t>3.5</w:t>
            </w:r>
            <w:r w:rsidRPr="00CB6464">
              <w:rPr>
                <w:lang w:eastAsia="ko-KR"/>
              </w:rPr>
              <w:t>ms</w:t>
            </w:r>
          </w:p>
        </w:tc>
        <w:tc>
          <w:tcPr>
            <w:tcW w:w="990" w:type="dxa"/>
            <w:shd w:val="clear" w:color="auto" w:fill="auto"/>
          </w:tcPr>
          <w:p w14:paraId="2E85DB25" w14:textId="77777777" w:rsidR="00294D31" w:rsidRPr="00CB6464" w:rsidRDefault="00294D31" w:rsidP="00B72CDD">
            <w:pPr>
              <w:pStyle w:val="TAH"/>
              <w:rPr>
                <w:lang w:eastAsia="ko-KR"/>
              </w:rPr>
            </w:pPr>
            <w:r w:rsidRPr="00CB6464">
              <w:rPr>
                <w:lang w:eastAsia="ko-KR"/>
              </w:rPr>
              <w:t>MGL=</w:t>
            </w:r>
          </w:p>
          <w:p w14:paraId="6034E3F2" w14:textId="77777777" w:rsidR="00294D31" w:rsidRPr="00CB6464" w:rsidRDefault="00294D31" w:rsidP="00B72CDD">
            <w:pPr>
              <w:pStyle w:val="TAH"/>
              <w:rPr>
                <w:lang w:eastAsia="ko-KR"/>
              </w:rPr>
            </w:pPr>
            <w:r w:rsidRPr="00CB6464">
              <w:rPr>
                <w:rFonts w:eastAsia="MS Mincho"/>
                <w:lang w:eastAsia="ja-JP"/>
              </w:rPr>
              <w:t>1.5</w:t>
            </w:r>
            <w:r w:rsidRPr="00CB6464">
              <w:rPr>
                <w:lang w:eastAsia="ko-KR"/>
              </w:rPr>
              <w:t>ms</w:t>
            </w:r>
          </w:p>
        </w:tc>
      </w:tr>
      <w:tr w:rsidR="00294D31" w:rsidRPr="00CB6464" w14:paraId="447AB45E" w14:textId="77777777" w:rsidTr="00B72CDD">
        <w:trPr>
          <w:jc w:val="center"/>
        </w:trPr>
        <w:tc>
          <w:tcPr>
            <w:tcW w:w="589" w:type="dxa"/>
            <w:shd w:val="clear" w:color="auto" w:fill="auto"/>
          </w:tcPr>
          <w:p w14:paraId="3983553E" w14:textId="77777777" w:rsidR="00294D31" w:rsidRPr="00CB6464" w:rsidRDefault="00294D31" w:rsidP="00B72CDD">
            <w:pPr>
              <w:pStyle w:val="TAC"/>
            </w:pPr>
            <w:r w:rsidRPr="00CB6464">
              <w:t>60</w:t>
            </w:r>
          </w:p>
        </w:tc>
        <w:tc>
          <w:tcPr>
            <w:tcW w:w="868" w:type="dxa"/>
          </w:tcPr>
          <w:p w14:paraId="7E69F4CD" w14:textId="77777777" w:rsidR="00294D31" w:rsidRPr="00CB6464" w:rsidRDefault="00294D31" w:rsidP="00B72CDD">
            <w:pPr>
              <w:pStyle w:val="TAC"/>
              <w:rPr>
                <w:lang w:eastAsia="ko-KR"/>
              </w:rPr>
            </w:pPr>
            <w:r w:rsidRPr="00CB6464">
              <w:rPr>
                <w:lang w:eastAsia="ko-KR"/>
              </w:rPr>
              <w:t>80</w:t>
            </w:r>
          </w:p>
        </w:tc>
        <w:tc>
          <w:tcPr>
            <w:tcW w:w="810" w:type="dxa"/>
          </w:tcPr>
          <w:p w14:paraId="41E14F0A" w14:textId="77777777" w:rsidR="00294D31" w:rsidRPr="00CB6464" w:rsidRDefault="00294D31" w:rsidP="00B72CDD">
            <w:pPr>
              <w:pStyle w:val="TAC"/>
              <w:rPr>
                <w:lang w:eastAsia="ko-KR"/>
              </w:rPr>
            </w:pPr>
            <w:r w:rsidRPr="00CB6464">
              <w:rPr>
                <w:lang w:eastAsia="ko-KR"/>
              </w:rPr>
              <w:t>40</w:t>
            </w:r>
          </w:p>
        </w:tc>
        <w:tc>
          <w:tcPr>
            <w:tcW w:w="810" w:type="dxa"/>
          </w:tcPr>
          <w:p w14:paraId="7BA20221" w14:textId="77777777" w:rsidR="00294D31" w:rsidRPr="00CB6464" w:rsidRDefault="00294D31" w:rsidP="00B72CDD">
            <w:pPr>
              <w:pStyle w:val="TAC"/>
              <w:rPr>
                <w:rFonts w:eastAsia="MS Mincho"/>
                <w:lang w:eastAsia="ja-JP"/>
              </w:rPr>
            </w:pPr>
            <w:r w:rsidRPr="00CB6464">
              <w:rPr>
                <w:lang w:eastAsia="ko-KR"/>
              </w:rPr>
              <w:t>2</w:t>
            </w:r>
            <w:r w:rsidRPr="00CB6464">
              <w:rPr>
                <w:rFonts w:eastAsia="MS Mincho"/>
                <w:lang w:eastAsia="ja-JP"/>
              </w:rPr>
              <w:t>2</w:t>
            </w:r>
          </w:p>
        </w:tc>
        <w:tc>
          <w:tcPr>
            <w:tcW w:w="990" w:type="dxa"/>
          </w:tcPr>
          <w:p w14:paraId="1138A17B" w14:textId="77777777" w:rsidR="00294D31" w:rsidRPr="00CB6464" w:rsidRDefault="00294D31" w:rsidP="00B72CDD">
            <w:pPr>
              <w:pStyle w:val="TAC"/>
              <w:rPr>
                <w:rFonts w:eastAsia="MS Mincho"/>
                <w:lang w:eastAsia="ja-JP"/>
              </w:rPr>
            </w:pPr>
            <w:r w:rsidRPr="00CB6464">
              <w:rPr>
                <w:rFonts w:eastAsia="MS Mincho"/>
                <w:lang w:eastAsia="ja-JP"/>
              </w:rPr>
              <w:t>14</w:t>
            </w:r>
          </w:p>
        </w:tc>
        <w:tc>
          <w:tcPr>
            <w:tcW w:w="900" w:type="dxa"/>
          </w:tcPr>
          <w:p w14:paraId="449797F7" w14:textId="77777777" w:rsidR="00294D31" w:rsidRPr="00CB6464" w:rsidRDefault="00294D31" w:rsidP="00B72CDD">
            <w:pPr>
              <w:pStyle w:val="TAC"/>
              <w:rPr>
                <w:rFonts w:eastAsia="MS Mincho"/>
                <w:lang w:eastAsia="ja-JP"/>
              </w:rPr>
            </w:pPr>
            <w:r w:rsidRPr="00CB6464">
              <w:rPr>
                <w:rFonts w:eastAsia="MS Mincho"/>
                <w:lang w:eastAsia="ja-JP"/>
              </w:rPr>
              <w:t>6</w:t>
            </w:r>
          </w:p>
        </w:tc>
        <w:tc>
          <w:tcPr>
            <w:tcW w:w="810" w:type="dxa"/>
          </w:tcPr>
          <w:p w14:paraId="06ADC5FC" w14:textId="77777777" w:rsidR="00294D31" w:rsidRPr="00CB6464" w:rsidRDefault="00294D31" w:rsidP="00B72CDD">
            <w:pPr>
              <w:pStyle w:val="TAC"/>
              <w:rPr>
                <w:lang w:eastAsia="ko-KR"/>
              </w:rPr>
            </w:pPr>
            <w:r w:rsidRPr="00CB6464">
              <w:rPr>
                <w:lang w:eastAsia="ko-KR"/>
              </w:rPr>
              <w:t>80</w:t>
            </w:r>
          </w:p>
        </w:tc>
        <w:tc>
          <w:tcPr>
            <w:tcW w:w="810" w:type="dxa"/>
          </w:tcPr>
          <w:p w14:paraId="53911390" w14:textId="77777777" w:rsidR="00294D31" w:rsidRPr="00CB6464" w:rsidRDefault="00294D31" w:rsidP="00B72CDD">
            <w:pPr>
              <w:pStyle w:val="TAC"/>
              <w:rPr>
                <w:lang w:eastAsia="ko-KR"/>
              </w:rPr>
            </w:pPr>
            <w:r w:rsidRPr="00CB6464">
              <w:rPr>
                <w:lang w:eastAsia="ko-KR"/>
              </w:rPr>
              <w:t>40</w:t>
            </w:r>
          </w:p>
        </w:tc>
        <w:tc>
          <w:tcPr>
            <w:tcW w:w="900" w:type="dxa"/>
          </w:tcPr>
          <w:p w14:paraId="7FA84BEF" w14:textId="77777777" w:rsidR="00294D31" w:rsidRPr="00CB6464" w:rsidRDefault="00294D31" w:rsidP="00B72CDD">
            <w:pPr>
              <w:pStyle w:val="TAC"/>
              <w:rPr>
                <w:rFonts w:eastAsia="MS Mincho"/>
                <w:lang w:eastAsia="ja-JP"/>
              </w:rPr>
            </w:pPr>
            <w:r w:rsidRPr="00CB6464">
              <w:rPr>
                <w:lang w:eastAsia="ko-KR"/>
              </w:rPr>
              <w:t>2</w:t>
            </w:r>
            <w:r w:rsidRPr="00CB6464">
              <w:rPr>
                <w:rFonts w:eastAsia="MS Mincho"/>
                <w:lang w:eastAsia="ja-JP"/>
              </w:rPr>
              <w:t>2</w:t>
            </w:r>
          </w:p>
        </w:tc>
        <w:tc>
          <w:tcPr>
            <w:tcW w:w="1096" w:type="dxa"/>
          </w:tcPr>
          <w:p w14:paraId="7675FABE" w14:textId="77777777" w:rsidR="00294D31" w:rsidRPr="00CB6464" w:rsidRDefault="00294D31" w:rsidP="00B72CDD">
            <w:pPr>
              <w:pStyle w:val="TAC"/>
              <w:rPr>
                <w:rFonts w:eastAsia="MS Mincho"/>
                <w:lang w:eastAsia="ja-JP"/>
              </w:rPr>
            </w:pPr>
            <w:r w:rsidRPr="00CB6464">
              <w:rPr>
                <w:lang w:eastAsia="ko-KR"/>
              </w:rPr>
              <w:t>1</w:t>
            </w:r>
            <w:r w:rsidRPr="00CB6464">
              <w:rPr>
                <w:rFonts w:eastAsia="MS Mincho"/>
                <w:lang w:eastAsia="ja-JP"/>
              </w:rPr>
              <w:t>4</w:t>
            </w:r>
          </w:p>
        </w:tc>
        <w:tc>
          <w:tcPr>
            <w:tcW w:w="990" w:type="dxa"/>
            <w:shd w:val="clear" w:color="auto" w:fill="auto"/>
          </w:tcPr>
          <w:p w14:paraId="27215305" w14:textId="77777777" w:rsidR="00294D31" w:rsidRPr="00CB6464" w:rsidRDefault="00294D31" w:rsidP="00B72CDD">
            <w:pPr>
              <w:pStyle w:val="TAC"/>
              <w:rPr>
                <w:rFonts w:eastAsia="MS Mincho"/>
                <w:lang w:eastAsia="ja-JP"/>
              </w:rPr>
            </w:pPr>
            <w:r w:rsidRPr="00CB6464">
              <w:rPr>
                <w:rFonts w:eastAsia="MS Mincho"/>
                <w:lang w:eastAsia="ja-JP"/>
              </w:rPr>
              <w:t>6</w:t>
            </w:r>
          </w:p>
        </w:tc>
      </w:tr>
      <w:tr w:rsidR="00294D31" w:rsidRPr="00CB6464" w14:paraId="5599ACCD" w14:textId="77777777" w:rsidTr="00B72CDD">
        <w:trPr>
          <w:jc w:val="center"/>
        </w:trPr>
        <w:tc>
          <w:tcPr>
            <w:tcW w:w="589" w:type="dxa"/>
            <w:shd w:val="clear" w:color="auto" w:fill="auto"/>
          </w:tcPr>
          <w:p w14:paraId="326653EA" w14:textId="77777777" w:rsidR="00294D31" w:rsidRPr="00CB6464" w:rsidRDefault="00294D31" w:rsidP="00B72CDD">
            <w:pPr>
              <w:pStyle w:val="TAC"/>
            </w:pPr>
            <w:r w:rsidRPr="00CB6464">
              <w:t>120</w:t>
            </w:r>
          </w:p>
        </w:tc>
        <w:tc>
          <w:tcPr>
            <w:tcW w:w="868" w:type="dxa"/>
          </w:tcPr>
          <w:p w14:paraId="1AAE02B7" w14:textId="77777777" w:rsidR="00294D31" w:rsidRPr="00CB6464" w:rsidRDefault="00294D31" w:rsidP="00B72CDD">
            <w:pPr>
              <w:pStyle w:val="TAC"/>
              <w:rPr>
                <w:rFonts w:eastAsia="MS Mincho"/>
                <w:lang w:eastAsia="ja-JP"/>
              </w:rPr>
            </w:pPr>
            <w:r w:rsidRPr="00CB6464">
              <w:rPr>
                <w:rFonts w:eastAsia="MS Mincho"/>
                <w:lang w:eastAsia="ja-JP"/>
              </w:rPr>
              <w:t>160</w:t>
            </w:r>
          </w:p>
        </w:tc>
        <w:tc>
          <w:tcPr>
            <w:tcW w:w="810" w:type="dxa"/>
          </w:tcPr>
          <w:p w14:paraId="20AADDA1" w14:textId="77777777" w:rsidR="00294D31" w:rsidRPr="00CB6464" w:rsidRDefault="00294D31" w:rsidP="00B72CDD">
            <w:pPr>
              <w:pStyle w:val="TAC"/>
              <w:rPr>
                <w:rFonts w:eastAsia="MS Mincho"/>
                <w:lang w:eastAsia="ja-JP"/>
              </w:rPr>
            </w:pPr>
            <w:r w:rsidRPr="00CB6464">
              <w:rPr>
                <w:rFonts w:eastAsia="MS Mincho"/>
                <w:lang w:eastAsia="ja-JP"/>
              </w:rPr>
              <w:t>80</w:t>
            </w:r>
          </w:p>
        </w:tc>
        <w:tc>
          <w:tcPr>
            <w:tcW w:w="810" w:type="dxa"/>
          </w:tcPr>
          <w:p w14:paraId="56053756" w14:textId="77777777" w:rsidR="00294D31" w:rsidRPr="00CB6464" w:rsidRDefault="00294D31" w:rsidP="00B72CDD">
            <w:pPr>
              <w:pStyle w:val="TAC"/>
              <w:rPr>
                <w:rFonts w:eastAsia="MS Mincho"/>
                <w:lang w:eastAsia="ja-JP"/>
              </w:rPr>
            </w:pPr>
            <w:r w:rsidRPr="00CB6464">
              <w:rPr>
                <w:rFonts w:eastAsia="MS Mincho"/>
                <w:lang w:eastAsia="ja-JP"/>
              </w:rPr>
              <w:t>44</w:t>
            </w:r>
          </w:p>
        </w:tc>
        <w:tc>
          <w:tcPr>
            <w:tcW w:w="990" w:type="dxa"/>
          </w:tcPr>
          <w:p w14:paraId="2128D3E2" w14:textId="77777777" w:rsidR="00294D31" w:rsidRPr="00CB6464" w:rsidRDefault="00294D31" w:rsidP="00B72CDD">
            <w:pPr>
              <w:pStyle w:val="TAC"/>
              <w:rPr>
                <w:rFonts w:eastAsia="MS Mincho"/>
                <w:lang w:eastAsia="ja-JP"/>
              </w:rPr>
            </w:pPr>
            <w:r w:rsidRPr="00CB6464">
              <w:rPr>
                <w:rFonts w:eastAsia="MS Mincho"/>
                <w:lang w:eastAsia="ja-JP"/>
              </w:rPr>
              <w:t>28</w:t>
            </w:r>
          </w:p>
        </w:tc>
        <w:tc>
          <w:tcPr>
            <w:tcW w:w="900" w:type="dxa"/>
          </w:tcPr>
          <w:p w14:paraId="36553F52" w14:textId="77777777" w:rsidR="00294D31" w:rsidRPr="00CB6464" w:rsidRDefault="00294D31" w:rsidP="00B72CDD">
            <w:pPr>
              <w:pStyle w:val="TAC"/>
              <w:rPr>
                <w:rFonts w:eastAsia="MS Mincho"/>
                <w:lang w:eastAsia="ja-JP"/>
              </w:rPr>
            </w:pPr>
            <w:r w:rsidRPr="00CB6464">
              <w:rPr>
                <w:rFonts w:eastAsia="MS Mincho"/>
                <w:lang w:eastAsia="ja-JP"/>
              </w:rPr>
              <w:t>12</w:t>
            </w:r>
          </w:p>
        </w:tc>
        <w:tc>
          <w:tcPr>
            <w:tcW w:w="810" w:type="dxa"/>
          </w:tcPr>
          <w:p w14:paraId="7F6B0BCB" w14:textId="77777777" w:rsidR="00294D31" w:rsidRPr="00CB6464" w:rsidRDefault="00294D31" w:rsidP="00B72CDD">
            <w:pPr>
              <w:pStyle w:val="TAC"/>
              <w:rPr>
                <w:lang w:eastAsia="ko-KR"/>
              </w:rPr>
            </w:pPr>
            <w:r w:rsidRPr="00CB6464">
              <w:rPr>
                <w:rFonts w:eastAsia="MS Mincho"/>
                <w:lang w:eastAsia="ja-JP"/>
              </w:rPr>
              <w:t>160</w:t>
            </w:r>
          </w:p>
        </w:tc>
        <w:tc>
          <w:tcPr>
            <w:tcW w:w="810" w:type="dxa"/>
          </w:tcPr>
          <w:p w14:paraId="48B0773D" w14:textId="77777777" w:rsidR="00294D31" w:rsidRPr="00CB6464" w:rsidRDefault="00294D31" w:rsidP="00B72CDD">
            <w:pPr>
              <w:pStyle w:val="TAC"/>
              <w:rPr>
                <w:lang w:eastAsia="ko-KR"/>
              </w:rPr>
            </w:pPr>
            <w:r w:rsidRPr="00CB6464">
              <w:rPr>
                <w:rFonts w:eastAsia="MS Mincho"/>
                <w:lang w:eastAsia="ja-JP"/>
              </w:rPr>
              <w:t>80</w:t>
            </w:r>
          </w:p>
        </w:tc>
        <w:tc>
          <w:tcPr>
            <w:tcW w:w="900" w:type="dxa"/>
          </w:tcPr>
          <w:p w14:paraId="34DB28D1" w14:textId="77777777" w:rsidR="00294D31" w:rsidRPr="00CB6464" w:rsidRDefault="00294D31" w:rsidP="00B72CDD">
            <w:pPr>
              <w:pStyle w:val="TAC"/>
              <w:rPr>
                <w:rFonts w:eastAsia="MS Mincho"/>
                <w:lang w:eastAsia="ja-JP"/>
              </w:rPr>
            </w:pPr>
            <w:r w:rsidRPr="00CB6464">
              <w:rPr>
                <w:lang w:eastAsia="ko-KR"/>
              </w:rPr>
              <w:t>4</w:t>
            </w:r>
            <w:r w:rsidRPr="00CB6464">
              <w:rPr>
                <w:rFonts w:eastAsia="MS Mincho"/>
                <w:lang w:eastAsia="ja-JP"/>
              </w:rPr>
              <w:t>4</w:t>
            </w:r>
          </w:p>
        </w:tc>
        <w:tc>
          <w:tcPr>
            <w:tcW w:w="1096" w:type="dxa"/>
          </w:tcPr>
          <w:p w14:paraId="56B9A29B" w14:textId="77777777" w:rsidR="00294D31" w:rsidRPr="00CB6464" w:rsidRDefault="00294D31" w:rsidP="00B72CDD">
            <w:pPr>
              <w:pStyle w:val="TAC"/>
              <w:rPr>
                <w:rFonts w:eastAsia="MS Mincho"/>
                <w:lang w:eastAsia="ja-JP"/>
              </w:rPr>
            </w:pPr>
            <w:r w:rsidRPr="00CB6464">
              <w:rPr>
                <w:rFonts w:eastAsia="MS Mincho"/>
                <w:lang w:eastAsia="ja-JP"/>
              </w:rPr>
              <w:t>28</w:t>
            </w:r>
          </w:p>
        </w:tc>
        <w:tc>
          <w:tcPr>
            <w:tcW w:w="990" w:type="dxa"/>
            <w:shd w:val="clear" w:color="auto" w:fill="auto"/>
          </w:tcPr>
          <w:p w14:paraId="2A9FF57E" w14:textId="77777777" w:rsidR="00294D31" w:rsidRPr="00CB6464" w:rsidRDefault="00294D31" w:rsidP="00B72CDD">
            <w:pPr>
              <w:pStyle w:val="TAC"/>
              <w:rPr>
                <w:rFonts w:eastAsia="MS Mincho"/>
                <w:lang w:eastAsia="ja-JP"/>
              </w:rPr>
            </w:pPr>
            <w:r w:rsidRPr="00CB6464">
              <w:rPr>
                <w:rFonts w:eastAsia="MS Mincho"/>
                <w:lang w:eastAsia="ja-JP"/>
              </w:rPr>
              <w:t>1</w:t>
            </w:r>
            <w:r w:rsidRPr="00CB6464">
              <w:rPr>
                <w:lang w:eastAsia="ko-KR"/>
              </w:rPr>
              <w:t>2</w:t>
            </w:r>
          </w:p>
        </w:tc>
      </w:tr>
      <w:tr w:rsidR="00294D31" w:rsidRPr="00CB6464" w14:paraId="370977E2" w14:textId="77777777" w:rsidTr="00B72CDD">
        <w:trPr>
          <w:jc w:val="center"/>
        </w:trPr>
        <w:tc>
          <w:tcPr>
            <w:tcW w:w="9573" w:type="dxa"/>
            <w:gridSpan w:val="11"/>
            <w:shd w:val="clear" w:color="auto" w:fill="auto"/>
          </w:tcPr>
          <w:p w14:paraId="03872000" w14:textId="77777777" w:rsidR="00294D31" w:rsidRPr="00CB6464" w:rsidRDefault="00294D31" w:rsidP="00B72CDD">
            <w:pPr>
              <w:pStyle w:val="TAN"/>
            </w:pPr>
            <w:r w:rsidRPr="00CB6464">
              <w:t>N</w:t>
            </w:r>
            <w:r w:rsidRPr="00CB6464">
              <w:rPr>
                <w:lang w:eastAsia="ko-KR"/>
              </w:rPr>
              <w:t xml:space="preserve">OTE </w:t>
            </w:r>
            <w:r w:rsidRPr="00CB6464">
              <w:rPr>
                <w:rFonts w:eastAsia="MS Mincho"/>
                <w:lang w:eastAsia="ja-JP"/>
              </w:rPr>
              <w:t>1</w:t>
            </w:r>
            <w:r w:rsidRPr="00CB6464">
              <w:t>:</w:t>
            </w:r>
            <w:r w:rsidRPr="00CB6464">
              <w:tab/>
              <w:t xml:space="preserve">The total number of interrupted slots is based on that SFN and subframe </w:t>
            </w:r>
            <w:r w:rsidRPr="00CB6464">
              <w:rPr>
                <w:lang w:eastAsia="ko-KR"/>
              </w:rPr>
              <w:t xml:space="preserve">reference for per-FR gap in FR2 indicated by high layer parameter </w:t>
            </w:r>
            <w:r w:rsidRPr="00CB6464">
              <w:rPr>
                <w:i/>
                <w:lang w:eastAsia="ko-KR"/>
              </w:rPr>
              <w:t xml:space="preserve">refServCellIndicator </w:t>
            </w:r>
            <w:r w:rsidRPr="00CB6464">
              <w:rPr>
                <w:lang w:eastAsia="ko-KR"/>
              </w:rPr>
              <w:t>is an FR2 serving cell</w:t>
            </w:r>
            <w:r w:rsidRPr="00CB6464">
              <w:t>.</w:t>
            </w:r>
          </w:p>
          <w:p w14:paraId="71E34636" w14:textId="77777777" w:rsidR="00294D31" w:rsidRPr="00CB6464" w:rsidRDefault="00294D31" w:rsidP="00B72CDD">
            <w:pPr>
              <w:pStyle w:val="TAN"/>
              <w:rPr>
                <w:lang w:eastAsia="ja-JP"/>
              </w:rPr>
            </w:pPr>
            <w:r w:rsidRPr="00CB6464">
              <w:t>NOTE 2:</w:t>
            </w:r>
            <w:r w:rsidRPr="00CB6464">
              <w:tab/>
              <w:t>Slot occurs before or after the measurement gap may be interrupted additionally if SFN and subframe reference for per-FR gap in FR2 indicated by high layer parameter refServCellIndicator is an FR1 serving cell.</w:t>
            </w:r>
          </w:p>
        </w:tc>
      </w:tr>
    </w:tbl>
    <w:p w14:paraId="0148F318" w14:textId="77777777" w:rsidR="00294D31" w:rsidRPr="00CB6464" w:rsidRDefault="00294D31" w:rsidP="00294D31"/>
    <w:p w14:paraId="66A298F6" w14:textId="77777777" w:rsidR="00294D31" w:rsidRPr="00CB6464" w:rsidRDefault="00294D31" w:rsidP="00294D31">
      <w:r w:rsidRPr="00CB6464">
        <w:rPr>
          <w:lang w:eastAsia="zh-CN"/>
        </w:rPr>
        <w:t xml:space="preserve">It is </w:t>
      </w:r>
      <w:r w:rsidRPr="00CB6464">
        <w:t xml:space="preserve">up to UE implementation </w:t>
      </w:r>
      <w:proofErr w:type="gramStart"/>
      <w:r w:rsidRPr="00CB6464">
        <w:t>whether or not</w:t>
      </w:r>
      <w:proofErr w:type="gramEnd"/>
      <w:r w:rsidRPr="00CB6464">
        <w:t xml:space="preserve"> the UE is able to conduct transmission in the following slot(s), </w:t>
      </w:r>
    </w:p>
    <w:p w14:paraId="06D30CE2" w14:textId="77777777" w:rsidR="00294D31" w:rsidRPr="00CB6464" w:rsidRDefault="00294D31" w:rsidP="00294D31">
      <w:pPr>
        <w:pStyle w:val="B10"/>
        <w:rPr>
          <w:lang w:eastAsia="zh-CN"/>
        </w:rPr>
      </w:pPr>
      <w:r w:rsidRPr="00CB6464">
        <w:t>-</w:t>
      </w:r>
      <w:r w:rsidRPr="00CB6464">
        <w:tab/>
        <w:t xml:space="preserve">when MGTA is not applied,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measurement gap</w:t>
      </w:r>
    </w:p>
    <w:p w14:paraId="69A1EE2D" w14:textId="77777777" w:rsidR="00294D31" w:rsidRPr="00CB6464" w:rsidRDefault="00294D31" w:rsidP="00294D31">
      <w:pPr>
        <w:pStyle w:val="B10"/>
        <w:rPr>
          <w:lang w:eastAsia="zh-CN"/>
        </w:rPr>
      </w:pPr>
      <w:r w:rsidRPr="00CB6464">
        <w:t>-</w:t>
      </w:r>
      <w:r w:rsidRPr="00CB6464">
        <w:tab/>
        <w:t xml:space="preserve">when MGTA is applied and the SCS of the UL carrier is other than 15kHz,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measurement gap</w:t>
      </w:r>
    </w:p>
    <w:p w14:paraId="043B1768" w14:textId="77777777" w:rsidR="00294D31" w:rsidRPr="00CB6464" w:rsidRDefault="00294D31" w:rsidP="00294D31">
      <w:pPr>
        <w:pStyle w:val="B10"/>
        <w:rPr>
          <w:lang w:eastAsia="zh-CN"/>
        </w:rPr>
      </w:pPr>
      <w:r w:rsidRPr="00CB6464">
        <w:t>-</w:t>
      </w:r>
      <w:r w:rsidRPr="00CB6464">
        <w:tab/>
        <w:t xml:space="preserve">when MGTA is applied and the SCS of the UL carrier is 15kHz,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the slot partially overlapped with measurement gap</w:t>
      </w:r>
    </w:p>
    <w:p w14:paraId="69FDA933" w14:textId="77777777" w:rsidR="00294D31" w:rsidRPr="00CB6464" w:rsidRDefault="00294D31" w:rsidP="00294D31">
      <w:r w:rsidRPr="00CB6464">
        <w:t xml:space="preserve">where UL slot </w:t>
      </w:r>
      <w:r w:rsidRPr="00CB6464">
        <w:rPr>
          <w:lang w:eastAsia="zh-CN"/>
        </w:rPr>
        <w:t xml:space="preserve">denotes that all the symbols in the slot </w:t>
      </w:r>
      <w:r w:rsidRPr="00CB6464">
        <w:rPr>
          <w:lang w:val="en-US" w:eastAsia="zh-CN"/>
        </w:rPr>
        <w:t>are</w:t>
      </w:r>
      <w:r w:rsidRPr="00CB6464">
        <w:rPr>
          <w:lang w:eastAsia="zh-CN"/>
        </w:rPr>
        <w:t xml:space="preserve"> uplink symbols</w:t>
      </w:r>
      <w:r w:rsidRPr="00CB6464">
        <w:t xml:space="preserve">, and </w:t>
      </w:r>
      <w:r w:rsidRPr="00CB6464">
        <w:rPr>
          <w:lang w:val="en-US" w:eastAsia="zh-CN"/>
        </w:rPr>
        <w:t xml:space="preserve">L=1 if </w:t>
      </w:r>
      <w:r w:rsidRPr="00CB6464">
        <w:rPr>
          <w:position w:val="-10"/>
        </w:rPr>
        <w:object w:dxaOrig="1800" w:dyaOrig="300" w14:anchorId="6D5F2D7E">
          <v:shape id="_x0000_i1027" type="#_x0000_t75" style="width:92pt;height:13.5pt" o:ole="">
            <v:imagedata r:id="rId20" o:title=""/>
          </v:shape>
          <o:OLEObject Type="Embed" ProgID="Equation.3" ShapeID="_x0000_i1027" DrawAspect="Content" ObjectID="_1706382238" r:id="rId21"/>
        </w:object>
      </w:r>
      <w:r w:rsidRPr="00CB6464">
        <w:t xml:space="preserve"> for the UL transmission is less than the length of one </w:t>
      </w:r>
      <w:proofErr w:type="gramStart"/>
      <w:r w:rsidRPr="00CB6464">
        <w:t>slot;</w:t>
      </w:r>
      <w:proofErr w:type="gramEnd"/>
      <w:r w:rsidRPr="00CB6464">
        <w:t xml:space="preserve"> L=2 otherwise.</w:t>
      </w:r>
    </w:p>
    <w:p w14:paraId="4351011D" w14:textId="77777777" w:rsidR="00294D31" w:rsidRPr="00CB6464" w:rsidRDefault="00294D31" w:rsidP="00294D31">
      <w:r w:rsidRPr="00CB6464">
        <w:t xml:space="preserve">Note: Network is supposed to </w:t>
      </w:r>
      <w:proofErr w:type="gramStart"/>
      <w:r w:rsidRPr="00CB6464">
        <w:t>take into account</w:t>
      </w:r>
      <w:proofErr w:type="gramEnd"/>
      <w:r w:rsidRPr="00CB6464">
        <w:t xml:space="preserve"> the possible difference between the estimated TA at network and actual TA at UE when scheduling UE in the above slot(s).</w:t>
      </w:r>
    </w:p>
    <w:p w14:paraId="15A48B7B" w14:textId="77777777" w:rsidR="00294D31" w:rsidRPr="00CB6464" w:rsidRDefault="00294D31" w:rsidP="00294D31">
      <w:pPr>
        <w:pStyle w:val="Heading4"/>
        <w:rPr>
          <w:lang w:eastAsia="zh-CN"/>
        </w:rPr>
      </w:pPr>
      <w:bookmarkStart w:id="3" w:name="_Toc5952673"/>
      <w:r w:rsidRPr="00CB6464">
        <w:rPr>
          <w:lang w:eastAsia="zh-CN"/>
        </w:rPr>
        <w:t>9.1A.2.1</w:t>
      </w:r>
      <w:r w:rsidRPr="00CB6464">
        <w:rPr>
          <w:lang w:eastAsia="zh-CN"/>
        </w:rPr>
        <w:tab/>
        <w:t>SA: Measurement Gap Sharing</w:t>
      </w:r>
      <w:bookmarkEnd w:id="3"/>
    </w:p>
    <w:p w14:paraId="6487AE45" w14:textId="77777777" w:rsidR="00294D31" w:rsidRPr="00CB6464" w:rsidRDefault="00294D31" w:rsidP="00294D31">
      <w:r w:rsidRPr="00CB6464">
        <w:rPr>
          <w:lang w:eastAsia="zh-CN"/>
        </w:rPr>
        <w:t xml:space="preserve">For NR standalone UE configured with per-UE measurement gap, measurement gap sharing shall be applies </w:t>
      </w:r>
      <w:r w:rsidRPr="00CB6464">
        <w:t>when UE requires measurement gaps to identify and measure cells</w:t>
      </w:r>
      <w:r w:rsidRPr="00CB6464">
        <w:rPr>
          <w:lang w:eastAsia="zh-CN"/>
        </w:rPr>
        <w:t xml:space="preserve"> on an intra-frequency carrier</w:t>
      </w:r>
      <w:r w:rsidRPr="00CB6464">
        <w:t xml:space="preserve"> or when SMTC configured for intra-frequency measurement are fully overlapping with </w:t>
      </w:r>
      <w:r w:rsidRPr="00CB6464">
        <w:rPr>
          <w:lang w:eastAsia="zh-CN"/>
        </w:rPr>
        <w:t xml:space="preserve">per-UE </w:t>
      </w:r>
      <w:r w:rsidRPr="00CB6464">
        <w:t>measurement gaps, and when UE</w:t>
      </w:r>
      <w:r w:rsidRPr="00CB6464">
        <w:rPr>
          <w:rFonts w:hint="eastAsia"/>
          <w:lang w:eastAsia="zh-CN"/>
        </w:rPr>
        <w:t xml:space="preserve"> requires measurement gaps</w:t>
      </w:r>
      <w:r w:rsidRPr="00CB6464">
        <w:t xml:space="preserve"> to identify and measure cells on inter-frequency carriers</w:t>
      </w:r>
      <w:r w:rsidRPr="00CB6464">
        <w:rPr>
          <w:rFonts w:hint="eastAsia"/>
        </w:rPr>
        <w:t xml:space="preserve"> for </w:t>
      </w:r>
      <w:r w:rsidRPr="00CB6464">
        <w:t xml:space="preserve">[both] </w:t>
      </w:r>
      <w:r w:rsidRPr="00CB6464">
        <w:rPr>
          <w:rFonts w:hint="eastAsia"/>
        </w:rPr>
        <w:t xml:space="preserve">SSB </w:t>
      </w:r>
      <w:r w:rsidRPr="00CB6464">
        <w:t xml:space="preserve">[and CSI-RS </w:t>
      </w:r>
      <w:r w:rsidRPr="00CB6464">
        <w:rPr>
          <w:rFonts w:hint="eastAsia"/>
        </w:rPr>
        <w:t>based L3</w:t>
      </w:r>
      <w:r w:rsidRPr="00CB6464">
        <w:t>]</w:t>
      </w:r>
      <w:r w:rsidRPr="00CB6464">
        <w:rPr>
          <w:rFonts w:hint="eastAsia"/>
        </w:rPr>
        <w:t xml:space="preserve"> measurement</w:t>
      </w:r>
      <w:r w:rsidRPr="00CB6464">
        <w:rPr>
          <w:rFonts w:hint="eastAsia"/>
          <w:lang w:eastAsia="zh-CN"/>
        </w:rPr>
        <w:t xml:space="preserve">, or </w:t>
      </w:r>
      <w:r w:rsidRPr="00CB6464">
        <w:t xml:space="preserve">when all of SMTC configured for </w:t>
      </w:r>
      <w:r w:rsidRPr="00CB6464">
        <w:rPr>
          <w:rFonts w:hint="eastAsia"/>
          <w:lang w:eastAsia="zh-CN"/>
        </w:rPr>
        <w:t>inter</w:t>
      </w:r>
      <w:r w:rsidRPr="00CB6464">
        <w:t xml:space="preserve">-frequency SSB based measurement without measurement gaps are fully overlapping with </w:t>
      </w:r>
      <w:r w:rsidRPr="00CB6464">
        <w:rPr>
          <w:lang w:eastAsia="zh-CN"/>
        </w:rPr>
        <w:t xml:space="preserve">per-UE </w:t>
      </w:r>
      <w:r w:rsidRPr="00CB6464">
        <w:t>measurement gaps or</w:t>
      </w:r>
      <w:r w:rsidRPr="00CB6464">
        <w:rPr>
          <w:lang w:val="en-US" w:eastAsia="ja-JP"/>
        </w:rPr>
        <w:t xml:space="preserve"> per-FR measurement gap</w:t>
      </w:r>
      <w:r w:rsidRPr="00CB6464">
        <w:rPr>
          <w:lang w:eastAsia="zh-CN"/>
        </w:rPr>
        <w:t>, and/or inter-RAT E-UTRAN carriers</w:t>
      </w:r>
      <w:r w:rsidRPr="00CB6464">
        <w:t xml:space="preserve">. </w:t>
      </w:r>
    </w:p>
    <w:p w14:paraId="44357CEF" w14:textId="77777777" w:rsidR="00294D31" w:rsidRPr="00CB6464" w:rsidRDefault="00294D31" w:rsidP="00294D31">
      <w:pPr>
        <w:rPr>
          <w:lang w:eastAsia="zh-CN"/>
        </w:rPr>
      </w:pPr>
      <w:r w:rsidRPr="00CB6464">
        <w:t>Editor’s note: RAN4 is still discussing whether CSI-RS based L3 measurement is supported in RedCap.</w:t>
      </w:r>
    </w:p>
    <w:p w14:paraId="5306BDEE" w14:textId="77777777" w:rsidR="00294D31" w:rsidRPr="00CB6464" w:rsidRDefault="00294D31" w:rsidP="00294D31">
      <w:r w:rsidRPr="00CB6464">
        <w:t xml:space="preserve">When network signals “01”, “10” or “11” with RRC parameter </w:t>
      </w:r>
      <w:r w:rsidRPr="00CB6464">
        <w:rPr>
          <w:i/>
        </w:rPr>
        <w:t>MeasGapSharingScheme</w:t>
      </w:r>
      <w:r w:rsidRPr="00CB6464">
        <w:t xml:space="preserve"> </w:t>
      </w:r>
      <w:r w:rsidRPr="00CB6464">
        <w:rPr>
          <w:lang w:eastAsia="zh-CN"/>
        </w:rPr>
        <w:t xml:space="preserve">[2] </w:t>
      </w:r>
      <w:r w:rsidRPr="00CB6464">
        <w:t>and the value of X is defined as in Table 9.1.2.1a-1, and</w:t>
      </w:r>
    </w:p>
    <w:p w14:paraId="44B13CE3" w14:textId="77777777" w:rsidR="00294D31" w:rsidRPr="00CB6464" w:rsidRDefault="00294D31" w:rsidP="00294D31">
      <w:pPr>
        <w:pStyle w:val="B10"/>
        <w:rPr>
          <w:sz w:val="18"/>
        </w:rPr>
      </w:pPr>
      <w:r w:rsidRPr="00CB6464">
        <w:t>-</w:t>
      </w:r>
      <w:r w:rsidRPr="00CB6464">
        <w:tab/>
      </w:r>
      <w:r w:rsidRPr="00CB6464">
        <w:rPr>
          <w:lang w:eastAsia="zh-CN"/>
        </w:rPr>
        <w:t>K</w:t>
      </w:r>
      <w:r w:rsidRPr="00CB6464">
        <w:rPr>
          <w:vertAlign w:val="subscript"/>
          <w:lang w:eastAsia="zh-CN"/>
        </w:rPr>
        <w:t xml:space="preserve">intra </w:t>
      </w:r>
      <w:r w:rsidRPr="00CB6464">
        <w:t xml:space="preserve">= </w:t>
      </w:r>
      <w:r w:rsidRPr="00CB6464">
        <w:rPr>
          <w:sz w:val="18"/>
        </w:rPr>
        <w:t>1 / X * 100,</w:t>
      </w:r>
    </w:p>
    <w:p w14:paraId="5E7999BE" w14:textId="77777777" w:rsidR="00294D31" w:rsidRPr="00CB6464" w:rsidRDefault="00294D31" w:rsidP="00294D31">
      <w:pPr>
        <w:pStyle w:val="B10"/>
        <w:ind w:left="284" w:firstLine="0"/>
        <w:rPr>
          <w:sz w:val="18"/>
        </w:rPr>
      </w:pPr>
      <w:r w:rsidRPr="00CB6464">
        <w:t>-</w:t>
      </w:r>
      <w:r w:rsidRPr="00CB6464">
        <w:tab/>
      </w:r>
      <w:r w:rsidRPr="00CB6464">
        <w:rPr>
          <w:lang w:eastAsia="zh-CN"/>
        </w:rPr>
        <w:t>K</w:t>
      </w:r>
      <w:r w:rsidRPr="00CB6464">
        <w:rPr>
          <w:vertAlign w:val="subscript"/>
          <w:lang w:eastAsia="zh-CN"/>
        </w:rPr>
        <w:t xml:space="preserve">inter </w:t>
      </w:r>
      <w:r w:rsidRPr="00CB6464">
        <w:t xml:space="preserve">= </w:t>
      </w:r>
      <w:r w:rsidRPr="00CB6464">
        <w:rPr>
          <w:sz w:val="18"/>
        </w:rPr>
        <w:t>1 / (100 – X) * 100,</w:t>
      </w:r>
    </w:p>
    <w:p w14:paraId="7A0C0096" w14:textId="77777777" w:rsidR="00294D31" w:rsidRPr="00CB6464" w:rsidRDefault="00294D31" w:rsidP="00294D31">
      <w:pPr>
        <w:ind w:leftChars="100" w:left="200"/>
      </w:pPr>
      <w:r w:rsidRPr="00CB6464">
        <w:t xml:space="preserve">When network signals “00” indicating equal splitting gap sharing, X is not applied. </w:t>
      </w:r>
    </w:p>
    <w:p w14:paraId="397F7048" w14:textId="77777777" w:rsidR="00294D31" w:rsidRPr="00CB6464" w:rsidRDefault="00294D31" w:rsidP="00294D31">
      <w:pPr>
        <w:ind w:leftChars="100" w:left="200"/>
      </w:pPr>
      <w:r w:rsidRPr="00CB6464">
        <w:t xml:space="preserve">The RRC parameter </w:t>
      </w:r>
      <w:r w:rsidRPr="00CB6464">
        <w:rPr>
          <w:i/>
        </w:rPr>
        <w:t>MeasGapSharingScheme</w:t>
      </w:r>
      <w:r w:rsidRPr="00CB6464">
        <w:t xml:space="preserve"> shall be applied to the calculation of carrier specific scaling factor as specified in clause [9.1A.5.2.1]</w:t>
      </w:r>
      <w:r w:rsidRPr="00CB6464">
        <w:rPr>
          <w:lang w:eastAsia="zh-CN"/>
        </w:rPr>
        <w:t>.</w:t>
      </w:r>
    </w:p>
    <w:p w14:paraId="6903424F" w14:textId="77777777" w:rsidR="00294D31" w:rsidRPr="00CB6464" w:rsidRDefault="00294D31" w:rsidP="00294D31"/>
    <w:p w14:paraId="3D13CDD4" w14:textId="77777777" w:rsidR="00294D31" w:rsidRPr="00CB6464" w:rsidRDefault="00294D31" w:rsidP="00294D31">
      <w:pPr>
        <w:pStyle w:val="Heading3"/>
      </w:pPr>
      <w:bookmarkStart w:id="4" w:name="_Toc5952676"/>
      <w:r w:rsidRPr="00CB6464">
        <w:t>9.1A.3</w:t>
      </w:r>
      <w:r w:rsidRPr="00CB6464">
        <w:tab/>
        <w:t>UE Measurement capability</w:t>
      </w:r>
      <w:bookmarkEnd w:id="4"/>
    </w:p>
    <w:p w14:paraId="3BCC24E5" w14:textId="77777777" w:rsidR="00294D31" w:rsidRPr="00CB6464" w:rsidRDefault="00294D31" w:rsidP="00294D31">
      <w:pPr>
        <w:pStyle w:val="Heading4"/>
      </w:pPr>
      <w:r w:rsidRPr="00CB6464">
        <w:t>9.1A.3.1</w:t>
      </w:r>
      <w:r w:rsidRPr="00CB6464">
        <w:tab/>
        <w:t>SA: Monitoring of multiple layers using gaps</w:t>
      </w:r>
    </w:p>
    <w:p w14:paraId="21B027BB" w14:textId="77777777" w:rsidR="00294D31" w:rsidRPr="00CB6464" w:rsidRDefault="00294D31" w:rsidP="00294D31">
      <w:r w:rsidRPr="00CB6464">
        <w:t>The requirements in this clause are applicable for UE configured with SA NR operation mode.</w:t>
      </w:r>
    </w:p>
    <w:p w14:paraId="7DF0EFCC" w14:textId="77777777" w:rsidR="00294D31" w:rsidRPr="00CB6464" w:rsidRDefault="00294D31" w:rsidP="00294D31">
      <w:r w:rsidRPr="00CB6464">
        <w:lastRenderedPageBreak/>
        <w:t xml:space="preserve">When monitoring of multiple inter-RAT E-UTRAN carriers and inter-frequency NR carriers using gaps is configured by PCell, the UE shall be capable of performing one measurement of the configured measurement type (SS-RSRP, SS-RSRQ, SS-SINR, </w:t>
      </w:r>
      <w:r w:rsidRPr="00CB6464">
        <w:rPr>
          <w:rFonts w:eastAsia="DengXian"/>
          <w:lang w:eastAsia="zh-CN"/>
        </w:rPr>
        <w:t>CSI</w:t>
      </w:r>
      <w:r w:rsidRPr="00CB6464">
        <w:t xml:space="preserve">-RSRP, </w:t>
      </w:r>
      <w:r w:rsidRPr="00CB6464">
        <w:rPr>
          <w:rFonts w:eastAsia="DengXian"/>
          <w:lang w:eastAsia="zh-CN"/>
        </w:rPr>
        <w:t>CSI</w:t>
      </w:r>
      <w:r w:rsidRPr="00CB6464">
        <w:t xml:space="preserve">-RSRQ, </w:t>
      </w:r>
      <w:r w:rsidRPr="00CB6464">
        <w:rPr>
          <w:rFonts w:eastAsia="DengXian"/>
          <w:lang w:eastAsia="zh-CN"/>
        </w:rPr>
        <w:t>CSI</w:t>
      </w:r>
      <w:r w:rsidRPr="00CB6464">
        <w:t>-SINR, E-UTRAN RSRP, E-UTRAN RSRQ</w:t>
      </w:r>
      <w:r w:rsidRPr="00CB6464">
        <w:rPr>
          <w:lang w:eastAsia="zh-CN"/>
        </w:rPr>
        <w:t>, E-UTRAN RS-SINR</w:t>
      </w:r>
      <w:r w:rsidRPr="00CB6464">
        <w:t xml:space="preserve"> measurements, etc.) of detected cells on all the layers.</w:t>
      </w:r>
    </w:p>
    <w:p w14:paraId="1F2C4E29" w14:textId="77777777" w:rsidR="00294D31" w:rsidRPr="00CB6464" w:rsidRDefault="00294D31" w:rsidP="00294D31">
      <w:pPr>
        <w:rPr>
          <w:sz w:val="22"/>
          <w:lang w:eastAsia="zh-CN"/>
        </w:rPr>
      </w:pPr>
      <w:r w:rsidRPr="00CB6464">
        <w:t xml:space="preserve">For </w:t>
      </w:r>
      <w:r w:rsidRPr="00CB6464">
        <w:rPr>
          <w:lang w:eastAsia="ko-KR"/>
        </w:rPr>
        <w:t xml:space="preserve">UE configured with the NR SA operation, </w:t>
      </w:r>
      <w:r w:rsidRPr="00CB6464">
        <w:t>the effective total number of frequencies, excluding the frequencies of the PCell being monitored, is N</w:t>
      </w:r>
      <w:r w:rsidRPr="00CB6464">
        <w:rPr>
          <w:vertAlign w:val="subscript"/>
        </w:rPr>
        <w:t>freq, SA, RedCap</w:t>
      </w:r>
      <w:r w:rsidRPr="00CB6464">
        <w:t>, which is defined as:</w:t>
      </w:r>
    </w:p>
    <w:p w14:paraId="01BF47DA" w14:textId="77777777" w:rsidR="00294D31" w:rsidRPr="00CB6464" w:rsidRDefault="00294D31" w:rsidP="00294D31">
      <w:pPr>
        <w:pStyle w:val="EQ"/>
        <w:rPr>
          <w:lang w:val="sv-SE"/>
        </w:rPr>
      </w:pPr>
      <w:r w:rsidRPr="00CB6464">
        <w:tab/>
      </w:r>
      <w:r w:rsidRPr="00CB6464">
        <w:rPr>
          <w:lang w:val="sv-SE"/>
        </w:rPr>
        <w:t>N</w:t>
      </w:r>
      <w:r w:rsidRPr="00CB6464">
        <w:rPr>
          <w:vertAlign w:val="subscript"/>
          <w:lang w:val="sv-SE"/>
        </w:rPr>
        <w:t>freq, SA</w:t>
      </w:r>
      <w:r w:rsidRPr="00CB6464">
        <w:rPr>
          <w:vertAlign w:val="subscript"/>
        </w:rPr>
        <w:t>, RedCap</w:t>
      </w:r>
      <w:r w:rsidRPr="00CB6464">
        <w:rPr>
          <w:lang w:val="sv-SE"/>
        </w:rPr>
        <w:t xml:space="preserve"> = N</w:t>
      </w:r>
      <w:r w:rsidRPr="00CB6464">
        <w:rPr>
          <w:vertAlign w:val="subscript"/>
          <w:lang w:val="sv-SE"/>
        </w:rPr>
        <w:t>freq, SA, NR</w:t>
      </w:r>
      <w:r w:rsidRPr="00CB6464">
        <w:rPr>
          <w:lang w:val="sv-SE"/>
        </w:rPr>
        <w:t xml:space="preserve"> + N</w:t>
      </w:r>
      <w:r w:rsidRPr="00CB6464">
        <w:rPr>
          <w:vertAlign w:val="subscript"/>
          <w:lang w:val="sv-SE"/>
        </w:rPr>
        <w:t>freq, SA, E-UTRA</w:t>
      </w:r>
      <w:r w:rsidRPr="00CB6464">
        <w:rPr>
          <w:lang w:val="sv-SE"/>
        </w:rPr>
        <w:t>,</w:t>
      </w:r>
    </w:p>
    <w:p w14:paraId="22341837" w14:textId="77777777" w:rsidR="00294D31" w:rsidRPr="00CB6464" w:rsidRDefault="00294D31" w:rsidP="00294D31">
      <w:proofErr w:type="gramStart"/>
      <w:r w:rsidRPr="00CB6464">
        <w:t>where</w:t>
      </w:r>
      <w:proofErr w:type="gramEnd"/>
    </w:p>
    <w:p w14:paraId="4391BB4B" w14:textId="77777777" w:rsidR="00294D31" w:rsidRPr="00CB6464" w:rsidRDefault="00294D31" w:rsidP="00294D31">
      <w:pPr>
        <w:pStyle w:val="B10"/>
      </w:pPr>
      <w:r w:rsidRPr="00CB6464">
        <w:tab/>
        <w:t>N</w:t>
      </w:r>
      <w:r w:rsidRPr="00CB6464">
        <w:rPr>
          <w:vertAlign w:val="subscript"/>
        </w:rPr>
        <w:t>freq, SA, E-UTRA</w:t>
      </w:r>
      <w:r w:rsidRPr="00CB6464">
        <w:t xml:space="preserve"> is the number of E-UTRA inter-RAT carriers being monitored (FDD and TDD) as configured by PCell or via LPP [22],</w:t>
      </w:r>
    </w:p>
    <w:p w14:paraId="48CAF766" w14:textId="77777777" w:rsidR="00294D31" w:rsidRPr="00CB6464" w:rsidRDefault="00294D31" w:rsidP="00294D31">
      <w:pPr>
        <w:pStyle w:val="B10"/>
      </w:pPr>
      <w:r w:rsidRPr="00CB6464">
        <w:rPr>
          <w:rFonts w:cs="v4.2.0"/>
          <w:lang w:val="en-US"/>
        </w:rPr>
        <w:tab/>
        <w:t>N</w:t>
      </w:r>
      <w:r w:rsidRPr="00CB6464">
        <w:rPr>
          <w:rFonts w:cs="v4.2.0"/>
          <w:vertAlign w:val="subscript"/>
          <w:lang w:val="en-US"/>
        </w:rPr>
        <w:t>freq, SA, NR</w:t>
      </w:r>
      <w:r w:rsidRPr="00CB6464">
        <w:rPr>
          <w:rFonts w:cs="v4.2.0"/>
          <w:lang w:val="en-US"/>
        </w:rPr>
        <w:t xml:space="preserve"> </w:t>
      </w:r>
      <w:r w:rsidRPr="00CB6464">
        <w:t>is the number of NR inter-frequency carriers being monitored as configured by PCell.</w:t>
      </w:r>
    </w:p>
    <w:p w14:paraId="2D81E503" w14:textId="77777777" w:rsidR="00294D31" w:rsidRPr="00CB6464" w:rsidRDefault="00294D31" w:rsidP="00294D31">
      <w:pPr>
        <w:pStyle w:val="Heading4"/>
      </w:pPr>
      <w:r w:rsidRPr="00CB6464">
        <w:rPr>
          <w:color w:val="000000" w:themeColor="text1"/>
        </w:rPr>
        <w:t>9.1A.3.2</w:t>
      </w:r>
      <w:r w:rsidRPr="00CB6464">
        <w:tab/>
        <w:t>SA: Maximum allowed layers for multiple monitoring</w:t>
      </w:r>
    </w:p>
    <w:p w14:paraId="6B3B7F93" w14:textId="77777777" w:rsidR="00294D31" w:rsidRPr="00CB6464" w:rsidRDefault="00294D31" w:rsidP="00294D31">
      <w:pPr>
        <w:overflowPunct w:val="0"/>
        <w:autoSpaceDE w:val="0"/>
        <w:autoSpaceDN w:val="0"/>
        <w:adjustRightInd w:val="0"/>
        <w:textAlignment w:val="baseline"/>
        <w:rPr>
          <w:lang w:eastAsia="ko-KR"/>
        </w:rPr>
      </w:pPr>
      <w:r w:rsidRPr="00CB6464">
        <w:rPr>
          <w:lang w:eastAsia="ko-KR"/>
        </w:rPr>
        <w:t>If a UE is configured with SA NR operation mode, the UE shall be capable of monitoring at least:</w:t>
      </w:r>
    </w:p>
    <w:p w14:paraId="649A2249" w14:textId="77777777" w:rsidR="00294D31" w:rsidRPr="00CB6464" w:rsidRDefault="00294D31" w:rsidP="00294D31">
      <w:pPr>
        <w:pStyle w:val="B10"/>
      </w:pPr>
      <w:r w:rsidRPr="00CB6464">
        <w:t>-</w:t>
      </w:r>
      <w:r w:rsidRPr="00CB6464">
        <w:tab/>
        <w:t>Depending on UE capability, 6 NR SSB inter-frequency carriers configured by PCell, and</w:t>
      </w:r>
    </w:p>
    <w:p w14:paraId="08223C57" w14:textId="77777777" w:rsidR="00294D31" w:rsidRPr="00CB6464" w:rsidRDefault="00294D31" w:rsidP="00294D31">
      <w:pPr>
        <w:pStyle w:val="B10"/>
      </w:pPr>
      <w:r w:rsidRPr="00CB6464">
        <w:t>-</w:t>
      </w:r>
      <w:r w:rsidRPr="00CB6464">
        <w:tab/>
        <w:t>Depending on UE capability, 7 NR inter-frequency carriers including SSB and CSI-RS in total configured by PCell, and</w:t>
      </w:r>
    </w:p>
    <w:p w14:paraId="247185B6" w14:textId="77777777" w:rsidR="00294D31" w:rsidRPr="00CB6464" w:rsidRDefault="00294D31" w:rsidP="00294D31">
      <w:pPr>
        <w:pStyle w:val="B10"/>
      </w:pPr>
      <w:r w:rsidRPr="00CB6464">
        <w:t>-</w:t>
      </w:r>
      <w:r w:rsidRPr="00CB6464">
        <w:tab/>
        <w:t>Depending on UE capability, 6 E-UTRA TDD inter-RAT carriers configured by PCell, and</w:t>
      </w:r>
    </w:p>
    <w:p w14:paraId="3223621F" w14:textId="77777777" w:rsidR="00294D31" w:rsidRPr="00CB6464" w:rsidRDefault="00294D31" w:rsidP="00294D31">
      <w:pPr>
        <w:pStyle w:val="B10"/>
      </w:pPr>
      <w:r w:rsidRPr="00CB6464">
        <w:t>-</w:t>
      </w:r>
      <w:r w:rsidRPr="00CB6464">
        <w:rPr>
          <w:rFonts w:eastAsia="Malgun Gothic"/>
          <w:lang w:eastAsia="ko-KR"/>
        </w:rPr>
        <w:tab/>
      </w:r>
      <w:r w:rsidRPr="00CB6464">
        <w:t>Depending on UE capability, 6 E-UTRA FDD inter-RAT carriers configured by PCell, and</w:t>
      </w:r>
    </w:p>
    <w:p w14:paraId="12781249" w14:textId="77777777" w:rsidR="00294D31" w:rsidRPr="00CB6464" w:rsidRDefault="00294D31" w:rsidP="00294D31">
      <w:r w:rsidRPr="00CB6464">
        <w:rPr>
          <w:iCs/>
        </w:rPr>
        <w:t xml:space="preserve">In addition to the requirements defined above, </w:t>
      </w:r>
      <w:r w:rsidRPr="00CB6464">
        <w:t>the UE shall be capable of monitoring a total of at least [10] effective carrier frequency layers comprising of any above defined combination of NR, E-UTRA FDD, and E-UTRA TDD layers.</w:t>
      </w:r>
    </w:p>
    <w:p w14:paraId="236237E3" w14:textId="77777777" w:rsidR="00294D31" w:rsidRPr="00CB6464" w:rsidRDefault="00294D31" w:rsidP="00294D31">
      <w:pPr>
        <w:rPr>
          <w:iCs/>
        </w:rPr>
      </w:pPr>
      <w:r w:rsidRPr="00CB6464">
        <w:rPr>
          <w:iCs/>
        </w:rPr>
        <w:t>The number of SSB frequency layers equals to the total number of MOs with</w:t>
      </w:r>
    </w:p>
    <w:p w14:paraId="0A06D03E" w14:textId="77777777" w:rsidR="00294D31" w:rsidRPr="00CB6464" w:rsidRDefault="00294D31" w:rsidP="00294D31">
      <w:pPr>
        <w:pStyle w:val="B10"/>
        <w:rPr>
          <w:iCs/>
        </w:rPr>
      </w:pPr>
      <w:r w:rsidRPr="00CB6464">
        <w:rPr>
          <w:iCs/>
        </w:rPr>
        <w:t>-</w:t>
      </w:r>
      <w:r w:rsidRPr="00CB6464">
        <w:rPr>
          <w:iCs/>
        </w:rPr>
        <w:tab/>
      </w:r>
      <w:r w:rsidRPr="00CB6464">
        <w:rPr>
          <w:i/>
        </w:rPr>
        <w:t>ssb-ConfigMobility</w:t>
      </w:r>
      <w:r w:rsidRPr="00CB6464">
        <w:t xml:space="preserve"> configured, or </w:t>
      </w:r>
    </w:p>
    <w:p w14:paraId="426F86A8" w14:textId="77777777" w:rsidR="00294D31" w:rsidRPr="00CB6464" w:rsidRDefault="00294D31" w:rsidP="00294D31">
      <w:pPr>
        <w:pStyle w:val="B10"/>
      </w:pPr>
      <w:r w:rsidRPr="00CB6464">
        <w:rPr>
          <w:iCs/>
        </w:rPr>
        <w:t>-</w:t>
      </w:r>
      <w:r w:rsidRPr="00CB6464">
        <w:rPr>
          <w:iCs/>
        </w:rPr>
        <w:tab/>
      </w:r>
      <w:r w:rsidRPr="00CB6464">
        <w:rPr>
          <w:i/>
        </w:rPr>
        <w:t>ssb-ConfigMobility</w:t>
      </w:r>
      <w:r w:rsidRPr="00CB6464">
        <w:t xml:space="preserve"> not configured</w:t>
      </w:r>
      <w:r w:rsidRPr="00CB6464">
        <w:rPr>
          <w:iCs/>
        </w:rPr>
        <w:t xml:space="preserve"> but </w:t>
      </w:r>
      <w:r w:rsidRPr="00CB6464">
        <w:rPr>
          <w:i/>
        </w:rPr>
        <w:t>csi-rs-ResourceConfigMobility</w:t>
      </w:r>
      <w:r w:rsidRPr="00CB6464">
        <w:rPr>
          <w:iCs/>
        </w:rPr>
        <w:t xml:space="preserve"> configured with </w:t>
      </w:r>
      <w:r w:rsidRPr="00CB6464">
        <w:rPr>
          <w:i/>
        </w:rPr>
        <w:t>associatedSSB</w:t>
      </w:r>
      <w:r w:rsidRPr="00CB6464">
        <w:t>.</w:t>
      </w:r>
    </w:p>
    <w:p w14:paraId="4B8DB458" w14:textId="77777777" w:rsidR="00294D31" w:rsidRPr="00CB6464" w:rsidRDefault="00294D31" w:rsidP="00294D31">
      <w:r w:rsidRPr="00CB6464">
        <w:rPr>
          <w:lang w:eastAsia="zh-CN"/>
        </w:rPr>
        <w:t xml:space="preserve">If </w:t>
      </w:r>
      <w:r w:rsidRPr="00CB6464">
        <w:rPr>
          <w:i/>
        </w:rPr>
        <w:t xml:space="preserve">ssbfrequency, smtc1, smtc2 </w:t>
      </w:r>
      <w:r w:rsidRPr="00CB6464">
        <w:t>and</w:t>
      </w:r>
      <w:r w:rsidRPr="00CB6464">
        <w:rPr>
          <w:i/>
        </w:rPr>
        <w:t xml:space="preserve"> ssbSubcarrierSpacing</w:t>
      </w:r>
      <w:r w:rsidRPr="00CB6464">
        <w:rPr>
          <w:lang w:eastAsia="zh-CN"/>
        </w:rPr>
        <w:t xml:space="preserve"> are same in multiple MOs, the multiple MOs are counted as one SSB frequency layer.</w:t>
      </w:r>
    </w:p>
    <w:p w14:paraId="164C8197" w14:textId="77777777" w:rsidR="00294D31" w:rsidRPr="00CB6464" w:rsidRDefault="00294D31" w:rsidP="00294D31">
      <w:r w:rsidRPr="00CB6464">
        <w:t xml:space="preserve">The number of CSI-RS frequency layers equals to the number of MOs with </w:t>
      </w:r>
      <w:r w:rsidRPr="00CB6464">
        <w:rPr>
          <w:i/>
        </w:rPr>
        <w:t>csi-rs-ResourceConfigMobility</w:t>
      </w:r>
      <w:r w:rsidRPr="00CB6464">
        <w:t xml:space="preserve"> configured assuming single MO is configured per frequency layer.</w:t>
      </w:r>
    </w:p>
    <w:p w14:paraId="10144DBB" w14:textId="77777777" w:rsidR="00294D31" w:rsidRPr="00CB6464" w:rsidRDefault="00294D31" w:rsidP="00294D31">
      <w:pPr>
        <w:pStyle w:val="Heading3"/>
      </w:pPr>
      <w:bookmarkStart w:id="5" w:name="_Toc5952685"/>
      <w:bookmarkEnd w:id="1"/>
      <w:r w:rsidRPr="00CB6464">
        <w:t>9.1A.4</w:t>
      </w:r>
      <w:r w:rsidRPr="00CB6464">
        <w:tab/>
        <w:t>Capabilities for Support of Event Triggering and Reporting Criteria</w:t>
      </w:r>
    </w:p>
    <w:p w14:paraId="75F6CA89" w14:textId="77777777" w:rsidR="00294D31" w:rsidRPr="00CB6464" w:rsidRDefault="00294D31" w:rsidP="00294D31">
      <w:pPr>
        <w:pStyle w:val="Heading4"/>
      </w:pPr>
      <w:bookmarkStart w:id="6" w:name="_Toc5952683"/>
      <w:r w:rsidRPr="00CB6464">
        <w:t>9.1A.4.1</w:t>
      </w:r>
      <w:r w:rsidRPr="00CB6464">
        <w:tab/>
        <w:t>Introduction</w:t>
      </w:r>
      <w:bookmarkEnd w:id="6"/>
    </w:p>
    <w:p w14:paraId="17C4CE2D" w14:textId="77777777" w:rsidR="00294D31" w:rsidRPr="00CB6464" w:rsidRDefault="00294D31" w:rsidP="00294D31">
      <w:pPr>
        <w:rPr>
          <w:lang w:eastAsia="zh-CN"/>
        </w:rPr>
      </w:pPr>
      <w:r w:rsidRPr="00CB6464">
        <w:rPr>
          <w:rFonts w:cs="v4.2.0"/>
        </w:rPr>
        <w:t xml:space="preserve">This clause contains requirements on UE capabilities for support of event triggering and reporting criteria. </w:t>
      </w:r>
      <w:proofErr w:type="gramStart"/>
      <w:r w:rsidRPr="00CB6464">
        <w:t>As long as</w:t>
      </w:r>
      <w:proofErr w:type="gramEnd"/>
      <w:r w:rsidRPr="00CB6464">
        <w:t xml:space="preserve"> the measurement configuration does not exceed the requirements stated in clause [9.1A.4.2], the UE shall meet all other performance requirements defined in clause 9 and clause 10.</w:t>
      </w:r>
      <w:bookmarkStart w:id="7" w:name="_Toc535476008"/>
      <w:r w:rsidRPr="00CB6464">
        <w:t xml:space="preserve"> </w:t>
      </w:r>
    </w:p>
    <w:p w14:paraId="7426571B" w14:textId="77777777" w:rsidR="00294D31" w:rsidRPr="00CB6464" w:rsidRDefault="00294D31" w:rsidP="00294D31">
      <w:r w:rsidRPr="00CB646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DE8A0F0" w14:textId="77777777" w:rsidR="00294D31" w:rsidRPr="00CB6464" w:rsidRDefault="00294D31" w:rsidP="00294D31">
      <w:pPr>
        <w:rPr>
          <w:rFonts w:cs="v3.7.0"/>
        </w:rPr>
      </w:pPr>
      <w:r w:rsidRPr="00CB6464">
        <w:rPr>
          <w:rFonts w:cs="v3.7.0"/>
        </w:rPr>
        <w:t>The purpose of this clause is to set some limits on the number of different event triggering, periodic, and no reporting criteria the UE may be requested to track in parallel.</w:t>
      </w:r>
    </w:p>
    <w:p w14:paraId="60731A63" w14:textId="77777777" w:rsidR="00294D31" w:rsidRPr="00CB6464" w:rsidRDefault="00294D31" w:rsidP="00294D31">
      <w:pPr>
        <w:pStyle w:val="Heading4"/>
      </w:pPr>
      <w:r w:rsidRPr="00CB6464">
        <w:lastRenderedPageBreak/>
        <w:t>9.1A.4.2</w:t>
      </w:r>
      <w:r w:rsidRPr="00CB6464">
        <w:tab/>
        <w:t>Requirements</w:t>
      </w:r>
      <w:bookmarkEnd w:id="7"/>
    </w:p>
    <w:p w14:paraId="3AC823E7" w14:textId="77777777" w:rsidR="00294D31" w:rsidRPr="00CB6464" w:rsidRDefault="00294D31" w:rsidP="00294D31">
      <w:pPr>
        <w:rPr>
          <w:rFonts w:cs="v4.2.0"/>
        </w:rPr>
      </w:pPr>
      <w:r w:rsidRPr="00CB6464">
        <w:rPr>
          <w:rFonts w:cs="v3.7.0"/>
        </w:rPr>
        <w:t>In this clause a reporting criterion corresponds to either one event (in the case of event-based reporting), or one periodic reporting criterion (in case of periodic reporting), or one no reporting criterion (in case of no reporting)</w:t>
      </w:r>
      <w:r w:rsidRPr="00CB6464">
        <w:t>. For event-based reporting, each instance of event, with the same or different event identities, is counted as separate reporting criterion in Table [9.1A.4.2-1].</w:t>
      </w:r>
    </w:p>
    <w:p w14:paraId="2B1629E3" w14:textId="77777777" w:rsidR="00294D31" w:rsidRPr="00CB6464" w:rsidRDefault="00294D31" w:rsidP="00294D31">
      <w:pPr>
        <w:rPr>
          <w:rFonts w:cs="v4.2.0"/>
        </w:rPr>
      </w:pPr>
      <w:r w:rsidRPr="00CB6464">
        <w:rPr>
          <w:rFonts w:cs="v4.2.0"/>
        </w:rPr>
        <w:t>The UE shall be able to support in parallel per category up to E</w:t>
      </w:r>
      <w:r w:rsidRPr="00CB6464">
        <w:rPr>
          <w:rFonts w:cs="v4.2.0"/>
          <w:vertAlign w:val="subscript"/>
        </w:rPr>
        <w:t>cat</w:t>
      </w:r>
      <w:r w:rsidRPr="00CB6464">
        <w:rPr>
          <w:rFonts w:cs="v4.2.0"/>
        </w:rPr>
        <w:t xml:space="preserve"> reporting criteria according to Table [9.1A.4.2-1]. For the measurement categories belonging to intra-frequency, inter-frequency, and inter-RAT measurements (</w:t>
      </w:r>
      <w:proofErr w:type="gramStart"/>
      <w:r w:rsidRPr="00CB6464">
        <w:rPr>
          <w:rFonts w:cs="v4.2.0"/>
        </w:rPr>
        <w:t>i.e.</w:t>
      </w:r>
      <w:proofErr w:type="gramEnd"/>
      <w:r w:rsidRPr="00CB6464">
        <w:rPr>
          <w:rFonts w:cs="v4.2.0"/>
        </w:rPr>
        <w:t xml:space="preserve"> without counting other categories that the UE shall always support in parallel), the UE need not support more than the total number of reporting criteria as follows:</w:t>
      </w:r>
      <w:bookmarkStart w:id="8" w:name="_Hlk4601124"/>
    </w:p>
    <w:bookmarkEnd w:id="8"/>
    <w:p w14:paraId="0C51C28F" w14:textId="77777777" w:rsidR="00294D31" w:rsidRPr="00CB6464" w:rsidRDefault="00294D31" w:rsidP="00294D31">
      <w:pPr>
        <w:pStyle w:val="B10"/>
      </w:pPr>
      <w:r w:rsidRPr="00CB6464">
        <w:t>-</w:t>
      </w:r>
      <w:r w:rsidRPr="00CB6464">
        <w:tab/>
        <w:t xml:space="preserve">For UE configured with SA operation mode: </w:t>
      </w:r>
      <w:bookmarkStart w:id="9" w:name="_Hlk4600354"/>
      <w:r w:rsidRPr="00CB6464">
        <w:rPr>
          <w:position w:val="-14"/>
        </w:rPr>
        <w:object w:dxaOrig="2680" w:dyaOrig="380" w14:anchorId="776129AA">
          <v:shape id="_x0000_i1028" type="#_x0000_t75" style="width:135.5pt;height:17.5pt" o:ole="">
            <v:imagedata r:id="rId22" o:title=""/>
          </v:shape>
          <o:OLEObject Type="Embed" ProgID="Equation.3" ShapeID="_x0000_i1028" DrawAspect="Content" ObjectID="_1706382239" r:id="rId23"/>
        </w:object>
      </w:r>
      <w:r w:rsidRPr="00CB6464">
        <w:t xml:space="preserve">, </w:t>
      </w:r>
      <w:proofErr w:type="gramStart"/>
      <w:r w:rsidRPr="00CB6464">
        <w:t>where</w:t>
      </w:r>
      <w:proofErr w:type="gramEnd"/>
    </w:p>
    <w:p w14:paraId="37A19A4D" w14:textId="77777777" w:rsidR="00294D31" w:rsidRPr="00CB6464" w:rsidRDefault="00294D31" w:rsidP="00294D31">
      <w:pPr>
        <w:pStyle w:val="B20"/>
      </w:pPr>
      <w:r w:rsidRPr="00CB6464">
        <w:tab/>
      </w:r>
      <w:r w:rsidRPr="00CB6464">
        <w:rPr>
          <w:noProof/>
          <w:position w:val="-14"/>
        </w:rPr>
        <w:object w:dxaOrig="1800" w:dyaOrig="380" w14:anchorId="6588585D">
          <v:shape id="_x0000_i1029" type="#_x0000_t75" style="width:92pt;height:14.5pt" o:ole="">
            <v:imagedata r:id="rId24" o:title=""/>
          </v:shape>
          <o:OLEObject Type="Embed" ProgID="Equation.3" ShapeID="_x0000_i1029" DrawAspect="Content" ObjectID="_1706382240" r:id="rId25"/>
        </w:object>
      </w:r>
      <w:r w:rsidRPr="00CB6464">
        <w:t xml:space="preserve">  is the total number of NR reporting criteria according to Table [9.1A.4.2-</w:t>
      </w:r>
      <w:proofErr w:type="gramStart"/>
      <w:r w:rsidRPr="00CB6464">
        <w:t>1],</w:t>
      </w:r>
      <w:proofErr w:type="gramEnd"/>
    </w:p>
    <w:p w14:paraId="4DA95835" w14:textId="77777777" w:rsidR="00294D31" w:rsidRPr="00CB6464" w:rsidRDefault="00294D31" w:rsidP="00294D31">
      <w:pPr>
        <w:pStyle w:val="B20"/>
        <w:rPr>
          <w:i/>
        </w:rPr>
      </w:pPr>
      <w:r w:rsidRPr="00CB6464">
        <w:tab/>
      </w:r>
      <w:r w:rsidRPr="00CB6464">
        <w:rPr>
          <w:position w:val="-14"/>
        </w:rPr>
        <w:object w:dxaOrig="1180" w:dyaOrig="380" w14:anchorId="3AB2E07F">
          <v:shape id="_x0000_i1030" type="#_x0000_t75" style="width:60pt;height:17.5pt" o:ole="">
            <v:imagedata r:id="rId26" o:title=""/>
          </v:shape>
          <o:OLEObject Type="Embed" ProgID="Equation.3" ShapeID="_x0000_i1030" DrawAspect="Content" ObjectID="_1706382241" r:id="rId27"/>
        </w:object>
      </w:r>
      <w:r w:rsidRPr="00CB6464">
        <w:t xml:space="preserve"> is the total number of inter-RAT E-UTRA reporting criteria according to Table [9.1A.4.2-</w:t>
      </w:r>
      <w:proofErr w:type="gramStart"/>
      <w:r w:rsidRPr="00CB6464">
        <w:t>1].</w:t>
      </w:r>
      <w:proofErr w:type="gramEnd"/>
    </w:p>
    <w:bookmarkEnd w:id="9"/>
    <w:p w14:paraId="74A9DA18" w14:textId="77777777" w:rsidR="00294D31" w:rsidRPr="00CB6464" w:rsidRDefault="00294D31" w:rsidP="00294D31">
      <w:pPr>
        <w:pStyle w:val="TH"/>
      </w:pPr>
      <w:r w:rsidRPr="00CB6464">
        <w:t>Table 9.1A.4.2-1: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94D31" w:rsidRPr="00CB6464" w14:paraId="3C93ED77" w14:textId="77777777" w:rsidTr="00B72CDD">
        <w:trPr>
          <w:cantSplit/>
          <w:jc w:val="center"/>
        </w:trPr>
        <w:tc>
          <w:tcPr>
            <w:tcW w:w="4395" w:type="dxa"/>
          </w:tcPr>
          <w:p w14:paraId="3320B9B0" w14:textId="77777777" w:rsidR="00294D31" w:rsidRPr="00CB6464" w:rsidRDefault="00294D31" w:rsidP="00B72CDD">
            <w:pPr>
              <w:pStyle w:val="TAH"/>
              <w:rPr>
                <w:rFonts w:cs="Arial"/>
              </w:rPr>
            </w:pPr>
            <w:r w:rsidRPr="00CB6464">
              <w:rPr>
                <w:rFonts w:cs="v4.2.0"/>
              </w:rPr>
              <w:t>Measurement category</w:t>
            </w:r>
          </w:p>
        </w:tc>
        <w:tc>
          <w:tcPr>
            <w:tcW w:w="992" w:type="dxa"/>
          </w:tcPr>
          <w:p w14:paraId="09806F3B" w14:textId="77777777" w:rsidR="00294D31" w:rsidRPr="00CB6464" w:rsidRDefault="00294D31" w:rsidP="00B72CDD">
            <w:pPr>
              <w:pStyle w:val="TAH"/>
              <w:rPr>
                <w:rFonts w:cs="Arial"/>
              </w:rPr>
            </w:pPr>
            <w:r w:rsidRPr="00CB6464">
              <w:rPr>
                <w:rFonts w:cs="v4.2.0"/>
              </w:rPr>
              <w:t>E</w:t>
            </w:r>
            <w:r w:rsidRPr="00CB6464">
              <w:rPr>
                <w:rFonts w:cs="v4.2.0"/>
                <w:vertAlign w:val="subscript"/>
              </w:rPr>
              <w:t>cat</w:t>
            </w:r>
          </w:p>
        </w:tc>
        <w:tc>
          <w:tcPr>
            <w:tcW w:w="4094" w:type="dxa"/>
          </w:tcPr>
          <w:p w14:paraId="1F37D931" w14:textId="77777777" w:rsidR="00294D31" w:rsidRPr="00CB6464" w:rsidRDefault="00294D31" w:rsidP="00B72CDD">
            <w:pPr>
              <w:pStyle w:val="TAH"/>
              <w:rPr>
                <w:rFonts w:cs="Arial"/>
              </w:rPr>
            </w:pPr>
            <w:r w:rsidRPr="00CB6464">
              <w:rPr>
                <w:rFonts w:cs="v4.2.0"/>
              </w:rPr>
              <w:t>Note</w:t>
            </w:r>
          </w:p>
        </w:tc>
      </w:tr>
      <w:tr w:rsidR="00294D31" w:rsidRPr="00CB6464" w14:paraId="773F0A9A" w14:textId="77777777" w:rsidTr="00B72CDD">
        <w:trPr>
          <w:cantSplit/>
          <w:jc w:val="center"/>
        </w:trPr>
        <w:tc>
          <w:tcPr>
            <w:tcW w:w="4395" w:type="dxa"/>
          </w:tcPr>
          <w:p w14:paraId="1209BEB5" w14:textId="77777777" w:rsidR="00294D31" w:rsidRPr="00CB6464" w:rsidRDefault="00294D31" w:rsidP="00B72CDD">
            <w:pPr>
              <w:pStyle w:val="TAL"/>
              <w:rPr>
                <w:rFonts w:cs="Arial"/>
              </w:rPr>
            </w:pPr>
            <w:r w:rsidRPr="00CB6464">
              <w:rPr>
                <w:rFonts w:cs="Arial"/>
              </w:rPr>
              <w:t xml:space="preserve">Intra-frequency </w:t>
            </w:r>
            <w:r w:rsidRPr="00CB6464">
              <w:rPr>
                <w:rFonts w:cs="Arial"/>
                <w:vertAlign w:val="superscript"/>
              </w:rPr>
              <w:t>Note 1</w:t>
            </w:r>
          </w:p>
        </w:tc>
        <w:tc>
          <w:tcPr>
            <w:tcW w:w="992" w:type="dxa"/>
          </w:tcPr>
          <w:p w14:paraId="1AE5DC61" w14:textId="77777777" w:rsidR="00294D31" w:rsidRPr="00CB6464" w:rsidRDefault="00294D31" w:rsidP="00B72CDD">
            <w:pPr>
              <w:pStyle w:val="TAC"/>
              <w:rPr>
                <w:rFonts w:cs="Arial"/>
              </w:rPr>
            </w:pPr>
            <w:r w:rsidRPr="00CB6464">
              <w:rPr>
                <w:rFonts w:cs="Arial"/>
              </w:rPr>
              <w:t>9</w:t>
            </w:r>
          </w:p>
        </w:tc>
        <w:tc>
          <w:tcPr>
            <w:tcW w:w="4094" w:type="dxa"/>
          </w:tcPr>
          <w:p w14:paraId="7F4438AC" w14:textId="77777777" w:rsidR="00294D31" w:rsidRPr="00CB6464" w:rsidRDefault="00294D31" w:rsidP="00B72CDD">
            <w:pPr>
              <w:pStyle w:val="TAL"/>
              <w:rPr>
                <w:rFonts w:cs="Arial"/>
              </w:rPr>
            </w:pPr>
            <w:r w:rsidRPr="00CB6464">
              <w:t>Events for any one or a combination of intra-frequency SS-RSRP, SS-RSRQ, SS-</w:t>
            </w:r>
            <w:proofErr w:type="gramStart"/>
            <w:r w:rsidRPr="00CB6464">
              <w:t>SINR,  CSI</w:t>
            </w:r>
            <w:proofErr w:type="gramEnd"/>
            <w:r w:rsidRPr="00CB6464">
              <w:t>-RSRP, CSI-RSRQ, and CSI-SINR for NG-RAN intra-frequency cells</w:t>
            </w:r>
          </w:p>
        </w:tc>
      </w:tr>
      <w:tr w:rsidR="00294D31" w:rsidRPr="00CB6464" w14:paraId="0F666FBE" w14:textId="77777777" w:rsidTr="00B72CDD">
        <w:trPr>
          <w:cantSplit/>
          <w:jc w:val="center"/>
        </w:trPr>
        <w:tc>
          <w:tcPr>
            <w:tcW w:w="4395" w:type="dxa"/>
          </w:tcPr>
          <w:p w14:paraId="4886BA58" w14:textId="77777777" w:rsidR="00294D31" w:rsidRPr="00CB6464" w:rsidRDefault="00294D31" w:rsidP="00B72CDD">
            <w:pPr>
              <w:pStyle w:val="TAL"/>
              <w:rPr>
                <w:rFonts w:cs="Arial"/>
              </w:rPr>
            </w:pPr>
            <w:r w:rsidRPr="00CB6464">
              <w:rPr>
                <w:rFonts w:cs="Arial"/>
              </w:rPr>
              <w:t>Inter-frequency</w:t>
            </w:r>
            <w:r w:rsidRPr="00CB6464">
              <w:rPr>
                <w:rFonts w:cs="Arial"/>
                <w:vertAlign w:val="superscript"/>
              </w:rPr>
              <w:t xml:space="preserve"> Note 1</w:t>
            </w:r>
          </w:p>
        </w:tc>
        <w:tc>
          <w:tcPr>
            <w:tcW w:w="992" w:type="dxa"/>
          </w:tcPr>
          <w:p w14:paraId="73A79A4E" w14:textId="77777777" w:rsidR="00294D31" w:rsidRPr="00CB6464" w:rsidRDefault="00294D31" w:rsidP="00B72CDD">
            <w:pPr>
              <w:pStyle w:val="TAC"/>
              <w:rPr>
                <w:rFonts w:cs="Arial"/>
              </w:rPr>
            </w:pPr>
            <w:r w:rsidRPr="00CB6464">
              <w:rPr>
                <w:rFonts w:cs="Arial"/>
              </w:rPr>
              <w:t>10</w:t>
            </w:r>
          </w:p>
        </w:tc>
        <w:tc>
          <w:tcPr>
            <w:tcW w:w="4094" w:type="dxa"/>
          </w:tcPr>
          <w:p w14:paraId="7FD7A874" w14:textId="77777777" w:rsidR="00294D31" w:rsidRPr="00CB6464" w:rsidRDefault="00294D31" w:rsidP="00B72CDD">
            <w:pPr>
              <w:pStyle w:val="TAL"/>
              <w:rPr>
                <w:rFonts w:cs="Arial"/>
              </w:rPr>
            </w:pPr>
            <w:r w:rsidRPr="00CB6464">
              <w:t>Events for any one or a combination of inter-frequency SS-RSRP, SS-RSRQ, SS-SINR</w:t>
            </w:r>
            <w:r w:rsidRPr="00CB6464">
              <w:rPr>
                <w:rFonts w:asciiTheme="minorEastAsia" w:eastAsiaTheme="minorEastAsia" w:hAnsiTheme="minorEastAsia" w:hint="eastAsia"/>
                <w:lang w:eastAsia="zh-CN"/>
              </w:rPr>
              <w:t>,</w:t>
            </w:r>
            <w:r w:rsidRPr="00CB6464">
              <w:t xml:space="preserve"> </w:t>
            </w:r>
            <w:r w:rsidRPr="00CB6464">
              <w:rPr>
                <w:rFonts w:cs="Arial"/>
              </w:rPr>
              <w:t>CSI-RSRP, CSI-RSRQ, and CSI-SINR</w:t>
            </w:r>
            <w:r w:rsidRPr="00CB6464">
              <w:t xml:space="preserve"> for NG-RAN inter-frequency cells</w:t>
            </w:r>
          </w:p>
        </w:tc>
      </w:tr>
      <w:tr w:rsidR="00294D31" w:rsidRPr="00CB6464" w14:paraId="7F436B4F" w14:textId="77777777" w:rsidTr="00B72CDD">
        <w:trPr>
          <w:cantSplit/>
          <w:jc w:val="center"/>
        </w:trPr>
        <w:tc>
          <w:tcPr>
            <w:tcW w:w="4395" w:type="dxa"/>
          </w:tcPr>
          <w:p w14:paraId="67D97A67" w14:textId="77777777" w:rsidR="00294D31" w:rsidRPr="00CB6464" w:rsidRDefault="00294D31" w:rsidP="00B72CDD">
            <w:pPr>
              <w:pStyle w:val="TAL"/>
              <w:rPr>
                <w:rFonts w:cs="Arial"/>
                <w:lang w:val="sv-SE"/>
              </w:rPr>
            </w:pPr>
            <w:r w:rsidRPr="00CB6464">
              <w:rPr>
                <w:rFonts w:cs="Arial"/>
                <w:lang w:val="sv-SE"/>
              </w:rPr>
              <w:t>Inter-RAT (E-UTRA FDD, E-UTRA TDD)</w:t>
            </w:r>
            <w:r w:rsidRPr="00CB6464">
              <w:rPr>
                <w:rFonts w:cs="Arial"/>
                <w:vertAlign w:val="superscript"/>
                <w:lang w:val="sv-SE"/>
              </w:rPr>
              <w:t xml:space="preserve"> Note 1</w:t>
            </w:r>
          </w:p>
        </w:tc>
        <w:tc>
          <w:tcPr>
            <w:tcW w:w="992" w:type="dxa"/>
          </w:tcPr>
          <w:p w14:paraId="1D39ABF8" w14:textId="77777777" w:rsidR="00294D31" w:rsidRPr="00CB6464" w:rsidDel="00870872" w:rsidRDefault="00294D31" w:rsidP="00B72CDD">
            <w:pPr>
              <w:pStyle w:val="TAC"/>
              <w:rPr>
                <w:rFonts w:cs="Arial"/>
              </w:rPr>
            </w:pPr>
            <w:r w:rsidRPr="00CB6464">
              <w:rPr>
                <w:rFonts w:cs="Arial"/>
                <w:lang w:val="sv-SE"/>
              </w:rPr>
              <w:t>10</w:t>
            </w:r>
          </w:p>
        </w:tc>
        <w:tc>
          <w:tcPr>
            <w:tcW w:w="4094" w:type="dxa"/>
          </w:tcPr>
          <w:p w14:paraId="488707CF" w14:textId="77777777" w:rsidR="00294D31" w:rsidRPr="00CB6464" w:rsidRDefault="00294D31" w:rsidP="00B72CDD">
            <w:pPr>
              <w:pStyle w:val="TAL"/>
              <w:rPr>
                <w:rFonts w:cs="Arial"/>
              </w:rPr>
            </w:pPr>
            <w:r w:rsidRPr="00CB6464">
              <w:rPr>
                <w:rFonts w:cs="Arial"/>
              </w:rPr>
              <w:t xml:space="preserve">Only applicable for UE with this (inter-RAT) capability. These reporting criteria apply for any E-UTRA </w:t>
            </w:r>
            <w:r w:rsidRPr="00CB6464">
              <w:rPr>
                <w:szCs w:val="18"/>
              </w:rPr>
              <w:t>carrier frequencies</w:t>
            </w:r>
            <w:r w:rsidRPr="00CB6464">
              <w:rPr>
                <w:rFonts w:cs="Arial"/>
              </w:rPr>
              <w:t>.</w:t>
            </w:r>
          </w:p>
        </w:tc>
      </w:tr>
      <w:tr w:rsidR="00294D31" w:rsidRPr="00CB6464" w14:paraId="292F38F1" w14:textId="77777777" w:rsidTr="00B72CDD">
        <w:trPr>
          <w:cantSplit/>
          <w:jc w:val="center"/>
        </w:trPr>
        <w:tc>
          <w:tcPr>
            <w:tcW w:w="9481" w:type="dxa"/>
            <w:gridSpan w:val="3"/>
          </w:tcPr>
          <w:p w14:paraId="5878B11B" w14:textId="77777777" w:rsidR="00294D31" w:rsidRPr="00CB6464" w:rsidRDefault="00294D31" w:rsidP="00B72CDD">
            <w:pPr>
              <w:pStyle w:val="TAN"/>
            </w:pPr>
            <w:r w:rsidRPr="00CB6464">
              <w:t>NOTE 1: Applicable for UE configured with SA NR operation mode.</w:t>
            </w:r>
          </w:p>
        </w:tc>
      </w:tr>
    </w:tbl>
    <w:p w14:paraId="13A8511E" w14:textId="77777777" w:rsidR="00294D31" w:rsidRPr="00CB6464" w:rsidRDefault="00294D31" w:rsidP="00294D31"/>
    <w:p w14:paraId="3B3C9E07" w14:textId="77777777" w:rsidR="00294D31" w:rsidRPr="00CB6464" w:rsidRDefault="00294D31" w:rsidP="00294D31">
      <w:pPr>
        <w:pStyle w:val="Heading3"/>
      </w:pPr>
      <w:bookmarkStart w:id="10" w:name="_Toc5952693"/>
      <w:bookmarkEnd w:id="5"/>
      <w:r w:rsidRPr="00CB6464">
        <w:t>9.1A.5</w:t>
      </w:r>
      <w:r w:rsidRPr="00CB6464">
        <w:tab/>
        <w:t>Carrier-specific scaling factor</w:t>
      </w:r>
    </w:p>
    <w:p w14:paraId="1F8739E1" w14:textId="77777777" w:rsidR="00294D31" w:rsidRPr="00CB6464" w:rsidRDefault="00294D31" w:rsidP="00294D31">
      <w:bookmarkStart w:id="11" w:name="_Toc5952686"/>
      <w:r w:rsidRPr="00CB6464">
        <w:rPr>
          <w:rFonts w:cs="v4.2.0"/>
        </w:rPr>
        <w:t>This clause specifies the derivation of carrier-specific scaling factor (</w:t>
      </w:r>
      <w:r w:rsidRPr="00CB6464">
        <w:t>CSSF) values, which scales the measurement delay requirements given in clause [9.2B</w:t>
      </w:r>
      <w:proofErr w:type="gramStart"/>
      <w:r w:rsidRPr="00CB6464">
        <w:t>],[</w:t>
      </w:r>
      <w:proofErr w:type="gramEnd"/>
      <w:r w:rsidRPr="00CB6464">
        <w:t>9.3B], [9.4A], and [CSI-RS based L3 measurement in clause 9.10] when UE is configured to monitor multiple measurement objects. The CSSF values are categorized into CSSF</w:t>
      </w:r>
      <w:r w:rsidRPr="00CB6464">
        <w:rPr>
          <w:vertAlign w:val="subscript"/>
        </w:rPr>
        <w:t>outside_gap_</w:t>
      </w:r>
      <w:proofErr w:type="gramStart"/>
      <w:r w:rsidRPr="00CB6464">
        <w:rPr>
          <w:vertAlign w:val="subscript"/>
        </w:rPr>
        <w:t>RedCap,i</w:t>
      </w:r>
      <w:proofErr w:type="gramEnd"/>
      <w:r w:rsidRPr="00CB6464">
        <w:rPr>
          <w:vertAlign w:val="subscript"/>
        </w:rPr>
        <w:t xml:space="preserve"> </w:t>
      </w:r>
      <w:r w:rsidRPr="00CB6464">
        <w:t>and</w:t>
      </w:r>
      <w:r w:rsidRPr="00CB6464">
        <w:rPr>
          <w:i/>
        </w:rPr>
        <w:t xml:space="preserve"> </w:t>
      </w:r>
      <w:r w:rsidRPr="00CB6464">
        <w:t>CSSF</w:t>
      </w:r>
      <w:r w:rsidRPr="00CB6464">
        <w:rPr>
          <w:vertAlign w:val="subscript"/>
        </w:rPr>
        <w:t>within_gap_RedCap,i</w:t>
      </w:r>
      <w:r w:rsidRPr="00CB6464">
        <w:t>, for the measurements conducted outside measurement gaps and within measurement gaps, respectively.</w:t>
      </w:r>
    </w:p>
    <w:p w14:paraId="21C41D38" w14:textId="77777777" w:rsidR="00294D31" w:rsidRPr="00CB6464" w:rsidRDefault="00294D31" w:rsidP="00294D31">
      <w:r w:rsidRPr="00CB6464">
        <w:t xml:space="preserve">Editor’s note: RAN4 is still discussing whether CSI-RS based L3 measurement is supported in RedCap. </w:t>
      </w:r>
    </w:p>
    <w:p w14:paraId="7BA1B4D2" w14:textId="77777777" w:rsidR="00294D31" w:rsidRPr="00CB6464" w:rsidRDefault="00294D31" w:rsidP="00294D31">
      <w:pPr>
        <w:pStyle w:val="Heading4"/>
      </w:pPr>
      <w:r w:rsidRPr="00CB6464">
        <w:t>9.1A.5.1</w:t>
      </w:r>
      <w:r w:rsidRPr="00CB6464">
        <w:tab/>
        <w:t>Monitoring of multiple layers outside gaps</w:t>
      </w:r>
      <w:bookmarkEnd w:id="11"/>
    </w:p>
    <w:p w14:paraId="05A2E76F" w14:textId="77777777" w:rsidR="00294D31" w:rsidRPr="00CB6464" w:rsidRDefault="00294D31" w:rsidP="00294D31">
      <w:pPr>
        <w:rPr>
          <w:iCs/>
        </w:rPr>
      </w:pPr>
      <w:r w:rsidRPr="00CB6464">
        <w:t>The carrier-specific scaling factor CSSF</w:t>
      </w:r>
      <w:r w:rsidRPr="00CB6464">
        <w:rPr>
          <w:vertAlign w:val="subscript"/>
        </w:rPr>
        <w:t>outside_gap_</w:t>
      </w:r>
      <w:proofErr w:type="gramStart"/>
      <w:r w:rsidRPr="00CB6464">
        <w:rPr>
          <w:vertAlign w:val="subscript"/>
        </w:rPr>
        <w:t>RedCap,i</w:t>
      </w:r>
      <w:proofErr w:type="gramEnd"/>
      <w:r w:rsidRPr="00CB6464">
        <w:rPr>
          <w:vertAlign w:val="subscript"/>
        </w:rPr>
        <w:t xml:space="preserve"> </w:t>
      </w:r>
      <w:r w:rsidRPr="00CB6464">
        <w:rPr>
          <w:rFonts w:eastAsia="Times New Roman"/>
        </w:rPr>
        <w:t xml:space="preserve">for </w:t>
      </w:r>
      <w:r w:rsidRPr="00CB6464">
        <w:rPr>
          <w:lang w:val="en-US"/>
        </w:rPr>
        <w:t>measurement object</w:t>
      </w:r>
      <w:r w:rsidRPr="00CB6464">
        <w:rPr>
          <w:rFonts w:eastAsia="Times New Roman"/>
        </w:rPr>
        <w:t xml:space="preserve"> </w:t>
      </w:r>
      <w:r w:rsidRPr="00CB6464">
        <w:rPr>
          <w:rFonts w:eastAsia="Times New Roman"/>
          <w:i/>
        </w:rPr>
        <w:t>i</w:t>
      </w:r>
      <w:r w:rsidRPr="00CB6464">
        <w:rPr>
          <w:iCs/>
        </w:rPr>
        <w:t xml:space="preserve"> derived in this chapter is applied to following measurement types:</w:t>
      </w:r>
    </w:p>
    <w:p w14:paraId="55954CA3" w14:textId="77777777" w:rsidR="00294D31" w:rsidRPr="00CB6464" w:rsidRDefault="00294D31" w:rsidP="00294D31">
      <w:pPr>
        <w:pStyle w:val="B10"/>
      </w:pPr>
      <w:r w:rsidRPr="00CB6464">
        <w:t>-</w:t>
      </w:r>
      <w:r w:rsidRPr="00CB6464">
        <w:tab/>
        <w:t>SSB-based intra-frequency measurement with no measurement gap in clause [9.2B.5</w:t>
      </w:r>
      <w:proofErr w:type="gramStart"/>
      <w:r w:rsidRPr="00CB6464">
        <w:t>], when</w:t>
      </w:r>
      <w:proofErr w:type="gramEnd"/>
      <w:r w:rsidRPr="00CB6464">
        <w:t xml:space="preserve"> none of the SMTC occasions of this intra-frequency </w:t>
      </w:r>
      <w:r w:rsidRPr="00CB6464">
        <w:rPr>
          <w:lang w:val="en-US"/>
        </w:rPr>
        <w:t>measurement object</w:t>
      </w:r>
      <w:r w:rsidRPr="00CB6464">
        <w:t xml:space="preserve"> are overlapped by the measurement gap.</w:t>
      </w:r>
    </w:p>
    <w:p w14:paraId="5BA9F5B6" w14:textId="77777777" w:rsidR="00294D31" w:rsidRPr="00CB6464" w:rsidRDefault="00294D31" w:rsidP="00294D31">
      <w:pPr>
        <w:pStyle w:val="B10"/>
      </w:pPr>
      <w:r w:rsidRPr="00CB6464">
        <w:t>-</w:t>
      </w:r>
      <w:r w:rsidRPr="00CB6464">
        <w:tab/>
        <w:t xml:space="preserve">SSB-based intra-frequency measurement with no measurement gap in clause [9.2B.5], when part of the SMTC occasions of this intra-frequency </w:t>
      </w:r>
      <w:r w:rsidRPr="00CB6464">
        <w:rPr>
          <w:lang w:val="en-US"/>
        </w:rPr>
        <w:t>measurement object</w:t>
      </w:r>
      <w:r w:rsidRPr="00CB6464">
        <w:t xml:space="preserve"> </w:t>
      </w:r>
      <w:proofErr w:type="gramStart"/>
      <w:r w:rsidRPr="00CB6464">
        <w:t>are</w:t>
      </w:r>
      <w:proofErr w:type="gramEnd"/>
      <w:r w:rsidRPr="00CB6464">
        <w:t xml:space="preserve"> overlapped by the measurement gap.</w:t>
      </w:r>
    </w:p>
    <w:p w14:paraId="2244218F" w14:textId="77777777" w:rsidR="00294D31" w:rsidRPr="00CB6464" w:rsidRDefault="00294D31" w:rsidP="00294D31">
      <w:pPr>
        <w:pStyle w:val="B10"/>
      </w:pPr>
      <w:r w:rsidRPr="00CB6464">
        <w:t>-</w:t>
      </w:r>
      <w:r w:rsidRPr="00CB6464">
        <w:tab/>
        <w:t xml:space="preserve">[CSI-RS based intra-frequency measurement in clause </w:t>
      </w:r>
      <w:r w:rsidRPr="00CB6464">
        <w:rPr>
          <w:rFonts w:hint="eastAsia"/>
          <w:lang w:val="en-US" w:eastAsia="zh-CN"/>
        </w:rPr>
        <w:t>9.10.2</w:t>
      </w:r>
      <w:r w:rsidRPr="00CB6464">
        <w:t xml:space="preserve">, when none of CSI-RS resources for L3 measurement of this intra-frequency </w:t>
      </w:r>
      <w:r w:rsidRPr="00CB6464">
        <w:rPr>
          <w:lang w:val="en-US"/>
        </w:rPr>
        <w:t>measurement object</w:t>
      </w:r>
      <w:r w:rsidRPr="00CB6464">
        <w:t xml:space="preserve"> are overlapped by the measurement gap.]</w:t>
      </w:r>
    </w:p>
    <w:p w14:paraId="2AC827A5" w14:textId="77777777" w:rsidR="00294D31" w:rsidRPr="00CB6464" w:rsidRDefault="00294D31" w:rsidP="00294D31">
      <w:pPr>
        <w:pStyle w:val="B10"/>
      </w:pPr>
      <w:r w:rsidRPr="00CB6464">
        <w:t>-</w:t>
      </w:r>
      <w:r w:rsidRPr="00CB6464">
        <w:tab/>
        <w:t xml:space="preserve">[CSI-RS based intra-frequency measurement in clause </w:t>
      </w:r>
      <w:r w:rsidRPr="00CB6464">
        <w:rPr>
          <w:rFonts w:hint="eastAsia"/>
          <w:lang w:val="en-US" w:eastAsia="zh-CN"/>
        </w:rPr>
        <w:t>9.10.2</w:t>
      </w:r>
      <w:r w:rsidRPr="00CB6464">
        <w:t xml:space="preserve">, when all CSI-RS resources for L3 measurement of this intra-frequency </w:t>
      </w:r>
      <w:r w:rsidRPr="00CB6464">
        <w:rPr>
          <w:lang w:val="en-US"/>
        </w:rPr>
        <w:t>measurement object</w:t>
      </w:r>
      <w:r w:rsidRPr="00CB6464">
        <w:t xml:space="preserve"> are partially overlapped by the measurement gap.]</w:t>
      </w:r>
    </w:p>
    <w:p w14:paraId="5BA59D5C" w14:textId="77777777" w:rsidR="00294D31" w:rsidRPr="00CB6464" w:rsidRDefault="00294D31" w:rsidP="00294D31">
      <w:r w:rsidRPr="00CB6464">
        <w:t xml:space="preserve">Editor’s note: RAN4 is still discussing whether CSI-RS based L3 measurement is supported in RedCap. </w:t>
      </w:r>
    </w:p>
    <w:p w14:paraId="7B92CA01" w14:textId="77777777" w:rsidR="00294D31" w:rsidRPr="00CB6464" w:rsidRDefault="00294D31" w:rsidP="00294D31">
      <w:pPr>
        <w:pStyle w:val="B10"/>
        <w:ind w:left="0" w:firstLine="0"/>
        <w:rPr>
          <w:lang w:eastAsia="zh-CN"/>
        </w:rPr>
      </w:pPr>
      <w:r w:rsidRPr="00CB6464">
        <w:rPr>
          <w:lang w:eastAsia="zh-CN"/>
        </w:rPr>
        <w:lastRenderedPageBreak/>
        <w:t xml:space="preserve">Editor’s note: inter-frequency measurement without gap is still under discussion in RAN4. </w:t>
      </w:r>
    </w:p>
    <w:p w14:paraId="495C84AB" w14:textId="77777777" w:rsidR="00294D31" w:rsidRPr="00CB6464" w:rsidRDefault="00294D31" w:rsidP="00294D31">
      <w:pPr>
        <w:rPr>
          <w:rFonts w:eastAsia="Times New Roman"/>
        </w:rPr>
      </w:pPr>
      <w:r w:rsidRPr="00CB6464">
        <w:rPr>
          <w:rFonts w:eastAsia="Times New Roman"/>
        </w:rPr>
        <w:t xml:space="preserve">UE is expected to conduct the measurement of this </w:t>
      </w:r>
      <w:r w:rsidRPr="00CB6464">
        <w:rPr>
          <w:lang w:val="en-US"/>
        </w:rPr>
        <w:t>measurement object</w:t>
      </w:r>
      <w:r w:rsidRPr="00CB6464">
        <w:rPr>
          <w:rFonts w:eastAsia="Times New Roman"/>
        </w:rPr>
        <w:t xml:space="preserve"> </w:t>
      </w:r>
      <w:r w:rsidRPr="00CB6464">
        <w:rPr>
          <w:rFonts w:eastAsia="Times New Roman"/>
          <w:i/>
        </w:rPr>
        <w:t>i</w:t>
      </w:r>
      <w:r w:rsidRPr="00CB6464">
        <w:rPr>
          <w:rFonts w:eastAsia="Times New Roman"/>
        </w:rPr>
        <w:t xml:space="preserve"> only outside the measurement gaps.</w:t>
      </w:r>
    </w:p>
    <w:p w14:paraId="7D5A7B25" w14:textId="77777777" w:rsidR="00294D31" w:rsidRPr="00CB6464" w:rsidRDefault="00294D31" w:rsidP="00294D31">
      <w:r w:rsidRPr="00CB6464">
        <w:t xml:space="preserve">The number of </w:t>
      </w:r>
      <w:r w:rsidRPr="00CB6464">
        <w:rPr>
          <w:rFonts w:eastAsia="PMingLiU"/>
        </w:rPr>
        <w:t>frequency layers for SSB measurements</w:t>
      </w:r>
      <w:r w:rsidRPr="00CB6464">
        <w:rPr>
          <w:color w:val="FF2600"/>
        </w:rPr>
        <w:t xml:space="preserve"> </w:t>
      </w:r>
      <w:r w:rsidRPr="00CB6464">
        <w:t xml:space="preserve">shall include the total number of MOs with </w:t>
      </w:r>
    </w:p>
    <w:p w14:paraId="13333148" w14:textId="77777777" w:rsidR="00294D31" w:rsidRPr="00CB6464" w:rsidRDefault="00294D31" w:rsidP="00294D31">
      <w:pPr>
        <w:pStyle w:val="B10"/>
        <w:rPr>
          <w:iCs/>
        </w:rPr>
      </w:pPr>
      <w:r w:rsidRPr="00CB6464">
        <w:rPr>
          <w:iCs/>
        </w:rPr>
        <w:t>-</w:t>
      </w:r>
      <w:r w:rsidRPr="00CB6464">
        <w:rPr>
          <w:iCs/>
        </w:rPr>
        <w:tab/>
      </w:r>
      <w:r w:rsidRPr="00CB6464">
        <w:rPr>
          <w:i/>
        </w:rPr>
        <w:t>ssb-ConfigMobility</w:t>
      </w:r>
      <w:r w:rsidRPr="00CB6464">
        <w:t xml:space="preserve"> configured, or </w:t>
      </w:r>
    </w:p>
    <w:p w14:paraId="2DF64DEE" w14:textId="77777777" w:rsidR="00294D31" w:rsidRPr="00CB6464" w:rsidRDefault="00294D31" w:rsidP="00294D31">
      <w:pPr>
        <w:pStyle w:val="B10"/>
      </w:pPr>
      <w:r w:rsidRPr="00CB6464">
        <w:rPr>
          <w:iCs/>
        </w:rPr>
        <w:t>-</w:t>
      </w:r>
      <w:r w:rsidRPr="00CB6464">
        <w:rPr>
          <w:iCs/>
        </w:rPr>
        <w:tab/>
      </w:r>
      <w:r w:rsidRPr="00CB6464">
        <w:rPr>
          <w:i/>
        </w:rPr>
        <w:t>ssb-ConfigMobility</w:t>
      </w:r>
      <w:r w:rsidRPr="00CB6464">
        <w:t xml:space="preserve"> not configured</w:t>
      </w:r>
      <w:r w:rsidRPr="00CB6464">
        <w:rPr>
          <w:iCs/>
        </w:rPr>
        <w:t xml:space="preserve"> but </w:t>
      </w:r>
      <w:r w:rsidRPr="00CB6464">
        <w:rPr>
          <w:i/>
        </w:rPr>
        <w:t>csi-rs-ResourceConfigMobility</w:t>
      </w:r>
      <w:r w:rsidRPr="00CB6464">
        <w:rPr>
          <w:iCs/>
        </w:rPr>
        <w:t xml:space="preserve"> configured with </w:t>
      </w:r>
      <w:r w:rsidRPr="00CB6464">
        <w:rPr>
          <w:i/>
        </w:rPr>
        <w:t>associatedSSB</w:t>
      </w:r>
      <w:r w:rsidRPr="00CB6464">
        <w:t>.</w:t>
      </w:r>
    </w:p>
    <w:p w14:paraId="5D1874D5" w14:textId="77777777" w:rsidR="00294D31" w:rsidRPr="00CB6464" w:rsidRDefault="00294D31" w:rsidP="00294D31">
      <w:r w:rsidRPr="00CB6464">
        <w:rPr>
          <w:rFonts w:eastAsia="Times New Roman"/>
          <w:lang w:val="en-US"/>
        </w:rPr>
        <w:t xml:space="preserve">If the higher layer signaling in TS 38.331 [2] </w:t>
      </w:r>
      <w:r w:rsidRPr="00CB6464">
        <w:t xml:space="preserve">of </w:t>
      </w:r>
      <w:r w:rsidRPr="00CB6464">
        <w:rPr>
          <w:i/>
        </w:rPr>
        <w:t>smtc2</w:t>
      </w:r>
      <w:r w:rsidRPr="00CB6464">
        <w:t xml:space="preserve"> is present and </w:t>
      </w:r>
      <w:r w:rsidRPr="00CB6464">
        <w:rPr>
          <w:i/>
        </w:rPr>
        <w:t>smtc1</w:t>
      </w:r>
      <w:r w:rsidRPr="00CB6464">
        <w:t xml:space="preserve"> is fully overlapping with measurement gaps and </w:t>
      </w:r>
      <w:r w:rsidRPr="00CB6464">
        <w:rPr>
          <w:i/>
        </w:rPr>
        <w:t>smtc2</w:t>
      </w:r>
      <w:r w:rsidRPr="00CB6464">
        <w:t xml:space="preserve"> is partially overlapping with measurement gaps, CSSF</w:t>
      </w:r>
      <w:r w:rsidRPr="00CB6464">
        <w:rPr>
          <w:vertAlign w:val="subscript"/>
        </w:rPr>
        <w:t>outside_gap_</w:t>
      </w:r>
      <w:proofErr w:type="gramStart"/>
      <w:r w:rsidRPr="00CB6464">
        <w:rPr>
          <w:vertAlign w:val="subscript"/>
        </w:rPr>
        <w:t>RedCap,i</w:t>
      </w:r>
      <w:proofErr w:type="gramEnd"/>
      <w:r w:rsidRPr="00CB6464">
        <w:t xml:space="preserve"> and requirements derived from CSSF</w:t>
      </w:r>
      <w:r w:rsidRPr="00CB6464">
        <w:rPr>
          <w:vertAlign w:val="subscript"/>
        </w:rPr>
        <w:t>outside_gap_RedCap,i</w:t>
      </w:r>
      <w:r w:rsidRPr="00CB6464">
        <w:t xml:space="preserve"> are not specified.</w:t>
      </w:r>
    </w:p>
    <w:p w14:paraId="0E46F343" w14:textId="77777777" w:rsidR="00294D31" w:rsidRPr="00CB6464" w:rsidRDefault="00294D31" w:rsidP="00294D31">
      <w:pPr>
        <w:pStyle w:val="Heading5"/>
      </w:pPr>
      <w:bookmarkStart w:id="12" w:name="_Toc5952688"/>
      <w:r w:rsidRPr="00CB6464">
        <w:t>9.1A.5.1.1</w:t>
      </w:r>
      <w:r w:rsidRPr="00CB6464">
        <w:tab/>
        <w:t>SA mode: carrier-specific scaling factor for SSB-based [, and CSI-RS based L3] measurements performed outside gaps</w:t>
      </w:r>
      <w:bookmarkEnd w:id="12"/>
    </w:p>
    <w:p w14:paraId="52EF09AF" w14:textId="77777777" w:rsidR="00294D31" w:rsidRPr="00CB6464" w:rsidRDefault="00294D31" w:rsidP="00294D31">
      <w:pPr>
        <w:rPr>
          <w:rFonts w:eastAsia="Times New Roman"/>
          <w:strike/>
        </w:rPr>
      </w:pPr>
      <w:r w:rsidRPr="00CB6464">
        <w:rPr>
          <w:rFonts w:eastAsia="Times New Roman"/>
        </w:rPr>
        <w:t xml:space="preserve">For UE in SA operation mode, the carrier-specific scaling factor </w:t>
      </w:r>
      <w:r w:rsidRPr="00CB6464">
        <w:t>CSSF</w:t>
      </w:r>
      <w:r w:rsidRPr="00CB6464">
        <w:rPr>
          <w:vertAlign w:val="subscript"/>
        </w:rPr>
        <w:t>outside_gap_</w:t>
      </w:r>
      <w:proofErr w:type="gramStart"/>
      <w:r w:rsidRPr="00CB6464">
        <w:rPr>
          <w:vertAlign w:val="subscript"/>
        </w:rPr>
        <w:t>RedCap,i</w:t>
      </w:r>
      <w:proofErr w:type="gramEnd"/>
      <w:r w:rsidRPr="00CB6464">
        <w:rPr>
          <w:vertAlign w:val="subscript"/>
        </w:rPr>
        <w:t xml:space="preserve"> </w:t>
      </w:r>
      <w:r w:rsidRPr="00CB6464">
        <w:t>for intra-frequency SSB-based measurements, intra-frequency CSI-RS L3 measurement will be specified as follows:</w:t>
      </w:r>
    </w:p>
    <w:p w14:paraId="37536F31" w14:textId="77777777" w:rsidR="00294D31" w:rsidRPr="00CB6464" w:rsidRDefault="00294D31" w:rsidP="00294D31">
      <w:pPr>
        <w:rPr>
          <w:rFonts w:eastAsia="Times New Roman"/>
        </w:rPr>
      </w:pPr>
      <w:r w:rsidRPr="00CB6464">
        <w:rPr>
          <w:rFonts w:eastAsia="Times New Roman"/>
        </w:rPr>
        <w:t xml:space="preserve">CSSF = </w:t>
      </w:r>
      <w:r w:rsidRPr="00CB6464">
        <w:t>1[+N</w:t>
      </w:r>
      <w:r w:rsidRPr="00CB6464">
        <w:rPr>
          <w:vertAlign w:val="subscript"/>
        </w:rPr>
        <w:t>PCC_CSIRS</w:t>
      </w:r>
      <w:r w:rsidRPr="00CB6464">
        <w:rPr>
          <w:bCs/>
        </w:rPr>
        <w:t>]</w:t>
      </w:r>
    </w:p>
    <w:p w14:paraId="16DD84DE" w14:textId="77777777" w:rsidR="00294D31" w:rsidRPr="00CB6464" w:rsidRDefault="00294D31" w:rsidP="00D54B88">
      <w:pPr>
        <w:pStyle w:val="TH"/>
        <w:numPr>
          <w:ilvl w:val="0"/>
          <w:numId w:val="15"/>
        </w:numPr>
        <w:jc w:val="left"/>
        <w:rPr>
          <w:rFonts w:ascii="Times New Roman" w:hAnsi="Times New Roman"/>
          <w:b w:val="0"/>
          <w:bCs/>
        </w:rPr>
      </w:pPr>
      <w:r w:rsidRPr="00CB6464">
        <w:rPr>
          <w:rFonts w:ascii="Times New Roman" w:hAnsi="Times New Roman"/>
          <w:b w:val="0"/>
          <w:bCs/>
        </w:rPr>
        <w:t>[N</w:t>
      </w:r>
      <w:r w:rsidRPr="00CB6464">
        <w:rPr>
          <w:rFonts w:ascii="Times New Roman" w:hAnsi="Times New Roman"/>
          <w:b w:val="0"/>
          <w:bCs/>
          <w:vertAlign w:val="subscript"/>
        </w:rPr>
        <w:t>PCC_CSIRS</w:t>
      </w:r>
      <w:r w:rsidRPr="00CB6464">
        <w:rPr>
          <w:rFonts w:ascii="Times New Roman" w:hAnsi="Times New Roman"/>
          <w:b w:val="0"/>
          <w:bCs/>
        </w:rPr>
        <w:t>=1 if PCC is with either both SSB and CSI-RS based L3 configured or only CSI-RS based L3 measurement configured; otherwise, N</w:t>
      </w:r>
      <w:r w:rsidRPr="00CB6464">
        <w:rPr>
          <w:rFonts w:ascii="Times New Roman" w:hAnsi="Times New Roman"/>
          <w:b w:val="0"/>
          <w:bCs/>
          <w:vertAlign w:val="subscript"/>
        </w:rPr>
        <w:t>PCC_CSIRS</w:t>
      </w:r>
      <w:r w:rsidRPr="00CB6464">
        <w:rPr>
          <w:rFonts w:ascii="Times New Roman" w:hAnsi="Times New Roman"/>
          <w:b w:val="0"/>
          <w:bCs/>
        </w:rPr>
        <w:t xml:space="preserve"> =0.]</w:t>
      </w:r>
    </w:p>
    <w:p w14:paraId="4B3EF8DD" w14:textId="77777777" w:rsidR="00294D31" w:rsidRPr="00CB6464" w:rsidRDefault="00294D31" w:rsidP="00294D31">
      <w:pPr>
        <w:pStyle w:val="TH"/>
        <w:jc w:val="left"/>
        <w:rPr>
          <w:rFonts w:ascii="Times New Roman" w:hAnsi="Times New Roman"/>
          <w:b w:val="0"/>
          <w:bCs/>
        </w:rPr>
      </w:pPr>
      <w:r w:rsidRPr="00CB6464">
        <w:rPr>
          <w:rFonts w:ascii="Times New Roman" w:hAnsi="Times New Roman"/>
          <w:b w:val="0"/>
          <w:bCs/>
        </w:rPr>
        <w:t>Editor’s note: RAN4 is still discussing whether CSI-RS based L3 measurement is supported in RedCap.</w:t>
      </w:r>
    </w:p>
    <w:p w14:paraId="49DE0350" w14:textId="77777777" w:rsidR="00294D31" w:rsidRPr="00CB6464" w:rsidRDefault="00294D31" w:rsidP="00294D31">
      <w:pPr>
        <w:pStyle w:val="TH"/>
        <w:jc w:val="left"/>
        <w:rPr>
          <w:rFonts w:ascii="Times New Roman" w:hAnsi="Times New Roman"/>
          <w:b w:val="0"/>
          <w:bCs/>
        </w:rPr>
      </w:pPr>
    </w:p>
    <w:p w14:paraId="6531E369" w14:textId="77777777" w:rsidR="00294D31" w:rsidRPr="00CB6464" w:rsidRDefault="00294D31" w:rsidP="00294D31">
      <w:pPr>
        <w:pStyle w:val="Heading4"/>
      </w:pPr>
      <w:bookmarkStart w:id="13" w:name="_Toc5952690"/>
      <w:r w:rsidRPr="00CB6464">
        <w:t>9.1A.5.2</w:t>
      </w:r>
      <w:r w:rsidRPr="00CB6464">
        <w:tab/>
        <w:t>Monitoring of multiple layers within gaps</w:t>
      </w:r>
      <w:bookmarkEnd w:id="13"/>
    </w:p>
    <w:p w14:paraId="45EE1AB2" w14:textId="77777777" w:rsidR="00294D31" w:rsidRPr="00CB6464" w:rsidRDefault="00294D31" w:rsidP="00294D31">
      <w:pPr>
        <w:rPr>
          <w:iCs/>
        </w:rPr>
      </w:pPr>
      <w:r w:rsidRPr="00CB6464">
        <w:t>The carrier-specific scaling factor CSSF</w:t>
      </w:r>
      <w:r w:rsidRPr="00CB6464">
        <w:rPr>
          <w:vertAlign w:val="subscript"/>
        </w:rPr>
        <w:t>within_gap_</w:t>
      </w:r>
      <w:proofErr w:type="gramStart"/>
      <w:r w:rsidRPr="00CB6464">
        <w:rPr>
          <w:vertAlign w:val="subscript"/>
        </w:rPr>
        <w:t>RedCap,i</w:t>
      </w:r>
      <w:proofErr w:type="gramEnd"/>
      <w:r w:rsidRPr="00CB6464">
        <w:rPr>
          <w:iCs/>
        </w:rPr>
        <w:t xml:space="preserve"> </w:t>
      </w:r>
      <w:r w:rsidRPr="00CB6464">
        <w:rPr>
          <w:rFonts w:eastAsia="Times New Roman"/>
        </w:rPr>
        <w:t xml:space="preserve">for a </w:t>
      </w:r>
      <w:r w:rsidRPr="00CB6464">
        <w:rPr>
          <w:lang w:val="en-US"/>
        </w:rPr>
        <w:t>measurement object</w:t>
      </w:r>
      <w:r w:rsidRPr="00CB6464">
        <w:rPr>
          <w:rFonts w:eastAsia="Times New Roman"/>
        </w:rPr>
        <w:t xml:space="preserve"> </w:t>
      </w:r>
      <w:r w:rsidRPr="00CB6464">
        <w:rPr>
          <w:rFonts w:eastAsia="Times New Roman"/>
          <w:i/>
        </w:rPr>
        <w:t>i</w:t>
      </w:r>
      <w:r w:rsidRPr="00CB6464">
        <w:rPr>
          <w:iCs/>
        </w:rPr>
        <w:t xml:space="preserve"> derived in this chapter is applied to following measurement types:</w:t>
      </w:r>
    </w:p>
    <w:p w14:paraId="5A82F98D" w14:textId="77777777" w:rsidR="00294D31" w:rsidRPr="00CB6464" w:rsidRDefault="00294D31" w:rsidP="00294D31">
      <w:pPr>
        <w:pStyle w:val="B10"/>
      </w:pPr>
      <w:r w:rsidRPr="00CB6464">
        <w:t>-</w:t>
      </w:r>
      <w:r w:rsidRPr="00CB6464">
        <w:tab/>
        <w:t>SSB-based intra-frequency measurement object with no measurement gap in clause [9.2B.5</w:t>
      </w:r>
      <w:proofErr w:type="gramStart"/>
      <w:r w:rsidRPr="00CB6464">
        <w:t>], when</w:t>
      </w:r>
      <w:proofErr w:type="gramEnd"/>
      <w:r w:rsidRPr="00CB6464">
        <w:t xml:space="preserve"> all of the SMTC occasions of this intra-frequency </w:t>
      </w:r>
      <w:r w:rsidRPr="00CB6464">
        <w:rPr>
          <w:lang w:val="en-US"/>
        </w:rPr>
        <w:t>measurement object</w:t>
      </w:r>
      <w:r w:rsidRPr="00CB6464">
        <w:t xml:space="preserve"> are overlapped by the measurement gap.</w:t>
      </w:r>
    </w:p>
    <w:p w14:paraId="6DAC7CB9" w14:textId="77777777" w:rsidR="00294D31" w:rsidRPr="00CB6464" w:rsidRDefault="00294D31" w:rsidP="00294D31">
      <w:pPr>
        <w:pStyle w:val="B10"/>
      </w:pPr>
      <w:r w:rsidRPr="00CB6464">
        <w:t>-</w:t>
      </w:r>
      <w:r w:rsidRPr="00CB6464">
        <w:tab/>
        <w:t>SSB-based intra-frequency measurement object with measurement gap in clause [9.2B.6].</w:t>
      </w:r>
    </w:p>
    <w:p w14:paraId="0D39B1A2" w14:textId="77777777" w:rsidR="00294D31" w:rsidRPr="00CB6464" w:rsidRDefault="00294D31" w:rsidP="00294D31">
      <w:pPr>
        <w:pStyle w:val="B10"/>
        <w:rPr>
          <w:lang w:eastAsia="zh-CN"/>
        </w:rPr>
      </w:pPr>
    </w:p>
    <w:p w14:paraId="79604108" w14:textId="77777777" w:rsidR="00294D31" w:rsidRPr="00CB6464" w:rsidRDefault="00294D31" w:rsidP="00294D31">
      <w:pPr>
        <w:pStyle w:val="B10"/>
      </w:pPr>
      <w:r w:rsidRPr="00CB6464">
        <w:t>-</w:t>
      </w:r>
      <w:r w:rsidRPr="00CB6464">
        <w:tab/>
        <w:t xml:space="preserve">[CSI-RS based inter-frequency measurement in clause </w:t>
      </w:r>
      <w:r w:rsidRPr="00CB6464">
        <w:rPr>
          <w:rFonts w:hint="eastAsia"/>
          <w:lang w:eastAsia="zh-CN"/>
        </w:rPr>
        <w:t>9.10.3</w:t>
      </w:r>
      <w:r w:rsidRPr="00CB6464">
        <w:t xml:space="preserve">, when CSI-RS resources for L3 measurement of this inter-frequency </w:t>
      </w:r>
      <w:r w:rsidRPr="00CB6464">
        <w:rPr>
          <w:lang w:val="en-US"/>
        </w:rPr>
        <w:t>measurement object</w:t>
      </w:r>
      <w:r w:rsidRPr="00CB6464">
        <w:t xml:space="preserve"> are overlapped by the measurement gap.]</w:t>
      </w:r>
    </w:p>
    <w:p w14:paraId="7CABBE0C" w14:textId="77777777" w:rsidR="00294D31" w:rsidRPr="00CB6464" w:rsidRDefault="00294D31" w:rsidP="00294D31">
      <w:pPr>
        <w:pStyle w:val="B10"/>
      </w:pPr>
      <w:r w:rsidRPr="00CB6464">
        <w:t>-</w:t>
      </w:r>
      <w:r w:rsidRPr="00CB6464">
        <w:tab/>
        <w:t xml:space="preserve">[CSI-RS based inter-frequency measurement in clause </w:t>
      </w:r>
      <w:r w:rsidRPr="00CB6464">
        <w:rPr>
          <w:rFonts w:hint="eastAsia"/>
          <w:lang w:eastAsia="zh-CN"/>
        </w:rPr>
        <w:t>9.10.3</w:t>
      </w:r>
      <w:r w:rsidRPr="00CB6464">
        <w:t xml:space="preserve">, when CSI-RS resources for L3 measurement of this inter-frequency </w:t>
      </w:r>
      <w:r w:rsidRPr="00CB6464">
        <w:rPr>
          <w:lang w:val="en-US"/>
        </w:rPr>
        <w:t>measurement object</w:t>
      </w:r>
      <w:r w:rsidRPr="00CB6464">
        <w:t xml:space="preserve"> are partially overlapped by the measurement gap.]</w:t>
      </w:r>
    </w:p>
    <w:p w14:paraId="63A6D329" w14:textId="77777777" w:rsidR="00294D31" w:rsidRPr="00CB6464" w:rsidRDefault="00294D31" w:rsidP="00294D31">
      <w:pPr>
        <w:pStyle w:val="B10"/>
      </w:pPr>
      <w:r w:rsidRPr="00CB6464">
        <w:rPr>
          <w:rFonts w:hint="eastAsia"/>
          <w:lang w:eastAsia="zh-CN"/>
        </w:rPr>
        <w:t>-</w:t>
      </w:r>
      <w:r w:rsidRPr="00CB6464">
        <w:tab/>
        <w:t>SSB-based inter-frequency measurement object</w:t>
      </w:r>
      <w:r w:rsidRPr="00CB6464">
        <w:rPr>
          <w:rFonts w:hint="eastAsia"/>
          <w:lang w:eastAsia="zh-CN"/>
        </w:rPr>
        <w:t xml:space="preserve"> with measurement gap</w:t>
      </w:r>
      <w:r w:rsidRPr="00CB6464">
        <w:t xml:space="preserve"> in clause [9.3B.4].</w:t>
      </w:r>
    </w:p>
    <w:p w14:paraId="11FFAF07" w14:textId="77777777" w:rsidR="00294D31" w:rsidRPr="00CB6464" w:rsidRDefault="00294D31" w:rsidP="00294D31">
      <w:pPr>
        <w:pStyle w:val="B10"/>
      </w:pPr>
      <w:r w:rsidRPr="00CB6464">
        <w:t>-</w:t>
      </w:r>
      <w:r w:rsidRPr="00CB6464">
        <w:tab/>
        <w:t>E-UTRA Inter-RAT measurement object in clauses [9.4A.2] and [9.4A.3].</w:t>
      </w:r>
    </w:p>
    <w:p w14:paraId="18EA5EEF" w14:textId="77777777" w:rsidR="00294D31" w:rsidRPr="00CB6464" w:rsidRDefault="00294D31" w:rsidP="00294D31">
      <w:pPr>
        <w:pStyle w:val="B10"/>
        <w:ind w:left="0" w:firstLine="0"/>
        <w:rPr>
          <w:rFonts w:eastAsia="Times New Roman"/>
        </w:rPr>
      </w:pPr>
      <w:r w:rsidRPr="00CB6464">
        <w:t>Editor’s note: RAN4 is still discussing whether CSI-RS based L3 measurement is supported in RedCap</w:t>
      </w:r>
    </w:p>
    <w:p w14:paraId="7248C3EC" w14:textId="77777777" w:rsidR="00294D31" w:rsidRPr="00CB6464" w:rsidRDefault="00294D31" w:rsidP="00294D31">
      <w:pPr>
        <w:pStyle w:val="B10"/>
        <w:ind w:left="0" w:firstLine="0"/>
        <w:rPr>
          <w:rFonts w:eastAsia="DengXian"/>
          <w:lang w:eastAsia="zh-CN"/>
        </w:rPr>
      </w:pPr>
      <w:r w:rsidRPr="00CB6464">
        <w:rPr>
          <w:rFonts w:eastAsia="Times New Roman"/>
        </w:rPr>
        <w:t xml:space="preserve">UE is expected to conduct the measurement of this </w:t>
      </w:r>
      <w:r w:rsidRPr="00CB6464">
        <w:rPr>
          <w:lang w:val="en-US"/>
        </w:rPr>
        <w:t>measurement object</w:t>
      </w:r>
      <w:r w:rsidRPr="00CB6464">
        <w:rPr>
          <w:rFonts w:eastAsia="Times New Roman"/>
        </w:rPr>
        <w:t xml:space="preserve"> </w:t>
      </w:r>
      <w:r w:rsidRPr="00CB6464">
        <w:rPr>
          <w:rFonts w:eastAsia="Times New Roman"/>
          <w:i/>
        </w:rPr>
        <w:t>i</w:t>
      </w:r>
      <w:r w:rsidRPr="00CB6464">
        <w:rPr>
          <w:rFonts w:eastAsia="Times New Roman"/>
        </w:rPr>
        <w:t xml:space="preserve"> only within the measurement gaps.</w:t>
      </w:r>
    </w:p>
    <w:p w14:paraId="6C91316A" w14:textId="77777777" w:rsidR="00294D31" w:rsidRPr="00CB6464" w:rsidRDefault="00294D31" w:rsidP="00294D31">
      <w:r w:rsidRPr="00CB6464">
        <w:rPr>
          <w:rFonts w:eastAsia="Times New Roman"/>
          <w:lang w:val="en-US"/>
        </w:rPr>
        <w:t xml:space="preserve">If the higher layer signaling in TS 38.331 [2] </w:t>
      </w:r>
      <w:r w:rsidRPr="00CB6464">
        <w:t xml:space="preserve">of </w:t>
      </w:r>
      <w:r w:rsidRPr="00CB6464">
        <w:rPr>
          <w:i/>
        </w:rPr>
        <w:t>smtc2</w:t>
      </w:r>
      <w:r w:rsidRPr="00CB6464">
        <w:t xml:space="preserve"> is present and </w:t>
      </w:r>
      <w:r w:rsidRPr="00CB6464">
        <w:rPr>
          <w:i/>
        </w:rPr>
        <w:t>smtc1</w:t>
      </w:r>
      <w:r w:rsidRPr="00CB6464">
        <w:t xml:space="preserve"> is fully overlapping with measurement gaps and </w:t>
      </w:r>
      <w:r w:rsidRPr="00CB6464">
        <w:rPr>
          <w:i/>
        </w:rPr>
        <w:t>smtc2</w:t>
      </w:r>
      <w:r w:rsidRPr="00CB6464">
        <w:t xml:space="preserve"> is partially overlapping with measurement gaps, CSSF</w:t>
      </w:r>
      <w:r w:rsidRPr="00CB6464">
        <w:rPr>
          <w:vertAlign w:val="subscript"/>
        </w:rPr>
        <w:t>within_gap_</w:t>
      </w:r>
      <w:proofErr w:type="gramStart"/>
      <w:r w:rsidRPr="00CB6464">
        <w:rPr>
          <w:vertAlign w:val="subscript"/>
        </w:rPr>
        <w:t>RedCap,i</w:t>
      </w:r>
      <w:proofErr w:type="gramEnd"/>
      <w:r w:rsidRPr="00CB6464">
        <w:t xml:space="preserve"> and requirements derived from CSSF</w:t>
      </w:r>
      <w:r w:rsidRPr="00CB6464">
        <w:rPr>
          <w:vertAlign w:val="subscript"/>
        </w:rPr>
        <w:t>outside_gap_RedCap,i</w:t>
      </w:r>
      <w:r w:rsidRPr="00CB6464">
        <w:t xml:space="preserve"> are not specified.</w:t>
      </w:r>
    </w:p>
    <w:p w14:paraId="192192F1" w14:textId="77777777" w:rsidR="00294D31" w:rsidRPr="00CB6464" w:rsidRDefault="00294D31" w:rsidP="00294D31">
      <w:pPr>
        <w:rPr>
          <w:lang w:val="en-US" w:eastAsia="zh-CN"/>
        </w:rPr>
      </w:pPr>
      <w:r w:rsidRPr="00CB6464">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380EDC87" w14:textId="77777777" w:rsidR="00294D31" w:rsidRPr="00CB6464" w:rsidRDefault="00294D31" w:rsidP="00294D31">
      <w:pPr>
        <w:pStyle w:val="Heading5"/>
      </w:pPr>
      <w:bookmarkStart w:id="14" w:name="_Toc5952692"/>
      <w:r w:rsidRPr="00CB6464">
        <w:lastRenderedPageBreak/>
        <w:t>9.1A.5.2.1</w:t>
      </w:r>
      <w:r w:rsidRPr="00CB6464">
        <w:tab/>
      </w:r>
      <w:bookmarkEnd w:id="14"/>
      <w:r w:rsidRPr="00CB6464">
        <w:t xml:space="preserve">SA mode: carrier-specific scaling factor for </w:t>
      </w:r>
      <w:proofErr w:type="gramStart"/>
      <w:r w:rsidRPr="00CB6464">
        <w:t>SSB[</w:t>
      </w:r>
      <w:proofErr w:type="gramEnd"/>
      <w:r w:rsidRPr="00CB6464">
        <w:t>, and CSI-RS-based L3] measurements performed within gaps</w:t>
      </w:r>
    </w:p>
    <w:p w14:paraId="2D2EEAA1" w14:textId="77777777" w:rsidR="00294D31" w:rsidRPr="00CB6464" w:rsidRDefault="00294D31" w:rsidP="00294D31">
      <w:r w:rsidRPr="00CB6464">
        <w:t xml:space="preserve">When one or more </w:t>
      </w:r>
      <w:r w:rsidRPr="00CB6464">
        <w:rPr>
          <w:noProof/>
        </w:rPr>
        <w:t>measurement objects</w:t>
      </w:r>
      <w:r w:rsidRPr="00CB6464">
        <w:t xml:space="preserve"> are monitored within measurement gaps, the carrier specific scaling factor for a target measurement object with index </w:t>
      </w:r>
      <w:r w:rsidRPr="00CB6464">
        <w:rPr>
          <w:i/>
        </w:rPr>
        <w:t>i</w:t>
      </w:r>
      <w:r w:rsidRPr="00CB6464">
        <w:t xml:space="preserve"> is designated as CSSF</w:t>
      </w:r>
      <w:r w:rsidRPr="00CB6464">
        <w:rPr>
          <w:vertAlign w:val="subscript"/>
        </w:rPr>
        <w:t>within_gap_</w:t>
      </w:r>
      <w:proofErr w:type="gramStart"/>
      <w:r w:rsidRPr="00CB6464">
        <w:rPr>
          <w:vertAlign w:val="subscript"/>
        </w:rPr>
        <w:t>RedCap,i</w:t>
      </w:r>
      <w:proofErr w:type="gramEnd"/>
      <w:r w:rsidRPr="00CB6464">
        <w:t xml:space="preserve"> and is derived as described in this clause.</w:t>
      </w:r>
    </w:p>
    <w:p w14:paraId="7BEBF62E" w14:textId="77777777" w:rsidR="00294D31" w:rsidRPr="00CB6464" w:rsidRDefault="00294D31" w:rsidP="00294D31">
      <w:pPr>
        <w:rPr>
          <w:rFonts w:eastAsia="Times New Roman"/>
          <w:noProof/>
        </w:rPr>
      </w:pPr>
      <w:r w:rsidRPr="00CB6464">
        <w:rPr>
          <w:rFonts w:eastAsia="Times New Roman"/>
          <w:noProof/>
        </w:rPr>
        <w:t xml:space="preserve">If measurement object </w:t>
      </w:r>
      <w:r w:rsidRPr="00CB6464">
        <w:rPr>
          <w:rFonts w:eastAsia="Times New Roman"/>
          <w:i/>
          <w:noProof/>
        </w:rPr>
        <w:t>i</w:t>
      </w:r>
      <w:r w:rsidRPr="00CB6464">
        <w:rPr>
          <w:rFonts w:eastAsia="Times New Roman"/>
          <w:noProof/>
        </w:rPr>
        <w:t xml:space="preserve"> refers to a long-periodicity measurement </w:t>
      </w:r>
      <w:r w:rsidRPr="00CB6464">
        <w:rPr>
          <w:noProof/>
        </w:rPr>
        <w:t>then CSSF</w:t>
      </w:r>
      <w:r w:rsidRPr="00CB6464">
        <w:rPr>
          <w:vertAlign w:val="subscript"/>
        </w:rPr>
        <w:t>within_gap_</w:t>
      </w:r>
      <w:proofErr w:type="gramStart"/>
      <w:r w:rsidRPr="00CB6464">
        <w:rPr>
          <w:vertAlign w:val="subscript"/>
        </w:rPr>
        <w:t>RedCap,i</w:t>
      </w:r>
      <w:proofErr w:type="gramEnd"/>
      <w:r w:rsidRPr="00CB6464">
        <w:rPr>
          <w:noProof/>
        </w:rPr>
        <w:t>=1. Otherwise, the CSSF</w:t>
      </w:r>
      <w:r w:rsidRPr="00CB6464">
        <w:rPr>
          <w:szCs w:val="24"/>
          <w:vertAlign w:val="subscript"/>
        </w:rPr>
        <w:t>within_gap</w:t>
      </w:r>
      <w:r w:rsidRPr="00CB6464">
        <w:rPr>
          <w:vertAlign w:val="subscript"/>
        </w:rPr>
        <w:t>_</w:t>
      </w:r>
      <w:proofErr w:type="gramStart"/>
      <w:r w:rsidRPr="00CB6464">
        <w:rPr>
          <w:vertAlign w:val="subscript"/>
        </w:rPr>
        <w:t>RedCap</w:t>
      </w:r>
      <w:r w:rsidRPr="00CB6464">
        <w:rPr>
          <w:szCs w:val="24"/>
          <w:vertAlign w:val="subscript"/>
        </w:rPr>
        <w:t>,i</w:t>
      </w:r>
      <w:proofErr w:type="gramEnd"/>
      <w:r w:rsidRPr="00CB6464">
        <w:rPr>
          <w:noProof/>
        </w:rPr>
        <w:t xml:space="preserve"> for other measurement objects participate in the gap competition and the CSSF</w:t>
      </w:r>
      <w:r w:rsidRPr="00CB6464">
        <w:rPr>
          <w:szCs w:val="24"/>
          <w:vertAlign w:val="subscript"/>
        </w:rPr>
        <w:t>within_gap</w:t>
      </w:r>
      <w:r w:rsidRPr="00CB6464">
        <w:rPr>
          <w:vertAlign w:val="subscript"/>
        </w:rPr>
        <w:t>_RedCap</w:t>
      </w:r>
      <w:r w:rsidRPr="00CB6464">
        <w:rPr>
          <w:szCs w:val="24"/>
          <w:vertAlign w:val="subscript"/>
        </w:rPr>
        <w:t>,i</w:t>
      </w:r>
      <w:r w:rsidRPr="00CB6464">
        <w:rPr>
          <w:noProof/>
        </w:rPr>
        <w:t xml:space="preserve"> are derived as below.</w:t>
      </w:r>
    </w:p>
    <w:p w14:paraId="26503ECB" w14:textId="77777777" w:rsidR="00294D31" w:rsidRPr="00CB6464" w:rsidRDefault="00294D31" w:rsidP="00294D31">
      <w:pPr>
        <w:rPr>
          <w:noProof/>
        </w:rPr>
      </w:pPr>
      <w:bookmarkStart w:id="15" w:name="_Hlk51941956"/>
      <w:r w:rsidRPr="00CB6464">
        <w:rPr>
          <w:noProof/>
        </w:rPr>
        <w:t xml:space="preserve">For each measurement gap </w:t>
      </w:r>
      <w:r w:rsidRPr="00CB6464">
        <w:rPr>
          <w:i/>
          <w:noProof/>
        </w:rPr>
        <w:t>j</w:t>
      </w:r>
      <w:r w:rsidRPr="00CB6464">
        <w:rPr>
          <w:noProof/>
        </w:rPr>
        <w:t xml:space="preserve"> not used for a long-periodicity measurement defined above, count the total number of intra-frequency measurement object and inter-frequency/inter-RAT measurement objects which are candidates to be measured within the gap </w:t>
      </w:r>
      <w:r w:rsidRPr="00CB6464">
        <w:rPr>
          <w:i/>
          <w:noProof/>
        </w:rPr>
        <w:t>j</w:t>
      </w:r>
      <w:r w:rsidRPr="00CB6464">
        <w:rPr>
          <w:noProof/>
        </w:rPr>
        <w:t>.</w:t>
      </w:r>
    </w:p>
    <w:p w14:paraId="6F85C3CA" w14:textId="77777777" w:rsidR="00294D31" w:rsidRPr="00CB6464" w:rsidRDefault="00294D31" w:rsidP="00294D31">
      <w:pPr>
        <w:pStyle w:val="B10"/>
      </w:pPr>
      <w:r w:rsidRPr="00CB6464">
        <w:rPr>
          <w:noProof/>
        </w:rPr>
        <w:t>-</w:t>
      </w:r>
      <w:r w:rsidRPr="00CB6464">
        <w:rPr>
          <w:noProof/>
        </w:rPr>
        <w:tab/>
        <w:t>An NR measurement object with SSB</w:t>
      </w:r>
      <w:r w:rsidRPr="00CB6464" w:rsidDel="009571A0">
        <w:rPr>
          <w:noProof/>
        </w:rPr>
        <w:t xml:space="preserve"> </w:t>
      </w:r>
      <w:r w:rsidRPr="00CB6464">
        <w:rPr>
          <w:noProof/>
        </w:rPr>
        <w:t xml:space="preserve">measurement configured is a candidate to be measured in a gap if its SMTC duration is fully covered by the MGL excluding RF switching time. </w:t>
      </w:r>
      <w:r w:rsidRPr="00CB6464">
        <w:t xml:space="preserve">For intra-frequency NR </w:t>
      </w:r>
      <w:r w:rsidRPr="00CB6464">
        <w:rPr>
          <w:noProof/>
        </w:rPr>
        <w:t>measurement object</w:t>
      </w:r>
      <w:r w:rsidRPr="00CB6464">
        <w:t xml:space="preserve">, if the higher layer in TS 38.331 [2] signaling of </w:t>
      </w:r>
      <w:r w:rsidRPr="00CB6464">
        <w:rPr>
          <w:i/>
        </w:rPr>
        <w:t>smtc2</w:t>
      </w:r>
      <w:r w:rsidRPr="00CB6464">
        <w:t xml:space="preserve"> is configured, the assumed periodicity of SMTC occasions corresponds to the value of higher layer parameter </w:t>
      </w:r>
      <w:r w:rsidRPr="00CB6464">
        <w:rPr>
          <w:i/>
        </w:rPr>
        <w:t>smtc2</w:t>
      </w:r>
      <w:r w:rsidRPr="00CB6464">
        <w:t xml:space="preserve">; </w:t>
      </w:r>
      <w:proofErr w:type="gramStart"/>
      <w:r w:rsidRPr="00CB6464">
        <w:t>otherwise</w:t>
      </w:r>
      <w:proofErr w:type="gramEnd"/>
      <w:r w:rsidRPr="00CB6464">
        <w:t xml:space="preserve"> the assumed periodicity of SMTC occasions corresponds to the value of higher layer parameter </w:t>
      </w:r>
      <w:r w:rsidRPr="00CB6464">
        <w:rPr>
          <w:i/>
        </w:rPr>
        <w:t>smtc1</w:t>
      </w:r>
      <w:r w:rsidRPr="00CB6464">
        <w:t>.</w:t>
      </w:r>
    </w:p>
    <w:p w14:paraId="79B5189C" w14:textId="77777777" w:rsidR="00294D31" w:rsidRPr="00CB6464" w:rsidRDefault="00294D31" w:rsidP="00294D31">
      <w:pPr>
        <w:pStyle w:val="B10"/>
        <w:rPr>
          <w:noProof/>
        </w:rPr>
      </w:pPr>
      <w:r w:rsidRPr="00CB6464">
        <w:rPr>
          <w:noProof/>
        </w:rPr>
        <w:t>-</w:t>
      </w:r>
      <w:r w:rsidRPr="00CB6464">
        <w:rPr>
          <w:noProof/>
        </w:rPr>
        <w:tab/>
        <w:t>[An NR</w:t>
      </w:r>
      <w:r w:rsidRPr="00CB6464" w:rsidDel="009571A0">
        <w:rPr>
          <w:noProof/>
        </w:rPr>
        <w:t xml:space="preserve"> </w:t>
      </w:r>
      <w:r w:rsidRPr="00CB6464">
        <w:rPr>
          <w:noProof/>
        </w:rPr>
        <w:t xml:space="preserve">measurement object with CSI-RS measurement configured is a candidate to be measured in a gap if the window confining all CSI-RS resources are fully covered by the MGL excluding RF switching time.] </w:t>
      </w:r>
    </w:p>
    <w:p w14:paraId="337E1F2B" w14:textId="77777777" w:rsidR="00294D31" w:rsidRPr="00CB6464" w:rsidRDefault="00294D31" w:rsidP="00294D31">
      <w:pPr>
        <w:pStyle w:val="B10"/>
        <w:rPr>
          <w:noProof/>
        </w:rPr>
      </w:pPr>
      <w:r w:rsidRPr="00CB6464">
        <w:rPr>
          <w:noProof/>
        </w:rPr>
        <w:t>-</w:t>
      </w:r>
      <w:r w:rsidRPr="00CB6464">
        <w:rPr>
          <w:noProof/>
        </w:rPr>
        <w:tab/>
        <w:t xml:space="preserve">For UEs which support and are configured with per FR gaps, the counting is done on a per FR basis, and for UEs which are configured with per UE gaps the counting is done on a per UE basis. </w:t>
      </w:r>
    </w:p>
    <w:p w14:paraId="087E9043" w14:textId="77777777" w:rsidR="00294D31" w:rsidRPr="00CB6464" w:rsidRDefault="00294D31" w:rsidP="00294D31">
      <w:pPr>
        <w:pStyle w:val="B10"/>
        <w:rPr>
          <w:noProof/>
        </w:rPr>
      </w:pPr>
      <w:r w:rsidRPr="00CB6464">
        <w:rPr>
          <w:noProof/>
        </w:rPr>
        <w:t>-</w:t>
      </w:r>
      <w:r w:rsidRPr="00CB6464">
        <w:rPr>
          <w:noProof/>
        </w:rPr>
        <w:tab/>
        <w:t>M</w:t>
      </w:r>
      <w:r w:rsidRPr="00CB6464">
        <w:rPr>
          <w:noProof/>
          <w:vertAlign w:val="subscript"/>
        </w:rPr>
        <w:t>intra,i,j</w:t>
      </w:r>
      <w:r w:rsidRPr="00CB6464">
        <w:rPr>
          <w:noProof/>
        </w:rPr>
        <w:t xml:space="preserve">: Number of intra-frequency measurement objects, [including both SSB, and CSI-RS based measurements,] which are candidates to be measured in gap </w:t>
      </w:r>
      <w:r w:rsidRPr="00CB6464">
        <w:rPr>
          <w:i/>
          <w:noProof/>
        </w:rPr>
        <w:t>j</w:t>
      </w:r>
      <w:r w:rsidRPr="00CB6464">
        <w:rPr>
          <w:noProof/>
        </w:rPr>
        <w:t xml:space="preserve"> where the </w:t>
      </w:r>
      <w:r w:rsidRPr="00CB6464">
        <w:rPr>
          <w:lang w:val="en-US"/>
        </w:rPr>
        <w:t xml:space="preserve">measurement object </w:t>
      </w:r>
      <w:r w:rsidRPr="00CB6464">
        <w:rPr>
          <w:i/>
          <w:noProof/>
        </w:rPr>
        <w:t>i</w:t>
      </w:r>
      <w:r w:rsidRPr="00CB6464">
        <w:rPr>
          <w:noProof/>
        </w:rPr>
        <w:t xml:space="preserve"> is also a candidate. Otherwise M</w:t>
      </w:r>
      <w:r w:rsidRPr="00CB6464">
        <w:rPr>
          <w:noProof/>
          <w:vertAlign w:val="subscript"/>
        </w:rPr>
        <w:t>intra,i,j</w:t>
      </w:r>
      <w:r w:rsidRPr="00CB6464">
        <w:rPr>
          <w:noProof/>
        </w:rPr>
        <w:t xml:space="preserve">  equals 0.</w:t>
      </w:r>
    </w:p>
    <w:p w14:paraId="7A71136F" w14:textId="77777777" w:rsidR="00294D31" w:rsidRPr="00CB6464" w:rsidRDefault="00294D31" w:rsidP="00294D31">
      <w:pPr>
        <w:pStyle w:val="B10"/>
        <w:rPr>
          <w:noProof/>
        </w:rPr>
      </w:pPr>
      <w:r w:rsidRPr="00CB6464">
        <w:rPr>
          <w:noProof/>
        </w:rPr>
        <w:t>-</w:t>
      </w:r>
      <w:r w:rsidRPr="00CB6464">
        <w:rPr>
          <w:noProof/>
        </w:rPr>
        <w:tab/>
        <w:t>M</w:t>
      </w:r>
      <w:r w:rsidRPr="00CB6464">
        <w:rPr>
          <w:noProof/>
          <w:vertAlign w:val="subscript"/>
        </w:rPr>
        <w:t xml:space="preserve">inter,i,j </w:t>
      </w:r>
      <w:r w:rsidRPr="00CB6464">
        <w:rPr>
          <w:noProof/>
        </w:rPr>
        <w:t xml:space="preserve">: Number of NR inter-frequency layers [including both SSB and CSI-RS based,] and EUTRA inter-RAT, which are candidates to be measured in gap </w:t>
      </w:r>
      <w:r w:rsidRPr="00CB6464">
        <w:rPr>
          <w:i/>
          <w:noProof/>
        </w:rPr>
        <w:t>j</w:t>
      </w:r>
      <w:r w:rsidRPr="00CB6464">
        <w:rPr>
          <w:noProof/>
        </w:rPr>
        <w:t xml:space="preserve"> where the </w:t>
      </w:r>
      <w:r w:rsidRPr="00CB6464">
        <w:rPr>
          <w:lang w:val="en-US"/>
        </w:rPr>
        <w:t>measurement object</w:t>
      </w:r>
      <w:r w:rsidRPr="00CB6464">
        <w:rPr>
          <w:noProof/>
          <w:lang w:val="en-US"/>
        </w:rPr>
        <w:t xml:space="preserve"> </w:t>
      </w:r>
      <w:r w:rsidRPr="00CB6464">
        <w:rPr>
          <w:i/>
          <w:noProof/>
        </w:rPr>
        <w:t>i</w:t>
      </w:r>
      <w:r w:rsidRPr="00CB6464">
        <w:rPr>
          <w:noProof/>
        </w:rPr>
        <w:t xml:space="preserve"> is also a candidate. Otherwise M</w:t>
      </w:r>
      <w:r w:rsidRPr="00CB6464">
        <w:rPr>
          <w:noProof/>
          <w:vertAlign w:val="subscript"/>
        </w:rPr>
        <w:t>inter,i,j</w:t>
      </w:r>
      <w:r w:rsidRPr="00CB6464">
        <w:rPr>
          <w:noProof/>
        </w:rPr>
        <w:t xml:space="preserve">  equals 0.</w:t>
      </w:r>
    </w:p>
    <w:p w14:paraId="5F0372E6" w14:textId="77777777" w:rsidR="00294D31" w:rsidRPr="00CB6464" w:rsidRDefault="00294D31" w:rsidP="00294D31">
      <w:pPr>
        <w:pStyle w:val="B10"/>
        <w:rPr>
          <w:noProof/>
        </w:rPr>
      </w:pPr>
      <w:r w:rsidRPr="00CB6464">
        <w:rPr>
          <w:noProof/>
        </w:rPr>
        <w:t xml:space="preserve">Editor’s note: </w:t>
      </w:r>
      <w:r w:rsidRPr="00CB6464">
        <w:t>RAN4 is still discussing whether CSI-RS based L3 measurement is supported in RedCap</w:t>
      </w:r>
    </w:p>
    <w:p w14:paraId="225BB8D9" w14:textId="77777777" w:rsidR="00294D31" w:rsidRPr="00CB6464" w:rsidRDefault="00294D31" w:rsidP="00294D31">
      <w:pPr>
        <w:pStyle w:val="B10"/>
        <w:rPr>
          <w:noProof/>
        </w:rPr>
      </w:pPr>
      <w:r w:rsidRPr="00CB6464">
        <w:rPr>
          <w:noProof/>
        </w:rPr>
        <w:t>-</w:t>
      </w:r>
      <w:r w:rsidRPr="00CB6464">
        <w:rPr>
          <w:noProof/>
        </w:rPr>
        <w:tab/>
        <w:t>A measurement object</w:t>
      </w:r>
      <w:r w:rsidRPr="00CB6464">
        <w:rPr>
          <w:rFonts w:ascii="PMingLiU" w:eastAsia="PMingLiU" w:hAnsi="PMingLiU"/>
          <w:noProof/>
          <w:lang w:eastAsia="zh-TW"/>
        </w:rPr>
        <w:t xml:space="preserve"> </w:t>
      </w:r>
      <w:r w:rsidRPr="00CB6464">
        <w:rPr>
          <w:rFonts w:eastAsia="PMingLiU"/>
          <w:i/>
          <w:noProof/>
          <w:lang w:eastAsia="zh-TW"/>
        </w:rPr>
        <w:t>i</w:t>
      </w:r>
      <w:r w:rsidRPr="00CB6464">
        <w:rPr>
          <w:noProof/>
        </w:rPr>
        <w:t xml:space="preserve"> in M</w:t>
      </w:r>
      <w:r w:rsidRPr="00CB6464">
        <w:rPr>
          <w:noProof/>
          <w:vertAlign w:val="subscript"/>
        </w:rPr>
        <w:t>intra,i,j</w:t>
      </w:r>
      <w:r w:rsidRPr="00CB6464">
        <w:rPr>
          <w:noProof/>
        </w:rPr>
        <w:t xml:space="preserve"> and in M</w:t>
      </w:r>
      <w:r w:rsidRPr="00CB6464">
        <w:rPr>
          <w:noProof/>
          <w:vertAlign w:val="subscript"/>
        </w:rPr>
        <w:t xml:space="preserve">inter,i,j </w:t>
      </w:r>
      <w:r w:rsidRPr="00CB6464">
        <w:rPr>
          <w:noProof/>
        </w:rPr>
        <w:t xml:space="preserve">is counted twice if the measurement object </w:t>
      </w:r>
      <w:r w:rsidRPr="00CB6464">
        <w:rPr>
          <w:noProof/>
          <w:lang w:val="en-US"/>
        </w:rPr>
        <w:t xml:space="preserve">is configured with both RMTC and SMTC which are candidates to be measured in gap </w:t>
      </w:r>
      <w:r w:rsidRPr="00CB6464">
        <w:rPr>
          <w:i/>
          <w:noProof/>
          <w:lang w:val="en-US"/>
        </w:rPr>
        <w:t>j</w:t>
      </w:r>
      <w:r w:rsidRPr="00CB6464">
        <w:rPr>
          <w:noProof/>
          <w:lang w:val="en-US"/>
        </w:rPr>
        <w:t xml:space="preserve"> where the measurement object </w:t>
      </w:r>
      <w:r w:rsidRPr="00CB6464">
        <w:rPr>
          <w:i/>
          <w:noProof/>
          <w:lang w:val="en-US"/>
        </w:rPr>
        <w:t>i</w:t>
      </w:r>
      <w:r w:rsidRPr="00CB6464">
        <w:rPr>
          <w:noProof/>
          <w:lang w:val="en-US"/>
        </w:rPr>
        <w:t xml:space="preserve"> is also a candidate</w:t>
      </w:r>
    </w:p>
    <w:p w14:paraId="33CF27C3" w14:textId="77777777" w:rsidR="00294D31" w:rsidRPr="00CB6464" w:rsidRDefault="00294D31" w:rsidP="00294D31">
      <w:pPr>
        <w:pStyle w:val="B10"/>
        <w:rPr>
          <w:noProof/>
        </w:rPr>
      </w:pPr>
      <w:r w:rsidRPr="00CB6464">
        <w:rPr>
          <w:noProof/>
        </w:rPr>
        <w:t>-</w:t>
      </w:r>
      <w:r w:rsidRPr="00CB6464">
        <w:rPr>
          <w:noProof/>
        </w:rPr>
        <w:tab/>
        <w:t>M</w:t>
      </w:r>
      <w:r w:rsidRPr="00CB6464">
        <w:rPr>
          <w:noProof/>
          <w:vertAlign w:val="subscript"/>
        </w:rPr>
        <w:t>tot,i,j</w:t>
      </w:r>
      <w:r w:rsidRPr="00CB6464">
        <w:rPr>
          <w:noProof/>
        </w:rPr>
        <w:t xml:space="preserve"> = M</w:t>
      </w:r>
      <w:r w:rsidRPr="00CB6464">
        <w:rPr>
          <w:noProof/>
          <w:vertAlign w:val="subscript"/>
        </w:rPr>
        <w:t>intra,i,j</w:t>
      </w:r>
      <w:r w:rsidRPr="00CB6464">
        <w:rPr>
          <w:noProof/>
        </w:rPr>
        <w:t xml:space="preserve"> + M</w:t>
      </w:r>
      <w:r w:rsidRPr="00CB6464">
        <w:rPr>
          <w:noProof/>
          <w:vertAlign w:val="subscript"/>
        </w:rPr>
        <w:t xml:space="preserve">inter,i,j </w:t>
      </w:r>
      <w:r w:rsidRPr="00CB6464">
        <w:rPr>
          <w:noProof/>
        </w:rPr>
        <w:t xml:space="preserve">: Total number of intra-frequency, inter-frequency and inter-RAT frequncy layers which are candidates to be measured in gap </w:t>
      </w:r>
      <w:r w:rsidRPr="00CB6464">
        <w:rPr>
          <w:i/>
          <w:noProof/>
        </w:rPr>
        <w:t>j</w:t>
      </w:r>
      <w:r w:rsidRPr="00CB6464">
        <w:rPr>
          <w:noProof/>
        </w:rPr>
        <w:t xml:space="preserve"> where the </w:t>
      </w:r>
      <w:r w:rsidRPr="00CB6464">
        <w:t>measurement object</w:t>
      </w:r>
      <w:r w:rsidRPr="00CB6464">
        <w:rPr>
          <w:noProof/>
        </w:rPr>
        <w:t xml:space="preserve"> </w:t>
      </w:r>
      <w:r w:rsidRPr="00CB6464">
        <w:rPr>
          <w:i/>
          <w:noProof/>
        </w:rPr>
        <w:t>i</w:t>
      </w:r>
      <w:r w:rsidRPr="00CB6464">
        <w:rPr>
          <w:noProof/>
        </w:rPr>
        <w:t xml:space="preserve"> is also a candidate. Otherwise M</w:t>
      </w:r>
      <w:r w:rsidRPr="00CB6464">
        <w:rPr>
          <w:noProof/>
          <w:vertAlign w:val="subscript"/>
        </w:rPr>
        <w:t>tot,i,j</w:t>
      </w:r>
      <w:r w:rsidRPr="00CB6464">
        <w:rPr>
          <w:noProof/>
        </w:rPr>
        <w:t xml:space="preserve"> equals 0.</w:t>
      </w:r>
    </w:p>
    <w:p w14:paraId="2D352FE5" w14:textId="77777777" w:rsidR="00294D31" w:rsidRPr="00CB6464" w:rsidRDefault="00294D31" w:rsidP="00294D31">
      <w:pPr>
        <w:rPr>
          <w:noProof/>
        </w:rPr>
      </w:pPr>
      <w:r w:rsidRPr="00CB6464">
        <w:rPr>
          <w:noProof/>
        </w:rPr>
        <w:t xml:space="preserve">For each measurement gap </w:t>
      </w:r>
      <w:r w:rsidRPr="00CB6464">
        <w:rPr>
          <w:i/>
          <w:noProof/>
        </w:rPr>
        <w:t>j</w:t>
      </w:r>
      <w:r w:rsidRPr="00CB6464">
        <w:rPr>
          <w:noProof/>
        </w:rPr>
        <w:t xml:space="preserve"> used for a long-periodicity measurement defined above, M</w:t>
      </w:r>
      <w:r w:rsidRPr="00CB6464">
        <w:rPr>
          <w:noProof/>
          <w:vertAlign w:val="subscript"/>
        </w:rPr>
        <w:t>intra,i,j</w:t>
      </w:r>
      <w:r w:rsidRPr="00CB6464">
        <w:rPr>
          <w:noProof/>
        </w:rPr>
        <w:t xml:space="preserve"> = M</w:t>
      </w:r>
      <w:r w:rsidRPr="00CB6464">
        <w:rPr>
          <w:noProof/>
          <w:vertAlign w:val="subscript"/>
        </w:rPr>
        <w:t xml:space="preserve">inter,i,j </w:t>
      </w:r>
      <w:r w:rsidRPr="00CB6464">
        <w:rPr>
          <w:noProof/>
        </w:rPr>
        <w:t>= M</w:t>
      </w:r>
      <w:r w:rsidRPr="00CB6464">
        <w:rPr>
          <w:noProof/>
          <w:vertAlign w:val="subscript"/>
        </w:rPr>
        <w:t>tot,i,j</w:t>
      </w:r>
      <w:r w:rsidRPr="00CB6464">
        <w:rPr>
          <w:noProof/>
        </w:rPr>
        <w:t xml:space="preserve"> =0. The carrier specific scaling factor CSSF</w:t>
      </w:r>
      <w:r w:rsidRPr="00CB6464">
        <w:rPr>
          <w:vertAlign w:val="subscript"/>
        </w:rPr>
        <w:t>within_gap_</w:t>
      </w:r>
      <w:proofErr w:type="gramStart"/>
      <w:r w:rsidRPr="00CB6464">
        <w:rPr>
          <w:vertAlign w:val="subscript"/>
        </w:rPr>
        <w:t>RedCap,i</w:t>
      </w:r>
      <w:proofErr w:type="gramEnd"/>
      <w:r w:rsidRPr="00CB6464">
        <w:rPr>
          <w:noProof/>
        </w:rPr>
        <w:t xml:space="preserve"> is given by:</w:t>
      </w:r>
    </w:p>
    <w:p w14:paraId="6C7B25AD" w14:textId="77777777" w:rsidR="00294D31" w:rsidRPr="00CB6464" w:rsidRDefault="00294D31" w:rsidP="00294D31">
      <w:pPr>
        <w:pStyle w:val="B10"/>
        <w:rPr>
          <w:noProof/>
        </w:rPr>
      </w:pPr>
      <w:r w:rsidRPr="00CB6464">
        <w:tab/>
      </w:r>
      <w:r w:rsidRPr="00CB6464">
        <w:rPr>
          <w:noProof/>
        </w:rPr>
        <w:t xml:space="preserve">If </w:t>
      </w:r>
      <w:r w:rsidRPr="00CB6464">
        <w:rPr>
          <w:i/>
        </w:rPr>
        <w:t>measGapSharingScheme</w:t>
      </w:r>
      <w:r w:rsidRPr="00CB6464">
        <w:rPr>
          <w:noProof/>
        </w:rPr>
        <w:t xml:space="preserve"> is equal sharing, CSSF</w:t>
      </w:r>
      <w:r w:rsidRPr="00CB6464">
        <w:rPr>
          <w:vertAlign w:val="subscript"/>
        </w:rPr>
        <w:t>within_gap_</w:t>
      </w:r>
      <w:proofErr w:type="gramStart"/>
      <w:r w:rsidRPr="00CB6464">
        <w:rPr>
          <w:vertAlign w:val="subscript"/>
        </w:rPr>
        <w:t>RedCap,i</w:t>
      </w:r>
      <w:proofErr w:type="gramEnd"/>
      <w:r w:rsidRPr="00CB6464">
        <w:rPr>
          <w:noProof/>
        </w:rPr>
        <w:t>= max(ceil(R</w:t>
      </w:r>
      <w:r w:rsidRPr="00CB6464">
        <w:rPr>
          <w:noProof/>
          <w:vertAlign w:val="subscript"/>
        </w:rPr>
        <w:t>i</w:t>
      </w:r>
      <w:r w:rsidRPr="00CB6464">
        <w:rPr>
          <w:noProof/>
        </w:rPr>
        <w:t>×M</w:t>
      </w:r>
      <w:r w:rsidRPr="00CB6464">
        <w:rPr>
          <w:noProof/>
          <w:vertAlign w:val="subscript"/>
        </w:rPr>
        <w:t>tot,i,j</w:t>
      </w:r>
      <w:r w:rsidRPr="00CB6464">
        <w:rPr>
          <w:noProof/>
        </w:rPr>
        <w:t xml:space="preserve">)), where </w:t>
      </w:r>
      <w:r w:rsidRPr="00CB6464">
        <w:rPr>
          <w:i/>
          <w:noProof/>
        </w:rPr>
        <w:t>j</w:t>
      </w:r>
      <w:r w:rsidRPr="00CB6464">
        <w:rPr>
          <w:noProof/>
        </w:rPr>
        <w:t>=0…(160/MGRP)-1</w:t>
      </w:r>
    </w:p>
    <w:p w14:paraId="4B61549C" w14:textId="77777777" w:rsidR="00294D31" w:rsidRPr="00CB6464" w:rsidRDefault="00294D31" w:rsidP="00294D31">
      <w:pPr>
        <w:pStyle w:val="B10"/>
        <w:rPr>
          <w:noProof/>
        </w:rPr>
      </w:pPr>
      <w:r w:rsidRPr="00CB6464">
        <w:tab/>
      </w:r>
      <w:r w:rsidRPr="00CB6464">
        <w:rPr>
          <w:noProof/>
        </w:rPr>
        <w:t xml:space="preserve">If </w:t>
      </w:r>
      <w:r w:rsidRPr="00CB6464">
        <w:rPr>
          <w:i/>
        </w:rPr>
        <w:t>measGapSharingScheme</w:t>
      </w:r>
      <w:r w:rsidRPr="00CB6464">
        <w:rPr>
          <w:noProof/>
        </w:rPr>
        <w:t xml:space="preserve"> is not equal sharing and</w:t>
      </w:r>
    </w:p>
    <w:p w14:paraId="6FF7BAC3" w14:textId="77777777" w:rsidR="00294D31" w:rsidRPr="00CB6464" w:rsidRDefault="00294D31" w:rsidP="00294D31">
      <w:pPr>
        <w:pStyle w:val="B20"/>
        <w:rPr>
          <w:noProof/>
        </w:rPr>
      </w:pPr>
      <w:r w:rsidRPr="00CB6464">
        <w:rPr>
          <w:rFonts w:eastAsia="Times New Roman"/>
          <w:noProof/>
        </w:rPr>
        <w:t>-</w:t>
      </w:r>
      <w:r w:rsidRPr="00CB6464">
        <w:rPr>
          <w:rFonts w:eastAsia="Times New Roman"/>
          <w:noProof/>
        </w:rPr>
        <w:tab/>
        <w:t>measurement object</w:t>
      </w:r>
      <w:r w:rsidRPr="00CB6464">
        <w:rPr>
          <w:i/>
          <w:noProof/>
        </w:rPr>
        <w:t xml:space="preserve"> i</w:t>
      </w:r>
      <w:r w:rsidRPr="00CB6464">
        <w:rPr>
          <w:noProof/>
        </w:rPr>
        <w:t xml:space="preserve"> is an intra-frequency measurement object, CSSF</w:t>
      </w:r>
      <w:r w:rsidRPr="00CB6464">
        <w:rPr>
          <w:vertAlign w:val="subscript"/>
        </w:rPr>
        <w:t>within_gap_</w:t>
      </w:r>
      <w:proofErr w:type="gramStart"/>
      <w:r w:rsidRPr="00CB6464">
        <w:rPr>
          <w:vertAlign w:val="subscript"/>
        </w:rPr>
        <w:t>RedCap,i</w:t>
      </w:r>
      <w:proofErr w:type="gramEnd"/>
      <w:r w:rsidRPr="00CB6464">
        <w:rPr>
          <w:noProof/>
        </w:rPr>
        <w:t xml:space="preserve"> is the maximum among</w:t>
      </w:r>
    </w:p>
    <w:p w14:paraId="0DC4BFBB" w14:textId="77777777" w:rsidR="00294D31" w:rsidRPr="00CB6464" w:rsidRDefault="00294D31" w:rsidP="00294D31">
      <w:pPr>
        <w:pStyle w:val="B30"/>
        <w:rPr>
          <w:noProof/>
        </w:rPr>
      </w:pPr>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×K</w:t>
      </w:r>
      <w:r w:rsidRPr="00CB6464">
        <w:rPr>
          <w:noProof/>
          <w:vertAlign w:val="subscript"/>
        </w:rPr>
        <w:t>intra</w:t>
      </w:r>
      <w:r w:rsidRPr="00CB6464">
        <w:rPr>
          <w:noProof/>
        </w:rPr>
        <w:t>×M</w:t>
      </w:r>
      <w:r w:rsidRPr="00CB6464">
        <w:rPr>
          <w:noProof/>
          <w:vertAlign w:val="subscript"/>
        </w:rPr>
        <w:t>intra,i,j</w:t>
      </w:r>
      <w:r w:rsidRPr="00CB6464">
        <w:rPr>
          <w:noProof/>
        </w:rPr>
        <w:t>) in gaps where M</w:t>
      </w:r>
      <w:r w:rsidRPr="00CB6464">
        <w:rPr>
          <w:noProof/>
          <w:vertAlign w:val="subscript"/>
        </w:rPr>
        <w:t>inter,i,j</w:t>
      </w:r>
      <w:r w:rsidRPr="00CB6464">
        <w:rPr>
          <w:noProof/>
        </w:rPr>
        <w:t xml:space="preserve">≠0, where </w:t>
      </w:r>
      <w:r w:rsidRPr="00CB6464">
        <w:rPr>
          <w:i/>
          <w:noProof/>
        </w:rPr>
        <w:t>j</w:t>
      </w:r>
      <w:r w:rsidRPr="00CB6464">
        <w:rPr>
          <w:noProof/>
        </w:rPr>
        <w:t>=0…(160/MGRP)-1</w:t>
      </w:r>
    </w:p>
    <w:p w14:paraId="4FFC2A32" w14:textId="77777777" w:rsidR="00294D31" w:rsidRPr="00CB6464" w:rsidRDefault="00294D31" w:rsidP="00294D31">
      <w:pPr>
        <w:pStyle w:val="B30"/>
        <w:rPr>
          <w:noProof/>
        </w:rPr>
      </w:pPr>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×M</w:t>
      </w:r>
      <w:r w:rsidRPr="00CB6464">
        <w:rPr>
          <w:noProof/>
          <w:vertAlign w:val="subscript"/>
        </w:rPr>
        <w:t>intra,i,j</w:t>
      </w:r>
      <w:r w:rsidRPr="00CB6464">
        <w:rPr>
          <w:noProof/>
        </w:rPr>
        <w:t>) in gaps where M</w:t>
      </w:r>
      <w:r w:rsidRPr="00CB6464">
        <w:rPr>
          <w:noProof/>
          <w:vertAlign w:val="subscript"/>
        </w:rPr>
        <w:t>inter,i,j</w:t>
      </w:r>
      <w:r w:rsidRPr="00CB6464">
        <w:rPr>
          <w:noProof/>
        </w:rPr>
        <w:t xml:space="preserve">=0, where </w:t>
      </w:r>
      <w:r w:rsidRPr="00CB6464">
        <w:rPr>
          <w:i/>
          <w:noProof/>
        </w:rPr>
        <w:t>j</w:t>
      </w:r>
      <w:r w:rsidRPr="00CB6464">
        <w:rPr>
          <w:noProof/>
        </w:rPr>
        <w:t>=0…(160/MGRP)-1</w:t>
      </w:r>
    </w:p>
    <w:p w14:paraId="17EBA206" w14:textId="77777777" w:rsidR="00294D31" w:rsidRPr="00CB6464" w:rsidRDefault="00294D31" w:rsidP="00294D31">
      <w:pPr>
        <w:pStyle w:val="B20"/>
        <w:rPr>
          <w:noProof/>
        </w:rPr>
      </w:pPr>
      <w:r w:rsidRPr="00CB6464">
        <w:rPr>
          <w:rFonts w:eastAsia="Times New Roman"/>
          <w:noProof/>
        </w:rPr>
        <w:t>-</w:t>
      </w:r>
      <w:r w:rsidRPr="00CB6464">
        <w:rPr>
          <w:rFonts w:eastAsia="Times New Roman"/>
          <w:noProof/>
        </w:rPr>
        <w:tab/>
        <w:t>measurement object</w:t>
      </w:r>
      <w:r w:rsidRPr="00CB6464">
        <w:rPr>
          <w:i/>
          <w:noProof/>
        </w:rPr>
        <w:t xml:space="preserve"> i</w:t>
      </w:r>
      <w:r w:rsidRPr="00CB6464">
        <w:rPr>
          <w:noProof/>
        </w:rPr>
        <w:t xml:space="preserve"> is an inter-frequency or inter-RAT measurement object, CSSF</w:t>
      </w:r>
      <w:r w:rsidRPr="00CB6464">
        <w:rPr>
          <w:vertAlign w:val="subscript"/>
        </w:rPr>
        <w:t>within_gap_</w:t>
      </w:r>
      <w:proofErr w:type="gramStart"/>
      <w:r w:rsidRPr="00CB6464">
        <w:rPr>
          <w:vertAlign w:val="subscript"/>
        </w:rPr>
        <w:t>RedCap,i</w:t>
      </w:r>
      <w:proofErr w:type="gramEnd"/>
      <w:r w:rsidRPr="00CB6464">
        <w:rPr>
          <w:noProof/>
        </w:rPr>
        <w:t xml:space="preserve"> is the maximum among</w:t>
      </w:r>
    </w:p>
    <w:p w14:paraId="45B37C32" w14:textId="77777777" w:rsidR="00294D31" w:rsidRPr="00CB6464" w:rsidRDefault="00294D31" w:rsidP="00294D31">
      <w:pPr>
        <w:pStyle w:val="B30"/>
        <w:rPr>
          <w:noProof/>
        </w:rPr>
      </w:pPr>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×K</w:t>
      </w:r>
      <w:r w:rsidRPr="00CB6464">
        <w:rPr>
          <w:noProof/>
          <w:vertAlign w:val="subscript"/>
        </w:rPr>
        <w:t>inter</w:t>
      </w:r>
      <w:r w:rsidRPr="00CB6464">
        <w:rPr>
          <w:noProof/>
        </w:rPr>
        <w:t>×M</w:t>
      </w:r>
      <w:r w:rsidRPr="00CB6464">
        <w:rPr>
          <w:noProof/>
          <w:vertAlign w:val="subscript"/>
        </w:rPr>
        <w:t>inter,i,j</w:t>
      </w:r>
      <w:r w:rsidRPr="00CB6464">
        <w:rPr>
          <w:noProof/>
        </w:rPr>
        <w:t>) in gaps where M</w:t>
      </w:r>
      <w:r w:rsidRPr="00CB6464">
        <w:rPr>
          <w:noProof/>
          <w:vertAlign w:val="subscript"/>
        </w:rPr>
        <w:t>intra,i,j</w:t>
      </w:r>
      <w:r w:rsidRPr="00CB6464">
        <w:rPr>
          <w:noProof/>
        </w:rPr>
        <w:t xml:space="preserve"> ≠0, where </w:t>
      </w:r>
      <w:r w:rsidRPr="00CB6464">
        <w:rPr>
          <w:i/>
          <w:noProof/>
        </w:rPr>
        <w:t>j</w:t>
      </w:r>
      <w:r w:rsidRPr="00CB6464">
        <w:rPr>
          <w:noProof/>
        </w:rPr>
        <w:t>=0…(160/MGRP)-1</w:t>
      </w:r>
    </w:p>
    <w:p w14:paraId="11B076F7" w14:textId="77777777" w:rsidR="00294D31" w:rsidRPr="00CB6464" w:rsidRDefault="00294D31" w:rsidP="00294D31">
      <w:pPr>
        <w:pStyle w:val="B30"/>
        <w:rPr>
          <w:noProof/>
        </w:rPr>
      </w:pPr>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×M</w:t>
      </w:r>
      <w:r w:rsidRPr="00CB6464">
        <w:rPr>
          <w:noProof/>
          <w:vertAlign w:val="subscript"/>
        </w:rPr>
        <w:t>inter,i,j</w:t>
      </w:r>
      <w:r w:rsidRPr="00CB6464">
        <w:rPr>
          <w:noProof/>
        </w:rPr>
        <w:t>)</w:t>
      </w:r>
      <w:r w:rsidRPr="00CB6464">
        <w:rPr>
          <w:noProof/>
          <w:vertAlign w:val="subscript"/>
        </w:rPr>
        <w:t xml:space="preserve"> </w:t>
      </w:r>
      <w:r w:rsidRPr="00CB6464">
        <w:rPr>
          <w:noProof/>
        </w:rPr>
        <w:t>in gaps where M</w:t>
      </w:r>
      <w:r w:rsidRPr="00CB6464">
        <w:rPr>
          <w:noProof/>
          <w:vertAlign w:val="subscript"/>
        </w:rPr>
        <w:t>intra,i,j</w:t>
      </w:r>
      <w:r w:rsidRPr="00CB6464">
        <w:rPr>
          <w:noProof/>
        </w:rPr>
        <w:t xml:space="preserve">=0, where </w:t>
      </w:r>
      <w:r w:rsidRPr="00CB6464">
        <w:rPr>
          <w:i/>
          <w:noProof/>
        </w:rPr>
        <w:t>j</w:t>
      </w:r>
      <w:r w:rsidRPr="00CB6464">
        <w:rPr>
          <w:noProof/>
        </w:rPr>
        <w:t>=0…(160/MGRP)-1</w:t>
      </w:r>
      <w:r w:rsidRPr="00CB6464">
        <w:t xml:space="preserve"> </w:t>
      </w:r>
    </w:p>
    <w:p w14:paraId="39D08B51" w14:textId="77777777" w:rsidR="00294D31" w:rsidRPr="00CB6464" w:rsidRDefault="00294D31" w:rsidP="00294D31">
      <w:pPr>
        <w:pStyle w:val="B10"/>
        <w:rPr>
          <w:noProof/>
        </w:rPr>
      </w:pPr>
      <w:r w:rsidRPr="00CB6464">
        <w:rPr>
          <w:noProof/>
        </w:rPr>
        <w:lastRenderedPageBreak/>
        <w:tab/>
        <w:t>Where R</w:t>
      </w:r>
      <w:r w:rsidRPr="00CB6464">
        <w:rPr>
          <w:noProof/>
          <w:vertAlign w:val="subscript"/>
        </w:rPr>
        <w:t>i</w:t>
      </w:r>
      <w:r w:rsidRPr="00CB6464">
        <w:rPr>
          <w:noProof/>
        </w:rPr>
        <w:t xml:space="preserve"> is the maximal ratio of the number of measurement gap where measurement object </w:t>
      </w:r>
      <w:r w:rsidRPr="00CB6464">
        <w:rPr>
          <w:i/>
          <w:noProof/>
        </w:rPr>
        <w:t>i</w:t>
      </w:r>
      <w:r w:rsidRPr="00CB6464">
        <w:rPr>
          <w:noProof/>
        </w:rPr>
        <w:t xml:space="preserve"> is a candidate to be measured over the number of measurement gap where measurement object </w:t>
      </w:r>
      <w:r w:rsidRPr="00CB6464">
        <w:rPr>
          <w:i/>
          <w:noProof/>
        </w:rPr>
        <w:t>i</w:t>
      </w:r>
      <w:r w:rsidRPr="00CB6464">
        <w:rPr>
          <w:noProof/>
        </w:rPr>
        <w:t xml:space="preserve"> is a candidate and not used for a long-periodicity measurement defined above.</w:t>
      </w:r>
    </w:p>
    <w:p w14:paraId="107D7500" w14:textId="77777777" w:rsidR="00294D31" w:rsidRPr="00CB6464" w:rsidRDefault="00294D31" w:rsidP="00294D31">
      <w:pPr>
        <w:rPr>
          <w:noProof/>
        </w:rPr>
      </w:pPr>
      <w:bookmarkStart w:id="16" w:name="_Toc535476014"/>
      <w:bookmarkEnd w:id="15"/>
      <w:r w:rsidRPr="00CB6464">
        <w:rPr>
          <w:noProof/>
        </w:rPr>
        <w:t>CSSF</w:t>
      </w:r>
      <w:r w:rsidRPr="00CB6464">
        <w:rPr>
          <w:vertAlign w:val="subscript"/>
        </w:rPr>
        <w:t>within_gap_</w:t>
      </w:r>
      <w:proofErr w:type="gramStart"/>
      <w:r w:rsidRPr="00CB6464">
        <w:rPr>
          <w:vertAlign w:val="subscript"/>
        </w:rPr>
        <w:t>RedCap,k</w:t>
      </w:r>
      <w:proofErr w:type="gramEnd"/>
      <w:r w:rsidRPr="00CB6464">
        <w:rPr>
          <w:noProof/>
        </w:rPr>
        <w:t xml:space="preserve">=1 during </w:t>
      </w:r>
      <w:r w:rsidRPr="00CB6464">
        <w:rPr>
          <w:rFonts w:cs="v4.2.0"/>
        </w:rPr>
        <w:t>T</w:t>
      </w:r>
      <w:r w:rsidRPr="00CB6464">
        <w:rPr>
          <w:rFonts w:cs="v4.2.0"/>
          <w:vertAlign w:val="subscript"/>
        </w:rPr>
        <w:t>Detect, E-UTRAN FDD</w:t>
      </w:r>
      <w:r w:rsidRPr="00CB6464">
        <w:rPr>
          <w:noProof/>
        </w:rPr>
        <w:t xml:space="preserve"> specified in clause [9.4A.4.1.2.2] and </w:t>
      </w:r>
      <w:r w:rsidRPr="00CB6464">
        <w:rPr>
          <w:rFonts w:cs="v4.2.0"/>
        </w:rPr>
        <w:t>T</w:t>
      </w:r>
      <w:r w:rsidRPr="00CB6464">
        <w:rPr>
          <w:rFonts w:cs="v4.2.0"/>
          <w:vertAlign w:val="subscript"/>
        </w:rPr>
        <w:t>Detect, E-UTRAN TDD</w:t>
      </w:r>
      <w:r w:rsidRPr="00CB6464">
        <w:rPr>
          <w:noProof/>
        </w:rPr>
        <w:t xml:space="preserve"> specified in clause [9.4A.4.2.2.2], where k is the carrier frequency where the UE is performing </w:t>
      </w:r>
      <w:r w:rsidRPr="00CB6464">
        <w:t>cell detection of the inter-RAT E-UTRA OTDOA assistance data reference cell when acquiring the subframe and slot timing of the cell according to clause [9.4A</w:t>
      </w:r>
      <w:r w:rsidRPr="00CB6464">
        <w:rPr>
          <w:noProof/>
        </w:rPr>
        <w:t xml:space="preserve">.4]. In this case, </w:t>
      </w:r>
    </w:p>
    <w:p w14:paraId="37FE3AEC" w14:textId="77777777" w:rsidR="00294D31" w:rsidRPr="00CB6464" w:rsidRDefault="00294D31" w:rsidP="00294D31">
      <w:pPr>
        <w:ind w:left="284"/>
        <w:rPr>
          <w:noProof/>
        </w:rPr>
      </w:pPr>
      <w:r w:rsidRPr="00CB6464">
        <w:rPr>
          <w:rFonts w:eastAsia="Times New Roman"/>
          <w:noProof/>
        </w:rPr>
        <w:t>[-</w:t>
      </w:r>
      <w:r w:rsidRPr="00CB6464">
        <w:rPr>
          <w:rFonts w:eastAsia="Times New Roman"/>
          <w:noProof/>
        </w:rPr>
        <w:tab/>
        <w:t xml:space="preserve">For UE with 2Rx, </w:t>
      </w:r>
      <w:r w:rsidRPr="00CB6464">
        <w:rPr>
          <w:noProof/>
        </w:rPr>
        <w:t>the UE cell identification and measurement periods derived based on CSSF</w:t>
      </w:r>
      <w:r w:rsidRPr="00CB6464">
        <w:rPr>
          <w:vertAlign w:val="subscript"/>
        </w:rPr>
        <w:t>within_gap_RedCap,i</w:t>
      </w:r>
      <w:r w:rsidRPr="00CB6464">
        <w:rPr>
          <w:noProof/>
        </w:rPr>
        <w:t xml:space="preserve"> in clauses [9.2B.5.1], [9.2B.5.2], [9.2B.6.2], [9.2B.6.3], [9.3B.4], [9.3B.5], [9.4A.2.2], [9.4A.2.3] and 9.10.2 may be extended for measurement objects of which the cell identification and measurement periods are overlapped with </w:t>
      </w:r>
      <w:r w:rsidRPr="00CB6464">
        <w:rPr>
          <w:rFonts w:cs="v4.2.0"/>
        </w:rPr>
        <w:t>T</w:t>
      </w:r>
      <w:r w:rsidRPr="00CB6464">
        <w:rPr>
          <w:rFonts w:cs="v4.2.0"/>
          <w:vertAlign w:val="subscript"/>
        </w:rPr>
        <w:t>Detect, E-UTRAN FDD</w:t>
      </w:r>
      <w:r w:rsidRPr="00CB6464">
        <w:rPr>
          <w:noProof/>
        </w:rPr>
        <w:t xml:space="preserve"> and </w:t>
      </w:r>
      <w:r w:rsidRPr="00CB6464">
        <w:rPr>
          <w:rFonts w:cs="v4.2.0"/>
        </w:rPr>
        <w:t>T</w:t>
      </w:r>
      <w:r w:rsidRPr="00CB6464">
        <w:rPr>
          <w:rFonts w:cs="v4.2.0"/>
          <w:vertAlign w:val="subscript"/>
        </w:rPr>
        <w:t>Detect, E-UTRAN TDD</w:t>
      </w:r>
      <w:r w:rsidRPr="00CB6464">
        <w:rPr>
          <w:noProof/>
        </w:rPr>
        <w:t>.]</w:t>
      </w:r>
    </w:p>
    <w:p w14:paraId="2F2732DF" w14:textId="77777777" w:rsidR="00294D31" w:rsidRPr="00CB6464" w:rsidRDefault="00294D31" w:rsidP="00294D31">
      <w:pPr>
        <w:ind w:left="284"/>
        <w:rPr>
          <w:noProof/>
        </w:rPr>
      </w:pPr>
      <w:r w:rsidRPr="00CB6464">
        <w:rPr>
          <w:rFonts w:eastAsia="Times New Roman"/>
          <w:noProof/>
        </w:rPr>
        <w:t>[-</w:t>
      </w:r>
      <w:r w:rsidRPr="00CB6464">
        <w:rPr>
          <w:rFonts w:eastAsia="Times New Roman"/>
          <w:noProof/>
        </w:rPr>
        <w:tab/>
        <w:t xml:space="preserve">For UE with 1Rx, ] </w:t>
      </w:r>
      <w:r w:rsidRPr="00CB6464">
        <w:rPr>
          <w:noProof/>
        </w:rPr>
        <w:t>the UE cell identification and measurement periods derived based on CSSF</w:t>
      </w:r>
      <w:r w:rsidRPr="00CB6464">
        <w:rPr>
          <w:vertAlign w:val="subscript"/>
        </w:rPr>
        <w:t>within_gap_RedCap,i</w:t>
      </w:r>
      <w:r w:rsidRPr="00CB6464">
        <w:rPr>
          <w:noProof/>
        </w:rPr>
        <w:t xml:space="preserve"> in clauses [9.2B.5.1], [9.2B.5.2], [9.2B.6.2], [9.2B.6.3], [9.3B.4], [9.3B.5], [9.4A.2.2] and [9.4A.2.3] may be extended for measurement objects of which the cell identification and measurement periods are overlapped with </w:t>
      </w:r>
      <w:r w:rsidRPr="00CB6464">
        <w:rPr>
          <w:rFonts w:cs="v4.2.0"/>
        </w:rPr>
        <w:t>T</w:t>
      </w:r>
      <w:r w:rsidRPr="00CB6464">
        <w:rPr>
          <w:rFonts w:cs="v4.2.0"/>
          <w:vertAlign w:val="subscript"/>
        </w:rPr>
        <w:t>Detect, E-UTRAN FDD</w:t>
      </w:r>
      <w:r w:rsidRPr="00CB6464">
        <w:rPr>
          <w:noProof/>
        </w:rPr>
        <w:t xml:space="preserve"> and </w:t>
      </w:r>
      <w:r w:rsidRPr="00CB6464">
        <w:rPr>
          <w:rFonts w:cs="v4.2.0"/>
        </w:rPr>
        <w:t>T</w:t>
      </w:r>
      <w:r w:rsidRPr="00CB6464">
        <w:rPr>
          <w:rFonts w:cs="v4.2.0"/>
          <w:vertAlign w:val="subscript"/>
        </w:rPr>
        <w:t>Detect, E-UTRAN TDD</w:t>
      </w:r>
      <w:r w:rsidRPr="00CB6464">
        <w:rPr>
          <w:noProof/>
        </w:rPr>
        <w:t>.</w:t>
      </w:r>
    </w:p>
    <w:p w14:paraId="0DD76543" w14:textId="77777777" w:rsidR="00294D31" w:rsidRPr="00CB6464" w:rsidRDefault="00294D31" w:rsidP="00294D31">
      <w:pPr>
        <w:rPr>
          <w:noProof/>
        </w:rPr>
      </w:pPr>
      <w:r w:rsidRPr="00CB6464">
        <w:rPr>
          <w:noProof/>
        </w:rPr>
        <w:t xml:space="preserve">Editor’s note: </w:t>
      </w:r>
      <w:r w:rsidRPr="00CB6464">
        <w:t>RAN4 is still discussing whether CSI-RS based L3 measurement is supported in RedCap</w:t>
      </w:r>
    </w:p>
    <w:bookmarkEnd w:id="16"/>
    <w:p w14:paraId="1B54836C" w14:textId="77777777" w:rsidR="00294D31" w:rsidRPr="00CB6464" w:rsidRDefault="00294D31" w:rsidP="00294D31">
      <w:pPr>
        <w:pStyle w:val="Heading3"/>
      </w:pPr>
      <w:r w:rsidRPr="00CB6464">
        <w:t>9.1A.6</w:t>
      </w:r>
      <w:r w:rsidRPr="00CB6464">
        <w:tab/>
        <w:t>Minimum requirement at transitions</w:t>
      </w:r>
      <w:bookmarkEnd w:id="10"/>
    </w:p>
    <w:p w14:paraId="14429609" w14:textId="77777777" w:rsidR="00294D31" w:rsidRPr="00CB6464" w:rsidRDefault="00294D31" w:rsidP="00294D31">
      <w:pPr>
        <w:overflowPunct w:val="0"/>
        <w:autoSpaceDE w:val="0"/>
        <w:autoSpaceDN w:val="0"/>
        <w:adjustRightInd w:val="0"/>
        <w:textAlignment w:val="baseline"/>
        <w:rPr>
          <w:rFonts w:eastAsia="Times New Roman"/>
          <w:lang w:eastAsia="ko-KR"/>
        </w:rPr>
      </w:pPr>
      <w:r w:rsidRPr="00CB646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59829BE7" w14:textId="77777777" w:rsidR="00294D31" w:rsidRPr="00CB6464" w:rsidRDefault="00294D31" w:rsidP="00294D31">
      <w:pPr>
        <w:overflowPunct w:val="0"/>
        <w:autoSpaceDE w:val="0"/>
        <w:autoSpaceDN w:val="0"/>
        <w:adjustRightInd w:val="0"/>
        <w:textAlignment w:val="baseline"/>
        <w:rPr>
          <w:rFonts w:eastAsia="Times New Roman"/>
          <w:lang w:eastAsia="ko-KR"/>
        </w:rPr>
      </w:pPr>
      <w:r w:rsidRPr="00CB6464">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p>
    <w:p w14:paraId="02A3D572" w14:textId="77777777" w:rsidR="00294D31" w:rsidRPr="00CB6464" w:rsidRDefault="00294D31" w:rsidP="00294D31">
      <w:pPr>
        <w:overflowPunct w:val="0"/>
        <w:autoSpaceDE w:val="0"/>
        <w:autoSpaceDN w:val="0"/>
        <w:adjustRightInd w:val="0"/>
        <w:textAlignment w:val="baseline"/>
        <w:rPr>
          <w:rFonts w:eastAsia="Times New Roman"/>
          <w:lang w:eastAsia="ko-KR"/>
        </w:rPr>
      </w:pPr>
      <w:r w:rsidRPr="00CB6464">
        <w:t>When the UE transitions between DRX and non-DRX or when DRX cycle periodicity changes,</w:t>
      </w:r>
      <w:r w:rsidRPr="00CB6464">
        <w:rPr>
          <w:rFonts w:eastAsia="Times New Roman"/>
          <w:lang w:eastAsia="ko-KR"/>
        </w:rPr>
        <w:t xml:space="preserve"> the cell identification and measurement period requirements apply based on the longer delay before or after the transition.</w:t>
      </w:r>
    </w:p>
    <w:p w14:paraId="624038CC" w14:textId="77777777" w:rsidR="00294D31" w:rsidRPr="00CB6464" w:rsidRDefault="00294D31" w:rsidP="00294D31">
      <w:pPr>
        <w:overflowPunct w:val="0"/>
        <w:autoSpaceDE w:val="0"/>
        <w:autoSpaceDN w:val="0"/>
        <w:adjustRightInd w:val="0"/>
        <w:textAlignment w:val="baseline"/>
        <w:rPr>
          <w:lang w:eastAsia="ja-JP"/>
        </w:rPr>
      </w:pPr>
      <w:proofErr w:type="gramStart"/>
      <w:r w:rsidRPr="00CB6464">
        <w:rPr>
          <w:rFonts w:eastAsia="Times New Roman"/>
          <w:lang w:eastAsia="ko-KR"/>
        </w:rPr>
        <w:t>Subsequent to</w:t>
      </w:r>
      <w:proofErr w:type="gramEnd"/>
      <w:r w:rsidRPr="00CB6464">
        <w:rPr>
          <w:rFonts w:eastAsia="Times New Roman"/>
          <w:lang w:eastAsia="ko-KR"/>
        </w:rPr>
        <w:t xml:space="preserve"> this measurement period, the cell identification and measurement period requirements on each measurement object are corresponding to the second mode after transition.</w:t>
      </w:r>
    </w:p>
    <w:p w14:paraId="18F326A9" w14:textId="54CFE7C4" w:rsidR="003C161E" w:rsidRPr="00CB6464" w:rsidRDefault="003C161E" w:rsidP="003C161E">
      <w:pPr>
        <w:pStyle w:val="BodyText"/>
      </w:pPr>
    </w:p>
    <w:p w14:paraId="7CE936FD" w14:textId="431ED8B1" w:rsidR="007C6E1A" w:rsidRPr="00CB6464" w:rsidRDefault="007C6E1A" w:rsidP="007C6E1A">
      <w:pPr>
        <w:keepNext/>
        <w:keepLines/>
        <w:spacing w:before="180"/>
        <w:ind w:left="1134" w:hanging="1134"/>
        <w:outlineLvl w:val="1"/>
        <w:rPr>
          <w:rFonts w:ascii="Arial" w:hAnsi="Arial"/>
          <w:sz w:val="32"/>
        </w:rPr>
      </w:pPr>
      <w:r w:rsidRPr="00CB6464">
        <w:rPr>
          <w:rFonts w:ascii="Arial" w:hAnsi="Arial"/>
          <w:sz w:val="32"/>
        </w:rPr>
        <w:t>9.2B NR intra-frequency measurements</w:t>
      </w:r>
      <w:r w:rsidR="00F5391A" w:rsidRPr="00CB6464">
        <w:rPr>
          <w:rFonts w:ascii="Arial" w:hAnsi="Arial"/>
          <w:sz w:val="32"/>
        </w:rPr>
        <w:t xml:space="preserve"> for RedCap</w:t>
      </w:r>
    </w:p>
    <w:p w14:paraId="610A5FEC" w14:textId="77777777" w:rsidR="00F67298" w:rsidRPr="00CB6464" w:rsidRDefault="00F67298" w:rsidP="00F67298">
      <w:pPr>
        <w:pStyle w:val="Heading3"/>
      </w:pPr>
      <w:r w:rsidRPr="00CB6464">
        <w:t>9.2B.1</w:t>
      </w:r>
      <w:r w:rsidRPr="00CB6464">
        <w:tab/>
        <w:t>Introduction</w:t>
      </w:r>
    </w:p>
    <w:p w14:paraId="660EDBC4" w14:textId="77777777" w:rsidR="00F67298" w:rsidRPr="00CB6464" w:rsidRDefault="00F67298" w:rsidP="00F67298">
      <w:r w:rsidRPr="00CB646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311D1C8" w14:textId="77777777" w:rsidR="00F67298" w:rsidRPr="00CB6464" w:rsidRDefault="00F67298" w:rsidP="00F67298">
      <w:r w:rsidRPr="00CB6464">
        <w:t>Editor’s note: RAN4 to decide whether to capture the naming of CD-SSB and/or NCD-SSB or the existing SSB shall apply to both CD-SSB and NCD-SSB?</w:t>
      </w:r>
    </w:p>
    <w:p w14:paraId="3DA9CEDB" w14:textId="77777777" w:rsidR="00F67298" w:rsidRPr="00CB6464" w:rsidRDefault="00F67298" w:rsidP="00F67298">
      <w:r w:rsidRPr="00CB6464">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3671824C" w14:textId="77777777" w:rsidR="00F67298" w:rsidRPr="00CB6464" w:rsidRDefault="00F67298" w:rsidP="00F67298">
      <w:r w:rsidRPr="00CB6464">
        <w:t>The UE can perform intra-frequency SSB based measurements without measurement gaps if</w:t>
      </w:r>
    </w:p>
    <w:p w14:paraId="3BA0762D" w14:textId="77777777" w:rsidR="00F67298" w:rsidRPr="00CB6464" w:rsidRDefault="00F67298" w:rsidP="00F67298">
      <w:pPr>
        <w:pStyle w:val="B10"/>
        <w:rPr>
          <w:lang w:eastAsia="zh-CN"/>
        </w:rPr>
      </w:pPr>
      <w:r w:rsidRPr="00CB6464">
        <w:t>-</w:t>
      </w:r>
      <w:r w:rsidRPr="00CB6464">
        <w:tab/>
        <w:t xml:space="preserve">the SSB is completely contained in the </w:t>
      </w:r>
      <w:r w:rsidRPr="00CB6464">
        <w:rPr>
          <w:lang w:eastAsia="zh-CN"/>
        </w:rPr>
        <w:t>active BWP</w:t>
      </w:r>
      <w:r w:rsidRPr="00CB6464">
        <w:t xml:space="preserve"> of the UE</w:t>
      </w:r>
      <w:r w:rsidRPr="00CB6464">
        <w:rPr>
          <w:lang w:eastAsia="zh-CN"/>
        </w:rPr>
        <w:t>, or</w:t>
      </w:r>
    </w:p>
    <w:p w14:paraId="15E26AA7" w14:textId="77777777" w:rsidR="00F67298" w:rsidRPr="00CB6464" w:rsidRDefault="00F67298" w:rsidP="00F67298">
      <w:pPr>
        <w:pStyle w:val="B10"/>
      </w:pPr>
      <w:r w:rsidRPr="00CB6464">
        <w:rPr>
          <w:lang w:eastAsia="zh-CN"/>
        </w:rPr>
        <w:t>-</w:t>
      </w:r>
      <w:r w:rsidRPr="00CB6464">
        <w:tab/>
        <w:t xml:space="preserve">the active downlink BWP is initial BWP </w:t>
      </w:r>
      <w:r w:rsidRPr="00CB6464">
        <w:rPr>
          <w:lang w:eastAsia="zh-CN"/>
        </w:rPr>
        <w:t>[3]</w:t>
      </w:r>
      <w:r w:rsidRPr="00CB6464">
        <w:t>.</w:t>
      </w:r>
    </w:p>
    <w:p w14:paraId="2A223507" w14:textId="77777777" w:rsidR="00F67298" w:rsidRPr="00CB6464" w:rsidRDefault="00F67298" w:rsidP="00F67298">
      <w:r w:rsidRPr="00CB6464">
        <w:t>For intra-frequency SSB based measurements without measurement gaps, UE may cause scheduling restriction as specified in clause 9.2B.5.3.</w:t>
      </w:r>
    </w:p>
    <w:p w14:paraId="7D591565" w14:textId="77777777" w:rsidR="00F67298" w:rsidRPr="00CB6464" w:rsidRDefault="00F67298" w:rsidP="00F67298">
      <w:r w:rsidRPr="00CB6464">
        <w:t xml:space="preserve">SSB based measurements are configured along with one or two measurement timing configuration(s) (SMTC(s)) which provides periodicity, </w:t>
      </w:r>
      <w:proofErr w:type="gramStart"/>
      <w:r w:rsidRPr="00CB6464">
        <w:t>duration</w:t>
      </w:r>
      <w:proofErr w:type="gramEnd"/>
      <w:r w:rsidRPr="00CB6464">
        <w:t xml:space="preserve"> and offset information on a window of up to 5ms where the measurements are to be performed. For intra-frequency connected mode measurements, up to two measurement window periodicities may be </w:t>
      </w:r>
      <w:r w:rsidRPr="00CB6464">
        <w:lastRenderedPageBreak/>
        <w:t xml:space="preserve">configured. A single measurement window </w:t>
      </w:r>
      <w:proofErr w:type="gramStart"/>
      <w:r w:rsidRPr="00CB6464">
        <w:t>offset</w:t>
      </w:r>
      <w:proofErr w:type="gramEnd"/>
      <w:r w:rsidRPr="00CB6464">
        <w:t xml:space="preserve"> and measurement duration are configured per intra-frequency measurement object.</w:t>
      </w:r>
    </w:p>
    <w:p w14:paraId="5D96CB4F" w14:textId="77777777" w:rsidR="00F67298" w:rsidRPr="00CB6464" w:rsidRDefault="00F67298" w:rsidP="00F67298">
      <w:pPr>
        <w:rPr>
          <w:rFonts w:eastAsia="Times New Roman" w:cs="v4.2.0"/>
        </w:rPr>
      </w:pPr>
      <w:r w:rsidRPr="00CB646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17" w:name="_Hlk45470000"/>
    </w:p>
    <w:p w14:paraId="7D028D35" w14:textId="77777777" w:rsidR="00F67298" w:rsidRPr="00CB6464" w:rsidRDefault="00F67298" w:rsidP="00F67298">
      <w:pPr>
        <w:rPr>
          <w:rFonts w:cs="v4.2.0"/>
        </w:rPr>
      </w:pPr>
      <w:r w:rsidRPr="00CB6464">
        <w:rPr>
          <w:rFonts w:cs="v4.2.0"/>
          <w:lang w:eastAsia="zh-CN"/>
        </w:rPr>
        <w:t>The requirements in this clause shall also apply, when</w:t>
      </w:r>
      <w:r w:rsidRPr="00CB6464">
        <w:rPr>
          <w:rFonts w:cs="v4.2.0"/>
        </w:rPr>
        <w:t xml:space="preserve"> the UE is configured to perform SRS </w:t>
      </w:r>
      <w:proofErr w:type="gramStart"/>
      <w:r w:rsidRPr="00CB6464">
        <w:rPr>
          <w:rFonts w:cs="v4.2.0"/>
        </w:rPr>
        <w:t>carrier based</w:t>
      </w:r>
      <w:proofErr w:type="gramEnd"/>
      <w:r w:rsidRPr="00CB6464">
        <w:rPr>
          <w:rFonts w:cs="v4.2.0"/>
        </w:rPr>
        <w:t xml:space="preserve"> switching and using measurement gaps.</w:t>
      </w:r>
    </w:p>
    <w:bookmarkEnd w:id="17"/>
    <w:p w14:paraId="65F01F97" w14:textId="77777777" w:rsidR="00F67298" w:rsidRPr="00CB6464" w:rsidRDefault="00F67298" w:rsidP="00F67298">
      <w:pPr>
        <w:pStyle w:val="Heading3"/>
      </w:pPr>
      <w:r w:rsidRPr="00CB6464">
        <w:t>9.2B.2</w:t>
      </w:r>
      <w:r w:rsidRPr="00CB6464">
        <w:tab/>
      </w:r>
      <w:proofErr w:type="gramStart"/>
      <w:r w:rsidRPr="00CB6464">
        <w:t>Requirements</w:t>
      </w:r>
      <w:proofErr w:type="gramEnd"/>
      <w:r w:rsidRPr="00CB6464">
        <w:t xml:space="preserve"> applicability</w:t>
      </w:r>
    </w:p>
    <w:p w14:paraId="47F8CF14" w14:textId="77777777" w:rsidR="00F67298" w:rsidRPr="00CB6464" w:rsidRDefault="00F67298" w:rsidP="00F67298">
      <w:r w:rsidRPr="00CB6464">
        <w:t>The requirements in clause [9.2B] apply, provided:</w:t>
      </w:r>
    </w:p>
    <w:p w14:paraId="2F2D0955" w14:textId="77777777" w:rsidR="00F67298" w:rsidRPr="00CB6464" w:rsidRDefault="00F67298" w:rsidP="00F67298">
      <w:pPr>
        <w:pStyle w:val="B10"/>
      </w:pPr>
      <w:r w:rsidRPr="00CB6464">
        <w:t>-</w:t>
      </w:r>
      <w:r w:rsidRPr="00CB6464">
        <w:tab/>
        <w:t>The cell being identified or measured is detectable.</w:t>
      </w:r>
    </w:p>
    <w:p w14:paraId="6DCBDE43" w14:textId="77777777" w:rsidR="00F67298" w:rsidRPr="00CB6464" w:rsidRDefault="00F67298" w:rsidP="00F67298">
      <w:pPr>
        <w:rPr>
          <w:rFonts w:cs="v4.2.0"/>
        </w:rPr>
      </w:pPr>
      <w:r w:rsidRPr="00CB6464">
        <w:t>An intra-frequency cell shall be considered detectable</w:t>
      </w:r>
      <w:r w:rsidRPr="00CB6464">
        <w:rPr>
          <w:rFonts w:cs="v4.2.0"/>
        </w:rPr>
        <w:t xml:space="preserve"> when </w:t>
      </w:r>
      <w:r w:rsidRPr="00CB6464">
        <w:rPr>
          <w:rFonts w:cs="v4.2.0"/>
          <w:lang w:eastAsia="ko-KR"/>
        </w:rPr>
        <w:t>for each relevant SSB</w:t>
      </w:r>
      <w:r w:rsidRPr="00CB6464">
        <w:rPr>
          <w:rFonts w:cs="v4.2.0"/>
        </w:rPr>
        <w:t>:</w:t>
      </w:r>
    </w:p>
    <w:p w14:paraId="411AAF1E" w14:textId="77777777" w:rsidR="00F67298" w:rsidRPr="00CB6464" w:rsidRDefault="00F67298" w:rsidP="00F67298">
      <w:pPr>
        <w:ind w:left="284"/>
        <w:rPr>
          <w:rFonts w:cs="v4.2.0"/>
        </w:rPr>
      </w:pPr>
      <w:r w:rsidRPr="00CB6464">
        <w:t>-</w:t>
      </w:r>
      <w:r w:rsidRPr="00CB6464">
        <w:tab/>
        <w:t>For UE with 2Rx:</w:t>
      </w:r>
    </w:p>
    <w:p w14:paraId="37BCF8A0" w14:textId="77777777" w:rsidR="00F67298" w:rsidRPr="00CB6464" w:rsidRDefault="00F67298" w:rsidP="00F67298">
      <w:pPr>
        <w:pStyle w:val="B10"/>
        <w:ind w:left="852"/>
      </w:pPr>
      <w:r w:rsidRPr="00CB6464">
        <w:t>-</w:t>
      </w:r>
      <w:r w:rsidRPr="00CB6464">
        <w:tab/>
        <w:t>SS-RSRP related side conditions given in clauses 10.1.2 and 10.1.3 for FR1 and FR2, respectively, for a corresponding Band,</w:t>
      </w:r>
    </w:p>
    <w:p w14:paraId="679AED16" w14:textId="77777777" w:rsidR="00F67298" w:rsidRPr="00CB6464" w:rsidRDefault="00F67298" w:rsidP="00F67298">
      <w:pPr>
        <w:pStyle w:val="B10"/>
        <w:ind w:left="852"/>
      </w:pPr>
      <w:r w:rsidRPr="00CB6464">
        <w:t>-</w:t>
      </w:r>
      <w:r w:rsidRPr="00CB6464">
        <w:tab/>
        <w:t>SS-RSRQ related side conditions given in clauses 10.1.7 and 10.1.8 for FR1 and FR2, respectively, for a corresponding Band,</w:t>
      </w:r>
    </w:p>
    <w:p w14:paraId="3D865277" w14:textId="77777777" w:rsidR="00F67298" w:rsidRPr="00CB6464" w:rsidRDefault="00F67298" w:rsidP="00F67298">
      <w:pPr>
        <w:pStyle w:val="B10"/>
        <w:ind w:left="852"/>
      </w:pPr>
      <w:r w:rsidRPr="00CB6464">
        <w:t>-</w:t>
      </w:r>
      <w:r w:rsidRPr="00CB6464">
        <w:tab/>
        <w:t>SS-SINR related side conditions given in clauses 10.1.12 and 10.1.13 for FR1 and FR2, respectively, for a corresponding Band,</w:t>
      </w:r>
    </w:p>
    <w:p w14:paraId="6516612A" w14:textId="77777777" w:rsidR="00F67298" w:rsidRPr="00CB6464" w:rsidRDefault="00F67298" w:rsidP="00F67298">
      <w:pPr>
        <w:pStyle w:val="B10"/>
        <w:ind w:left="852"/>
      </w:pPr>
      <w:r w:rsidRPr="00CB6464">
        <w:t>-</w:t>
      </w:r>
      <w:r w:rsidRPr="00CB6464">
        <w:tab/>
        <w:t xml:space="preserve">SSB_RP and SSB </w:t>
      </w:r>
      <w:r w:rsidRPr="00CB6464">
        <w:rPr>
          <w:lang w:val="en-US"/>
        </w:rPr>
        <w:t>Ês/Iot</w:t>
      </w:r>
      <w:r w:rsidRPr="00CB6464">
        <w:t xml:space="preserve"> according to Annex B.2.2 for a corresponding Band.</w:t>
      </w:r>
    </w:p>
    <w:p w14:paraId="269A8278" w14:textId="77777777" w:rsidR="00F67298" w:rsidRPr="00CB6464" w:rsidRDefault="00F67298" w:rsidP="00F67298">
      <w:pPr>
        <w:ind w:left="284"/>
        <w:rPr>
          <w:rFonts w:cs="v4.2.0"/>
        </w:rPr>
      </w:pPr>
      <w:r w:rsidRPr="00CB6464">
        <w:t>-</w:t>
      </w:r>
      <w:r w:rsidRPr="00CB6464">
        <w:tab/>
        <w:t>For UE with 1Rx:</w:t>
      </w:r>
    </w:p>
    <w:p w14:paraId="108BF2E3" w14:textId="77777777" w:rsidR="00F67298" w:rsidRPr="00CB6464" w:rsidRDefault="00F67298" w:rsidP="00F67298">
      <w:pPr>
        <w:pStyle w:val="B10"/>
        <w:ind w:left="852"/>
      </w:pPr>
      <w:r w:rsidRPr="00CB6464">
        <w:t>-</w:t>
      </w:r>
      <w:r w:rsidRPr="00CB6464">
        <w:tab/>
        <w:t>SS-RSRP related side conditions given in clauses TBD and TBD for FR1 and FR2, respectively, for a corresponding Band,</w:t>
      </w:r>
    </w:p>
    <w:p w14:paraId="63F1B844" w14:textId="77777777" w:rsidR="00F67298" w:rsidRPr="00CB6464" w:rsidRDefault="00F67298" w:rsidP="00F67298">
      <w:pPr>
        <w:pStyle w:val="B10"/>
        <w:ind w:left="852"/>
      </w:pPr>
      <w:r w:rsidRPr="00CB6464">
        <w:t>-</w:t>
      </w:r>
      <w:r w:rsidRPr="00CB6464">
        <w:tab/>
        <w:t>SS-RSRQ related side conditions given in clauses TBD and TBD for FR1 and FR2, respectively, for a corresponding Band,</w:t>
      </w:r>
    </w:p>
    <w:p w14:paraId="4B3705AF" w14:textId="77777777" w:rsidR="00F67298" w:rsidRPr="00CB6464" w:rsidRDefault="00F67298" w:rsidP="00F67298">
      <w:pPr>
        <w:pStyle w:val="B10"/>
        <w:ind w:left="852"/>
      </w:pPr>
      <w:r w:rsidRPr="00CB6464">
        <w:t>-</w:t>
      </w:r>
      <w:r w:rsidRPr="00CB6464">
        <w:tab/>
        <w:t>SS-SINR related side conditions given in clauses TBD and TBD for FR1 and FR2, respectively, for a corresponding Band,</w:t>
      </w:r>
    </w:p>
    <w:p w14:paraId="18E1E384" w14:textId="77777777" w:rsidR="00F67298" w:rsidRPr="00CB6464" w:rsidRDefault="00F67298" w:rsidP="00F67298">
      <w:pPr>
        <w:pStyle w:val="B10"/>
        <w:ind w:left="852"/>
        <w:rPr>
          <w:rFonts w:cs="v4.2.0"/>
        </w:rPr>
      </w:pPr>
      <w:r w:rsidRPr="00CB6464">
        <w:t>-</w:t>
      </w:r>
      <w:r w:rsidRPr="00CB6464">
        <w:tab/>
        <w:t xml:space="preserve">SSB_RP and SSB </w:t>
      </w:r>
      <w:r w:rsidRPr="00CB6464">
        <w:rPr>
          <w:lang w:val="en-US"/>
        </w:rPr>
        <w:t>Ês/Iot</w:t>
      </w:r>
      <w:r w:rsidRPr="00CB6464">
        <w:t xml:space="preserve"> according to Annex TBD for a corresponding Band.</w:t>
      </w:r>
    </w:p>
    <w:p w14:paraId="2CE209BC" w14:textId="77777777" w:rsidR="00F67298" w:rsidRPr="00CB6464" w:rsidRDefault="00F67298" w:rsidP="00F67298">
      <w:pPr>
        <w:pStyle w:val="Heading3"/>
      </w:pPr>
      <w:r w:rsidRPr="00CB6464">
        <w:t>9.2B.3</w:t>
      </w:r>
      <w:r w:rsidRPr="00CB6464">
        <w:tab/>
        <w:t>Number of cells and number of SSB</w:t>
      </w:r>
    </w:p>
    <w:p w14:paraId="769C2F69" w14:textId="77777777" w:rsidR="00F67298" w:rsidRPr="00CB6464" w:rsidRDefault="00F67298" w:rsidP="00F67298">
      <w:pPr>
        <w:pStyle w:val="Heading4"/>
      </w:pPr>
      <w:r w:rsidRPr="00CB6464">
        <w:t>9.2B.3.1</w:t>
      </w:r>
      <w:r w:rsidRPr="00CB6464">
        <w:tab/>
        <w:t>Requirements for FR1</w:t>
      </w:r>
    </w:p>
    <w:p w14:paraId="60D3BF3C" w14:textId="77777777" w:rsidR="00F67298" w:rsidRPr="00CB6464" w:rsidRDefault="00F67298" w:rsidP="00F67298">
      <w:r w:rsidRPr="00CB6464">
        <w:t xml:space="preserve">For each intra-frequency layer, during each layer 1 measurement period, the UE shall be capable of performing </w:t>
      </w:r>
      <w:r w:rsidRPr="00CB6464">
        <w:rPr>
          <w:rFonts w:cs="v4.2.0"/>
        </w:rPr>
        <w:t>SS-RSRP, SS-RSRQ, and SS-SINR measurements for</w:t>
      </w:r>
      <w:r w:rsidRPr="00CB6464">
        <w:t xml:space="preserve"> at least:</w:t>
      </w:r>
    </w:p>
    <w:p w14:paraId="365C56CF" w14:textId="77777777" w:rsidR="00F67298" w:rsidRPr="00CB6464" w:rsidRDefault="00F67298" w:rsidP="00F67298">
      <w:pPr>
        <w:pStyle w:val="B10"/>
      </w:pPr>
      <w:r w:rsidRPr="00CB6464">
        <w:t>-</w:t>
      </w:r>
      <w:r w:rsidRPr="00CB6464">
        <w:tab/>
        <w:t>TBD identified cells, and</w:t>
      </w:r>
    </w:p>
    <w:p w14:paraId="0F7B2043" w14:textId="77777777" w:rsidR="00F67298" w:rsidRPr="00CB6464" w:rsidRDefault="00F67298" w:rsidP="00F67298">
      <w:pPr>
        <w:pStyle w:val="B10"/>
      </w:pPr>
      <w:r w:rsidRPr="00CB6464">
        <w:t>-</w:t>
      </w:r>
      <w:r w:rsidRPr="00CB6464">
        <w:tab/>
        <w:t>TBD SSBs with different SSB index and/or PCI on the intra-frequency layer, where the number of SSBs in the serving cell is not smaller than the number of configured RLM-RS SSB resources.</w:t>
      </w:r>
    </w:p>
    <w:p w14:paraId="019174BF" w14:textId="77777777" w:rsidR="00F67298" w:rsidRPr="00CB6464" w:rsidRDefault="00F67298" w:rsidP="00F67298">
      <w:pPr>
        <w:pStyle w:val="Heading4"/>
      </w:pPr>
      <w:r w:rsidRPr="00CB6464">
        <w:t>9.2B.3.2</w:t>
      </w:r>
      <w:r w:rsidRPr="00CB6464">
        <w:tab/>
        <w:t>Requirements for FR2</w:t>
      </w:r>
    </w:p>
    <w:p w14:paraId="44388506" w14:textId="77777777" w:rsidR="00F67298" w:rsidRPr="00CB6464" w:rsidRDefault="00F67298" w:rsidP="00F67298">
      <w:r w:rsidRPr="00CB6464">
        <w:t xml:space="preserve">For one single intra-frequency layer in a band, during each layer 1 measurement period, the UE shall be capable of performing </w:t>
      </w:r>
      <w:r w:rsidRPr="00CB6464">
        <w:rPr>
          <w:rFonts w:cs="v4.2.0"/>
        </w:rPr>
        <w:t xml:space="preserve">SS-RSRP, SS-RSRQ, and SS-SINR measurements for </w:t>
      </w:r>
      <w:r w:rsidRPr="00CB6464">
        <w:t>at least:</w:t>
      </w:r>
    </w:p>
    <w:p w14:paraId="47541584" w14:textId="77777777" w:rsidR="00F67298" w:rsidRPr="00CB6464" w:rsidRDefault="00F67298" w:rsidP="00F67298">
      <w:pPr>
        <w:pStyle w:val="B10"/>
      </w:pPr>
      <w:r w:rsidRPr="00CB6464">
        <w:t>-</w:t>
      </w:r>
      <w:r w:rsidRPr="00CB6464">
        <w:tab/>
        <w:t>TBD identified cells, and</w:t>
      </w:r>
    </w:p>
    <w:p w14:paraId="7FCA4230" w14:textId="77777777" w:rsidR="00F67298" w:rsidRPr="00CB6464" w:rsidRDefault="00F67298" w:rsidP="00F67298">
      <w:pPr>
        <w:pStyle w:val="B10"/>
      </w:pPr>
      <w:r w:rsidRPr="00CB6464">
        <w:t>-</w:t>
      </w:r>
      <w:r w:rsidRPr="00CB6464">
        <w:tab/>
        <w:t>TBD SSBs with different SSB index and/or PCI,</w:t>
      </w:r>
    </w:p>
    <w:p w14:paraId="0D5A3875" w14:textId="77777777" w:rsidR="00F67298" w:rsidRPr="00CB6464" w:rsidRDefault="00F67298" w:rsidP="00F67298">
      <w:r w:rsidRPr="00CB6464">
        <w:t>where this single intra-frequency layer shall be:</w:t>
      </w:r>
    </w:p>
    <w:p w14:paraId="59348E49" w14:textId="77777777" w:rsidR="00F67298" w:rsidRPr="00CB6464" w:rsidRDefault="00F67298" w:rsidP="00F67298">
      <w:pPr>
        <w:pStyle w:val="B10"/>
        <w:rPr>
          <w:lang w:eastAsia="zh-CN"/>
        </w:rPr>
      </w:pPr>
      <w:r w:rsidRPr="00CB6464">
        <w:lastRenderedPageBreak/>
        <w:t>-</w:t>
      </w:r>
      <w:r w:rsidRPr="00CB6464">
        <w:tab/>
        <w:t>PCC</w:t>
      </w:r>
      <w:r w:rsidRPr="00CB6464">
        <w:rPr>
          <w:lang w:eastAsia="zh-CN"/>
        </w:rPr>
        <w:t xml:space="preserve"> when UE is configured with SA NR operation mode with PCC in the band.</w:t>
      </w:r>
    </w:p>
    <w:p w14:paraId="50435FAF" w14:textId="77777777" w:rsidR="00F67298" w:rsidRPr="00CB6464" w:rsidRDefault="00F67298" w:rsidP="00F67298">
      <w:r w:rsidRPr="00CB6464">
        <w:t xml:space="preserve">The UE shall also be capable of performing </w:t>
      </w:r>
      <w:r w:rsidRPr="00CB6464">
        <w:rPr>
          <w:rFonts w:cs="v4.2.0"/>
        </w:rPr>
        <w:t>SS-RSRP, SS-RSRQ, and SS-SINR measurements</w:t>
      </w:r>
      <w:r w:rsidRPr="00CB6464">
        <w:t xml:space="preserve"> for at least 2 SSBs on serving cell for each of the other intra-frequency layer(s) in the same band.</w:t>
      </w:r>
    </w:p>
    <w:p w14:paraId="43BA9C42" w14:textId="77777777" w:rsidR="00F67298" w:rsidRPr="00CB6464" w:rsidRDefault="00F67298" w:rsidP="00F67298">
      <w:pPr>
        <w:pStyle w:val="Heading3"/>
      </w:pPr>
      <w:r w:rsidRPr="00CB6464">
        <w:t>9.2B.4</w:t>
      </w:r>
      <w:r w:rsidRPr="00CB6464">
        <w:tab/>
        <w:t>Measurement Reporting Requirements</w:t>
      </w:r>
    </w:p>
    <w:p w14:paraId="69096817" w14:textId="77777777" w:rsidR="00F67298" w:rsidRPr="00CB6464" w:rsidRDefault="00F67298" w:rsidP="00F67298">
      <w:pPr>
        <w:pStyle w:val="Heading4"/>
      </w:pPr>
      <w:r w:rsidRPr="00CB6464">
        <w:t>9.2B.4.1</w:t>
      </w:r>
      <w:r w:rsidRPr="00CB6464">
        <w:tab/>
        <w:t>Periodic Reporting</w:t>
      </w:r>
    </w:p>
    <w:p w14:paraId="28EB2B93" w14:textId="77777777" w:rsidR="00F67298" w:rsidRPr="00CB6464" w:rsidRDefault="00F67298" w:rsidP="00F67298">
      <w:pPr>
        <w:rPr>
          <w:rFonts w:eastAsia="Times New Roman" w:cs="v4.2.0"/>
        </w:rPr>
      </w:pPr>
      <w:r w:rsidRPr="00CB6464">
        <w:rPr>
          <w:rFonts w:eastAsia="Times New Roman" w:cs="v4.2.0"/>
        </w:rPr>
        <w:t xml:space="preserve">For UE with 2Rx: The requirements in clause 9.2.4.1 shall apply. </w:t>
      </w:r>
    </w:p>
    <w:p w14:paraId="60F36B7C" w14:textId="77777777" w:rsidR="00F67298" w:rsidRPr="00CB6464" w:rsidRDefault="00F67298" w:rsidP="00F67298">
      <w:pPr>
        <w:rPr>
          <w:rFonts w:eastAsia="Times New Roman" w:cs="v4.2.0"/>
        </w:rPr>
      </w:pPr>
      <w:r w:rsidRPr="00CB6464">
        <w:rPr>
          <w:rFonts w:eastAsia="Times New Roman" w:cs="v4.2.0"/>
        </w:rPr>
        <w:t>For UE with 1Rx: Reported RSRP, RSRQ, and RS-SINR measurements contained in periodic measurement reports shall meet the requirements in clauses TBD (RSRP for FR1), TBD (RSRP for FR2), TBD (RSRQ for FR1), TBD (RSRQ for FR2), TBD (RS-SINR for FR1) and TBD (RS-SINR for FR2).</w:t>
      </w:r>
    </w:p>
    <w:p w14:paraId="756F6004" w14:textId="77777777" w:rsidR="00F67298" w:rsidRPr="00CB6464" w:rsidRDefault="00F67298" w:rsidP="00F67298">
      <w:pPr>
        <w:pStyle w:val="Heading4"/>
      </w:pPr>
      <w:r w:rsidRPr="00CB6464">
        <w:rPr>
          <w:rFonts w:eastAsia="Times New Roman"/>
        </w:rPr>
        <w:t>9.2B.4.2</w:t>
      </w:r>
      <w:r w:rsidRPr="00CB6464">
        <w:rPr>
          <w:rFonts w:eastAsia="Times New Roman"/>
        </w:rPr>
        <w:tab/>
        <w:t>Event-triggered Periodic Reporting</w:t>
      </w:r>
    </w:p>
    <w:p w14:paraId="4CC36FD7" w14:textId="77777777" w:rsidR="00F67298" w:rsidRPr="00CB6464" w:rsidRDefault="00F67298" w:rsidP="00F67298">
      <w:pPr>
        <w:rPr>
          <w:rFonts w:eastAsia="Times New Roman" w:cs="v4.2.0"/>
        </w:rPr>
      </w:pPr>
      <w:r w:rsidRPr="00CB6464">
        <w:rPr>
          <w:rFonts w:eastAsia="Times New Roman" w:cs="v4.2.0"/>
        </w:rPr>
        <w:t>For UE with 2Rx: 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00A664A6" w14:textId="77777777" w:rsidR="00F67298" w:rsidRPr="00CB6464" w:rsidRDefault="00F67298" w:rsidP="00F67298">
      <w:pPr>
        <w:rPr>
          <w:rFonts w:eastAsia="Times New Roman" w:cs="v4.2.0"/>
        </w:rPr>
      </w:pPr>
      <w:r w:rsidRPr="00CB6464">
        <w:rPr>
          <w:rFonts w:eastAsia="Times New Roman" w:cs="v4.2.0"/>
        </w:rPr>
        <w:t>For UE with 1Rx: Reported RSRP, RSRQ, and RS-SINR measurements contained in event-triggered periodic measurement reports shall meet the requirements in clauses TBD (RSRP for FR1), TBD (RSRP for FR2), TBD (RSRQ for FR1), TBD (RSRQ for FR2), TBD (RS-SINR for FR1) and TBD (RS-SINR for FR2).</w:t>
      </w:r>
    </w:p>
    <w:p w14:paraId="0A6FEA1B" w14:textId="77777777" w:rsidR="00F67298" w:rsidRPr="00CB6464" w:rsidRDefault="00F67298" w:rsidP="00F67298">
      <w:pPr>
        <w:rPr>
          <w:rFonts w:cs="v4.2.0"/>
        </w:rPr>
      </w:pPr>
      <w:r w:rsidRPr="00CB6464">
        <w:rPr>
          <w:rFonts w:cs="v4.2.0"/>
        </w:rPr>
        <w:t>The first report in event triggered periodic measurement reporting shall meet the requirements specified in clause [</w:t>
      </w:r>
      <w:r w:rsidRPr="00CB6464">
        <w:t>9.2B.4.3].</w:t>
      </w:r>
    </w:p>
    <w:p w14:paraId="0274D153" w14:textId="77777777" w:rsidR="00F67298" w:rsidRPr="00CB6464" w:rsidRDefault="00F67298" w:rsidP="00F67298">
      <w:pPr>
        <w:pStyle w:val="Heading4"/>
      </w:pPr>
      <w:r w:rsidRPr="00CB6464">
        <w:t>9.2B.4.3</w:t>
      </w:r>
      <w:r w:rsidRPr="00CB6464">
        <w:tab/>
        <w:t>Event Triggered Reporting</w:t>
      </w:r>
    </w:p>
    <w:p w14:paraId="568F0F04" w14:textId="77777777" w:rsidR="00F67298" w:rsidRPr="00CB6464" w:rsidRDefault="00F67298" w:rsidP="00F67298">
      <w:pPr>
        <w:rPr>
          <w:rFonts w:eastAsia="Times New Roman" w:cs="v4.2.0"/>
        </w:rPr>
      </w:pPr>
      <w:r w:rsidRPr="00CB6464">
        <w:rPr>
          <w:rFonts w:eastAsia="Times New Roman" w:cs="v4.2.0"/>
        </w:rPr>
        <w:t>For UE with 2Rx:</w:t>
      </w:r>
      <w:r w:rsidRPr="00CB6464">
        <w:rPr>
          <w:rFonts w:eastAsia="Times New Roman"/>
        </w:rPr>
        <w:t xml:space="preserve"> Reported RSRP, RSRQ, and RS-SINR measurements contained in event triggered measurement reports shall meet the requirements in clauses </w:t>
      </w:r>
      <w:r w:rsidRPr="00CB6464">
        <w:rPr>
          <w:rFonts w:eastAsia="Times New Roman" w:cs="v4.2.0"/>
        </w:rPr>
        <w:t>10.1.2.1 (RSRP for FR1), 10.1.3.1 (RSRP for FR2), 10.1.7.1 (RSRQ for FR1), 10.1.8.1 (RSRQ for FR2), 10.1.12.1 (RS-SINR for FR1) and 10.1.13.1 (RS-SINR for FR2).</w:t>
      </w:r>
    </w:p>
    <w:p w14:paraId="493FF4F1" w14:textId="77777777" w:rsidR="00F67298" w:rsidRPr="00CB6464" w:rsidRDefault="00F67298" w:rsidP="00F67298">
      <w:pPr>
        <w:rPr>
          <w:rFonts w:eastAsia="Times New Roman"/>
        </w:rPr>
      </w:pPr>
      <w:r w:rsidRPr="00CB6464">
        <w:rPr>
          <w:rFonts w:eastAsia="Times New Roman" w:cs="v4.2.0"/>
        </w:rPr>
        <w:t xml:space="preserve">For UE with 1Rx: </w:t>
      </w:r>
      <w:r w:rsidRPr="00CB6464">
        <w:rPr>
          <w:rFonts w:eastAsia="Times New Roman"/>
        </w:rPr>
        <w:t xml:space="preserve">Reported RSRP, RSRQ, and RS-SINR measurements contained in event triggered measurement reports shall meet the requirements in clauses </w:t>
      </w:r>
      <w:r w:rsidRPr="00CB6464">
        <w:rPr>
          <w:rFonts w:eastAsia="Times New Roman" w:cs="v4.2.0"/>
        </w:rPr>
        <w:t>TBD (RSRP for FR1), TBD (RSRP for FR2), TBD (RSRQ for FR1), TBD (RSRQ for FR2), TBD (RS-SINR for FR1) and TBD (RS-SINR for FR2).</w:t>
      </w:r>
    </w:p>
    <w:p w14:paraId="35A4AA9A" w14:textId="77777777" w:rsidR="00F67298" w:rsidRPr="00CB6464" w:rsidRDefault="00F67298" w:rsidP="00F67298">
      <w:r w:rsidRPr="00CB6464">
        <w:t xml:space="preserve">The UE shall not send any event triggered measurement reports </w:t>
      </w:r>
      <w:proofErr w:type="gramStart"/>
      <w:r w:rsidRPr="00CB6464">
        <w:t>as long as</w:t>
      </w:r>
      <w:proofErr w:type="gramEnd"/>
      <w:r w:rsidRPr="00CB6464">
        <w:t xml:space="preserve"> no reporting criteria is fulfilled.</w:t>
      </w:r>
    </w:p>
    <w:p w14:paraId="0931A2C0" w14:textId="77777777" w:rsidR="00F67298" w:rsidRPr="00CB6464" w:rsidRDefault="00F67298" w:rsidP="00F67298">
      <w:r w:rsidRPr="00CB646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6464">
        <w:rPr>
          <w:vertAlign w:val="subscript"/>
        </w:rPr>
        <w:t>DCCH</w:t>
      </w:r>
      <w:r w:rsidRPr="00CB6464">
        <w:t>. This measurement reporting delay excludes a delay which caused by no UL resources being available for UE to send the measurement report on.</w:t>
      </w:r>
    </w:p>
    <w:p w14:paraId="503D5A32" w14:textId="77777777" w:rsidR="00F67298" w:rsidRPr="00CB6464" w:rsidRDefault="00F67298" w:rsidP="00F67298">
      <w:r w:rsidRPr="00CB6464">
        <w:t xml:space="preserve">The event triggered measurement reporting delay, measured without L3 filtering shall be less than </w:t>
      </w:r>
      <w:r w:rsidRPr="00CB6464">
        <w:rPr>
          <w:rFonts w:eastAsia="Times New Roman"/>
        </w:rPr>
        <w:t>T</w:t>
      </w:r>
      <w:r w:rsidRPr="00CB6464">
        <w:rPr>
          <w:rFonts w:eastAsia="Times New Roman"/>
          <w:vertAlign w:val="subscript"/>
        </w:rPr>
        <w:t>identify intra with index_RedCap</w:t>
      </w:r>
      <w:r w:rsidRPr="00CB6464">
        <w:rPr>
          <w:rFonts w:eastAsia="Times New Roman"/>
        </w:rPr>
        <w:t xml:space="preserve"> </w:t>
      </w:r>
      <w:r w:rsidRPr="00CB6464">
        <w:t xml:space="preserve">or T </w:t>
      </w:r>
      <w:r w:rsidRPr="00CB6464">
        <w:rPr>
          <w:vertAlign w:val="subscript"/>
        </w:rPr>
        <w:t>identify intra without index</w:t>
      </w:r>
      <w:r w:rsidRPr="00CB6464">
        <w:rPr>
          <w:rFonts w:eastAsia="Times New Roman"/>
          <w:vertAlign w:val="subscript"/>
        </w:rPr>
        <w:t>_RedCap</w:t>
      </w:r>
      <w:r w:rsidRPr="00CB6464">
        <w:t xml:space="preserve"> defined in clause [9.2B.5.1] or clause [9.2B.6.2].</w:t>
      </w:r>
      <w:r w:rsidRPr="00CB6464">
        <w:rPr>
          <w:vertAlign w:val="subscript"/>
        </w:rPr>
        <w:t xml:space="preserve"> </w:t>
      </w:r>
      <w:r w:rsidRPr="00CB6464">
        <w:t xml:space="preserve">When L3 filtering is used an additional delay can be expected. </w:t>
      </w:r>
    </w:p>
    <w:p w14:paraId="5CB9FDB7" w14:textId="77777777" w:rsidR="00F67298" w:rsidRPr="00CB6464" w:rsidRDefault="00F67298" w:rsidP="00F67298">
      <w:r w:rsidRPr="00CB6464">
        <w:rPr>
          <w:rFonts w:eastAsia="Times New Roman"/>
        </w:rPr>
        <w:t xml:space="preserve">A cell is detectable only if at least one SSBs measured from the Cell being configured remains detectable during the </w:t>
      </w:r>
      <w:proofErr w:type="gramStart"/>
      <w:r w:rsidRPr="00CB6464">
        <w:rPr>
          <w:rFonts w:eastAsia="Times New Roman"/>
        </w:rPr>
        <w:t>time period</w:t>
      </w:r>
      <w:proofErr w:type="gramEnd"/>
      <w:r w:rsidRPr="00CB6464">
        <w:rPr>
          <w:rFonts w:eastAsia="Times New Roman"/>
        </w:rPr>
        <w:t xml:space="preserve"> T</w:t>
      </w:r>
      <w:r w:rsidRPr="00CB6464">
        <w:rPr>
          <w:rFonts w:eastAsia="Times New Roman"/>
          <w:vertAlign w:val="subscript"/>
        </w:rPr>
        <w:t>identify_intra_without_index_RedCap</w:t>
      </w:r>
      <w:r w:rsidRPr="00CB6464">
        <w:rPr>
          <w:rFonts w:eastAsia="Times New Roman"/>
        </w:rPr>
        <w:t xml:space="preserve"> or T</w:t>
      </w:r>
      <w:r w:rsidRPr="00CB6464">
        <w:rPr>
          <w:rFonts w:eastAsia="Times New Roman"/>
          <w:vertAlign w:val="subscript"/>
        </w:rPr>
        <w:t>identify_intra_with_index_RedCap</w:t>
      </w:r>
      <w:r w:rsidRPr="00CB6464">
        <w:rPr>
          <w:rFonts w:eastAsia="Times New Roman"/>
        </w:rPr>
        <w:t xml:space="preserve"> as defined in clause [9.2B.5.1] or clause [9.2B.6.2]. If a cell which has been detectable at least for the time period T</w:t>
      </w:r>
      <w:r w:rsidRPr="00CB6464">
        <w:rPr>
          <w:rFonts w:eastAsia="Times New Roman"/>
          <w:vertAlign w:val="subscript"/>
        </w:rPr>
        <w:t>identify intra without index_RedCap</w:t>
      </w:r>
      <w:r w:rsidRPr="00CB6464">
        <w:rPr>
          <w:rFonts w:eastAsia="Times New Roman"/>
        </w:rPr>
        <w:t xml:space="preserve"> or T</w:t>
      </w:r>
      <w:r w:rsidRPr="00CB6464">
        <w:rPr>
          <w:rFonts w:eastAsia="Times New Roman"/>
          <w:vertAlign w:val="subscript"/>
        </w:rPr>
        <w:t>identify intra with index_RedCap</w:t>
      </w:r>
      <w:r w:rsidRPr="00CB6464">
        <w:rPr>
          <w:rFonts w:eastAsia="Times New Roman"/>
        </w:rPr>
        <w:t xml:space="preserve"> defined in clause [9.2B.5.1] or clause [9.2B.6.2] becomes undetectable for a period </w:t>
      </w:r>
      <w:r w:rsidRPr="00CB6464">
        <w:rPr>
          <w:rFonts w:eastAsia="Times New Roman" w:hint="eastAsia"/>
        </w:rPr>
        <w:t>≤</w:t>
      </w:r>
      <w:r w:rsidRPr="00CB6464">
        <w:rPr>
          <w:rFonts w:eastAsia="Times New Roman"/>
        </w:rPr>
        <w:t xml:space="preserve"> 5 seconds and then the cell becomes detectable again with the same spatial reception parameter and triggers an event, the event triggered measurement reporting delay shall be less than T</w:t>
      </w:r>
      <w:r w:rsidRPr="00CB6464">
        <w:rPr>
          <w:rFonts w:eastAsia="Times New Roman"/>
          <w:vertAlign w:val="subscript"/>
        </w:rPr>
        <w:t>SSB_measurement_period_intra_RedCap</w:t>
      </w:r>
      <w:r w:rsidRPr="00CB6464">
        <w:rPr>
          <w:rFonts w:eastAsia="Times New Roman"/>
        </w:rPr>
        <w:t xml:space="preserve"> provided the timing to that cell has not changed more than </w:t>
      </w:r>
      <w:r w:rsidRPr="00CB6464">
        <w:rPr>
          <w:rFonts w:eastAsia="Times New Roman"/>
        </w:rPr>
        <w:sym w:font="Symbol" w:char="F0B1"/>
      </w:r>
      <w:r w:rsidRPr="00CB6464">
        <w:rPr>
          <w:rFonts w:eastAsia="Times New Roman"/>
        </w:rPr>
        <w:t xml:space="preserve"> 3200</w:t>
      </w:r>
      <w:r w:rsidRPr="00CB6464">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CB6464">
        <w:rPr>
          <w:rFonts w:eastAsia="Times New Roman"/>
        </w:rPr>
        <w:t xml:space="preserve"> T</w:t>
      </w:r>
      <w:r w:rsidRPr="00CB6464">
        <w:rPr>
          <w:rFonts w:eastAsia="Times New Roman"/>
          <w:vertAlign w:val="subscript"/>
        </w:rPr>
        <w:t>c</w:t>
      </w:r>
      <w:r w:rsidRPr="00CB6464">
        <w:rPr>
          <w:rFonts w:eastAsia="Times New Roman"/>
        </w:rPr>
        <w:t xml:space="preserve"> while the measurement </w:t>
      </w:r>
      <w:r w:rsidRPr="00CB6464">
        <w:t xml:space="preserve">gap has not been available and L3 filtering has not been used, where </w:t>
      </w:r>
      <w:r w:rsidRPr="00CB6464">
        <w:rPr>
          <w:i/>
        </w:rPr>
        <w:t>µ</w:t>
      </w:r>
      <w:r w:rsidRPr="00CB6464">
        <w:t xml:space="preserve"> is the SCS configuration as defined in clause 4.2</w:t>
      </w:r>
      <w:r w:rsidRPr="00CB6464">
        <w:rPr>
          <w:rFonts w:hint="eastAsia"/>
          <w:lang w:eastAsia="zh-TW"/>
        </w:rPr>
        <w:t xml:space="preserve"> </w:t>
      </w:r>
      <w:r w:rsidRPr="00CB6464">
        <w:t xml:space="preserve">of TS 38.211 [3]. When L3 filtering is used, an additional delay can be expected. </w:t>
      </w:r>
    </w:p>
    <w:p w14:paraId="66472F3E" w14:textId="77777777" w:rsidR="00F67298" w:rsidRPr="00CB6464" w:rsidRDefault="00F67298" w:rsidP="00F67298"/>
    <w:p w14:paraId="53EC4E97" w14:textId="77777777" w:rsidR="00F67298" w:rsidRPr="00CB6464" w:rsidRDefault="00F67298" w:rsidP="00F67298">
      <w:pPr>
        <w:pStyle w:val="Heading3"/>
      </w:pPr>
      <w:r w:rsidRPr="00CB6464">
        <w:lastRenderedPageBreak/>
        <w:t>9.2B.5</w:t>
      </w:r>
      <w:r w:rsidRPr="00CB6464">
        <w:tab/>
        <w:t>Intrafrequency measurements without measurement gaps</w:t>
      </w:r>
    </w:p>
    <w:p w14:paraId="2B8FD45E" w14:textId="77777777" w:rsidR="00F67298" w:rsidRPr="00CB6464" w:rsidRDefault="00F67298" w:rsidP="00F67298">
      <w:pPr>
        <w:pStyle w:val="Heading4"/>
      </w:pPr>
      <w:r w:rsidRPr="00CB6464">
        <w:t>9.2B.5.1</w:t>
      </w:r>
      <w:r w:rsidRPr="00CB6464">
        <w:tab/>
        <w:t>Intrafrequency cell identification</w:t>
      </w:r>
    </w:p>
    <w:p w14:paraId="47D2E800" w14:textId="77777777" w:rsidR="00F67298" w:rsidRPr="00CB6464" w:rsidRDefault="00F67298" w:rsidP="00F67298">
      <w:pPr>
        <w:rPr>
          <w:rFonts w:cs="v4.2.0"/>
        </w:rPr>
      </w:pPr>
      <w:r w:rsidRPr="00CB6464">
        <w:rPr>
          <w:rFonts w:cs="v4.2.0"/>
        </w:rPr>
        <w:t>The UE shall be able to identify a new detectable intra-frequency cell within T</w:t>
      </w:r>
      <w:r w:rsidRPr="00CB6464">
        <w:rPr>
          <w:rFonts w:cs="v4.2.0"/>
          <w:vertAlign w:val="subscript"/>
        </w:rPr>
        <w:t>identify_intra_without_</w:t>
      </w:r>
      <w:r w:rsidRPr="00CB6464">
        <w:rPr>
          <w:rFonts w:eastAsia="Malgun Gothic" w:cs="v4.2.0"/>
          <w:vertAlign w:val="subscript"/>
          <w:lang w:eastAsia="ko-KR"/>
        </w:rPr>
        <w:t>index</w:t>
      </w:r>
      <w:r w:rsidRPr="00CB6464">
        <w:rPr>
          <w:rFonts w:eastAsia="Times New Roman"/>
          <w:vertAlign w:val="subscript"/>
        </w:rPr>
        <w:t>_RedCap</w:t>
      </w:r>
      <w:r w:rsidRPr="00CB6464">
        <w:rPr>
          <w:rFonts w:cs="v4.2.0"/>
        </w:rPr>
        <w:t xml:space="preserve"> </w:t>
      </w:r>
      <w:r w:rsidRPr="00CB6464">
        <w:t xml:space="preserve">if the UE is not indicated to report SSB based RRM measurement result with the associated SSB </w:t>
      </w:r>
      <w:proofErr w:type="gramStart"/>
      <w:r w:rsidRPr="00CB6464">
        <w:t>index(</w:t>
      </w:r>
      <w:proofErr w:type="gramEnd"/>
      <w:r w:rsidRPr="00CB6464">
        <w:rPr>
          <w:i/>
        </w:rPr>
        <w:t xml:space="preserve">reportQuantityRsIndexes </w:t>
      </w:r>
      <w:r w:rsidRPr="00CB6464">
        <w:rPr>
          <w:lang w:eastAsia="ko-KR"/>
        </w:rPr>
        <w:t>or</w:t>
      </w:r>
      <w:r w:rsidRPr="00CB6464">
        <w:rPr>
          <w:i/>
          <w:lang w:eastAsia="ko-KR"/>
        </w:rPr>
        <w:t xml:space="preserve"> maxNrofRSIndexesToReport </w:t>
      </w:r>
      <w:r w:rsidRPr="00CB6464">
        <w:rPr>
          <w:lang w:eastAsia="ko-KR"/>
        </w:rPr>
        <w:t xml:space="preserve">is not </w:t>
      </w:r>
      <w:r w:rsidRPr="00CB6464">
        <w:t>configured)</w:t>
      </w:r>
      <w:r w:rsidRPr="00CB6464">
        <w:rPr>
          <w:rFonts w:cs="v4.2.0"/>
        </w:rPr>
        <w:t>, or the UE is indicated that the neighbour cell is synchronous with the serving cell (</w:t>
      </w:r>
      <w:r w:rsidRPr="00CB6464">
        <w:rPr>
          <w:i/>
          <w:iCs/>
          <w:lang w:val="en-US"/>
        </w:rPr>
        <w:t>deriveSSB-IndexFromCell</w:t>
      </w:r>
      <w:r w:rsidRPr="00CB6464">
        <w:rPr>
          <w:rFonts w:cs="v4.2.0"/>
        </w:rPr>
        <w:t xml:space="preserve"> is enabled). </w:t>
      </w:r>
      <w:proofErr w:type="gramStart"/>
      <w:r w:rsidRPr="00CB6464">
        <w:rPr>
          <w:rFonts w:cs="v4.2.0"/>
        </w:rPr>
        <w:t>Otherwise</w:t>
      </w:r>
      <w:proofErr w:type="gramEnd"/>
      <w:r w:rsidRPr="00CB6464">
        <w:rPr>
          <w:rFonts w:cs="v4.2.0"/>
        </w:rPr>
        <w:t xml:space="preserve"> UE shall be able to identify a new detectable intra frequency cell within T</w:t>
      </w:r>
      <w:r w:rsidRPr="00CB6464">
        <w:rPr>
          <w:rFonts w:cs="v4.2.0"/>
          <w:vertAlign w:val="subscript"/>
        </w:rPr>
        <w:t>identify_intra_with_index</w:t>
      </w:r>
      <w:r w:rsidRPr="00CB6464">
        <w:rPr>
          <w:rFonts w:eastAsia="Times New Roman"/>
          <w:vertAlign w:val="subscript"/>
        </w:rPr>
        <w:t>_RedCap</w:t>
      </w:r>
      <w:r w:rsidRPr="00CB6464">
        <w:rPr>
          <w:lang w:eastAsia="zh-CN"/>
        </w:rPr>
        <w:t>. The UE shall be able to identify a new detectable intra frequency SS block of an already detected cell within</w:t>
      </w:r>
      <w:r w:rsidRPr="00CB6464">
        <w:t xml:space="preserve"> T</w:t>
      </w:r>
      <w:r w:rsidRPr="00CB6464">
        <w:rPr>
          <w:vertAlign w:val="subscript"/>
        </w:rPr>
        <w:t>identify_intra_without_index</w:t>
      </w:r>
      <w:r w:rsidRPr="00CB6464">
        <w:rPr>
          <w:rFonts w:eastAsia="Times New Roman"/>
          <w:vertAlign w:val="subscript"/>
        </w:rPr>
        <w:t>_RedCap</w:t>
      </w:r>
      <w:r w:rsidRPr="00CB6464">
        <w:rPr>
          <w:vertAlign w:val="subscript"/>
          <w:lang w:eastAsia="zh-CN"/>
        </w:rPr>
        <w:t>.</w:t>
      </w:r>
      <w:r w:rsidRPr="00CB6464">
        <w:rPr>
          <w:lang w:val="en-US"/>
        </w:rPr>
        <w:t xml:space="preserve"> It is assumed that </w:t>
      </w:r>
      <w:r w:rsidRPr="00CB6464">
        <w:rPr>
          <w:i/>
          <w:iCs/>
          <w:lang w:val="en-US"/>
        </w:rPr>
        <w:t>deriveSSB-IndexFromCell</w:t>
      </w:r>
      <w:r w:rsidRPr="00CB6464">
        <w:rPr>
          <w:iCs/>
          <w:lang w:val="en-US"/>
        </w:rPr>
        <w:t xml:space="preserve"> </w:t>
      </w:r>
      <w:r w:rsidRPr="00CB6464">
        <w:rPr>
          <w:lang w:val="en-US"/>
        </w:rPr>
        <w:t xml:space="preserve">is always enabled for </w:t>
      </w:r>
      <w:r w:rsidRPr="00CB6464">
        <w:rPr>
          <w:lang w:val="en-US" w:eastAsia="zh-CN"/>
        </w:rPr>
        <w:t xml:space="preserve">FR1 TDD and </w:t>
      </w:r>
      <w:r w:rsidRPr="00CB6464">
        <w:rPr>
          <w:lang w:val="en-US"/>
        </w:rPr>
        <w:t>FR2.</w:t>
      </w:r>
    </w:p>
    <w:p w14:paraId="011B1747" w14:textId="77777777" w:rsidR="00F67298" w:rsidRPr="00CB6464" w:rsidRDefault="00F67298" w:rsidP="00F67298">
      <w:pPr>
        <w:jc w:val="center"/>
      </w:pPr>
      <w:r w:rsidRPr="00CB6464">
        <w:t>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t>) ms</w:t>
      </w:r>
    </w:p>
    <w:p w14:paraId="0758B904" w14:textId="77777777" w:rsidR="00F67298" w:rsidRPr="00CB6464" w:rsidRDefault="00F67298" w:rsidP="00F67298">
      <w:pPr>
        <w:jc w:val="center"/>
        <w:rPr>
          <w:lang w:val="en-US"/>
        </w:rPr>
      </w:pPr>
      <w:r w:rsidRPr="00CB6464">
        <w:t>T</w:t>
      </w:r>
      <w:r w:rsidRPr="00CB6464">
        <w:rPr>
          <w:vertAlign w:val="subscript"/>
        </w:rPr>
        <w:t>identify_intra_with_index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rPr>
          <w:vertAlign w:val="subscript"/>
        </w:rPr>
        <w:t xml:space="preserve"> </w:t>
      </w:r>
      <w:r w:rsidRPr="00CB6464">
        <w:t>+ T</w:t>
      </w:r>
      <w:r w:rsidRPr="00CB6464">
        <w:rPr>
          <w:vertAlign w:val="subscript"/>
        </w:rPr>
        <w:t>SSB_time_index_intra</w:t>
      </w:r>
      <w:r w:rsidRPr="00CB6464">
        <w:rPr>
          <w:rFonts w:eastAsia="Times New Roman"/>
          <w:vertAlign w:val="subscript"/>
        </w:rPr>
        <w:t>_RedCap</w:t>
      </w:r>
      <w:r w:rsidRPr="00CB6464">
        <w:t>) ms</w:t>
      </w:r>
    </w:p>
    <w:p w14:paraId="71BE8719" w14:textId="77777777" w:rsidR="00F67298" w:rsidRPr="00CB6464" w:rsidRDefault="00F67298" w:rsidP="00F67298">
      <w:pPr>
        <w:rPr>
          <w:lang w:val="en-US"/>
        </w:rPr>
      </w:pPr>
      <w:r w:rsidRPr="00CB6464">
        <w:rPr>
          <w:lang w:val="en-US"/>
        </w:rPr>
        <w:t>Where:</w:t>
      </w:r>
    </w:p>
    <w:p w14:paraId="3551BBB6" w14:textId="77777777" w:rsidR="00F67298" w:rsidRPr="00CB6464" w:rsidRDefault="00F67298" w:rsidP="00F67298">
      <w:pPr>
        <w:pStyle w:val="B10"/>
      </w:pPr>
      <w:r w:rsidRPr="00CB6464">
        <w:rPr>
          <w:lang w:val="en-US"/>
        </w:rPr>
        <w:tab/>
      </w:r>
      <w:r w:rsidRPr="00CB6464">
        <w:t>T</w:t>
      </w:r>
      <w:r w:rsidRPr="00CB6464">
        <w:rPr>
          <w:vertAlign w:val="subscript"/>
        </w:rPr>
        <w:t>PSS/SSS_sync_intra</w:t>
      </w:r>
      <w:r w:rsidRPr="00CB6464">
        <w:rPr>
          <w:rFonts w:eastAsia="Times New Roman"/>
          <w:vertAlign w:val="subscript"/>
        </w:rPr>
        <w:t>_RedCap</w:t>
      </w:r>
      <w:r w:rsidRPr="00CB6464">
        <w:t xml:space="preserve">: it is the </w:t>
      </w:r>
      <w:proofErr w:type="gramStart"/>
      <w:r w:rsidRPr="00CB6464">
        <w:t>time period</w:t>
      </w:r>
      <w:proofErr w:type="gramEnd"/>
      <w:r w:rsidRPr="00CB6464">
        <w:t xml:space="preserve"> used in PSS/SSS detection given in tables [9.2B.5.1-1], [9.2B.5.1-2], [9.2B.5.1-3], [9.2B.5.1-4]</w:t>
      </w:r>
    </w:p>
    <w:p w14:paraId="1B9B0D76" w14:textId="77777777" w:rsidR="00F67298" w:rsidRPr="00CB6464" w:rsidRDefault="00F67298" w:rsidP="00F67298">
      <w:pPr>
        <w:pStyle w:val="B10"/>
      </w:pPr>
      <w:r w:rsidRPr="00CB6464">
        <w:tab/>
        <w:t>T</w:t>
      </w:r>
      <w:r w:rsidRPr="00CB6464">
        <w:rPr>
          <w:vertAlign w:val="subscript"/>
        </w:rPr>
        <w:t>SSB_time_index_intra</w:t>
      </w:r>
      <w:r w:rsidRPr="00CB6464">
        <w:rPr>
          <w:rFonts w:eastAsia="Times New Roman"/>
          <w:vertAlign w:val="subscript"/>
        </w:rPr>
        <w:t>_RedCap</w:t>
      </w:r>
      <w:r w:rsidRPr="00CB6464">
        <w:t xml:space="preserve">: it is the </w:t>
      </w:r>
      <w:proofErr w:type="gramStart"/>
      <w:r w:rsidRPr="00CB6464">
        <w:t>time period</w:t>
      </w:r>
      <w:proofErr w:type="gramEnd"/>
      <w:r w:rsidRPr="00CB6464">
        <w:t xml:space="preserve"> used to acquire the index of the SSB being measured given in tables [9.2B.5.1-5], [9.2B.5.1-6]</w:t>
      </w:r>
    </w:p>
    <w:p w14:paraId="26602144" w14:textId="77777777" w:rsidR="00F67298" w:rsidRPr="00CB6464" w:rsidRDefault="00F67298" w:rsidP="00F67298">
      <w:pPr>
        <w:pStyle w:val="B10"/>
      </w:pPr>
      <w:r w:rsidRPr="00CB6464">
        <w:tab/>
        <w:t>T</w:t>
      </w:r>
      <w:r w:rsidRPr="00CB6464">
        <w:rPr>
          <w:vertAlign w:val="subscript"/>
        </w:rPr>
        <w:t xml:space="preserve"> SSB_measurement_period_intra</w:t>
      </w:r>
      <w:r w:rsidRPr="00CB6464">
        <w:rPr>
          <w:rFonts w:eastAsia="Times New Roman"/>
          <w:vertAlign w:val="subscript"/>
        </w:rPr>
        <w:t>_RedCap</w:t>
      </w:r>
      <w:r w:rsidRPr="00CB6464">
        <w:t>: equal to a measurement period of SSB based measurement given in table [9.2B.5.2-1], table [9.2B.5.2-2], table [9.2B.5.2-3], table [9.2B.5.2-4]</w:t>
      </w:r>
    </w:p>
    <w:p w14:paraId="50E8E66C" w14:textId="77777777" w:rsidR="00F67298" w:rsidRPr="00CB6464" w:rsidRDefault="00F67298" w:rsidP="00F67298">
      <w:pPr>
        <w:pStyle w:val="B10"/>
      </w:pPr>
      <w:r w:rsidRPr="00CB6464">
        <w:tab/>
        <w:t>CSSF</w:t>
      </w:r>
      <w:r w:rsidRPr="00CB6464">
        <w:rPr>
          <w:vertAlign w:val="subscript"/>
        </w:rPr>
        <w:t>intra</w:t>
      </w:r>
      <w:r w:rsidRPr="00CB6464">
        <w:rPr>
          <w:rFonts w:eastAsia="Times New Roman"/>
          <w:vertAlign w:val="subscript"/>
        </w:rPr>
        <w:t>_RedCap</w:t>
      </w:r>
      <w:r w:rsidRPr="00CB6464">
        <w:t>: it is a carrier specific scaling factor and is determined</w:t>
      </w:r>
    </w:p>
    <w:p w14:paraId="11DCAA55" w14:textId="77777777" w:rsidR="00F67298" w:rsidRPr="00CB6464" w:rsidRDefault="00F67298" w:rsidP="00F67298">
      <w:pPr>
        <w:pStyle w:val="B10"/>
        <w:rPr>
          <w:rFonts w:ascii="Arial" w:hAnsi="Arial"/>
        </w:rPr>
      </w:pPr>
      <w:r w:rsidRPr="00CB6464">
        <w:tab/>
        <w:t>according to CSSF</w:t>
      </w:r>
      <w:r w:rsidRPr="00CB6464">
        <w:rPr>
          <w:vertAlign w:val="subscript"/>
        </w:rPr>
        <w:t>outside_gap</w:t>
      </w:r>
      <w:r w:rsidRPr="00CB6464">
        <w:rPr>
          <w:rFonts w:eastAsia="Times New Roman"/>
          <w:vertAlign w:val="subscript"/>
        </w:rPr>
        <w:t>_</w:t>
      </w:r>
      <w:proofErr w:type="gramStart"/>
      <w:r w:rsidRPr="00CB6464">
        <w:rPr>
          <w:rFonts w:eastAsia="Times New Roman"/>
          <w:vertAlign w:val="subscript"/>
        </w:rPr>
        <w:t>RedCap</w:t>
      </w:r>
      <w:r w:rsidRPr="00CB6464">
        <w:rPr>
          <w:vertAlign w:val="subscript"/>
        </w:rPr>
        <w:t>,i</w:t>
      </w:r>
      <w:proofErr w:type="gramEnd"/>
      <w:r w:rsidRPr="00CB6464">
        <w:rPr>
          <w:vertAlign w:val="subscript"/>
        </w:rPr>
        <w:t xml:space="preserve"> </w:t>
      </w:r>
      <w:r w:rsidRPr="00CB6464">
        <w:t>in clause [9.1A.5.1] for measurement conducted outside measurement gaps, i.e. when intra-frequency SMTC is fully non overlapping or partially overlapping with measurement gaps,  or according to CSSF</w:t>
      </w:r>
      <w:r w:rsidRPr="00CB6464">
        <w:rPr>
          <w:vertAlign w:val="subscript"/>
        </w:rPr>
        <w:t>within_gap</w:t>
      </w:r>
      <w:r w:rsidRPr="00CB6464">
        <w:rPr>
          <w:rFonts w:eastAsia="Times New Roman"/>
          <w:vertAlign w:val="subscript"/>
        </w:rPr>
        <w:t>_RedCap</w:t>
      </w:r>
      <w:r w:rsidRPr="00CB6464">
        <w:rPr>
          <w:vertAlign w:val="subscript"/>
        </w:rPr>
        <w:t xml:space="preserve">,i </w:t>
      </w:r>
      <w:r w:rsidRPr="00CB6464">
        <w:t>in clause [9.1A.5.2] for measurement conducted within measurement gaps, i.e. when intra-frequency SMTC is fully overlapping with measurement gaps.</w:t>
      </w:r>
    </w:p>
    <w:p w14:paraId="597F4456" w14:textId="77777777" w:rsidR="00F67298" w:rsidRPr="00CB6464" w:rsidRDefault="00F67298" w:rsidP="00F67298">
      <w:pPr>
        <w:pStyle w:val="B10"/>
      </w:pPr>
      <w:r w:rsidRPr="00CB6464">
        <w:tab/>
        <w:t xml:space="preserve">if the high layer in TS 38.331 [2] signalling of </w:t>
      </w:r>
      <w:r w:rsidRPr="00CB6464">
        <w:rPr>
          <w:i/>
        </w:rPr>
        <w:t>smtc2</w:t>
      </w:r>
      <w:r w:rsidRPr="00CB6464">
        <w:t xml:space="preserve"> is configured, the assumed periodicity of intra-frequency SMTC occasions corresponds to the value of higher layer parameter </w:t>
      </w:r>
      <w:r w:rsidRPr="00CB6464">
        <w:rPr>
          <w:i/>
        </w:rPr>
        <w:t>smtc2</w:t>
      </w:r>
      <w:r w:rsidRPr="00CB6464">
        <w:t xml:space="preserve">; </w:t>
      </w:r>
      <w:proofErr w:type="gramStart"/>
      <w:r w:rsidRPr="00CB6464">
        <w:t>Otherwise</w:t>
      </w:r>
      <w:proofErr w:type="gramEnd"/>
      <w:r w:rsidRPr="00CB6464">
        <w:t xml:space="preserve"> the assumed periodicity of intra-frequency SMTC occasions corresponds to the value of higher layer parameter</w:t>
      </w:r>
      <w:r w:rsidRPr="00CB6464">
        <w:rPr>
          <w:i/>
        </w:rPr>
        <w:t xml:space="preserve"> smtc1</w:t>
      </w:r>
      <w:r w:rsidRPr="00CB6464">
        <w:t>.</w:t>
      </w:r>
    </w:p>
    <w:p w14:paraId="026D7FB2" w14:textId="77777777" w:rsidR="00F67298" w:rsidRPr="00CB6464" w:rsidRDefault="00F67298" w:rsidP="00F67298">
      <w:pPr>
        <w:pStyle w:val="B10"/>
        <w:rPr>
          <w:rFonts w:ascii="Arial" w:hAnsi="Arial"/>
          <w:sz w:val="18"/>
        </w:rPr>
      </w:pPr>
      <w:r w:rsidRPr="00CB6464">
        <w:t>For UE with 2Rx:</w:t>
      </w:r>
    </w:p>
    <w:p w14:paraId="3DC88B15" w14:textId="77777777" w:rsidR="00F67298" w:rsidRPr="00CB6464" w:rsidRDefault="00F67298" w:rsidP="00F67298">
      <w:pPr>
        <w:pStyle w:val="B10"/>
      </w:pPr>
      <w:r w:rsidRPr="00CB6464">
        <w:tab/>
        <w:t>[M</w:t>
      </w:r>
      <w:r w:rsidRPr="00CB6464">
        <w:rPr>
          <w:vertAlign w:val="subscript"/>
        </w:rPr>
        <w:t>pss/sss_sync_w/o_gaps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FR2 power class 1 or 5, M</w:t>
      </w:r>
      <w:r w:rsidRPr="00CB6464">
        <w:rPr>
          <w:vertAlign w:val="subscript"/>
        </w:rPr>
        <w:t>pss/sss_sync_w/o_gaps</w:t>
      </w:r>
      <w:r w:rsidRPr="00CB6464">
        <w:rPr>
          <w:rFonts w:eastAsia="Times New Roman"/>
          <w:vertAlign w:val="subscript"/>
        </w:rPr>
        <w:t>_RedCap</w:t>
      </w:r>
      <w:r w:rsidRPr="00CB6464">
        <w:t xml:space="preserve"> =TBD. For a UE supporting power class 2, M</w:t>
      </w:r>
      <w:r w:rsidRPr="00CB6464">
        <w:rPr>
          <w:vertAlign w:val="subscript"/>
        </w:rPr>
        <w:t>pss/sss_sync_w/o_gaps</w:t>
      </w:r>
      <w:r w:rsidRPr="00CB6464">
        <w:rPr>
          <w:rFonts w:eastAsia="Times New Roman"/>
          <w:vertAlign w:val="subscript"/>
        </w:rPr>
        <w:t>_RedCap</w:t>
      </w:r>
      <w:r w:rsidRPr="00CB6464">
        <w:t xml:space="preserve"> =TBD.  For a UE supporting FR2 power class 3, M</w:t>
      </w:r>
      <w:r w:rsidRPr="00CB6464">
        <w:rPr>
          <w:vertAlign w:val="subscript"/>
        </w:rPr>
        <w:t>pss/sss_sync_w/o_gaps</w:t>
      </w:r>
      <w:r w:rsidRPr="00CB6464">
        <w:rPr>
          <w:rFonts w:eastAsia="Times New Roman"/>
          <w:vertAlign w:val="subscript"/>
        </w:rPr>
        <w:t>_RedCap</w:t>
      </w:r>
      <w:r w:rsidRPr="00CB6464">
        <w:t xml:space="preserve"> =TBD. For a UE supporting FR2 power class 4, M</w:t>
      </w:r>
      <w:r w:rsidRPr="00CB6464">
        <w:rPr>
          <w:vertAlign w:val="subscript"/>
        </w:rPr>
        <w:t>pss/sss_sync_w/o_gaps</w:t>
      </w:r>
      <w:r w:rsidRPr="00CB6464">
        <w:rPr>
          <w:rFonts w:eastAsia="Times New Roman"/>
          <w:vertAlign w:val="subscript"/>
        </w:rPr>
        <w:t>_RedCap</w:t>
      </w:r>
      <w:r w:rsidRPr="00CB6464">
        <w:t xml:space="preserve"> =TBD.</w:t>
      </w:r>
    </w:p>
    <w:p w14:paraId="518C800B" w14:textId="77777777" w:rsidR="00F67298" w:rsidRPr="00CB6464" w:rsidRDefault="00F67298" w:rsidP="00F67298">
      <w:pPr>
        <w:pStyle w:val="B10"/>
      </w:pPr>
      <w:r w:rsidRPr="00CB6464">
        <w:tab/>
        <w:t>M</w:t>
      </w:r>
      <w:r w:rsidRPr="00CB6464">
        <w:rPr>
          <w:vertAlign w:val="subscript"/>
        </w:rPr>
        <w:t>meas_period_w/o_gaps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power class 1 or 5, M</w:t>
      </w:r>
      <w:r w:rsidRPr="00CB6464">
        <w:rPr>
          <w:vertAlign w:val="subscript"/>
        </w:rPr>
        <w:t>meas_period_w/o_gaps</w:t>
      </w:r>
      <w:r w:rsidRPr="00CB6464">
        <w:rPr>
          <w:rFonts w:eastAsia="Times New Roman"/>
          <w:vertAlign w:val="subscript"/>
        </w:rPr>
        <w:t>_RedCap</w:t>
      </w:r>
      <w:r w:rsidRPr="00CB6464">
        <w:t xml:space="preserve"> =TBD. For a UE supporting FR2 power class 2, M</w:t>
      </w:r>
      <w:r w:rsidRPr="00CB6464">
        <w:rPr>
          <w:vertAlign w:val="subscript"/>
        </w:rPr>
        <w:t>meas_period_w/o_gaps</w:t>
      </w:r>
      <w:r w:rsidRPr="00CB6464">
        <w:rPr>
          <w:rFonts w:eastAsia="Times New Roman"/>
          <w:vertAlign w:val="subscript"/>
        </w:rPr>
        <w:t>_RedCap</w:t>
      </w:r>
      <w:r w:rsidRPr="00CB6464">
        <w:t xml:space="preserve"> =TBD. For a UE supporting power class 3, M</w:t>
      </w:r>
      <w:r w:rsidRPr="00CB6464">
        <w:rPr>
          <w:vertAlign w:val="subscript"/>
        </w:rPr>
        <w:t>meas_period_w/o_gaps</w:t>
      </w:r>
      <w:r w:rsidRPr="00CB6464">
        <w:rPr>
          <w:rFonts w:eastAsia="Times New Roman"/>
          <w:vertAlign w:val="subscript"/>
        </w:rPr>
        <w:t>_RedCap</w:t>
      </w:r>
      <w:r w:rsidRPr="00CB6464">
        <w:t xml:space="preserve"> =TBD. For a UE supporting power class 4, M</w:t>
      </w:r>
      <w:r w:rsidRPr="00CB6464">
        <w:rPr>
          <w:vertAlign w:val="subscript"/>
        </w:rPr>
        <w:t>meas_period_w/o_gaps</w:t>
      </w:r>
      <w:r w:rsidRPr="00CB6464">
        <w:rPr>
          <w:rFonts w:eastAsia="Times New Roman"/>
          <w:vertAlign w:val="subscript"/>
        </w:rPr>
        <w:t>_RedCap</w:t>
      </w:r>
      <w:r w:rsidRPr="00CB6464">
        <w:t xml:space="preserve"> =TBD.</w:t>
      </w:r>
      <w:r w:rsidRPr="00CB6464">
        <w:tab/>
        <w:t>]</w:t>
      </w:r>
    </w:p>
    <w:p w14:paraId="1619078E" w14:textId="77777777" w:rsidR="00F67298" w:rsidRPr="00CB6464" w:rsidRDefault="00F67298" w:rsidP="00F67298">
      <w:pPr>
        <w:pStyle w:val="B10"/>
        <w:rPr>
          <w:rFonts w:ascii="Arial" w:hAnsi="Arial"/>
          <w:sz w:val="18"/>
        </w:rPr>
      </w:pPr>
      <w:r w:rsidRPr="00CB6464">
        <w:t>For UE with 1Rx:</w:t>
      </w:r>
    </w:p>
    <w:p w14:paraId="59439918" w14:textId="77777777" w:rsidR="00F67298" w:rsidRPr="00CB6464" w:rsidRDefault="00F67298" w:rsidP="00F67298">
      <w:pPr>
        <w:pStyle w:val="B10"/>
      </w:pPr>
      <w:r w:rsidRPr="00CB6464">
        <w:tab/>
        <w:t>[M</w:t>
      </w:r>
      <w:r w:rsidRPr="00CB6464">
        <w:rPr>
          <w:vertAlign w:val="subscript"/>
        </w:rPr>
        <w:t>pss/sss_sync_w/o_gaps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FR2 power class 1 or 5, M</w:t>
      </w:r>
      <w:r w:rsidRPr="00CB6464">
        <w:rPr>
          <w:vertAlign w:val="subscript"/>
        </w:rPr>
        <w:t>pss/sss_sync_w/o_gaps</w:t>
      </w:r>
      <w:r w:rsidRPr="00CB6464">
        <w:rPr>
          <w:rFonts w:eastAsia="Times New Roman"/>
          <w:vertAlign w:val="subscript"/>
        </w:rPr>
        <w:t>_RedCap</w:t>
      </w:r>
      <w:r w:rsidRPr="00CB6464">
        <w:t xml:space="preserve"> =TBD. For a UE supporting power class 2, M</w:t>
      </w:r>
      <w:r w:rsidRPr="00CB6464">
        <w:rPr>
          <w:vertAlign w:val="subscript"/>
        </w:rPr>
        <w:t>pss/sss_sync_w/o_gaps</w:t>
      </w:r>
      <w:r w:rsidRPr="00CB6464">
        <w:rPr>
          <w:rFonts w:eastAsia="Times New Roman"/>
          <w:vertAlign w:val="subscript"/>
        </w:rPr>
        <w:t>_RedCap</w:t>
      </w:r>
      <w:r w:rsidRPr="00CB6464">
        <w:t xml:space="preserve"> =TBD.  For a UE supporting FR2 power class 3, M</w:t>
      </w:r>
      <w:r w:rsidRPr="00CB6464">
        <w:rPr>
          <w:vertAlign w:val="subscript"/>
        </w:rPr>
        <w:t>pss/sss_sync_w/o_gaps</w:t>
      </w:r>
      <w:r w:rsidRPr="00CB6464">
        <w:rPr>
          <w:rFonts w:eastAsia="Times New Roman"/>
          <w:vertAlign w:val="subscript"/>
        </w:rPr>
        <w:t>_RedCap</w:t>
      </w:r>
      <w:r w:rsidRPr="00CB6464">
        <w:t xml:space="preserve"> =TBD. For a UE supporting FR2 power class 4, M</w:t>
      </w:r>
      <w:r w:rsidRPr="00CB6464">
        <w:rPr>
          <w:vertAlign w:val="subscript"/>
        </w:rPr>
        <w:t>pss/sss_sync_w/o_gaps</w:t>
      </w:r>
      <w:r w:rsidRPr="00CB6464">
        <w:rPr>
          <w:rFonts w:eastAsia="Times New Roman"/>
          <w:vertAlign w:val="subscript"/>
        </w:rPr>
        <w:t>_RedCap</w:t>
      </w:r>
      <w:r w:rsidRPr="00CB6464">
        <w:t xml:space="preserve"> =TBD.</w:t>
      </w:r>
    </w:p>
    <w:p w14:paraId="115504A4" w14:textId="77777777" w:rsidR="00F67298" w:rsidRPr="00CB6464" w:rsidRDefault="00F67298" w:rsidP="00F67298">
      <w:pPr>
        <w:pStyle w:val="B10"/>
      </w:pPr>
      <w:r w:rsidRPr="00CB6464">
        <w:tab/>
        <w:t>M</w:t>
      </w:r>
      <w:r w:rsidRPr="00CB6464">
        <w:rPr>
          <w:vertAlign w:val="subscript"/>
        </w:rPr>
        <w:t>meas_period_w/o_gaps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power class 1 or 5, M</w:t>
      </w:r>
      <w:r w:rsidRPr="00CB6464">
        <w:rPr>
          <w:vertAlign w:val="subscript"/>
        </w:rPr>
        <w:t>meas_period_w/o_gaps</w:t>
      </w:r>
      <w:r w:rsidRPr="00CB6464">
        <w:rPr>
          <w:rFonts w:eastAsia="Times New Roman"/>
          <w:vertAlign w:val="subscript"/>
        </w:rPr>
        <w:t>_RedCap</w:t>
      </w:r>
      <w:r w:rsidRPr="00CB6464">
        <w:t xml:space="preserve"> =TBD. For a UE supporting FR2 power class 2, M</w:t>
      </w:r>
      <w:r w:rsidRPr="00CB6464">
        <w:rPr>
          <w:vertAlign w:val="subscript"/>
        </w:rPr>
        <w:t>meas_period_w/o_gaps</w:t>
      </w:r>
      <w:r w:rsidRPr="00CB6464">
        <w:rPr>
          <w:rFonts w:eastAsia="Times New Roman"/>
          <w:vertAlign w:val="subscript"/>
        </w:rPr>
        <w:t>_RedCap</w:t>
      </w:r>
      <w:r w:rsidRPr="00CB6464">
        <w:t xml:space="preserve"> =TBD. For a UE supporting power class 3, M</w:t>
      </w:r>
      <w:r w:rsidRPr="00CB6464">
        <w:rPr>
          <w:vertAlign w:val="subscript"/>
        </w:rPr>
        <w:t>meas_period_w/o_gaps</w:t>
      </w:r>
      <w:r w:rsidRPr="00CB6464">
        <w:rPr>
          <w:rFonts w:eastAsia="Times New Roman"/>
          <w:vertAlign w:val="subscript"/>
        </w:rPr>
        <w:t>_RedCap</w:t>
      </w:r>
      <w:r w:rsidRPr="00CB6464">
        <w:t xml:space="preserve"> =TBD. For a UE supporting power class 4, M</w:t>
      </w:r>
      <w:r w:rsidRPr="00CB6464">
        <w:rPr>
          <w:vertAlign w:val="subscript"/>
        </w:rPr>
        <w:t>meas_period_w/o_gaps</w:t>
      </w:r>
      <w:r w:rsidRPr="00CB6464">
        <w:rPr>
          <w:rFonts w:eastAsia="Times New Roman"/>
          <w:vertAlign w:val="subscript"/>
        </w:rPr>
        <w:t>_RedCap</w:t>
      </w:r>
      <w:r w:rsidRPr="00CB6464">
        <w:t xml:space="preserve"> =TBD.</w:t>
      </w:r>
      <w:r w:rsidRPr="00CB6464">
        <w:tab/>
        <w:t>]</w:t>
      </w:r>
    </w:p>
    <w:p w14:paraId="059FAFAB" w14:textId="77777777" w:rsidR="00F67298" w:rsidRPr="00CB6464" w:rsidRDefault="00F67298" w:rsidP="00F67298">
      <w:pPr>
        <w:pStyle w:val="B10"/>
      </w:pPr>
      <w:r w:rsidRPr="00CB6464">
        <w:t xml:space="preserve">Editor’s note: which power class to be used for RedCap depends on the RF session outcome. </w:t>
      </w:r>
    </w:p>
    <w:p w14:paraId="5A22ED6A" w14:textId="77777777" w:rsidR="00F67298" w:rsidRPr="00CB6464" w:rsidRDefault="00F67298" w:rsidP="00F67298">
      <w:pPr>
        <w:pStyle w:val="B10"/>
      </w:pPr>
      <w:r w:rsidRPr="00CB6464">
        <w:tab/>
        <w:t>When intra-frequency SMTC is fully non overlapping with measurement gaps or intra-frequency SMTC is fully overlapping with MGs, Kp=1</w:t>
      </w:r>
    </w:p>
    <w:p w14:paraId="08FAE17D" w14:textId="77777777" w:rsidR="00F67298" w:rsidRPr="00CB6464" w:rsidRDefault="00F67298" w:rsidP="00F67298">
      <w:pPr>
        <w:pStyle w:val="B10"/>
        <w:rPr>
          <w:lang w:val="en-US"/>
        </w:rPr>
      </w:pPr>
      <w:r w:rsidRPr="00CB6464">
        <w:tab/>
        <w:t xml:space="preserve">When intra-frequency SMTC is partially overlapping with measurement gaps, Kp = </w:t>
      </w:r>
      <w:r w:rsidRPr="00CB6464">
        <w:rPr>
          <w:lang w:val="en-US"/>
        </w:rPr>
        <w:t>1</w:t>
      </w:r>
      <w:proofErr w:type="gramStart"/>
      <w:r w:rsidRPr="00CB6464">
        <w:rPr>
          <w:lang w:val="en-US"/>
        </w:rPr>
        <w:t>/(</w:t>
      </w:r>
      <w:proofErr w:type="gramEnd"/>
      <w:r w:rsidRPr="00CB6464">
        <w:rPr>
          <w:lang w:val="en-US"/>
        </w:rPr>
        <w:t xml:space="preserve">1- (SMTC period /MGRP)), where SMTC period &lt; MGRP. </w:t>
      </w:r>
      <w:r w:rsidRPr="00CB6464">
        <w:t xml:space="preserve">For calculation of Kp, if the high layer signalling (TS 38.331 [2]) of </w:t>
      </w:r>
      <w:r w:rsidRPr="00CB6464">
        <w:rPr>
          <w:i/>
        </w:rPr>
        <w:lastRenderedPageBreak/>
        <w:t>smtc2</w:t>
      </w:r>
      <w:r w:rsidRPr="00CB6464">
        <w:t xml:space="preserve"> is configured, for cells indicated in the </w:t>
      </w:r>
      <w:r w:rsidRPr="00CB6464">
        <w:rPr>
          <w:i/>
        </w:rPr>
        <w:t>pci-List</w:t>
      </w:r>
      <w:r w:rsidRPr="00CB6464">
        <w:t xml:space="preserve"> parameter in </w:t>
      </w:r>
      <w:r w:rsidRPr="00CB6464">
        <w:rPr>
          <w:i/>
        </w:rPr>
        <w:t>smtc2</w:t>
      </w:r>
      <w:r w:rsidRPr="00CB6464">
        <w:t xml:space="preserve">, the SMTC periodicity corresponds to the value of higher layer parameter </w:t>
      </w:r>
      <w:r w:rsidRPr="00CB6464">
        <w:rPr>
          <w:i/>
        </w:rPr>
        <w:t>smtc2</w:t>
      </w:r>
      <w:r w:rsidRPr="00CB6464">
        <w:t xml:space="preserve">; for the other cells, the SMTC periodicity corresponds to the value of higher layer parameter </w:t>
      </w:r>
      <w:r w:rsidRPr="00CB6464">
        <w:rPr>
          <w:i/>
        </w:rPr>
        <w:t>smtc1.</w:t>
      </w:r>
    </w:p>
    <w:p w14:paraId="1BA9340E" w14:textId="77777777" w:rsidR="00F67298" w:rsidRPr="00CB6464" w:rsidRDefault="00F67298" w:rsidP="00F67298">
      <w:pPr>
        <w:pStyle w:val="B10"/>
        <w:rPr>
          <w:vertAlign w:val="subscript"/>
        </w:rPr>
      </w:pPr>
      <w:r w:rsidRPr="00CB6464">
        <w:rPr>
          <w:lang w:val="en-US"/>
        </w:rPr>
        <w:tab/>
        <w:t xml:space="preserve">If the higher layer signaling in TS38.331 [2] </w:t>
      </w:r>
      <w:r w:rsidRPr="00CB6464">
        <w:t xml:space="preserve">signalling 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or T</w:t>
      </w:r>
      <w:r w:rsidRPr="00CB6464">
        <w:rPr>
          <w:vertAlign w:val="subscript"/>
        </w:rPr>
        <w:t>identify_intra_with_index</w:t>
      </w:r>
      <w:r w:rsidRPr="00CB6464">
        <w:rPr>
          <w:rFonts w:eastAsia="Times New Roman"/>
          <w:vertAlign w:val="subscript"/>
        </w:rPr>
        <w:t>_RedCap</w:t>
      </w:r>
    </w:p>
    <w:p w14:paraId="453EC70A" w14:textId="77777777" w:rsidR="00F67298" w:rsidRPr="00CB6464" w:rsidRDefault="00F67298" w:rsidP="00F67298">
      <w:pPr>
        <w:pStyle w:val="B10"/>
        <w:rPr>
          <w:lang w:val="en-US" w:eastAsia="zh-CN"/>
        </w:rPr>
      </w:pPr>
      <w:r w:rsidRPr="00CB6464">
        <w:tab/>
      </w:r>
      <w:r w:rsidRPr="00CB6464">
        <w:rPr>
          <w:lang w:val="en-US"/>
        </w:rPr>
        <w:t>For FR2</w:t>
      </w:r>
      <w:r w:rsidRPr="00CB6464">
        <w:rPr>
          <w:lang w:val="en-US" w:eastAsia="zh-CN"/>
        </w:rPr>
        <w:t>,</w:t>
      </w:r>
    </w:p>
    <w:p w14:paraId="1466AF31" w14:textId="77777777" w:rsidR="00F67298" w:rsidRPr="00CB6464" w:rsidRDefault="00F67298" w:rsidP="00F67298">
      <w:pPr>
        <w:pStyle w:val="B20"/>
        <w:rPr>
          <w:lang w:val="en-US" w:eastAsia="zh-CN"/>
        </w:rPr>
      </w:pPr>
      <w:r w:rsidRPr="00CB6464">
        <w:tab/>
      </w:r>
      <w:r w:rsidRPr="00CB6464">
        <w:rPr>
          <w:lang w:val="en-US"/>
        </w:rPr>
        <w:t>K</w:t>
      </w:r>
      <w:r w:rsidRPr="00CB6464">
        <w:rPr>
          <w:vertAlign w:val="subscript"/>
          <w:lang w:val="en-US"/>
        </w:rPr>
        <w:t>layer1_measurement</w:t>
      </w:r>
      <w:r w:rsidRPr="00CB6464">
        <w:rPr>
          <w:lang w:val="en-US"/>
        </w:rPr>
        <w:t xml:space="preserve">=1, </w:t>
      </w:r>
    </w:p>
    <w:p w14:paraId="425B9523" w14:textId="77777777" w:rsidR="00F67298" w:rsidRPr="00CB6464" w:rsidRDefault="00F67298" w:rsidP="00F67298">
      <w:pPr>
        <w:pStyle w:val="B30"/>
        <w:rPr>
          <w:lang w:val="en-US"/>
        </w:rPr>
      </w:pPr>
      <w:r w:rsidRPr="00CB6464">
        <w:rPr>
          <w:lang w:val="en-US"/>
        </w:rPr>
        <w:t>-</w:t>
      </w:r>
      <w:r w:rsidRPr="00CB6464">
        <w:rPr>
          <w:lang w:val="en-US"/>
        </w:rPr>
        <w:tab/>
        <w:t xml:space="preserve">if </w:t>
      </w:r>
      <w:proofErr w:type="gramStart"/>
      <w:r w:rsidRPr="00CB6464">
        <w:rPr>
          <w:lang w:val="en-US"/>
        </w:rPr>
        <w:t>all of</w:t>
      </w:r>
      <w:proofErr w:type="gramEnd"/>
      <w:r w:rsidRPr="00CB6464">
        <w:rPr>
          <w:lang w:val="en-US"/>
        </w:rPr>
        <w:t xml:space="preserve"> the reference signals configured for RLM, BFD, CBD or L1-RSRP for beam reporting on any FR2 serving frequency in the same band outside measurement gap are not fully overlapped by intra-frequency SMTC occasions, or </w:t>
      </w:r>
    </w:p>
    <w:p w14:paraId="4E752B3E" w14:textId="77777777" w:rsidR="00F67298" w:rsidRPr="00CB6464" w:rsidRDefault="00F67298" w:rsidP="00F67298">
      <w:pPr>
        <w:pStyle w:val="B30"/>
        <w:rPr>
          <w:lang w:val="en-US"/>
        </w:rPr>
      </w:pPr>
      <w:r w:rsidRPr="00CB6464">
        <w:rPr>
          <w:lang w:val="en-US"/>
        </w:rPr>
        <w:t>-</w:t>
      </w:r>
      <w:r w:rsidRPr="00CB6464">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6464">
        <w:rPr>
          <w:i/>
          <w:lang w:val="en-US"/>
        </w:rPr>
        <w:t xml:space="preserve">SSB-ToMeasure </w:t>
      </w:r>
      <w:r w:rsidRPr="00CB6464">
        <w:rPr>
          <w:lang w:val="en-US"/>
        </w:rPr>
        <w:t>and</w:t>
      </w:r>
      <w:r w:rsidRPr="00CB6464">
        <w:rPr>
          <w:i/>
          <w:lang w:val="en-US"/>
        </w:rPr>
        <w:t xml:space="preserve"> SS-RSSI-Measurement </w:t>
      </w:r>
      <w:r w:rsidRPr="00CB6464">
        <w:rPr>
          <w:lang w:val="en-US"/>
        </w:rPr>
        <w:t xml:space="preserve">are configured, where SSB symbols are indicated by </w:t>
      </w:r>
      <w:r w:rsidRPr="00CB6464">
        <w:rPr>
          <w:rFonts w:eastAsia="Times New Roman"/>
        </w:rPr>
        <w:t>the union</w:t>
      </w:r>
      <w:r w:rsidRPr="00CB6464">
        <w:rPr>
          <w:rFonts w:eastAsia="Times New Roman"/>
          <w:color w:val="00B050"/>
        </w:rPr>
        <w:t xml:space="preserve"> </w:t>
      </w:r>
      <w:r w:rsidRPr="00CB6464">
        <w:rPr>
          <w:rFonts w:eastAsia="Times New Roman"/>
        </w:rPr>
        <w:t>set of</w:t>
      </w:r>
      <w:r w:rsidRPr="00CB6464">
        <w:t> </w:t>
      </w:r>
      <w:r w:rsidRPr="00CB6464">
        <w:rPr>
          <w:rFonts w:eastAsia="Times New Roman"/>
        </w:rPr>
        <w:t>SSB-ToMeasure from all the configured</w:t>
      </w:r>
      <w:r w:rsidRPr="00CB6464">
        <w:rPr>
          <w:rFonts w:eastAsia="Times New Roman"/>
          <w:color w:val="00B050"/>
        </w:rPr>
        <w:t xml:space="preserve"> </w:t>
      </w:r>
      <w:r w:rsidRPr="00CB6464">
        <w:rPr>
          <w:rFonts w:eastAsia="Times New Roman"/>
        </w:rPr>
        <w:t>measurement objects on the same serving carrier</w:t>
      </w:r>
      <w:r w:rsidRPr="00CB6464">
        <w:rPr>
          <w:rFonts w:eastAsia="Times New Roman"/>
          <w:color w:val="00B050"/>
        </w:rPr>
        <w:t xml:space="preserve"> </w:t>
      </w:r>
      <w:r w:rsidRPr="00CB6464">
        <w:rPr>
          <w:rFonts w:eastAsia="Times New Roman"/>
        </w:rPr>
        <w:t>which can be merged.</w:t>
      </w:r>
      <w:r w:rsidRPr="00CB6464">
        <w:rPr>
          <w:i/>
          <w:lang w:val="en-US"/>
        </w:rPr>
        <w:t xml:space="preserve"> </w:t>
      </w:r>
      <w:r w:rsidRPr="00CB6464">
        <w:rPr>
          <w:lang w:val="en-US"/>
        </w:rPr>
        <w:t xml:space="preserve">and RSSI symbols are indicated by </w:t>
      </w:r>
      <w:r w:rsidRPr="00CB6464">
        <w:rPr>
          <w:i/>
          <w:lang w:val="en-US"/>
        </w:rPr>
        <w:t>SS-RSSI-</w:t>
      </w:r>
      <w:proofErr w:type="gramStart"/>
      <w:r w:rsidRPr="00CB6464">
        <w:rPr>
          <w:i/>
          <w:lang w:val="en-US"/>
        </w:rPr>
        <w:t>Measurement</w:t>
      </w:r>
      <w:r w:rsidRPr="00CB6464">
        <w:rPr>
          <w:lang w:val="en-US"/>
        </w:rPr>
        <w:t>;</w:t>
      </w:r>
      <w:proofErr w:type="gramEnd"/>
    </w:p>
    <w:p w14:paraId="0008C6F7" w14:textId="77777777" w:rsidR="00F67298" w:rsidRPr="00CB6464" w:rsidRDefault="00F67298" w:rsidP="00F67298">
      <w:pPr>
        <w:pStyle w:val="B30"/>
        <w:rPr>
          <w:lang w:val="en-US"/>
        </w:rPr>
      </w:pPr>
      <w:r w:rsidRPr="00CB6464">
        <w:tab/>
      </w:r>
      <w:r w:rsidRPr="00CB6464">
        <w:rPr>
          <w:lang w:val="en-US"/>
        </w:rPr>
        <w:t>K</w:t>
      </w:r>
      <w:r w:rsidRPr="00CB6464">
        <w:rPr>
          <w:vertAlign w:val="subscript"/>
          <w:lang w:val="en-US"/>
        </w:rPr>
        <w:t>layer1_measurement</w:t>
      </w:r>
      <w:r w:rsidRPr="00CB6464">
        <w:rPr>
          <w:lang w:val="en-US"/>
        </w:rPr>
        <w:t>=1.5, otherwise.</w:t>
      </w:r>
    </w:p>
    <w:p w14:paraId="6BC5923F" w14:textId="77777777" w:rsidR="00F67298" w:rsidRPr="00CB6464" w:rsidRDefault="00F67298" w:rsidP="00F67298">
      <w:pPr>
        <w:pStyle w:val="B20"/>
        <w:rPr>
          <w:lang w:val="en-US"/>
        </w:rPr>
      </w:pPr>
      <w:r w:rsidRPr="00CB6464">
        <w:rPr>
          <w:lang w:val="en-US"/>
        </w:rPr>
        <w:tab/>
        <w:t xml:space="preserve">If the above-mentioned reference signal configured for L1-RSRP measurement is aperiodic CSI-RS </w:t>
      </w:r>
      <w:r w:rsidRPr="00CB6464">
        <w:t>resource</w:t>
      </w:r>
      <w:r w:rsidRPr="00CB6464">
        <w:rPr>
          <w:lang w:val="en-US"/>
        </w:rPr>
        <w:t xml:space="preserve">, </w:t>
      </w:r>
      <w:r w:rsidRPr="00CB6464">
        <w:t>longer cell identification delay would be expected.</w:t>
      </w:r>
    </w:p>
    <w:p w14:paraId="158874A6" w14:textId="77777777" w:rsidR="00F67298" w:rsidRPr="00CB6464" w:rsidRDefault="00F67298" w:rsidP="00F67298">
      <w:pPr>
        <w:pStyle w:val="TH"/>
      </w:pPr>
      <w:r w:rsidRPr="00CB6464">
        <w:t>Table 9.2B.5.1-1: Time period for PSS/SSS detection, (Frequency range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22A95B9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EEFCBDD"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406CA2AB" w14:textId="77777777" w:rsidR="00F67298" w:rsidRPr="00CB6464" w:rsidRDefault="00F67298" w:rsidP="00B72CDD">
            <w:pPr>
              <w:pStyle w:val="TAH"/>
            </w:pPr>
            <w:r w:rsidRPr="00CB6464">
              <w:t>T</w:t>
            </w:r>
            <w:r w:rsidRPr="00CB6464">
              <w:rPr>
                <w:vertAlign w:val="subscript"/>
              </w:rPr>
              <w:t>PSS/SSS_sync_intra</w:t>
            </w:r>
            <w:r w:rsidRPr="00CB6464">
              <w:rPr>
                <w:rFonts w:eastAsia="Times New Roman"/>
                <w:vertAlign w:val="subscript"/>
              </w:rPr>
              <w:t>_RedCap</w:t>
            </w:r>
          </w:p>
        </w:tc>
      </w:tr>
      <w:tr w:rsidR="00F67298" w:rsidRPr="00CB6464" w14:paraId="593E041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62C08D9"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725C47DE" w14:textId="77777777" w:rsidR="00F67298" w:rsidRPr="00CB6464" w:rsidRDefault="00F67298" w:rsidP="00B72CDD">
            <w:pPr>
              <w:pStyle w:val="TAC"/>
            </w:pPr>
            <w:proofErr w:type="gramStart"/>
            <w:r w:rsidRPr="00CB6464">
              <w:t>max( 600</w:t>
            </w:r>
            <w:proofErr w:type="gramEnd"/>
            <w:r w:rsidRPr="00CB6464">
              <w:t>ms, ceil( 5 x K</w:t>
            </w:r>
            <w:r w:rsidRPr="00CB6464">
              <w:rPr>
                <w:vertAlign w:val="subscript"/>
              </w:rPr>
              <w:t>p</w:t>
            </w:r>
            <w:r w:rsidRPr="00CB6464">
              <w:t>) x SMTC period )</w:t>
            </w:r>
            <w:r w:rsidRPr="00CB6464">
              <w:rPr>
                <w:vertAlign w:val="superscript"/>
              </w:rPr>
              <w:t>Note 1</w:t>
            </w:r>
            <w:r w:rsidRPr="00CB6464">
              <w:t xml:space="preserve"> x CSSF</w:t>
            </w:r>
            <w:r w:rsidRPr="00CB6464">
              <w:rPr>
                <w:vertAlign w:val="subscript"/>
              </w:rPr>
              <w:t>intra</w:t>
            </w:r>
          </w:p>
        </w:tc>
      </w:tr>
      <w:tr w:rsidR="00F67298" w:rsidRPr="00CB6464" w14:paraId="30337ECE"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B2FA452"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BFBFF2" w14:textId="77777777" w:rsidR="00F67298" w:rsidRPr="00CB6464" w:rsidRDefault="00F67298" w:rsidP="00B72CDD">
            <w:pPr>
              <w:pStyle w:val="TAC"/>
              <w:rPr>
                <w:b/>
              </w:rPr>
            </w:pPr>
            <w:proofErr w:type="gramStart"/>
            <w:r w:rsidRPr="00CB6464">
              <w:t>max( 600</w:t>
            </w:r>
            <w:proofErr w:type="gramEnd"/>
            <w:r w:rsidRPr="00CB6464">
              <w:t>ms, ceil(5 x K</w:t>
            </w:r>
            <w:r w:rsidRPr="00CB6464">
              <w:rPr>
                <w:vertAlign w:val="subscript"/>
              </w:rPr>
              <w:t>p</w:t>
            </w:r>
            <w:r w:rsidRPr="00CB6464">
              <w:t>) x max(SMTC period,DRX cycle)) x CSSF</w:t>
            </w:r>
            <w:r w:rsidRPr="00CB6464">
              <w:rPr>
                <w:vertAlign w:val="subscript"/>
              </w:rPr>
              <w:t>intra</w:t>
            </w:r>
          </w:p>
        </w:tc>
      </w:tr>
      <w:tr w:rsidR="00F67298" w:rsidRPr="00CB6464" w14:paraId="59186219"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2948126" w14:textId="77777777" w:rsidR="00F67298" w:rsidRPr="00CB6464" w:rsidRDefault="00F67298" w:rsidP="00B72CDD">
            <w:pPr>
              <w:pStyle w:val="TAC"/>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2B6040" w14:textId="77777777" w:rsidR="00F67298" w:rsidRPr="00CB6464" w:rsidRDefault="00F67298" w:rsidP="00B72CDD">
            <w:pPr>
              <w:pStyle w:val="TAC"/>
              <w:rPr>
                <w:b/>
                <w:lang w:val="fr-FR"/>
              </w:rPr>
            </w:pPr>
            <w:proofErr w:type="gramStart"/>
            <w:r w:rsidRPr="00CB6464">
              <w:rPr>
                <w:lang w:val="fr-FR"/>
              </w:rPr>
              <w:t>ceil(</w:t>
            </w:r>
            <w:proofErr w:type="gramEnd"/>
            <w:r w:rsidRPr="00CB6464">
              <w:rPr>
                <w:lang w:val="fr-FR"/>
              </w:rPr>
              <w:t>5 x K</w:t>
            </w:r>
            <w:r w:rsidRPr="00CB6464">
              <w:rPr>
                <w:vertAlign w:val="subscript"/>
                <w:lang w:val="fr-FR"/>
              </w:rPr>
              <w:t>p</w:t>
            </w:r>
            <w:r w:rsidRPr="00CB6464">
              <w:rPr>
                <w:lang w:val="fr-FR"/>
              </w:rPr>
              <w:t>) x DRX cycle x CSSF</w:t>
            </w:r>
            <w:r w:rsidRPr="00CB6464">
              <w:rPr>
                <w:vertAlign w:val="subscript"/>
                <w:lang w:val="fr-FR"/>
              </w:rPr>
              <w:t>intra</w:t>
            </w:r>
          </w:p>
        </w:tc>
      </w:tr>
      <w:tr w:rsidR="00F67298" w:rsidRPr="00CB6464" w14:paraId="7963181C"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177833AC"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69A0E713" w14:textId="77777777" w:rsidR="00F67298" w:rsidRPr="00CB6464" w:rsidRDefault="00F67298" w:rsidP="00F67298"/>
    <w:p w14:paraId="5CCDBC50" w14:textId="77777777" w:rsidR="00F67298" w:rsidRPr="00CB6464" w:rsidRDefault="00F67298" w:rsidP="00F67298">
      <w:pPr>
        <w:pStyle w:val="TH"/>
      </w:pPr>
      <w:r w:rsidRPr="00CB6464">
        <w:lastRenderedPageBreak/>
        <w:t xml:space="preserve">Table 9.2B.5.1-2: Time period for PSS/SSS detection, (Frequency range FR2) for UE with 2Rx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76A79309"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BBE1EEE"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7B57072" w14:textId="77777777" w:rsidR="00F67298" w:rsidRPr="00CB6464" w:rsidRDefault="00F67298" w:rsidP="00B72CDD">
            <w:pPr>
              <w:pStyle w:val="TAH"/>
            </w:pPr>
            <w:r w:rsidRPr="00CB6464">
              <w:t>T</w:t>
            </w:r>
            <w:r w:rsidRPr="00CB6464">
              <w:rPr>
                <w:vertAlign w:val="subscript"/>
              </w:rPr>
              <w:t>PSS/SSS_sync_intra</w:t>
            </w:r>
            <w:r w:rsidRPr="00CB6464">
              <w:rPr>
                <w:rFonts w:eastAsia="Times New Roman"/>
                <w:vertAlign w:val="subscript"/>
              </w:rPr>
              <w:t>_RedCap</w:t>
            </w:r>
          </w:p>
        </w:tc>
      </w:tr>
      <w:tr w:rsidR="00F67298" w:rsidRPr="00CB6464" w14:paraId="50DCEEB0"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5C0C75E"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1FAD27CF" w14:textId="77777777" w:rsidR="00F67298" w:rsidRPr="00CB6464" w:rsidRDefault="00F67298" w:rsidP="00B72CDD">
            <w:pPr>
              <w:pStyle w:val="TAC"/>
            </w:pPr>
            <w:proofErr w:type="gramStart"/>
            <w:r w:rsidRPr="00CB6464">
              <w:t>max(</w:t>
            </w:r>
            <w:proofErr w:type="gramEnd"/>
            <w:r w:rsidRPr="00CB6464">
              <w:t>600ms, ceil(M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p>
        </w:tc>
      </w:tr>
      <w:tr w:rsidR="00F67298" w:rsidRPr="00CB6464" w14:paraId="24C5E3CA" w14:textId="77777777" w:rsidTr="00B72CDD">
        <w:trPr>
          <w:trHeight w:val="245"/>
        </w:trPr>
        <w:tc>
          <w:tcPr>
            <w:tcW w:w="4620" w:type="dxa"/>
            <w:tcBorders>
              <w:top w:val="single" w:sz="4" w:space="0" w:color="auto"/>
              <w:left w:val="single" w:sz="4" w:space="0" w:color="auto"/>
              <w:bottom w:val="single" w:sz="4" w:space="0" w:color="auto"/>
              <w:right w:val="single" w:sz="4" w:space="0" w:color="auto"/>
            </w:tcBorders>
            <w:hideMark/>
          </w:tcPr>
          <w:p w14:paraId="46BDC282"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DBD6A1" w14:textId="77777777" w:rsidR="00F67298" w:rsidRPr="00CB6464" w:rsidRDefault="00F67298" w:rsidP="00B72CDD">
            <w:pPr>
              <w:pStyle w:val="TAC"/>
              <w:rPr>
                <w:b/>
              </w:rPr>
            </w:pPr>
            <w:proofErr w:type="gramStart"/>
            <w:r w:rsidRPr="00CB6464">
              <w:t>max(</w:t>
            </w:r>
            <w:proofErr w:type="gramEnd"/>
            <w:r w:rsidRPr="00CB6464">
              <w:t>600ms, ceil(1.5 x 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max(SMTC period,DRX cycle)) x CSSF</w:t>
            </w:r>
            <w:r w:rsidRPr="00CB6464">
              <w:rPr>
                <w:vertAlign w:val="subscript"/>
              </w:rPr>
              <w:t>intra</w:t>
            </w:r>
          </w:p>
        </w:tc>
      </w:tr>
      <w:tr w:rsidR="00F67298" w:rsidRPr="00CB6464" w14:paraId="4A7394BC"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6C07541"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5F1349" w14:textId="77777777" w:rsidR="00F67298" w:rsidRPr="00CB6464" w:rsidRDefault="00F67298" w:rsidP="00B72CDD">
            <w:pPr>
              <w:pStyle w:val="TAC"/>
              <w:rPr>
                <w:b/>
              </w:rPr>
            </w:pPr>
            <w:proofErr w:type="gramStart"/>
            <w:r w:rsidRPr="00CB6464">
              <w:t>ceil(</w:t>
            </w:r>
            <w:proofErr w:type="gramEnd"/>
            <w:r w:rsidRPr="00CB6464">
              <w:t>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ml:space="preserve">) </w:t>
            </w:r>
            <w:r w:rsidRPr="00CB6464">
              <w:rPr>
                <w:vertAlign w:val="subscript"/>
              </w:rPr>
              <w:t xml:space="preserve"> </w:t>
            </w:r>
            <w:r w:rsidRPr="00CB6464">
              <w:t>x DRX cycle x CSSF</w:t>
            </w:r>
            <w:r w:rsidRPr="00CB6464">
              <w:rPr>
                <w:vertAlign w:val="subscript"/>
              </w:rPr>
              <w:t>intra</w:t>
            </w:r>
          </w:p>
        </w:tc>
      </w:tr>
      <w:tr w:rsidR="00F67298" w:rsidRPr="00CB6464" w14:paraId="472DB7E0"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4F1DD97F" w14:textId="77777777" w:rsidR="00F67298" w:rsidRPr="00CB6464" w:rsidRDefault="00F67298" w:rsidP="00B72CDD">
            <w:pPr>
              <w:pStyle w:val="TAN"/>
              <w:rPr>
                <w:i/>
              </w:rPr>
            </w:pPr>
            <w:r w:rsidRPr="00CB6464">
              <w:t>NOTE 1:</w:t>
            </w:r>
            <w:r w:rsidRPr="00CB6464">
              <w:tab/>
              <w:t>If different SMTC periodicities are configured for different cells, the SMTC period in the requirement is the one used by the cell being identified</w:t>
            </w:r>
          </w:p>
        </w:tc>
      </w:tr>
    </w:tbl>
    <w:p w14:paraId="3FF3E4F1" w14:textId="77777777" w:rsidR="00F67298" w:rsidRPr="00CB6464" w:rsidRDefault="00F67298" w:rsidP="00F67298">
      <w:pPr>
        <w:pStyle w:val="TH"/>
      </w:pPr>
    </w:p>
    <w:p w14:paraId="0AA2BFDB" w14:textId="77777777" w:rsidR="00F67298" w:rsidRPr="00CB6464" w:rsidRDefault="00F67298" w:rsidP="00F67298">
      <w:pPr>
        <w:pStyle w:val="TH"/>
      </w:pPr>
      <w:r w:rsidRPr="00CB6464">
        <w:t>Table 9.2B.5.1-3: Time period for PSS/SSS detection, (Frequency range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11C51555"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0A6E0EB"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3D0F5F3A" w14:textId="77777777" w:rsidR="00F67298" w:rsidRPr="00CB6464" w:rsidRDefault="00F67298" w:rsidP="00B72CDD">
            <w:pPr>
              <w:pStyle w:val="TAH"/>
            </w:pPr>
            <w:r w:rsidRPr="00CB6464">
              <w:t>T</w:t>
            </w:r>
            <w:r w:rsidRPr="00CB6464">
              <w:rPr>
                <w:vertAlign w:val="subscript"/>
              </w:rPr>
              <w:t>PSS/SSS_sync_intra</w:t>
            </w:r>
            <w:r w:rsidRPr="00CB6464">
              <w:rPr>
                <w:rFonts w:eastAsia="Times New Roman"/>
                <w:vertAlign w:val="subscript"/>
              </w:rPr>
              <w:t>_RedCap</w:t>
            </w:r>
          </w:p>
        </w:tc>
      </w:tr>
      <w:tr w:rsidR="00F67298" w:rsidRPr="00CB6464" w14:paraId="4B728D39"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0D00883"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57E370FD" w14:textId="77777777" w:rsidR="00F67298" w:rsidRPr="00CB6464" w:rsidRDefault="00F67298" w:rsidP="00B72CDD">
            <w:pPr>
              <w:pStyle w:val="TAC"/>
            </w:pPr>
            <w:proofErr w:type="gramStart"/>
            <w:r w:rsidRPr="00CB6464">
              <w:t>max( TBDms</w:t>
            </w:r>
            <w:proofErr w:type="gramEnd"/>
            <w:r w:rsidRPr="00CB6464">
              <w:t>, ceil( TBD x K</w:t>
            </w:r>
            <w:r w:rsidRPr="00CB6464">
              <w:rPr>
                <w:vertAlign w:val="subscript"/>
              </w:rPr>
              <w:t>p</w:t>
            </w:r>
            <w:r w:rsidRPr="00CB6464">
              <w:t>) x SMTC period )</w:t>
            </w:r>
            <w:r w:rsidRPr="00CB6464">
              <w:rPr>
                <w:vertAlign w:val="superscript"/>
              </w:rPr>
              <w:t>Note 1</w:t>
            </w:r>
            <w:r w:rsidRPr="00CB6464">
              <w:t xml:space="preserve"> x CSSF</w:t>
            </w:r>
            <w:r w:rsidRPr="00CB6464">
              <w:rPr>
                <w:vertAlign w:val="subscript"/>
              </w:rPr>
              <w:t>intra</w:t>
            </w:r>
          </w:p>
        </w:tc>
      </w:tr>
      <w:tr w:rsidR="00F67298" w:rsidRPr="00CB6464" w14:paraId="0272034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4A0B274"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EAD174" w14:textId="77777777" w:rsidR="00F67298" w:rsidRPr="00CB6464" w:rsidRDefault="00F67298" w:rsidP="00B72CDD">
            <w:pPr>
              <w:pStyle w:val="TAC"/>
              <w:rPr>
                <w:b/>
              </w:rPr>
            </w:pPr>
            <w:proofErr w:type="gramStart"/>
            <w:r w:rsidRPr="00CB6464">
              <w:t>max( TBDms</w:t>
            </w:r>
            <w:proofErr w:type="gramEnd"/>
            <w:r w:rsidRPr="00CB6464">
              <w:t>, ceil(TBD x K</w:t>
            </w:r>
            <w:r w:rsidRPr="00CB6464">
              <w:rPr>
                <w:vertAlign w:val="subscript"/>
              </w:rPr>
              <w:t>p</w:t>
            </w:r>
            <w:r w:rsidRPr="00CB6464">
              <w:t>) x max(SMTC period,DRX cycle)) x CSSF</w:t>
            </w:r>
            <w:r w:rsidRPr="00CB6464">
              <w:rPr>
                <w:vertAlign w:val="subscript"/>
              </w:rPr>
              <w:t>intra</w:t>
            </w:r>
          </w:p>
        </w:tc>
      </w:tr>
      <w:tr w:rsidR="00F67298" w:rsidRPr="00CB6464" w14:paraId="225BA197"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6AF517E7" w14:textId="77777777" w:rsidR="00F67298" w:rsidRPr="00CB6464" w:rsidRDefault="00F67298" w:rsidP="00B72CDD">
            <w:pPr>
              <w:pStyle w:val="TAC"/>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A2F9F2" w14:textId="77777777" w:rsidR="00F67298" w:rsidRPr="00CB6464" w:rsidRDefault="00F67298" w:rsidP="00B72CDD">
            <w:pPr>
              <w:pStyle w:val="TAC"/>
              <w:rPr>
                <w:b/>
                <w:lang w:val="fr-FR"/>
              </w:rPr>
            </w:pPr>
            <w:proofErr w:type="gramStart"/>
            <w:r w:rsidRPr="00CB6464">
              <w:rPr>
                <w:lang w:val="fr-FR"/>
              </w:rPr>
              <w:t>ceil(</w:t>
            </w:r>
            <w:proofErr w:type="gramEnd"/>
            <w:r w:rsidRPr="00CB6464">
              <w:rPr>
                <w:lang w:val="fr-FR"/>
              </w:rPr>
              <w:t>TBD x K</w:t>
            </w:r>
            <w:r w:rsidRPr="00CB6464">
              <w:rPr>
                <w:vertAlign w:val="subscript"/>
                <w:lang w:val="fr-FR"/>
              </w:rPr>
              <w:t>p</w:t>
            </w:r>
            <w:r w:rsidRPr="00CB6464">
              <w:rPr>
                <w:lang w:val="fr-FR"/>
              </w:rPr>
              <w:t>) x DRX cycle x CSSF</w:t>
            </w:r>
            <w:r w:rsidRPr="00CB6464">
              <w:rPr>
                <w:vertAlign w:val="subscript"/>
                <w:lang w:val="fr-FR"/>
              </w:rPr>
              <w:t>intra</w:t>
            </w:r>
          </w:p>
        </w:tc>
      </w:tr>
      <w:tr w:rsidR="00F67298" w:rsidRPr="00CB6464" w14:paraId="788829C2"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3052EE2E"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1AB6E985" w14:textId="77777777" w:rsidR="00F67298" w:rsidRPr="00CB6464" w:rsidRDefault="00F67298" w:rsidP="00F67298"/>
    <w:p w14:paraId="76295879" w14:textId="77777777" w:rsidR="00F67298" w:rsidRPr="00CB6464" w:rsidRDefault="00F67298" w:rsidP="00F67298">
      <w:pPr>
        <w:pStyle w:val="TH"/>
      </w:pPr>
      <w:r w:rsidRPr="00CB6464">
        <w:t xml:space="preserve">Table 9.2B.5.1-4: Time period for PSS/SSS detection, (Frequency range FR2) for UE with 1Rx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4BFAE529"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B340CE6"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06DF9F9C" w14:textId="77777777" w:rsidR="00F67298" w:rsidRPr="00CB6464" w:rsidRDefault="00F67298" w:rsidP="00B72CDD">
            <w:pPr>
              <w:pStyle w:val="TAH"/>
            </w:pPr>
            <w:r w:rsidRPr="00CB6464">
              <w:t>T</w:t>
            </w:r>
            <w:r w:rsidRPr="00CB6464">
              <w:rPr>
                <w:vertAlign w:val="subscript"/>
              </w:rPr>
              <w:t>PSS/SSS_sync_intra</w:t>
            </w:r>
            <w:r w:rsidRPr="00CB6464">
              <w:rPr>
                <w:rFonts w:eastAsia="Times New Roman"/>
                <w:vertAlign w:val="subscript"/>
              </w:rPr>
              <w:t>_RedCap</w:t>
            </w:r>
          </w:p>
        </w:tc>
      </w:tr>
      <w:tr w:rsidR="00F67298" w:rsidRPr="00CB6464" w14:paraId="4F39B542"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336264A"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7F67E143" w14:textId="77777777" w:rsidR="00F67298" w:rsidRPr="00CB6464" w:rsidRDefault="00F67298" w:rsidP="00B72CDD">
            <w:pPr>
              <w:pStyle w:val="TAC"/>
            </w:pPr>
            <w:proofErr w:type="gramStart"/>
            <w:r w:rsidRPr="00CB6464">
              <w:t>max(</w:t>
            </w:r>
            <w:proofErr w:type="gramEnd"/>
            <w:r w:rsidRPr="00CB6464">
              <w:t>TBDms, ceil(M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p>
        </w:tc>
      </w:tr>
      <w:tr w:rsidR="00F67298" w:rsidRPr="00CB6464" w14:paraId="4B4DB1E1" w14:textId="77777777" w:rsidTr="00B72CDD">
        <w:trPr>
          <w:trHeight w:val="245"/>
        </w:trPr>
        <w:tc>
          <w:tcPr>
            <w:tcW w:w="4620" w:type="dxa"/>
            <w:tcBorders>
              <w:top w:val="single" w:sz="4" w:space="0" w:color="auto"/>
              <w:left w:val="single" w:sz="4" w:space="0" w:color="auto"/>
              <w:bottom w:val="single" w:sz="4" w:space="0" w:color="auto"/>
              <w:right w:val="single" w:sz="4" w:space="0" w:color="auto"/>
            </w:tcBorders>
            <w:hideMark/>
          </w:tcPr>
          <w:p w14:paraId="73EB90CC"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1ECA90" w14:textId="77777777" w:rsidR="00F67298" w:rsidRPr="00CB6464" w:rsidRDefault="00F67298" w:rsidP="00B72CDD">
            <w:pPr>
              <w:pStyle w:val="TAC"/>
              <w:rPr>
                <w:b/>
              </w:rPr>
            </w:pPr>
            <w:proofErr w:type="gramStart"/>
            <w:r w:rsidRPr="00CB6464">
              <w:t>max(</w:t>
            </w:r>
            <w:proofErr w:type="gramEnd"/>
            <w:r w:rsidRPr="00CB6464">
              <w:t>TBDms, ceil(1.5 x 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max(SMTC period,DRX cycle)) x CSSF</w:t>
            </w:r>
            <w:r w:rsidRPr="00CB6464">
              <w:rPr>
                <w:vertAlign w:val="subscript"/>
              </w:rPr>
              <w:t>intra</w:t>
            </w:r>
          </w:p>
        </w:tc>
      </w:tr>
      <w:tr w:rsidR="00F67298" w:rsidRPr="00CB6464" w14:paraId="49073285"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EADEE15"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93AAAA" w14:textId="77777777" w:rsidR="00F67298" w:rsidRPr="00CB6464" w:rsidRDefault="00F67298" w:rsidP="00B72CDD">
            <w:pPr>
              <w:pStyle w:val="TAC"/>
              <w:rPr>
                <w:b/>
              </w:rPr>
            </w:pPr>
            <w:proofErr w:type="gramStart"/>
            <w:r w:rsidRPr="00CB6464">
              <w:t>ceil(</w:t>
            </w:r>
            <w:proofErr w:type="gramEnd"/>
            <w:r w:rsidRPr="00CB6464">
              <w:t>M</w:t>
            </w:r>
            <w:r w:rsidRPr="00CB6464">
              <w:rPr>
                <w:vertAlign w:val="subscript"/>
              </w:rPr>
              <w:t>pss/sss_sync_w/o_gaps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ml:space="preserve">) </w:t>
            </w:r>
            <w:r w:rsidRPr="00CB6464">
              <w:rPr>
                <w:vertAlign w:val="subscript"/>
              </w:rPr>
              <w:t xml:space="preserve"> </w:t>
            </w:r>
            <w:r w:rsidRPr="00CB6464">
              <w:t>x DRX cycle x CSSF</w:t>
            </w:r>
            <w:r w:rsidRPr="00CB6464">
              <w:rPr>
                <w:vertAlign w:val="subscript"/>
              </w:rPr>
              <w:t>intra</w:t>
            </w:r>
          </w:p>
        </w:tc>
      </w:tr>
      <w:tr w:rsidR="00F67298" w:rsidRPr="00CB6464" w14:paraId="47AC00AB"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3429EE69" w14:textId="77777777" w:rsidR="00F67298" w:rsidRPr="00CB6464" w:rsidRDefault="00F67298" w:rsidP="00B72CDD">
            <w:pPr>
              <w:pStyle w:val="TAN"/>
              <w:rPr>
                <w:i/>
              </w:rPr>
            </w:pPr>
            <w:r w:rsidRPr="00CB6464">
              <w:t>NOTE 1:</w:t>
            </w:r>
            <w:r w:rsidRPr="00CB6464">
              <w:tab/>
              <w:t>If different SMTC periodicities are configured for different cells, the SMTC period in the requirement is the one used by the cell being identified</w:t>
            </w:r>
          </w:p>
        </w:tc>
      </w:tr>
    </w:tbl>
    <w:p w14:paraId="2CA287C0" w14:textId="77777777" w:rsidR="00F67298" w:rsidRPr="00CB6464" w:rsidRDefault="00F67298" w:rsidP="00F67298"/>
    <w:p w14:paraId="723E8C3E" w14:textId="77777777" w:rsidR="00F67298" w:rsidRPr="00CB6464" w:rsidRDefault="00F67298" w:rsidP="00F67298">
      <w:pPr>
        <w:keepNext/>
        <w:keepLines/>
        <w:spacing w:before="60"/>
        <w:jc w:val="center"/>
      </w:pPr>
      <w:r w:rsidRPr="00CB6464">
        <w:rPr>
          <w:rFonts w:ascii="Arial" w:hAnsi="Arial"/>
          <w:b/>
        </w:rPr>
        <w:t xml:space="preserve">Table 9.2B.5.1-5: Time period for time index detection (FR1) </w:t>
      </w:r>
      <w:bookmarkStart w:id="18" w:name="_Hlk95318184"/>
      <w:r w:rsidRPr="00CB6464">
        <w:rPr>
          <w:rFonts w:ascii="Arial" w:hAnsi="Arial"/>
          <w:b/>
        </w:rPr>
        <w:t>for UE with 2Rx</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7D69864C"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649708E7"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113D72CB" w14:textId="77777777" w:rsidR="00F67298" w:rsidRPr="00CB6464" w:rsidRDefault="00F67298" w:rsidP="00B72CDD">
            <w:pPr>
              <w:pStyle w:val="TAH"/>
            </w:pPr>
            <w:r w:rsidRPr="00CB6464">
              <w:t>T</w:t>
            </w:r>
            <w:r w:rsidRPr="00CB6464">
              <w:rPr>
                <w:vertAlign w:val="subscript"/>
              </w:rPr>
              <w:t>SSB_time_index_intra</w:t>
            </w:r>
            <w:r w:rsidRPr="00CB6464">
              <w:rPr>
                <w:rFonts w:eastAsia="Times New Roman"/>
                <w:vertAlign w:val="subscript"/>
              </w:rPr>
              <w:t>_RedCap</w:t>
            </w:r>
          </w:p>
        </w:tc>
      </w:tr>
      <w:tr w:rsidR="00F67298" w:rsidRPr="00CB6464" w14:paraId="01CF19AE"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452066C"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69CD3DF7" w14:textId="77777777" w:rsidR="00F67298" w:rsidRPr="00CB6464" w:rsidRDefault="00F67298" w:rsidP="00B72CDD">
            <w:pPr>
              <w:pStyle w:val="TAC"/>
            </w:pPr>
            <w:proofErr w:type="gramStart"/>
            <w:r w:rsidRPr="00CB6464">
              <w:t>max(</w:t>
            </w:r>
            <w:proofErr w:type="gramEnd"/>
            <w:r w:rsidRPr="00CB6464">
              <w:t>120ms, ceil( 3 x K</w:t>
            </w:r>
            <w:r w:rsidRPr="00CB6464">
              <w:rPr>
                <w:vertAlign w:val="subscript"/>
              </w:rPr>
              <w:t xml:space="preserve">p </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p>
        </w:tc>
      </w:tr>
      <w:tr w:rsidR="00F67298" w:rsidRPr="00CB6464" w14:paraId="27B4672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118DFBD"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4BF9A1" w14:textId="77777777" w:rsidR="00F67298" w:rsidRPr="00CB6464" w:rsidRDefault="00F67298" w:rsidP="00B72CDD">
            <w:pPr>
              <w:pStyle w:val="TAC"/>
              <w:rPr>
                <w:b/>
              </w:rPr>
            </w:pPr>
            <w:proofErr w:type="gramStart"/>
            <w:r w:rsidRPr="00CB6464">
              <w:t>max(</w:t>
            </w:r>
            <w:proofErr w:type="gramEnd"/>
            <w:r w:rsidRPr="00CB6464">
              <w:t>120ms, ceil (3 x K</w:t>
            </w:r>
            <w:r w:rsidRPr="00CB6464">
              <w:rPr>
                <w:vertAlign w:val="subscript"/>
              </w:rPr>
              <w:t>p</w:t>
            </w:r>
            <w:r w:rsidRPr="00CB6464">
              <w:t>) x max(SMTC period,DRX cycle)) x CSSF</w:t>
            </w:r>
            <w:r w:rsidRPr="00CB6464">
              <w:rPr>
                <w:vertAlign w:val="subscript"/>
              </w:rPr>
              <w:t>intra</w:t>
            </w:r>
          </w:p>
        </w:tc>
      </w:tr>
      <w:tr w:rsidR="00F67298" w:rsidRPr="00CB6464" w14:paraId="42506B1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EE62FC7"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C3B700" w14:textId="77777777" w:rsidR="00F67298" w:rsidRPr="00CB6464" w:rsidRDefault="00F67298" w:rsidP="00B72CDD">
            <w:pPr>
              <w:pStyle w:val="TAC"/>
              <w:rPr>
                <w:b/>
                <w:lang w:val="fr-FR"/>
              </w:rPr>
            </w:pPr>
            <w:proofErr w:type="gramStart"/>
            <w:r w:rsidRPr="00CB6464">
              <w:rPr>
                <w:lang w:val="fr-FR"/>
              </w:rPr>
              <w:t>Ceil(</w:t>
            </w:r>
            <w:proofErr w:type="gramEnd"/>
            <w:r w:rsidRPr="00CB6464">
              <w:rPr>
                <w:lang w:val="fr-FR"/>
              </w:rPr>
              <w:t>3 x K</w:t>
            </w:r>
            <w:r w:rsidRPr="00CB6464">
              <w:rPr>
                <w:vertAlign w:val="subscript"/>
                <w:lang w:val="fr-FR"/>
              </w:rPr>
              <w:t>p</w:t>
            </w:r>
            <w:r w:rsidRPr="00CB6464">
              <w:rPr>
                <w:lang w:val="fr-FR"/>
              </w:rPr>
              <w:t>) x DRX cycle x CSSF</w:t>
            </w:r>
            <w:r w:rsidRPr="00CB6464">
              <w:rPr>
                <w:vertAlign w:val="subscript"/>
                <w:lang w:val="fr-FR"/>
              </w:rPr>
              <w:t>intra</w:t>
            </w:r>
          </w:p>
        </w:tc>
      </w:tr>
      <w:tr w:rsidR="00F67298" w:rsidRPr="00CB6464" w14:paraId="38C4E806"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2229475F" w14:textId="77777777" w:rsidR="00F67298" w:rsidRPr="00CB6464" w:rsidRDefault="00F67298" w:rsidP="00B72CDD">
            <w:pPr>
              <w:pStyle w:val="TAN"/>
            </w:pPr>
            <w:r w:rsidRPr="00CB6464">
              <w:rPr>
                <w:lang w:eastAsia="ko-KR"/>
              </w:rPr>
              <w:t>NOTE</w:t>
            </w:r>
            <w:r w:rsidRPr="00CB6464">
              <w:t xml:space="preserve"> 1:</w:t>
            </w:r>
            <w:r w:rsidRPr="00CB6464">
              <w:tab/>
              <w:t>If different SMTC periodicities are configured for different cells, the SMTC period in the requirement is the one used by the cell being identified</w:t>
            </w:r>
          </w:p>
          <w:p w14:paraId="24A3BE36" w14:textId="77777777" w:rsidR="00F67298" w:rsidRPr="00CB6464" w:rsidRDefault="00F67298" w:rsidP="00B72CDD">
            <w:pPr>
              <w:pStyle w:val="TAN"/>
            </w:pPr>
          </w:p>
        </w:tc>
      </w:tr>
    </w:tbl>
    <w:p w14:paraId="7505EFD0" w14:textId="77777777" w:rsidR="00F67298" w:rsidRPr="00CB6464" w:rsidRDefault="00F67298" w:rsidP="00F67298"/>
    <w:p w14:paraId="7FCE0342" w14:textId="77777777" w:rsidR="00F67298" w:rsidRPr="00CB6464" w:rsidRDefault="00F67298" w:rsidP="00F67298">
      <w:pPr>
        <w:keepNext/>
        <w:keepLines/>
        <w:spacing w:before="60"/>
        <w:jc w:val="center"/>
      </w:pPr>
      <w:r w:rsidRPr="00CB6464">
        <w:rPr>
          <w:rFonts w:ascii="Arial" w:hAnsi="Arial"/>
          <w:b/>
        </w:rPr>
        <w:t>Table 9.2B.5.1-6: Time period for time index detection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23F46B5C"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D5FEF31"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0467FA27" w14:textId="77777777" w:rsidR="00F67298" w:rsidRPr="00CB6464" w:rsidRDefault="00F67298" w:rsidP="00B72CDD">
            <w:pPr>
              <w:pStyle w:val="TAH"/>
            </w:pPr>
            <w:r w:rsidRPr="00CB6464">
              <w:t>T</w:t>
            </w:r>
            <w:r w:rsidRPr="00CB6464">
              <w:rPr>
                <w:vertAlign w:val="subscript"/>
              </w:rPr>
              <w:t>SSB_time_index_intra</w:t>
            </w:r>
            <w:r w:rsidRPr="00CB6464">
              <w:rPr>
                <w:rFonts w:eastAsia="Times New Roman"/>
                <w:vertAlign w:val="subscript"/>
              </w:rPr>
              <w:t>_RedCap</w:t>
            </w:r>
          </w:p>
        </w:tc>
      </w:tr>
      <w:tr w:rsidR="00F67298" w:rsidRPr="00CB6464" w14:paraId="39A84CEE"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2C75CF2"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6545966A" w14:textId="77777777" w:rsidR="00F67298" w:rsidRPr="00CB6464" w:rsidRDefault="00F67298" w:rsidP="00B72CDD">
            <w:pPr>
              <w:pStyle w:val="TAC"/>
            </w:pPr>
            <w:proofErr w:type="gramStart"/>
            <w:r w:rsidRPr="00CB6464">
              <w:t>max(</w:t>
            </w:r>
            <w:proofErr w:type="gramEnd"/>
            <w:r w:rsidRPr="00CB6464">
              <w:t>TBDms, ceil( TBD x K</w:t>
            </w:r>
            <w:r w:rsidRPr="00CB6464">
              <w:rPr>
                <w:vertAlign w:val="subscript"/>
              </w:rPr>
              <w:t xml:space="preserve">p </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p>
        </w:tc>
      </w:tr>
      <w:tr w:rsidR="00F67298" w:rsidRPr="00CB6464" w14:paraId="595499A0"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89C19EF"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9BA6A3" w14:textId="77777777" w:rsidR="00F67298" w:rsidRPr="00CB6464" w:rsidRDefault="00F67298" w:rsidP="00B72CDD">
            <w:pPr>
              <w:pStyle w:val="TAC"/>
              <w:rPr>
                <w:b/>
              </w:rPr>
            </w:pPr>
            <w:proofErr w:type="gramStart"/>
            <w:r w:rsidRPr="00CB6464">
              <w:t>max(</w:t>
            </w:r>
            <w:proofErr w:type="gramEnd"/>
            <w:r w:rsidRPr="00CB6464">
              <w:t>TBDms, ceil (TBD x K</w:t>
            </w:r>
            <w:r w:rsidRPr="00CB6464">
              <w:rPr>
                <w:vertAlign w:val="subscript"/>
              </w:rPr>
              <w:t>p</w:t>
            </w:r>
            <w:r w:rsidRPr="00CB6464">
              <w:t>) x max(SMTC period,DRX cycle)) x CSSF</w:t>
            </w:r>
            <w:r w:rsidRPr="00CB6464">
              <w:rPr>
                <w:vertAlign w:val="subscript"/>
              </w:rPr>
              <w:t>intra</w:t>
            </w:r>
          </w:p>
        </w:tc>
      </w:tr>
      <w:tr w:rsidR="00F67298" w:rsidRPr="00CB6464" w14:paraId="7500313D"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D9663DF"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822633" w14:textId="77777777" w:rsidR="00F67298" w:rsidRPr="00CB6464" w:rsidRDefault="00F67298" w:rsidP="00B72CDD">
            <w:pPr>
              <w:pStyle w:val="TAC"/>
              <w:rPr>
                <w:b/>
                <w:lang w:val="fr-FR"/>
              </w:rPr>
            </w:pPr>
            <w:proofErr w:type="gramStart"/>
            <w:r w:rsidRPr="00CB6464">
              <w:rPr>
                <w:lang w:val="fr-FR"/>
              </w:rPr>
              <w:t>Ceil(</w:t>
            </w:r>
            <w:proofErr w:type="gramEnd"/>
            <w:r w:rsidRPr="00CB6464">
              <w:rPr>
                <w:lang w:val="fr-FR"/>
              </w:rPr>
              <w:t>TBD x K</w:t>
            </w:r>
            <w:r w:rsidRPr="00CB6464">
              <w:rPr>
                <w:vertAlign w:val="subscript"/>
                <w:lang w:val="fr-FR"/>
              </w:rPr>
              <w:t>p</w:t>
            </w:r>
            <w:r w:rsidRPr="00CB6464">
              <w:rPr>
                <w:lang w:val="fr-FR"/>
              </w:rPr>
              <w:t>) x DRX cycle x CSSF</w:t>
            </w:r>
            <w:r w:rsidRPr="00CB6464">
              <w:rPr>
                <w:vertAlign w:val="subscript"/>
                <w:lang w:val="fr-FR"/>
              </w:rPr>
              <w:t>intra</w:t>
            </w:r>
          </w:p>
        </w:tc>
      </w:tr>
      <w:tr w:rsidR="00F67298" w:rsidRPr="00CB6464" w14:paraId="0A68C00A" w14:textId="77777777" w:rsidTr="00B72CDD">
        <w:tc>
          <w:tcPr>
            <w:tcW w:w="9241" w:type="dxa"/>
            <w:gridSpan w:val="2"/>
            <w:tcBorders>
              <w:top w:val="single" w:sz="4" w:space="0" w:color="auto"/>
              <w:left w:val="single" w:sz="4" w:space="0" w:color="auto"/>
              <w:bottom w:val="single" w:sz="4" w:space="0" w:color="auto"/>
              <w:right w:val="single" w:sz="4" w:space="0" w:color="auto"/>
            </w:tcBorders>
            <w:hideMark/>
          </w:tcPr>
          <w:p w14:paraId="236DF2A3" w14:textId="77777777" w:rsidR="00F67298" w:rsidRPr="00CB6464" w:rsidRDefault="00F67298" w:rsidP="00B72CDD">
            <w:pPr>
              <w:pStyle w:val="TAN"/>
            </w:pPr>
            <w:r w:rsidRPr="00CB6464">
              <w:rPr>
                <w:lang w:eastAsia="ko-KR"/>
              </w:rPr>
              <w:t>NOTE</w:t>
            </w:r>
            <w:r w:rsidRPr="00CB6464">
              <w:t xml:space="preserve"> 1:</w:t>
            </w:r>
            <w:r w:rsidRPr="00CB6464">
              <w:tab/>
              <w:t>If different SMTC periodicities are configured for different cells, the SMTC period in the requirement is the one used by the cell being identified</w:t>
            </w:r>
          </w:p>
          <w:p w14:paraId="4C022C42" w14:textId="77777777" w:rsidR="00F67298" w:rsidRPr="00CB6464" w:rsidRDefault="00F67298" w:rsidP="00B72CDD">
            <w:pPr>
              <w:pStyle w:val="TAN"/>
            </w:pPr>
          </w:p>
        </w:tc>
      </w:tr>
    </w:tbl>
    <w:p w14:paraId="6F9BEDDC" w14:textId="77777777" w:rsidR="00F67298" w:rsidRPr="00CB6464" w:rsidRDefault="00F67298" w:rsidP="00F67298"/>
    <w:p w14:paraId="4C0113E5" w14:textId="77777777" w:rsidR="00F67298" w:rsidRPr="00CB6464" w:rsidRDefault="00F67298" w:rsidP="00F67298">
      <w:pPr>
        <w:pStyle w:val="Heading4"/>
      </w:pPr>
      <w:r w:rsidRPr="00CB6464">
        <w:lastRenderedPageBreak/>
        <w:t>9.2B.5.2</w:t>
      </w:r>
      <w:r w:rsidRPr="00CB6464">
        <w:tab/>
        <w:t>Measurement period</w:t>
      </w:r>
    </w:p>
    <w:p w14:paraId="60652583" w14:textId="77777777" w:rsidR="00F67298" w:rsidRPr="00CB6464" w:rsidRDefault="00F67298" w:rsidP="00F67298">
      <w:pPr>
        <w:rPr>
          <w:rFonts w:eastAsiaTheme="minorEastAsia"/>
          <w:lang w:val="en-US" w:eastAsia="zh-CN"/>
        </w:rPr>
      </w:pPr>
      <w:r w:rsidRPr="00CB6464">
        <w:t>The measurement period for intra-frequency measurements without gaps is as shown in table 9.2B.5.2-1, 9.2B.5.2-2, 9.2B.5.2-3, 9.2B.5.2-4</w:t>
      </w:r>
      <w:r w:rsidRPr="00CB6464">
        <w:rPr>
          <w:rFonts w:cs="v4.2.0"/>
          <w:lang w:eastAsia="zh-CN"/>
        </w:rPr>
        <w:t>.</w:t>
      </w:r>
    </w:p>
    <w:p w14:paraId="235CECF5" w14:textId="77777777" w:rsidR="00F67298" w:rsidRPr="00CB6464" w:rsidRDefault="00F67298" w:rsidP="00F67298">
      <w:pPr>
        <w:rPr>
          <w:rFonts w:ascii="Arial" w:hAnsi="Arial"/>
          <w:b/>
          <w:sz w:val="18"/>
        </w:rPr>
      </w:pPr>
      <w:r w:rsidRPr="00CB6464">
        <w:rPr>
          <w:lang w:val="en-US"/>
        </w:rPr>
        <w:t xml:space="preserve">If the higher layer signaling in TS38.331 [2] </w:t>
      </w:r>
      <w:r w:rsidRPr="00CB6464">
        <w:t xml:space="preserve">signalling 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SSB_measurement_period_intra</w:t>
      </w:r>
      <w:r w:rsidRPr="00CB6464">
        <w:rPr>
          <w:rFonts w:eastAsia="Times New Roman"/>
          <w:vertAlign w:val="subscript"/>
        </w:rPr>
        <w:t>_RedCap</w:t>
      </w:r>
      <w:r w:rsidRPr="00CB6464">
        <w:rPr>
          <w:color w:val="000000"/>
        </w:rPr>
        <w:t>.</w:t>
      </w:r>
    </w:p>
    <w:p w14:paraId="3EFB28BA" w14:textId="77777777" w:rsidR="00F67298" w:rsidRPr="00CB6464" w:rsidRDefault="00F67298" w:rsidP="00F67298">
      <w:r w:rsidRPr="00CB646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B6464">
        <w:rPr>
          <w:color w:val="000000"/>
          <w:lang w:eastAsia="zh-TW"/>
        </w:rPr>
        <w:t>If</w:t>
      </w:r>
      <w:r w:rsidRPr="00CB6464">
        <w:rPr>
          <w:color w:val="000000"/>
        </w:rPr>
        <w:t xml:space="preserve"> </w:t>
      </w:r>
      <w:r w:rsidRPr="00CB6464">
        <w:rPr>
          <w:i/>
          <w:color w:val="000000"/>
        </w:rPr>
        <w:t>SSB-ToMeasure</w:t>
      </w:r>
      <w:r w:rsidRPr="00CB6464">
        <w:rPr>
          <w:color w:val="000000"/>
        </w:rPr>
        <w:t xml:space="preserve"> or </w:t>
      </w:r>
      <w:r w:rsidRPr="00CB6464">
        <w:rPr>
          <w:i/>
          <w:color w:val="000000"/>
        </w:rPr>
        <w:t>SS-RSSI-Measurement</w:t>
      </w:r>
      <w:r w:rsidRPr="00CB6464">
        <w:rPr>
          <w:color w:val="000000"/>
        </w:rPr>
        <w:t xml:space="preserve"> is configured, the SSB symbols are indicated by the union set of </w:t>
      </w:r>
      <w:r w:rsidRPr="00CB6464">
        <w:rPr>
          <w:i/>
          <w:color w:val="000000"/>
        </w:rPr>
        <w:t>SSB-ToMeasure</w:t>
      </w:r>
      <w:r w:rsidRPr="00CB6464">
        <w:rPr>
          <w:color w:val="000000"/>
        </w:rPr>
        <w:t xml:space="preserve"> from all the configured measurement objects on the same band which can be merged and the RSSI symbols are indicated by </w:t>
      </w:r>
      <w:r w:rsidRPr="00CB6464">
        <w:rPr>
          <w:i/>
          <w:color w:val="000000"/>
        </w:rPr>
        <w:t>SS-RSSI-Measurement</w:t>
      </w:r>
      <w:r w:rsidRPr="00CB6464">
        <w:rPr>
          <w:color w:val="000000"/>
        </w:rPr>
        <w:t>.</w:t>
      </w:r>
    </w:p>
    <w:p w14:paraId="44564A7A" w14:textId="77777777" w:rsidR="00F67298" w:rsidRPr="00CB6464" w:rsidRDefault="00F67298" w:rsidP="00F67298">
      <w:pPr>
        <w:pStyle w:val="TH"/>
      </w:pPr>
      <w:r w:rsidRPr="00CB6464">
        <w:t>Table 9.2B.5.2-1: Measurement period for intra-frequency measurements without gaps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7393732F"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D73FB2B"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5777A16" w14:textId="77777777" w:rsidR="00F67298" w:rsidRPr="00CB6464" w:rsidRDefault="00F67298" w:rsidP="00B72CDD">
            <w:pPr>
              <w:pStyle w:val="TAH"/>
            </w:pPr>
            <w:r w:rsidRPr="00CB6464">
              <w:t>T</w:t>
            </w:r>
            <w:r w:rsidRPr="00CB6464">
              <w:rPr>
                <w:vertAlign w:val="subscript"/>
              </w:rPr>
              <w:t xml:space="preserve"> SSB_measurement_period</w:t>
            </w:r>
            <w:r w:rsidRPr="00CB6464">
              <w:rPr>
                <w:rFonts w:cs="Arial"/>
                <w:vertAlign w:val="subscript"/>
              </w:rPr>
              <w:t>_intra</w:t>
            </w:r>
            <w:r w:rsidRPr="00CB6464">
              <w:rPr>
                <w:rFonts w:eastAsia="Times New Roman" w:cs="Arial"/>
                <w:szCs w:val="18"/>
                <w:vertAlign w:val="subscript"/>
              </w:rPr>
              <w:t>_RedCap</w:t>
            </w:r>
            <w:r w:rsidRPr="00CB6464">
              <w:t xml:space="preserve">  </w:t>
            </w:r>
          </w:p>
        </w:tc>
      </w:tr>
      <w:tr w:rsidR="00F67298" w:rsidRPr="00CB6464" w14:paraId="41C08E44"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AB6C011"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4FF33EE4" w14:textId="77777777" w:rsidR="00F67298" w:rsidRPr="00CB6464" w:rsidRDefault="00F67298" w:rsidP="00B72CDD">
            <w:pPr>
              <w:pStyle w:val="TAC"/>
            </w:pPr>
            <w:proofErr w:type="gramStart"/>
            <w:r w:rsidRPr="00CB6464">
              <w:t>max(</w:t>
            </w:r>
            <w:proofErr w:type="gramEnd"/>
            <w:r w:rsidRPr="00CB6464">
              <w:t>200ms, ceil( 5 x K</w:t>
            </w:r>
            <w:r w:rsidRPr="00CB6464">
              <w:rPr>
                <w:vertAlign w:val="subscript"/>
              </w:rPr>
              <w:t>p</w:t>
            </w:r>
            <w:r w:rsidRPr="00CB6464">
              <w:t>) x SMTC period)</w:t>
            </w:r>
            <w:r w:rsidRPr="00CB6464">
              <w:rPr>
                <w:vertAlign w:val="superscript"/>
              </w:rPr>
              <w:t>Note 1</w:t>
            </w:r>
            <w:r w:rsidRPr="00CB6464">
              <w:t xml:space="preserve"> x CSSF</w:t>
            </w:r>
            <w:r w:rsidRPr="00CB6464">
              <w:rPr>
                <w:vertAlign w:val="subscript"/>
              </w:rPr>
              <w:t>intra</w:t>
            </w:r>
          </w:p>
        </w:tc>
      </w:tr>
      <w:tr w:rsidR="00F67298" w:rsidRPr="00CB6464" w14:paraId="788592A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31E8D97"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2A86E4" w14:textId="77777777" w:rsidR="00F67298" w:rsidRPr="00CB6464" w:rsidRDefault="00F67298" w:rsidP="00B72CDD">
            <w:pPr>
              <w:pStyle w:val="TAC"/>
              <w:rPr>
                <w:b/>
              </w:rPr>
            </w:pPr>
            <w:proofErr w:type="gramStart"/>
            <w:r w:rsidRPr="00CB6464">
              <w:t>max(</w:t>
            </w:r>
            <w:proofErr w:type="gramEnd"/>
            <w:r w:rsidRPr="00CB6464">
              <w:t>200ms, ceil(1.5x 5 x K</w:t>
            </w:r>
            <w:r w:rsidRPr="00CB6464">
              <w:rPr>
                <w:vertAlign w:val="subscript"/>
              </w:rPr>
              <w:t>p</w:t>
            </w:r>
            <w:r w:rsidRPr="00CB6464">
              <w:t>) x max(SMTC period,DRX cycle)) x CSSF</w:t>
            </w:r>
            <w:r w:rsidRPr="00CB6464">
              <w:rPr>
                <w:vertAlign w:val="subscript"/>
              </w:rPr>
              <w:t>intra</w:t>
            </w:r>
          </w:p>
        </w:tc>
      </w:tr>
      <w:tr w:rsidR="00F67298" w:rsidRPr="00CB6464" w14:paraId="6B096A3A"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758B304"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D874E5" w14:textId="77777777" w:rsidR="00F67298" w:rsidRPr="00CB6464" w:rsidRDefault="00F67298" w:rsidP="00B72CDD">
            <w:pPr>
              <w:pStyle w:val="TAC"/>
              <w:rPr>
                <w:b/>
                <w:lang w:val="fr-FR"/>
              </w:rPr>
            </w:pPr>
            <w:proofErr w:type="gramStart"/>
            <w:r w:rsidRPr="00CB6464">
              <w:rPr>
                <w:lang w:val="fr-FR"/>
              </w:rPr>
              <w:t>ceil( 5</w:t>
            </w:r>
            <w:proofErr w:type="gramEnd"/>
            <w:r w:rsidRPr="00CB6464">
              <w:rPr>
                <w:lang w:val="fr-FR"/>
              </w:rPr>
              <w:t xml:space="preserve"> x K</w:t>
            </w:r>
            <w:r w:rsidRPr="00CB6464">
              <w:rPr>
                <w:vertAlign w:val="subscript"/>
                <w:lang w:val="fr-FR"/>
              </w:rPr>
              <w:t xml:space="preserve">p </w:t>
            </w:r>
            <w:r w:rsidRPr="00CB6464">
              <w:rPr>
                <w:lang w:val="fr-FR"/>
              </w:rPr>
              <w:t>) x DRX cycle x CSSF</w:t>
            </w:r>
            <w:r w:rsidRPr="00CB6464">
              <w:rPr>
                <w:vertAlign w:val="subscript"/>
                <w:lang w:val="fr-FR"/>
              </w:rPr>
              <w:t>intra</w:t>
            </w:r>
          </w:p>
        </w:tc>
      </w:tr>
      <w:tr w:rsidR="00F67298" w:rsidRPr="00CB6464" w14:paraId="3C4CA88B" w14:textId="77777777" w:rsidTr="00B72CD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33D28A2"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63EAA03B" w14:textId="77777777" w:rsidR="00F67298" w:rsidRPr="00CB6464" w:rsidRDefault="00F67298" w:rsidP="00F67298">
      <w:pPr>
        <w:rPr>
          <w:b/>
        </w:rPr>
      </w:pPr>
    </w:p>
    <w:p w14:paraId="3B11D911" w14:textId="77777777" w:rsidR="00F67298" w:rsidRPr="00CB6464" w:rsidRDefault="00F67298" w:rsidP="00F67298">
      <w:pPr>
        <w:pStyle w:val="TH"/>
      </w:pPr>
      <w:r w:rsidRPr="00CB6464">
        <w:t>Table 9.2B.5.2-2: Measurement period for intra-frequency measurements without gaps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04B7970F"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6C12EA7"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C278F77" w14:textId="77777777" w:rsidR="00F67298" w:rsidRPr="00CB6464" w:rsidRDefault="00F67298" w:rsidP="00B72CDD">
            <w:pPr>
              <w:pStyle w:val="TAH"/>
            </w:pPr>
            <w:r w:rsidRPr="00CB6464">
              <w:t>T</w:t>
            </w:r>
            <w:r w:rsidRPr="00CB6464">
              <w:rPr>
                <w:vertAlign w:val="subscript"/>
              </w:rPr>
              <w:t xml:space="preserve"> SSB_measurement_period_</w:t>
            </w:r>
            <w:r w:rsidRPr="00CB6464">
              <w:rPr>
                <w:rFonts w:cs="Arial"/>
                <w:szCs w:val="18"/>
                <w:vertAlign w:val="subscript"/>
              </w:rPr>
              <w:t>intra</w:t>
            </w:r>
            <w:r w:rsidRPr="00CB6464">
              <w:rPr>
                <w:rFonts w:eastAsia="Times New Roman" w:cs="Arial"/>
                <w:szCs w:val="18"/>
                <w:vertAlign w:val="subscript"/>
              </w:rPr>
              <w:t>_RedCap</w:t>
            </w:r>
            <w:r w:rsidRPr="00CB6464">
              <w:t xml:space="preserve">  </w:t>
            </w:r>
          </w:p>
        </w:tc>
      </w:tr>
      <w:tr w:rsidR="00F67298" w:rsidRPr="00CB6464" w14:paraId="6C656825"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22AD13A"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0FA94915" w14:textId="77777777" w:rsidR="00F67298" w:rsidRPr="00CB6464" w:rsidRDefault="00F67298" w:rsidP="00B72CDD">
            <w:pPr>
              <w:pStyle w:val="TAC"/>
            </w:pPr>
            <w:proofErr w:type="gramStart"/>
            <w:r w:rsidRPr="00CB6464">
              <w:t>max(</w:t>
            </w:r>
            <w:proofErr w:type="gramEnd"/>
            <w:r w:rsidRPr="00CB6464">
              <w:t>400ms, ceil(M</w:t>
            </w:r>
            <w:r w:rsidRPr="00CB6464">
              <w:rPr>
                <w:vertAlign w:val="subscript"/>
              </w:rPr>
              <w:t>meas_period_w/o_gaps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SMTC period)</w:t>
            </w:r>
            <w:r w:rsidRPr="00CB6464">
              <w:rPr>
                <w:vertAlign w:val="superscript"/>
              </w:rPr>
              <w:t>Note 1</w:t>
            </w:r>
            <w:r w:rsidRPr="00CB6464">
              <w:t xml:space="preserve"> x CSSF</w:t>
            </w:r>
            <w:r w:rsidRPr="00CB6464">
              <w:rPr>
                <w:vertAlign w:val="subscript"/>
              </w:rPr>
              <w:t>intra</w:t>
            </w:r>
          </w:p>
        </w:tc>
      </w:tr>
      <w:tr w:rsidR="00F67298" w:rsidRPr="00CB6464" w14:paraId="33E0254D"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9593228"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E5CC6C" w14:textId="77777777" w:rsidR="00F67298" w:rsidRPr="00CB6464" w:rsidRDefault="00F67298" w:rsidP="00B72CDD">
            <w:pPr>
              <w:pStyle w:val="TAC"/>
              <w:rPr>
                <w:b/>
              </w:rPr>
            </w:pPr>
            <w:proofErr w:type="gramStart"/>
            <w:r w:rsidRPr="00CB6464">
              <w:t>max(</w:t>
            </w:r>
            <w:proofErr w:type="gramEnd"/>
            <w:r w:rsidRPr="00CB6464">
              <w:t>400ms, ceil(1.5x M</w:t>
            </w:r>
            <w:r w:rsidRPr="00CB6464">
              <w:rPr>
                <w:vertAlign w:val="subscript"/>
              </w:rPr>
              <w:t>meas_period_w/o_gaps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max(SMTC period,DRX cycle)) x CSSF</w:t>
            </w:r>
            <w:r w:rsidRPr="00CB6464">
              <w:rPr>
                <w:vertAlign w:val="subscript"/>
              </w:rPr>
              <w:t>intra</w:t>
            </w:r>
            <w:r w:rsidRPr="00CB6464">
              <w:t xml:space="preserve"> </w:t>
            </w:r>
          </w:p>
        </w:tc>
      </w:tr>
      <w:tr w:rsidR="00F67298" w:rsidRPr="00CB6464" w14:paraId="7312BD94"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903BB30"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30ED76" w14:textId="77777777" w:rsidR="00F67298" w:rsidRPr="00CB6464" w:rsidRDefault="00F67298" w:rsidP="00B72CDD">
            <w:pPr>
              <w:pStyle w:val="TAC"/>
              <w:rPr>
                <w:b/>
              </w:rPr>
            </w:pPr>
            <w:proofErr w:type="gramStart"/>
            <w:r w:rsidRPr="00CB6464">
              <w:t>ceil(</w:t>
            </w:r>
            <w:proofErr w:type="gramEnd"/>
            <w:r w:rsidRPr="00CB6464">
              <w:t>M</w:t>
            </w:r>
            <w:r w:rsidRPr="00CB6464">
              <w:rPr>
                <w:vertAlign w:val="subscript"/>
              </w:rPr>
              <w:t>meas_period_w/o_gaps</w:t>
            </w:r>
            <w:r w:rsidRPr="00CB6464">
              <w:t xml:space="preserve"> xK</w:t>
            </w:r>
            <w:r w:rsidRPr="00CB6464">
              <w:rPr>
                <w:vertAlign w:val="subscript"/>
              </w:rPr>
              <w:t>p</w:t>
            </w:r>
            <w:r w:rsidRPr="00CB6464">
              <w:t xml:space="preserve"> x K</w:t>
            </w:r>
            <w:r w:rsidRPr="00CB6464">
              <w:rPr>
                <w:vertAlign w:val="subscript"/>
                <w:lang w:val="en-US"/>
              </w:rPr>
              <w:t>layer1_measurement</w:t>
            </w:r>
            <w:r w:rsidRPr="00CB6464">
              <w:t xml:space="preserve"> ) x DRX cycle x CSSF</w:t>
            </w:r>
            <w:r w:rsidRPr="00CB6464">
              <w:rPr>
                <w:vertAlign w:val="subscript"/>
              </w:rPr>
              <w:t>intra</w:t>
            </w:r>
          </w:p>
        </w:tc>
      </w:tr>
      <w:tr w:rsidR="00F67298" w:rsidRPr="00CB6464" w14:paraId="5E350476" w14:textId="77777777" w:rsidTr="00B72CD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0FFBE51"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32F9174F" w14:textId="77777777" w:rsidR="00F67298" w:rsidRPr="00CB6464" w:rsidRDefault="00F67298" w:rsidP="00F67298">
      <w:pPr>
        <w:pStyle w:val="TH"/>
      </w:pPr>
    </w:p>
    <w:p w14:paraId="18FFEF85" w14:textId="77777777" w:rsidR="00F67298" w:rsidRPr="00CB6464" w:rsidRDefault="00F67298" w:rsidP="00F67298">
      <w:pPr>
        <w:pStyle w:val="TH"/>
      </w:pPr>
      <w:r w:rsidRPr="00CB6464">
        <w:t>Table 9.2B.5.2-3: Measurement period for intra-frequency measurements without gaps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05721977"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D946F2D"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3279CB1E" w14:textId="77777777" w:rsidR="00F67298" w:rsidRPr="00CB6464" w:rsidRDefault="00F67298" w:rsidP="00B72CDD">
            <w:pPr>
              <w:pStyle w:val="TAH"/>
            </w:pPr>
            <w:r w:rsidRPr="00CB6464">
              <w:t>T</w:t>
            </w:r>
            <w:r w:rsidRPr="00CB6464">
              <w:rPr>
                <w:vertAlign w:val="subscript"/>
              </w:rPr>
              <w:t xml:space="preserve"> SSB_measurement_period_</w:t>
            </w:r>
            <w:r w:rsidRPr="00CB6464">
              <w:rPr>
                <w:rFonts w:cs="Arial"/>
                <w:szCs w:val="18"/>
                <w:vertAlign w:val="subscript"/>
              </w:rPr>
              <w:t>intra</w:t>
            </w:r>
            <w:r w:rsidRPr="00CB6464">
              <w:rPr>
                <w:rFonts w:eastAsia="Times New Roman" w:cs="Arial"/>
                <w:szCs w:val="18"/>
                <w:vertAlign w:val="subscript"/>
              </w:rPr>
              <w:t>_RedCap</w:t>
            </w:r>
            <w:r w:rsidRPr="00CB6464">
              <w:t xml:space="preserve">  </w:t>
            </w:r>
          </w:p>
        </w:tc>
      </w:tr>
      <w:tr w:rsidR="00F67298" w:rsidRPr="00CB6464" w14:paraId="4C958EF4"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5479C5D"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27463CC1" w14:textId="77777777" w:rsidR="00F67298" w:rsidRPr="00CB6464" w:rsidRDefault="00F67298" w:rsidP="00B72CDD">
            <w:pPr>
              <w:pStyle w:val="TAC"/>
            </w:pPr>
            <w:proofErr w:type="gramStart"/>
            <w:r w:rsidRPr="00CB6464">
              <w:t>max(</w:t>
            </w:r>
            <w:proofErr w:type="gramEnd"/>
            <w:r w:rsidRPr="00CB6464">
              <w:t>TBDms, ceil( TBD x K</w:t>
            </w:r>
            <w:r w:rsidRPr="00CB6464">
              <w:rPr>
                <w:vertAlign w:val="subscript"/>
              </w:rPr>
              <w:t>p</w:t>
            </w:r>
            <w:r w:rsidRPr="00CB6464">
              <w:t>) x SMTC period)</w:t>
            </w:r>
            <w:r w:rsidRPr="00CB6464">
              <w:rPr>
                <w:vertAlign w:val="superscript"/>
              </w:rPr>
              <w:t>Note 1</w:t>
            </w:r>
            <w:r w:rsidRPr="00CB6464">
              <w:t xml:space="preserve"> x CSSF</w:t>
            </w:r>
            <w:r w:rsidRPr="00CB6464">
              <w:rPr>
                <w:vertAlign w:val="subscript"/>
              </w:rPr>
              <w:t>intra</w:t>
            </w:r>
          </w:p>
        </w:tc>
      </w:tr>
      <w:tr w:rsidR="00F67298" w:rsidRPr="00CB6464" w14:paraId="674F2D41"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09A147D"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10BDD3" w14:textId="77777777" w:rsidR="00F67298" w:rsidRPr="00CB6464" w:rsidRDefault="00F67298" w:rsidP="00B72CDD">
            <w:pPr>
              <w:pStyle w:val="TAC"/>
              <w:rPr>
                <w:b/>
              </w:rPr>
            </w:pPr>
            <w:proofErr w:type="gramStart"/>
            <w:r w:rsidRPr="00CB6464">
              <w:t>max(</w:t>
            </w:r>
            <w:proofErr w:type="gramEnd"/>
            <w:r w:rsidRPr="00CB6464">
              <w:t>TBDms, ceil(1.5x TBD x K</w:t>
            </w:r>
            <w:r w:rsidRPr="00CB6464">
              <w:rPr>
                <w:vertAlign w:val="subscript"/>
              </w:rPr>
              <w:t>p</w:t>
            </w:r>
            <w:r w:rsidRPr="00CB6464">
              <w:t>) x max(SMTC period,DRX cycle)) x CSSF</w:t>
            </w:r>
            <w:r w:rsidRPr="00CB6464">
              <w:rPr>
                <w:vertAlign w:val="subscript"/>
              </w:rPr>
              <w:t>intra</w:t>
            </w:r>
          </w:p>
        </w:tc>
      </w:tr>
      <w:tr w:rsidR="00F67298" w:rsidRPr="00CB6464" w14:paraId="358A82E5"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6387FC24"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E0CFA3" w14:textId="77777777" w:rsidR="00F67298" w:rsidRPr="00CB6464" w:rsidRDefault="00F67298" w:rsidP="00B72CDD">
            <w:pPr>
              <w:pStyle w:val="TAC"/>
              <w:rPr>
                <w:b/>
                <w:lang w:val="fr-FR"/>
              </w:rPr>
            </w:pPr>
            <w:proofErr w:type="gramStart"/>
            <w:r w:rsidRPr="00CB6464">
              <w:rPr>
                <w:lang w:val="fr-FR"/>
              </w:rPr>
              <w:t>ceil( 5</w:t>
            </w:r>
            <w:proofErr w:type="gramEnd"/>
            <w:r w:rsidRPr="00CB6464">
              <w:rPr>
                <w:lang w:val="fr-FR"/>
              </w:rPr>
              <w:t xml:space="preserve"> x K</w:t>
            </w:r>
            <w:r w:rsidRPr="00CB6464">
              <w:rPr>
                <w:vertAlign w:val="subscript"/>
                <w:lang w:val="fr-FR"/>
              </w:rPr>
              <w:t xml:space="preserve">p </w:t>
            </w:r>
            <w:r w:rsidRPr="00CB6464">
              <w:rPr>
                <w:lang w:val="fr-FR"/>
              </w:rPr>
              <w:t>) x DRX cycle x CSSF</w:t>
            </w:r>
            <w:r w:rsidRPr="00CB6464">
              <w:rPr>
                <w:vertAlign w:val="subscript"/>
                <w:lang w:val="fr-FR"/>
              </w:rPr>
              <w:t>intra</w:t>
            </w:r>
          </w:p>
        </w:tc>
      </w:tr>
      <w:tr w:rsidR="00F67298" w:rsidRPr="00CB6464" w14:paraId="469466D6" w14:textId="77777777" w:rsidTr="00B72CD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DCC6D93"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4639EFB1" w14:textId="77777777" w:rsidR="00F67298" w:rsidRPr="00CB6464" w:rsidRDefault="00F67298" w:rsidP="00F67298">
      <w:pPr>
        <w:rPr>
          <w:b/>
        </w:rPr>
      </w:pPr>
    </w:p>
    <w:p w14:paraId="37AD2BDF" w14:textId="77777777" w:rsidR="00F67298" w:rsidRPr="00CB6464" w:rsidRDefault="00F67298" w:rsidP="00F67298">
      <w:pPr>
        <w:pStyle w:val="TH"/>
      </w:pPr>
      <w:r w:rsidRPr="00CB6464">
        <w:lastRenderedPageBreak/>
        <w:t>Table 9.2B.5.2-4: Measurement period for intra-frequency measurements without gaps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5344F7A2"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978EA4C"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7EC128BE" w14:textId="77777777" w:rsidR="00F67298" w:rsidRPr="00CB6464" w:rsidRDefault="00F67298" w:rsidP="00B72CDD">
            <w:pPr>
              <w:pStyle w:val="TAH"/>
            </w:pPr>
            <w:r w:rsidRPr="00CB6464">
              <w:t>T</w:t>
            </w:r>
            <w:r w:rsidRPr="00CB6464">
              <w:rPr>
                <w:vertAlign w:val="subscript"/>
              </w:rPr>
              <w:t xml:space="preserve"> SSB_measurement_period</w:t>
            </w:r>
            <w:r w:rsidRPr="00CB6464">
              <w:rPr>
                <w:rFonts w:cs="Arial"/>
                <w:szCs w:val="18"/>
                <w:vertAlign w:val="subscript"/>
              </w:rPr>
              <w:t>_intra</w:t>
            </w:r>
            <w:r w:rsidRPr="00CB6464">
              <w:rPr>
                <w:rFonts w:eastAsia="Times New Roman" w:cs="Arial"/>
                <w:szCs w:val="18"/>
                <w:vertAlign w:val="subscript"/>
              </w:rPr>
              <w:t>_RedCap</w:t>
            </w:r>
            <w:r w:rsidRPr="00CB6464">
              <w:t xml:space="preserve">  </w:t>
            </w:r>
          </w:p>
        </w:tc>
      </w:tr>
      <w:tr w:rsidR="00F67298" w:rsidRPr="00CB6464" w14:paraId="6267E1A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7DCF060"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11FE4348" w14:textId="77777777" w:rsidR="00F67298" w:rsidRPr="00CB6464" w:rsidRDefault="00F67298" w:rsidP="00B72CDD">
            <w:pPr>
              <w:pStyle w:val="TAC"/>
            </w:pPr>
            <w:proofErr w:type="gramStart"/>
            <w:r w:rsidRPr="00CB6464">
              <w:t>max(</w:t>
            </w:r>
            <w:proofErr w:type="gramEnd"/>
            <w:r w:rsidRPr="00CB6464">
              <w:t>TBDms, ceil(M</w:t>
            </w:r>
            <w:r w:rsidRPr="00CB6464">
              <w:rPr>
                <w:vertAlign w:val="subscript"/>
              </w:rPr>
              <w:t>meas_period_w/o_gaps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SMTC period)</w:t>
            </w:r>
            <w:r w:rsidRPr="00CB6464">
              <w:rPr>
                <w:vertAlign w:val="superscript"/>
              </w:rPr>
              <w:t>Note 1</w:t>
            </w:r>
            <w:r w:rsidRPr="00CB6464">
              <w:t xml:space="preserve"> x CSSF</w:t>
            </w:r>
            <w:r w:rsidRPr="00CB6464">
              <w:rPr>
                <w:vertAlign w:val="subscript"/>
              </w:rPr>
              <w:t>intra</w:t>
            </w:r>
          </w:p>
        </w:tc>
      </w:tr>
      <w:tr w:rsidR="00F67298" w:rsidRPr="00CB6464" w14:paraId="77B7760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6494605"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10130C" w14:textId="77777777" w:rsidR="00F67298" w:rsidRPr="00CB6464" w:rsidRDefault="00F67298" w:rsidP="00B72CDD">
            <w:pPr>
              <w:pStyle w:val="TAC"/>
              <w:rPr>
                <w:b/>
              </w:rPr>
            </w:pPr>
            <w:proofErr w:type="gramStart"/>
            <w:r w:rsidRPr="00CB6464">
              <w:t>max(</w:t>
            </w:r>
            <w:proofErr w:type="gramEnd"/>
            <w:r w:rsidRPr="00CB6464">
              <w:t>TBDms, ceil(1.5x M</w:t>
            </w:r>
            <w:r w:rsidRPr="00CB6464">
              <w:rPr>
                <w:vertAlign w:val="subscript"/>
              </w:rPr>
              <w:t>meas_period_w/o_gaps</w:t>
            </w:r>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max(SMTC period,DRX cycle)) x CSSF</w:t>
            </w:r>
            <w:r w:rsidRPr="00CB6464">
              <w:rPr>
                <w:vertAlign w:val="subscript"/>
              </w:rPr>
              <w:t>intra</w:t>
            </w:r>
            <w:r w:rsidRPr="00CB6464">
              <w:t xml:space="preserve"> </w:t>
            </w:r>
          </w:p>
        </w:tc>
      </w:tr>
      <w:tr w:rsidR="00F67298" w:rsidRPr="00CB6464" w14:paraId="5D01E6D0"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4387729"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040C8" w14:textId="77777777" w:rsidR="00F67298" w:rsidRPr="00CB6464" w:rsidRDefault="00F67298" w:rsidP="00B72CDD">
            <w:pPr>
              <w:pStyle w:val="TAC"/>
              <w:rPr>
                <w:b/>
              </w:rPr>
            </w:pPr>
            <w:proofErr w:type="gramStart"/>
            <w:r w:rsidRPr="00CB6464">
              <w:t>ceil(</w:t>
            </w:r>
            <w:proofErr w:type="gramEnd"/>
            <w:r w:rsidRPr="00CB6464">
              <w:t>M</w:t>
            </w:r>
            <w:r w:rsidRPr="00CB6464">
              <w:rPr>
                <w:vertAlign w:val="subscript"/>
              </w:rPr>
              <w:t>meas_period_w/o_gaps</w:t>
            </w:r>
            <w:r w:rsidRPr="00CB6464">
              <w:t xml:space="preserve"> xK</w:t>
            </w:r>
            <w:r w:rsidRPr="00CB6464">
              <w:rPr>
                <w:vertAlign w:val="subscript"/>
              </w:rPr>
              <w:t>p</w:t>
            </w:r>
            <w:r w:rsidRPr="00CB6464">
              <w:t xml:space="preserve"> x K</w:t>
            </w:r>
            <w:r w:rsidRPr="00CB6464">
              <w:rPr>
                <w:vertAlign w:val="subscript"/>
                <w:lang w:val="en-US"/>
              </w:rPr>
              <w:t>layer1_measurement</w:t>
            </w:r>
            <w:r w:rsidRPr="00CB6464">
              <w:t xml:space="preserve"> ) x DRX cycle x CSSF</w:t>
            </w:r>
            <w:r w:rsidRPr="00CB6464">
              <w:rPr>
                <w:vertAlign w:val="subscript"/>
              </w:rPr>
              <w:t>intra</w:t>
            </w:r>
          </w:p>
        </w:tc>
      </w:tr>
      <w:tr w:rsidR="00F67298" w:rsidRPr="00CB6464" w14:paraId="0982AF56" w14:textId="77777777" w:rsidTr="00B72CD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008F35" w14:textId="77777777" w:rsidR="00F67298" w:rsidRPr="00CB6464" w:rsidRDefault="00F67298" w:rsidP="00B72CDD">
            <w:pPr>
              <w:pStyle w:val="TAN"/>
            </w:pPr>
            <w:r w:rsidRPr="00CB6464">
              <w:t>NOTE 1:</w:t>
            </w:r>
            <w:r w:rsidRPr="00CB6464">
              <w:tab/>
              <w:t>If different SMTC periodicities are configured for different cells, the SMTC period in the requirement is the one used by the cell being identified</w:t>
            </w:r>
          </w:p>
        </w:tc>
      </w:tr>
    </w:tbl>
    <w:p w14:paraId="758D29DD" w14:textId="77777777" w:rsidR="00F67298" w:rsidRPr="00CB6464" w:rsidRDefault="00F67298" w:rsidP="00F67298"/>
    <w:p w14:paraId="438C0942" w14:textId="77777777" w:rsidR="00F67298" w:rsidRPr="00CB6464" w:rsidRDefault="00F67298" w:rsidP="00F67298">
      <w:pPr>
        <w:pStyle w:val="Heading4"/>
      </w:pPr>
      <w:bookmarkStart w:id="19" w:name="_Hlk6290973"/>
      <w:r w:rsidRPr="00CB6464">
        <w:t>9.2B.5.3</w:t>
      </w:r>
      <w:r w:rsidRPr="00CB6464">
        <w:tab/>
        <w:t>Scheduling availability of UE during intra-frequency measurements</w:t>
      </w:r>
    </w:p>
    <w:p w14:paraId="6E4BFA1F" w14:textId="77777777" w:rsidR="00F67298" w:rsidRPr="00CB6464" w:rsidRDefault="00F67298" w:rsidP="00F67298">
      <w:pPr>
        <w:rPr>
          <w:lang w:val="en-US"/>
        </w:rPr>
      </w:pPr>
      <w:r w:rsidRPr="00CB6464">
        <w:rPr>
          <w:lang w:eastAsia="zh-CN"/>
        </w:rPr>
        <w:t>UE shall be capable of measuring without measurement gaps when the SSB is completely contained in the active bandwidth part of the UE. When</w:t>
      </w:r>
      <w:r w:rsidRPr="00CB6464">
        <w:t xml:space="preserve"> any of the </w:t>
      </w:r>
      <w:r w:rsidRPr="00CB6464">
        <w:rPr>
          <w:lang w:eastAsia="zh-CN"/>
        </w:rPr>
        <w:t>conditions in the following clauses is met</w:t>
      </w:r>
      <w:r w:rsidRPr="00CB6464">
        <w:t>, there are restrictions on the scheduling availability; otherwise, there is no scheduling restriction. Note that the</w:t>
      </w:r>
      <w:r w:rsidRPr="00CB6464">
        <w:rPr>
          <w:lang w:val="en-US"/>
        </w:rPr>
        <w:t xml:space="preserve"> SSB symbols indicated by </w:t>
      </w:r>
      <w:r w:rsidRPr="00CB6464">
        <w:rPr>
          <w:rFonts w:eastAsia="Times New Roman"/>
        </w:rPr>
        <w:t>the union</w:t>
      </w:r>
      <w:r w:rsidRPr="00CB6464">
        <w:rPr>
          <w:rFonts w:eastAsia="Times New Roman"/>
          <w:color w:val="00B050"/>
        </w:rPr>
        <w:t xml:space="preserve"> </w:t>
      </w:r>
      <w:r w:rsidRPr="00CB6464">
        <w:rPr>
          <w:rFonts w:eastAsia="Times New Roman"/>
        </w:rPr>
        <w:t>set of</w:t>
      </w:r>
      <w:r w:rsidRPr="00CB6464">
        <w:t> </w:t>
      </w:r>
      <w:r w:rsidRPr="00CB6464">
        <w:rPr>
          <w:rFonts w:eastAsia="Times New Roman"/>
        </w:rPr>
        <w:t>SSB-ToMeasure from all</w:t>
      </w:r>
      <w:r w:rsidRPr="00CB6464">
        <w:rPr>
          <w:rFonts w:eastAsia="Times New Roman"/>
          <w:color w:val="00B050"/>
        </w:rPr>
        <w:t xml:space="preserve"> </w:t>
      </w:r>
      <w:r w:rsidRPr="00CB6464">
        <w:rPr>
          <w:rFonts w:eastAsia="Times New Roman"/>
        </w:rPr>
        <w:t>the configured measurement objects on the same serving carrier</w:t>
      </w:r>
      <w:r w:rsidRPr="00CB6464">
        <w:rPr>
          <w:rFonts w:eastAsia="Times New Roman"/>
          <w:color w:val="00B050"/>
        </w:rPr>
        <w:t xml:space="preserve"> </w:t>
      </w:r>
      <w:r w:rsidRPr="00CB6464">
        <w:rPr>
          <w:rFonts w:eastAsia="Times New Roman"/>
        </w:rPr>
        <w:t>which can be merged</w:t>
      </w:r>
      <w:r w:rsidRPr="00CB6464">
        <w:rPr>
          <w:i/>
          <w:lang w:val="en-US" w:eastAsia="zh-CN"/>
        </w:rPr>
        <w:t xml:space="preserve"> </w:t>
      </w:r>
      <w:r w:rsidRPr="00CB6464">
        <w:t>[2]</w:t>
      </w:r>
      <w:r w:rsidRPr="00CB6464">
        <w:rPr>
          <w:lang w:val="en-US"/>
        </w:rPr>
        <w:t xml:space="preserve">, if it is configured; otherwise, all </w:t>
      </w:r>
      <w:r w:rsidRPr="00CB6464">
        <w:rPr>
          <w:i/>
          <w:lang w:val="en-US"/>
        </w:rPr>
        <w:t>L</w:t>
      </w:r>
      <w:r w:rsidRPr="00CB6464">
        <w:rPr>
          <w:lang w:val="en-US"/>
        </w:rPr>
        <w:t xml:space="preserve"> SSB symbols within the SMTC window duration defined in clause 4.1 of </w:t>
      </w:r>
      <w:r w:rsidRPr="00CB6464">
        <w:t>TS 38.213 </w:t>
      </w:r>
      <w:r w:rsidRPr="00CB6464">
        <w:rPr>
          <w:lang w:val="en-US"/>
        </w:rPr>
        <w:t>[3] are included.</w:t>
      </w:r>
    </w:p>
    <w:p w14:paraId="73C76C99" w14:textId="77777777" w:rsidR="00F67298" w:rsidRPr="00CB6464" w:rsidRDefault="00F67298" w:rsidP="00F67298">
      <w:pPr>
        <w:pStyle w:val="Heading5"/>
      </w:pPr>
      <w:r w:rsidRPr="00CB6464">
        <w:t>9.2B.5.3.1</w:t>
      </w:r>
      <w:r w:rsidRPr="00CB6464">
        <w:tab/>
        <w:t>Scheduling availability of UE performing measurements in TDD bands on FR1</w:t>
      </w:r>
    </w:p>
    <w:p w14:paraId="449E14CE" w14:textId="77777777" w:rsidR="00F67298" w:rsidRPr="00CB6464" w:rsidRDefault="00F67298" w:rsidP="00F67298">
      <w:r w:rsidRPr="00CB6464">
        <w:t xml:space="preserve">When the UE performs intra-frequency measurements in a TDD band, the following restrictions apply due to SS-RSRP or SS-SINR measurement </w:t>
      </w:r>
    </w:p>
    <w:p w14:paraId="7F90F9F9" w14:textId="77777777" w:rsidR="00F67298" w:rsidRPr="00CB6464" w:rsidRDefault="00F67298" w:rsidP="00F67298">
      <w:pPr>
        <w:pStyle w:val="B10"/>
      </w:pPr>
      <w:r w:rsidRPr="00CB6464">
        <w:rPr>
          <w:lang w:val="en-US"/>
        </w:rPr>
        <w:t>-</w:t>
      </w:r>
      <w:r w:rsidRPr="00CB6464">
        <w:rPr>
          <w:lang w:val="en-US"/>
        </w:rPr>
        <w:tab/>
        <w:t xml:space="preserve">The UE is not expected to transmit PUCCH/PUSCH/SRS on SSB symbols to be measured, and on 1 data symbol before each consecutive SSB symbols </w:t>
      </w:r>
      <w:r w:rsidRPr="00CB6464">
        <w:rPr>
          <w:lang w:val="en-US" w:eastAsia="zh-CN"/>
        </w:rPr>
        <w:t xml:space="preserve">to be measured </w:t>
      </w:r>
      <w:r w:rsidRPr="00CB6464">
        <w:rPr>
          <w:lang w:val="en-US"/>
        </w:rPr>
        <w:t xml:space="preserve">and 1 data symbol after each consecutive SSB symbols </w:t>
      </w:r>
      <w:r w:rsidRPr="00CB6464">
        <w:rPr>
          <w:lang w:val="en-US" w:eastAsia="zh-CN"/>
        </w:rPr>
        <w:t xml:space="preserve">to be measured </w:t>
      </w:r>
      <w:r w:rsidRPr="00CB6464">
        <w:rPr>
          <w:lang w:val="en-US"/>
        </w:rPr>
        <w:t xml:space="preserve">within SMTC window duration. </w:t>
      </w:r>
      <w:r w:rsidRPr="00CB6464">
        <w:t xml:space="preserve">If the high layer in TS 38.331 [2] signalling of </w:t>
      </w:r>
      <w:r w:rsidRPr="00CB6464">
        <w:rPr>
          <w:i/>
        </w:rPr>
        <w:t>smtc2</w:t>
      </w:r>
      <w:r w:rsidRPr="00CB6464">
        <w:rPr>
          <w:b/>
        </w:rPr>
        <w:t xml:space="preserve"> </w:t>
      </w:r>
      <w:r w:rsidRPr="00CB6464">
        <w:t>is configured, the SMTC periodicity</w:t>
      </w:r>
      <w:r w:rsidRPr="00CB6464">
        <w:rPr>
          <w:vertAlign w:val="subscript"/>
        </w:rPr>
        <w:t xml:space="preserve"> </w:t>
      </w:r>
      <w:r w:rsidRPr="00CB6464">
        <w:t xml:space="preserve">follows </w:t>
      </w:r>
      <w:r w:rsidRPr="00CB6464">
        <w:rPr>
          <w:i/>
        </w:rPr>
        <w:t>smtc2</w:t>
      </w:r>
      <w:r w:rsidRPr="00CB6464">
        <w:t xml:space="preserve">; Otherwise SMTC periodicity follows </w:t>
      </w:r>
      <w:r w:rsidRPr="00CB6464">
        <w:rPr>
          <w:i/>
        </w:rPr>
        <w:t>smtc1.</w:t>
      </w:r>
    </w:p>
    <w:p w14:paraId="77D2CF2C" w14:textId="77777777" w:rsidR="00F67298" w:rsidRPr="00CB6464" w:rsidRDefault="00F67298" w:rsidP="00F67298">
      <w:r w:rsidRPr="00CB6464">
        <w:t xml:space="preserve">When the UE performs intra-frequency measurements in a TDD band, the following restrictions apply due to </w:t>
      </w:r>
      <w:r w:rsidRPr="00CB6464">
        <w:rPr>
          <w:lang w:val="en-US"/>
        </w:rPr>
        <w:t>SS-RSRQ</w:t>
      </w:r>
      <w:r w:rsidRPr="00CB6464">
        <w:t xml:space="preserve"> measurement </w:t>
      </w:r>
    </w:p>
    <w:p w14:paraId="6D62C5CA" w14:textId="77777777" w:rsidR="00F67298" w:rsidRPr="00CB6464" w:rsidRDefault="00F67298" w:rsidP="00F67298">
      <w:pPr>
        <w:pStyle w:val="B10"/>
      </w:pPr>
      <w:r w:rsidRPr="00CB6464">
        <w:rPr>
          <w:lang w:val="en-US"/>
        </w:rPr>
        <w:t>-</w:t>
      </w:r>
      <w:r w:rsidRPr="00CB646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w:t>
      </w:r>
      <w:proofErr w:type="gramStart"/>
      <w:r w:rsidRPr="00CB6464">
        <w:t>Otherwise</w:t>
      </w:r>
      <w:proofErr w:type="gramEnd"/>
      <w:r w:rsidRPr="00CB6464">
        <w:t xml:space="preserve"> the SMTC periodicity follows </w:t>
      </w:r>
      <w:r w:rsidRPr="00CB6464">
        <w:rPr>
          <w:i/>
        </w:rPr>
        <w:t>smtc1.</w:t>
      </w:r>
    </w:p>
    <w:p w14:paraId="014ACB80" w14:textId="77777777" w:rsidR="00F67298" w:rsidRPr="00CB6464" w:rsidRDefault="00F67298" w:rsidP="00F67298">
      <w:pPr>
        <w:pStyle w:val="Heading5"/>
      </w:pPr>
      <w:r w:rsidRPr="00CB6464">
        <w:t>9.2B.5.3.2</w:t>
      </w:r>
      <w:r w:rsidRPr="00CB6464">
        <w:tab/>
        <w:t>Scheduling availability of UE performing measurements with a different subcarrier spacing than PDSCH/PDCCH on FR1</w:t>
      </w:r>
    </w:p>
    <w:p w14:paraId="2D6D9D61" w14:textId="77777777" w:rsidR="00F67298" w:rsidRPr="00CB6464" w:rsidRDefault="00F67298" w:rsidP="00F67298">
      <w:r w:rsidRPr="00CB6464">
        <w:t xml:space="preserve">For UE which do not support </w:t>
      </w:r>
      <w:r w:rsidRPr="00CB6464">
        <w:rPr>
          <w:i/>
        </w:rPr>
        <w:t xml:space="preserve">simultaneousRxDataSSB-DiffNumerology </w:t>
      </w:r>
      <w:r w:rsidRPr="00CB6464">
        <w:t>[14] the following restrictions apply due to SS-RSRP/RSRQ/SINR measurement</w:t>
      </w:r>
    </w:p>
    <w:p w14:paraId="613B6EB3" w14:textId="77777777" w:rsidR="00F67298" w:rsidRPr="00CB6464" w:rsidRDefault="00F67298" w:rsidP="00F67298">
      <w:pPr>
        <w:pStyle w:val="B10"/>
        <w:rPr>
          <w:lang w:eastAsia="zh-CN"/>
        </w:rPr>
      </w:pPr>
      <w:r w:rsidRPr="00CB6464">
        <w:rPr>
          <w:lang w:val="en-US" w:eastAsia="zh-CN"/>
        </w:rPr>
        <w:t>-</w:t>
      </w:r>
      <w:r w:rsidRPr="00CB6464">
        <w:rPr>
          <w:lang w:val="en-US" w:eastAsia="zh-CN"/>
        </w:rPr>
        <w:tab/>
        <w:t xml:space="preserve">If </w:t>
      </w:r>
      <w:r w:rsidRPr="00CB6464">
        <w:rPr>
          <w:rFonts w:eastAsia="MS Mincho"/>
          <w:i/>
          <w:noProof/>
          <w:lang w:val="en-US" w:eastAsia="ja-JP"/>
        </w:rPr>
        <w:t>deriveSSB_IndexFromCell</w:t>
      </w:r>
      <w:r w:rsidRPr="00CB646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w:t>
      </w:r>
      <w:proofErr w:type="gramStart"/>
      <w:r w:rsidRPr="00CB6464">
        <w:t>Otherwise</w:t>
      </w:r>
      <w:proofErr w:type="gramEnd"/>
      <w:r w:rsidRPr="00CB6464">
        <w:t xml:space="preserve"> the SMTC periodicity follows </w:t>
      </w:r>
      <w:r w:rsidRPr="00CB6464">
        <w:rPr>
          <w:i/>
        </w:rPr>
        <w:t>smtc1.</w:t>
      </w:r>
    </w:p>
    <w:p w14:paraId="4012B3EA" w14:textId="77777777" w:rsidR="00F67298" w:rsidRPr="00CB6464" w:rsidRDefault="00F67298" w:rsidP="00F67298">
      <w:pPr>
        <w:pStyle w:val="B10"/>
        <w:rPr>
          <w:lang w:eastAsia="zh-CN"/>
        </w:rPr>
      </w:pPr>
      <w:r w:rsidRPr="00CB6464">
        <w:rPr>
          <w:lang w:val="en-US" w:eastAsia="zh-CN"/>
        </w:rPr>
        <w:t>-</w:t>
      </w:r>
      <w:r w:rsidRPr="00CB6464">
        <w:rPr>
          <w:lang w:val="en-US" w:eastAsia="zh-CN"/>
        </w:rPr>
        <w:tab/>
        <w:t xml:space="preserve">If </w:t>
      </w:r>
      <w:r w:rsidRPr="00CB6464">
        <w:rPr>
          <w:rFonts w:eastAsia="MS Mincho"/>
          <w:i/>
          <w:noProof/>
          <w:lang w:val="en-US" w:eastAsia="ja-JP"/>
        </w:rPr>
        <w:t>deriveSSB_IndexFromCell</w:t>
      </w:r>
      <w:r w:rsidRPr="00CB6464">
        <w:rPr>
          <w:lang w:val="en-US" w:eastAsia="zh-CN"/>
        </w:rPr>
        <w:t xml:space="preserve"> is </w:t>
      </w:r>
      <w:r w:rsidRPr="00CB6464">
        <w:rPr>
          <w:lang w:val="en-US" w:eastAsia="ko-KR"/>
        </w:rPr>
        <w:t xml:space="preserve">not </w:t>
      </w:r>
      <w:r w:rsidRPr="00CB6464">
        <w:rPr>
          <w:lang w:val="en-US" w:eastAsia="zh-CN"/>
        </w:rPr>
        <w:t xml:space="preserve">enabled the UE is not expected to transmit PUCCH/PUSCH/SRS or receive PDCCH/PDSCH/TRS/CSI-RS for CQI on all symbols 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w:t>
      </w:r>
      <w:proofErr w:type="gramStart"/>
      <w:r w:rsidRPr="00CB6464">
        <w:t>Otherwise</w:t>
      </w:r>
      <w:proofErr w:type="gramEnd"/>
      <w:r w:rsidRPr="00CB6464">
        <w:t xml:space="preserve"> the SMTC periodicity follows </w:t>
      </w:r>
      <w:r w:rsidRPr="00CB6464">
        <w:rPr>
          <w:i/>
        </w:rPr>
        <w:t>smtc1.</w:t>
      </w:r>
    </w:p>
    <w:p w14:paraId="288CE2F0" w14:textId="77777777" w:rsidR="00F67298" w:rsidRPr="00CB6464" w:rsidRDefault="00F67298" w:rsidP="00F67298">
      <w:pPr>
        <w:pStyle w:val="Heading5"/>
      </w:pPr>
      <w:r w:rsidRPr="00CB6464">
        <w:t>9.2B.5.3.3</w:t>
      </w:r>
      <w:r w:rsidRPr="00CB6464">
        <w:tab/>
        <w:t>Scheduling availability of UE performing measurements on FR2</w:t>
      </w:r>
    </w:p>
    <w:p w14:paraId="3FEADD3D" w14:textId="77777777" w:rsidR="00F67298" w:rsidRPr="00CB6464" w:rsidRDefault="00F67298" w:rsidP="00F67298">
      <w:r w:rsidRPr="00CB6464">
        <w:t>The following scheduling restriction applies due to SS-RSRP or SS-SINR measurement on an FR2 intra-frequency cell</w:t>
      </w:r>
    </w:p>
    <w:p w14:paraId="30365503" w14:textId="77777777" w:rsidR="00F67298" w:rsidRPr="00CB6464" w:rsidRDefault="00F67298" w:rsidP="00F67298">
      <w:pPr>
        <w:pStyle w:val="B10"/>
      </w:pPr>
      <w:r w:rsidRPr="00CB6464">
        <w:rPr>
          <w:lang w:val="en-US"/>
        </w:rPr>
        <w:lastRenderedPageBreak/>
        <w:tab/>
        <w:t>The UE is not expected to transmit PUCCH/PUSCH/SRS or receive PDCCH/PDSCH</w:t>
      </w:r>
      <w:r w:rsidRPr="00CB6464">
        <w:rPr>
          <w:lang w:val="en-US" w:eastAsia="zh-CN"/>
        </w:rPr>
        <w:t>/TRS/CSI-RS for CQI</w:t>
      </w:r>
      <w:r w:rsidRPr="00CB6464">
        <w:rPr>
          <w:lang w:val="en-US"/>
        </w:rPr>
        <w:t xml:space="preserve"> on SSB symbols to be measured, and on 1 data symbol before each consecutive SSB symbols to be measured and 1 data symbol after each consecutive SSB symbols to be measured within SMTC window duration (The signaling </w:t>
      </w:r>
      <w:r w:rsidRPr="00CB6464">
        <w:rPr>
          <w:rFonts w:eastAsia="MS Mincho"/>
          <w:i/>
          <w:noProof/>
          <w:lang w:val="en-US" w:eastAsia="ja-JP"/>
        </w:rPr>
        <w:t>deriveSSB_IndexFromCell</w:t>
      </w:r>
      <w:r w:rsidRPr="00CB6464">
        <w:rPr>
          <w:lang w:val="en-US"/>
        </w:rPr>
        <w:t xml:space="preserve"> is always enabled for FR2).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w:t>
      </w:r>
      <w:proofErr w:type="gramStart"/>
      <w:r w:rsidRPr="00CB6464">
        <w:t>Otherwise</w:t>
      </w:r>
      <w:proofErr w:type="gramEnd"/>
      <w:r w:rsidRPr="00CB6464">
        <w:t xml:space="preserve"> the SMTC periodicity follows </w:t>
      </w:r>
      <w:r w:rsidRPr="00CB6464">
        <w:rPr>
          <w:i/>
        </w:rPr>
        <w:t>smtc1.</w:t>
      </w:r>
    </w:p>
    <w:p w14:paraId="2F68247D" w14:textId="77777777" w:rsidR="00F67298" w:rsidRPr="00CB6464" w:rsidRDefault="00F67298" w:rsidP="00F67298">
      <w:pPr>
        <w:rPr>
          <w:lang w:val="en-US"/>
        </w:rPr>
      </w:pPr>
      <w:r w:rsidRPr="00CB6464">
        <w:rPr>
          <w:lang w:val="en-US"/>
        </w:rPr>
        <w:t>The following scheduling restriction applies to SS-RSRQ measurement on an FR2 intra-frequency cell</w:t>
      </w:r>
    </w:p>
    <w:p w14:paraId="494CA56D" w14:textId="77777777" w:rsidR="00F67298" w:rsidRPr="00CB6464" w:rsidRDefault="00F67298" w:rsidP="00F67298">
      <w:pPr>
        <w:pStyle w:val="B10"/>
      </w:pPr>
      <w:r w:rsidRPr="00CB6464">
        <w:rPr>
          <w:lang w:val="en-US"/>
        </w:rPr>
        <w:t>-</w:t>
      </w:r>
      <w:r w:rsidRPr="00CB6464">
        <w:rPr>
          <w:lang w:val="en-US"/>
        </w:rPr>
        <w:tab/>
        <w:t>The UE is not expected to transmit PUCCH/PUSCH/SRS or receive PDCCH/PDSCH</w:t>
      </w:r>
      <w:r w:rsidRPr="00CB6464">
        <w:rPr>
          <w:lang w:val="en-US" w:eastAsia="zh-CN"/>
        </w:rPr>
        <w:t>/TRS/CSI-RS for CQI</w:t>
      </w:r>
      <w:r w:rsidRPr="00CB646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B6464">
        <w:rPr>
          <w:rFonts w:eastAsia="MS Mincho"/>
          <w:i/>
          <w:noProof/>
          <w:lang w:val="en-US" w:eastAsia="ja-JP"/>
        </w:rPr>
        <w:t>deriveSSB_IndexFromCell</w:t>
      </w:r>
      <w:r w:rsidRPr="00CB6464">
        <w:rPr>
          <w:i/>
          <w:iCs/>
          <w:lang w:val="en-US"/>
        </w:rPr>
        <w:t>c</w:t>
      </w:r>
      <w:r w:rsidRPr="00CB6464">
        <w:rPr>
          <w:lang w:val="en-US"/>
        </w:rPr>
        <w:t xml:space="preserve"> is always enabled for FR2).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w:t>
      </w:r>
      <w:proofErr w:type="gramStart"/>
      <w:r w:rsidRPr="00CB6464">
        <w:t>Otherwise</w:t>
      </w:r>
      <w:proofErr w:type="gramEnd"/>
      <w:r w:rsidRPr="00CB6464">
        <w:t xml:space="preserve"> the SMTC periodicity follows </w:t>
      </w:r>
      <w:r w:rsidRPr="00CB6464">
        <w:rPr>
          <w:i/>
        </w:rPr>
        <w:t>smtc1.</w:t>
      </w:r>
    </w:p>
    <w:p w14:paraId="1C733485" w14:textId="77777777" w:rsidR="00F67298" w:rsidRPr="00CB6464" w:rsidRDefault="00F67298" w:rsidP="00F67298">
      <w:pPr>
        <w:rPr>
          <w:rFonts w:eastAsia="MS Mincho"/>
          <w:lang w:eastAsia="ja-JP"/>
        </w:rPr>
      </w:pPr>
      <w:r w:rsidRPr="00CB6464">
        <w:rPr>
          <w:rFonts w:eastAsia="MS Mincho"/>
          <w:lang w:eastAsia="ja-JP"/>
        </w:rPr>
        <w:t>If following conditions are met:</w:t>
      </w:r>
    </w:p>
    <w:p w14:paraId="0AB297B4" w14:textId="77777777" w:rsidR="00F67298" w:rsidRPr="00CB6464" w:rsidRDefault="00F67298" w:rsidP="00F67298">
      <w:pPr>
        <w:pStyle w:val="B10"/>
        <w:rPr>
          <w:lang w:eastAsia="ja-JP"/>
        </w:rPr>
      </w:pPr>
      <w:r w:rsidRPr="00CB6464">
        <w:rPr>
          <w:lang w:eastAsia="ja-JP"/>
        </w:rPr>
        <w:t>-</w:t>
      </w:r>
      <w:r w:rsidRPr="00CB6464">
        <w:rPr>
          <w:lang w:eastAsia="ja-JP"/>
        </w:rPr>
        <w:tab/>
        <w:t>The UE has been notified about system information update through paging,</w:t>
      </w:r>
    </w:p>
    <w:p w14:paraId="00728F83" w14:textId="77777777" w:rsidR="00F67298" w:rsidRPr="00CB6464" w:rsidRDefault="00F67298" w:rsidP="00F67298">
      <w:pPr>
        <w:pStyle w:val="B10"/>
        <w:rPr>
          <w:lang w:eastAsia="ja-JP"/>
        </w:rPr>
      </w:pPr>
      <w:r w:rsidRPr="00CB6464">
        <w:rPr>
          <w:lang w:eastAsia="ja-JP"/>
        </w:rPr>
        <w:t>-</w:t>
      </w:r>
      <w:r w:rsidRPr="00CB6464">
        <w:rPr>
          <w:lang w:eastAsia="ja-JP"/>
        </w:rPr>
        <w:tab/>
        <w:t>The gap between the UE’s reception of PDCCH that UE monitors in the Type 2-PDCCH CSS set that notifies system information update, and the PDCCH that UE monitors in the Type0-PDCCH CSS set, is greater than 2</w:t>
      </w:r>
    </w:p>
    <w:p w14:paraId="45F85421" w14:textId="77777777" w:rsidR="00F67298" w:rsidRPr="00CB6464" w:rsidRDefault="00F67298" w:rsidP="00F67298">
      <w:pPr>
        <w:rPr>
          <w:rFonts w:eastAsia="MS Mincho"/>
          <w:lang w:eastAsia="ja-JP"/>
        </w:rPr>
      </w:pPr>
      <w:r w:rsidRPr="00CB646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62C05107" w14:textId="77777777" w:rsidR="00F67298" w:rsidRPr="00CB6464" w:rsidRDefault="00F67298" w:rsidP="00F67298">
      <w:pPr>
        <w:rPr>
          <w:rFonts w:eastAsia="MS Mincho"/>
          <w:lang w:eastAsia="ja-JP"/>
        </w:rPr>
      </w:pPr>
      <w:r w:rsidRPr="00CB646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bookmarkEnd w:id="19"/>
    <w:p w14:paraId="06F15316" w14:textId="77777777" w:rsidR="00F67298" w:rsidRPr="00CB6464" w:rsidRDefault="00F67298" w:rsidP="00F67298">
      <w:pPr>
        <w:pStyle w:val="Heading3"/>
      </w:pPr>
      <w:r w:rsidRPr="00CB6464">
        <w:t>9.2B.6</w:t>
      </w:r>
      <w:r w:rsidRPr="00CB6464">
        <w:tab/>
        <w:t>Intra-frequency measurements with measurement gaps</w:t>
      </w:r>
    </w:p>
    <w:p w14:paraId="730D28CA" w14:textId="77777777" w:rsidR="00F67298" w:rsidRPr="00CB6464" w:rsidRDefault="00F67298" w:rsidP="00F67298">
      <w:pPr>
        <w:pStyle w:val="Heading4"/>
      </w:pPr>
      <w:r w:rsidRPr="00CB6464">
        <w:t>9.2B.6.1</w:t>
      </w:r>
      <w:r w:rsidRPr="00CB6464">
        <w:tab/>
        <w:t>Intra-frequency cell identification</w:t>
      </w:r>
    </w:p>
    <w:p w14:paraId="5AE2B741" w14:textId="77777777" w:rsidR="00F67298" w:rsidRPr="00CB6464" w:rsidRDefault="00F67298" w:rsidP="00F67298">
      <w:pPr>
        <w:rPr>
          <w:rFonts w:cs="v4.2.0"/>
        </w:rPr>
      </w:pPr>
      <w:r w:rsidRPr="00CB6464">
        <w:rPr>
          <w:rFonts w:cs="v4.2.0"/>
        </w:rPr>
        <w:t>The UE shall be able to identify a new detectable intra frequency cell within T</w:t>
      </w:r>
      <w:r w:rsidRPr="00CB6464">
        <w:rPr>
          <w:rFonts w:cs="v4.2.0"/>
          <w:vertAlign w:val="subscript"/>
        </w:rPr>
        <w:t>identify_intra_without_index</w:t>
      </w:r>
      <w:r w:rsidRPr="00CB6464">
        <w:rPr>
          <w:rFonts w:eastAsia="Times New Roman"/>
          <w:vertAlign w:val="subscript"/>
        </w:rPr>
        <w:t>_RedCap</w:t>
      </w:r>
      <w:r w:rsidRPr="00CB6464">
        <w:rPr>
          <w:rFonts w:cs="v4.2.0"/>
        </w:rPr>
        <w:t xml:space="preserve"> if UE is not indicated to report SSB based RRM measurement result with the associated SSB index </w:t>
      </w:r>
      <w:r w:rsidRPr="00CB6464">
        <w:t>(</w:t>
      </w:r>
      <w:r w:rsidRPr="00CB6464">
        <w:rPr>
          <w:i/>
        </w:rPr>
        <w:t xml:space="preserve">reportQuantityRsIndexes </w:t>
      </w:r>
      <w:r w:rsidRPr="00CB6464">
        <w:rPr>
          <w:lang w:eastAsia="ko-KR"/>
        </w:rPr>
        <w:t>or</w:t>
      </w:r>
      <w:r w:rsidRPr="00CB6464">
        <w:rPr>
          <w:i/>
          <w:lang w:eastAsia="ko-KR"/>
        </w:rPr>
        <w:t xml:space="preserve"> maxNrofRSIndexesToReport </w:t>
      </w:r>
      <w:r w:rsidRPr="00CB6464">
        <w:rPr>
          <w:lang w:eastAsia="ko-KR"/>
        </w:rPr>
        <w:t xml:space="preserve">is not </w:t>
      </w:r>
      <w:r w:rsidRPr="00CB6464">
        <w:t>configured)</w:t>
      </w:r>
      <w:r w:rsidRPr="00CB6464">
        <w:rPr>
          <w:rFonts w:cs="v4.2.0"/>
        </w:rPr>
        <w:t>, or the UE has been indicated that the neighbour cell is synchronous with the serving cell (</w:t>
      </w:r>
      <w:r w:rsidRPr="00CB6464">
        <w:rPr>
          <w:i/>
          <w:iCs/>
          <w:lang w:val="en-US"/>
        </w:rPr>
        <w:t>deriveSSB-IndexFromCell</w:t>
      </w:r>
      <w:r w:rsidRPr="00CB6464">
        <w:rPr>
          <w:rFonts w:cs="v4.2.0"/>
        </w:rPr>
        <w:t xml:space="preserve"> is enabled). </w:t>
      </w:r>
      <w:proofErr w:type="gramStart"/>
      <w:r w:rsidRPr="00CB6464">
        <w:rPr>
          <w:rFonts w:cs="v4.2.0"/>
        </w:rPr>
        <w:t>Otherwise</w:t>
      </w:r>
      <w:proofErr w:type="gramEnd"/>
      <w:r w:rsidRPr="00CB6464">
        <w:rPr>
          <w:rFonts w:cs="v4.2.0"/>
        </w:rPr>
        <w:t xml:space="preserve"> UE shall be able to identify a new detectable intra frequency cell within T</w:t>
      </w:r>
      <w:r w:rsidRPr="00CB6464">
        <w:rPr>
          <w:rFonts w:cs="v4.2.0"/>
          <w:vertAlign w:val="subscript"/>
        </w:rPr>
        <w:t>identify_intra_with_index</w:t>
      </w:r>
      <w:r w:rsidRPr="00CB6464">
        <w:rPr>
          <w:rFonts w:eastAsia="Times New Roman"/>
          <w:vertAlign w:val="subscript"/>
        </w:rPr>
        <w:t>_RedCap</w:t>
      </w:r>
      <w:r w:rsidRPr="00CB6464">
        <w:rPr>
          <w:rFonts w:cs="v4.2.0"/>
          <w:vertAlign w:val="subscript"/>
        </w:rPr>
        <w:t>.</w:t>
      </w:r>
      <w:r w:rsidRPr="00CB6464">
        <w:rPr>
          <w:lang w:eastAsia="zh-CN"/>
        </w:rPr>
        <w:t xml:space="preserve"> The UE shall be able to identify a new detectable intra frequency SS block of an already detected cell within</w:t>
      </w:r>
      <w:r w:rsidRPr="00CB6464">
        <w:t xml:space="preserve"> T</w:t>
      </w:r>
      <w:r w:rsidRPr="00CB6464">
        <w:rPr>
          <w:vertAlign w:val="subscript"/>
        </w:rPr>
        <w:t>identify_intra_without_index</w:t>
      </w:r>
      <w:r w:rsidRPr="00CB6464">
        <w:rPr>
          <w:rFonts w:eastAsia="Times New Roman"/>
          <w:vertAlign w:val="subscript"/>
        </w:rPr>
        <w:t>_RedCap</w:t>
      </w:r>
      <w:r w:rsidRPr="00CB6464">
        <w:rPr>
          <w:vertAlign w:val="subscript"/>
          <w:lang w:eastAsia="zh-CN"/>
        </w:rPr>
        <w:t>.</w:t>
      </w:r>
      <w:r w:rsidRPr="00CB6464">
        <w:rPr>
          <w:lang w:val="en-US"/>
        </w:rPr>
        <w:t xml:space="preserve"> It is assumed that </w:t>
      </w:r>
      <w:r w:rsidRPr="00CB6464">
        <w:rPr>
          <w:i/>
          <w:iCs/>
          <w:lang w:val="en-US"/>
        </w:rPr>
        <w:t>deriveSSB-IndexFromCell</w:t>
      </w:r>
      <w:r w:rsidRPr="00CB6464">
        <w:rPr>
          <w:lang w:val="en-US"/>
        </w:rPr>
        <w:t xml:space="preserve"> is always enabled for </w:t>
      </w:r>
      <w:r w:rsidRPr="00CB6464">
        <w:rPr>
          <w:lang w:val="en-US" w:eastAsia="zh-CN"/>
        </w:rPr>
        <w:t xml:space="preserve">FR1 TDD and </w:t>
      </w:r>
      <w:r w:rsidRPr="00CB6464">
        <w:rPr>
          <w:lang w:val="en-US"/>
        </w:rPr>
        <w:t>FR2.</w:t>
      </w:r>
    </w:p>
    <w:p w14:paraId="469D2BC7" w14:textId="77777777" w:rsidR="00F67298" w:rsidRPr="00CB6464" w:rsidRDefault="00F67298" w:rsidP="00F67298">
      <w:pPr>
        <w:pStyle w:val="EQ"/>
      </w:pPr>
      <w:r w:rsidRPr="00CB6464">
        <w:tab/>
        <w:t>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t xml:space="preserve">  ms</w:t>
      </w:r>
    </w:p>
    <w:p w14:paraId="16A5521A" w14:textId="77777777" w:rsidR="00F67298" w:rsidRPr="00CB6464" w:rsidRDefault="00F67298" w:rsidP="00F67298">
      <w:pPr>
        <w:pStyle w:val="EQ"/>
        <w:rPr>
          <w:lang w:val="en-US"/>
        </w:rPr>
      </w:pPr>
      <w:r w:rsidRPr="00CB6464">
        <w:tab/>
        <w:t>T</w:t>
      </w:r>
      <w:r w:rsidRPr="00CB6464">
        <w:rPr>
          <w:vertAlign w:val="subscript"/>
        </w:rPr>
        <w:t>identify_intra_with_index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rPr>
          <w:vertAlign w:val="subscript"/>
        </w:rPr>
        <w:t xml:space="preserve"> </w:t>
      </w:r>
      <w:r w:rsidRPr="00CB6464">
        <w:t>+ T</w:t>
      </w:r>
      <w:r w:rsidRPr="00CB6464">
        <w:rPr>
          <w:vertAlign w:val="subscript"/>
        </w:rPr>
        <w:t>SSB_time_index_intra</w:t>
      </w:r>
      <w:r w:rsidRPr="00CB6464">
        <w:rPr>
          <w:rFonts w:eastAsia="Times New Roman"/>
          <w:vertAlign w:val="subscript"/>
        </w:rPr>
        <w:t>_RedCap</w:t>
      </w:r>
      <w:r w:rsidRPr="00CB6464">
        <w:rPr>
          <w:vertAlign w:val="subscript"/>
        </w:rPr>
        <w:t xml:space="preserve"> </w:t>
      </w:r>
      <w:r w:rsidRPr="00CB6464">
        <w:t>ms</w:t>
      </w:r>
    </w:p>
    <w:p w14:paraId="5F4B7CFF" w14:textId="77777777" w:rsidR="00F67298" w:rsidRPr="00CB6464" w:rsidRDefault="00F67298" w:rsidP="00F67298">
      <w:pPr>
        <w:rPr>
          <w:lang w:val="en-US"/>
        </w:rPr>
      </w:pPr>
      <w:r w:rsidRPr="00CB6464">
        <w:rPr>
          <w:lang w:val="en-US"/>
        </w:rPr>
        <w:t>Where:</w:t>
      </w:r>
    </w:p>
    <w:p w14:paraId="6E071C66" w14:textId="77777777" w:rsidR="00F67298" w:rsidRPr="00CB6464" w:rsidRDefault="00F67298" w:rsidP="00F67298">
      <w:pPr>
        <w:pStyle w:val="B10"/>
      </w:pPr>
      <w:r w:rsidRPr="00CB6464">
        <w:rPr>
          <w:lang w:val="en-US"/>
        </w:rPr>
        <w:tab/>
      </w:r>
      <w:r w:rsidRPr="00CB6464">
        <w:t>T</w:t>
      </w:r>
      <w:r w:rsidRPr="00CB6464">
        <w:rPr>
          <w:vertAlign w:val="subscript"/>
        </w:rPr>
        <w:t>PSS/SSS_sync_intra</w:t>
      </w:r>
      <w:r w:rsidRPr="00CB6464">
        <w:rPr>
          <w:rFonts w:eastAsia="Times New Roman"/>
          <w:vertAlign w:val="subscript"/>
        </w:rPr>
        <w:t>_RedCap</w:t>
      </w:r>
      <w:r w:rsidRPr="00CB6464">
        <w:t xml:space="preserve">: it is the </w:t>
      </w:r>
      <w:proofErr w:type="gramStart"/>
      <w:r w:rsidRPr="00CB6464">
        <w:t>time period</w:t>
      </w:r>
      <w:proofErr w:type="gramEnd"/>
      <w:r w:rsidRPr="00CB6464">
        <w:t xml:space="preserve"> used in PSS/SSS detection given in table 9.2B.6.1-1 or 9.2B.6.1-2 or 9.2B.6.1-3 or 9.2B.6.1-4.</w:t>
      </w:r>
      <w:r w:rsidRPr="00CB6464">
        <w:rPr>
          <w:rFonts w:cs="v4.2.0"/>
          <w:lang w:eastAsia="zh-CN"/>
        </w:rPr>
        <w:t xml:space="preserve"> </w:t>
      </w:r>
    </w:p>
    <w:p w14:paraId="21D96620" w14:textId="77777777" w:rsidR="00F67298" w:rsidRPr="00CB6464" w:rsidRDefault="00F67298" w:rsidP="00F67298">
      <w:pPr>
        <w:pStyle w:val="B10"/>
      </w:pPr>
      <w:r w:rsidRPr="00CB6464">
        <w:tab/>
        <w:t>T</w:t>
      </w:r>
      <w:r w:rsidRPr="00CB6464">
        <w:rPr>
          <w:vertAlign w:val="subscript"/>
        </w:rPr>
        <w:t>SSB_time_index_intra</w:t>
      </w:r>
      <w:r w:rsidRPr="00CB6464">
        <w:rPr>
          <w:rFonts w:eastAsia="Times New Roman"/>
          <w:vertAlign w:val="subscript"/>
        </w:rPr>
        <w:t>_RedCap</w:t>
      </w:r>
      <w:r w:rsidRPr="00CB6464">
        <w:t xml:space="preserve">: it is the </w:t>
      </w:r>
      <w:proofErr w:type="gramStart"/>
      <w:r w:rsidRPr="00CB6464">
        <w:t>time period</w:t>
      </w:r>
      <w:proofErr w:type="gramEnd"/>
      <w:r w:rsidRPr="00CB6464">
        <w:t xml:space="preserve"> used to acquire the index of the SSB being measured given in table 9.2B.6.1-5 or 9.2B.6.1-6.</w:t>
      </w:r>
      <w:r w:rsidRPr="00CB6464">
        <w:rPr>
          <w:rFonts w:cs="v4.2.0"/>
          <w:lang w:eastAsia="zh-CN"/>
        </w:rPr>
        <w:t xml:space="preserve"> </w:t>
      </w:r>
    </w:p>
    <w:p w14:paraId="2C2F90D9" w14:textId="77777777" w:rsidR="00F67298" w:rsidRPr="00CB6464" w:rsidRDefault="00F67298" w:rsidP="00F67298">
      <w:pPr>
        <w:pStyle w:val="B10"/>
      </w:pPr>
      <w:r w:rsidRPr="00CB6464">
        <w:tab/>
        <w:t>T</w:t>
      </w:r>
      <w:r w:rsidRPr="00CB6464">
        <w:rPr>
          <w:vertAlign w:val="subscript"/>
        </w:rPr>
        <w:t xml:space="preserve"> SSB_measurement_period_intra</w:t>
      </w:r>
      <w:r w:rsidRPr="00CB6464">
        <w:rPr>
          <w:rFonts w:eastAsia="Times New Roman"/>
          <w:vertAlign w:val="subscript"/>
        </w:rPr>
        <w:t>_RedCap</w:t>
      </w:r>
      <w:r w:rsidRPr="00CB6464">
        <w:t>: equal to a measurement period of SSB based measurement given in table 9.2B.6.2-1 or 9.2B.6.2-2 or 9.2B.6.2-3 or 9.2B.6.2-4.</w:t>
      </w:r>
    </w:p>
    <w:p w14:paraId="37D4A9A7" w14:textId="77777777" w:rsidR="00F67298" w:rsidRPr="00CB6464" w:rsidRDefault="00F67298" w:rsidP="00F67298">
      <w:pPr>
        <w:pStyle w:val="B10"/>
      </w:pPr>
      <w:r w:rsidRPr="00CB6464">
        <w:tab/>
        <w:t>CSSF</w:t>
      </w:r>
      <w:r w:rsidRPr="00CB6464">
        <w:rPr>
          <w:vertAlign w:val="subscript"/>
        </w:rPr>
        <w:t>intra</w:t>
      </w:r>
      <w:r w:rsidRPr="00CB6464">
        <w:rPr>
          <w:rFonts w:eastAsia="Times New Roman"/>
          <w:vertAlign w:val="subscript"/>
        </w:rPr>
        <w:t>_RedCap</w:t>
      </w:r>
      <w:r w:rsidRPr="00CB6464">
        <w:t>: it is a carrier specific scaling factor and is determined according to CSSF</w:t>
      </w:r>
      <w:r w:rsidRPr="00CB6464">
        <w:rPr>
          <w:vertAlign w:val="subscript"/>
        </w:rPr>
        <w:t>within_gap</w:t>
      </w:r>
      <w:r w:rsidRPr="00CB6464">
        <w:rPr>
          <w:rFonts w:eastAsia="Times New Roman"/>
          <w:vertAlign w:val="subscript"/>
        </w:rPr>
        <w:t>_</w:t>
      </w:r>
      <w:proofErr w:type="gramStart"/>
      <w:r w:rsidRPr="00CB6464">
        <w:rPr>
          <w:rFonts w:eastAsia="Times New Roman"/>
          <w:vertAlign w:val="subscript"/>
        </w:rPr>
        <w:t>RedCap</w:t>
      </w:r>
      <w:r w:rsidRPr="00CB6464">
        <w:rPr>
          <w:vertAlign w:val="subscript"/>
        </w:rPr>
        <w:t>,i</w:t>
      </w:r>
      <w:proofErr w:type="gramEnd"/>
      <w:r w:rsidRPr="00CB6464">
        <w:rPr>
          <w:vertAlign w:val="subscript"/>
        </w:rPr>
        <w:t xml:space="preserve"> </w:t>
      </w:r>
      <w:r w:rsidRPr="00CB6464">
        <w:t xml:space="preserve">in clause [9.1A.5.2] for measurement conducted within measurement gaps. </w:t>
      </w:r>
    </w:p>
    <w:p w14:paraId="747D36D1" w14:textId="77777777" w:rsidR="00F67298" w:rsidRPr="00CB6464" w:rsidRDefault="00F67298" w:rsidP="00F67298">
      <w:pPr>
        <w:pStyle w:val="B10"/>
      </w:pPr>
      <w:r w:rsidRPr="00CB6464">
        <w:t>For UE with 2Rx:</w:t>
      </w:r>
    </w:p>
    <w:p w14:paraId="02ACF740" w14:textId="77777777" w:rsidR="00F67298" w:rsidRPr="00CB6464" w:rsidRDefault="00F67298" w:rsidP="00F67298">
      <w:pPr>
        <w:pStyle w:val="B10"/>
      </w:pPr>
      <w:r w:rsidRPr="00CB6464">
        <w:tab/>
        <w:t>[M</w:t>
      </w:r>
      <w:r w:rsidRPr="00CB6464">
        <w:rPr>
          <w:vertAlign w:val="subscript"/>
        </w:rPr>
        <w:t>pss/sss_sync_with_gaps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FR2 power class 1 or 5, M</w:t>
      </w:r>
      <w:r w:rsidRPr="00CB6464">
        <w:rPr>
          <w:vertAlign w:val="subscript"/>
        </w:rPr>
        <w:t>pss/sss_sync with_gaps</w:t>
      </w:r>
      <w:r w:rsidRPr="00CB6464">
        <w:rPr>
          <w:rFonts w:eastAsia="Times New Roman"/>
          <w:vertAlign w:val="subscript"/>
        </w:rPr>
        <w:t>_RedCap</w:t>
      </w:r>
      <w:r w:rsidRPr="00CB6464">
        <w:t xml:space="preserve"> =TBD. For a UE supporting FR2 power class 2, M</w:t>
      </w:r>
      <w:r w:rsidRPr="00CB6464">
        <w:rPr>
          <w:vertAlign w:val="subscript"/>
        </w:rPr>
        <w:t>pss/sss_sync with_gaps</w:t>
      </w:r>
      <w:r w:rsidRPr="00CB6464">
        <w:rPr>
          <w:rFonts w:eastAsia="Times New Roman"/>
          <w:vertAlign w:val="subscript"/>
        </w:rPr>
        <w:t>_RedCap</w:t>
      </w:r>
      <w:r w:rsidRPr="00CB6464">
        <w:t xml:space="preserve"> =TBD.  For a UE supporting FR2 power class 3, M</w:t>
      </w:r>
      <w:r w:rsidRPr="00CB6464">
        <w:rPr>
          <w:vertAlign w:val="subscript"/>
        </w:rPr>
        <w:t>pss/sss_sync with_gaps</w:t>
      </w:r>
      <w:r w:rsidRPr="00CB6464">
        <w:rPr>
          <w:rFonts w:eastAsia="Times New Roman"/>
          <w:vertAlign w:val="subscript"/>
        </w:rPr>
        <w:t>_RedCap</w:t>
      </w:r>
      <w:r w:rsidRPr="00CB6464">
        <w:t xml:space="preserve"> =TBD. For a UE supporting power class 4, M</w:t>
      </w:r>
      <w:r w:rsidRPr="00CB6464">
        <w:rPr>
          <w:vertAlign w:val="subscript"/>
        </w:rPr>
        <w:t>pss/sss_sync with_gaps</w:t>
      </w:r>
      <w:r w:rsidRPr="00CB6464">
        <w:rPr>
          <w:rFonts w:eastAsia="Times New Roman"/>
          <w:vertAlign w:val="subscript"/>
        </w:rPr>
        <w:t>_RedCap</w:t>
      </w:r>
      <w:r w:rsidRPr="00CB6464">
        <w:t xml:space="preserve"> =TBD.</w:t>
      </w:r>
    </w:p>
    <w:p w14:paraId="40960786" w14:textId="77777777" w:rsidR="00F67298" w:rsidRPr="00CB6464" w:rsidRDefault="00F67298" w:rsidP="00F67298">
      <w:pPr>
        <w:pStyle w:val="B10"/>
      </w:pPr>
      <w:r w:rsidRPr="00CB6464">
        <w:lastRenderedPageBreak/>
        <w:tab/>
        <w:t>M</w:t>
      </w:r>
      <w:r w:rsidRPr="00CB6464">
        <w:rPr>
          <w:vertAlign w:val="subscript"/>
        </w:rPr>
        <w:t>meas_period_ with_gaps</w:t>
      </w:r>
      <w:r w:rsidRPr="00CB6464">
        <w:rPr>
          <w:rFonts w:eastAsia="Times New Roman"/>
          <w:vertAlign w:val="subscript"/>
        </w:rPr>
        <w:t>_RedCap</w:t>
      </w:r>
      <w:r w:rsidRPr="00CB6464">
        <w:t>: For a UE supporting power class 1 or 5, M</w:t>
      </w:r>
      <w:r w:rsidRPr="00CB6464">
        <w:rPr>
          <w:vertAlign w:val="subscript"/>
        </w:rPr>
        <w:t>meas_period_ with_gaps</w:t>
      </w:r>
      <w:r w:rsidRPr="00CB6464">
        <w:rPr>
          <w:rFonts w:eastAsia="Times New Roman"/>
          <w:vertAlign w:val="subscript"/>
        </w:rPr>
        <w:t>_RedCap</w:t>
      </w:r>
      <w:r w:rsidRPr="00CB6464">
        <w:t xml:space="preserve"> =TBD. For a UE supporting power class 2, M</w:t>
      </w:r>
      <w:r w:rsidRPr="00CB6464">
        <w:rPr>
          <w:vertAlign w:val="subscript"/>
        </w:rPr>
        <w:t>meas_period_ with_gaps</w:t>
      </w:r>
      <w:r w:rsidRPr="00CB6464">
        <w:rPr>
          <w:rFonts w:eastAsia="Times New Roman"/>
          <w:vertAlign w:val="subscript"/>
        </w:rPr>
        <w:t>_RedCap</w:t>
      </w:r>
      <w:r w:rsidRPr="00CB6464">
        <w:t xml:space="preserve"> =TBD. For a UE supporting power class 3, M</w:t>
      </w:r>
      <w:r w:rsidRPr="00CB6464">
        <w:rPr>
          <w:vertAlign w:val="subscript"/>
        </w:rPr>
        <w:t>meas_period_ with_gaps</w:t>
      </w:r>
      <w:r w:rsidRPr="00CB6464">
        <w:rPr>
          <w:rFonts w:eastAsia="Times New Roman"/>
          <w:vertAlign w:val="subscript"/>
        </w:rPr>
        <w:t>_RedCap</w:t>
      </w:r>
      <w:r w:rsidRPr="00CB6464">
        <w:t xml:space="preserve"> =TBD. For a UE supporting power class 4, M</w:t>
      </w:r>
      <w:r w:rsidRPr="00CB6464">
        <w:rPr>
          <w:vertAlign w:val="subscript"/>
        </w:rPr>
        <w:t>meas_period with_gaps</w:t>
      </w:r>
      <w:r w:rsidRPr="00CB6464">
        <w:rPr>
          <w:rFonts w:eastAsia="Times New Roman"/>
          <w:vertAlign w:val="subscript"/>
        </w:rPr>
        <w:t>_RedCap</w:t>
      </w:r>
      <w:r w:rsidRPr="00CB6464">
        <w:t xml:space="preserve"> =TBD.]</w:t>
      </w:r>
    </w:p>
    <w:p w14:paraId="56AB7F24" w14:textId="77777777" w:rsidR="00F67298" w:rsidRPr="00CB6464" w:rsidRDefault="00F67298" w:rsidP="00F67298">
      <w:pPr>
        <w:pStyle w:val="B10"/>
      </w:pPr>
      <w:r w:rsidRPr="00CB6464">
        <w:t>For UE with 1Rx:</w:t>
      </w:r>
    </w:p>
    <w:p w14:paraId="0C39624C" w14:textId="77777777" w:rsidR="00F67298" w:rsidRPr="00CB6464" w:rsidRDefault="00F67298" w:rsidP="00F67298">
      <w:pPr>
        <w:pStyle w:val="B10"/>
      </w:pPr>
      <w:r w:rsidRPr="00CB6464">
        <w:tab/>
        <w:t>[M</w:t>
      </w:r>
      <w:r w:rsidRPr="00CB6464">
        <w:rPr>
          <w:vertAlign w:val="subscript"/>
        </w:rPr>
        <w:t>pss/sss_sync_with_gaps</w:t>
      </w:r>
      <w:r w:rsidRPr="00CB6464">
        <w:rPr>
          <w:rFonts w:eastAsia="Times New Roman"/>
          <w:vertAlign w:val="subscript"/>
        </w:rPr>
        <w:t>_</w:t>
      </w:r>
      <w:proofErr w:type="gramStart"/>
      <w:r w:rsidRPr="00CB6464">
        <w:rPr>
          <w:rFonts w:eastAsia="Times New Roman"/>
          <w:vertAlign w:val="subscript"/>
        </w:rPr>
        <w:t>RedCap</w:t>
      </w:r>
      <w:r w:rsidRPr="00CB6464">
        <w:t xml:space="preserve"> :</w:t>
      </w:r>
      <w:proofErr w:type="gramEnd"/>
      <w:r w:rsidRPr="00CB6464">
        <w:t xml:space="preserve"> For a UE supporting FR2 power class 1 or 5, M</w:t>
      </w:r>
      <w:r w:rsidRPr="00CB6464">
        <w:rPr>
          <w:vertAlign w:val="subscript"/>
        </w:rPr>
        <w:t>pss/sss_sync with_gaps</w:t>
      </w:r>
      <w:r w:rsidRPr="00CB6464">
        <w:rPr>
          <w:rFonts w:eastAsia="Times New Roman"/>
          <w:vertAlign w:val="subscript"/>
        </w:rPr>
        <w:t>_RedCap</w:t>
      </w:r>
      <w:r w:rsidRPr="00CB6464">
        <w:t xml:space="preserve"> =TBD. For a UE supporting FR2 power class 2, M</w:t>
      </w:r>
      <w:r w:rsidRPr="00CB6464">
        <w:rPr>
          <w:vertAlign w:val="subscript"/>
        </w:rPr>
        <w:t>pss/sss_sync with_gaps</w:t>
      </w:r>
      <w:r w:rsidRPr="00CB6464">
        <w:rPr>
          <w:rFonts w:eastAsia="Times New Roman"/>
          <w:vertAlign w:val="subscript"/>
        </w:rPr>
        <w:t>_RedCap</w:t>
      </w:r>
      <w:r w:rsidRPr="00CB6464">
        <w:t xml:space="preserve"> =TBD.  For a UE supporting FR2 power class 3, M</w:t>
      </w:r>
      <w:r w:rsidRPr="00CB6464">
        <w:rPr>
          <w:vertAlign w:val="subscript"/>
        </w:rPr>
        <w:t>pss/sss_sync with_gaps</w:t>
      </w:r>
      <w:r w:rsidRPr="00CB6464">
        <w:rPr>
          <w:rFonts w:eastAsia="Times New Roman"/>
          <w:vertAlign w:val="subscript"/>
        </w:rPr>
        <w:t>_RedCap</w:t>
      </w:r>
      <w:r w:rsidRPr="00CB6464">
        <w:t xml:space="preserve"> =TBD. For a UE supporting power class 4, M</w:t>
      </w:r>
      <w:r w:rsidRPr="00CB6464">
        <w:rPr>
          <w:vertAlign w:val="subscript"/>
        </w:rPr>
        <w:t>pss/sss_sync with_gaps</w:t>
      </w:r>
      <w:r w:rsidRPr="00CB6464">
        <w:rPr>
          <w:rFonts w:eastAsia="Times New Roman"/>
          <w:vertAlign w:val="subscript"/>
        </w:rPr>
        <w:t>_RedCap</w:t>
      </w:r>
      <w:r w:rsidRPr="00CB6464">
        <w:t xml:space="preserve"> =TBD.</w:t>
      </w:r>
    </w:p>
    <w:p w14:paraId="107CA566" w14:textId="77777777" w:rsidR="00F67298" w:rsidRPr="00CB6464" w:rsidRDefault="00F67298" w:rsidP="00F67298">
      <w:pPr>
        <w:pStyle w:val="B10"/>
      </w:pPr>
      <w:r w:rsidRPr="00CB6464">
        <w:tab/>
        <w:t>M</w:t>
      </w:r>
      <w:r w:rsidRPr="00CB6464">
        <w:rPr>
          <w:vertAlign w:val="subscript"/>
        </w:rPr>
        <w:t>meas_period_ with_gaps</w:t>
      </w:r>
      <w:r w:rsidRPr="00CB6464">
        <w:rPr>
          <w:rFonts w:eastAsia="Times New Roman"/>
          <w:vertAlign w:val="subscript"/>
        </w:rPr>
        <w:t>_RedCap</w:t>
      </w:r>
      <w:r w:rsidRPr="00CB6464">
        <w:t>: For a UE supporting power class 1 or 5, M</w:t>
      </w:r>
      <w:r w:rsidRPr="00CB6464">
        <w:rPr>
          <w:vertAlign w:val="subscript"/>
        </w:rPr>
        <w:t>meas_period_ with_gaps</w:t>
      </w:r>
      <w:r w:rsidRPr="00CB6464">
        <w:rPr>
          <w:rFonts w:eastAsia="Times New Roman"/>
          <w:vertAlign w:val="subscript"/>
        </w:rPr>
        <w:t>_RedCap</w:t>
      </w:r>
      <w:r w:rsidRPr="00CB6464">
        <w:t xml:space="preserve"> =TBD. For a UE supporting power class 2, M</w:t>
      </w:r>
      <w:r w:rsidRPr="00CB6464">
        <w:rPr>
          <w:vertAlign w:val="subscript"/>
        </w:rPr>
        <w:t>meas_period_ with_gaps</w:t>
      </w:r>
      <w:r w:rsidRPr="00CB6464">
        <w:rPr>
          <w:rFonts w:eastAsia="Times New Roman"/>
          <w:vertAlign w:val="subscript"/>
        </w:rPr>
        <w:t>_RedCap</w:t>
      </w:r>
      <w:r w:rsidRPr="00CB6464">
        <w:t xml:space="preserve"> =TBD. For a UE supporting power class 3, M</w:t>
      </w:r>
      <w:r w:rsidRPr="00CB6464">
        <w:rPr>
          <w:vertAlign w:val="subscript"/>
        </w:rPr>
        <w:t>meas_period_ with_gaps</w:t>
      </w:r>
      <w:r w:rsidRPr="00CB6464">
        <w:rPr>
          <w:rFonts w:eastAsia="Times New Roman"/>
          <w:vertAlign w:val="subscript"/>
        </w:rPr>
        <w:t>_RedCap</w:t>
      </w:r>
      <w:r w:rsidRPr="00CB6464">
        <w:t xml:space="preserve"> =TBD. For a UE supporting power class 4, M</w:t>
      </w:r>
      <w:r w:rsidRPr="00CB6464">
        <w:rPr>
          <w:vertAlign w:val="subscript"/>
        </w:rPr>
        <w:t>meas_period with_gaps</w:t>
      </w:r>
      <w:r w:rsidRPr="00CB6464">
        <w:rPr>
          <w:rFonts w:eastAsia="Times New Roman"/>
          <w:vertAlign w:val="subscript"/>
        </w:rPr>
        <w:t>_RedCap</w:t>
      </w:r>
      <w:r w:rsidRPr="00CB6464">
        <w:t xml:space="preserve"> =TBD.]</w:t>
      </w:r>
    </w:p>
    <w:p w14:paraId="18E1FED7" w14:textId="77777777" w:rsidR="00F67298" w:rsidRPr="00CB6464" w:rsidRDefault="00F67298" w:rsidP="00F67298">
      <w:pPr>
        <w:pStyle w:val="B10"/>
        <w:ind w:left="0" w:firstLine="0"/>
      </w:pPr>
      <w:r w:rsidRPr="00CB6464">
        <w:t>Editor’s note: which power class to be used for RedCap depends on the RF session outcome</w:t>
      </w:r>
    </w:p>
    <w:p w14:paraId="30FA4E34" w14:textId="77777777" w:rsidR="00F67298" w:rsidRPr="00CB6464" w:rsidRDefault="00F67298" w:rsidP="00F67298">
      <w:r w:rsidRPr="00CB6464">
        <w:rPr>
          <w:lang w:val="en-US"/>
        </w:rPr>
        <w:t xml:space="preserve">If the higher layer signaling in TS 38.331 [2] </w:t>
      </w:r>
      <w:r w:rsidRPr="00CB6464">
        <w:t xml:space="preserve">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or T</w:t>
      </w:r>
      <w:r w:rsidRPr="00CB6464">
        <w:rPr>
          <w:vertAlign w:val="subscript"/>
        </w:rPr>
        <w:t>identify_intra_with_index</w:t>
      </w:r>
      <w:r w:rsidRPr="00CB6464">
        <w:rPr>
          <w:rFonts w:eastAsia="Times New Roman"/>
          <w:vertAlign w:val="subscript"/>
        </w:rPr>
        <w:t>_RedCap</w:t>
      </w:r>
      <w:r w:rsidRPr="00CB6464">
        <w:rPr>
          <w:vertAlign w:val="subscript"/>
        </w:rPr>
        <w:t>.</w:t>
      </w:r>
    </w:p>
    <w:p w14:paraId="0D970167" w14:textId="77777777" w:rsidR="00F67298" w:rsidRPr="00CB6464" w:rsidRDefault="00F67298" w:rsidP="00F67298">
      <w:pPr>
        <w:pStyle w:val="TH"/>
      </w:pPr>
      <w:r w:rsidRPr="00CB6464">
        <w:t>Table 9.2B.6.1-1: Time period for PSS/SSS detection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1FAB1B73"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51D7E18"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077B48F9" w14:textId="77777777" w:rsidR="00F67298" w:rsidRPr="00CB6464" w:rsidRDefault="00F67298" w:rsidP="00B72CDD">
            <w:pPr>
              <w:pStyle w:val="TAH"/>
            </w:pPr>
            <w:r w:rsidRPr="00CB6464">
              <w:t>T</w:t>
            </w:r>
            <w:r w:rsidRPr="00CB6464">
              <w:rPr>
                <w:vertAlign w:val="subscript"/>
              </w:rPr>
              <w:t>PSS/</w:t>
            </w:r>
            <w:r w:rsidRPr="00CB6464">
              <w:rPr>
                <w:rFonts w:cs="Arial"/>
                <w:szCs w:val="18"/>
                <w:vertAlign w:val="subscript"/>
              </w:rPr>
              <w:t>SSS_sync_intra</w:t>
            </w:r>
            <w:r w:rsidRPr="00CB6464">
              <w:rPr>
                <w:rFonts w:eastAsia="Times New Roman" w:cs="Arial"/>
                <w:szCs w:val="18"/>
                <w:vertAlign w:val="subscript"/>
              </w:rPr>
              <w:t>_RedCap</w:t>
            </w:r>
          </w:p>
        </w:tc>
      </w:tr>
      <w:tr w:rsidR="00F67298" w:rsidRPr="00CB6464" w14:paraId="433FE2A9"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248DDF4"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40777E95" w14:textId="77777777" w:rsidR="00F67298" w:rsidRPr="00CB6464" w:rsidRDefault="00F67298" w:rsidP="00B72CDD">
            <w:pPr>
              <w:pStyle w:val="TAC"/>
            </w:pPr>
            <w:proofErr w:type="gramStart"/>
            <w:r w:rsidRPr="00CB6464">
              <w:t>max(</w:t>
            </w:r>
            <w:proofErr w:type="gramEnd"/>
            <w:r w:rsidRPr="00CB6464">
              <w:t>600ms, 5 x max(MGRP, SMTC period)) x CSSF</w:t>
            </w:r>
            <w:r w:rsidRPr="00CB6464">
              <w:rPr>
                <w:vertAlign w:val="subscript"/>
              </w:rPr>
              <w:t>intra</w:t>
            </w:r>
          </w:p>
        </w:tc>
      </w:tr>
      <w:tr w:rsidR="00F67298" w:rsidRPr="00CB6464" w14:paraId="17035D0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4E757A6"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A1E26" w14:textId="77777777" w:rsidR="00F67298" w:rsidRPr="00CB6464" w:rsidRDefault="00F67298" w:rsidP="00B72CDD">
            <w:pPr>
              <w:pStyle w:val="TAC"/>
              <w:rPr>
                <w:b/>
              </w:rPr>
            </w:pPr>
            <w:proofErr w:type="gramStart"/>
            <w:r w:rsidRPr="00CB6464">
              <w:t>max(</w:t>
            </w:r>
            <w:proofErr w:type="gramEnd"/>
            <w:r w:rsidRPr="00CB6464">
              <w:t>600ms, 5 x max(MGRP, SMTC period,DRX cycle)) x CSSF</w:t>
            </w:r>
            <w:r w:rsidRPr="00CB6464">
              <w:rPr>
                <w:vertAlign w:val="subscript"/>
              </w:rPr>
              <w:t>intra</w:t>
            </w:r>
          </w:p>
        </w:tc>
      </w:tr>
      <w:tr w:rsidR="00F67298" w:rsidRPr="00CB6464" w14:paraId="560C343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7151C2D"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E6D87D" w14:textId="77777777" w:rsidR="00F67298" w:rsidRPr="00CB6464" w:rsidRDefault="00F67298" w:rsidP="00B72CDD">
            <w:pPr>
              <w:pStyle w:val="TAC"/>
              <w:rPr>
                <w:b/>
              </w:rPr>
            </w:pPr>
            <w:r w:rsidRPr="00CB6464">
              <w:t xml:space="preserve">5 x </w:t>
            </w:r>
            <w:proofErr w:type="gramStart"/>
            <w:r w:rsidRPr="00CB6464">
              <w:t>max(</w:t>
            </w:r>
            <w:proofErr w:type="gramEnd"/>
            <w:r w:rsidRPr="00CB6464">
              <w:t>MGRP, DRX cycle) x CSSF</w:t>
            </w:r>
            <w:r w:rsidRPr="00CB6464">
              <w:rPr>
                <w:vertAlign w:val="subscript"/>
              </w:rPr>
              <w:t>intra</w:t>
            </w:r>
          </w:p>
        </w:tc>
      </w:tr>
    </w:tbl>
    <w:p w14:paraId="2D3BDEC0" w14:textId="77777777" w:rsidR="00F67298" w:rsidRPr="00CB6464" w:rsidRDefault="00F67298" w:rsidP="00F67298"/>
    <w:p w14:paraId="6CDD2B23" w14:textId="77777777" w:rsidR="00F67298" w:rsidRPr="00CB6464" w:rsidRDefault="00F67298" w:rsidP="00F67298">
      <w:pPr>
        <w:keepNext/>
        <w:keepLines/>
        <w:spacing w:before="60"/>
        <w:jc w:val="center"/>
      </w:pPr>
      <w:r w:rsidRPr="00CB6464">
        <w:rPr>
          <w:rFonts w:ascii="Arial" w:hAnsi="Arial"/>
          <w:b/>
        </w:rPr>
        <w:t>Table 9.2B.6.1-2: Time period for PSS/SSS detection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381AD7E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BCCD12D"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7B81A81A" w14:textId="77777777" w:rsidR="00F67298" w:rsidRPr="00CB6464" w:rsidRDefault="00F67298" w:rsidP="00B72CDD">
            <w:pPr>
              <w:pStyle w:val="TAH"/>
            </w:pPr>
            <w:r w:rsidRPr="00CB6464">
              <w:t>T</w:t>
            </w:r>
            <w:r w:rsidRPr="00CB6464">
              <w:rPr>
                <w:vertAlign w:val="subscript"/>
              </w:rPr>
              <w:t>PSS/SSS_</w:t>
            </w:r>
            <w:r w:rsidRPr="00CB6464">
              <w:rPr>
                <w:rFonts w:cs="Arial"/>
                <w:szCs w:val="18"/>
                <w:vertAlign w:val="subscript"/>
              </w:rPr>
              <w:t>sync_intra</w:t>
            </w:r>
            <w:r w:rsidRPr="00CB6464">
              <w:rPr>
                <w:rFonts w:eastAsia="Times New Roman" w:cs="Arial"/>
                <w:szCs w:val="18"/>
                <w:vertAlign w:val="subscript"/>
              </w:rPr>
              <w:t>_RedCap</w:t>
            </w:r>
          </w:p>
        </w:tc>
      </w:tr>
      <w:tr w:rsidR="00F67298" w:rsidRPr="00CB6464" w14:paraId="52031EEE"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8DA308E"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65859DC9" w14:textId="77777777" w:rsidR="00F67298" w:rsidRPr="00CB6464" w:rsidRDefault="00F67298" w:rsidP="00B72CDD">
            <w:pPr>
              <w:pStyle w:val="TAC"/>
            </w:pPr>
            <w:proofErr w:type="gramStart"/>
            <w:r w:rsidRPr="00CB6464">
              <w:t>max(</w:t>
            </w:r>
            <w:proofErr w:type="gramEnd"/>
            <w:r w:rsidRPr="00CB6464">
              <w:t>600ms, M</w:t>
            </w:r>
            <w:r w:rsidRPr="00CB6464">
              <w:rPr>
                <w:vertAlign w:val="subscript"/>
              </w:rPr>
              <w:t>pss/sss_sync_with_gaps</w:t>
            </w:r>
            <w:r w:rsidRPr="00CB6464">
              <w:t xml:space="preserve"> x max(MGRP, SMTC period)) x CSSF</w:t>
            </w:r>
            <w:r w:rsidRPr="00CB6464">
              <w:rPr>
                <w:vertAlign w:val="subscript"/>
              </w:rPr>
              <w:t>intra</w:t>
            </w:r>
          </w:p>
        </w:tc>
      </w:tr>
      <w:tr w:rsidR="00F67298" w:rsidRPr="00CB6464" w14:paraId="21ADB393"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CC6746A"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6CEC30" w14:textId="77777777" w:rsidR="00F67298" w:rsidRPr="00CB6464" w:rsidRDefault="00F67298" w:rsidP="00B72CDD">
            <w:pPr>
              <w:pStyle w:val="TAC"/>
              <w:rPr>
                <w:b/>
              </w:rPr>
            </w:pPr>
            <w:proofErr w:type="gramStart"/>
            <w:r w:rsidRPr="00CB6464">
              <w:t>max(</w:t>
            </w:r>
            <w:proofErr w:type="gramEnd"/>
            <w:r w:rsidRPr="00CB6464">
              <w:t>600ms, ceil(1.5x M</w:t>
            </w:r>
            <w:r w:rsidRPr="00CB6464">
              <w:rPr>
                <w:vertAlign w:val="subscript"/>
              </w:rPr>
              <w:t>pss/sss_sync_with_gaps</w:t>
            </w:r>
            <w:r w:rsidRPr="00CB6464">
              <w:t>) x max(MGRP, SMTC period, DRX cycle))</w:t>
            </w:r>
            <w:r w:rsidRPr="00CB6464">
              <w:rPr>
                <w:vertAlign w:val="superscript"/>
              </w:rPr>
              <w:t xml:space="preserve"> </w:t>
            </w:r>
            <w:r w:rsidRPr="00CB6464">
              <w:t>x CSSF</w:t>
            </w:r>
            <w:r w:rsidRPr="00CB6464">
              <w:rPr>
                <w:vertAlign w:val="subscript"/>
              </w:rPr>
              <w:t>intra</w:t>
            </w:r>
          </w:p>
        </w:tc>
      </w:tr>
      <w:tr w:rsidR="00F67298" w:rsidRPr="00CB6464" w14:paraId="726032A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FCEC27B"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07A560" w14:textId="77777777" w:rsidR="00F67298" w:rsidRPr="00CB6464" w:rsidRDefault="00F67298" w:rsidP="00B72CDD">
            <w:pPr>
              <w:pStyle w:val="TAC"/>
              <w:rPr>
                <w:b/>
              </w:rPr>
            </w:pPr>
            <w:r w:rsidRPr="00CB6464">
              <w:t>M</w:t>
            </w:r>
            <w:r w:rsidRPr="00CB6464">
              <w:rPr>
                <w:vertAlign w:val="subscript"/>
              </w:rPr>
              <w:t>pss/sss_sync_with_gaps</w:t>
            </w:r>
            <w:r w:rsidRPr="00CB6464">
              <w:t xml:space="preserve"> x </w:t>
            </w:r>
            <w:proofErr w:type="gramStart"/>
            <w:r w:rsidRPr="00CB6464">
              <w:t>max(</w:t>
            </w:r>
            <w:proofErr w:type="gramEnd"/>
            <w:r w:rsidRPr="00CB6464">
              <w:t>MGRP, DRX cycle) x CSSF</w:t>
            </w:r>
            <w:r w:rsidRPr="00CB6464">
              <w:rPr>
                <w:vertAlign w:val="subscript"/>
              </w:rPr>
              <w:t>intra</w:t>
            </w:r>
          </w:p>
        </w:tc>
      </w:tr>
    </w:tbl>
    <w:p w14:paraId="6F844E9D" w14:textId="77777777" w:rsidR="00F67298" w:rsidRPr="00CB6464" w:rsidRDefault="00F67298" w:rsidP="00F67298"/>
    <w:p w14:paraId="41C8D957" w14:textId="77777777" w:rsidR="00F67298" w:rsidRPr="00CB6464" w:rsidRDefault="00F67298" w:rsidP="00F67298">
      <w:pPr>
        <w:pStyle w:val="TH"/>
      </w:pPr>
      <w:r w:rsidRPr="00CB6464">
        <w:t>Table 9.2B.6.1-3: Time period for PSS/SSS detection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03FE5524"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146C5A2"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318A854" w14:textId="77777777" w:rsidR="00F67298" w:rsidRPr="00CB6464" w:rsidRDefault="00F67298" w:rsidP="00B72CDD">
            <w:pPr>
              <w:pStyle w:val="TAH"/>
            </w:pPr>
            <w:r w:rsidRPr="00CB6464">
              <w:t>T</w:t>
            </w:r>
            <w:r w:rsidRPr="00CB6464">
              <w:rPr>
                <w:vertAlign w:val="subscript"/>
              </w:rPr>
              <w:t>PSS/SSS_sync_intra</w:t>
            </w:r>
            <w:r w:rsidRPr="00CB6464">
              <w:rPr>
                <w:rFonts w:eastAsia="Times New Roman" w:cs="Arial"/>
                <w:szCs w:val="18"/>
                <w:vertAlign w:val="subscript"/>
              </w:rPr>
              <w:t>_RedCap</w:t>
            </w:r>
          </w:p>
        </w:tc>
      </w:tr>
      <w:tr w:rsidR="00F67298" w:rsidRPr="00CB6464" w14:paraId="21126E14"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F150983"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751AD2B5" w14:textId="77777777" w:rsidR="00F67298" w:rsidRPr="00CB6464" w:rsidRDefault="00F67298" w:rsidP="00B72CDD">
            <w:pPr>
              <w:pStyle w:val="TAC"/>
            </w:pPr>
            <w:proofErr w:type="gramStart"/>
            <w:r w:rsidRPr="00CB6464">
              <w:t>max(</w:t>
            </w:r>
            <w:proofErr w:type="gramEnd"/>
            <w:r w:rsidRPr="00CB6464">
              <w:t>TBD ms, TBD x max(MGRP, SMTC period)) x CSSF</w:t>
            </w:r>
            <w:r w:rsidRPr="00CB6464">
              <w:rPr>
                <w:vertAlign w:val="subscript"/>
              </w:rPr>
              <w:t>intra</w:t>
            </w:r>
          </w:p>
        </w:tc>
      </w:tr>
      <w:tr w:rsidR="00F67298" w:rsidRPr="00CB6464" w14:paraId="4131C452"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B15C6B6"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751EF6" w14:textId="77777777" w:rsidR="00F67298" w:rsidRPr="00CB6464" w:rsidRDefault="00F67298" w:rsidP="00B72CDD">
            <w:pPr>
              <w:pStyle w:val="TAC"/>
              <w:rPr>
                <w:b/>
              </w:rPr>
            </w:pPr>
            <w:proofErr w:type="gramStart"/>
            <w:r w:rsidRPr="00CB6464">
              <w:t>max(</w:t>
            </w:r>
            <w:proofErr w:type="gramEnd"/>
            <w:r w:rsidRPr="00CB6464">
              <w:t>TBD ms, TBD x max(MGRP, SMTC period,DRX cycle)) x CSSF</w:t>
            </w:r>
            <w:r w:rsidRPr="00CB6464">
              <w:rPr>
                <w:vertAlign w:val="subscript"/>
              </w:rPr>
              <w:t>intra</w:t>
            </w:r>
          </w:p>
        </w:tc>
      </w:tr>
      <w:tr w:rsidR="00F67298" w:rsidRPr="00CB6464" w14:paraId="1587A95F"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D45487E"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FAE748" w14:textId="77777777" w:rsidR="00F67298" w:rsidRPr="00CB6464" w:rsidRDefault="00F67298" w:rsidP="00B72CDD">
            <w:pPr>
              <w:pStyle w:val="TAC"/>
              <w:rPr>
                <w:b/>
              </w:rPr>
            </w:pPr>
            <w:r w:rsidRPr="00CB6464">
              <w:t xml:space="preserve">TBD x </w:t>
            </w:r>
            <w:proofErr w:type="gramStart"/>
            <w:r w:rsidRPr="00CB6464">
              <w:t>max(</w:t>
            </w:r>
            <w:proofErr w:type="gramEnd"/>
            <w:r w:rsidRPr="00CB6464">
              <w:t>MGRP, DRX cycle) x CSSF</w:t>
            </w:r>
            <w:r w:rsidRPr="00CB6464">
              <w:rPr>
                <w:vertAlign w:val="subscript"/>
              </w:rPr>
              <w:t>intra</w:t>
            </w:r>
          </w:p>
        </w:tc>
      </w:tr>
    </w:tbl>
    <w:p w14:paraId="107970CA" w14:textId="77777777" w:rsidR="00F67298" w:rsidRPr="00CB6464" w:rsidRDefault="00F67298" w:rsidP="00F67298"/>
    <w:p w14:paraId="1DE8AF9B" w14:textId="77777777" w:rsidR="00F67298" w:rsidRPr="00CB6464" w:rsidRDefault="00F67298" w:rsidP="00F67298">
      <w:pPr>
        <w:keepNext/>
        <w:keepLines/>
        <w:spacing w:before="60"/>
        <w:jc w:val="center"/>
      </w:pPr>
      <w:r w:rsidRPr="00CB6464">
        <w:rPr>
          <w:rFonts w:ascii="Arial" w:hAnsi="Arial"/>
          <w:b/>
        </w:rPr>
        <w:t>Table 9.2B.6.1-4: Time period for PSS/SSS detection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55CC9A2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2A585F5"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310C7C5" w14:textId="77777777" w:rsidR="00F67298" w:rsidRPr="00CB6464" w:rsidRDefault="00F67298" w:rsidP="00B72CDD">
            <w:pPr>
              <w:pStyle w:val="TAH"/>
            </w:pPr>
            <w:r w:rsidRPr="00CB6464">
              <w:t>T</w:t>
            </w:r>
            <w:r w:rsidRPr="00CB6464">
              <w:rPr>
                <w:vertAlign w:val="subscript"/>
              </w:rPr>
              <w:t xml:space="preserve">PSS/SSS_sync_intra </w:t>
            </w:r>
            <w:r w:rsidRPr="00CB6464">
              <w:rPr>
                <w:rFonts w:eastAsia="Times New Roman" w:cs="Arial"/>
                <w:szCs w:val="18"/>
                <w:vertAlign w:val="subscript"/>
              </w:rPr>
              <w:t>_RedCap</w:t>
            </w:r>
          </w:p>
        </w:tc>
      </w:tr>
      <w:tr w:rsidR="00F67298" w:rsidRPr="00CB6464" w14:paraId="2EC6D011"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5427C86"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02AFD68F" w14:textId="77777777" w:rsidR="00F67298" w:rsidRPr="00CB6464" w:rsidRDefault="00F67298" w:rsidP="00B72CDD">
            <w:pPr>
              <w:pStyle w:val="TAC"/>
            </w:pPr>
            <w:proofErr w:type="gramStart"/>
            <w:r w:rsidRPr="00CB6464">
              <w:t>max(</w:t>
            </w:r>
            <w:proofErr w:type="gramEnd"/>
            <w:r w:rsidRPr="00CB6464">
              <w:t>TBD ms, M</w:t>
            </w:r>
            <w:r w:rsidRPr="00CB6464">
              <w:rPr>
                <w:vertAlign w:val="subscript"/>
              </w:rPr>
              <w:t>pss/sss_sync_with_gaps</w:t>
            </w:r>
            <w:r w:rsidRPr="00CB6464">
              <w:t xml:space="preserve"> x max(MGRP, SMTC period)) x CSSF</w:t>
            </w:r>
            <w:r w:rsidRPr="00CB6464">
              <w:rPr>
                <w:vertAlign w:val="subscript"/>
              </w:rPr>
              <w:t>intra</w:t>
            </w:r>
          </w:p>
        </w:tc>
      </w:tr>
      <w:tr w:rsidR="00F67298" w:rsidRPr="00CB6464" w14:paraId="40C9FF7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C28E4C9"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DDBDDF" w14:textId="77777777" w:rsidR="00F67298" w:rsidRPr="00CB6464" w:rsidRDefault="00F67298" w:rsidP="00B72CDD">
            <w:pPr>
              <w:pStyle w:val="TAC"/>
              <w:rPr>
                <w:b/>
              </w:rPr>
            </w:pPr>
            <w:proofErr w:type="gramStart"/>
            <w:r w:rsidRPr="00CB6464">
              <w:t>max(</w:t>
            </w:r>
            <w:proofErr w:type="gramEnd"/>
            <w:r w:rsidRPr="00CB6464">
              <w:t>TBD ms, ceil(1.5x M</w:t>
            </w:r>
            <w:r w:rsidRPr="00CB6464">
              <w:rPr>
                <w:vertAlign w:val="subscript"/>
              </w:rPr>
              <w:t>pss/sss_sync_with_gaps</w:t>
            </w:r>
            <w:r w:rsidRPr="00CB6464">
              <w:t>) x max(MGRP, SMTC period, DRX cycle))</w:t>
            </w:r>
            <w:r w:rsidRPr="00CB6464">
              <w:rPr>
                <w:vertAlign w:val="superscript"/>
              </w:rPr>
              <w:t xml:space="preserve"> </w:t>
            </w:r>
            <w:r w:rsidRPr="00CB6464">
              <w:t>x CSSF</w:t>
            </w:r>
            <w:r w:rsidRPr="00CB6464">
              <w:rPr>
                <w:vertAlign w:val="subscript"/>
              </w:rPr>
              <w:t>intra</w:t>
            </w:r>
          </w:p>
        </w:tc>
      </w:tr>
      <w:tr w:rsidR="00F67298" w:rsidRPr="00CB6464" w14:paraId="25ACD083"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05A177A"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437358" w14:textId="77777777" w:rsidR="00F67298" w:rsidRPr="00CB6464" w:rsidRDefault="00F67298" w:rsidP="00B72CDD">
            <w:pPr>
              <w:pStyle w:val="TAC"/>
              <w:rPr>
                <w:b/>
              </w:rPr>
            </w:pPr>
            <w:r w:rsidRPr="00CB6464">
              <w:t>M</w:t>
            </w:r>
            <w:r w:rsidRPr="00CB6464">
              <w:rPr>
                <w:vertAlign w:val="subscript"/>
              </w:rPr>
              <w:t>pss/sss_sync_with_gaps</w:t>
            </w:r>
            <w:r w:rsidRPr="00CB6464">
              <w:t xml:space="preserve"> x </w:t>
            </w:r>
            <w:proofErr w:type="gramStart"/>
            <w:r w:rsidRPr="00CB6464">
              <w:t>max(</w:t>
            </w:r>
            <w:proofErr w:type="gramEnd"/>
            <w:r w:rsidRPr="00CB6464">
              <w:t>MGRP, DRX cycle) x CSSF</w:t>
            </w:r>
            <w:r w:rsidRPr="00CB6464">
              <w:rPr>
                <w:vertAlign w:val="subscript"/>
              </w:rPr>
              <w:t>intra</w:t>
            </w:r>
          </w:p>
        </w:tc>
      </w:tr>
    </w:tbl>
    <w:p w14:paraId="71C7E763" w14:textId="77777777" w:rsidR="00F67298" w:rsidRPr="00CB6464" w:rsidRDefault="00F67298" w:rsidP="00F67298"/>
    <w:p w14:paraId="1D04AAD7" w14:textId="77777777" w:rsidR="00F67298" w:rsidRPr="00CB6464" w:rsidRDefault="00F67298" w:rsidP="00F67298">
      <w:pPr>
        <w:pStyle w:val="TH"/>
      </w:pPr>
      <w:r w:rsidRPr="00CB6464">
        <w:lastRenderedPageBreak/>
        <w:t>Table 9.2B.6.1-5: Time period for time index detection (Frequency range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7010A6E7"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71AC6E8"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394D9317" w14:textId="77777777" w:rsidR="00F67298" w:rsidRPr="00CB6464" w:rsidRDefault="00F67298" w:rsidP="00B72CDD">
            <w:pPr>
              <w:pStyle w:val="TAH"/>
            </w:pPr>
            <w:r w:rsidRPr="00CB6464">
              <w:t>T</w:t>
            </w:r>
            <w:r w:rsidRPr="00CB6464">
              <w:rPr>
                <w:vertAlign w:val="subscript"/>
              </w:rPr>
              <w:t>SSB_time_index_intra</w:t>
            </w:r>
            <w:r w:rsidRPr="00CB6464">
              <w:rPr>
                <w:rFonts w:eastAsia="Times New Roman" w:cs="Arial"/>
                <w:szCs w:val="18"/>
                <w:vertAlign w:val="subscript"/>
              </w:rPr>
              <w:t>_RedCap</w:t>
            </w:r>
          </w:p>
        </w:tc>
      </w:tr>
      <w:tr w:rsidR="00F67298" w:rsidRPr="00CB6464" w14:paraId="7FD82A10"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9DFEC0C"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2E6F5337" w14:textId="77777777" w:rsidR="00F67298" w:rsidRPr="00CB6464" w:rsidRDefault="00F67298" w:rsidP="00B72CDD">
            <w:pPr>
              <w:pStyle w:val="TAC"/>
            </w:pPr>
            <w:proofErr w:type="gramStart"/>
            <w:r w:rsidRPr="00CB6464">
              <w:t>max(</w:t>
            </w:r>
            <w:proofErr w:type="gramEnd"/>
            <w:r w:rsidRPr="00CB6464">
              <w:t>120ms, 3 x max(MGRP, SMTC period)) x CSSF</w:t>
            </w:r>
            <w:r w:rsidRPr="00CB6464">
              <w:rPr>
                <w:vertAlign w:val="subscript"/>
              </w:rPr>
              <w:t>intra</w:t>
            </w:r>
          </w:p>
        </w:tc>
      </w:tr>
      <w:tr w:rsidR="00F67298" w:rsidRPr="00CB6464" w14:paraId="54009D6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2D293C9"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C561F" w14:textId="77777777" w:rsidR="00F67298" w:rsidRPr="00CB6464" w:rsidRDefault="00F67298" w:rsidP="00B72CDD">
            <w:pPr>
              <w:pStyle w:val="TAC"/>
              <w:rPr>
                <w:b/>
              </w:rPr>
            </w:pPr>
            <w:proofErr w:type="gramStart"/>
            <w:r w:rsidRPr="00CB6464">
              <w:t>max(</w:t>
            </w:r>
            <w:proofErr w:type="gramEnd"/>
            <w:r w:rsidRPr="00CB6464">
              <w:t>120ms, 3 x max(MGRP, SMTC period,DRX cycle) x CSSF</w:t>
            </w:r>
            <w:r w:rsidRPr="00CB6464">
              <w:rPr>
                <w:vertAlign w:val="subscript"/>
              </w:rPr>
              <w:t>intra</w:t>
            </w:r>
            <w:r w:rsidRPr="00CB6464">
              <w:t>)</w:t>
            </w:r>
          </w:p>
        </w:tc>
      </w:tr>
      <w:tr w:rsidR="00F67298" w:rsidRPr="00CB6464" w14:paraId="2F42B757"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6A376D3"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12408A" w14:textId="77777777" w:rsidR="00F67298" w:rsidRPr="00CB6464" w:rsidRDefault="00F67298" w:rsidP="00B72CDD">
            <w:pPr>
              <w:pStyle w:val="TAC"/>
              <w:rPr>
                <w:b/>
              </w:rPr>
            </w:pPr>
            <w:r w:rsidRPr="00CB6464">
              <w:t xml:space="preserve">3 x </w:t>
            </w:r>
            <w:proofErr w:type="gramStart"/>
            <w:r w:rsidRPr="00CB6464">
              <w:t>max(</w:t>
            </w:r>
            <w:proofErr w:type="gramEnd"/>
            <w:r w:rsidRPr="00CB6464">
              <w:t>MGRP, DRX cycle) x CSSF</w:t>
            </w:r>
            <w:r w:rsidRPr="00CB6464">
              <w:rPr>
                <w:vertAlign w:val="subscript"/>
              </w:rPr>
              <w:t>intra</w:t>
            </w:r>
          </w:p>
        </w:tc>
      </w:tr>
    </w:tbl>
    <w:p w14:paraId="2D8049D7" w14:textId="77777777" w:rsidR="00F67298" w:rsidRPr="00CB6464" w:rsidRDefault="00F67298" w:rsidP="00F67298"/>
    <w:p w14:paraId="2D9D90A7" w14:textId="77777777" w:rsidR="00F67298" w:rsidRPr="00CB6464" w:rsidRDefault="00F67298" w:rsidP="00F67298">
      <w:pPr>
        <w:pStyle w:val="TH"/>
      </w:pPr>
      <w:r w:rsidRPr="00CB6464">
        <w:t>Table 9.2B.6.1-6: Time period for time index detection (Frequency range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0499ED4C"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0C31E74"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873FC11" w14:textId="77777777" w:rsidR="00F67298" w:rsidRPr="00CB6464" w:rsidRDefault="00F67298" w:rsidP="00B72CDD">
            <w:pPr>
              <w:pStyle w:val="TAH"/>
            </w:pPr>
            <w:r w:rsidRPr="00CB6464">
              <w:t>T</w:t>
            </w:r>
            <w:r w:rsidRPr="00CB6464">
              <w:rPr>
                <w:vertAlign w:val="subscript"/>
              </w:rPr>
              <w:t>SSB_time_index_intra</w:t>
            </w:r>
            <w:r w:rsidRPr="00CB6464">
              <w:rPr>
                <w:rFonts w:eastAsia="Times New Roman" w:cs="Arial"/>
                <w:szCs w:val="18"/>
                <w:vertAlign w:val="subscript"/>
              </w:rPr>
              <w:t>_RedCap</w:t>
            </w:r>
          </w:p>
        </w:tc>
      </w:tr>
      <w:tr w:rsidR="00F67298" w:rsidRPr="00CB6464" w14:paraId="0BC658E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0313D46"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1C0876E8" w14:textId="77777777" w:rsidR="00F67298" w:rsidRPr="00CB6464" w:rsidRDefault="00F67298" w:rsidP="00B72CDD">
            <w:pPr>
              <w:pStyle w:val="TAC"/>
            </w:pPr>
            <w:proofErr w:type="gramStart"/>
            <w:r w:rsidRPr="00CB6464">
              <w:t>max(</w:t>
            </w:r>
            <w:proofErr w:type="gramEnd"/>
            <w:r w:rsidRPr="00CB6464">
              <w:t>TBDms, TBD x max(MGRP, SMTC period)) x CSSF</w:t>
            </w:r>
            <w:r w:rsidRPr="00CB6464">
              <w:rPr>
                <w:vertAlign w:val="subscript"/>
              </w:rPr>
              <w:t>intra</w:t>
            </w:r>
          </w:p>
        </w:tc>
      </w:tr>
      <w:tr w:rsidR="00F67298" w:rsidRPr="00CB6464" w14:paraId="5577A0E8"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34D7FB7"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297B9A" w14:textId="77777777" w:rsidR="00F67298" w:rsidRPr="00CB6464" w:rsidRDefault="00F67298" w:rsidP="00B72CDD">
            <w:pPr>
              <w:pStyle w:val="TAC"/>
              <w:rPr>
                <w:b/>
              </w:rPr>
            </w:pPr>
            <w:proofErr w:type="gramStart"/>
            <w:r w:rsidRPr="00CB6464">
              <w:t>max(</w:t>
            </w:r>
            <w:proofErr w:type="gramEnd"/>
            <w:r w:rsidRPr="00CB6464">
              <w:t>TBDms, TBD x max(MGRP, SMTC period,DRX cycle) x CSSF</w:t>
            </w:r>
            <w:r w:rsidRPr="00CB6464">
              <w:rPr>
                <w:vertAlign w:val="subscript"/>
              </w:rPr>
              <w:t>intra</w:t>
            </w:r>
            <w:r w:rsidRPr="00CB6464">
              <w:t>)</w:t>
            </w:r>
          </w:p>
        </w:tc>
      </w:tr>
      <w:tr w:rsidR="00F67298" w:rsidRPr="00CB6464" w14:paraId="4F108EAD"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6964B594"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96CBAD" w14:textId="77777777" w:rsidR="00F67298" w:rsidRPr="00CB6464" w:rsidRDefault="00F67298" w:rsidP="00B72CDD">
            <w:pPr>
              <w:pStyle w:val="TAC"/>
              <w:rPr>
                <w:b/>
              </w:rPr>
            </w:pPr>
            <w:r w:rsidRPr="00CB6464">
              <w:t xml:space="preserve">TBD x </w:t>
            </w:r>
            <w:proofErr w:type="gramStart"/>
            <w:r w:rsidRPr="00CB6464">
              <w:t>max(</w:t>
            </w:r>
            <w:proofErr w:type="gramEnd"/>
            <w:r w:rsidRPr="00CB6464">
              <w:t>MGRP, DRX cycle) x CSSF</w:t>
            </w:r>
            <w:r w:rsidRPr="00CB6464">
              <w:rPr>
                <w:vertAlign w:val="subscript"/>
              </w:rPr>
              <w:t>intra</w:t>
            </w:r>
          </w:p>
        </w:tc>
      </w:tr>
    </w:tbl>
    <w:p w14:paraId="493E7317" w14:textId="77777777" w:rsidR="00F67298" w:rsidRPr="00CB6464" w:rsidRDefault="00F67298" w:rsidP="00F67298"/>
    <w:p w14:paraId="7BD216F0" w14:textId="77777777" w:rsidR="00F67298" w:rsidRPr="00CB6464" w:rsidRDefault="00F67298" w:rsidP="00F67298">
      <w:pPr>
        <w:pStyle w:val="Heading4"/>
      </w:pPr>
      <w:r w:rsidRPr="00CB6464">
        <w:t>9.2B.6.2</w:t>
      </w:r>
      <w:r w:rsidRPr="00CB6464">
        <w:tab/>
        <w:t>Intrafrequency Measurement Period</w:t>
      </w:r>
    </w:p>
    <w:p w14:paraId="45C6F05F" w14:textId="77777777" w:rsidR="00F67298" w:rsidRPr="00CB6464" w:rsidRDefault="00F67298" w:rsidP="00F67298">
      <w:r w:rsidRPr="00CB6464">
        <w:t>The measurement period for FR1 intrafrequency measurements with gaps is as shown in table 9.2B.6.2-1.</w:t>
      </w:r>
    </w:p>
    <w:p w14:paraId="7C0037A9" w14:textId="77777777" w:rsidR="00F67298" w:rsidRPr="00CB6464" w:rsidRDefault="00F67298" w:rsidP="00F67298">
      <w:pPr>
        <w:rPr>
          <w:rFonts w:eastAsiaTheme="minorEastAsia"/>
          <w:lang w:eastAsia="zh-CN"/>
        </w:rPr>
      </w:pPr>
      <w:r w:rsidRPr="00CB6464">
        <w:t>The measurement period for FR2 intrafrequency measurements with gaps is as shown in table 9.2B.6.2-2.</w:t>
      </w:r>
    </w:p>
    <w:p w14:paraId="2F6455B7" w14:textId="77777777" w:rsidR="00F67298" w:rsidRPr="00CB6464" w:rsidRDefault="00F67298" w:rsidP="00F67298">
      <w:pPr>
        <w:rPr>
          <w:rFonts w:eastAsia="?? ??"/>
        </w:rPr>
      </w:pPr>
      <w:r w:rsidRPr="00CB6464">
        <w:rPr>
          <w:rFonts w:eastAsia="?? ??"/>
        </w:rPr>
        <w:t>For either an FR1 or FR2 serving cell, longer measurement period would be expected during the period T</w:t>
      </w:r>
      <w:r w:rsidRPr="00CB6464">
        <w:rPr>
          <w:rFonts w:eastAsia="?? ??"/>
          <w:vertAlign w:val="subscript"/>
        </w:rPr>
        <w:t>identify_CGI</w:t>
      </w:r>
      <w:r w:rsidRPr="00CB6464">
        <w:rPr>
          <w:rFonts w:eastAsia="Times New Roman"/>
          <w:vertAlign w:val="subscript"/>
        </w:rPr>
        <w:t>_RedCap</w:t>
      </w:r>
      <w:r w:rsidRPr="00CB6464">
        <w:rPr>
          <w:rFonts w:eastAsia="?? ??"/>
        </w:rPr>
        <w:t xml:space="preserve"> when the UE is requested to decode an NR CGI.</w:t>
      </w:r>
    </w:p>
    <w:p w14:paraId="3739291E" w14:textId="77777777" w:rsidR="00F67298" w:rsidRPr="00CB6464" w:rsidRDefault="00F67298" w:rsidP="00F67298">
      <w:pPr>
        <w:pStyle w:val="TH"/>
      </w:pPr>
      <w:r w:rsidRPr="00CB6464">
        <w:t>Table 9.2B.6.2-1: Measurement period for intra-frequency measurements with gaps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20C09512"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6EB435C"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A83E3A2" w14:textId="77777777" w:rsidR="00F67298" w:rsidRPr="00CB6464" w:rsidRDefault="00F67298" w:rsidP="00B72CDD">
            <w:pPr>
              <w:pStyle w:val="TAH"/>
            </w:pPr>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p>
        </w:tc>
      </w:tr>
      <w:tr w:rsidR="00F67298" w:rsidRPr="00CB6464" w14:paraId="4FE682F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7239780"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4B77D9AC" w14:textId="77777777" w:rsidR="00F67298" w:rsidRPr="00CB6464" w:rsidRDefault="00F67298" w:rsidP="00B72CDD">
            <w:pPr>
              <w:pStyle w:val="TAC"/>
            </w:pPr>
            <w:proofErr w:type="gramStart"/>
            <w:r w:rsidRPr="00CB6464">
              <w:t>max(</w:t>
            </w:r>
            <w:proofErr w:type="gramEnd"/>
            <w:r w:rsidRPr="00CB6464">
              <w:t>200ms, 5 x max(MGRP, SMTC period)) x CSSF</w:t>
            </w:r>
            <w:r w:rsidRPr="00CB6464">
              <w:rPr>
                <w:vertAlign w:val="subscript"/>
              </w:rPr>
              <w:t>intra</w:t>
            </w:r>
          </w:p>
        </w:tc>
      </w:tr>
      <w:tr w:rsidR="00F67298" w:rsidRPr="00CB6464" w14:paraId="6100631F"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93AEB49"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613A24" w14:textId="77777777" w:rsidR="00F67298" w:rsidRPr="00CB6464" w:rsidRDefault="00F67298" w:rsidP="00B72CDD">
            <w:pPr>
              <w:pStyle w:val="TAC"/>
              <w:rPr>
                <w:b/>
              </w:rPr>
            </w:pPr>
            <w:proofErr w:type="gramStart"/>
            <w:r w:rsidRPr="00CB6464">
              <w:t>max(</w:t>
            </w:r>
            <w:proofErr w:type="gramEnd"/>
            <w:r w:rsidRPr="00CB6464">
              <w:t>200ms, ceil(1.5x 5) x max(MGRP, SMTC period,DRX cycle))</w:t>
            </w:r>
            <w:r w:rsidRPr="00CB6464">
              <w:rPr>
                <w:vertAlign w:val="superscript"/>
              </w:rPr>
              <w:t xml:space="preserve"> </w:t>
            </w:r>
            <w:r w:rsidRPr="00CB6464">
              <w:t>x CSSF</w:t>
            </w:r>
            <w:r w:rsidRPr="00CB6464">
              <w:rPr>
                <w:vertAlign w:val="subscript"/>
              </w:rPr>
              <w:t>intra</w:t>
            </w:r>
          </w:p>
        </w:tc>
      </w:tr>
      <w:tr w:rsidR="00F67298" w:rsidRPr="00CB6464" w14:paraId="5187897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66E7999D"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FD17D1" w14:textId="77777777" w:rsidR="00F67298" w:rsidRPr="00CB6464" w:rsidRDefault="00F67298" w:rsidP="00B72CDD">
            <w:pPr>
              <w:pStyle w:val="TAC"/>
              <w:rPr>
                <w:b/>
              </w:rPr>
            </w:pPr>
            <w:r w:rsidRPr="00CB6464">
              <w:t xml:space="preserve">5 x </w:t>
            </w:r>
            <w:proofErr w:type="gramStart"/>
            <w:r w:rsidRPr="00CB6464">
              <w:t>max(</w:t>
            </w:r>
            <w:proofErr w:type="gramEnd"/>
            <w:r w:rsidRPr="00CB6464">
              <w:t>MGRP, DRX cycle) x CSSF</w:t>
            </w:r>
            <w:r w:rsidRPr="00CB6464">
              <w:rPr>
                <w:vertAlign w:val="subscript"/>
              </w:rPr>
              <w:t>intra</w:t>
            </w:r>
          </w:p>
        </w:tc>
      </w:tr>
    </w:tbl>
    <w:p w14:paraId="57B15A38" w14:textId="77777777" w:rsidR="00F67298" w:rsidRPr="00CB6464" w:rsidRDefault="00F67298" w:rsidP="00F67298"/>
    <w:p w14:paraId="49DEF4D4" w14:textId="77777777" w:rsidR="00F67298" w:rsidRPr="00CB6464" w:rsidRDefault="00F67298" w:rsidP="00F67298">
      <w:pPr>
        <w:pStyle w:val="TH"/>
      </w:pPr>
      <w:r w:rsidRPr="00CB6464">
        <w:t>Table 9.2B.6.2-2: Measurement period for intra-frequency measurements with gaps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6A65111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96344BB"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405079FF" w14:textId="77777777" w:rsidR="00F67298" w:rsidRPr="00CB6464" w:rsidRDefault="00F67298" w:rsidP="00B72CDD">
            <w:pPr>
              <w:pStyle w:val="TAH"/>
            </w:pPr>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p>
        </w:tc>
      </w:tr>
      <w:tr w:rsidR="00F67298" w:rsidRPr="00CB6464" w14:paraId="1130366A"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24D76F2"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30D908B8" w14:textId="77777777" w:rsidR="00F67298" w:rsidRPr="00CB6464" w:rsidRDefault="00F67298" w:rsidP="00B72CDD">
            <w:pPr>
              <w:pStyle w:val="TAC"/>
            </w:pPr>
            <w:proofErr w:type="gramStart"/>
            <w:r w:rsidRPr="00CB6464">
              <w:t>max(</w:t>
            </w:r>
            <w:proofErr w:type="gramEnd"/>
            <w:r w:rsidRPr="00CB6464">
              <w:t>400ms, M</w:t>
            </w:r>
            <w:r w:rsidRPr="00CB6464">
              <w:rPr>
                <w:vertAlign w:val="subscript"/>
              </w:rPr>
              <w:t>meas_period with_gaps</w:t>
            </w:r>
            <w:r w:rsidRPr="00CB6464">
              <w:t xml:space="preserve">  x max(MGRP, SMTC period)) x CSSF</w:t>
            </w:r>
            <w:r w:rsidRPr="00CB6464">
              <w:rPr>
                <w:vertAlign w:val="subscript"/>
              </w:rPr>
              <w:t>intra</w:t>
            </w:r>
          </w:p>
        </w:tc>
      </w:tr>
      <w:tr w:rsidR="00F67298" w:rsidRPr="00CB6464" w14:paraId="3A16091A"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1A4437F"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BE2173" w14:textId="77777777" w:rsidR="00F67298" w:rsidRPr="00CB6464" w:rsidRDefault="00F67298" w:rsidP="00B72CDD">
            <w:pPr>
              <w:pStyle w:val="TAC"/>
              <w:rPr>
                <w:b/>
              </w:rPr>
            </w:pPr>
            <w:proofErr w:type="gramStart"/>
            <w:r w:rsidRPr="00CB6464">
              <w:t>max(</w:t>
            </w:r>
            <w:proofErr w:type="gramEnd"/>
            <w:r w:rsidRPr="00CB6464">
              <w:t>400ms, ceil(1.5 x M</w:t>
            </w:r>
            <w:r w:rsidRPr="00CB6464">
              <w:rPr>
                <w:vertAlign w:val="subscript"/>
              </w:rPr>
              <w:t>meas_period with_gaps</w:t>
            </w:r>
            <w:r w:rsidRPr="00CB6464">
              <w:t>) x max(MGRP, SMTC period, DRX cycle))</w:t>
            </w:r>
            <w:r w:rsidRPr="00CB6464">
              <w:rPr>
                <w:vertAlign w:val="superscript"/>
              </w:rPr>
              <w:t xml:space="preserve"> Note 1</w:t>
            </w:r>
            <w:r w:rsidRPr="00CB6464">
              <w:t xml:space="preserve"> x CSSF</w:t>
            </w:r>
            <w:r w:rsidRPr="00CB6464">
              <w:rPr>
                <w:vertAlign w:val="subscript"/>
              </w:rPr>
              <w:t>intra</w:t>
            </w:r>
          </w:p>
        </w:tc>
      </w:tr>
      <w:tr w:rsidR="00F67298" w:rsidRPr="00CB6464" w14:paraId="73BF2D3C"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7A6804FE"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948501" w14:textId="77777777" w:rsidR="00F67298" w:rsidRPr="00CB6464" w:rsidRDefault="00F67298" w:rsidP="00B72CDD">
            <w:pPr>
              <w:pStyle w:val="TAC"/>
              <w:rPr>
                <w:b/>
              </w:rPr>
            </w:pPr>
            <w:r w:rsidRPr="00CB6464">
              <w:t>M</w:t>
            </w:r>
            <w:r w:rsidRPr="00CB6464">
              <w:rPr>
                <w:vertAlign w:val="subscript"/>
              </w:rPr>
              <w:t>meas_period with_</w:t>
            </w:r>
            <w:proofErr w:type="gramStart"/>
            <w:r w:rsidRPr="00CB6464">
              <w:rPr>
                <w:vertAlign w:val="subscript"/>
              </w:rPr>
              <w:t>gaps</w:t>
            </w:r>
            <w:r w:rsidRPr="00CB6464">
              <w:t xml:space="preserve">  x</w:t>
            </w:r>
            <w:proofErr w:type="gramEnd"/>
            <w:r w:rsidRPr="00CB6464">
              <w:t xml:space="preserve"> max(MGRP, DRX cycle) x CSSF</w:t>
            </w:r>
            <w:r w:rsidRPr="00CB6464">
              <w:rPr>
                <w:vertAlign w:val="subscript"/>
              </w:rPr>
              <w:t>intra</w:t>
            </w:r>
          </w:p>
        </w:tc>
      </w:tr>
    </w:tbl>
    <w:p w14:paraId="083747A5" w14:textId="77777777" w:rsidR="00F67298" w:rsidRPr="00CB6464" w:rsidRDefault="00F67298" w:rsidP="00F67298">
      <w:pPr>
        <w:rPr>
          <w:rFonts w:eastAsia="?? ??"/>
        </w:rPr>
      </w:pPr>
    </w:p>
    <w:p w14:paraId="4BC42755" w14:textId="77777777" w:rsidR="00F67298" w:rsidRPr="00CB6464" w:rsidRDefault="00F67298" w:rsidP="00F67298">
      <w:pPr>
        <w:pStyle w:val="TH"/>
      </w:pPr>
      <w:r w:rsidRPr="00CB6464">
        <w:t>Table 9.2B.6.2-3: Measurement period for intra-frequency measurements with gaps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314F7F7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F25D008"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28AA88D1" w14:textId="77777777" w:rsidR="00F67298" w:rsidRPr="00CB6464" w:rsidRDefault="00F67298" w:rsidP="00B72CDD">
            <w:pPr>
              <w:pStyle w:val="TAH"/>
            </w:pPr>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p>
        </w:tc>
      </w:tr>
      <w:tr w:rsidR="00F67298" w:rsidRPr="00CB6464" w14:paraId="74EF577A"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51D99AEC"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24192D66" w14:textId="77777777" w:rsidR="00F67298" w:rsidRPr="00CB6464" w:rsidRDefault="00F67298" w:rsidP="00B72CDD">
            <w:pPr>
              <w:pStyle w:val="TAC"/>
            </w:pPr>
            <w:proofErr w:type="gramStart"/>
            <w:r w:rsidRPr="00CB6464">
              <w:t>max(</w:t>
            </w:r>
            <w:proofErr w:type="gramEnd"/>
            <w:r w:rsidRPr="00CB6464">
              <w:t>TBD ms, TBD x max(MGRP, SMTC period)) x CSSF</w:t>
            </w:r>
            <w:r w:rsidRPr="00CB6464">
              <w:rPr>
                <w:vertAlign w:val="subscript"/>
              </w:rPr>
              <w:t>intra</w:t>
            </w:r>
          </w:p>
        </w:tc>
      </w:tr>
      <w:tr w:rsidR="00F67298" w:rsidRPr="00CB6464" w14:paraId="4E844C87"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1CFBD0B8"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82DDD1" w14:textId="77777777" w:rsidR="00F67298" w:rsidRPr="00CB6464" w:rsidRDefault="00F67298" w:rsidP="00B72CDD">
            <w:pPr>
              <w:pStyle w:val="TAC"/>
              <w:rPr>
                <w:b/>
              </w:rPr>
            </w:pPr>
            <w:proofErr w:type="gramStart"/>
            <w:r w:rsidRPr="00CB6464">
              <w:t>max(</w:t>
            </w:r>
            <w:proofErr w:type="gramEnd"/>
            <w:r w:rsidRPr="00CB6464">
              <w:t>TBD ms, ceil(1.5x TBD) x max(MGRP, SMTC period,DRX cycle))</w:t>
            </w:r>
            <w:r w:rsidRPr="00CB6464">
              <w:rPr>
                <w:vertAlign w:val="superscript"/>
              </w:rPr>
              <w:t xml:space="preserve"> </w:t>
            </w:r>
            <w:r w:rsidRPr="00CB6464">
              <w:t>x CSSF</w:t>
            </w:r>
            <w:r w:rsidRPr="00CB6464">
              <w:rPr>
                <w:vertAlign w:val="subscript"/>
              </w:rPr>
              <w:t>intra</w:t>
            </w:r>
          </w:p>
        </w:tc>
      </w:tr>
      <w:tr w:rsidR="00F67298" w:rsidRPr="00CB6464" w14:paraId="5C74668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4478BA53"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90CF7A" w14:textId="77777777" w:rsidR="00F67298" w:rsidRPr="00CB6464" w:rsidRDefault="00F67298" w:rsidP="00B72CDD">
            <w:pPr>
              <w:pStyle w:val="TAC"/>
              <w:rPr>
                <w:b/>
              </w:rPr>
            </w:pPr>
            <w:r w:rsidRPr="00CB6464">
              <w:t xml:space="preserve">TBD x </w:t>
            </w:r>
            <w:proofErr w:type="gramStart"/>
            <w:r w:rsidRPr="00CB6464">
              <w:t>max(</w:t>
            </w:r>
            <w:proofErr w:type="gramEnd"/>
            <w:r w:rsidRPr="00CB6464">
              <w:t>MGRP, DRX cycle) x CSSF</w:t>
            </w:r>
            <w:r w:rsidRPr="00CB6464">
              <w:rPr>
                <w:vertAlign w:val="subscript"/>
              </w:rPr>
              <w:t>intra</w:t>
            </w:r>
          </w:p>
        </w:tc>
      </w:tr>
    </w:tbl>
    <w:p w14:paraId="788EB98F" w14:textId="77777777" w:rsidR="00F67298" w:rsidRPr="00CB6464" w:rsidRDefault="00F67298" w:rsidP="00F67298"/>
    <w:p w14:paraId="1671A5B4" w14:textId="77777777" w:rsidR="00F67298" w:rsidRPr="00CB6464" w:rsidRDefault="00F67298" w:rsidP="00F67298">
      <w:pPr>
        <w:pStyle w:val="TH"/>
      </w:pPr>
      <w:r w:rsidRPr="00CB6464">
        <w:lastRenderedPageBreak/>
        <w:t>Table 9.2B.6.2-4: Measurement period for intra-frequency measurements with gaps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7298" w:rsidRPr="00CB6464" w14:paraId="3969F42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20EE9C85" w14:textId="77777777" w:rsidR="00F67298" w:rsidRPr="00CB6464" w:rsidRDefault="00F67298" w:rsidP="00B72CDD">
            <w:pPr>
              <w:pStyle w:val="TAH"/>
            </w:pPr>
            <w:r w:rsidRPr="00CB6464">
              <w:t>DRX cycle</w:t>
            </w:r>
          </w:p>
        </w:tc>
        <w:tc>
          <w:tcPr>
            <w:tcW w:w="4621" w:type="dxa"/>
            <w:tcBorders>
              <w:top w:val="single" w:sz="4" w:space="0" w:color="auto"/>
              <w:left w:val="single" w:sz="4" w:space="0" w:color="auto"/>
              <w:bottom w:val="single" w:sz="4" w:space="0" w:color="auto"/>
              <w:right w:val="single" w:sz="4" w:space="0" w:color="auto"/>
            </w:tcBorders>
            <w:hideMark/>
          </w:tcPr>
          <w:p w14:paraId="7CF761A5" w14:textId="77777777" w:rsidR="00F67298" w:rsidRPr="00CB6464" w:rsidRDefault="00F67298" w:rsidP="00B72CDD">
            <w:pPr>
              <w:pStyle w:val="TAH"/>
            </w:pPr>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p>
        </w:tc>
      </w:tr>
      <w:tr w:rsidR="00F67298" w:rsidRPr="00CB6464" w14:paraId="182CD91B"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30C81D5D" w14:textId="77777777" w:rsidR="00F67298" w:rsidRPr="00CB6464" w:rsidRDefault="00F67298" w:rsidP="00B72CDD">
            <w:pPr>
              <w:pStyle w:val="TAC"/>
            </w:pPr>
            <w:r w:rsidRPr="00CB6464">
              <w:t>No DRX</w:t>
            </w:r>
          </w:p>
        </w:tc>
        <w:tc>
          <w:tcPr>
            <w:tcW w:w="4621" w:type="dxa"/>
            <w:tcBorders>
              <w:top w:val="single" w:sz="4" w:space="0" w:color="auto"/>
              <w:left w:val="single" w:sz="4" w:space="0" w:color="auto"/>
              <w:bottom w:val="single" w:sz="4" w:space="0" w:color="auto"/>
              <w:right w:val="single" w:sz="4" w:space="0" w:color="auto"/>
            </w:tcBorders>
            <w:hideMark/>
          </w:tcPr>
          <w:p w14:paraId="081B3E2C" w14:textId="77777777" w:rsidR="00F67298" w:rsidRPr="00CB6464" w:rsidRDefault="00F67298" w:rsidP="00B72CDD">
            <w:pPr>
              <w:pStyle w:val="TAC"/>
            </w:pPr>
            <w:proofErr w:type="gramStart"/>
            <w:r w:rsidRPr="00CB6464">
              <w:t>max(</w:t>
            </w:r>
            <w:proofErr w:type="gramEnd"/>
            <w:r w:rsidRPr="00CB6464">
              <w:t>TBD ms, M</w:t>
            </w:r>
            <w:r w:rsidRPr="00CB6464">
              <w:rPr>
                <w:vertAlign w:val="subscript"/>
              </w:rPr>
              <w:t>meas_period with_gaps</w:t>
            </w:r>
            <w:r w:rsidRPr="00CB6464">
              <w:t xml:space="preserve">  x max(MGRP, SMTC period)) x CSSF</w:t>
            </w:r>
            <w:r w:rsidRPr="00CB6464">
              <w:rPr>
                <w:vertAlign w:val="subscript"/>
              </w:rPr>
              <w:t>intra</w:t>
            </w:r>
          </w:p>
        </w:tc>
      </w:tr>
      <w:tr w:rsidR="00F67298" w:rsidRPr="00CB6464" w14:paraId="4F5B7796"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B91A05A" w14:textId="77777777" w:rsidR="00F67298" w:rsidRPr="00CB6464" w:rsidRDefault="00F67298" w:rsidP="00B72CDD">
            <w:pPr>
              <w:pStyle w:val="TAC"/>
            </w:pPr>
            <w:r w:rsidRPr="00CB6464">
              <w:t>DRX cycle</w:t>
            </w:r>
            <w:r w:rsidRPr="00CB6464">
              <w:rPr>
                <w:rFonts w:hint="eastAsia"/>
                <w:lang w:val="en-US"/>
              </w:rPr>
              <w:t>≤</w:t>
            </w:r>
            <w:r w:rsidRPr="00CB64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C1515E" w14:textId="77777777" w:rsidR="00F67298" w:rsidRPr="00CB6464" w:rsidRDefault="00F67298" w:rsidP="00B72CDD">
            <w:pPr>
              <w:pStyle w:val="TAC"/>
              <w:rPr>
                <w:b/>
              </w:rPr>
            </w:pPr>
            <w:proofErr w:type="gramStart"/>
            <w:r w:rsidRPr="00CB6464">
              <w:t>max(</w:t>
            </w:r>
            <w:proofErr w:type="gramEnd"/>
            <w:r w:rsidRPr="00CB6464">
              <w:t>TBD ms, ceil(1.5 x M</w:t>
            </w:r>
            <w:r w:rsidRPr="00CB6464">
              <w:rPr>
                <w:vertAlign w:val="subscript"/>
              </w:rPr>
              <w:t>meas_period with_gaps</w:t>
            </w:r>
            <w:r w:rsidRPr="00CB6464">
              <w:t>) x max(MGRP, SMTC period, DRX cycle))</w:t>
            </w:r>
            <w:r w:rsidRPr="00CB6464">
              <w:rPr>
                <w:vertAlign w:val="superscript"/>
              </w:rPr>
              <w:t xml:space="preserve"> Note 1</w:t>
            </w:r>
            <w:r w:rsidRPr="00CB6464">
              <w:t xml:space="preserve"> x CSSF</w:t>
            </w:r>
            <w:r w:rsidRPr="00CB6464">
              <w:rPr>
                <w:vertAlign w:val="subscript"/>
              </w:rPr>
              <w:t>intra</w:t>
            </w:r>
          </w:p>
        </w:tc>
      </w:tr>
      <w:tr w:rsidR="00F67298" w:rsidRPr="009C5807" w14:paraId="3382C04F" w14:textId="77777777" w:rsidTr="00B72CDD">
        <w:tc>
          <w:tcPr>
            <w:tcW w:w="4620" w:type="dxa"/>
            <w:tcBorders>
              <w:top w:val="single" w:sz="4" w:space="0" w:color="auto"/>
              <w:left w:val="single" w:sz="4" w:space="0" w:color="auto"/>
              <w:bottom w:val="single" w:sz="4" w:space="0" w:color="auto"/>
              <w:right w:val="single" w:sz="4" w:space="0" w:color="auto"/>
            </w:tcBorders>
            <w:hideMark/>
          </w:tcPr>
          <w:p w14:paraId="030799D3" w14:textId="77777777" w:rsidR="00F67298" w:rsidRPr="00CB6464" w:rsidRDefault="00F67298" w:rsidP="00B72CDD">
            <w:pPr>
              <w:pStyle w:val="TAC"/>
              <w:rPr>
                <w:b/>
              </w:rPr>
            </w:pPr>
            <w:r w:rsidRPr="00CB64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4EF72" w14:textId="77777777" w:rsidR="00F67298" w:rsidRPr="00CB6464" w:rsidRDefault="00F67298" w:rsidP="00B72CDD">
            <w:pPr>
              <w:pStyle w:val="TAC"/>
              <w:rPr>
                <w:b/>
              </w:rPr>
            </w:pPr>
            <w:r w:rsidRPr="00CB6464">
              <w:t>M</w:t>
            </w:r>
            <w:r w:rsidRPr="00CB6464">
              <w:rPr>
                <w:vertAlign w:val="subscript"/>
              </w:rPr>
              <w:t>meas_period with_</w:t>
            </w:r>
            <w:proofErr w:type="gramStart"/>
            <w:r w:rsidRPr="00CB6464">
              <w:rPr>
                <w:vertAlign w:val="subscript"/>
              </w:rPr>
              <w:t>gaps</w:t>
            </w:r>
            <w:r w:rsidRPr="00CB6464">
              <w:t xml:space="preserve">  x</w:t>
            </w:r>
            <w:proofErr w:type="gramEnd"/>
            <w:r w:rsidRPr="00CB6464">
              <w:t xml:space="preserve"> max(MGRP, DRX cycle) x CSSF</w:t>
            </w:r>
            <w:r w:rsidRPr="00CB6464">
              <w:rPr>
                <w:vertAlign w:val="subscript"/>
              </w:rPr>
              <w:t>intra</w:t>
            </w:r>
          </w:p>
        </w:tc>
      </w:tr>
    </w:tbl>
    <w:p w14:paraId="3A1863A7" w14:textId="77777777" w:rsidR="00F67298" w:rsidRPr="009C5807" w:rsidRDefault="00F67298" w:rsidP="00F67298"/>
    <w:p w14:paraId="6861A4F9" w14:textId="77777777" w:rsidR="007C6E1A" w:rsidRPr="00294D31" w:rsidRDefault="007C6E1A" w:rsidP="007C6E1A">
      <w:pPr>
        <w:pStyle w:val="BodyText"/>
      </w:pPr>
    </w:p>
    <w:p w14:paraId="1061F016" w14:textId="77777777" w:rsidR="00922BF2" w:rsidRPr="002C66AB" w:rsidRDefault="00922BF2" w:rsidP="002C66AB">
      <w:pPr>
        <w:keepNext/>
        <w:keepLines/>
        <w:spacing w:before="180"/>
        <w:ind w:left="1134" w:hanging="1134"/>
        <w:outlineLvl w:val="1"/>
        <w:rPr>
          <w:rFonts w:ascii="Arial" w:hAnsi="Arial"/>
          <w:sz w:val="32"/>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0289D" w14:textId="77777777" w:rsidR="000834C6" w:rsidRDefault="000834C6">
      <w:r>
        <w:separator/>
      </w:r>
    </w:p>
  </w:endnote>
  <w:endnote w:type="continuationSeparator" w:id="0">
    <w:p w14:paraId="23802241" w14:textId="77777777" w:rsidR="000834C6" w:rsidRDefault="000834C6">
      <w:r>
        <w:continuationSeparator/>
      </w:r>
    </w:p>
  </w:endnote>
  <w:endnote w:type="continuationNotice" w:id="1">
    <w:p w14:paraId="21A015C4" w14:textId="77777777" w:rsidR="000834C6" w:rsidRDefault="00083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B631B" w14:textId="77777777" w:rsidR="000834C6" w:rsidRDefault="000834C6">
      <w:r>
        <w:separator/>
      </w:r>
    </w:p>
  </w:footnote>
  <w:footnote w:type="continuationSeparator" w:id="0">
    <w:p w14:paraId="5B85E368" w14:textId="77777777" w:rsidR="000834C6" w:rsidRDefault="000834C6">
      <w:r>
        <w:continuationSeparator/>
      </w:r>
    </w:p>
  </w:footnote>
  <w:footnote w:type="continuationNotice" w:id="1">
    <w:p w14:paraId="41891254" w14:textId="77777777" w:rsidR="000834C6" w:rsidRDefault="00083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3EE"/>
    <w:rsid w:val="00013BFF"/>
    <w:rsid w:val="000151A8"/>
    <w:rsid w:val="00017C8A"/>
    <w:rsid w:val="0002131C"/>
    <w:rsid w:val="00022E4A"/>
    <w:rsid w:val="0002491C"/>
    <w:rsid w:val="00031289"/>
    <w:rsid w:val="0005572A"/>
    <w:rsid w:val="000834C6"/>
    <w:rsid w:val="000A6394"/>
    <w:rsid w:val="000B7FED"/>
    <w:rsid w:val="000C038A"/>
    <w:rsid w:val="000C3C4D"/>
    <w:rsid w:val="000C6598"/>
    <w:rsid w:val="000D2F8D"/>
    <w:rsid w:val="000D44B3"/>
    <w:rsid w:val="00101E0A"/>
    <w:rsid w:val="00103D51"/>
    <w:rsid w:val="00105908"/>
    <w:rsid w:val="00142044"/>
    <w:rsid w:val="00145D43"/>
    <w:rsid w:val="00145E52"/>
    <w:rsid w:val="00147957"/>
    <w:rsid w:val="00152112"/>
    <w:rsid w:val="001647B1"/>
    <w:rsid w:val="001823CA"/>
    <w:rsid w:val="00192C46"/>
    <w:rsid w:val="001A08B3"/>
    <w:rsid w:val="001A7B60"/>
    <w:rsid w:val="001B52F0"/>
    <w:rsid w:val="001B7A65"/>
    <w:rsid w:val="001C2F35"/>
    <w:rsid w:val="001C7982"/>
    <w:rsid w:val="001D37D0"/>
    <w:rsid w:val="001D78FF"/>
    <w:rsid w:val="001E41F3"/>
    <w:rsid w:val="001E4F77"/>
    <w:rsid w:val="001F3F58"/>
    <w:rsid w:val="001F73E0"/>
    <w:rsid w:val="001F75C6"/>
    <w:rsid w:val="00220B42"/>
    <w:rsid w:val="0023781A"/>
    <w:rsid w:val="00251017"/>
    <w:rsid w:val="0026004D"/>
    <w:rsid w:val="002640DD"/>
    <w:rsid w:val="002734D0"/>
    <w:rsid w:val="00275D12"/>
    <w:rsid w:val="00280012"/>
    <w:rsid w:val="00282C74"/>
    <w:rsid w:val="00284BB7"/>
    <w:rsid w:val="00284FEB"/>
    <w:rsid w:val="002860C4"/>
    <w:rsid w:val="00294D31"/>
    <w:rsid w:val="002A4224"/>
    <w:rsid w:val="002A5AC4"/>
    <w:rsid w:val="002A62EA"/>
    <w:rsid w:val="002B5741"/>
    <w:rsid w:val="002C57B9"/>
    <w:rsid w:val="002C66AB"/>
    <w:rsid w:val="002D5BE0"/>
    <w:rsid w:val="002E472E"/>
    <w:rsid w:val="002F7B5F"/>
    <w:rsid w:val="00305409"/>
    <w:rsid w:val="00307703"/>
    <w:rsid w:val="0032352D"/>
    <w:rsid w:val="003609EF"/>
    <w:rsid w:val="00361D40"/>
    <w:rsid w:val="0036231A"/>
    <w:rsid w:val="00371184"/>
    <w:rsid w:val="00374DD4"/>
    <w:rsid w:val="003801EB"/>
    <w:rsid w:val="00387EE2"/>
    <w:rsid w:val="003926AA"/>
    <w:rsid w:val="00397778"/>
    <w:rsid w:val="003A2871"/>
    <w:rsid w:val="003B05DC"/>
    <w:rsid w:val="003B6ED0"/>
    <w:rsid w:val="003C161E"/>
    <w:rsid w:val="003C220E"/>
    <w:rsid w:val="003D11DB"/>
    <w:rsid w:val="003E1A36"/>
    <w:rsid w:val="003E78BE"/>
    <w:rsid w:val="004035A6"/>
    <w:rsid w:val="00410371"/>
    <w:rsid w:val="00420977"/>
    <w:rsid w:val="004242F1"/>
    <w:rsid w:val="004618D2"/>
    <w:rsid w:val="00461CF6"/>
    <w:rsid w:val="00483B34"/>
    <w:rsid w:val="00491231"/>
    <w:rsid w:val="0049238A"/>
    <w:rsid w:val="004927FA"/>
    <w:rsid w:val="00497898"/>
    <w:rsid w:val="004A2F28"/>
    <w:rsid w:val="004A65D0"/>
    <w:rsid w:val="004A67A4"/>
    <w:rsid w:val="004B5BF5"/>
    <w:rsid w:val="004B75B7"/>
    <w:rsid w:val="004C617D"/>
    <w:rsid w:val="004D53C8"/>
    <w:rsid w:val="004D635C"/>
    <w:rsid w:val="004E390E"/>
    <w:rsid w:val="004F0213"/>
    <w:rsid w:val="004F1508"/>
    <w:rsid w:val="004F49A7"/>
    <w:rsid w:val="004F66A9"/>
    <w:rsid w:val="005141D9"/>
    <w:rsid w:val="0051580D"/>
    <w:rsid w:val="00547111"/>
    <w:rsid w:val="00556BBB"/>
    <w:rsid w:val="00565340"/>
    <w:rsid w:val="00565591"/>
    <w:rsid w:val="00573801"/>
    <w:rsid w:val="00580E99"/>
    <w:rsid w:val="005878CD"/>
    <w:rsid w:val="00587C28"/>
    <w:rsid w:val="0059058A"/>
    <w:rsid w:val="00592405"/>
    <w:rsid w:val="00592D74"/>
    <w:rsid w:val="005A0EE0"/>
    <w:rsid w:val="005A0FAA"/>
    <w:rsid w:val="005E2C44"/>
    <w:rsid w:val="005E7720"/>
    <w:rsid w:val="00621188"/>
    <w:rsid w:val="00622694"/>
    <w:rsid w:val="006257ED"/>
    <w:rsid w:val="00640C47"/>
    <w:rsid w:val="00651567"/>
    <w:rsid w:val="00653DE4"/>
    <w:rsid w:val="00665C47"/>
    <w:rsid w:val="00667FC7"/>
    <w:rsid w:val="00681CFA"/>
    <w:rsid w:val="00683989"/>
    <w:rsid w:val="00686AC7"/>
    <w:rsid w:val="00690A95"/>
    <w:rsid w:val="00695808"/>
    <w:rsid w:val="00697D38"/>
    <w:rsid w:val="006A2A90"/>
    <w:rsid w:val="006A7DE4"/>
    <w:rsid w:val="006B10CE"/>
    <w:rsid w:val="006B11B2"/>
    <w:rsid w:val="006B46FB"/>
    <w:rsid w:val="006C63D2"/>
    <w:rsid w:val="006D201D"/>
    <w:rsid w:val="006D2D48"/>
    <w:rsid w:val="006E21FB"/>
    <w:rsid w:val="006F0A78"/>
    <w:rsid w:val="00710FB2"/>
    <w:rsid w:val="007222AA"/>
    <w:rsid w:val="0074422D"/>
    <w:rsid w:val="00780AF0"/>
    <w:rsid w:val="00784E09"/>
    <w:rsid w:val="00792342"/>
    <w:rsid w:val="007977A8"/>
    <w:rsid w:val="007A24A2"/>
    <w:rsid w:val="007B512A"/>
    <w:rsid w:val="007C2097"/>
    <w:rsid w:val="007C3476"/>
    <w:rsid w:val="007C6E1A"/>
    <w:rsid w:val="007D6A07"/>
    <w:rsid w:val="007E1E59"/>
    <w:rsid w:val="007F7259"/>
    <w:rsid w:val="008040A8"/>
    <w:rsid w:val="0080751E"/>
    <w:rsid w:val="008279FA"/>
    <w:rsid w:val="00830195"/>
    <w:rsid w:val="008626E7"/>
    <w:rsid w:val="00863BD3"/>
    <w:rsid w:val="008645AB"/>
    <w:rsid w:val="00870EE7"/>
    <w:rsid w:val="00882131"/>
    <w:rsid w:val="008863B9"/>
    <w:rsid w:val="008870EC"/>
    <w:rsid w:val="00895224"/>
    <w:rsid w:val="008A3740"/>
    <w:rsid w:val="008A45A6"/>
    <w:rsid w:val="008C1607"/>
    <w:rsid w:val="008D3CCC"/>
    <w:rsid w:val="008D4FF8"/>
    <w:rsid w:val="008D6603"/>
    <w:rsid w:val="008E76C2"/>
    <w:rsid w:val="008F3789"/>
    <w:rsid w:val="008F3FA4"/>
    <w:rsid w:val="008F686C"/>
    <w:rsid w:val="00901A66"/>
    <w:rsid w:val="0090581F"/>
    <w:rsid w:val="009148DE"/>
    <w:rsid w:val="00922BF2"/>
    <w:rsid w:val="00941E30"/>
    <w:rsid w:val="00951E3F"/>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C3E34"/>
    <w:rsid w:val="009D39CF"/>
    <w:rsid w:val="009E3297"/>
    <w:rsid w:val="009F69C8"/>
    <w:rsid w:val="009F734F"/>
    <w:rsid w:val="00A00C20"/>
    <w:rsid w:val="00A1524C"/>
    <w:rsid w:val="00A246B6"/>
    <w:rsid w:val="00A47E70"/>
    <w:rsid w:val="00A505EB"/>
    <w:rsid w:val="00A50CF0"/>
    <w:rsid w:val="00A521EC"/>
    <w:rsid w:val="00A56977"/>
    <w:rsid w:val="00A704B1"/>
    <w:rsid w:val="00A7671C"/>
    <w:rsid w:val="00A8230E"/>
    <w:rsid w:val="00A924C7"/>
    <w:rsid w:val="00AA2CBC"/>
    <w:rsid w:val="00AC1E8E"/>
    <w:rsid w:val="00AC5820"/>
    <w:rsid w:val="00AD1CD8"/>
    <w:rsid w:val="00AE4692"/>
    <w:rsid w:val="00AE7CAA"/>
    <w:rsid w:val="00AF60FB"/>
    <w:rsid w:val="00B1274D"/>
    <w:rsid w:val="00B143E7"/>
    <w:rsid w:val="00B205D3"/>
    <w:rsid w:val="00B258BB"/>
    <w:rsid w:val="00B47D12"/>
    <w:rsid w:val="00B503E5"/>
    <w:rsid w:val="00B53B1B"/>
    <w:rsid w:val="00B60255"/>
    <w:rsid w:val="00B64868"/>
    <w:rsid w:val="00B67B97"/>
    <w:rsid w:val="00B968C8"/>
    <w:rsid w:val="00BA3EC5"/>
    <w:rsid w:val="00BA51D9"/>
    <w:rsid w:val="00BA60A8"/>
    <w:rsid w:val="00BB5DFC"/>
    <w:rsid w:val="00BC1E88"/>
    <w:rsid w:val="00BC4FE1"/>
    <w:rsid w:val="00BD14D1"/>
    <w:rsid w:val="00BD279D"/>
    <w:rsid w:val="00BD50D6"/>
    <w:rsid w:val="00BD6BB8"/>
    <w:rsid w:val="00BF24DB"/>
    <w:rsid w:val="00C12DFC"/>
    <w:rsid w:val="00C477FA"/>
    <w:rsid w:val="00C66BA2"/>
    <w:rsid w:val="00C86D34"/>
    <w:rsid w:val="00C870F6"/>
    <w:rsid w:val="00C87166"/>
    <w:rsid w:val="00C9057B"/>
    <w:rsid w:val="00C95985"/>
    <w:rsid w:val="00CA35C5"/>
    <w:rsid w:val="00CB6464"/>
    <w:rsid w:val="00CC5026"/>
    <w:rsid w:val="00CC6887"/>
    <w:rsid w:val="00CC68D0"/>
    <w:rsid w:val="00CC6F7A"/>
    <w:rsid w:val="00CD5922"/>
    <w:rsid w:val="00CF2E80"/>
    <w:rsid w:val="00D03F9A"/>
    <w:rsid w:val="00D06D51"/>
    <w:rsid w:val="00D24991"/>
    <w:rsid w:val="00D50255"/>
    <w:rsid w:val="00D520F9"/>
    <w:rsid w:val="00D54B88"/>
    <w:rsid w:val="00D553BB"/>
    <w:rsid w:val="00D66520"/>
    <w:rsid w:val="00D66A4C"/>
    <w:rsid w:val="00D73D30"/>
    <w:rsid w:val="00D84AE9"/>
    <w:rsid w:val="00D9502C"/>
    <w:rsid w:val="00DA41D9"/>
    <w:rsid w:val="00DB593B"/>
    <w:rsid w:val="00DC13BA"/>
    <w:rsid w:val="00DC5831"/>
    <w:rsid w:val="00DC7E0B"/>
    <w:rsid w:val="00DD75AF"/>
    <w:rsid w:val="00DE34CF"/>
    <w:rsid w:val="00E03BBA"/>
    <w:rsid w:val="00E13F3D"/>
    <w:rsid w:val="00E2514C"/>
    <w:rsid w:val="00E31465"/>
    <w:rsid w:val="00E34898"/>
    <w:rsid w:val="00E364EA"/>
    <w:rsid w:val="00E423DC"/>
    <w:rsid w:val="00E53893"/>
    <w:rsid w:val="00E6474E"/>
    <w:rsid w:val="00E97223"/>
    <w:rsid w:val="00EB09B7"/>
    <w:rsid w:val="00EB1C09"/>
    <w:rsid w:val="00EB3A3E"/>
    <w:rsid w:val="00EC0C32"/>
    <w:rsid w:val="00EC2616"/>
    <w:rsid w:val="00EC4795"/>
    <w:rsid w:val="00ED34ED"/>
    <w:rsid w:val="00EE7D7C"/>
    <w:rsid w:val="00EF146B"/>
    <w:rsid w:val="00EF33F7"/>
    <w:rsid w:val="00F233BC"/>
    <w:rsid w:val="00F25D98"/>
    <w:rsid w:val="00F300FB"/>
    <w:rsid w:val="00F516B6"/>
    <w:rsid w:val="00F5391A"/>
    <w:rsid w:val="00F67298"/>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4D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D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D31"/>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294D31"/>
    <w:rPr>
      <w:rFonts w:ascii="Arial" w:hAnsi="Arial"/>
      <w:sz w:val="22"/>
      <w:lang w:val="en-GB" w:eastAsia="en-US"/>
    </w:rPr>
  </w:style>
  <w:style w:type="character" w:customStyle="1" w:styleId="H6Char">
    <w:name w:val="H6 Char"/>
    <w:link w:val="H6"/>
    <w:qFormat/>
    <w:rsid w:val="00294D31"/>
    <w:rPr>
      <w:rFonts w:ascii="Arial" w:hAnsi="Arial"/>
      <w:lang w:val="en-GB" w:eastAsia="en-US"/>
    </w:rPr>
  </w:style>
  <w:style w:type="character" w:customStyle="1" w:styleId="Heading8Char">
    <w:name w:val="Heading 8 Char"/>
    <w:link w:val="Heading8"/>
    <w:uiPriority w:val="99"/>
    <w:rsid w:val="00294D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4D31"/>
    <w:rPr>
      <w:rFonts w:ascii="Arial" w:hAnsi="Arial"/>
      <w:b/>
      <w:noProof/>
      <w:sz w:val="18"/>
      <w:lang w:val="en-GB" w:eastAsia="en-US"/>
    </w:rPr>
  </w:style>
  <w:style w:type="character" w:customStyle="1" w:styleId="FooterChar">
    <w:name w:val="Footer Char"/>
    <w:link w:val="Footer"/>
    <w:uiPriority w:val="99"/>
    <w:rsid w:val="00294D31"/>
    <w:rPr>
      <w:rFonts w:ascii="Arial" w:hAnsi="Arial"/>
      <w:b/>
      <w:i/>
      <w:noProof/>
      <w:sz w:val="18"/>
      <w:lang w:val="en-GB" w:eastAsia="en-US"/>
    </w:rPr>
  </w:style>
  <w:style w:type="character" w:customStyle="1" w:styleId="NOChar">
    <w:name w:val="NO Char"/>
    <w:link w:val="NO"/>
    <w:qFormat/>
    <w:rsid w:val="00294D31"/>
    <w:rPr>
      <w:rFonts w:ascii="Times New Roman" w:hAnsi="Times New Roman"/>
      <w:lang w:val="en-GB" w:eastAsia="en-US"/>
    </w:rPr>
  </w:style>
  <w:style w:type="character" w:customStyle="1" w:styleId="TALCar">
    <w:name w:val="TAL Car"/>
    <w:link w:val="TAL"/>
    <w:qFormat/>
    <w:rsid w:val="00294D31"/>
    <w:rPr>
      <w:rFonts w:ascii="Arial" w:hAnsi="Arial"/>
      <w:sz w:val="18"/>
      <w:lang w:val="en-GB" w:eastAsia="en-US"/>
    </w:rPr>
  </w:style>
  <w:style w:type="character" w:customStyle="1" w:styleId="EXChar">
    <w:name w:val="EX Char"/>
    <w:link w:val="EX"/>
    <w:rsid w:val="00294D31"/>
    <w:rPr>
      <w:rFonts w:ascii="Times New Roman" w:hAnsi="Times New Roman"/>
      <w:lang w:val="en-GB" w:eastAsia="en-US"/>
    </w:rPr>
  </w:style>
  <w:style w:type="character" w:customStyle="1" w:styleId="B1Char">
    <w:name w:val="B1 Char"/>
    <w:link w:val="B10"/>
    <w:qFormat/>
    <w:rsid w:val="00294D31"/>
    <w:rPr>
      <w:rFonts w:ascii="Times New Roman" w:hAnsi="Times New Roman"/>
      <w:lang w:val="en-GB" w:eastAsia="en-US"/>
    </w:rPr>
  </w:style>
  <w:style w:type="character" w:customStyle="1" w:styleId="TANChar">
    <w:name w:val="TAN Char"/>
    <w:link w:val="TAN"/>
    <w:qFormat/>
    <w:rsid w:val="00294D31"/>
    <w:rPr>
      <w:rFonts w:ascii="Arial" w:hAnsi="Arial"/>
      <w:sz w:val="18"/>
      <w:lang w:val="en-GB" w:eastAsia="en-US"/>
    </w:rPr>
  </w:style>
  <w:style w:type="character" w:customStyle="1" w:styleId="TFChar">
    <w:name w:val="TF Char"/>
    <w:link w:val="TF"/>
    <w:qFormat/>
    <w:rsid w:val="00294D31"/>
    <w:rPr>
      <w:rFonts w:ascii="Arial" w:hAnsi="Arial"/>
      <w:b/>
      <w:lang w:val="en-GB" w:eastAsia="en-US"/>
    </w:rPr>
  </w:style>
  <w:style w:type="character" w:customStyle="1" w:styleId="B2Char">
    <w:name w:val="B2 Char"/>
    <w:link w:val="B20"/>
    <w:qFormat/>
    <w:rsid w:val="00294D31"/>
    <w:rPr>
      <w:rFonts w:ascii="Times New Roman" w:hAnsi="Times New Roman"/>
      <w:lang w:val="en-GB" w:eastAsia="en-US"/>
    </w:rPr>
  </w:style>
  <w:style w:type="character" w:customStyle="1" w:styleId="B4Char">
    <w:name w:val="B4 Char"/>
    <w:link w:val="B4"/>
    <w:qFormat/>
    <w:rsid w:val="00294D31"/>
    <w:rPr>
      <w:rFonts w:ascii="Times New Roman" w:hAnsi="Times New Roman"/>
      <w:lang w:val="en-GB" w:eastAsia="en-US"/>
    </w:rPr>
  </w:style>
  <w:style w:type="paragraph" w:customStyle="1" w:styleId="TAJ">
    <w:name w:val="TAJ"/>
    <w:basedOn w:val="TH"/>
    <w:uiPriority w:val="99"/>
    <w:rsid w:val="00294D31"/>
  </w:style>
  <w:style w:type="paragraph" w:customStyle="1" w:styleId="Guidance">
    <w:name w:val="Guidance"/>
    <w:basedOn w:val="Normal"/>
    <w:uiPriority w:val="99"/>
    <w:rsid w:val="00294D31"/>
    <w:rPr>
      <w:i/>
      <w:color w:val="0000FF"/>
    </w:rPr>
  </w:style>
  <w:style w:type="character" w:customStyle="1" w:styleId="DocumentMapChar">
    <w:name w:val="Document Map Char"/>
    <w:link w:val="DocumentMap"/>
    <w:uiPriority w:val="99"/>
    <w:rsid w:val="00294D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4D31"/>
    <w:rPr>
      <w:rFonts w:ascii="Times New Roman" w:hAnsi="Times New Roman"/>
      <w:sz w:val="16"/>
      <w:lang w:val="en-GB" w:eastAsia="en-US"/>
    </w:rPr>
  </w:style>
  <w:style w:type="character" w:customStyle="1" w:styleId="ListChar">
    <w:name w:val="List Char"/>
    <w:link w:val="List"/>
    <w:rsid w:val="00294D31"/>
    <w:rPr>
      <w:rFonts w:ascii="Times New Roman" w:hAnsi="Times New Roman"/>
      <w:lang w:val="en-GB" w:eastAsia="en-US"/>
    </w:rPr>
  </w:style>
  <w:style w:type="character" w:customStyle="1" w:styleId="ListBulletChar">
    <w:name w:val="List Bullet Char"/>
    <w:link w:val="ListBullet"/>
    <w:rsid w:val="00294D31"/>
    <w:rPr>
      <w:rFonts w:ascii="Times New Roman" w:hAnsi="Times New Roman"/>
      <w:lang w:val="en-GB" w:eastAsia="en-US"/>
    </w:rPr>
  </w:style>
  <w:style w:type="character" w:customStyle="1" w:styleId="ListBullet2Char">
    <w:name w:val="List Bullet 2 Char"/>
    <w:link w:val="ListBullet2"/>
    <w:rsid w:val="00294D31"/>
    <w:rPr>
      <w:rFonts w:ascii="Times New Roman" w:hAnsi="Times New Roman"/>
      <w:lang w:val="en-GB" w:eastAsia="en-US"/>
    </w:rPr>
  </w:style>
  <w:style w:type="character" w:customStyle="1" w:styleId="ListBullet3Char">
    <w:name w:val="List Bullet 3 Char"/>
    <w:link w:val="ListBullet3"/>
    <w:rsid w:val="00294D31"/>
    <w:rPr>
      <w:rFonts w:ascii="Times New Roman" w:hAnsi="Times New Roman"/>
      <w:lang w:val="en-GB" w:eastAsia="en-US"/>
    </w:rPr>
  </w:style>
  <w:style w:type="character" w:customStyle="1" w:styleId="List2Char">
    <w:name w:val="List 2 Char"/>
    <w:link w:val="List2"/>
    <w:rsid w:val="00294D31"/>
    <w:rPr>
      <w:rFonts w:ascii="Times New Roman" w:hAnsi="Times New Roman"/>
      <w:lang w:val="en-GB" w:eastAsia="en-US"/>
    </w:rPr>
  </w:style>
  <w:style w:type="paragraph" w:styleId="IndexHeading">
    <w:name w:val="index heading"/>
    <w:basedOn w:val="Normal"/>
    <w:next w:val="Normal"/>
    <w:uiPriority w:val="99"/>
    <w:rsid w:val="00294D31"/>
    <w:pPr>
      <w:pBdr>
        <w:top w:val="single" w:sz="12" w:space="0" w:color="auto"/>
      </w:pBdr>
      <w:spacing w:before="360" w:after="240"/>
    </w:pPr>
    <w:rPr>
      <w:rFonts w:eastAsia="MS Mincho"/>
      <w:b/>
      <w:i/>
      <w:sz w:val="26"/>
    </w:rPr>
  </w:style>
  <w:style w:type="paragraph" w:customStyle="1" w:styleId="TabList">
    <w:name w:val="TabList"/>
    <w:basedOn w:val="Normal"/>
    <w:uiPriority w:val="99"/>
    <w:rsid w:val="00294D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94D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94D31"/>
    <w:rPr>
      <w:rFonts w:ascii="Times New Roman" w:eastAsia="MS Mincho" w:hAnsi="Times New Roman"/>
      <w:b/>
      <w:lang w:val="en-GB" w:eastAsia="en-US"/>
    </w:rPr>
  </w:style>
  <w:style w:type="paragraph" w:customStyle="1" w:styleId="tabletext">
    <w:name w:val="table text"/>
    <w:basedOn w:val="Normal"/>
    <w:next w:val="table"/>
    <w:uiPriority w:val="99"/>
    <w:rsid w:val="00294D31"/>
    <w:pPr>
      <w:spacing w:after="0"/>
    </w:pPr>
    <w:rPr>
      <w:rFonts w:eastAsia="MS Mincho"/>
      <w:i/>
    </w:rPr>
  </w:style>
  <w:style w:type="paragraph" w:customStyle="1" w:styleId="table">
    <w:name w:val="table"/>
    <w:basedOn w:val="Normal"/>
    <w:next w:val="Normal"/>
    <w:uiPriority w:val="99"/>
    <w:rsid w:val="00294D31"/>
    <w:pPr>
      <w:spacing w:after="0"/>
      <w:jc w:val="center"/>
    </w:pPr>
    <w:rPr>
      <w:rFonts w:eastAsia="MS Mincho"/>
      <w:lang w:val="en-US"/>
    </w:rPr>
  </w:style>
  <w:style w:type="paragraph" w:customStyle="1" w:styleId="HE">
    <w:name w:val="HE"/>
    <w:basedOn w:val="Normal"/>
    <w:uiPriority w:val="99"/>
    <w:rsid w:val="00294D31"/>
    <w:pPr>
      <w:spacing w:after="0"/>
    </w:pPr>
    <w:rPr>
      <w:rFonts w:eastAsia="MS Mincho"/>
      <w:b/>
    </w:rPr>
  </w:style>
  <w:style w:type="paragraph" w:styleId="PlainText">
    <w:name w:val="Plain Text"/>
    <w:basedOn w:val="Normal"/>
    <w:link w:val="PlainTextChar"/>
    <w:uiPriority w:val="99"/>
    <w:rsid w:val="00294D31"/>
    <w:pPr>
      <w:spacing w:after="0"/>
    </w:pPr>
    <w:rPr>
      <w:rFonts w:ascii="Courier New" w:eastAsia="MS Mincho" w:hAnsi="Courier New"/>
    </w:rPr>
  </w:style>
  <w:style w:type="character" w:customStyle="1" w:styleId="PlainTextChar">
    <w:name w:val="Plain Text Char"/>
    <w:basedOn w:val="DefaultParagraphFont"/>
    <w:link w:val="PlainText"/>
    <w:uiPriority w:val="99"/>
    <w:rsid w:val="00294D31"/>
    <w:rPr>
      <w:rFonts w:ascii="Courier New" w:eastAsia="MS Mincho" w:hAnsi="Courier New"/>
      <w:lang w:val="en-GB" w:eastAsia="en-US"/>
    </w:rPr>
  </w:style>
  <w:style w:type="paragraph" w:customStyle="1" w:styleId="text">
    <w:name w:val="text"/>
    <w:basedOn w:val="Normal"/>
    <w:uiPriority w:val="99"/>
    <w:rsid w:val="00294D31"/>
    <w:pPr>
      <w:widowControl w:val="0"/>
      <w:spacing w:after="240"/>
      <w:jc w:val="both"/>
    </w:pPr>
    <w:rPr>
      <w:rFonts w:eastAsia="MS Mincho"/>
      <w:sz w:val="24"/>
      <w:lang w:val="en-AU"/>
    </w:rPr>
  </w:style>
  <w:style w:type="paragraph" w:customStyle="1" w:styleId="Reference">
    <w:name w:val="Reference"/>
    <w:basedOn w:val="EX"/>
    <w:uiPriority w:val="99"/>
    <w:rsid w:val="00294D31"/>
    <w:pPr>
      <w:tabs>
        <w:tab w:val="num" w:pos="567"/>
      </w:tabs>
      <w:ind w:left="567" w:hanging="567"/>
    </w:pPr>
    <w:rPr>
      <w:rFonts w:eastAsia="MS Mincho"/>
    </w:rPr>
  </w:style>
  <w:style w:type="paragraph" w:customStyle="1" w:styleId="berschrift1H1">
    <w:name w:val="Überschrift 1.H1"/>
    <w:basedOn w:val="Normal"/>
    <w:next w:val="Normal"/>
    <w:uiPriority w:val="99"/>
    <w:rsid w:val="00294D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4D31"/>
    <w:rPr>
      <w:rFonts w:ascii="Arial" w:eastAsia="MS Mincho" w:hAnsi="Arial"/>
      <w:lang w:val="en-GB" w:eastAsia="en-US"/>
    </w:rPr>
  </w:style>
  <w:style w:type="paragraph" w:customStyle="1" w:styleId="textintend1">
    <w:name w:val="text intend 1"/>
    <w:basedOn w:val="text"/>
    <w:uiPriority w:val="99"/>
    <w:rsid w:val="00294D31"/>
    <w:pPr>
      <w:widowControl/>
      <w:tabs>
        <w:tab w:val="num" w:pos="992"/>
      </w:tabs>
      <w:spacing w:after="120"/>
      <w:ind w:left="992" w:hanging="425"/>
    </w:pPr>
    <w:rPr>
      <w:lang w:val="en-US"/>
    </w:rPr>
  </w:style>
  <w:style w:type="paragraph" w:customStyle="1" w:styleId="textintend2">
    <w:name w:val="text intend 2"/>
    <w:basedOn w:val="text"/>
    <w:uiPriority w:val="99"/>
    <w:rsid w:val="00294D31"/>
    <w:pPr>
      <w:widowControl/>
      <w:tabs>
        <w:tab w:val="num" w:pos="1418"/>
      </w:tabs>
      <w:spacing w:after="120"/>
      <w:ind w:left="1418" w:hanging="426"/>
    </w:pPr>
    <w:rPr>
      <w:lang w:val="en-US"/>
    </w:rPr>
  </w:style>
  <w:style w:type="paragraph" w:customStyle="1" w:styleId="textintend3">
    <w:name w:val="text intend 3"/>
    <w:basedOn w:val="text"/>
    <w:uiPriority w:val="99"/>
    <w:rsid w:val="00294D31"/>
    <w:pPr>
      <w:widowControl/>
      <w:tabs>
        <w:tab w:val="num" w:pos="1843"/>
      </w:tabs>
      <w:spacing w:after="120"/>
      <w:ind w:left="1843" w:hanging="425"/>
    </w:pPr>
    <w:rPr>
      <w:lang w:val="en-US"/>
    </w:rPr>
  </w:style>
  <w:style w:type="paragraph" w:customStyle="1" w:styleId="normalpuce">
    <w:name w:val="normal puce"/>
    <w:basedOn w:val="Normal"/>
    <w:uiPriority w:val="99"/>
    <w:rsid w:val="00294D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4D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4D31"/>
    <w:rPr>
      <w:rFonts w:ascii="Times New Roman" w:eastAsia="MS Mincho" w:hAnsi="Times New Roman"/>
      <w:i/>
      <w:sz w:val="22"/>
      <w:lang w:val="en-GB" w:eastAsia="en-US"/>
    </w:rPr>
  </w:style>
  <w:style w:type="character" w:styleId="PageNumber">
    <w:name w:val="page number"/>
    <w:basedOn w:val="DefaultParagraphFont"/>
    <w:rsid w:val="00294D31"/>
  </w:style>
  <w:style w:type="character" w:customStyle="1" w:styleId="CommentTextChar">
    <w:name w:val="Comment Text Char"/>
    <w:link w:val="CommentText"/>
    <w:uiPriority w:val="99"/>
    <w:rsid w:val="00294D31"/>
    <w:rPr>
      <w:rFonts w:ascii="Times New Roman" w:hAnsi="Times New Roman"/>
      <w:lang w:val="en-GB" w:eastAsia="en-US"/>
    </w:rPr>
  </w:style>
  <w:style w:type="paragraph" w:styleId="BodyText2">
    <w:name w:val="Body Text 2"/>
    <w:basedOn w:val="Normal"/>
    <w:link w:val="BodyText2Char"/>
    <w:uiPriority w:val="99"/>
    <w:rsid w:val="00294D31"/>
    <w:pPr>
      <w:spacing w:after="0"/>
      <w:jc w:val="both"/>
    </w:pPr>
    <w:rPr>
      <w:rFonts w:eastAsia="MS Mincho"/>
      <w:sz w:val="24"/>
    </w:rPr>
  </w:style>
  <w:style w:type="character" w:customStyle="1" w:styleId="BodyText2Char">
    <w:name w:val="Body Text 2 Char"/>
    <w:basedOn w:val="DefaultParagraphFont"/>
    <w:link w:val="BodyText2"/>
    <w:uiPriority w:val="99"/>
    <w:rsid w:val="00294D31"/>
    <w:rPr>
      <w:rFonts w:ascii="Times New Roman" w:eastAsia="MS Mincho" w:hAnsi="Times New Roman"/>
      <w:sz w:val="24"/>
      <w:lang w:val="en-GB" w:eastAsia="en-US"/>
    </w:rPr>
  </w:style>
  <w:style w:type="paragraph" w:customStyle="1" w:styleId="para">
    <w:name w:val="para"/>
    <w:basedOn w:val="Normal"/>
    <w:uiPriority w:val="99"/>
    <w:rsid w:val="00294D31"/>
    <w:pPr>
      <w:spacing w:after="240"/>
      <w:jc w:val="both"/>
    </w:pPr>
    <w:rPr>
      <w:rFonts w:ascii="Helvetica" w:eastAsia="MS Mincho" w:hAnsi="Helvetica"/>
    </w:rPr>
  </w:style>
  <w:style w:type="character" w:customStyle="1" w:styleId="MTEquationSection">
    <w:name w:val="MTEquationSection"/>
    <w:rsid w:val="00294D31"/>
    <w:rPr>
      <w:noProof w:val="0"/>
      <w:vanish w:val="0"/>
      <w:color w:val="FF0000"/>
      <w:lang w:eastAsia="en-US"/>
    </w:rPr>
  </w:style>
  <w:style w:type="paragraph" w:customStyle="1" w:styleId="MTDisplayEquation">
    <w:name w:val="MTDisplayEquation"/>
    <w:basedOn w:val="Normal"/>
    <w:uiPriority w:val="99"/>
    <w:rsid w:val="00294D31"/>
    <w:pPr>
      <w:tabs>
        <w:tab w:val="center" w:pos="4820"/>
        <w:tab w:val="right" w:pos="9640"/>
      </w:tabs>
    </w:pPr>
    <w:rPr>
      <w:rFonts w:eastAsia="MS Mincho"/>
    </w:rPr>
  </w:style>
  <w:style w:type="paragraph" w:styleId="BodyTextIndent2">
    <w:name w:val="Body Text Indent 2"/>
    <w:basedOn w:val="Normal"/>
    <w:link w:val="BodyTextIndent2Char"/>
    <w:uiPriority w:val="99"/>
    <w:rsid w:val="00294D31"/>
    <w:pPr>
      <w:ind w:left="568" w:hanging="568"/>
    </w:pPr>
    <w:rPr>
      <w:rFonts w:eastAsia="MS Mincho"/>
    </w:rPr>
  </w:style>
  <w:style w:type="character" w:customStyle="1" w:styleId="BodyTextIndent2Char">
    <w:name w:val="Body Text Indent 2 Char"/>
    <w:basedOn w:val="DefaultParagraphFont"/>
    <w:link w:val="BodyTextIndent2"/>
    <w:uiPriority w:val="99"/>
    <w:rsid w:val="00294D31"/>
    <w:rPr>
      <w:rFonts w:ascii="Times New Roman" w:eastAsia="MS Mincho" w:hAnsi="Times New Roman"/>
      <w:lang w:val="en-GB" w:eastAsia="en-US"/>
    </w:rPr>
  </w:style>
  <w:style w:type="paragraph" w:customStyle="1" w:styleId="List1">
    <w:name w:val="List1"/>
    <w:basedOn w:val="Normal"/>
    <w:uiPriority w:val="99"/>
    <w:rsid w:val="00294D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4D31"/>
    <w:rPr>
      <w:rFonts w:eastAsia="MS Mincho"/>
      <w:b/>
      <w:i/>
    </w:rPr>
  </w:style>
  <w:style w:type="character" w:customStyle="1" w:styleId="BodyText3Char">
    <w:name w:val="Body Text 3 Char"/>
    <w:basedOn w:val="DefaultParagraphFont"/>
    <w:link w:val="BodyText3"/>
    <w:uiPriority w:val="99"/>
    <w:rsid w:val="00294D31"/>
    <w:rPr>
      <w:rFonts w:ascii="Times New Roman" w:eastAsia="MS Mincho" w:hAnsi="Times New Roman"/>
      <w:b/>
      <w:i/>
      <w:lang w:val="en-GB" w:eastAsia="en-US"/>
    </w:rPr>
  </w:style>
  <w:style w:type="paragraph" w:customStyle="1" w:styleId="TdocText">
    <w:name w:val="Tdoc_Text"/>
    <w:basedOn w:val="Normal"/>
    <w:uiPriority w:val="99"/>
    <w:rsid w:val="00294D31"/>
    <w:pPr>
      <w:spacing w:before="120" w:after="0"/>
      <w:jc w:val="both"/>
    </w:pPr>
    <w:rPr>
      <w:rFonts w:eastAsia="MS Mincho"/>
      <w:lang w:val="en-US"/>
    </w:rPr>
  </w:style>
  <w:style w:type="character" w:customStyle="1" w:styleId="BalloonTextChar">
    <w:name w:val="Balloon Text Char"/>
    <w:link w:val="BalloonText"/>
    <w:uiPriority w:val="99"/>
    <w:rsid w:val="00294D31"/>
    <w:rPr>
      <w:rFonts w:ascii="Tahoma" w:hAnsi="Tahoma" w:cs="Tahoma"/>
      <w:sz w:val="16"/>
      <w:szCs w:val="16"/>
      <w:lang w:val="en-GB" w:eastAsia="en-US"/>
    </w:rPr>
  </w:style>
  <w:style w:type="paragraph" w:customStyle="1" w:styleId="centered">
    <w:name w:val="centered"/>
    <w:basedOn w:val="Normal"/>
    <w:uiPriority w:val="99"/>
    <w:rsid w:val="00294D31"/>
    <w:pPr>
      <w:widowControl w:val="0"/>
      <w:spacing w:before="120" w:after="0" w:line="280" w:lineRule="atLeast"/>
      <w:jc w:val="center"/>
    </w:pPr>
    <w:rPr>
      <w:rFonts w:ascii="Bookman" w:eastAsia="MS Mincho" w:hAnsi="Bookman"/>
      <w:lang w:val="en-US"/>
    </w:rPr>
  </w:style>
  <w:style w:type="character" w:customStyle="1" w:styleId="superscript">
    <w:name w:val="superscript"/>
    <w:rsid w:val="00294D31"/>
    <w:rPr>
      <w:rFonts w:ascii="Bookman" w:hAnsi="Bookman"/>
      <w:position w:val="6"/>
      <w:sz w:val="18"/>
    </w:rPr>
  </w:style>
  <w:style w:type="paragraph" w:customStyle="1" w:styleId="References">
    <w:name w:val="References"/>
    <w:basedOn w:val="Normal"/>
    <w:uiPriority w:val="99"/>
    <w:rsid w:val="00294D31"/>
    <w:pPr>
      <w:numPr>
        <w:numId w:val="2"/>
      </w:numPr>
      <w:spacing w:after="80"/>
    </w:pPr>
    <w:rPr>
      <w:rFonts w:eastAsia="MS Mincho"/>
      <w:sz w:val="18"/>
      <w:lang w:val="en-US"/>
    </w:rPr>
  </w:style>
  <w:style w:type="character" w:customStyle="1" w:styleId="CommentSubjectChar">
    <w:name w:val="Comment Subject Char"/>
    <w:link w:val="CommentSubject"/>
    <w:uiPriority w:val="99"/>
    <w:rsid w:val="00294D31"/>
    <w:rPr>
      <w:rFonts w:ascii="Times New Roman" w:hAnsi="Times New Roman"/>
      <w:b/>
      <w:bCs/>
      <w:lang w:val="en-GB" w:eastAsia="en-US"/>
    </w:rPr>
  </w:style>
  <w:style w:type="paragraph" w:customStyle="1" w:styleId="ZchnZchn">
    <w:name w:val="Zchn Zchn"/>
    <w:uiPriority w:val="99"/>
    <w:semiHidden/>
    <w:rsid w:val="00294D31"/>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294D31"/>
    <w:rPr>
      <w:rFonts w:eastAsia="MS Mincho"/>
      <w:lang w:val="en-GB" w:eastAsia="en-US" w:bidi="ar-SA"/>
    </w:rPr>
  </w:style>
  <w:style w:type="character" w:customStyle="1" w:styleId="B1Char1">
    <w:name w:val="B1 Char1"/>
    <w:rsid w:val="00294D31"/>
    <w:rPr>
      <w:rFonts w:eastAsia="MS Mincho"/>
      <w:lang w:val="en-GB" w:eastAsia="en-US" w:bidi="ar-SA"/>
    </w:rPr>
  </w:style>
  <w:style w:type="paragraph" w:customStyle="1" w:styleId="TableText0">
    <w:name w:val="TableText"/>
    <w:basedOn w:val="BodyTextIndent"/>
    <w:uiPriority w:val="99"/>
    <w:rsid w:val="00294D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4D31"/>
  </w:style>
  <w:style w:type="paragraph" w:customStyle="1" w:styleId="B1">
    <w:name w:val="B1+"/>
    <w:basedOn w:val="B10"/>
    <w:uiPriority w:val="99"/>
    <w:rsid w:val="00294D31"/>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294D31"/>
    <w:pPr>
      <w:spacing w:before="100" w:beforeAutospacing="1" w:after="100" w:afterAutospacing="1"/>
    </w:pPr>
    <w:rPr>
      <w:sz w:val="24"/>
      <w:szCs w:val="24"/>
      <w:lang w:val="en-US"/>
    </w:rPr>
  </w:style>
  <w:style w:type="paragraph" w:customStyle="1" w:styleId="CharCharCharChar1">
    <w:name w:val="Char Char Char Char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94D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4D31"/>
    <w:rPr>
      <w:rFonts w:eastAsia="SimSun"/>
      <w:i/>
      <w:color w:val="0000FF"/>
      <w:lang w:val="en-GB" w:eastAsia="en-US"/>
    </w:rPr>
  </w:style>
  <w:style w:type="paragraph" w:customStyle="1" w:styleId="Bulletedo1">
    <w:name w:val="Bulleted o 1"/>
    <w:basedOn w:val="Normal"/>
    <w:uiPriority w:val="99"/>
    <w:rsid w:val="00294D31"/>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94D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94D31"/>
    <w:rPr>
      <w:rFonts w:ascii="Arial" w:hAnsi="Arial"/>
      <w:sz w:val="18"/>
      <w:lang w:val="en-GB"/>
    </w:rPr>
  </w:style>
  <w:style w:type="paragraph" w:styleId="Revision">
    <w:name w:val="Revision"/>
    <w:hidden/>
    <w:uiPriority w:val="99"/>
    <w:semiHidden/>
    <w:rsid w:val="00294D31"/>
    <w:rPr>
      <w:rFonts w:ascii="Times New Roman" w:hAnsi="Times New Roman"/>
      <w:lang w:val="en-GB" w:eastAsia="en-US"/>
    </w:rPr>
  </w:style>
  <w:style w:type="character" w:customStyle="1" w:styleId="EQChar">
    <w:name w:val="EQ Char"/>
    <w:link w:val="EQ"/>
    <w:qFormat/>
    <w:locked/>
    <w:rsid w:val="00294D31"/>
    <w:rPr>
      <w:rFonts w:ascii="Times New Roman" w:hAnsi="Times New Roman"/>
      <w:noProof/>
      <w:lang w:val="en-GB" w:eastAsia="en-US"/>
    </w:rPr>
  </w:style>
  <w:style w:type="character" w:styleId="Strong">
    <w:name w:val="Strong"/>
    <w:qFormat/>
    <w:rsid w:val="00294D31"/>
    <w:rPr>
      <w:b/>
      <w:bCs/>
    </w:rPr>
  </w:style>
  <w:style w:type="character" w:customStyle="1" w:styleId="TAL0">
    <w:name w:val="TAL (文字)"/>
    <w:rsid w:val="00294D31"/>
    <w:rPr>
      <w:rFonts w:ascii="Arial" w:hAnsi="Arial"/>
      <w:sz w:val="18"/>
      <w:lang w:val="en-GB" w:eastAsia="ko-KR" w:bidi="ar-SA"/>
    </w:rPr>
  </w:style>
  <w:style w:type="character" w:customStyle="1" w:styleId="CharChar3">
    <w:name w:val="Char Char3"/>
    <w:rsid w:val="00294D31"/>
    <w:rPr>
      <w:rFonts w:ascii="Arial" w:hAnsi="Arial"/>
      <w:sz w:val="28"/>
      <w:lang w:val="en-GB" w:eastAsia="ko-KR" w:bidi="ar-SA"/>
    </w:rPr>
  </w:style>
  <w:style w:type="character" w:customStyle="1" w:styleId="msoins00">
    <w:name w:val="msoins0"/>
    <w:rsid w:val="00294D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31"/>
    <w:rPr>
      <w:rFonts w:ascii="Arial" w:hAnsi="Arial"/>
      <w:sz w:val="24"/>
      <w:lang w:val="en-GB" w:eastAsia="en-US" w:bidi="ar-SA"/>
    </w:rPr>
  </w:style>
  <w:style w:type="paragraph" w:customStyle="1" w:styleId="no0">
    <w:name w:val="no"/>
    <w:basedOn w:val="Normal"/>
    <w:uiPriority w:val="99"/>
    <w:rsid w:val="00294D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4D31"/>
    <w:rPr>
      <w:sz w:val="24"/>
      <w:lang w:val="en-US" w:eastAsia="en-US"/>
    </w:rPr>
  </w:style>
  <w:style w:type="character" w:customStyle="1" w:styleId="EditorsNoteChar">
    <w:name w:val="Editor's Note Char"/>
    <w:link w:val="EditorsNote"/>
    <w:rsid w:val="00294D31"/>
    <w:rPr>
      <w:rFonts w:ascii="Times New Roman" w:hAnsi="Times New Roman"/>
      <w:color w:val="FF0000"/>
      <w:lang w:val="en-GB" w:eastAsia="en-US"/>
    </w:rPr>
  </w:style>
  <w:style w:type="paragraph" w:customStyle="1" w:styleId="IvDbodytext">
    <w:name w:val="IvD bodytext"/>
    <w:basedOn w:val="BodyText"/>
    <w:link w:val="IvDbodytextChar"/>
    <w:qFormat/>
    <w:rsid w:val="00294D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4D31"/>
    <w:rPr>
      <w:rFonts w:ascii="Arial" w:eastAsia="Malgun Gothic" w:hAnsi="Arial"/>
      <w:spacing w:val="2"/>
      <w:lang w:val="en-GB" w:eastAsia="en-US"/>
    </w:rPr>
  </w:style>
  <w:style w:type="paragraph" w:customStyle="1" w:styleId="BL">
    <w:name w:val="BL"/>
    <w:basedOn w:val="Normal"/>
    <w:uiPriority w:val="99"/>
    <w:rsid w:val="00294D3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94D31"/>
  </w:style>
  <w:style w:type="character" w:styleId="PlaceholderText">
    <w:name w:val="Placeholder Text"/>
    <w:uiPriority w:val="99"/>
    <w:semiHidden/>
    <w:rsid w:val="00294D31"/>
    <w:rPr>
      <w:color w:val="808080"/>
    </w:rPr>
  </w:style>
  <w:style w:type="character" w:customStyle="1" w:styleId="Heading6Char">
    <w:name w:val="Heading 6 Char"/>
    <w:aliases w:val="T1 Char4,Header 6 Char"/>
    <w:link w:val="Heading6"/>
    <w:rsid w:val="00294D31"/>
    <w:rPr>
      <w:rFonts w:ascii="Arial" w:hAnsi="Arial"/>
      <w:lang w:val="en-GB" w:eastAsia="en-US"/>
    </w:rPr>
  </w:style>
  <w:style w:type="character" w:customStyle="1" w:styleId="Heading7Char">
    <w:name w:val="Heading 7 Char"/>
    <w:link w:val="Heading7"/>
    <w:rsid w:val="00294D31"/>
    <w:rPr>
      <w:rFonts w:ascii="Arial" w:hAnsi="Arial"/>
      <w:lang w:val="en-GB" w:eastAsia="en-US"/>
    </w:rPr>
  </w:style>
  <w:style w:type="character" w:customStyle="1" w:styleId="Heading9Char">
    <w:name w:val="Heading 9 Char"/>
    <w:aliases w:val="Figure Heading Char,FH Char"/>
    <w:link w:val="Heading9"/>
    <w:uiPriority w:val="99"/>
    <w:rsid w:val="00294D31"/>
    <w:rPr>
      <w:rFonts w:ascii="Arial" w:hAnsi="Arial"/>
      <w:sz w:val="36"/>
      <w:lang w:val="en-GB" w:eastAsia="en-US"/>
    </w:rPr>
  </w:style>
  <w:style w:type="character" w:customStyle="1" w:styleId="PLChar">
    <w:name w:val="PL Char"/>
    <w:link w:val="PL"/>
    <w:rsid w:val="00294D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4D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4D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4D31"/>
    <w:rPr>
      <w:rFonts w:ascii="Calibri Light" w:eastAsia="Times New Roman" w:hAnsi="Calibri Light" w:cs="Times New Roman"/>
      <w:color w:val="2F5496"/>
      <w:lang w:eastAsia="en-US"/>
    </w:rPr>
  </w:style>
  <w:style w:type="paragraph" w:customStyle="1" w:styleId="msonormal0">
    <w:name w:val="msonormal"/>
    <w:basedOn w:val="Normal"/>
    <w:uiPriority w:val="99"/>
    <w:rsid w:val="00294D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4D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4D31"/>
    <w:rPr>
      <w:rFonts w:ascii="Times New Roman" w:eastAsia="SimSun" w:hAnsi="Times New Roman"/>
      <w:lang w:eastAsia="en-US"/>
    </w:rPr>
  </w:style>
  <w:style w:type="character" w:customStyle="1" w:styleId="CharChar31">
    <w:name w:val="Char Char31"/>
    <w:rsid w:val="00294D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4D31"/>
    <w:rPr>
      <w:rFonts w:ascii="Arial" w:hAnsi="Arial" w:cs="Times New Roman"/>
      <w:sz w:val="28"/>
      <w:szCs w:val="20"/>
      <w:lang w:val="en-GB" w:eastAsia="en-US"/>
    </w:rPr>
  </w:style>
  <w:style w:type="numbering" w:customStyle="1" w:styleId="1">
    <w:name w:val="リストなし1"/>
    <w:next w:val="NoList"/>
    <w:uiPriority w:val="99"/>
    <w:semiHidden/>
    <w:unhideWhenUsed/>
    <w:rsid w:val="00294D31"/>
  </w:style>
  <w:style w:type="paragraph" w:customStyle="1" w:styleId="CharCharCharCharChar">
    <w:name w:val="Char Char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94D31"/>
    <w:rPr>
      <w:lang w:val="en-GB" w:eastAsia="ja-JP" w:bidi="ar-SA"/>
    </w:rPr>
  </w:style>
  <w:style w:type="paragraph" w:customStyle="1" w:styleId="1Char">
    <w:name w:val="(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94D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4D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31"/>
    <w:rPr>
      <w:rFonts w:ascii="Arial" w:hAnsi="Arial"/>
      <w:sz w:val="32"/>
      <w:lang w:val="en-GB" w:eastAsia="ja-JP" w:bidi="ar-SA"/>
    </w:rPr>
  </w:style>
  <w:style w:type="character" w:customStyle="1" w:styleId="CharChar4">
    <w:name w:val="Char Char4"/>
    <w:rsid w:val="00294D31"/>
    <w:rPr>
      <w:rFonts w:ascii="Courier New" w:hAnsi="Courier New"/>
      <w:lang w:val="nb-NO" w:eastAsia="ja-JP" w:bidi="ar-SA"/>
    </w:rPr>
  </w:style>
  <w:style w:type="character" w:customStyle="1" w:styleId="AndreaLeonardi">
    <w:name w:val="Andrea Leonardi"/>
    <w:semiHidden/>
    <w:rsid w:val="00294D31"/>
    <w:rPr>
      <w:rFonts w:ascii="Arial" w:hAnsi="Arial" w:cs="Arial"/>
      <w:color w:val="auto"/>
      <w:sz w:val="20"/>
      <w:szCs w:val="20"/>
    </w:rPr>
  </w:style>
  <w:style w:type="character" w:customStyle="1" w:styleId="NOCharChar">
    <w:name w:val="NO Char Char"/>
    <w:rsid w:val="00294D31"/>
    <w:rPr>
      <w:lang w:val="en-GB" w:eastAsia="en-US" w:bidi="ar-SA"/>
    </w:rPr>
  </w:style>
  <w:style w:type="character" w:customStyle="1" w:styleId="NOZchn">
    <w:name w:val="NO Zchn"/>
    <w:rsid w:val="00294D31"/>
    <w:rPr>
      <w:lang w:val="en-GB" w:eastAsia="en-US" w:bidi="ar-SA"/>
    </w:rPr>
  </w:style>
  <w:style w:type="character" w:customStyle="1" w:styleId="TACCar">
    <w:name w:val="TAC Car"/>
    <w:rsid w:val="00294D31"/>
    <w:rPr>
      <w:rFonts w:ascii="Arial" w:hAnsi="Arial"/>
      <w:sz w:val="18"/>
      <w:lang w:val="en-GB" w:eastAsia="ja-JP" w:bidi="ar-SA"/>
    </w:rPr>
  </w:style>
  <w:style w:type="paragraph" w:customStyle="1" w:styleId="CharCharCharCharCharChar">
    <w:name w:val="Char Char Char Char Char Char"/>
    <w:uiPriority w:val="99"/>
    <w:semiHidden/>
    <w:rsid w:val="00294D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94D31"/>
    <w:rPr>
      <w:rFonts w:ascii="Arial" w:hAnsi="Arial" w:cs="Times New Roman"/>
      <w:sz w:val="20"/>
      <w:szCs w:val="20"/>
      <w:lang w:val="en-GB" w:eastAsia="en-US"/>
    </w:rPr>
  </w:style>
  <w:style w:type="character" w:customStyle="1" w:styleId="T1Char1">
    <w:name w:val="T1 Char1"/>
    <w:aliases w:val="Header 6 Char Char1"/>
    <w:rsid w:val="00294D31"/>
    <w:rPr>
      <w:rFonts w:ascii="Arial" w:hAnsi="Arial" w:cs="Times New Roman"/>
      <w:sz w:val="20"/>
      <w:szCs w:val="20"/>
      <w:lang w:val="en-GB" w:eastAsia="en-US"/>
    </w:rPr>
  </w:style>
  <w:style w:type="paragraph" w:customStyle="1" w:styleId="CarCar">
    <w:name w:val="Car C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31"/>
    <w:rPr>
      <w:rFonts w:ascii="Arial" w:hAnsi="Arial"/>
      <w:sz w:val="32"/>
      <w:lang w:val="en-GB" w:eastAsia="en-US" w:bidi="ar-SA"/>
    </w:rPr>
  </w:style>
  <w:style w:type="paragraph" w:customStyle="1" w:styleId="ZchnZchn1">
    <w:name w:val="Zchn Zchn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31"/>
    <w:rPr>
      <w:rFonts w:ascii="Arial" w:hAnsi="Arial"/>
      <w:sz w:val="32"/>
      <w:lang w:val="en-GB" w:eastAsia="en-US" w:bidi="ar-SA"/>
    </w:rPr>
  </w:style>
  <w:style w:type="paragraph" w:customStyle="1" w:styleId="2">
    <w:name w:val="(文字) (文字)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31"/>
    <w:rPr>
      <w:rFonts w:ascii="Arial" w:hAnsi="Arial"/>
      <w:sz w:val="32"/>
      <w:lang w:val="en-GB" w:eastAsia="en-US" w:bidi="ar-SA"/>
    </w:rPr>
  </w:style>
  <w:style w:type="paragraph" w:customStyle="1" w:styleId="3">
    <w:name w:val="(文字) (文字)3"/>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94D31"/>
    <w:rPr>
      <w:rFonts w:ascii="Arial" w:hAnsi="Arial" w:cs="Times New Roman"/>
      <w:sz w:val="20"/>
      <w:szCs w:val="20"/>
      <w:lang w:val="en-GB" w:eastAsia="en-US"/>
    </w:rPr>
  </w:style>
  <w:style w:type="paragraph" w:customStyle="1" w:styleId="10">
    <w:name w:val="(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4D31"/>
    <w:pPr>
      <w:spacing w:after="0"/>
      <w:ind w:left="851"/>
    </w:pPr>
    <w:rPr>
      <w:rFonts w:eastAsia="MS Mincho"/>
      <w:lang w:val="it-IT" w:eastAsia="en-GB"/>
    </w:rPr>
  </w:style>
  <w:style w:type="paragraph" w:styleId="ListNumber5">
    <w:name w:val="List Number 5"/>
    <w:basedOn w:val="Normal"/>
    <w:uiPriority w:val="99"/>
    <w:rsid w:val="00294D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4D3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294D3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94D31"/>
    <w:rPr>
      <w:rFonts w:ascii="Tahoma" w:hAnsi="Tahoma" w:cs="Tahoma"/>
      <w:shd w:val="clear" w:color="auto" w:fill="000080"/>
      <w:lang w:val="en-GB" w:eastAsia="en-US"/>
    </w:rPr>
  </w:style>
  <w:style w:type="character" w:customStyle="1" w:styleId="ZchnZchn5">
    <w:name w:val="Zchn Zchn5"/>
    <w:rsid w:val="00294D31"/>
    <w:rPr>
      <w:rFonts w:ascii="Courier New" w:eastAsia="Batang" w:hAnsi="Courier New"/>
      <w:lang w:val="nb-NO" w:eastAsia="en-US" w:bidi="ar-SA"/>
    </w:rPr>
  </w:style>
  <w:style w:type="character" w:customStyle="1" w:styleId="CharChar10">
    <w:name w:val="Char Char10"/>
    <w:semiHidden/>
    <w:rsid w:val="00294D31"/>
    <w:rPr>
      <w:rFonts w:ascii="Times New Roman" w:hAnsi="Times New Roman"/>
      <w:lang w:val="en-GB" w:eastAsia="en-US"/>
    </w:rPr>
  </w:style>
  <w:style w:type="character" w:customStyle="1" w:styleId="CharChar9">
    <w:name w:val="Char Char9"/>
    <w:semiHidden/>
    <w:rsid w:val="00294D31"/>
    <w:rPr>
      <w:rFonts w:ascii="Tahoma" w:hAnsi="Tahoma" w:cs="Tahoma"/>
      <w:sz w:val="16"/>
      <w:szCs w:val="16"/>
      <w:lang w:val="en-GB" w:eastAsia="en-US"/>
    </w:rPr>
  </w:style>
  <w:style w:type="character" w:customStyle="1" w:styleId="CharChar8">
    <w:name w:val="Char Char8"/>
    <w:rsid w:val="00294D31"/>
    <w:rPr>
      <w:rFonts w:ascii="Times New Roman" w:hAnsi="Times New Roman"/>
      <w:b/>
      <w:bCs/>
      <w:lang w:val="en-GB" w:eastAsia="en-US"/>
    </w:rPr>
  </w:style>
  <w:style w:type="paragraph" w:customStyle="1" w:styleId="11">
    <w:name w:val="修订1"/>
    <w:hidden/>
    <w:uiPriority w:val="99"/>
    <w:semiHidden/>
    <w:rsid w:val="00294D31"/>
    <w:rPr>
      <w:rFonts w:ascii="Times New Roman" w:eastAsia="Batang" w:hAnsi="Times New Roman"/>
      <w:lang w:val="en-GB" w:eastAsia="en-US"/>
    </w:rPr>
  </w:style>
  <w:style w:type="paragraph" w:styleId="EndnoteText">
    <w:name w:val="endnote text"/>
    <w:basedOn w:val="Normal"/>
    <w:link w:val="EndnoteTextChar"/>
    <w:uiPriority w:val="99"/>
    <w:rsid w:val="00294D31"/>
    <w:pPr>
      <w:snapToGrid w:val="0"/>
    </w:pPr>
  </w:style>
  <w:style w:type="character" w:customStyle="1" w:styleId="EndnoteTextChar">
    <w:name w:val="Endnote Text Char"/>
    <w:basedOn w:val="DefaultParagraphFont"/>
    <w:link w:val="EndnoteText"/>
    <w:uiPriority w:val="99"/>
    <w:rsid w:val="00294D31"/>
    <w:rPr>
      <w:rFonts w:ascii="Times New Roman" w:hAnsi="Times New Roman"/>
      <w:lang w:val="en-GB" w:eastAsia="en-US"/>
    </w:rPr>
  </w:style>
  <w:style w:type="character" w:styleId="EndnoteReference">
    <w:name w:val="endnote reference"/>
    <w:rsid w:val="00294D31"/>
    <w:rPr>
      <w:vertAlign w:val="superscript"/>
    </w:rPr>
  </w:style>
  <w:style w:type="character" w:customStyle="1" w:styleId="btChar3">
    <w:name w:val="bt Char3"/>
    <w:rsid w:val="00294D31"/>
    <w:rPr>
      <w:lang w:val="en-GB" w:eastAsia="ja-JP" w:bidi="ar-SA"/>
    </w:rPr>
  </w:style>
  <w:style w:type="paragraph" w:styleId="Title">
    <w:name w:val="Title"/>
    <w:basedOn w:val="Normal"/>
    <w:next w:val="Normal"/>
    <w:link w:val="TitleChar"/>
    <w:uiPriority w:val="99"/>
    <w:qFormat/>
    <w:rsid w:val="00294D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4D31"/>
    <w:rPr>
      <w:rFonts w:ascii="Courier New" w:eastAsia="Malgun Gothic" w:hAnsi="Courier New"/>
      <w:lang w:val="nb-NO" w:eastAsia="en-US"/>
    </w:rPr>
  </w:style>
  <w:style w:type="paragraph" w:customStyle="1" w:styleId="FL">
    <w:name w:val="FL"/>
    <w:basedOn w:val="Normal"/>
    <w:uiPriority w:val="99"/>
    <w:rsid w:val="00294D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4D31"/>
    <w:rPr>
      <w:rFonts w:ascii="Arial" w:hAnsi="Arial"/>
      <w:sz w:val="22"/>
      <w:lang w:val="en-GB" w:eastAsia="ja-JP" w:bidi="ar-SA"/>
    </w:rPr>
  </w:style>
  <w:style w:type="paragraph" w:styleId="Date">
    <w:name w:val="Date"/>
    <w:basedOn w:val="Normal"/>
    <w:next w:val="Normal"/>
    <w:link w:val="DateChar"/>
    <w:uiPriority w:val="99"/>
    <w:rsid w:val="00294D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4D31"/>
    <w:rPr>
      <w:rFonts w:ascii="Times New Roman" w:eastAsia="Malgun Gothic" w:hAnsi="Times New Roman"/>
      <w:lang w:val="en-GB" w:eastAsia="en-US"/>
    </w:rPr>
  </w:style>
  <w:style w:type="paragraph" w:customStyle="1" w:styleId="AutoCorrect">
    <w:name w:val="AutoCorrect"/>
    <w:uiPriority w:val="99"/>
    <w:rsid w:val="00294D31"/>
    <w:rPr>
      <w:rFonts w:ascii="Times New Roman" w:eastAsia="Malgun Gothic" w:hAnsi="Times New Roman"/>
      <w:sz w:val="24"/>
      <w:szCs w:val="24"/>
      <w:lang w:val="en-GB" w:eastAsia="ko-KR"/>
    </w:rPr>
  </w:style>
  <w:style w:type="paragraph" w:customStyle="1" w:styleId="-PAGE-">
    <w:name w:val="- PAGE -"/>
    <w:uiPriority w:val="99"/>
    <w:rsid w:val="00294D31"/>
    <w:rPr>
      <w:rFonts w:ascii="Times New Roman" w:eastAsia="Malgun Gothic" w:hAnsi="Times New Roman"/>
      <w:sz w:val="24"/>
      <w:szCs w:val="24"/>
      <w:lang w:val="en-GB" w:eastAsia="ko-KR"/>
    </w:rPr>
  </w:style>
  <w:style w:type="paragraph" w:customStyle="1" w:styleId="PageXofY">
    <w:name w:val="Page X of Y"/>
    <w:uiPriority w:val="99"/>
    <w:rsid w:val="00294D31"/>
    <w:rPr>
      <w:rFonts w:ascii="Times New Roman" w:eastAsia="Malgun Gothic" w:hAnsi="Times New Roman"/>
      <w:sz w:val="24"/>
      <w:szCs w:val="24"/>
      <w:lang w:val="en-GB" w:eastAsia="ko-KR"/>
    </w:rPr>
  </w:style>
  <w:style w:type="paragraph" w:customStyle="1" w:styleId="Createdby">
    <w:name w:val="Created by"/>
    <w:uiPriority w:val="99"/>
    <w:rsid w:val="00294D31"/>
    <w:rPr>
      <w:rFonts w:ascii="Times New Roman" w:eastAsia="Malgun Gothic" w:hAnsi="Times New Roman"/>
      <w:sz w:val="24"/>
      <w:szCs w:val="24"/>
      <w:lang w:val="en-GB" w:eastAsia="ko-KR"/>
    </w:rPr>
  </w:style>
  <w:style w:type="paragraph" w:customStyle="1" w:styleId="Createdon">
    <w:name w:val="Created on"/>
    <w:uiPriority w:val="99"/>
    <w:rsid w:val="00294D31"/>
    <w:rPr>
      <w:rFonts w:ascii="Times New Roman" w:eastAsia="Malgun Gothic" w:hAnsi="Times New Roman"/>
      <w:sz w:val="24"/>
      <w:szCs w:val="24"/>
      <w:lang w:val="en-GB" w:eastAsia="ko-KR"/>
    </w:rPr>
  </w:style>
  <w:style w:type="paragraph" w:customStyle="1" w:styleId="Lastprinted">
    <w:name w:val="Last printed"/>
    <w:uiPriority w:val="99"/>
    <w:rsid w:val="00294D31"/>
    <w:rPr>
      <w:rFonts w:ascii="Times New Roman" w:eastAsia="Malgun Gothic" w:hAnsi="Times New Roman"/>
      <w:sz w:val="24"/>
      <w:szCs w:val="24"/>
      <w:lang w:val="en-GB" w:eastAsia="ko-KR"/>
    </w:rPr>
  </w:style>
  <w:style w:type="paragraph" w:customStyle="1" w:styleId="Lastsavedby">
    <w:name w:val="Last saved by"/>
    <w:uiPriority w:val="99"/>
    <w:rsid w:val="00294D31"/>
    <w:rPr>
      <w:rFonts w:ascii="Times New Roman" w:eastAsia="Malgun Gothic" w:hAnsi="Times New Roman"/>
      <w:sz w:val="24"/>
      <w:szCs w:val="24"/>
      <w:lang w:val="en-GB" w:eastAsia="ko-KR"/>
    </w:rPr>
  </w:style>
  <w:style w:type="paragraph" w:customStyle="1" w:styleId="Filename">
    <w:name w:val="Filename"/>
    <w:uiPriority w:val="99"/>
    <w:rsid w:val="00294D31"/>
    <w:rPr>
      <w:rFonts w:ascii="Times New Roman" w:eastAsia="Malgun Gothic" w:hAnsi="Times New Roman"/>
      <w:sz w:val="24"/>
      <w:szCs w:val="24"/>
      <w:lang w:val="en-GB" w:eastAsia="ko-KR"/>
    </w:rPr>
  </w:style>
  <w:style w:type="paragraph" w:customStyle="1" w:styleId="Filenameandpath">
    <w:name w:val="Filename and path"/>
    <w:uiPriority w:val="99"/>
    <w:rsid w:val="00294D31"/>
    <w:rPr>
      <w:rFonts w:ascii="Times New Roman" w:eastAsia="Malgun Gothic" w:hAnsi="Times New Roman"/>
      <w:sz w:val="24"/>
      <w:szCs w:val="24"/>
      <w:lang w:val="en-GB" w:eastAsia="ko-KR"/>
    </w:rPr>
  </w:style>
  <w:style w:type="paragraph" w:customStyle="1" w:styleId="AuthorPageDate">
    <w:name w:val="Author  Page #  Date"/>
    <w:uiPriority w:val="99"/>
    <w:rsid w:val="00294D31"/>
    <w:rPr>
      <w:rFonts w:ascii="Times New Roman" w:eastAsia="Malgun Gothic" w:hAnsi="Times New Roman"/>
      <w:sz w:val="24"/>
      <w:szCs w:val="24"/>
      <w:lang w:val="en-GB" w:eastAsia="ko-KR"/>
    </w:rPr>
  </w:style>
  <w:style w:type="paragraph" w:customStyle="1" w:styleId="ConfidentialPageDate">
    <w:name w:val="Confidential  Page #  Date"/>
    <w:uiPriority w:val="99"/>
    <w:rsid w:val="00294D31"/>
    <w:rPr>
      <w:rFonts w:ascii="Times New Roman" w:eastAsia="Malgun Gothic" w:hAnsi="Times New Roman"/>
      <w:sz w:val="24"/>
      <w:szCs w:val="24"/>
      <w:lang w:val="en-GB" w:eastAsia="ko-KR"/>
    </w:rPr>
  </w:style>
  <w:style w:type="paragraph" w:customStyle="1" w:styleId="INDENT1">
    <w:name w:val="INDENT1"/>
    <w:basedOn w:val="Normal"/>
    <w:uiPriority w:val="99"/>
    <w:rsid w:val="00294D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4D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4D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4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4D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4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4D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94D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4D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4D31"/>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94D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4D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94D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94D31"/>
    <w:pPr>
      <w:pBdr>
        <w:top w:val="none" w:sz="0" w:space="0" w:color="auto"/>
      </w:pBdr>
    </w:pPr>
    <w:rPr>
      <w:rFonts w:eastAsia="Times New Roman"/>
      <w:b/>
      <w:color w:val="0000FF"/>
      <w:lang w:eastAsia="ja-JP"/>
    </w:rPr>
  </w:style>
  <w:style w:type="character" w:customStyle="1" w:styleId="T1Char3">
    <w:name w:val="T1 Char3"/>
    <w:aliases w:val="Header 6 Char Char3"/>
    <w:rsid w:val="00294D31"/>
    <w:rPr>
      <w:rFonts w:ascii="Arial" w:hAnsi="Arial"/>
      <w:lang w:val="en-GB" w:eastAsia="en-US" w:bidi="ar-SA"/>
    </w:rPr>
  </w:style>
  <w:style w:type="table" w:customStyle="1" w:styleId="Tabellengitternetz1">
    <w:name w:val="Tabellengitternetz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4D31"/>
    <w:pPr>
      <w:tabs>
        <w:tab w:val="num" w:pos="928"/>
      </w:tabs>
      <w:ind w:left="928" w:hanging="360"/>
    </w:pPr>
    <w:rPr>
      <w:rFonts w:eastAsia="Batang"/>
      <w:lang w:eastAsia="ko-KR"/>
    </w:rPr>
  </w:style>
  <w:style w:type="table" w:customStyle="1" w:styleId="TableGrid2">
    <w:name w:val="Table Grid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4D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4D31"/>
    <w:pPr>
      <w:keepNext w:val="0"/>
      <w:keepLines w:val="0"/>
      <w:spacing w:before="240"/>
      <w:ind w:left="0" w:firstLine="0"/>
    </w:pPr>
    <w:rPr>
      <w:rFonts w:eastAsia="MS Mincho"/>
      <w:bCs/>
    </w:rPr>
  </w:style>
  <w:style w:type="table" w:customStyle="1" w:styleId="TableGrid3">
    <w:name w:val="Table Grid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4D3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4D3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4D31"/>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94D31"/>
    <w:rPr>
      <w:rFonts w:ascii="Tahoma" w:eastAsia="MS Mincho" w:hAnsi="Tahoma" w:cs="Tahoma"/>
      <w:sz w:val="16"/>
      <w:szCs w:val="16"/>
      <w:lang w:eastAsia="ko-KR"/>
    </w:rPr>
  </w:style>
  <w:style w:type="paragraph" w:customStyle="1" w:styleId="20">
    <w:name w:val="吹き出し2"/>
    <w:basedOn w:val="Normal"/>
    <w:uiPriority w:val="99"/>
    <w:semiHidden/>
    <w:rsid w:val="00294D31"/>
    <w:rPr>
      <w:rFonts w:ascii="Tahoma" w:eastAsia="MS Mincho" w:hAnsi="Tahoma" w:cs="Tahoma"/>
      <w:sz w:val="16"/>
      <w:szCs w:val="16"/>
      <w:lang w:eastAsia="ko-KR"/>
    </w:rPr>
  </w:style>
  <w:style w:type="paragraph" w:customStyle="1" w:styleId="Note">
    <w:name w:val="Note"/>
    <w:basedOn w:val="B10"/>
    <w:uiPriority w:val="99"/>
    <w:rsid w:val="00294D3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4D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4D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4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4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4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4D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4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4D31"/>
    <w:pPr>
      <w:tabs>
        <w:tab w:val="left" w:pos="360"/>
      </w:tabs>
      <w:ind w:left="360" w:hanging="360"/>
    </w:pPr>
  </w:style>
  <w:style w:type="paragraph" w:customStyle="1" w:styleId="Para1">
    <w:name w:val="Para1"/>
    <w:basedOn w:val="Normal"/>
    <w:uiPriority w:val="99"/>
    <w:rsid w:val="00294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4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4D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4D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4D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4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4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4D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94D31"/>
    <w:pPr>
      <w:spacing w:before="120"/>
      <w:outlineLvl w:val="2"/>
    </w:pPr>
    <w:rPr>
      <w:sz w:val="28"/>
    </w:rPr>
  </w:style>
  <w:style w:type="paragraph" w:customStyle="1" w:styleId="Heading2Head2A2">
    <w:name w:val="Heading 2.Head2A.2"/>
    <w:basedOn w:val="Heading1"/>
    <w:next w:val="Normal"/>
    <w:uiPriority w:val="99"/>
    <w:rsid w:val="00294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94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4D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4D31"/>
    <w:pPr>
      <w:spacing w:before="120"/>
      <w:outlineLvl w:val="2"/>
    </w:pPr>
    <w:rPr>
      <w:rFonts w:eastAsia="MS Mincho"/>
      <w:sz w:val="28"/>
      <w:lang w:eastAsia="de-DE"/>
    </w:rPr>
  </w:style>
  <w:style w:type="paragraph" w:customStyle="1" w:styleId="Bullets">
    <w:name w:val="Bullets"/>
    <w:basedOn w:val="BodyText"/>
    <w:uiPriority w:val="99"/>
    <w:rsid w:val="00294D3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4D31"/>
    <w:pPr>
      <w:spacing w:after="220"/>
      <w:ind w:left="1298"/>
    </w:pPr>
    <w:rPr>
      <w:rFonts w:ascii="Arial" w:hAnsi="Arial"/>
      <w:lang w:val="en-US" w:eastAsia="en-GB"/>
    </w:rPr>
  </w:style>
  <w:style w:type="numbering" w:customStyle="1" w:styleId="15">
    <w:name w:val="无列表1"/>
    <w:next w:val="NoList"/>
    <w:semiHidden/>
    <w:rsid w:val="00294D31"/>
  </w:style>
  <w:style w:type="paragraph" w:customStyle="1" w:styleId="1030302">
    <w:name w:val="样式 样式 标题 1 + 两端对齐 段前: 0.3 行 段后: 0.3 行 行距: 单倍行距 + 段前: 0.2 行 段后: ..."/>
    <w:basedOn w:val="Normal"/>
    <w:autoRedefine/>
    <w:uiPriority w:val="99"/>
    <w:rsid w:val="00294D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4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4D31"/>
    <w:rPr>
      <w:rFonts w:eastAsia="Malgun Gothic"/>
      <w:kern w:val="2"/>
    </w:rPr>
  </w:style>
  <w:style w:type="character" w:customStyle="1" w:styleId="StyleTACChar">
    <w:name w:val="Style TAC + Char"/>
    <w:link w:val="StyleTAC"/>
    <w:rsid w:val="00294D31"/>
    <w:rPr>
      <w:rFonts w:ascii="Arial" w:eastAsia="Malgun Gothic" w:hAnsi="Arial"/>
      <w:kern w:val="2"/>
      <w:sz w:val="18"/>
      <w:lang w:val="en-GB" w:eastAsia="en-US"/>
    </w:rPr>
  </w:style>
  <w:style w:type="character" w:customStyle="1" w:styleId="CharChar29">
    <w:name w:val="Char Char29"/>
    <w:rsid w:val="00294D31"/>
    <w:rPr>
      <w:rFonts w:ascii="Arial" w:hAnsi="Arial"/>
      <w:sz w:val="36"/>
      <w:lang w:val="en-GB" w:eastAsia="en-US" w:bidi="ar-SA"/>
    </w:rPr>
  </w:style>
  <w:style w:type="character" w:customStyle="1" w:styleId="CharChar28">
    <w:name w:val="Char Char28"/>
    <w:rsid w:val="00294D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4D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4D31"/>
    <w:rPr>
      <w:rFonts w:ascii="Arial" w:hAnsi="Arial"/>
      <w:sz w:val="22"/>
      <w:lang w:val="en-GB" w:eastAsia="en-GB" w:bidi="ar-SA"/>
    </w:rPr>
  </w:style>
  <w:style w:type="paragraph" w:customStyle="1" w:styleId="Default">
    <w:name w:val="Default"/>
    <w:uiPriority w:val="99"/>
    <w:rsid w:val="00294D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4D31"/>
    <w:rPr>
      <w:rFonts w:ascii="Times New Roman" w:hAnsi="Times New Roman"/>
      <w:lang w:val="en-GB"/>
    </w:rPr>
  </w:style>
  <w:style w:type="character" w:styleId="HTMLAcronym">
    <w:name w:val="HTML Acronym"/>
    <w:uiPriority w:val="99"/>
    <w:unhideWhenUsed/>
    <w:rsid w:val="00294D31"/>
  </w:style>
  <w:style w:type="numbering" w:customStyle="1" w:styleId="NoList2">
    <w:name w:val="No List2"/>
    <w:next w:val="NoList"/>
    <w:uiPriority w:val="99"/>
    <w:semiHidden/>
    <w:rsid w:val="00294D31"/>
  </w:style>
  <w:style w:type="numbering" w:customStyle="1" w:styleId="NoList3">
    <w:name w:val="No List3"/>
    <w:next w:val="NoList"/>
    <w:uiPriority w:val="99"/>
    <w:semiHidden/>
    <w:rsid w:val="00294D31"/>
  </w:style>
  <w:style w:type="table" w:customStyle="1" w:styleId="TableGrid4">
    <w:name w:val="Table Grid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94D31"/>
  </w:style>
  <w:style w:type="paragraph" w:customStyle="1" w:styleId="3GPPNormalText">
    <w:name w:val="3GPP Normal Text"/>
    <w:basedOn w:val="BodyText"/>
    <w:link w:val="3GPPNormalTextChar"/>
    <w:qFormat/>
    <w:rsid w:val="00294D3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4D31"/>
    <w:rPr>
      <w:rFonts w:ascii="Arial" w:eastAsia="MS Mincho" w:hAnsi="Arial" w:cs="Arial"/>
      <w:sz w:val="24"/>
      <w:szCs w:val="24"/>
      <w:lang w:val="en-US" w:eastAsia="en-US"/>
    </w:rPr>
  </w:style>
  <w:style w:type="numbering" w:customStyle="1" w:styleId="16">
    <w:name w:val="無清單1"/>
    <w:next w:val="NoList"/>
    <w:uiPriority w:val="99"/>
    <w:semiHidden/>
    <w:unhideWhenUsed/>
    <w:rsid w:val="00294D31"/>
  </w:style>
  <w:style w:type="numbering" w:customStyle="1" w:styleId="110">
    <w:name w:val="無清單11"/>
    <w:next w:val="NoList"/>
    <w:uiPriority w:val="99"/>
    <w:semiHidden/>
    <w:unhideWhenUsed/>
    <w:rsid w:val="00294D31"/>
  </w:style>
  <w:style w:type="table" w:customStyle="1" w:styleId="17">
    <w:name w:val="表格格線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D31"/>
  </w:style>
  <w:style w:type="paragraph" w:customStyle="1" w:styleId="H53GPP">
    <w:name w:val="H5 3GPP"/>
    <w:basedOn w:val="Normal"/>
    <w:link w:val="H53GPPChar"/>
    <w:qFormat/>
    <w:rsid w:val="00294D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94D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4D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94D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4D31"/>
    <w:rPr>
      <w:rFonts w:ascii="Arial" w:eastAsia="Batang" w:hAnsi="Arial" w:cs="Times New Roman"/>
      <w:b/>
      <w:bCs/>
      <w:i/>
      <w:iCs/>
      <w:sz w:val="28"/>
      <w:szCs w:val="28"/>
      <w:lang w:val="en-GB" w:eastAsia="en-US" w:bidi="ar-SA"/>
    </w:rPr>
  </w:style>
  <w:style w:type="paragraph" w:customStyle="1" w:styleId="a0">
    <w:name w:val="修订"/>
    <w:hidden/>
    <w:semiHidden/>
    <w:rsid w:val="00294D31"/>
    <w:rPr>
      <w:rFonts w:ascii="Times New Roman" w:eastAsia="Batang" w:hAnsi="Times New Roman"/>
      <w:lang w:val="en-GB" w:eastAsia="en-US"/>
    </w:rPr>
  </w:style>
  <w:style w:type="character" w:customStyle="1" w:styleId="CharChar34">
    <w:name w:val="Char Char34"/>
    <w:semiHidden/>
    <w:rsid w:val="00294D31"/>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294D3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94D31"/>
    <w:rPr>
      <w:rFonts w:ascii="Arial" w:hAnsi="Arial"/>
      <w:sz w:val="28"/>
      <w:lang w:val="en-GB" w:eastAsia="ko-KR" w:bidi="ar-SA"/>
    </w:rPr>
  </w:style>
  <w:style w:type="character" w:customStyle="1" w:styleId="CharChar32">
    <w:name w:val="Char Char32"/>
    <w:semiHidden/>
    <w:rsid w:val="00294D31"/>
    <w:rPr>
      <w:rFonts w:ascii="Arial" w:hAnsi="Arial"/>
      <w:sz w:val="28"/>
      <w:lang w:val="en-GB" w:eastAsia="ko-KR" w:bidi="ar-SA"/>
    </w:rPr>
  </w:style>
  <w:style w:type="numbering" w:customStyle="1" w:styleId="NoList111">
    <w:name w:val="No List111"/>
    <w:next w:val="NoList"/>
    <w:uiPriority w:val="99"/>
    <w:semiHidden/>
    <w:unhideWhenUsed/>
    <w:rsid w:val="00294D31"/>
  </w:style>
  <w:style w:type="paragraph" w:customStyle="1" w:styleId="Subtitle1">
    <w:name w:val="Subtitle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94D31"/>
  </w:style>
  <w:style w:type="paragraph" w:customStyle="1" w:styleId="18">
    <w:name w:val="副标题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294D31"/>
    <w:rPr>
      <w:rFonts w:ascii="Times New Roman" w:eastAsia="Batang" w:hAnsi="Times New Roman"/>
      <w:lang w:val="en-GB" w:eastAsia="en-US"/>
    </w:rPr>
  </w:style>
  <w:style w:type="character" w:customStyle="1" w:styleId="Char1">
    <w:name w:val="副标题 Char1"/>
    <w:basedOn w:val="DefaultParagraphFont"/>
    <w:rsid w:val="00294D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94D31"/>
  </w:style>
  <w:style w:type="table" w:customStyle="1" w:styleId="19">
    <w:name w:val="网格型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D31"/>
  </w:style>
  <w:style w:type="numbering" w:customStyle="1" w:styleId="112">
    <w:name w:val="リストなし11"/>
    <w:next w:val="NoList"/>
    <w:uiPriority w:val="99"/>
    <w:semiHidden/>
    <w:unhideWhenUsed/>
    <w:rsid w:val="00294D31"/>
  </w:style>
  <w:style w:type="table" w:customStyle="1" w:styleId="TableGrid11">
    <w:name w:val="Table Grid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94D31"/>
  </w:style>
  <w:style w:type="table" w:customStyle="1" w:styleId="310">
    <w:name w:val="网格型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294D31"/>
  </w:style>
  <w:style w:type="numbering" w:customStyle="1" w:styleId="NoList31">
    <w:name w:val="No List31"/>
    <w:next w:val="NoList"/>
    <w:uiPriority w:val="99"/>
    <w:semiHidden/>
    <w:rsid w:val="00294D31"/>
  </w:style>
  <w:style w:type="table" w:customStyle="1" w:styleId="TableGrid41">
    <w:name w:val="Table Grid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94D31"/>
  </w:style>
  <w:style w:type="numbering" w:customStyle="1" w:styleId="1110">
    <w:name w:val="無清單111"/>
    <w:next w:val="NoList"/>
    <w:uiPriority w:val="99"/>
    <w:semiHidden/>
    <w:unhideWhenUsed/>
    <w:rsid w:val="00294D31"/>
  </w:style>
  <w:style w:type="table" w:customStyle="1" w:styleId="113">
    <w:name w:val="表格格線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4D31"/>
  </w:style>
  <w:style w:type="numbering" w:customStyle="1" w:styleId="1111">
    <w:name w:val="无列表111"/>
    <w:next w:val="NoList"/>
    <w:semiHidden/>
    <w:rsid w:val="00294D31"/>
  </w:style>
  <w:style w:type="numbering" w:customStyle="1" w:styleId="210">
    <w:name w:val="无列表21"/>
    <w:next w:val="NoList"/>
    <w:uiPriority w:val="99"/>
    <w:semiHidden/>
    <w:unhideWhenUsed/>
    <w:rsid w:val="00294D31"/>
  </w:style>
  <w:style w:type="numbering" w:customStyle="1" w:styleId="NoList121">
    <w:name w:val="No List121"/>
    <w:next w:val="NoList"/>
    <w:uiPriority w:val="99"/>
    <w:semiHidden/>
    <w:unhideWhenUsed/>
    <w:rsid w:val="00294D31"/>
  </w:style>
  <w:style w:type="numbering" w:customStyle="1" w:styleId="1112">
    <w:name w:val="リストなし111"/>
    <w:next w:val="NoList"/>
    <w:uiPriority w:val="99"/>
    <w:semiHidden/>
    <w:unhideWhenUsed/>
    <w:rsid w:val="00294D31"/>
  </w:style>
  <w:style w:type="numbering" w:customStyle="1" w:styleId="1210">
    <w:name w:val="无列表121"/>
    <w:next w:val="NoList"/>
    <w:semiHidden/>
    <w:rsid w:val="00294D31"/>
  </w:style>
  <w:style w:type="numbering" w:customStyle="1" w:styleId="NoList211">
    <w:name w:val="No List211"/>
    <w:next w:val="NoList"/>
    <w:semiHidden/>
    <w:rsid w:val="00294D31"/>
  </w:style>
  <w:style w:type="numbering" w:customStyle="1" w:styleId="NoList311">
    <w:name w:val="No List311"/>
    <w:next w:val="NoList"/>
    <w:uiPriority w:val="99"/>
    <w:semiHidden/>
    <w:rsid w:val="00294D31"/>
  </w:style>
  <w:style w:type="numbering" w:customStyle="1" w:styleId="1211">
    <w:name w:val="無清單121"/>
    <w:next w:val="NoList"/>
    <w:uiPriority w:val="99"/>
    <w:semiHidden/>
    <w:unhideWhenUsed/>
    <w:rsid w:val="00294D31"/>
  </w:style>
  <w:style w:type="numbering" w:customStyle="1" w:styleId="11110">
    <w:name w:val="無清單1111"/>
    <w:next w:val="NoList"/>
    <w:uiPriority w:val="99"/>
    <w:semiHidden/>
    <w:unhideWhenUsed/>
    <w:rsid w:val="00294D31"/>
  </w:style>
  <w:style w:type="numbering" w:customStyle="1" w:styleId="NoList4">
    <w:name w:val="No List4"/>
    <w:next w:val="NoList"/>
    <w:uiPriority w:val="99"/>
    <w:semiHidden/>
    <w:unhideWhenUsed/>
    <w:rsid w:val="00294D31"/>
  </w:style>
  <w:style w:type="character" w:customStyle="1" w:styleId="SubtitleChar2">
    <w:name w:val="Subtitle Char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4D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4D31"/>
    <w:rPr>
      <w:rFonts w:ascii="Arial" w:eastAsia="MS Mincho" w:hAnsi="Arial"/>
      <w:szCs w:val="24"/>
      <w:lang w:val="en-GB" w:eastAsia="en-GB"/>
    </w:rPr>
  </w:style>
  <w:style w:type="numbering" w:customStyle="1" w:styleId="NoList11111">
    <w:name w:val="No List11111"/>
    <w:next w:val="NoList"/>
    <w:uiPriority w:val="99"/>
    <w:semiHidden/>
    <w:unhideWhenUsed/>
    <w:rsid w:val="00294D31"/>
  </w:style>
  <w:style w:type="numbering" w:customStyle="1" w:styleId="11111">
    <w:name w:val="无列表1111"/>
    <w:next w:val="NoList"/>
    <w:semiHidden/>
    <w:rsid w:val="00294D31"/>
  </w:style>
  <w:style w:type="numbering" w:customStyle="1" w:styleId="211">
    <w:name w:val="无列表211"/>
    <w:next w:val="NoList"/>
    <w:uiPriority w:val="99"/>
    <w:semiHidden/>
    <w:unhideWhenUsed/>
    <w:rsid w:val="00294D31"/>
  </w:style>
  <w:style w:type="numbering" w:customStyle="1" w:styleId="NoList1211">
    <w:name w:val="No List1211"/>
    <w:next w:val="NoList"/>
    <w:uiPriority w:val="99"/>
    <w:semiHidden/>
    <w:unhideWhenUsed/>
    <w:rsid w:val="00294D31"/>
  </w:style>
  <w:style w:type="numbering" w:customStyle="1" w:styleId="11112">
    <w:name w:val="リストなし1111"/>
    <w:next w:val="NoList"/>
    <w:uiPriority w:val="99"/>
    <w:semiHidden/>
    <w:unhideWhenUsed/>
    <w:rsid w:val="00294D31"/>
  </w:style>
  <w:style w:type="numbering" w:customStyle="1" w:styleId="12110">
    <w:name w:val="无列表1211"/>
    <w:next w:val="NoList"/>
    <w:semiHidden/>
    <w:rsid w:val="00294D31"/>
  </w:style>
  <w:style w:type="numbering" w:customStyle="1" w:styleId="NoList2111">
    <w:name w:val="No List2111"/>
    <w:next w:val="NoList"/>
    <w:semiHidden/>
    <w:rsid w:val="00294D31"/>
  </w:style>
  <w:style w:type="numbering" w:customStyle="1" w:styleId="NoList3111">
    <w:name w:val="No List3111"/>
    <w:next w:val="NoList"/>
    <w:uiPriority w:val="99"/>
    <w:semiHidden/>
    <w:rsid w:val="00294D31"/>
  </w:style>
  <w:style w:type="numbering" w:customStyle="1" w:styleId="12111">
    <w:name w:val="無清單1211"/>
    <w:next w:val="NoList"/>
    <w:uiPriority w:val="99"/>
    <w:semiHidden/>
    <w:unhideWhenUsed/>
    <w:rsid w:val="00294D31"/>
  </w:style>
  <w:style w:type="numbering" w:customStyle="1" w:styleId="111110">
    <w:name w:val="無清單11111"/>
    <w:next w:val="NoList"/>
    <w:uiPriority w:val="99"/>
    <w:semiHidden/>
    <w:unhideWhenUsed/>
    <w:rsid w:val="00294D31"/>
  </w:style>
  <w:style w:type="character" w:customStyle="1" w:styleId="SubtitleChar3">
    <w:name w:val="Subtitle Char3"/>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4D31"/>
    <w:rPr>
      <w:rFonts w:ascii="Times New Roman" w:hAnsi="Times New Roman"/>
      <w:lang w:val="en-GB" w:eastAsia="en-US"/>
    </w:rPr>
  </w:style>
  <w:style w:type="paragraph" w:customStyle="1" w:styleId="212">
    <w:name w:val="修订21"/>
    <w:hidden/>
    <w:uiPriority w:val="99"/>
    <w:semiHidden/>
    <w:rsid w:val="00294D31"/>
    <w:rPr>
      <w:rFonts w:ascii="Times New Roman" w:eastAsia="Batang" w:hAnsi="Times New Roman"/>
      <w:lang w:val="en-GB" w:eastAsia="en-US"/>
    </w:rPr>
  </w:style>
  <w:style w:type="numbering" w:customStyle="1" w:styleId="32">
    <w:name w:val="无列表3"/>
    <w:next w:val="NoList"/>
    <w:uiPriority w:val="99"/>
    <w:semiHidden/>
    <w:unhideWhenUsed/>
    <w:rsid w:val="00294D31"/>
  </w:style>
  <w:style w:type="numbering" w:customStyle="1" w:styleId="130">
    <w:name w:val="無清單13"/>
    <w:next w:val="NoList"/>
    <w:uiPriority w:val="99"/>
    <w:semiHidden/>
    <w:unhideWhenUsed/>
    <w:rsid w:val="00294D31"/>
  </w:style>
  <w:style w:type="table" w:customStyle="1" w:styleId="23">
    <w:name w:val="网格型2"/>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D31"/>
  </w:style>
  <w:style w:type="numbering" w:customStyle="1" w:styleId="122">
    <w:name w:val="リストなし12"/>
    <w:next w:val="NoList"/>
    <w:uiPriority w:val="99"/>
    <w:semiHidden/>
    <w:unhideWhenUsed/>
    <w:rsid w:val="00294D31"/>
  </w:style>
  <w:style w:type="table" w:customStyle="1" w:styleId="TableGrid12">
    <w:name w:val="Table Grid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4D31"/>
  </w:style>
  <w:style w:type="table" w:customStyle="1" w:styleId="320">
    <w:name w:val="网格型3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94D31"/>
  </w:style>
  <w:style w:type="numbering" w:customStyle="1" w:styleId="NoList32">
    <w:name w:val="No List32"/>
    <w:next w:val="NoList"/>
    <w:uiPriority w:val="99"/>
    <w:semiHidden/>
    <w:rsid w:val="00294D31"/>
  </w:style>
  <w:style w:type="table" w:customStyle="1" w:styleId="TableGrid42">
    <w:name w:val="Table Grid4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D31"/>
  </w:style>
  <w:style w:type="numbering" w:customStyle="1" w:styleId="1120">
    <w:name w:val="無清單112"/>
    <w:next w:val="NoList"/>
    <w:uiPriority w:val="99"/>
    <w:semiHidden/>
    <w:unhideWhenUsed/>
    <w:rsid w:val="00294D31"/>
  </w:style>
  <w:style w:type="numbering" w:customStyle="1" w:styleId="11120">
    <w:name w:val="無清單1112"/>
    <w:next w:val="NoList"/>
    <w:uiPriority w:val="99"/>
    <w:semiHidden/>
    <w:unhideWhenUsed/>
    <w:rsid w:val="00294D31"/>
  </w:style>
  <w:style w:type="table" w:customStyle="1" w:styleId="123">
    <w:name w:val="表格格線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294D31"/>
  </w:style>
  <w:style w:type="numbering" w:customStyle="1" w:styleId="220">
    <w:name w:val="无列表22"/>
    <w:next w:val="NoList"/>
    <w:uiPriority w:val="99"/>
    <w:semiHidden/>
    <w:unhideWhenUsed/>
    <w:rsid w:val="00294D31"/>
  </w:style>
  <w:style w:type="numbering" w:customStyle="1" w:styleId="NoList122">
    <w:name w:val="No List122"/>
    <w:next w:val="NoList"/>
    <w:uiPriority w:val="99"/>
    <w:semiHidden/>
    <w:unhideWhenUsed/>
    <w:rsid w:val="00294D31"/>
  </w:style>
  <w:style w:type="numbering" w:customStyle="1" w:styleId="1121">
    <w:name w:val="リストなし112"/>
    <w:next w:val="NoList"/>
    <w:uiPriority w:val="99"/>
    <w:semiHidden/>
    <w:unhideWhenUsed/>
    <w:rsid w:val="00294D31"/>
  </w:style>
  <w:style w:type="numbering" w:customStyle="1" w:styleId="1122">
    <w:name w:val="无列表112"/>
    <w:next w:val="NoList"/>
    <w:semiHidden/>
    <w:rsid w:val="00294D31"/>
  </w:style>
  <w:style w:type="numbering" w:customStyle="1" w:styleId="NoList212">
    <w:name w:val="No List212"/>
    <w:next w:val="NoList"/>
    <w:semiHidden/>
    <w:rsid w:val="00294D31"/>
  </w:style>
  <w:style w:type="numbering" w:customStyle="1" w:styleId="NoList312">
    <w:name w:val="No List312"/>
    <w:next w:val="NoList"/>
    <w:uiPriority w:val="99"/>
    <w:semiHidden/>
    <w:rsid w:val="00294D31"/>
  </w:style>
  <w:style w:type="numbering" w:customStyle="1" w:styleId="1220">
    <w:name w:val="無清單122"/>
    <w:next w:val="NoList"/>
    <w:uiPriority w:val="99"/>
    <w:semiHidden/>
    <w:unhideWhenUsed/>
    <w:rsid w:val="00294D31"/>
  </w:style>
  <w:style w:type="numbering" w:customStyle="1" w:styleId="111120">
    <w:name w:val="無清單11112"/>
    <w:next w:val="NoList"/>
    <w:uiPriority w:val="99"/>
    <w:semiHidden/>
    <w:unhideWhenUsed/>
    <w:rsid w:val="00294D31"/>
  </w:style>
  <w:style w:type="table" w:customStyle="1" w:styleId="TableGrid111">
    <w:name w:val="Table Grid1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294D31"/>
    <w:rPr>
      <w:i/>
      <w:iCs/>
      <w:color w:val="5B9BD5"/>
      <w:lang w:eastAsia="en-US"/>
    </w:rPr>
  </w:style>
  <w:style w:type="numbering" w:customStyle="1" w:styleId="NoList41">
    <w:name w:val="No List41"/>
    <w:next w:val="NoList"/>
    <w:uiPriority w:val="99"/>
    <w:semiHidden/>
    <w:unhideWhenUsed/>
    <w:rsid w:val="00294D31"/>
  </w:style>
  <w:style w:type="numbering" w:customStyle="1" w:styleId="NoList1121">
    <w:name w:val="No List1121"/>
    <w:next w:val="NoList"/>
    <w:uiPriority w:val="99"/>
    <w:semiHidden/>
    <w:unhideWhenUsed/>
    <w:rsid w:val="00294D31"/>
  </w:style>
  <w:style w:type="paragraph" w:customStyle="1" w:styleId="33">
    <w:name w:val="修订3"/>
    <w:hidden/>
    <w:uiPriority w:val="99"/>
    <w:semiHidden/>
    <w:rsid w:val="00294D31"/>
    <w:rPr>
      <w:rFonts w:ascii="Times New Roman" w:eastAsia="Batang" w:hAnsi="Times New Roman"/>
      <w:lang w:val="en-GB" w:eastAsia="en-US"/>
    </w:rPr>
  </w:style>
  <w:style w:type="table" w:customStyle="1" w:styleId="TableGrid5">
    <w:name w:val="Table Grid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94D31"/>
  </w:style>
  <w:style w:type="numbering" w:customStyle="1" w:styleId="11121">
    <w:name w:val="リストなし1112"/>
    <w:next w:val="NoList"/>
    <w:uiPriority w:val="99"/>
    <w:semiHidden/>
    <w:unhideWhenUsed/>
    <w:rsid w:val="00294D31"/>
  </w:style>
  <w:style w:type="numbering" w:customStyle="1" w:styleId="11122">
    <w:name w:val="无列表1112"/>
    <w:next w:val="NoList"/>
    <w:semiHidden/>
    <w:rsid w:val="00294D31"/>
  </w:style>
  <w:style w:type="numbering" w:customStyle="1" w:styleId="NoList2112">
    <w:name w:val="No List2112"/>
    <w:next w:val="NoList"/>
    <w:semiHidden/>
    <w:rsid w:val="00294D31"/>
  </w:style>
  <w:style w:type="numbering" w:customStyle="1" w:styleId="NoList3112">
    <w:name w:val="No List3112"/>
    <w:next w:val="NoList"/>
    <w:uiPriority w:val="99"/>
    <w:semiHidden/>
    <w:rsid w:val="00294D31"/>
  </w:style>
  <w:style w:type="numbering" w:customStyle="1" w:styleId="NoList11112">
    <w:name w:val="No List11112"/>
    <w:next w:val="NoList"/>
    <w:uiPriority w:val="99"/>
    <w:semiHidden/>
    <w:unhideWhenUsed/>
    <w:rsid w:val="00294D31"/>
  </w:style>
  <w:style w:type="numbering" w:customStyle="1" w:styleId="1212">
    <w:name w:val="無清單1212"/>
    <w:next w:val="NoList"/>
    <w:uiPriority w:val="99"/>
    <w:semiHidden/>
    <w:unhideWhenUsed/>
    <w:rsid w:val="00294D31"/>
  </w:style>
  <w:style w:type="numbering" w:customStyle="1" w:styleId="111111">
    <w:name w:val="無清單111111"/>
    <w:next w:val="NoList"/>
    <w:uiPriority w:val="99"/>
    <w:semiHidden/>
    <w:unhideWhenUsed/>
    <w:rsid w:val="00294D31"/>
  </w:style>
  <w:style w:type="numbering" w:customStyle="1" w:styleId="NoList5">
    <w:name w:val="No List5"/>
    <w:next w:val="NoList"/>
    <w:uiPriority w:val="99"/>
    <w:semiHidden/>
    <w:unhideWhenUsed/>
    <w:rsid w:val="00294D31"/>
  </w:style>
  <w:style w:type="table" w:customStyle="1" w:styleId="TableGrid6">
    <w:name w:val="Table Grid6"/>
    <w:basedOn w:val="TableNormal"/>
    <w:next w:val="TableGrid"/>
    <w:uiPriority w:val="39"/>
    <w:qFormat/>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94D31"/>
  </w:style>
  <w:style w:type="numbering" w:customStyle="1" w:styleId="1213">
    <w:name w:val="リストなし121"/>
    <w:next w:val="NoList"/>
    <w:uiPriority w:val="99"/>
    <w:semiHidden/>
    <w:unhideWhenUsed/>
    <w:rsid w:val="00294D31"/>
  </w:style>
  <w:style w:type="numbering" w:customStyle="1" w:styleId="1221">
    <w:name w:val="无列表122"/>
    <w:next w:val="NoList"/>
    <w:semiHidden/>
    <w:rsid w:val="00294D31"/>
  </w:style>
  <w:style w:type="numbering" w:customStyle="1" w:styleId="NoList221">
    <w:name w:val="No List221"/>
    <w:next w:val="NoList"/>
    <w:semiHidden/>
    <w:rsid w:val="00294D31"/>
  </w:style>
  <w:style w:type="numbering" w:customStyle="1" w:styleId="NoList321">
    <w:name w:val="No List321"/>
    <w:next w:val="NoList"/>
    <w:uiPriority w:val="99"/>
    <w:semiHidden/>
    <w:rsid w:val="00294D31"/>
  </w:style>
  <w:style w:type="numbering" w:customStyle="1" w:styleId="1310">
    <w:name w:val="無清單131"/>
    <w:next w:val="NoList"/>
    <w:uiPriority w:val="99"/>
    <w:semiHidden/>
    <w:unhideWhenUsed/>
    <w:rsid w:val="00294D31"/>
  </w:style>
  <w:style w:type="numbering" w:customStyle="1" w:styleId="11210">
    <w:name w:val="無清單1121"/>
    <w:next w:val="NoList"/>
    <w:uiPriority w:val="99"/>
    <w:semiHidden/>
    <w:unhideWhenUsed/>
    <w:rsid w:val="00294D31"/>
  </w:style>
  <w:style w:type="numbering" w:customStyle="1" w:styleId="2120">
    <w:name w:val="无列表212"/>
    <w:next w:val="NoList"/>
    <w:uiPriority w:val="99"/>
    <w:semiHidden/>
    <w:unhideWhenUsed/>
    <w:rsid w:val="00294D31"/>
  </w:style>
  <w:style w:type="numbering" w:customStyle="1" w:styleId="NoList1221">
    <w:name w:val="No List1221"/>
    <w:next w:val="NoList"/>
    <w:uiPriority w:val="99"/>
    <w:semiHidden/>
    <w:unhideWhenUsed/>
    <w:rsid w:val="00294D31"/>
  </w:style>
  <w:style w:type="numbering" w:customStyle="1" w:styleId="11211">
    <w:name w:val="リストなし1121"/>
    <w:next w:val="NoList"/>
    <w:uiPriority w:val="99"/>
    <w:semiHidden/>
    <w:unhideWhenUsed/>
    <w:rsid w:val="00294D31"/>
  </w:style>
  <w:style w:type="numbering" w:customStyle="1" w:styleId="11212">
    <w:name w:val="无列表1121"/>
    <w:next w:val="NoList"/>
    <w:semiHidden/>
    <w:rsid w:val="00294D31"/>
  </w:style>
  <w:style w:type="numbering" w:customStyle="1" w:styleId="NoList2121">
    <w:name w:val="No List2121"/>
    <w:next w:val="NoList"/>
    <w:semiHidden/>
    <w:rsid w:val="00294D31"/>
  </w:style>
  <w:style w:type="numbering" w:customStyle="1" w:styleId="NoList3121">
    <w:name w:val="No List3121"/>
    <w:next w:val="NoList"/>
    <w:uiPriority w:val="99"/>
    <w:semiHidden/>
    <w:rsid w:val="00294D31"/>
  </w:style>
  <w:style w:type="numbering" w:customStyle="1" w:styleId="NoList11121">
    <w:name w:val="No List11121"/>
    <w:next w:val="NoList"/>
    <w:uiPriority w:val="99"/>
    <w:semiHidden/>
    <w:unhideWhenUsed/>
    <w:rsid w:val="00294D31"/>
  </w:style>
  <w:style w:type="numbering" w:customStyle="1" w:styleId="12210">
    <w:name w:val="無清單1221"/>
    <w:next w:val="NoList"/>
    <w:uiPriority w:val="99"/>
    <w:semiHidden/>
    <w:unhideWhenUsed/>
    <w:rsid w:val="00294D31"/>
  </w:style>
  <w:style w:type="numbering" w:customStyle="1" w:styleId="111210">
    <w:name w:val="無清單11121"/>
    <w:next w:val="NoList"/>
    <w:uiPriority w:val="99"/>
    <w:semiHidden/>
    <w:unhideWhenUsed/>
    <w:rsid w:val="00294D31"/>
  </w:style>
  <w:style w:type="table" w:customStyle="1" w:styleId="114">
    <w:name w:val="网格型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94D31"/>
    <w:rPr>
      <w:rFonts w:ascii="Times New Roman" w:hAnsi="Times New Roman"/>
      <w:i/>
      <w:iCs/>
      <w:color w:val="5B9BD5"/>
      <w:lang w:val="en-GB" w:eastAsia="en-US"/>
    </w:rPr>
  </w:style>
  <w:style w:type="numbering" w:customStyle="1" w:styleId="312">
    <w:name w:val="无列表31"/>
    <w:next w:val="NoList"/>
    <w:uiPriority w:val="99"/>
    <w:semiHidden/>
    <w:unhideWhenUsed/>
    <w:rsid w:val="00294D31"/>
  </w:style>
  <w:style w:type="numbering" w:customStyle="1" w:styleId="1311">
    <w:name w:val="无列表131"/>
    <w:next w:val="NoList"/>
    <w:semiHidden/>
    <w:rsid w:val="00294D31"/>
  </w:style>
  <w:style w:type="numbering" w:customStyle="1" w:styleId="NoList113">
    <w:name w:val="No List113"/>
    <w:next w:val="NoList"/>
    <w:uiPriority w:val="99"/>
    <w:semiHidden/>
    <w:unhideWhenUsed/>
    <w:rsid w:val="00294D31"/>
  </w:style>
  <w:style w:type="numbering" w:customStyle="1" w:styleId="NoList411">
    <w:name w:val="No List411"/>
    <w:next w:val="NoList"/>
    <w:uiPriority w:val="99"/>
    <w:semiHidden/>
    <w:unhideWhenUsed/>
    <w:rsid w:val="00294D31"/>
  </w:style>
  <w:style w:type="table" w:customStyle="1" w:styleId="TableGrid112">
    <w:name w:val="Table Grid1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94D31"/>
  </w:style>
  <w:style w:type="numbering" w:customStyle="1" w:styleId="NoList12111">
    <w:name w:val="No List12111"/>
    <w:next w:val="NoList"/>
    <w:uiPriority w:val="99"/>
    <w:semiHidden/>
    <w:unhideWhenUsed/>
    <w:rsid w:val="00294D31"/>
  </w:style>
  <w:style w:type="numbering" w:customStyle="1" w:styleId="111112">
    <w:name w:val="リストなし11111"/>
    <w:next w:val="NoList"/>
    <w:uiPriority w:val="99"/>
    <w:semiHidden/>
    <w:unhideWhenUsed/>
    <w:rsid w:val="00294D31"/>
  </w:style>
  <w:style w:type="numbering" w:customStyle="1" w:styleId="111113">
    <w:name w:val="无列表11111"/>
    <w:next w:val="NoList"/>
    <w:semiHidden/>
    <w:rsid w:val="00294D31"/>
  </w:style>
  <w:style w:type="numbering" w:customStyle="1" w:styleId="NoList21111">
    <w:name w:val="No List21111"/>
    <w:next w:val="NoList"/>
    <w:semiHidden/>
    <w:rsid w:val="00294D31"/>
  </w:style>
  <w:style w:type="numbering" w:customStyle="1" w:styleId="NoList31111">
    <w:name w:val="No List31111"/>
    <w:next w:val="NoList"/>
    <w:uiPriority w:val="99"/>
    <w:semiHidden/>
    <w:rsid w:val="00294D31"/>
  </w:style>
  <w:style w:type="numbering" w:customStyle="1" w:styleId="NoList111111">
    <w:name w:val="No List111111"/>
    <w:next w:val="NoList"/>
    <w:uiPriority w:val="99"/>
    <w:semiHidden/>
    <w:unhideWhenUsed/>
    <w:rsid w:val="00294D31"/>
  </w:style>
  <w:style w:type="numbering" w:customStyle="1" w:styleId="121110">
    <w:name w:val="無清單12111"/>
    <w:next w:val="NoList"/>
    <w:uiPriority w:val="99"/>
    <w:semiHidden/>
    <w:unhideWhenUsed/>
    <w:rsid w:val="00294D31"/>
  </w:style>
  <w:style w:type="numbering" w:customStyle="1" w:styleId="1111111">
    <w:name w:val="無清單1111111"/>
    <w:next w:val="NoList"/>
    <w:uiPriority w:val="99"/>
    <w:semiHidden/>
    <w:unhideWhenUsed/>
    <w:rsid w:val="00294D31"/>
  </w:style>
  <w:style w:type="numbering" w:customStyle="1" w:styleId="NoList1311">
    <w:name w:val="No List1311"/>
    <w:next w:val="NoList"/>
    <w:uiPriority w:val="99"/>
    <w:semiHidden/>
    <w:unhideWhenUsed/>
    <w:rsid w:val="00294D31"/>
  </w:style>
  <w:style w:type="numbering" w:customStyle="1" w:styleId="12112">
    <w:name w:val="リストなし1211"/>
    <w:next w:val="NoList"/>
    <w:uiPriority w:val="99"/>
    <w:semiHidden/>
    <w:unhideWhenUsed/>
    <w:rsid w:val="00294D31"/>
  </w:style>
  <w:style w:type="numbering" w:customStyle="1" w:styleId="12120">
    <w:name w:val="无列表1212"/>
    <w:next w:val="NoList"/>
    <w:semiHidden/>
    <w:rsid w:val="00294D31"/>
  </w:style>
  <w:style w:type="numbering" w:customStyle="1" w:styleId="NoList2211">
    <w:name w:val="No List2211"/>
    <w:next w:val="NoList"/>
    <w:semiHidden/>
    <w:rsid w:val="00294D31"/>
  </w:style>
  <w:style w:type="numbering" w:customStyle="1" w:styleId="NoList3211">
    <w:name w:val="No List3211"/>
    <w:next w:val="NoList"/>
    <w:uiPriority w:val="99"/>
    <w:semiHidden/>
    <w:rsid w:val="00294D31"/>
  </w:style>
  <w:style w:type="numbering" w:customStyle="1" w:styleId="NoList11211">
    <w:name w:val="No List11211"/>
    <w:next w:val="NoList"/>
    <w:uiPriority w:val="99"/>
    <w:semiHidden/>
    <w:unhideWhenUsed/>
    <w:rsid w:val="00294D31"/>
  </w:style>
  <w:style w:type="numbering" w:customStyle="1" w:styleId="13110">
    <w:name w:val="無清單1311"/>
    <w:next w:val="NoList"/>
    <w:uiPriority w:val="99"/>
    <w:semiHidden/>
    <w:unhideWhenUsed/>
    <w:rsid w:val="00294D31"/>
  </w:style>
  <w:style w:type="numbering" w:customStyle="1" w:styleId="112110">
    <w:name w:val="無清單11211"/>
    <w:next w:val="NoList"/>
    <w:uiPriority w:val="99"/>
    <w:semiHidden/>
    <w:unhideWhenUsed/>
    <w:rsid w:val="00294D31"/>
  </w:style>
  <w:style w:type="numbering" w:customStyle="1" w:styleId="2111">
    <w:name w:val="无列表2111"/>
    <w:next w:val="NoList"/>
    <w:uiPriority w:val="99"/>
    <w:semiHidden/>
    <w:unhideWhenUsed/>
    <w:rsid w:val="00294D31"/>
  </w:style>
  <w:style w:type="numbering" w:customStyle="1" w:styleId="NoList12211">
    <w:name w:val="No List12211"/>
    <w:next w:val="NoList"/>
    <w:uiPriority w:val="99"/>
    <w:semiHidden/>
    <w:unhideWhenUsed/>
    <w:rsid w:val="00294D31"/>
  </w:style>
  <w:style w:type="numbering" w:customStyle="1" w:styleId="112111">
    <w:name w:val="リストなし11211"/>
    <w:next w:val="NoList"/>
    <w:uiPriority w:val="99"/>
    <w:semiHidden/>
    <w:unhideWhenUsed/>
    <w:rsid w:val="00294D31"/>
  </w:style>
  <w:style w:type="numbering" w:customStyle="1" w:styleId="112112">
    <w:name w:val="无列表11211"/>
    <w:next w:val="NoList"/>
    <w:semiHidden/>
    <w:rsid w:val="00294D31"/>
  </w:style>
  <w:style w:type="numbering" w:customStyle="1" w:styleId="NoList21211">
    <w:name w:val="No List21211"/>
    <w:next w:val="NoList"/>
    <w:semiHidden/>
    <w:rsid w:val="00294D31"/>
  </w:style>
  <w:style w:type="numbering" w:customStyle="1" w:styleId="NoList31211">
    <w:name w:val="No List31211"/>
    <w:next w:val="NoList"/>
    <w:uiPriority w:val="99"/>
    <w:semiHidden/>
    <w:rsid w:val="00294D31"/>
  </w:style>
  <w:style w:type="numbering" w:customStyle="1" w:styleId="NoList111211">
    <w:name w:val="No List111211"/>
    <w:next w:val="NoList"/>
    <w:uiPriority w:val="99"/>
    <w:semiHidden/>
    <w:unhideWhenUsed/>
    <w:rsid w:val="00294D31"/>
  </w:style>
  <w:style w:type="numbering" w:customStyle="1" w:styleId="12211">
    <w:name w:val="無清單12211"/>
    <w:next w:val="NoList"/>
    <w:uiPriority w:val="99"/>
    <w:semiHidden/>
    <w:unhideWhenUsed/>
    <w:rsid w:val="00294D31"/>
  </w:style>
  <w:style w:type="numbering" w:customStyle="1" w:styleId="111211">
    <w:name w:val="無清單111211"/>
    <w:next w:val="NoList"/>
    <w:uiPriority w:val="99"/>
    <w:semiHidden/>
    <w:unhideWhenUsed/>
    <w:rsid w:val="00294D31"/>
  </w:style>
  <w:style w:type="paragraph" w:customStyle="1" w:styleId="IntenseQuote1">
    <w:name w:val="Intense Quote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294D31"/>
    <w:rPr>
      <w:rFonts w:ascii="Times New Roman" w:hAnsi="Times New Roman"/>
      <w:i/>
      <w:iCs/>
      <w:color w:val="5B9BD5"/>
      <w:lang w:val="en-GB" w:eastAsia="en-US"/>
    </w:rPr>
  </w:style>
  <w:style w:type="table" w:customStyle="1" w:styleId="TableGrid7">
    <w:name w:val="Table Grid7"/>
    <w:basedOn w:val="TableNormal"/>
    <w:qFormat/>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94D31"/>
  </w:style>
  <w:style w:type="numbering" w:customStyle="1" w:styleId="NoList14">
    <w:name w:val="No List14"/>
    <w:next w:val="NoList"/>
    <w:uiPriority w:val="99"/>
    <w:semiHidden/>
    <w:unhideWhenUsed/>
    <w:rsid w:val="00294D31"/>
  </w:style>
  <w:style w:type="numbering" w:customStyle="1" w:styleId="133">
    <w:name w:val="リストなし13"/>
    <w:next w:val="NoList"/>
    <w:uiPriority w:val="99"/>
    <w:semiHidden/>
    <w:unhideWhenUsed/>
    <w:rsid w:val="00294D31"/>
  </w:style>
  <w:style w:type="numbering" w:customStyle="1" w:styleId="NoList23">
    <w:name w:val="No List23"/>
    <w:next w:val="NoList"/>
    <w:semiHidden/>
    <w:rsid w:val="00294D31"/>
  </w:style>
  <w:style w:type="numbering" w:customStyle="1" w:styleId="NoList33">
    <w:name w:val="No List33"/>
    <w:next w:val="NoList"/>
    <w:uiPriority w:val="99"/>
    <w:semiHidden/>
    <w:rsid w:val="00294D31"/>
  </w:style>
  <w:style w:type="numbering" w:customStyle="1" w:styleId="141">
    <w:name w:val="無清單14"/>
    <w:next w:val="NoList"/>
    <w:uiPriority w:val="99"/>
    <w:semiHidden/>
    <w:unhideWhenUsed/>
    <w:rsid w:val="00294D31"/>
  </w:style>
  <w:style w:type="numbering" w:customStyle="1" w:styleId="1130">
    <w:name w:val="無清單113"/>
    <w:next w:val="NoList"/>
    <w:uiPriority w:val="99"/>
    <w:semiHidden/>
    <w:unhideWhenUsed/>
    <w:rsid w:val="00294D31"/>
  </w:style>
  <w:style w:type="numbering" w:customStyle="1" w:styleId="NoList123">
    <w:name w:val="No List123"/>
    <w:next w:val="NoList"/>
    <w:uiPriority w:val="99"/>
    <w:semiHidden/>
    <w:unhideWhenUsed/>
    <w:rsid w:val="00294D31"/>
  </w:style>
  <w:style w:type="numbering" w:customStyle="1" w:styleId="1131">
    <w:name w:val="リストなし113"/>
    <w:next w:val="NoList"/>
    <w:uiPriority w:val="99"/>
    <w:semiHidden/>
    <w:unhideWhenUsed/>
    <w:rsid w:val="00294D31"/>
  </w:style>
  <w:style w:type="numbering" w:customStyle="1" w:styleId="1132">
    <w:name w:val="无列表113"/>
    <w:next w:val="NoList"/>
    <w:semiHidden/>
    <w:rsid w:val="00294D31"/>
  </w:style>
  <w:style w:type="numbering" w:customStyle="1" w:styleId="NoList213">
    <w:name w:val="No List213"/>
    <w:next w:val="NoList"/>
    <w:semiHidden/>
    <w:rsid w:val="00294D31"/>
  </w:style>
  <w:style w:type="numbering" w:customStyle="1" w:styleId="NoList313">
    <w:name w:val="No List313"/>
    <w:next w:val="NoList"/>
    <w:uiPriority w:val="99"/>
    <w:semiHidden/>
    <w:rsid w:val="00294D31"/>
  </w:style>
  <w:style w:type="numbering" w:customStyle="1" w:styleId="NoList1113">
    <w:name w:val="No List1113"/>
    <w:next w:val="NoList"/>
    <w:uiPriority w:val="99"/>
    <w:semiHidden/>
    <w:unhideWhenUsed/>
    <w:rsid w:val="00294D31"/>
  </w:style>
  <w:style w:type="numbering" w:customStyle="1" w:styleId="1230">
    <w:name w:val="無清單123"/>
    <w:next w:val="NoList"/>
    <w:uiPriority w:val="99"/>
    <w:semiHidden/>
    <w:unhideWhenUsed/>
    <w:rsid w:val="00294D31"/>
  </w:style>
  <w:style w:type="numbering" w:customStyle="1" w:styleId="11130">
    <w:name w:val="無清單1113"/>
    <w:next w:val="NoList"/>
    <w:uiPriority w:val="99"/>
    <w:semiHidden/>
    <w:unhideWhenUsed/>
    <w:rsid w:val="00294D31"/>
  </w:style>
  <w:style w:type="numbering" w:customStyle="1" w:styleId="NoList51">
    <w:name w:val="No List51"/>
    <w:next w:val="NoList"/>
    <w:uiPriority w:val="99"/>
    <w:semiHidden/>
    <w:unhideWhenUsed/>
    <w:rsid w:val="00294D31"/>
  </w:style>
  <w:style w:type="numbering" w:customStyle="1" w:styleId="13111">
    <w:name w:val="无列表1311"/>
    <w:next w:val="NoList"/>
    <w:semiHidden/>
    <w:rsid w:val="00294D31"/>
  </w:style>
  <w:style w:type="numbering" w:customStyle="1" w:styleId="NoList1131">
    <w:name w:val="No List1131"/>
    <w:next w:val="NoList"/>
    <w:uiPriority w:val="99"/>
    <w:semiHidden/>
    <w:unhideWhenUsed/>
    <w:rsid w:val="00294D31"/>
  </w:style>
  <w:style w:type="numbering" w:customStyle="1" w:styleId="NoList4111">
    <w:name w:val="No List4111"/>
    <w:next w:val="NoList"/>
    <w:uiPriority w:val="99"/>
    <w:semiHidden/>
    <w:unhideWhenUsed/>
    <w:rsid w:val="00294D31"/>
  </w:style>
  <w:style w:type="numbering" w:customStyle="1" w:styleId="2211">
    <w:name w:val="无列表2211"/>
    <w:next w:val="NoList"/>
    <w:uiPriority w:val="99"/>
    <w:semiHidden/>
    <w:unhideWhenUsed/>
    <w:rsid w:val="00294D31"/>
  </w:style>
  <w:style w:type="numbering" w:customStyle="1" w:styleId="NoList121111">
    <w:name w:val="No List121111"/>
    <w:next w:val="NoList"/>
    <w:uiPriority w:val="99"/>
    <w:semiHidden/>
    <w:unhideWhenUsed/>
    <w:rsid w:val="00294D31"/>
  </w:style>
  <w:style w:type="numbering" w:customStyle="1" w:styleId="1111110">
    <w:name w:val="リストなし111111"/>
    <w:next w:val="NoList"/>
    <w:uiPriority w:val="99"/>
    <w:semiHidden/>
    <w:unhideWhenUsed/>
    <w:rsid w:val="00294D31"/>
  </w:style>
  <w:style w:type="numbering" w:customStyle="1" w:styleId="1111112">
    <w:name w:val="无列表111111"/>
    <w:next w:val="NoList"/>
    <w:semiHidden/>
    <w:rsid w:val="00294D31"/>
  </w:style>
  <w:style w:type="numbering" w:customStyle="1" w:styleId="NoList211111">
    <w:name w:val="No List211111"/>
    <w:next w:val="NoList"/>
    <w:semiHidden/>
    <w:rsid w:val="00294D31"/>
  </w:style>
  <w:style w:type="numbering" w:customStyle="1" w:styleId="NoList311111">
    <w:name w:val="No List311111"/>
    <w:next w:val="NoList"/>
    <w:uiPriority w:val="99"/>
    <w:semiHidden/>
    <w:rsid w:val="00294D31"/>
  </w:style>
  <w:style w:type="numbering" w:customStyle="1" w:styleId="NoList1111111">
    <w:name w:val="No List1111111"/>
    <w:next w:val="NoList"/>
    <w:uiPriority w:val="99"/>
    <w:semiHidden/>
    <w:unhideWhenUsed/>
    <w:rsid w:val="00294D31"/>
  </w:style>
  <w:style w:type="numbering" w:customStyle="1" w:styleId="121111">
    <w:name w:val="無清單121111"/>
    <w:next w:val="NoList"/>
    <w:uiPriority w:val="99"/>
    <w:semiHidden/>
    <w:unhideWhenUsed/>
    <w:rsid w:val="00294D31"/>
  </w:style>
  <w:style w:type="numbering" w:customStyle="1" w:styleId="11111111">
    <w:name w:val="無清單11111111"/>
    <w:next w:val="NoList"/>
    <w:uiPriority w:val="99"/>
    <w:semiHidden/>
    <w:unhideWhenUsed/>
    <w:rsid w:val="00294D31"/>
  </w:style>
  <w:style w:type="numbering" w:customStyle="1" w:styleId="NoList13111">
    <w:name w:val="No List13111"/>
    <w:next w:val="NoList"/>
    <w:uiPriority w:val="99"/>
    <w:semiHidden/>
    <w:unhideWhenUsed/>
    <w:rsid w:val="00294D31"/>
  </w:style>
  <w:style w:type="numbering" w:customStyle="1" w:styleId="121112">
    <w:name w:val="リストなし12111"/>
    <w:next w:val="NoList"/>
    <w:uiPriority w:val="99"/>
    <w:semiHidden/>
    <w:unhideWhenUsed/>
    <w:rsid w:val="00294D31"/>
  </w:style>
  <w:style w:type="numbering" w:customStyle="1" w:styleId="121113">
    <w:name w:val="无列表12111"/>
    <w:next w:val="NoList"/>
    <w:semiHidden/>
    <w:rsid w:val="00294D31"/>
  </w:style>
  <w:style w:type="numbering" w:customStyle="1" w:styleId="NoList22111">
    <w:name w:val="No List22111"/>
    <w:next w:val="NoList"/>
    <w:semiHidden/>
    <w:rsid w:val="00294D31"/>
  </w:style>
  <w:style w:type="numbering" w:customStyle="1" w:styleId="NoList32111">
    <w:name w:val="No List32111"/>
    <w:next w:val="NoList"/>
    <w:uiPriority w:val="99"/>
    <w:semiHidden/>
    <w:rsid w:val="00294D31"/>
  </w:style>
  <w:style w:type="numbering" w:customStyle="1" w:styleId="NoList112111">
    <w:name w:val="No List112111"/>
    <w:next w:val="NoList"/>
    <w:uiPriority w:val="99"/>
    <w:semiHidden/>
    <w:unhideWhenUsed/>
    <w:rsid w:val="00294D31"/>
  </w:style>
  <w:style w:type="numbering" w:customStyle="1" w:styleId="131110">
    <w:name w:val="無清單13111"/>
    <w:next w:val="NoList"/>
    <w:uiPriority w:val="99"/>
    <w:semiHidden/>
    <w:unhideWhenUsed/>
    <w:rsid w:val="00294D31"/>
  </w:style>
  <w:style w:type="numbering" w:customStyle="1" w:styleId="1121110">
    <w:name w:val="無清單112111"/>
    <w:next w:val="NoList"/>
    <w:uiPriority w:val="99"/>
    <w:semiHidden/>
    <w:unhideWhenUsed/>
    <w:rsid w:val="00294D31"/>
  </w:style>
  <w:style w:type="numbering" w:customStyle="1" w:styleId="21111">
    <w:name w:val="无列表21111"/>
    <w:next w:val="NoList"/>
    <w:uiPriority w:val="99"/>
    <w:semiHidden/>
    <w:unhideWhenUsed/>
    <w:rsid w:val="00294D31"/>
  </w:style>
  <w:style w:type="numbering" w:customStyle="1" w:styleId="NoList122111">
    <w:name w:val="No List122111"/>
    <w:next w:val="NoList"/>
    <w:uiPriority w:val="99"/>
    <w:semiHidden/>
    <w:unhideWhenUsed/>
    <w:rsid w:val="00294D31"/>
  </w:style>
  <w:style w:type="numbering" w:customStyle="1" w:styleId="1121111">
    <w:name w:val="リストなし112111"/>
    <w:next w:val="NoList"/>
    <w:uiPriority w:val="99"/>
    <w:semiHidden/>
    <w:unhideWhenUsed/>
    <w:rsid w:val="00294D31"/>
  </w:style>
  <w:style w:type="numbering" w:customStyle="1" w:styleId="1121112">
    <w:name w:val="无列表112111"/>
    <w:next w:val="NoList"/>
    <w:semiHidden/>
    <w:rsid w:val="00294D31"/>
  </w:style>
  <w:style w:type="numbering" w:customStyle="1" w:styleId="NoList212111">
    <w:name w:val="No List212111"/>
    <w:next w:val="NoList"/>
    <w:semiHidden/>
    <w:rsid w:val="00294D31"/>
  </w:style>
  <w:style w:type="numbering" w:customStyle="1" w:styleId="NoList312111">
    <w:name w:val="No List312111"/>
    <w:next w:val="NoList"/>
    <w:uiPriority w:val="99"/>
    <w:semiHidden/>
    <w:rsid w:val="00294D31"/>
  </w:style>
  <w:style w:type="numbering" w:customStyle="1" w:styleId="NoList1112111">
    <w:name w:val="No List1112111"/>
    <w:next w:val="NoList"/>
    <w:uiPriority w:val="99"/>
    <w:semiHidden/>
    <w:unhideWhenUsed/>
    <w:rsid w:val="00294D31"/>
  </w:style>
  <w:style w:type="numbering" w:customStyle="1" w:styleId="122111">
    <w:name w:val="無清單122111"/>
    <w:next w:val="NoList"/>
    <w:uiPriority w:val="99"/>
    <w:semiHidden/>
    <w:unhideWhenUsed/>
    <w:rsid w:val="00294D31"/>
  </w:style>
  <w:style w:type="numbering" w:customStyle="1" w:styleId="1112111">
    <w:name w:val="無清單1112111"/>
    <w:next w:val="NoList"/>
    <w:uiPriority w:val="99"/>
    <w:semiHidden/>
    <w:unhideWhenUsed/>
    <w:rsid w:val="00294D31"/>
  </w:style>
  <w:style w:type="numbering" w:customStyle="1" w:styleId="NoList511">
    <w:name w:val="No List511"/>
    <w:next w:val="NoList"/>
    <w:uiPriority w:val="99"/>
    <w:semiHidden/>
    <w:unhideWhenUsed/>
    <w:rsid w:val="00294D31"/>
  </w:style>
  <w:style w:type="numbering" w:customStyle="1" w:styleId="NoList61">
    <w:name w:val="No List61"/>
    <w:next w:val="NoList"/>
    <w:uiPriority w:val="99"/>
    <w:semiHidden/>
    <w:unhideWhenUsed/>
    <w:rsid w:val="00294D31"/>
  </w:style>
  <w:style w:type="numbering" w:customStyle="1" w:styleId="NoList141">
    <w:name w:val="No List141"/>
    <w:next w:val="NoList"/>
    <w:uiPriority w:val="99"/>
    <w:semiHidden/>
    <w:unhideWhenUsed/>
    <w:rsid w:val="00294D31"/>
  </w:style>
  <w:style w:type="numbering" w:customStyle="1" w:styleId="1312">
    <w:name w:val="リストなし131"/>
    <w:next w:val="NoList"/>
    <w:uiPriority w:val="99"/>
    <w:semiHidden/>
    <w:unhideWhenUsed/>
    <w:rsid w:val="00294D31"/>
  </w:style>
  <w:style w:type="numbering" w:customStyle="1" w:styleId="NoList231">
    <w:name w:val="No List231"/>
    <w:next w:val="NoList"/>
    <w:semiHidden/>
    <w:rsid w:val="00294D31"/>
  </w:style>
  <w:style w:type="numbering" w:customStyle="1" w:styleId="NoList331">
    <w:name w:val="No List331"/>
    <w:next w:val="NoList"/>
    <w:uiPriority w:val="99"/>
    <w:semiHidden/>
    <w:rsid w:val="00294D31"/>
  </w:style>
  <w:style w:type="numbering" w:customStyle="1" w:styleId="NoList114">
    <w:name w:val="No List114"/>
    <w:next w:val="NoList"/>
    <w:uiPriority w:val="99"/>
    <w:semiHidden/>
    <w:unhideWhenUsed/>
    <w:rsid w:val="00294D31"/>
  </w:style>
  <w:style w:type="numbering" w:customStyle="1" w:styleId="1410">
    <w:name w:val="無清單141"/>
    <w:next w:val="NoList"/>
    <w:uiPriority w:val="99"/>
    <w:semiHidden/>
    <w:unhideWhenUsed/>
    <w:rsid w:val="00294D31"/>
  </w:style>
  <w:style w:type="numbering" w:customStyle="1" w:styleId="11310">
    <w:name w:val="無清單1131"/>
    <w:next w:val="NoList"/>
    <w:uiPriority w:val="99"/>
    <w:semiHidden/>
    <w:unhideWhenUsed/>
    <w:rsid w:val="00294D31"/>
  </w:style>
  <w:style w:type="numbering" w:customStyle="1" w:styleId="NoList42">
    <w:name w:val="No List42"/>
    <w:next w:val="NoList"/>
    <w:uiPriority w:val="99"/>
    <w:semiHidden/>
    <w:unhideWhenUsed/>
    <w:rsid w:val="00294D31"/>
  </w:style>
  <w:style w:type="numbering" w:customStyle="1" w:styleId="NoList1231">
    <w:name w:val="No List1231"/>
    <w:next w:val="NoList"/>
    <w:uiPriority w:val="99"/>
    <w:semiHidden/>
    <w:unhideWhenUsed/>
    <w:rsid w:val="00294D31"/>
  </w:style>
  <w:style w:type="numbering" w:customStyle="1" w:styleId="11311">
    <w:name w:val="リストなし1131"/>
    <w:next w:val="NoList"/>
    <w:uiPriority w:val="99"/>
    <w:semiHidden/>
    <w:unhideWhenUsed/>
    <w:rsid w:val="00294D31"/>
  </w:style>
  <w:style w:type="numbering" w:customStyle="1" w:styleId="11312">
    <w:name w:val="无列表1131"/>
    <w:next w:val="NoList"/>
    <w:semiHidden/>
    <w:rsid w:val="00294D31"/>
  </w:style>
  <w:style w:type="numbering" w:customStyle="1" w:styleId="NoList2131">
    <w:name w:val="No List2131"/>
    <w:next w:val="NoList"/>
    <w:semiHidden/>
    <w:rsid w:val="00294D31"/>
  </w:style>
  <w:style w:type="numbering" w:customStyle="1" w:styleId="NoList3131">
    <w:name w:val="No List3131"/>
    <w:next w:val="NoList"/>
    <w:uiPriority w:val="99"/>
    <w:semiHidden/>
    <w:rsid w:val="00294D31"/>
  </w:style>
  <w:style w:type="numbering" w:customStyle="1" w:styleId="NoList11131">
    <w:name w:val="No List11131"/>
    <w:next w:val="NoList"/>
    <w:uiPriority w:val="99"/>
    <w:semiHidden/>
    <w:unhideWhenUsed/>
    <w:rsid w:val="00294D31"/>
  </w:style>
  <w:style w:type="numbering" w:customStyle="1" w:styleId="1231">
    <w:name w:val="無清單1231"/>
    <w:next w:val="NoList"/>
    <w:uiPriority w:val="99"/>
    <w:semiHidden/>
    <w:unhideWhenUsed/>
    <w:rsid w:val="00294D31"/>
  </w:style>
  <w:style w:type="numbering" w:customStyle="1" w:styleId="11131">
    <w:name w:val="無清單11131"/>
    <w:next w:val="NoList"/>
    <w:uiPriority w:val="99"/>
    <w:semiHidden/>
    <w:unhideWhenUsed/>
    <w:rsid w:val="00294D31"/>
  </w:style>
  <w:style w:type="numbering" w:customStyle="1" w:styleId="NoList12121">
    <w:name w:val="No List12121"/>
    <w:next w:val="NoList"/>
    <w:uiPriority w:val="99"/>
    <w:semiHidden/>
    <w:unhideWhenUsed/>
    <w:rsid w:val="00294D31"/>
  </w:style>
  <w:style w:type="numbering" w:customStyle="1" w:styleId="111212">
    <w:name w:val="リストなし11121"/>
    <w:next w:val="NoList"/>
    <w:uiPriority w:val="99"/>
    <w:semiHidden/>
    <w:unhideWhenUsed/>
    <w:rsid w:val="00294D31"/>
  </w:style>
  <w:style w:type="numbering" w:customStyle="1" w:styleId="111213">
    <w:name w:val="无列表11121"/>
    <w:next w:val="NoList"/>
    <w:semiHidden/>
    <w:rsid w:val="00294D31"/>
  </w:style>
  <w:style w:type="numbering" w:customStyle="1" w:styleId="NoList21121">
    <w:name w:val="No List21121"/>
    <w:next w:val="NoList"/>
    <w:semiHidden/>
    <w:rsid w:val="00294D31"/>
  </w:style>
  <w:style w:type="numbering" w:customStyle="1" w:styleId="NoList31121">
    <w:name w:val="No List31121"/>
    <w:next w:val="NoList"/>
    <w:uiPriority w:val="99"/>
    <w:semiHidden/>
    <w:rsid w:val="00294D31"/>
  </w:style>
  <w:style w:type="numbering" w:customStyle="1" w:styleId="NoList111121">
    <w:name w:val="No List111121"/>
    <w:next w:val="NoList"/>
    <w:uiPriority w:val="99"/>
    <w:semiHidden/>
    <w:unhideWhenUsed/>
    <w:rsid w:val="00294D31"/>
  </w:style>
  <w:style w:type="numbering" w:customStyle="1" w:styleId="12121">
    <w:name w:val="無清單12121"/>
    <w:next w:val="NoList"/>
    <w:uiPriority w:val="99"/>
    <w:semiHidden/>
    <w:unhideWhenUsed/>
    <w:rsid w:val="00294D31"/>
  </w:style>
  <w:style w:type="numbering" w:customStyle="1" w:styleId="111121">
    <w:name w:val="無清單111121"/>
    <w:next w:val="NoList"/>
    <w:uiPriority w:val="99"/>
    <w:semiHidden/>
    <w:unhideWhenUsed/>
    <w:rsid w:val="00294D31"/>
  </w:style>
  <w:style w:type="numbering" w:customStyle="1" w:styleId="NoList52">
    <w:name w:val="No List52"/>
    <w:next w:val="NoList"/>
    <w:uiPriority w:val="99"/>
    <w:semiHidden/>
    <w:unhideWhenUsed/>
    <w:rsid w:val="00294D31"/>
  </w:style>
  <w:style w:type="numbering" w:customStyle="1" w:styleId="NoList132">
    <w:name w:val="No List132"/>
    <w:next w:val="NoList"/>
    <w:uiPriority w:val="99"/>
    <w:semiHidden/>
    <w:unhideWhenUsed/>
    <w:rsid w:val="00294D31"/>
  </w:style>
  <w:style w:type="numbering" w:customStyle="1" w:styleId="1223">
    <w:name w:val="リストなし122"/>
    <w:next w:val="NoList"/>
    <w:uiPriority w:val="99"/>
    <w:semiHidden/>
    <w:unhideWhenUsed/>
    <w:rsid w:val="00294D31"/>
  </w:style>
  <w:style w:type="numbering" w:customStyle="1" w:styleId="12212">
    <w:name w:val="无列表1221"/>
    <w:next w:val="NoList"/>
    <w:semiHidden/>
    <w:rsid w:val="00294D31"/>
  </w:style>
  <w:style w:type="numbering" w:customStyle="1" w:styleId="NoList222">
    <w:name w:val="No List222"/>
    <w:next w:val="NoList"/>
    <w:semiHidden/>
    <w:rsid w:val="00294D31"/>
  </w:style>
  <w:style w:type="numbering" w:customStyle="1" w:styleId="NoList322">
    <w:name w:val="No List322"/>
    <w:next w:val="NoList"/>
    <w:uiPriority w:val="99"/>
    <w:semiHidden/>
    <w:rsid w:val="00294D31"/>
  </w:style>
  <w:style w:type="numbering" w:customStyle="1" w:styleId="NoList1122">
    <w:name w:val="No List1122"/>
    <w:next w:val="NoList"/>
    <w:uiPriority w:val="99"/>
    <w:semiHidden/>
    <w:unhideWhenUsed/>
    <w:rsid w:val="00294D31"/>
  </w:style>
  <w:style w:type="numbering" w:customStyle="1" w:styleId="1320">
    <w:name w:val="無清單132"/>
    <w:next w:val="NoList"/>
    <w:uiPriority w:val="99"/>
    <w:semiHidden/>
    <w:unhideWhenUsed/>
    <w:rsid w:val="00294D31"/>
  </w:style>
  <w:style w:type="numbering" w:customStyle="1" w:styleId="11220">
    <w:name w:val="無清單1122"/>
    <w:next w:val="NoList"/>
    <w:uiPriority w:val="99"/>
    <w:semiHidden/>
    <w:unhideWhenUsed/>
    <w:rsid w:val="00294D31"/>
  </w:style>
  <w:style w:type="numbering" w:customStyle="1" w:styleId="2121">
    <w:name w:val="无列表2121"/>
    <w:next w:val="NoList"/>
    <w:uiPriority w:val="99"/>
    <w:semiHidden/>
    <w:unhideWhenUsed/>
    <w:rsid w:val="00294D31"/>
  </w:style>
  <w:style w:type="numbering" w:customStyle="1" w:styleId="NoList11122">
    <w:name w:val="No List11122"/>
    <w:next w:val="NoList"/>
    <w:uiPriority w:val="99"/>
    <w:semiHidden/>
    <w:unhideWhenUsed/>
    <w:rsid w:val="00294D31"/>
  </w:style>
  <w:style w:type="numbering" w:customStyle="1" w:styleId="NoList7">
    <w:name w:val="No List7"/>
    <w:next w:val="NoList"/>
    <w:uiPriority w:val="99"/>
    <w:semiHidden/>
    <w:unhideWhenUsed/>
    <w:rsid w:val="00294D31"/>
  </w:style>
  <w:style w:type="numbering" w:customStyle="1" w:styleId="NoList15">
    <w:name w:val="No List15"/>
    <w:next w:val="NoList"/>
    <w:uiPriority w:val="99"/>
    <w:semiHidden/>
    <w:unhideWhenUsed/>
    <w:rsid w:val="00294D31"/>
  </w:style>
  <w:style w:type="numbering" w:customStyle="1" w:styleId="142">
    <w:name w:val="リストなし14"/>
    <w:next w:val="NoList"/>
    <w:uiPriority w:val="99"/>
    <w:semiHidden/>
    <w:unhideWhenUsed/>
    <w:rsid w:val="00294D31"/>
  </w:style>
  <w:style w:type="numbering" w:customStyle="1" w:styleId="143">
    <w:name w:val="无列表14"/>
    <w:next w:val="NoList"/>
    <w:semiHidden/>
    <w:rsid w:val="00294D31"/>
  </w:style>
  <w:style w:type="numbering" w:customStyle="1" w:styleId="NoList24">
    <w:name w:val="No List24"/>
    <w:next w:val="NoList"/>
    <w:semiHidden/>
    <w:rsid w:val="00294D31"/>
  </w:style>
  <w:style w:type="numbering" w:customStyle="1" w:styleId="NoList34">
    <w:name w:val="No List34"/>
    <w:next w:val="NoList"/>
    <w:uiPriority w:val="99"/>
    <w:semiHidden/>
    <w:rsid w:val="00294D31"/>
  </w:style>
  <w:style w:type="numbering" w:customStyle="1" w:styleId="NoList115">
    <w:name w:val="No List115"/>
    <w:next w:val="NoList"/>
    <w:uiPriority w:val="99"/>
    <w:semiHidden/>
    <w:unhideWhenUsed/>
    <w:rsid w:val="00294D31"/>
  </w:style>
  <w:style w:type="numbering" w:customStyle="1" w:styleId="150">
    <w:name w:val="無清單15"/>
    <w:next w:val="NoList"/>
    <w:uiPriority w:val="99"/>
    <w:semiHidden/>
    <w:unhideWhenUsed/>
    <w:rsid w:val="00294D31"/>
  </w:style>
  <w:style w:type="numbering" w:customStyle="1" w:styleId="1140">
    <w:name w:val="無清單114"/>
    <w:next w:val="NoList"/>
    <w:uiPriority w:val="99"/>
    <w:semiHidden/>
    <w:unhideWhenUsed/>
    <w:rsid w:val="00294D31"/>
  </w:style>
  <w:style w:type="numbering" w:customStyle="1" w:styleId="NoList43">
    <w:name w:val="No List43"/>
    <w:next w:val="NoList"/>
    <w:uiPriority w:val="99"/>
    <w:semiHidden/>
    <w:unhideWhenUsed/>
    <w:rsid w:val="00294D31"/>
  </w:style>
  <w:style w:type="numbering" w:customStyle="1" w:styleId="NoList124">
    <w:name w:val="No List124"/>
    <w:next w:val="NoList"/>
    <w:uiPriority w:val="99"/>
    <w:semiHidden/>
    <w:unhideWhenUsed/>
    <w:rsid w:val="00294D31"/>
  </w:style>
  <w:style w:type="numbering" w:customStyle="1" w:styleId="1141">
    <w:name w:val="リストなし114"/>
    <w:next w:val="NoList"/>
    <w:uiPriority w:val="99"/>
    <w:semiHidden/>
    <w:unhideWhenUsed/>
    <w:rsid w:val="00294D31"/>
  </w:style>
  <w:style w:type="numbering" w:customStyle="1" w:styleId="1142">
    <w:name w:val="无列表114"/>
    <w:next w:val="NoList"/>
    <w:semiHidden/>
    <w:rsid w:val="00294D31"/>
  </w:style>
  <w:style w:type="numbering" w:customStyle="1" w:styleId="NoList214">
    <w:name w:val="No List214"/>
    <w:next w:val="NoList"/>
    <w:semiHidden/>
    <w:rsid w:val="00294D31"/>
  </w:style>
  <w:style w:type="numbering" w:customStyle="1" w:styleId="NoList314">
    <w:name w:val="No List314"/>
    <w:next w:val="NoList"/>
    <w:uiPriority w:val="99"/>
    <w:semiHidden/>
    <w:rsid w:val="00294D31"/>
  </w:style>
  <w:style w:type="numbering" w:customStyle="1" w:styleId="NoList1114">
    <w:name w:val="No List1114"/>
    <w:next w:val="NoList"/>
    <w:uiPriority w:val="99"/>
    <w:semiHidden/>
    <w:unhideWhenUsed/>
    <w:rsid w:val="00294D31"/>
  </w:style>
  <w:style w:type="numbering" w:customStyle="1" w:styleId="124">
    <w:name w:val="無清單124"/>
    <w:next w:val="NoList"/>
    <w:uiPriority w:val="99"/>
    <w:semiHidden/>
    <w:unhideWhenUsed/>
    <w:rsid w:val="00294D31"/>
  </w:style>
  <w:style w:type="numbering" w:customStyle="1" w:styleId="1114">
    <w:name w:val="無清單1114"/>
    <w:next w:val="NoList"/>
    <w:uiPriority w:val="99"/>
    <w:semiHidden/>
    <w:unhideWhenUsed/>
    <w:rsid w:val="00294D31"/>
  </w:style>
  <w:style w:type="numbering" w:customStyle="1" w:styleId="230">
    <w:name w:val="无列表23"/>
    <w:next w:val="NoList"/>
    <w:uiPriority w:val="99"/>
    <w:semiHidden/>
    <w:unhideWhenUsed/>
    <w:rsid w:val="00294D31"/>
  </w:style>
  <w:style w:type="numbering" w:customStyle="1" w:styleId="NoList1213">
    <w:name w:val="No List1213"/>
    <w:next w:val="NoList"/>
    <w:uiPriority w:val="99"/>
    <w:semiHidden/>
    <w:unhideWhenUsed/>
    <w:rsid w:val="00294D31"/>
  </w:style>
  <w:style w:type="numbering" w:customStyle="1" w:styleId="11132">
    <w:name w:val="リストなし1113"/>
    <w:next w:val="NoList"/>
    <w:uiPriority w:val="99"/>
    <w:semiHidden/>
    <w:unhideWhenUsed/>
    <w:rsid w:val="00294D31"/>
  </w:style>
  <w:style w:type="numbering" w:customStyle="1" w:styleId="11133">
    <w:name w:val="无列表1113"/>
    <w:next w:val="NoList"/>
    <w:semiHidden/>
    <w:rsid w:val="00294D31"/>
  </w:style>
  <w:style w:type="numbering" w:customStyle="1" w:styleId="NoList2113">
    <w:name w:val="No List2113"/>
    <w:next w:val="NoList"/>
    <w:semiHidden/>
    <w:rsid w:val="00294D31"/>
  </w:style>
  <w:style w:type="numbering" w:customStyle="1" w:styleId="NoList3113">
    <w:name w:val="No List3113"/>
    <w:next w:val="NoList"/>
    <w:uiPriority w:val="99"/>
    <w:semiHidden/>
    <w:rsid w:val="00294D31"/>
  </w:style>
  <w:style w:type="numbering" w:customStyle="1" w:styleId="NoList11113">
    <w:name w:val="No List11113"/>
    <w:next w:val="NoList"/>
    <w:uiPriority w:val="99"/>
    <w:semiHidden/>
    <w:unhideWhenUsed/>
    <w:rsid w:val="00294D31"/>
  </w:style>
  <w:style w:type="numbering" w:customStyle="1" w:styleId="12130">
    <w:name w:val="無清單1213"/>
    <w:next w:val="NoList"/>
    <w:uiPriority w:val="99"/>
    <w:semiHidden/>
    <w:unhideWhenUsed/>
    <w:rsid w:val="00294D31"/>
  </w:style>
  <w:style w:type="numbering" w:customStyle="1" w:styleId="11113">
    <w:name w:val="無清單11113"/>
    <w:next w:val="NoList"/>
    <w:uiPriority w:val="99"/>
    <w:semiHidden/>
    <w:unhideWhenUsed/>
    <w:rsid w:val="00294D31"/>
  </w:style>
  <w:style w:type="numbering" w:customStyle="1" w:styleId="NoList53">
    <w:name w:val="No List53"/>
    <w:next w:val="NoList"/>
    <w:uiPriority w:val="99"/>
    <w:semiHidden/>
    <w:unhideWhenUsed/>
    <w:rsid w:val="00294D31"/>
  </w:style>
  <w:style w:type="numbering" w:customStyle="1" w:styleId="NoList133">
    <w:name w:val="No List133"/>
    <w:next w:val="NoList"/>
    <w:uiPriority w:val="99"/>
    <w:semiHidden/>
    <w:unhideWhenUsed/>
    <w:rsid w:val="00294D31"/>
  </w:style>
  <w:style w:type="numbering" w:customStyle="1" w:styleId="1232">
    <w:name w:val="リストなし123"/>
    <w:next w:val="NoList"/>
    <w:uiPriority w:val="99"/>
    <w:semiHidden/>
    <w:unhideWhenUsed/>
    <w:rsid w:val="00294D31"/>
  </w:style>
  <w:style w:type="numbering" w:customStyle="1" w:styleId="1233">
    <w:name w:val="无列表123"/>
    <w:next w:val="NoList"/>
    <w:semiHidden/>
    <w:rsid w:val="00294D31"/>
  </w:style>
  <w:style w:type="numbering" w:customStyle="1" w:styleId="NoList223">
    <w:name w:val="No List223"/>
    <w:next w:val="NoList"/>
    <w:semiHidden/>
    <w:rsid w:val="00294D31"/>
  </w:style>
  <w:style w:type="numbering" w:customStyle="1" w:styleId="NoList323">
    <w:name w:val="No List323"/>
    <w:next w:val="NoList"/>
    <w:uiPriority w:val="99"/>
    <w:semiHidden/>
    <w:rsid w:val="00294D31"/>
  </w:style>
  <w:style w:type="numbering" w:customStyle="1" w:styleId="NoList1123">
    <w:name w:val="No List1123"/>
    <w:next w:val="NoList"/>
    <w:uiPriority w:val="99"/>
    <w:semiHidden/>
    <w:unhideWhenUsed/>
    <w:rsid w:val="00294D31"/>
  </w:style>
  <w:style w:type="numbering" w:customStyle="1" w:styleId="1330">
    <w:name w:val="無清單133"/>
    <w:next w:val="NoList"/>
    <w:uiPriority w:val="99"/>
    <w:semiHidden/>
    <w:unhideWhenUsed/>
    <w:rsid w:val="00294D31"/>
  </w:style>
  <w:style w:type="numbering" w:customStyle="1" w:styleId="11230">
    <w:name w:val="無清單1123"/>
    <w:next w:val="NoList"/>
    <w:uiPriority w:val="99"/>
    <w:semiHidden/>
    <w:unhideWhenUsed/>
    <w:rsid w:val="00294D31"/>
  </w:style>
  <w:style w:type="numbering" w:customStyle="1" w:styleId="213">
    <w:name w:val="无列表213"/>
    <w:next w:val="NoList"/>
    <w:uiPriority w:val="99"/>
    <w:semiHidden/>
    <w:unhideWhenUsed/>
    <w:rsid w:val="00294D31"/>
  </w:style>
  <w:style w:type="numbering" w:customStyle="1" w:styleId="NoList1222">
    <w:name w:val="No List1222"/>
    <w:next w:val="NoList"/>
    <w:uiPriority w:val="99"/>
    <w:semiHidden/>
    <w:unhideWhenUsed/>
    <w:rsid w:val="00294D31"/>
  </w:style>
  <w:style w:type="numbering" w:customStyle="1" w:styleId="11221">
    <w:name w:val="リストなし1122"/>
    <w:next w:val="NoList"/>
    <w:uiPriority w:val="99"/>
    <w:semiHidden/>
    <w:unhideWhenUsed/>
    <w:rsid w:val="00294D31"/>
  </w:style>
  <w:style w:type="numbering" w:customStyle="1" w:styleId="11222">
    <w:name w:val="无列表1122"/>
    <w:next w:val="NoList"/>
    <w:semiHidden/>
    <w:rsid w:val="00294D31"/>
  </w:style>
  <w:style w:type="numbering" w:customStyle="1" w:styleId="NoList2122">
    <w:name w:val="No List2122"/>
    <w:next w:val="NoList"/>
    <w:semiHidden/>
    <w:rsid w:val="00294D31"/>
  </w:style>
  <w:style w:type="numbering" w:customStyle="1" w:styleId="NoList3122">
    <w:name w:val="No List3122"/>
    <w:next w:val="NoList"/>
    <w:uiPriority w:val="99"/>
    <w:semiHidden/>
    <w:rsid w:val="00294D31"/>
  </w:style>
  <w:style w:type="numbering" w:customStyle="1" w:styleId="NoList11123">
    <w:name w:val="No List11123"/>
    <w:next w:val="NoList"/>
    <w:uiPriority w:val="99"/>
    <w:semiHidden/>
    <w:unhideWhenUsed/>
    <w:rsid w:val="00294D31"/>
  </w:style>
  <w:style w:type="numbering" w:customStyle="1" w:styleId="12220">
    <w:name w:val="無清單1222"/>
    <w:next w:val="NoList"/>
    <w:uiPriority w:val="99"/>
    <w:semiHidden/>
    <w:unhideWhenUsed/>
    <w:rsid w:val="00294D31"/>
  </w:style>
  <w:style w:type="numbering" w:customStyle="1" w:styleId="111220">
    <w:name w:val="無清單11122"/>
    <w:next w:val="NoList"/>
    <w:uiPriority w:val="99"/>
    <w:semiHidden/>
    <w:unhideWhenUsed/>
    <w:rsid w:val="00294D31"/>
  </w:style>
  <w:style w:type="table" w:customStyle="1" w:styleId="TableGrid1121">
    <w:name w:val="Table Grid112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94D31"/>
  </w:style>
  <w:style w:type="table" w:customStyle="1" w:styleId="TableGrid9">
    <w:name w:val="Table Grid9"/>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4D31"/>
  </w:style>
  <w:style w:type="numbering" w:customStyle="1" w:styleId="151">
    <w:name w:val="リストなし15"/>
    <w:next w:val="NoList"/>
    <w:uiPriority w:val="99"/>
    <w:semiHidden/>
    <w:unhideWhenUsed/>
    <w:rsid w:val="00294D31"/>
  </w:style>
  <w:style w:type="table" w:customStyle="1" w:styleId="TableGrid15">
    <w:name w:val="Table Grid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4D31"/>
  </w:style>
  <w:style w:type="table" w:customStyle="1" w:styleId="35">
    <w:name w:val="网格型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4D31"/>
  </w:style>
  <w:style w:type="numbering" w:customStyle="1" w:styleId="NoList35">
    <w:name w:val="No List35"/>
    <w:next w:val="NoList"/>
    <w:uiPriority w:val="99"/>
    <w:semiHidden/>
    <w:rsid w:val="00294D31"/>
  </w:style>
  <w:style w:type="table" w:customStyle="1" w:styleId="TableGrid45">
    <w:name w:val="Table Grid4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4D31"/>
  </w:style>
  <w:style w:type="numbering" w:customStyle="1" w:styleId="160">
    <w:name w:val="無清單16"/>
    <w:next w:val="NoList"/>
    <w:uiPriority w:val="99"/>
    <w:semiHidden/>
    <w:unhideWhenUsed/>
    <w:rsid w:val="00294D31"/>
  </w:style>
  <w:style w:type="numbering" w:customStyle="1" w:styleId="115">
    <w:name w:val="無清單115"/>
    <w:next w:val="NoList"/>
    <w:uiPriority w:val="99"/>
    <w:semiHidden/>
    <w:unhideWhenUsed/>
    <w:rsid w:val="00294D31"/>
  </w:style>
  <w:style w:type="table" w:customStyle="1" w:styleId="153">
    <w:name w:val="表格格線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4D31"/>
  </w:style>
  <w:style w:type="numbering" w:customStyle="1" w:styleId="24">
    <w:name w:val="无列表24"/>
    <w:next w:val="NoList"/>
    <w:uiPriority w:val="99"/>
    <w:semiHidden/>
    <w:unhideWhenUsed/>
    <w:rsid w:val="00294D31"/>
  </w:style>
  <w:style w:type="numbering" w:customStyle="1" w:styleId="NoList125">
    <w:name w:val="No List125"/>
    <w:next w:val="NoList"/>
    <w:uiPriority w:val="99"/>
    <w:semiHidden/>
    <w:unhideWhenUsed/>
    <w:rsid w:val="00294D31"/>
  </w:style>
  <w:style w:type="numbering" w:customStyle="1" w:styleId="1150">
    <w:name w:val="リストなし115"/>
    <w:next w:val="NoList"/>
    <w:uiPriority w:val="99"/>
    <w:semiHidden/>
    <w:unhideWhenUsed/>
    <w:rsid w:val="00294D31"/>
  </w:style>
  <w:style w:type="numbering" w:customStyle="1" w:styleId="1151">
    <w:name w:val="无列表115"/>
    <w:next w:val="NoList"/>
    <w:semiHidden/>
    <w:rsid w:val="00294D31"/>
  </w:style>
  <w:style w:type="numbering" w:customStyle="1" w:styleId="NoList215">
    <w:name w:val="No List215"/>
    <w:next w:val="NoList"/>
    <w:semiHidden/>
    <w:rsid w:val="00294D31"/>
  </w:style>
  <w:style w:type="numbering" w:customStyle="1" w:styleId="NoList315">
    <w:name w:val="No List315"/>
    <w:next w:val="NoList"/>
    <w:uiPriority w:val="99"/>
    <w:semiHidden/>
    <w:rsid w:val="00294D31"/>
  </w:style>
  <w:style w:type="numbering" w:customStyle="1" w:styleId="125">
    <w:name w:val="無清單125"/>
    <w:next w:val="NoList"/>
    <w:uiPriority w:val="99"/>
    <w:semiHidden/>
    <w:unhideWhenUsed/>
    <w:rsid w:val="00294D31"/>
  </w:style>
  <w:style w:type="numbering" w:customStyle="1" w:styleId="1115">
    <w:name w:val="無清單1115"/>
    <w:next w:val="NoList"/>
    <w:uiPriority w:val="99"/>
    <w:semiHidden/>
    <w:unhideWhenUsed/>
    <w:rsid w:val="00294D31"/>
  </w:style>
  <w:style w:type="table" w:customStyle="1" w:styleId="TableGrid114">
    <w:name w:val="Table Grid114"/>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D31"/>
  </w:style>
  <w:style w:type="numbering" w:customStyle="1" w:styleId="NoList1124">
    <w:name w:val="No List1124"/>
    <w:next w:val="NoList"/>
    <w:uiPriority w:val="99"/>
    <w:semiHidden/>
    <w:unhideWhenUsed/>
    <w:rsid w:val="00294D31"/>
  </w:style>
  <w:style w:type="table" w:customStyle="1" w:styleId="TableGrid53">
    <w:name w:val="Table Grid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4D31"/>
  </w:style>
  <w:style w:type="numbering" w:customStyle="1" w:styleId="11140">
    <w:name w:val="リストなし1114"/>
    <w:next w:val="NoList"/>
    <w:uiPriority w:val="99"/>
    <w:semiHidden/>
    <w:unhideWhenUsed/>
    <w:rsid w:val="00294D31"/>
  </w:style>
  <w:style w:type="numbering" w:customStyle="1" w:styleId="11141">
    <w:name w:val="无列表1114"/>
    <w:next w:val="NoList"/>
    <w:semiHidden/>
    <w:rsid w:val="00294D31"/>
  </w:style>
  <w:style w:type="numbering" w:customStyle="1" w:styleId="NoList2114">
    <w:name w:val="No List2114"/>
    <w:next w:val="NoList"/>
    <w:semiHidden/>
    <w:rsid w:val="00294D31"/>
  </w:style>
  <w:style w:type="numbering" w:customStyle="1" w:styleId="NoList3114">
    <w:name w:val="No List3114"/>
    <w:next w:val="NoList"/>
    <w:uiPriority w:val="99"/>
    <w:semiHidden/>
    <w:rsid w:val="00294D31"/>
  </w:style>
  <w:style w:type="numbering" w:customStyle="1" w:styleId="NoList11114">
    <w:name w:val="No List11114"/>
    <w:next w:val="NoList"/>
    <w:uiPriority w:val="99"/>
    <w:semiHidden/>
    <w:unhideWhenUsed/>
    <w:rsid w:val="00294D31"/>
  </w:style>
  <w:style w:type="numbering" w:customStyle="1" w:styleId="12140">
    <w:name w:val="無清單1214"/>
    <w:next w:val="NoList"/>
    <w:uiPriority w:val="99"/>
    <w:semiHidden/>
    <w:unhideWhenUsed/>
    <w:rsid w:val="00294D31"/>
  </w:style>
  <w:style w:type="numbering" w:customStyle="1" w:styleId="111140">
    <w:name w:val="無清單11114"/>
    <w:next w:val="NoList"/>
    <w:uiPriority w:val="99"/>
    <w:semiHidden/>
    <w:unhideWhenUsed/>
    <w:rsid w:val="00294D31"/>
  </w:style>
  <w:style w:type="numbering" w:customStyle="1" w:styleId="NoList54">
    <w:name w:val="No List54"/>
    <w:next w:val="NoList"/>
    <w:uiPriority w:val="99"/>
    <w:semiHidden/>
    <w:unhideWhenUsed/>
    <w:rsid w:val="00294D31"/>
  </w:style>
  <w:style w:type="table" w:customStyle="1" w:styleId="TableGrid63">
    <w:name w:val="Table Grid6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4D31"/>
  </w:style>
  <w:style w:type="numbering" w:customStyle="1" w:styleId="1240">
    <w:name w:val="リストなし124"/>
    <w:next w:val="NoList"/>
    <w:uiPriority w:val="99"/>
    <w:semiHidden/>
    <w:unhideWhenUsed/>
    <w:rsid w:val="00294D31"/>
  </w:style>
  <w:style w:type="table" w:customStyle="1" w:styleId="TableGrid123">
    <w:name w:val="Table Grid12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94D31"/>
  </w:style>
  <w:style w:type="table" w:customStyle="1" w:styleId="323">
    <w:name w:val="网格型3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4D31"/>
  </w:style>
  <w:style w:type="numbering" w:customStyle="1" w:styleId="NoList324">
    <w:name w:val="No List324"/>
    <w:next w:val="NoList"/>
    <w:uiPriority w:val="99"/>
    <w:semiHidden/>
    <w:rsid w:val="00294D31"/>
  </w:style>
  <w:style w:type="table" w:customStyle="1" w:styleId="TableGrid423">
    <w:name w:val="Table Grid42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4D31"/>
  </w:style>
  <w:style w:type="numbering" w:customStyle="1" w:styleId="1124">
    <w:name w:val="無清單1124"/>
    <w:next w:val="NoList"/>
    <w:uiPriority w:val="99"/>
    <w:semiHidden/>
    <w:unhideWhenUsed/>
    <w:rsid w:val="00294D31"/>
  </w:style>
  <w:style w:type="table" w:customStyle="1" w:styleId="1234">
    <w:name w:val="表格格線12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4D31"/>
  </w:style>
  <w:style w:type="numbering" w:customStyle="1" w:styleId="NoList1223">
    <w:name w:val="No List1223"/>
    <w:next w:val="NoList"/>
    <w:uiPriority w:val="99"/>
    <w:semiHidden/>
    <w:unhideWhenUsed/>
    <w:rsid w:val="00294D31"/>
  </w:style>
  <w:style w:type="numbering" w:customStyle="1" w:styleId="11231">
    <w:name w:val="リストなし1123"/>
    <w:next w:val="NoList"/>
    <w:uiPriority w:val="99"/>
    <w:semiHidden/>
    <w:unhideWhenUsed/>
    <w:rsid w:val="00294D31"/>
  </w:style>
  <w:style w:type="numbering" w:customStyle="1" w:styleId="11232">
    <w:name w:val="无列表1123"/>
    <w:next w:val="NoList"/>
    <w:semiHidden/>
    <w:rsid w:val="00294D31"/>
  </w:style>
  <w:style w:type="numbering" w:customStyle="1" w:styleId="NoList2123">
    <w:name w:val="No List2123"/>
    <w:next w:val="NoList"/>
    <w:semiHidden/>
    <w:rsid w:val="00294D31"/>
  </w:style>
  <w:style w:type="numbering" w:customStyle="1" w:styleId="NoList3123">
    <w:name w:val="No List3123"/>
    <w:next w:val="NoList"/>
    <w:uiPriority w:val="99"/>
    <w:semiHidden/>
    <w:rsid w:val="00294D31"/>
  </w:style>
  <w:style w:type="numbering" w:customStyle="1" w:styleId="NoList11124">
    <w:name w:val="No List11124"/>
    <w:next w:val="NoList"/>
    <w:uiPriority w:val="99"/>
    <w:semiHidden/>
    <w:unhideWhenUsed/>
    <w:rsid w:val="00294D31"/>
  </w:style>
  <w:style w:type="numbering" w:customStyle="1" w:styleId="12230">
    <w:name w:val="無清單1223"/>
    <w:next w:val="NoList"/>
    <w:uiPriority w:val="99"/>
    <w:semiHidden/>
    <w:unhideWhenUsed/>
    <w:rsid w:val="00294D31"/>
  </w:style>
  <w:style w:type="numbering" w:customStyle="1" w:styleId="11123">
    <w:name w:val="無清單11123"/>
    <w:next w:val="NoList"/>
    <w:uiPriority w:val="99"/>
    <w:semiHidden/>
    <w:unhideWhenUsed/>
    <w:rsid w:val="00294D31"/>
  </w:style>
  <w:style w:type="table" w:customStyle="1" w:styleId="TableGrid1112">
    <w:name w:val="Table Grid1112"/>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94D31"/>
  </w:style>
  <w:style w:type="table" w:customStyle="1" w:styleId="215">
    <w:name w:val="网格型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4D31"/>
  </w:style>
  <w:style w:type="numbering" w:customStyle="1" w:styleId="NoList1132">
    <w:name w:val="No List1132"/>
    <w:next w:val="NoList"/>
    <w:uiPriority w:val="99"/>
    <w:semiHidden/>
    <w:unhideWhenUsed/>
    <w:rsid w:val="00294D31"/>
  </w:style>
  <w:style w:type="numbering" w:customStyle="1" w:styleId="NoList412">
    <w:name w:val="No List412"/>
    <w:next w:val="NoList"/>
    <w:uiPriority w:val="99"/>
    <w:semiHidden/>
    <w:unhideWhenUsed/>
    <w:rsid w:val="00294D31"/>
  </w:style>
  <w:style w:type="table" w:customStyle="1" w:styleId="TableGrid1122">
    <w:name w:val="Table Grid112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4D31"/>
  </w:style>
  <w:style w:type="numbering" w:customStyle="1" w:styleId="NoList12112">
    <w:name w:val="No List12112"/>
    <w:next w:val="NoList"/>
    <w:uiPriority w:val="99"/>
    <w:semiHidden/>
    <w:unhideWhenUsed/>
    <w:rsid w:val="00294D31"/>
  </w:style>
  <w:style w:type="numbering" w:customStyle="1" w:styleId="111122">
    <w:name w:val="リストなし11112"/>
    <w:next w:val="NoList"/>
    <w:uiPriority w:val="99"/>
    <w:semiHidden/>
    <w:unhideWhenUsed/>
    <w:rsid w:val="00294D31"/>
  </w:style>
  <w:style w:type="numbering" w:customStyle="1" w:styleId="111123">
    <w:name w:val="无列表11112"/>
    <w:next w:val="NoList"/>
    <w:semiHidden/>
    <w:rsid w:val="00294D31"/>
  </w:style>
  <w:style w:type="numbering" w:customStyle="1" w:styleId="NoList21112">
    <w:name w:val="No List21112"/>
    <w:next w:val="NoList"/>
    <w:semiHidden/>
    <w:rsid w:val="00294D31"/>
  </w:style>
  <w:style w:type="numbering" w:customStyle="1" w:styleId="NoList31112">
    <w:name w:val="No List31112"/>
    <w:next w:val="NoList"/>
    <w:uiPriority w:val="99"/>
    <w:semiHidden/>
    <w:rsid w:val="00294D31"/>
  </w:style>
  <w:style w:type="numbering" w:customStyle="1" w:styleId="NoList111112">
    <w:name w:val="No List111112"/>
    <w:next w:val="NoList"/>
    <w:uiPriority w:val="99"/>
    <w:semiHidden/>
    <w:unhideWhenUsed/>
    <w:rsid w:val="00294D31"/>
  </w:style>
  <w:style w:type="numbering" w:customStyle="1" w:styleId="121120">
    <w:name w:val="無清單12112"/>
    <w:next w:val="NoList"/>
    <w:uiPriority w:val="99"/>
    <w:semiHidden/>
    <w:unhideWhenUsed/>
    <w:rsid w:val="00294D31"/>
  </w:style>
  <w:style w:type="numbering" w:customStyle="1" w:styleId="1111120">
    <w:name w:val="無清單111112"/>
    <w:next w:val="NoList"/>
    <w:uiPriority w:val="99"/>
    <w:semiHidden/>
    <w:unhideWhenUsed/>
    <w:rsid w:val="00294D31"/>
  </w:style>
  <w:style w:type="numbering" w:customStyle="1" w:styleId="NoList1312">
    <w:name w:val="No List1312"/>
    <w:next w:val="NoList"/>
    <w:uiPriority w:val="99"/>
    <w:semiHidden/>
    <w:unhideWhenUsed/>
    <w:rsid w:val="00294D31"/>
  </w:style>
  <w:style w:type="numbering" w:customStyle="1" w:styleId="12122">
    <w:name w:val="リストなし1212"/>
    <w:next w:val="NoList"/>
    <w:uiPriority w:val="99"/>
    <w:semiHidden/>
    <w:unhideWhenUsed/>
    <w:rsid w:val="00294D31"/>
  </w:style>
  <w:style w:type="numbering" w:customStyle="1" w:styleId="121210">
    <w:name w:val="无列表12121"/>
    <w:next w:val="NoList"/>
    <w:semiHidden/>
    <w:rsid w:val="00294D31"/>
  </w:style>
  <w:style w:type="numbering" w:customStyle="1" w:styleId="NoList2212">
    <w:name w:val="No List2212"/>
    <w:next w:val="NoList"/>
    <w:semiHidden/>
    <w:rsid w:val="00294D31"/>
  </w:style>
  <w:style w:type="numbering" w:customStyle="1" w:styleId="NoList3212">
    <w:name w:val="No List3212"/>
    <w:next w:val="NoList"/>
    <w:uiPriority w:val="99"/>
    <w:semiHidden/>
    <w:rsid w:val="00294D31"/>
  </w:style>
  <w:style w:type="numbering" w:customStyle="1" w:styleId="NoList11212">
    <w:name w:val="No List11212"/>
    <w:next w:val="NoList"/>
    <w:uiPriority w:val="99"/>
    <w:semiHidden/>
    <w:unhideWhenUsed/>
    <w:rsid w:val="00294D31"/>
  </w:style>
  <w:style w:type="numbering" w:customStyle="1" w:styleId="13120">
    <w:name w:val="無清單1312"/>
    <w:next w:val="NoList"/>
    <w:uiPriority w:val="99"/>
    <w:semiHidden/>
    <w:unhideWhenUsed/>
    <w:rsid w:val="00294D31"/>
  </w:style>
  <w:style w:type="numbering" w:customStyle="1" w:styleId="112120">
    <w:name w:val="無清單11212"/>
    <w:next w:val="NoList"/>
    <w:uiPriority w:val="99"/>
    <w:semiHidden/>
    <w:unhideWhenUsed/>
    <w:rsid w:val="00294D31"/>
  </w:style>
  <w:style w:type="numbering" w:customStyle="1" w:styleId="2112">
    <w:name w:val="无列表2112"/>
    <w:next w:val="NoList"/>
    <w:uiPriority w:val="99"/>
    <w:semiHidden/>
    <w:unhideWhenUsed/>
    <w:rsid w:val="00294D31"/>
  </w:style>
  <w:style w:type="numbering" w:customStyle="1" w:styleId="NoList12212">
    <w:name w:val="No List12212"/>
    <w:next w:val="NoList"/>
    <w:uiPriority w:val="99"/>
    <w:semiHidden/>
    <w:unhideWhenUsed/>
    <w:rsid w:val="00294D31"/>
  </w:style>
  <w:style w:type="numbering" w:customStyle="1" w:styleId="112121">
    <w:name w:val="リストなし11212"/>
    <w:next w:val="NoList"/>
    <w:uiPriority w:val="99"/>
    <w:semiHidden/>
    <w:unhideWhenUsed/>
    <w:rsid w:val="00294D31"/>
  </w:style>
  <w:style w:type="numbering" w:customStyle="1" w:styleId="112122">
    <w:name w:val="无列表11212"/>
    <w:next w:val="NoList"/>
    <w:semiHidden/>
    <w:rsid w:val="00294D31"/>
  </w:style>
  <w:style w:type="numbering" w:customStyle="1" w:styleId="NoList21212">
    <w:name w:val="No List21212"/>
    <w:next w:val="NoList"/>
    <w:semiHidden/>
    <w:rsid w:val="00294D31"/>
  </w:style>
  <w:style w:type="numbering" w:customStyle="1" w:styleId="NoList31212">
    <w:name w:val="No List31212"/>
    <w:next w:val="NoList"/>
    <w:uiPriority w:val="99"/>
    <w:semiHidden/>
    <w:rsid w:val="00294D31"/>
  </w:style>
  <w:style w:type="numbering" w:customStyle="1" w:styleId="NoList111212">
    <w:name w:val="No List111212"/>
    <w:next w:val="NoList"/>
    <w:uiPriority w:val="99"/>
    <w:semiHidden/>
    <w:unhideWhenUsed/>
    <w:rsid w:val="00294D31"/>
  </w:style>
  <w:style w:type="numbering" w:customStyle="1" w:styleId="122120">
    <w:name w:val="無清單12212"/>
    <w:next w:val="NoList"/>
    <w:uiPriority w:val="99"/>
    <w:semiHidden/>
    <w:unhideWhenUsed/>
    <w:rsid w:val="00294D31"/>
  </w:style>
  <w:style w:type="numbering" w:customStyle="1" w:styleId="1112120">
    <w:name w:val="無清單111212"/>
    <w:next w:val="NoList"/>
    <w:uiPriority w:val="99"/>
    <w:semiHidden/>
    <w:unhideWhenUsed/>
    <w:rsid w:val="00294D31"/>
  </w:style>
  <w:style w:type="character" w:customStyle="1" w:styleId="NumberedListChar">
    <w:name w:val="Numbered List Char"/>
    <w:basedOn w:val="DefaultParagraphFont"/>
    <w:link w:val="NumberedList"/>
    <w:rsid w:val="00294D31"/>
    <w:rPr>
      <w:rFonts w:ascii="Times New Roman" w:eastAsia="MS Mincho" w:hAnsi="Times New Roman"/>
      <w:lang w:val="en-US" w:eastAsia="en-GB"/>
    </w:rPr>
  </w:style>
  <w:style w:type="character" w:customStyle="1" w:styleId="11Char">
    <w:name w:val="1.1 Char"/>
    <w:link w:val="116"/>
    <w:rsid w:val="00294D31"/>
    <w:rPr>
      <w:rFonts w:ascii="Arial" w:eastAsia="MS Mincho" w:hAnsi="Arial"/>
      <w:b/>
      <w:bCs/>
      <w:sz w:val="24"/>
      <w:szCs w:val="26"/>
    </w:rPr>
  </w:style>
  <w:style w:type="character" w:customStyle="1" w:styleId="1d">
    <w:name w:val="明显强调1"/>
    <w:uiPriority w:val="21"/>
    <w:qFormat/>
    <w:rsid w:val="00294D31"/>
    <w:rPr>
      <w:b/>
      <w:bCs/>
      <w:i/>
      <w:iCs/>
      <w:color w:val="4F81BD"/>
    </w:rPr>
  </w:style>
  <w:style w:type="paragraph" w:customStyle="1" w:styleId="MediumGrid21">
    <w:name w:val="Medium Grid 21"/>
    <w:uiPriority w:val="1"/>
    <w:qFormat/>
    <w:rsid w:val="00294D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4D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94D3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94D31"/>
    <w:rPr>
      <w:rFonts w:ascii="Times New Roman" w:hAnsi="Times New Roman" w:cs="Times New Roman" w:hint="default"/>
      <w:i/>
      <w:iCs/>
    </w:rPr>
  </w:style>
  <w:style w:type="paragraph" w:styleId="NoSpacing">
    <w:name w:val="No Spacing"/>
    <w:basedOn w:val="Normal"/>
    <w:uiPriority w:val="1"/>
    <w:qFormat/>
    <w:rsid w:val="00294D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4D31"/>
    <w:rPr>
      <w:b/>
      <w:bCs w:val="0"/>
      <w:i/>
      <w:iCs w:val="0"/>
      <w:color w:val="4F81BD"/>
    </w:rPr>
  </w:style>
  <w:style w:type="character" w:styleId="SubtleReference">
    <w:name w:val="Subtle Reference"/>
    <w:uiPriority w:val="31"/>
    <w:qFormat/>
    <w:rsid w:val="00294D31"/>
    <w:rPr>
      <w:smallCaps/>
      <w:color w:val="C0504D"/>
      <w:u w:val="single"/>
    </w:rPr>
  </w:style>
  <w:style w:type="character" w:styleId="IntenseReference">
    <w:name w:val="Intense Reference"/>
    <w:qFormat/>
    <w:rsid w:val="00294D31"/>
    <w:rPr>
      <w:b/>
      <w:bCs w:val="0"/>
      <w:smallCaps/>
      <w:color w:val="C0504D"/>
      <w:spacing w:val="5"/>
      <w:u w:val="single"/>
    </w:rPr>
  </w:style>
  <w:style w:type="paragraph" w:customStyle="1" w:styleId="Header-3gppTdoc">
    <w:name w:val="Header-3gpp Tdoc"/>
    <w:basedOn w:val="Header"/>
    <w:link w:val="Header-3gppTdocChar"/>
    <w:qFormat/>
    <w:rsid w:val="00294D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4D31"/>
    <w:rPr>
      <w:rFonts w:ascii="Arial" w:eastAsia="MS Mincho" w:hAnsi="Arial" w:cs="Arial"/>
      <w:b/>
      <w:sz w:val="24"/>
      <w:szCs w:val="24"/>
      <w:lang w:val="en-US" w:eastAsia="en-GB"/>
    </w:rPr>
  </w:style>
  <w:style w:type="numbering" w:customStyle="1" w:styleId="131111">
    <w:name w:val="无列表13111"/>
    <w:next w:val="NoList"/>
    <w:semiHidden/>
    <w:rsid w:val="00294D31"/>
  </w:style>
  <w:style w:type="numbering" w:customStyle="1" w:styleId="NoList41111">
    <w:name w:val="No List41111"/>
    <w:next w:val="NoList"/>
    <w:uiPriority w:val="99"/>
    <w:semiHidden/>
    <w:unhideWhenUsed/>
    <w:rsid w:val="00294D31"/>
  </w:style>
  <w:style w:type="numbering" w:customStyle="1" w:styleId="22111">
    <w:name w:val="无列表22111"/>
    <w:next w:val="NoList"/>
    <w:uiPriority w:val="99"/>
    <w:semiHidden/>
    <w:unhideWhenUsed/>
    <w:rsid w:val="00294D31"/>
  </w:style>
  <w:style w:type="numbering" w:customStyle="1" w:styleId="NoList1211111">
    <w:name w:val="No List1211111"/>
    <w:next w:val="NoList"/>
    <w:uiPriority w:val="99"/>
    <w:semiHidden/>
    <w:unhideWhenUsed/>
    <w:rsid w:val="00294D31"/>
  </w:style>
  <w:style w:type="numbering" w:customStyle="1" w:styleId="11111110">
    <w:name w:val="リストなし1111111"/>
    <w:next w:val="NoList"/>
    <w:uiPriority w:val="99"/>
    <w:semiHidden/>
    <w:unhideWhenUsed/>
    <w:rsid w:val="00294D31"/>
  </w:style>
  <w:style w:type="numbering" w:customStyle="1" w:styleId="11111112">
    <w:name w:val="无列表1111111"/>
    <w:next w:val="NoList"/>
    <w:semiHidden/>
    <w:rsid w:val="00294D31"/>
  </w:style>
  <w:style w:type="numbering" w:customStyle="1" w:styleId="NoList2111111">
    <w:name w:val="No List2111111"/>
    <w:next w:val="NoList"/>
    <w:semiHidden/>
    <w:rsid w:val="00294D31"/>
  </w:style>
  <w:style w:type="numbering" w:customStyle="1" w:styleId="NoList3111111">
    <w:name w:val="No List3111111"/>
    <w:next w:val="NoList"/>
    <w:uiPriority w:val="99"/>
    <w:semiHidden/>
    <w:rsid w:val="00294D31"/>
  </w:style>
  <w:style w:type="numbering" w:customStyle="1" w:styleId="NoList11111111">
    <w:name w:val="No List11111111"/>
    <w:next w:val="NoList"/>
    <w:uiPriority w:val="99"/>
    <w:semiHidden/>
    <w:unhideWhenUsed/>
    <w:rsid w:val="00294D31"/>
  </w:style>
  <w:style w:type="numbering" w:customStyle="1" w:styleId="1211111">
    <w:name w:val="無清單1211111"/>
    <w:next w:val="NoList"/>
    <w:uiPriority w:val="99"/>
    <w:semiHidden/>
    <w:unhideWhenUsed/>
    <w:rsid w:val="00294D31"/>
  </w:style>
  <w:style w:type="numbering" w:customStyle="1" w:styleId="111111111">
    <w:name w:val="無清單111111111"/>
    <w:next w:val="NoList"/>
    <w:uiPriority w:val="99"/>
    <w:semiHidden/>
    <w:unhideWhenUsed/>
    <w:rsid w:val="00294D31"/>
  </w:style>
  <w:style w:type="numbering" w:customStyle="1" w:styleId="NoList131111">
    <w:name w:val="No List131111"/>
    <w:next w:val="NoList"/>
    <w:uiPriority w:val="99"/>
    <w:semiHidden/>
    <w:unhideWhenUsed/>
    <w:rsid w:val="00294D31"/>
  </w:style>
  <w:style w:type="numbering" w:customStyle="1" w:styleId="1211110">
    <w:name w:val="リストなし121111"/>
    <w:next w:val="NoList"/>
    <w:uiPriority w:val="99"/>
    <w:semiHidden/>
    <w:unhideWhenUsed/>
    <w:rsid w:val="00294D31"/>
  </w:style>
  <w:style w:type="numbering" w:customStyle="1" w:styleId="1211112">
    <w:name w:val="无列表121111"/>
    <w:next w:val="NoList"/>
    <w:semiHidden/>
    <w:rsid w:val="00294D31"/>
  </w:style>
  <w:style w:type="numbering" w:customStyle="1" w:styleId="NoList221111">
    <w:name w:val="No List221111"/>
    <w:next w:val="NoList"/>
    <w:semiHidden/>
    <w:rsid w:val="00294D31"/>
  </w:style>
  <w:style w:type="numbering" w:customStyle="1" w:styleId="NoList321111">
    <w:name w:val="No List321111"/>
    <w:next w:val="NoList"/>
    <w:uiPriority w:val="99"/>
    <w:semiHidden/>
    <w:rsid w:val="00294D31"/>
  </w:style>
  <w:style w:type="numbering" w:customStyle="1" w:styleId="NoList1121111">
    <w:name w:val="No List1121111"/>
    <w:next w:val="NoList"/>
    <w:uiPriority w:val="99"/>
    <w:semiHidden/>
    <w:unhideWhenUsed/>
    <w:rsid w:val="00294D31"/>
  </w:style>
  <w:style w:type="numbering" w:customStyle="1" w:styleId="1311110">
    <w:name w:val="無清單131111"/>
    <w:next w:val="NoList"/>
    <w:uiPriority w:val="99"/>
    <w:semiHidden/>
    <w:unhideWhenUsed/>
    <w:rsid w:val="00294D31"/>
  </w:style>
  <w:style w:type="numbering" w:customStyle="1" w:styleId="11211110">
    <w:name w:val="無清單1121111"/>
    <w:next w:val="NoList"/>
    <w:uiPriority w:val="99"/>
    <w:semiHidden/>
    <w:unhideWhenUsed/>
    <w:rsid w:val="00294D31"/>
  </w:style>
  <w:style w:type="numbering" w:customStyle="1" w:styleId="211111">
    <w:name w:val="无列表211111"/>
    <w:next w:val="NoList"/>
    <w:uiPriority w:val="99"/>
    <w:semiHidden/>
    <w:unhideWhenUsed/>
    <w:rsid w:val="00294D31"/>
  </w:style>
  <w:style w:type="numbering" w:customStyle="1" w:styleId="NoList1221111">
    <w:name w:val="No List1221111"/>
    <w:next w:val="NoList"/>
    <w:uiPriority w:val="99"/>
    <w:semiHidden/>
    <w:unhideWhenUsed/>
    <w:rsid w:val="00294D31"/>
  </w:style>
  <w:style w:type="numbering" w:customStyle="1" w:styleId="11211111">
    <w:name w:val="リストなし1121111"/>
    <w:next w:val="NoList"/>
    <w:uiPriority w:val="99"/>
    <w:semiHidden/>
    <w:unhideWhenUsed/>
    <w:rsid w:val="00294D31"/>
  </w:style>
  <w:style w:type="numbering" w:customStyle="1" w:styleId="11211112">
    <w:name w:val="无列表1121111"/>
    <w:next w:val="NoList"/>
    <w:semiHidden/>
    <w:rsid w:val="00294D31"/>
  </w:style>
  <w:style w:type="numbering" w:customStyle="1" w:styleId="NoList2121111">
    <w:name w:val="No List2121111"/>
    <w:next w:val="NoList"/>
    <w:semiHidden/>
    <w:rsid w:val="00294D31"/>
  </w:style>
  <w:style w:type="numbering" w:customStyle="1" w:styleId="NoList3121111">
    <w:name w:val="No List3121111"/>
    <w:next w:val="NoList"/>
    <w:uiPriority w:val="99"/>
    <w:semiHidden/>
    <w:rsid w:val="00294D31"/>
  </w:style>
  <w:style w:type="numbering" w:customStyle="1" w:styleId="NoList11121111">
    <w:name w:val="No List11121111"/>
    <w:next w:val="NoList"/>
    <w:uiPriority w:val="99"/>
    <w:semiHidden/>
    <w:unhideWhenUsed/>
    <w:rsid w:val="00294D31"/>
  </w:style>
  <w:style w:type="numbering" w:customStyle="1" w:styleId="1221111">
    <w:name w:val="無清單1221111"/>
    <w:next w:val="NoList"/>
    <w:uiPriority w:val="99"/>
    <w:semiHidden/>
    <w:unhideWhenUsed/>
    <w:rsid w:val="00294D31"/>
  </w:style>
  <w:style w:type="numbering" w:customStyle="1" w:styleId="11121111">
    <w:name w:val="無清單11121111"/>
    <w:next w:val="NoList"/>
    <w:uiPriority w:val="99"/>
    <w:semiHidden/>
    <w:unhideWhenUsed/>
    <w:rsid w:val="00294D31"/>
  </w:style>
  <w:style w:type="numbering" w:customStyle="1" w:styleId="122110">
    <w:name w:val="无列表12211"/>
    <w:next w:val="NoList"/>
    <w:semiHidden/>
    <w:rsid w:val="00294D31"/>
  </w:style>
  <w:style w:type="character" w:customStyle="1" w:styleId="Char2">
    <w:name w:val="明显引用 Char2"/>
    <w:basedOn w:val="DefaultParagraphFont"/>
    <w:uiPriority w:val="30"/>
    <w:rsid w:val="00294D31"/>
    <w:rPr>
      <w:rFonts w:ascii="Times New Roman" w:hAnsi="Times New Roman"/>
      <w:i/>
      <w:iCs/>
      <w:color w:val="5B9BD5"/>
      <w:lang w:val="en-GB" w:eastAsia="en-US"/>
    </w:rPr>
  </w:style>
  <w:style w:type="character" w:customStyle="1" w:styleId="CharChar35">
    <w:name w:val="Char Char35"/>
    <w:semiHidden/>
    <w:rsid w:val="00294D31"/>
    <w:rPr>
      <w:rFonts w:ascii="Arial" w:hAnsi="Arial"/>
      <w:sz w:val="28"/>
      <w:lang w:val="en-GB" w:eastAsia="ko-KR" w:bidi="ar-SA"/>
    </w:rPr>
  </w:style>
  <w:style w:type="table" w:customStyle="1" w:styleId="TableGrid71">
    <w:name w:val="Table Grid7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4D31"/>
    <w:rPr>
      <w:rFonts w:ascii="Times New Roman" w:hAnsi="Times New Roman" w:cs="Times New Roman" w:hint="default"/>
      <w:i/>
      <w:iCs/>
      <w:color w:val="4F81BD"/>
      <w:lang w:val="en-GB" w:eastAsia="en-US"/>
    </w:rPr>
  </w:style>
  <w:style w:type="character" w:customStyle="1" w:styleId="Char20">
    <w:name w:val="副标题 Char2"/>
    <w:uiPriority w:val="11"/>
    <w:rsid w:val="00294D31"/>
    <w:rPr>
      <w:rFonts w:ascii="Cambria" w:hAnsi="Cambria" w:cs="Times New Roman" w:hint="default"/>
      <w:b/>
      <w:bCs/>
      <w:kern w:val="28"/>
      <w:sz w:val="32"/>
      <w:szCs w:val="32"/>
      <w:lang w:val="en-GB" w:eastAsia="en-US"/>
    </w:rPr>
  </w:style>
  <w:style w:type="character" w:customStyle="1" w:styleId="1e">
    <w:name w:val="副標題 字元1"/>
    <w:rsid w:val="00294D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4D31"/>
    <w:rPr>
      <w:rFonts w:ascii="Times New Roman" w:hAnsi="Times New Roman" w:cs="Times New Roman" w:hint="default"/>
      <w:i/>
      <w:iCs/>
      <w:color w:val="4F81BD"/>
      <w:lang w:val="en-GB" w:eastAsia="en-US"/>
    </w:rPr>
  </w:style>
  <w:style w:type="table" w:customStyle="1" w:styleId="TableGrid712">
    <w:name w:val="Table Grid7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94D31"/>
  </w:style>
  <w:style w:type="numbering" w:customStyle="1" w:styleId="NoList142">
    <w:name w:val="No List142"/>
    <w:next w:val="NoList"/>
    <w:uiPriority w:val="99"/>
    <w:semiHidden/>
    <w:unhideWhenUsed/>
    <w:rsid w:val="00294D31"/>
  </w:style>
  <w:style w:type="numbering" w:customStyle="1" w:styleId="1323">
    <w:name w:val="リストなし132"/>
    <w:next w:val="NoList"/>
    <w:uiPriority w:val="99"/>
    <w:semiHidden/>
    <w:unhideWhenUsed/>
    <w:rsid w:val="00294D31"/>
  </w:style>
  <w:style w:type="numbering" w:customStyle="1" w:styleId="NoList232">
    <w:name w:val="No List232"/>
    <w:next w:val="NoList"/>
    <w:semiHidden/>
    <w:rsid w:val="00294D31"/>
  </w:style>
  <w:style w:type="numbering" w:customStyle="1" w:styleId="NoList332">
    <w:name w:val="No List332"/>
    <w:next w:val="NoList"/>
    <w:uiPriority w:val="99"/>
    <w:semiHidden/>
    <w:rsid w:val="00294D31"/>
  </w:style>
  <w:style w:type="numbering" w:customStyle="1" w:styleId="1421">
    <w:name w:val="無清單142"/>
    <w:next w:val="NoList"/>
    <w:uiPriority w:val="99"/>
    <w:semiHidden/>
    <w:unhideWhenUsed/>
    <w:rsid w:val="00294D31"/>
  </w:style>
  <w:style w:type="numbering" w:customStyle="1" w:styleId="11321">
    <w:name w:val="無清單1132"/>
    <w:next w:val="NoList"/>
    <w:uiPriority w:val="99"/>
    <w:semiHidden/>
    <w:unhideWhenUsed/>
    <w:rsid w:val="00294D31"/>
  </w:style>
  <w:style w:type="numbering" w:customStyle="1" w:styleId="NoList1232">
    <w:name w:val="No List1232"/>
    <w:next w:val="NoList"/>
    <w:uiPriority w:val="99"/>
    <w:semiHidden/>
    <w:unhideWhenUsed/>
    <w:rsid w:val="00294D31"/>
  </w:style>
  <w:style w:type="numbering" w:customStyle="1" w:styleId="11322">
    <w:name w:val="リストなし1132"/>
    <w:next w:val="NoList"/>
    <w:uiPriority w:val="99"/>
    <w:semiHidden/>
    <w:unhideWhenUsed/>
    <w:rsid w:val="00294D31"/>
  </w:style>
  <w:style w:type="numbering" w:customStyle="1" w:styleId="11323">
    <w:name w:val="无列表1132"/>
    <w:next w:val="NoList"/>
    <w:semiHidden/>
    <w:rsid w:val="00294D31"/>
  </w:style>
  <w:style w:type="numbering" w:customStyle="1" w:styleId="NoList2132">
    <w:name w:val="No List2132"/>
    <w:next w:val="NoList"/>
    <w:semiHidden/>
    <w:rsid w:val="00294D31"/>
  </w:style>
  <w:style w:type="numbering" w:customStyle="1" w:styleId="NoList3132">
    <w:name w:val="No List3132"/>
    <w:next w:val="NoList"/>
    <w:uiPriority w:val="99"/>
    <w:semiHidden/>
    <w:rsid w:val="00294D31"/>
  </w:style>
  <w:style w:type="numbering" w:customStyle="1" w:styleId="NoList11132">
    <w:name w:val="No List11132"/>
    <w:next w:val="NoList"/>
    <w:uiPriority w:val="99"/>
    <w:semiHidden/>
    <w:unhideWhenUsed/>
    <w:rsid w:val="00294D31"/>
  </w:style>
  <w:style w:type="numbering" w:customStyle="1" w:styleId="12321">
    <w:name w:val="無清單1232"/>
    <w:next w:val="NoList"/>
    <w:uiPriority w:val="99"/>
    <w:semiHidden/>
    <w:unhideWhenUsed/>
    <w:rsid w:val="00294D31"/>
  </w:style>
  <w:style w:type="numbering" w:customStyle="1" w:styleId="111320">
    <w:name w:val="無清單11132"/>
    <w:next w:val="NoList"/>
    <w:uiPriority w:val="99"/>
    <w:semiHidden/>
    <w:unhideWhenUsed/>
    <w:rsid w:val="00294D31"/>
  </w:style>
  <w:style w:type="numbering" w:customStyle="1" w:styleId="NoList512">
    <w:name w:val="No List512"/>
    <w:next w:val="NoList"/>
    <w:uiPriority w:val="99"/>
    <w:semiHidden/>
    <w:unhideWhenUsed/>
    <w:rsid w:val="00294D31"/>
  </w:style>
  <w:style w:type="numbering" w:customStyle="1" w:styleId="NoList11311">
    <w:name w:val="No List11311"/>
    <w:next w:val="NoList"/>
    <w:uiPriority w:val="99"/>
    <w:semiHidden/>
    <w:unhideWhenUsed/>
    <w:rsid w:val="00294D31"/>
  </w:style>
  <w:style w:type="numbering" w:customStyle="1" w:styleId="NoList5111">
    <w:name w:val="No List5111"/>
    <w:next w:val="NoList"/>
    <w:uiPriority w:val="99"/>
    <w:semiHidden/>
    <w:unhideWhenUsed/>
    <w:rsid w:val="00294D31"/>
  </w:style>
  <w:style w:type="numbering" w:customStyle="1" w:styleId="NoList611">
    <w:name w:val="No List611"/>
    <w:next w:val="NoList"/>
    <w:uiPriority w:val="99"/>
    <w:semiHidden/>
    <w:unhideWhenUsed/>
    <w:rsid w:val="00294D31"/>
  </w:style>
  <w:style w:type="numbering" w:customStyle="1" w:styleId="NoList1411">
    <w:name w:val="No List1411"/>
    <w:next w:val="NoList"/>
    <w:uiPriority w:val="99"/>
    <w:semiHidden/>
    <w:unhideWhenUsed/>
    <w:rsid w:val="00294D31"/>
  </w:style>
  <w:style w:type="numbering" w:customStyle="1" w:styleId="13113">
    <w:name w:val="リストなし1311"/>
    <w:next w:val="NoList"/>
    <w:uiPriority w:val="99"/>
    <w:semiHidden/>
    <w:unhideWhenUsed/>
    <w:rsid w:val="00294D31"/>
  </w:style>
  <w:style w:type="numbering" w:customStyle="1" w:styleId="NoList2311">
    <w:name w:val="No List2311"/>
    <w:next w:val="NoList"/>
    <w:semiHidden/>
    <w:rsid w:val="00294D31"/>
  </w:style>
  <w:style w:type="numbering" w:customStyle="1" w:styleId="NoList3311">
    <w:name w:val="No List3311"/>
    <w:next w:val="NoList"/>
    <w:uiPriority w:val="99"/>
    <w:semiHidden/>
    <w:rsid w:val="00294D31"/>
  </w:style>
  <w:style w:type="numbering" w:customStyle="1" w:styleId="NoList1141">
    <w:name w:val="No List1141"/>
    <w:next w:val="NoList"/>
    <w:uiPriority w:val="99"/>
    <w:semiHidden/>
    <w:unhideWhenUsed/>
    <w:rsid w:val="00294D31"/>
  </w:style>
  <w:style w:type="numbering" w:customStyle="1" w:styleId="14111">
    <w:name w:val="無清單1411"/>
    <w:next w:val="NoList"/>
    <w:uiPriority w:val="99"/>
    <w:semiHidden/>
    <w:unhideWhenUsed/>
    <w:rsid w:val="00294D31"/>
  </w:style>
  <w:style w:type="numbering" w:customStyle="1" w:styleId="113110">
    <w:name w:val="無清單11311"/>
    <w:next w:val="NoList"/>
    <w:uiPriority w:val="99"/>
    <w:semiHidden/>
    <w:unhideWhenUsed/>
    <w:rsid w:val="00294D31"/>
  </w:style>
  <w:style w:type="numbering" w:customStyle="1" w:styleId="NoList421">
    <w:name w:val="No List421"/>
    <w:next w:val="NoList"/>
    <w:uiPriority w:val="99"/>
    <w:semiHidden/>
    <w:unhideWhenUsed/>
    <w:rsid w:val="00294D31"/>
  </w:style>
  <w:style w:type="numbering" w:customStyle="1" w:styleId="NoList12311">
    <w:name w:val="No List12311"/>
    <w:next w:val="NoList"/>
    <w:uiPriority w:val="99"/>
    <w:semiHidden/>
    <w:unhideWhenUsed/>
    <w:rsid w:val="00294D31"/>
  </w:style>
  <w:style w:type="numbering" w:customStyle="1" w:styleId="113111">
    <w:name w:val="リストなし11311"/>
    <w:next w:val="NoList"/>
    <w:uiPriority w:val="99"/>
    <w:semiHidden/>
    <w:unhideWhenUsed/>
    <w:rsid w:val="00294D31"/>
  </w:style>
  <w:style w:type="numbering" w:customStyle="1" w:styleId="113112">
    <w:name w:val="无列表11311"/>
    <w:next w:val="NoList"/>
    <w:semiHidden/>
    <w:rsid w:val="00294D31"/>
  </w:style>
  <w:style w:type="numbering" w:customStyle="1" w:styleId="NoList21311">
    <w:name w:val="No List21311"/>
    <w:next w:val="NoList"/>
    <w:semiHidden/>
    <w:rsid w:val="00294D31"/>
  </w:style>
  <w:style w:type="numbering" w:customStyle="1" w:styleId="NoList31311">
    <w:name w:val="No List31311"/>
    <w:next w:val="NoList"/>
    <w:uiPriority w:val="99"/>
    <w:semiHidden/>
    <w:rsid w:val="00294D31"/>
  </w:style>
  <w:style w:type="numbering" w:customStyle="1" w:styleId="NoList111311">
    <w:name w:val="No List111311"/>
    <w:next w:val="NoList"/>
    <w:uiPriority w:val="99"/>
    <w:semiHidden/>
    <w:unhideWhenUsed/>
    <w:rsid w:val="00294D31"/>
  </w:style>
  <w:style w:type="numbering" w:customStyle="1" w:styleId="12311">
    <w:name w:val="無清單12311"/>
    <w:next w:val="NoList"/>
    <w:uiPriority w:val="99"/>
    <w:semiHidden/>
    <w:unhideWhenUsed/>
    <w:rsid w:val="00294D31"/>
  </w:style>
  <w:style w:type="numbering" w:customStyle="1" w:styleId="111311">
    <w:name w:val="無清單111311"/>
    <w:next w:val="NoList"/>
    <w:uiPriority w:val="99"/>
    <w:semiHidden/>
    <w:unhideWhenUsed/>
    <w:rsid w:val="00294D31"/>
  </w:style>
  <w:style w:type="numbering" w:customStyle="1" w:styleId="NoList121211">
    <w:name w:val="No List121211"/>
    <w:next w:val="NoList"/>
    <w:uiPriority w:val="99"/>
    <w:semiHidden/>
    <w:unhideWhenUsed/>
    <w:rsid w:val="00294D31"/>
  </w:style>
  <w:style w:type="numbering" w:customStyle="1" w:styleId="1112110">
    <w:name w:val="リストなし111211"/>
    <w:next w:val="NoList"/>
    <w:uiPriority w:val="99"/>
    <w:semiHidden/>
    <w:unhideWhenUsed/>
    <w:rsid w:val="00294D31"/>
  </w:style>
  <w:style w:type="numbering" w:customStyle="1" w:styleId="1112112">
    <w:name w:val="无列表111211"/>
    <w:next w:val="NoList"/>
    <w:semiHidden/>
    <w:rsid w:val="00294D31"/>
  </w:style>
  <w:style w:type="numbering" w:customStyle="1" w:styleId="NoList211211">
    <w:name w:val="No List211211"/>
    <w:next w:val="NoList"/>
    <w:semiHidden/>
    <w:rsid w:val="00294D31"/>
  </w:style>
  <w:style w:type="numbering" w:customStyle="1" w:styleId="NoList311211">
    <w:name w:val="No List311211"/>
    <w:next w:val="NoList"/>
    <w:uiPriority w:val="99"/>
    <w:semiHidden/>
    <w:rsid w:val="00294D31"/>
  </w:style>
  <w:style w:type="numbering" w:customStyle="1" w:styleId="NoList1111211">
    <w:name w:val="No List1111211"/>
    <w:next w:val="NoList"/>
    <w:uiPriority w:val="99"/>
    <w:semiHidden/>
    <w:unhideWhenUsed/>
    <w:rsid w:val="00294D31"/>
  </w:style>
  <w:style w:type="numbering" w:customStyle="1" w:styleId="121211">
    <w:name w:val="無清單121211"/>
    <w:next w:val="NoList"/>
    <w:uiPriority w:val="99"/>
    <w:semiHidden/>
    <w:unhideWhenUsed/>
    <w:rsid w:val="00294D31"/>
  </w:style>
  <w:style w:type="numbering" w:customStyle="1" w:styleId="1111211">
    <w:name w:val="無清單1111211"/>
    <w:next w:val="NoList"/>
    <w:uiPriority w:val="99"/>
    <w:semiHidden/>
    <w:unhideWhenUsed/>
    <w:rsid w:val="00294D31"/>
  </w:style>
  <w:style w:type="numbering" w:customStyle="1" w:styleId="NoList521">
    <w:name w:val="No List521"/>
    <w:next w:val="NoList"/>
    <w:uiPriority w:val="99"/>
    <w:semiHidden/>
    <w:unhideWhenUsed/>
    <w:rsid w:val="00294D31"/>
  </w:style>
  <w:style w:type="numbering" w:customStyle="1" w:styleId="NoList1321">
    <w:name w:val="No List1321"/>
    <w:next w:val="NoList"/>
    <w:uiPriority w:val="99"/>
    <w:semiHidden/>
    <w:unhideWhenUsed/>
    <w:rsid w:val="00294D31"/>
  </w:style>
  <w:style w:type="numbering" w:customStyle="1" w:styleId="12214">
    <w:name w:val="リストなし1221"/>
    <w:next w:val="NoList"/>
    <w:uiPriority w:val="99"/>
    <w:semiHidden/>
    <w:unhideWhenUsed/>
    <w:rsid w:val="00294D31"/>
  </w:style>
  <w:style w:type="numbering" w:customStyle="1" w:styleId="NoList2221">
    <w:name w:val="No List2221"/>
    <w:next w:val="NoList"/>
    <w:semiHidden/>
    <w:rsid w:val="00294D31"/>
  </w:style>
  <w:style w:type="numbering" w:customStyle="1" w:styleId="NoList3221">
    <w:name w:val="No List3221"/>
    <w:next w:val="NoList"/>
    <w:uiPriority w:val="99"/>
    <w:semiHidden/>
    <w:rsid w:val="00294D31"/>
  </w:style>
  <w:style w:type="numbering" w:customStyle="1" w:styleId="NoList11221">
    <w:name w:val="No List11221"/>
    <w:next w:val="NoList"/>
    <w:uiPriority w:val="99"/>
    <w:semiHidden/>
    <w:unhideWhenUsed/>
    <w:rsid w:val="00294D31"/>
  </w:style>
  <w:style w:type="numbering" w:customStyle="1" w:styleId="13210">
    <w:name w:val="無清單1321"/>
    <w:next w:val="NoList"/>
    <w:uiPriority w:val="99"/>
    <w:semiHidden/>
    <w:unhideWhenUsed/>
    <w:rsid w:val="00294D31"/>
  </w:style>
  <w:style w:type="numbering" w:customStyle="1" w:styleId="112210">
    <w:name w:val="無清單11221"/>
    <w:next w:val="NoList"/>
    <w:uiPriority w:val="99"/>
    <w:semiHidden/>
    <w:unhideWhenUsed/>
    <w:rsid w:val="00294D31"/>
  </w:style>
  <w:style w:type="numbering" w:customStyle="1" w:styleId="21211">
    <w:name w:val="无列表21211"/>
    <w:next w:val="NoList"/>
    <w:uiPriority w:val="99"/>
    <w:semiHidden/>
    <w:unhideWhenUsed/>
    <w:rsid w:val="00294D31"/>
  </w:style>
  <w:style w:type="numbering" w:customStyle="1" w:styleId="NoList111221">
    <w:name w:val="No List111221"/>
    <w:next w:val="NoList"/>
    <w:uiPriority w:val="99"/>
    <w:semiHidden/>
    <w:unhideWhenUsed/>
    <w:rsid w:val="00294D31"/>
  </w:style>
  <w:style w:type="numbering" w:customStyle="1" w:styleId="NoList71">
    <w:name w:val="No List71"/>
    <w:next w:val="NoList"/>
    <w:uiPriority w:val="99"/>
    <w:semiHidden/>
    <w:unhideWhenUsed/>
    <w:rsid w:val="00294D31"/>
  </w:style>
  <w:style w:type="numbering" w:customStyle="1" w:styleId="NoList151">
    <w:name w:val="No List151"/>
    <w:next w:val="NoList"/>
    <w:uiPriority w:val="99"/>
    <w:semiHidden/>
    <w:unhideWhenUsed/>
    <w:rsid w:val="00294D31"/>
  </w:style>
  <w:style w:type="numbering" w:customStyle="1" w:styleId="1413">
    <w:name w:val="リストなし141"/>
    <w:next w:val="NoList"/>
    <w:uiPriority w:val="99"/>
    <w:semiHidden/>
    <w:unhideWhenUsed/>
    <w:rsid w:val="00294D31"/>
  </w:style>
  <w:style w:type="numbering" w:customStyle="1" w:styleId="1414">
    <w:name w:val="无列表141"/>
    <w:next w:val="NoList"/>
    <w:semiHidden/>
    <w:rsid w:val="00294D31"/>
  </w:style>
  <w:style w:type="numbering" w:customStyle="1" w:styleId="NoList241">
    <w:name w:val="No List241"/>
    <w:next w:val="NoList"/>
    <w:semiHidden/>
    <w:rsid w:val="00294D31"/>
  </w:style>
  <w:style w:type="numbering" w:customStyle="1" w:styleId="NoList341">
    <w:name w:val="No List341"/>
    <w:next w:val="NoList"/>
    <w:uiPriority w:val="99"/>
    <w:semiHidden/>
    <w:rsid w:val="00294D31"/>
  </w:style>
  <w:style w:type="numbering" w:customStyle="1" w:styleId="NoList1151">
    <w:name w:val="No List1151"/>
    <w:next w:val="NoList"/>
    <w:uiPriority w:val="99"/>
    <w:semiHidden/>
    <w:unhideWhenUsed/>
    <w:rsid w:val="00294D31"/>
  </w:style>
  <w:style w:type="numbering" w:customStyle="1" w:styleId="1511">
    <w:name w:val="無清單151"/>
    <w:next w:val="NoList"/>
    <w:uiPriority w:val="99"/>
    <w:semiHidden/>
    <w:unhideWhenUsed/>
    <w:rsid w:val="00294D31"/>
  </w:style>
  <w:style w:type="numbering" w:customStyle="1" w:styleId="11410">
    <w:name w:val="無清單1141"/>
    <w:next w:val="NoList"/>
    <w:uiPriority w:val="99"/>
    <w:semiHidden/>
    <w:unhideWhenUsed/>
    <w:rsid w:val="00294D31"/>
  </w:style>
  <w:style w:type="numbering" w:customStyle="1" w:styleId="NoList431">
    <w:name w:val="No List431"/>
    <w:next w:val="NoList"/>
    <w:uiPriority w:val="99"/>
    <w:semiHidden/>
    <w:unhideWhenUsed/>
    <w:rsid w:val="00294D31"/>
  </w:style>
  <w:style w:type="numbering" w:customStyle="1" w:styleId="NoList1241">
    <w:name w:val="No List1241"/>
    <w:next w:val="NoList"/>
    <w:uiPriority w:val="99"/>
    <w:semiHidden/>
    <w:unhideWhenUsed/>
    <w:rsid w:val="00294D31"/>
  </w:style>
  <w:style w:type="numbering" w:customStyle="1" w:styleId="11411">
    <w:name w:val="リストなし1141"/>
    <w:next w:val="NoList"/>
    <w:uiPriority w:val="99"/>
    <w:semiHidden/>
    <w:unhideWhenUsed/>
    <w:rsid w:val="00294D31"/>
  </w:style>
  <w:style w:type="numbering" w:customStyle="1" w:styleId="11412">
    <w:name w:val="无列表1141"/>
    <w:next w:val="NoList"/>
    <w:semiHidden/>
    <w:rsid w:val="00294D31"/>
  </w:style>
  <w:style w:type="numbering" w:customStyle="1" w:styleId="NoList2141">
    <w:name w:val="No List2141"/>
    <w:next w:val="NoList"/>
    <w:semiHidden/>
    <w:rsid w:val="00294D31"/>
  </w:style>
  <w:style w:type="numbering" w:customStyle="1" w:styleId="NoList3141">
    <w:name w:val="No List3141"/>
    <w:next w:val="NoList"/>
    <w:uiPriority w:val="99"/>
    <w:semiHidden/>
    <w:rsid w:val="00294D31"/>
  </w:style>
  <w:style w:type="numbering" w:customStyle="1" w:styleId="NoList11141">
    <w:name w:val="No List11141"/>
    <w:next w:val="NoList"/>
    <w:uiPriority w:val="99"/>
    <w:semiHidden/>
    <w:unhideWhenUsed/>
    <w:rsid w:val="00294D31"/>
  </w:style>
  <w:style w:type="numbering" w:customStyle="1" w:styleId="12410">
    <w:name w:val="無清單1241"/>
    <w:next w:val="NoList"/>
    <w:uiPriority w:val="99"/>
    <w:semiHidden/>
    <w:unhideWhenUsed/>
    <w:rsid w:val="00294D31"/>
  </w:style>
  <w:style w:type="numbering" w:customStyle="1" w:styleId="111410">
    <w:name w:val="無清單11141"/>
    <w:next w:val="NoList"/>
    <w:uiPriority w:val="99"/>
    <w:semiHidden/>
    <w:unhideWhenUsed/>
    <w:rsid w:val="00294D31"/>
  </w:style>
  <w:style w:type="numbering" w:customStyle="1" w:styleId="2310">
    <w:name w:val="无列表231"/>
    <w:next w:val="NoList"/>
    <w:uiPriority w:val="99"/>
    <w:semiHidden/>
    <w:unhideWhenUsed/>
    <w:rsid w:val="00294D31"/>
  </w:style>
  <w:style w:type="numbering" w:customStyle="1" w:styleId="NoList12131">
    <w:name w:val="No List12131"/>
    <w:next w:val="NoList"/>
    <w:uiPriority w:val="99"/>
    <w:semiHidden/>
    <w:unhideWhenUsed/>
    <w:rsid w:val="00294D31"/>
  </w:style>
  <w:style w:type="numbering" w:customStyle="1" w:styleId="111310">
    <w:name w:val="リストなし11131"/>
    <w:next w:val="NoList"/>
    <w:uiPriority w:val="99"/>
    <w:semiHidden/>
    <w:unhideWhenUsed/>
    <w:rsid w:val="00294D31"/>
  </w:style>
  <w:style w:type="numbering" w:customStyle="1" w:styleId="111312">
    <w:name w:val="无列表11131"/>
    <w:next w:val="NoList"/>
    <w:semiHidden/>
    <w:rsid w:val="00294D31"/>
  </w:style>
  <w:style w:type="numbering" w:customStyle="1" w:styleId="NoList21131">
    <w:name w:val="No List21131"/>
    <w:next w:val="NoList"/>
    <w:semiHidden/>
    <w:rsid w:val="00294D31"/>
  </w:style>
  <w:style w:type="numbering" w:customStyle="1" w:styleId="NoList31131">
    <w:name w:val="No List31131"/>
    <w:next w:val="NoList"/>
    <w:uiPriority w:val="99"/>
    <w:semiHidden/>
    <w:rsid w:val="00294D31"/>
  </w:style>
  <w:style w:type="numbering" w:customStyle="1" w:styleId="NoList111131">
    <w:name w:val="No List111131"/>
    <w:next w:val="NoList"/>
    <w:uiPriority w:val="99"/>
    <w:semiHidden/>
    <w:unhideWhenUsed/>
    <w:rsid w:val="00294D31"/>
  </w:style>
  <w:style w:type="numbering" w:customStyle="1" w:styleId="121310">
    <w:name w:val="無清單12131"/>
    <w:next w:val="NoList"/>
    <w:uiPriority w:val="99"/>
    <w:semiHidden/>
    <w:unhideWhenUsed/>
    <w:rsid w:val="00294D31"/>
  </w:style>
  <w:style w:type="numbering" w:customStyle="1" w:styleId="111131">
    <w:name w:val="無清單111131"/>
    <w:next w:val="NoList"/>
    <w:uiPriority w:val="99"/>
    <w:semiHidden/>
    <w:unhideWhenUsed/>
    <w:rsid w:val="00294D31"/>
  </w:style>
  <w:style w:type="numbering" w:customStyle="1" w:styleId="NoList531">
    <w:name w:val="No List531"/>
    <w:next w:val="NoList"/>
    <w:uiPriority w:val="99"/>
    <w:semiHidden/>
    <w:unhideWhenUsed/>
    <w:rsid w:val="00294D31"/>
  </w:style>
  <w:style w:type="numbering" w:customStyle="1" w:styleId="NoList1331">
    <w:name w:val="No List1331"/>
    <w:next w:val="NoList"/>
    <w:uiPriority w:val="99"/>
    <w:semiHidden/>
    <w:unhideWhenUsed/>
    <w:rsid w:val="00294D31"/>
  </w:style>
  <w:style w:type="numbering" w:customStyle="1" w:styleId="12312">
    <w:name w:val="リストなし1231"/>
    <w:next w:val="NoList"/>
    <w:uiPriority w:val="99"/>
    <w:semiHidden/>
    <w:unhideWhenUsed/>
    <w:rsid w:val="00294D31"/>
  </w:style>
  <w:style w:type="numbering" w:customStyle="1" w:styleId="12313">
    <w:name w:val="无列表1231"/>
    <w:next w:val="NoList"/>
    <w:semiHidden/>
    <w:rsid w:val="00294D31"/>
  </w:style>
  <w:style w:type="numbering" w:customStyle="1" w:styleId="NoList2231">
    <w:name w:val="No List2231"/>
    <w:next w:val="NoList"/>
    <w:semiHidden/>
    <w:rsid w:val="00294D31"/>
  </w:style>
  <w:style w:type="numbering" w:customStyle="1" w:styleId="NoList3231">
    <w:name w:val="No List3231"/>
    <w:next w:val="NoList"/>
    <w:uiPriority w:val="99"/>
    <w:semiHidden/>
    <w:rsid w:val="00294D31"/>
  </w:style>
  <w:style w:type="numbering" w:customStyle="1" w:styleId="NoList11231">
    <w:name w:val="No List11231"/>
    <w:next w:val="NoList"/>
    <w:uiPriority w:val="99"/>
    <w:semiHidden/>
    <w:unhideWhenUsed/>
    <w:rsid w:val="00294D31"/>
  </w:style>
  <w:style w:type="numbering" w:customStyle="1" w:styleId="13310">
    <w:name w:val="無清單1331"/>
    <w:next w:val="NoList"/>
    <w:uiPriority w:val="99"/>
    <w:semiHidden/>
    <w:unhideWhenUsed/>
    <w:rsid w:val="00294D31"/>
  </w:style>
  <w:style w:type="numbering" w:customStyle="1" w:styleId="112310">
    <w:name w:val="無清單11231"/>
    <w:next w:val="NoList"/>
    <w:uiPriority w:val="99"/>
    <w:semiHidden/>
    <w:unhideWhenUsed/>
    <w:rsid w:val="00294D31"/>
  </w:style>
  <w:style w:type="numbering" w:customStyle="1" w:styleId="2131">
    <w:name w:val="无列表2131"/>
    <w:next w:val="NoList"/>
    <w:uiPriority w:val="99"/>
    <w:semiHidden/>
    <w:unhideWhenUsed/>
    <w:rsid w:val="00294D31"/>
  </w:style>
  <w:style w:type="numbering" w:customStyle="1" w:styleId="NoList12221">
    <w:name w:val="No List12221"/>
    <w:next w:val="NoList"/>
    <w:uiPriority w:val="99"/>
    <w:semiHidden/>
    <w:unhideWhenUsed/>
    <w:rsid w:val="00294D31"/>
  </w:style>
  <w:style w:type="numbering" w:customStyle="1" w:styleId="112211">
    <w:name w:val="リストなし11221"/>
    <w:next w:val="NoList"/>
    <w:uiPriority w:val="99"/>
    <w:semiHidden/>
    <w:unhideWhenUsed/>
    <w:rsid w:val="00294D31"/>
  </w:style>
  <w:style w:type="numbering" w:customStyle="1" w:styleId="112212">
    <w:name w:val="无列表11221"/>
    <w:next w:val="NoList"/>
    <w:semiHidden/>
    <w:rsid w:val="00294D31"/>
  </w:style>
  <w:style w:type="numbering" w:customStyle="1" w:styleId="NoList21221">
    <w:name w:val="No List21221"/>
    <w:next w:val="NoList"/>
    <w:semiHidden/>
    <w:rsid w:val="00294D31"/>
  </w:style>
  <w:style w:type="numbering" w:customStyle="1" w:styleId="NoList31221">
    <w:name w:val="No List31221"/>
    <w:next w:val="NoList"/>
    <w:uiPriority w:val="99"/>
    <w:semiHidden/>
    <w:rsid w:val="00294D31"/>
  </w:style>
  <w:style w:type="numbering" w:customStyle="1" w:styleId="NoList111231">
    <w:name w:val="No List111231"/>
    <w:next w:val="NoList"/>
    <w:uiPriority w:val="99"/>
    <w:semiHidden/>
    <w:unhideWhenUsed/>
    <w:rsid w:val="00294D31"/>
  </w:style>
  <w:style w:type="numbering" w:customStyle="1" w:styleId="122210">
    <w:name w:val="無清單12221"/>
    <w:next w:val="NoList"/>
    <w:uiPriority w:val="99"/>
    <w:semiHidden/>
    <w:unhideWhenUsed/>
    <w:rsid w:val="00294D31"/>
  </w:style>
  <w:style w:type="numbering" w:customStyle="1" w:styleId="1112210">
    <w:name w:val="無清單111221"/>
    <w:next w:val="NoList"/>
    <w:uiPriority w:val="99"/>
    <w:semiHidden/>
    <w:unhideWhenUsed/>
    <w:rsid w:val="00294D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4D31"/>
    <w:rPr>
      <w:rFonts w:ascii="Intel Clear" w:eastAsia="SimSun" w:hAnsi="Intel Clear" w:cs="Intel Clear"/>
      <w:sz w:val="28"/>
      <w:lang w:val="en-GB" w:eastAsia="en-GB"/>
    </w:rPr>
  </w:style>
  <w:style w:type="numbering" w:customStyle="1" w:styleId="4a">
    <w:name w:val="无列表4"/>
    <w:next w:val="NoList"/>
    <w:uiPriority w:val="99"/>
    <w:semiHidden/>
    <w:unhideWhenUsed/>
    <w:rsid w:val="00294D31"/>
  </w:style>
  <w:style w:type="numbering" w:customStyle="1" w:styleId="328">
    <w:name w:val="无列表32"/>
    <w:next w:val="NoList"/>
    <w:uiPriority w:val="99"/>
    <w:semiHidden/>
    <w:unhideWhenUsed/>
    <w:rsid w:val="00294D31"/>
  </w:style>
  <w:style w:type="numbering" w:customStyle="1" w:styleId="13122">
    <w:name w:val="无列表1312"/>
    <w:next w:val="NoList"/>
    <w:semiHidden/>
    <w:rsid w:val="00294D31"/>
  </w:style>
  <w:style w:type="numbering" w:customStyle="1" w:styleId="NoList4112">
    <w:name w:val="No List4112"/>
    <w:next w:val="NoList"/>
    <w:uiPriority w:val="99"/>
    <w:semiHidden/>
    <w:unhideWhenUsed/>
    <w:rsid w:val="00294D31"/>
  </w:style>
  <w:style w:type="numbering" w:customStyle="1" w:styleId="2212">
    <w:name w:val="无列表2212"/>
    <w:next w:val="NoList"/>
    <w:uiPriority w:val="99"/>
    <w:semiHidden/>
    <w:unhideWhenUsed/>
    <w:rsid w:val="00294D31"/>
  </w:style>
  <w:style w:type="numbering" w:customStyle="1" w:styleId="NoList121112">
    <w:name w:val="No List121112"/>
    <w:next w:val="NoList"/>
    <w:uiPriority w:val="99"/>
    <w:semiHidden/>
    <w:unhideWhenUsed/>
    <w:rsid w:val="00294D31"/>
  </w:style>
  <w:style w:type="numbering" w:customStyle="1" w:styleId="1111121">
    <w:name w:val="リストなし111112"/>
    <w:next w:val="NoList"/>
    <w:uiPriority w:val="99"/>
    <w:semiHidden/>
    <w:unhideWhenUsed/>
    <w:rsid w:val="00294D31"/>
  </w:style>
  <w:style w:type="numbering" w:customStyle="1" w:styleId="1111122">
    <w:name w:val="无列表111112"/>
    <w:next w:val="NoList"/>
    <w:semiHidden/>
    <w:rsid w:val="00294D31"/>
  </w:style>
  <w:style w:type="numbering" w:customStyle="1" w:styleId="NoList211112">
    <w:name w:val="No List211112"/>
    <w:next w:val="NoList"/>
    <w:semiHidden/>
    <w:rsid w:val="00294D31"/>
  </w:style>
  <w:style w:type="numbering" w:customStyle="1" w:styleId="NoList311112">
    <w:name w:val="No List311112"/>
    <w:next w:val="NoList"/>
    <w:uiPriority w:val="99"/>
    <w:semiHidden/>
    <w:rsid w:val="00294D31"/>
  </w:style>
  <w:style w:type="numbering" w:customStyle="1" w:styleId="NoList1111112">
    <w:name w:val="No List1111112"/>
    <w:next w:val="NoList"/>
    <w:uiPriority w:val="99"/>
    <w:semiHidden/>
    <w:unhideWhenUsed/>
    <w:rsid w:val="00294D31"/>
  </w:style>
  <w:style w:type="numbering" w:customStyle="1" w:styleId="1211120">
    <w:name w:val="無清單121112"/>
    <w:next w:val="NoList"/>
    <w:uiPriority w:val="99"/>
    <w:semiHidden/>
    <w:unhideWhenUsed/>
    <w:rsid w:val="00294D31"/>
  </w:style>
  <w:style w:type="numbering" w:customStyle="1" w:styleId="11111120">
    <w:name w:val="無清單1111112"/>
    <w:next w:val="NoList"/>
    <w:uiPriority w:val="99"/>
    <w:semiHidden/>
    <w:unhideWhenUsed/>
    <w:rsid w:val="00294D31"/>
  </w:style>
  <w:style w:type="numbering" w:customStyle="1" w:styleId="NoList13112">
    <w:name w:val="No List13112"/>
    <w:next w:val="NoList"/>
    <w:uiPriority w:val="99"/>
    <w:semiHidden/>
    <w:unhideWhenUsed/>
    <w:rsid w:val="00294D31"/>
  </w:style>
  <w:style w:type="numbering" w:customStyle="1" w:styleId="121122">
    <w:name w:val="リストなし12112"/>
    <w:next w:val="NoList"/>
    <w:uiPriority w:val="99"/>
    <w:semiHidden/>
    <w:unhideWhenUsed/>
    <w:rsid w:val="00294D31"/>
  </w:style>
  <w:style w:type="numbering" w:customStyle="1" w:styleId="121123">
    <w:name w:val="无列表12112"/>
    <w:next w:val="NoList"/>
    <w:semiHidden/>
    <w:rsid w:val="00294D31"/>
  </w:style>
  <w:style w:type="numbering" w:customStyle="1" w:styleId="NoList22112">
    <w:name w:val="No List22112"/>
    <w:next w:val="NoList"/>
    <w:semiHidden/>
    <w:rsid w:val="00294D31"/>
  </w:style>
  <w:style w:type="numbering" w:customStyle="1" w:styleId="NoList32112">
    <w:name w:val="No List32112"/>
    <w:next w:val="NoList"/>
    <w:uiPriority w:val="99"/>
    <w:semiHidden/>
    <w:rsid w:val="00294D31"/>
  </w:style>
  <w:style w:type="numbering" w:customStyle="1" w:styleId="NoList112112">
    <w:name w:val="No List112112"/>
    <w:next w:val="NoList"/>
    <w:uiPriority w:val="99"/>
    <w:semiHidden/>
    <w:unhideWhenUsed/>
    <w:rsid w:val="00294D31"/>
  </w:style>
  <w:style w:type="numbering" w:customStyle="1" w:styleId="131120">
    <w:name w:val="無清單13112"/>
    <w:next w:val="NoList"/>
    <w:uiPriority w:val="99"/>
    <w:semiHidden/>
    <w:unhideWhenUsed/>
    <w:rsid w:val="00294D31"/>
  </w:style>
  <w:style w:type="numbering" w:customStyle="1" w:styleId="1121120">
    <w:name w:val="無清單112112"/>
    <w:next w:val="NoList"/>
    <w:uiPriority w:val="99"/>
    <w:semiHidden/>
    <w:unhideWhenUsed/>
    <w:rsid w:val="00294D31"/>
  </w:style>
  <w:style w:type="numbering" w:customStyle="1" w:styleId="21112">
    <w:name w:val="无列表21112"/>
    <w:next w:val="NoList"/>
    <w:uiPriority w:val="99"/>
    <w:semiHidden/>
    <w:unhideWhenUsed/>
    <w:rsid w:val="00294D31"/>
  </w:style>
  <w:style w:type="numbering" w:customStyle="1" w:styleId="NoList122112">
    <w:name w:val="No List122112"/>
    <w:next w:val="NoList"/>
    <w:uiPriority w:val="99"/>
    <w:semiHidden/>
    <w:unhideWhenUsed/>
    <w:rsid w:val="00294D31"/>
  </w:style>
  <w:style w:type="numbering" w:customStyle="1" w:styleId="1121121">
    <w:name w:val="リストなし112112"/>
    <w:next w:val="NoList"/>
    <w:uiPriority w:val="99"/>
    <w:semiHidden/>
    <w:unhideWhenUsed/>
    <w:rsid w:val="00294D31"/>
  </w:style>
  <w:style w:type="numbering" w:customStyle="1" w:styleId="1121122">
    <w:name w:val="无列表112112"/>
    <w:next w:val="NoList"/>
    <w:semiHidden/>
    <w:rsid w:val="00294D31"/>
  </w:style>
  <w:style w:type="numbering" w:customStyle="1" w:styleId="NoList212112">
    <w:name w:val="No List212112"/>
    <w:next w:val="NoList"/>
    <w:semiHidden/>
    <w:rsid w:val="00294D31"/>
  </w:style>
  <w:style w:type="numbering" w:customStyle="1" w:styleId="NoList312112">
    <w:name w:val="No List312112"/>
    <w:next w:val="NoList"/>
    <w:uiPriority w:val="99"/>
    <w:semiHidden/>
    <w:rsid w:val="00294D31"/>
  </w:style>
  <w:style w:type="numbering" w:customStyle="1" w:styleId="NoList1112112">
    <w:name w:val="No List1112112"/>
    <w:next w:val="NoList"/>
    <w:uiPriority w:val="99"/>
    <w:semiHidden/>
    <w:unhideWhenUsed/>
    <w:rsid w:val="00294D31"/>
  </w:style>
  <w:style w:type="numbering" w:customStyle="1" w:styleId="1221120">
    <w:name w:val="無清單122112"/>
    <w:next w:val="NoList"/>
    <w:uiPriority w:val="99"/>
    <w:semiHidden/>
    <w:unhideWhenUsed/>
    <w:rsid w:val="00294D31"/>
  </w:style>
  <w:style w:type="numbering" w:customStyle="1" w:styleId="11121120">
    <w:name w:val="無清單1112112"/>
    <w:next w:val="NoList"/>
    <w:uiPriority w:val="99"/>
    <w:semiHidden/>
    <w:unhideWhenUsed/>
    <w:rsid w:val="00294D31"/>
  </w:style>
  <w:style w:type="numbering" w:customStyle="1" w:styleId="12222">
    <w:name w:val="无列表1222"/>
    <w:next w:val="NoList"/>
    <w:semiHidden/>
    <w:rsid w:val="00294D31"/>
  </w:style>
  <w:style w:type="numbering" w:customStyle="1" w:styleId="NoList9">
    <w:name w:val="No List9"/>
    <w:next w:val="NoList"/>
    <w:uiPriority w:val="99"/>
    <w:semiHidden/>
    <w:unhideWhenUsed/>
    <w:rsid w:val="00294D31"/>
  </w:style>
  <w:style w:type="numbering" w:customStyle="1" w:styleId="NoList17">
    <w:name w:val="No List17"/>
    <w:next w:val="NoList"/>
    <w:uiPriority w:val="99"/>
    <w:semiHidden/>
    <w:unhideWhenUsed/>
    <w:rsid w:val="00294D31"/>
  </w:style>
  <w:style w:type="numbering" w:customStyle="1" w:styleId="163">
    <w:name w:val="リストなし16"/>
    <w:next w:val="NoList"/>
    <w:uiPriority w:val="99"/>
    <w:semiHidden/>
    <w:unhideWhenUsed/>
    <w:rsid w:val="00294D31"/>
  </w:style>
  <w:style w:type="numbering" w:customStyle="1" w:styleId="164">
    <w:name w:val="无列表16"/>
    <w:next w:val="NoList"/>
    <w:semiHidden/>
    <w:rsid w:val="00294D31"/>
  </w:style>
  <w:style w:type="numbering" w:customStyle="1" w:styleId="NoList26">
    <w:name w:val="No List26"/>
    <w:next w:val="NoList"/>
    <w:semiHidden/>
    <w:rsid w:val="00294D31"/>
  </w:style>
  <w:style w:type="numbering" w:customStyle="1" w:styleId="NoList36">
    <w:name w:val="No List36"/>
    <w:next w:val="NoList"/>
    <w:uiPriority w:val="99"/>
    <w:semiHidden/>
    <w:rsid w:val="00294D31"/>
  </w:style>
  <w:style w:type="numbering" w:customStyle="1" w:styleId="NoList117">
    <w:name w:val="No List117"/>
    <w:next w:val="NoList"/>
    <w:uiPriority w:val="99"/>
    <w:semiHidden/>
    <w:unhideWhenUsed/>
    <w:rsid w:val="00294D31"/>
  </w:style>
  <w:style w:type="numbering" w:customStyle="1" w:styleId="171">
    <w:name w:val="無清單17"/>
    <w:next w:val="NoList"/>
    <w:uiPriority w:val="99"/>
    <w:semiHidden/>
    <w:unhideWhenUsed/>
    <w:rsid w:val="00294D31"/>
  </w:style>
  <w:style w:type="numbering" w:customStyle="1" w:styleId="1161">
    <w:name w:val="無清單116"/>
    <w:next w:val="NoList"/>
    <w:uiPriority w:val="99"/>
    <w:semiHidden/>
    <w:unhideWhenUsed/>
    <w:rsid w:val="00294D31"/>
  </w:style>
  <w:style w:type="numbering" w:customStyle="1" w:styleId="NoList1116">
    <w:name w:val="No List1116"/>
    <w:next w:val="NoList"/>
    <w:uiPriority w:val="99"/>
    <w:semiHidden/>
    <w:unhideWhenUsed/>
    <w:rsid w:val="00294D31"/>
  </w:style>
  <w:style w:type="numbering" w:customStyle="1" w:styleId="250">
    <w:name w:val="无列表25"/>
    <w:next w:val="NoList"/>
    <w:uiPriority w:val="99"/>
    <w:semiHidden/>
    <w:unhideWhenUsed/>
    <w:rsid w:val="00294D31"/>
  </w:style>
  <w:style w:type="numbering" w:customStyle="1" w:styleId="NoList126">
    <w:name w:val="No List126"/>
    <w:next w:val="NoList"/>
    <w:uiPriority w:val="99"/>
    <w:semiHidden/>
    <w:unhideWhenUsed/>
    <w:rsid w:val="00294D31"/>
  </w:style>
  <w:style w:type="numbering" w:customStyle="1" w:styleId="1162">
    <w:name w:val="リストなし116"/>
    <w:next w:val="NoList"/>
    <w:uiPriority w:val="99"/>
    <w:semiHidden/>
    <w:unhideWhenUsed/>
    <w:rsid w:val="00294D31"/>
  </w:style>
  <w:style w:type="numbering" w:customStyle="1" w:styleId="1163">
    <w:name w:val="无列表116"/>
    <w:next w:val="NoList"/>
    <w:semiHidden/>
    <w:rsid w:val="00294D31"/>
  </w:style>
  <w:style w:type="numbering" w:customStyle="1" w:styleId="NoList216">
    <w:name w:val="No List216"/>
    <w:next w:val="NoList"/>
    <w:semiHidden/>
    <w:rsid w:val="00294D31"/>
  </w:style>
  <w:style w:type="numbering" w:customStyle="1" w:styleId="NoList316">
    <w:name w:val="No List316"/>
    <w:next w:val="NoList"/>
    <w:uiPriority w:val="99"/>
    <w:semiHidden/>
    <w:rsid w:val="00294D31"/>
  </w:style>
  <w:style w:type="numbering" w:customStyle="1" w:styleId="1261">
    <w:name w:val="無清單126"/>
    <w:next w:val="NoList"/>
    <w:uiPriority w:val="99"/>
    <w:semiHidden/>
    <w:unhideWhenUsed/>
    <w:rsid w:val="00294D31"/>
  </w:style>
  <w:style w:type="numbering" w:customStyle="1" w:styleId="11161">
    <w:name w:val="無清單1116"/>
    <w:next w:val="NoList"/>
    <w:uiPriority w:val="99"/>
    <w:semiHidden/>
    <w:unhideWhenUsed/>
    <w:rsid w:val="00294D31"/>
  </w:style>
  <w:style w:type="numbering" w:customStyle="1" w:styleId="NoList45">
    <w:name w:val="No List45"/>
    <w:next w:val="NoList"/>
    <w:uiPriority w:val="99"/>
    <w:semiHidden/>
    <w:unhideWhenUsed/>
    <w:rsid w:val="00294D31"/>
  </w:style>
  <w:style w:type="numbering" w:customStyle="1" w:styleId="NoList1125">
    <w:name w:val="No List1125"/>
    <w:next w:val="NoList"/>
    <w:uiPriority w:val="99"/>
    <w:semiHidden/>
    <w:unhideWhenUsed/>
    <w:rsid w:val="00294D31"/>
  </w:style>
  <w:style w:type="numbering" w:customStyle="1" w:styleId="NoList1215">
    <w:name w:val="No List1215"/>
    <w:next w:val="NoList"/>
    <w:uiPriority w:val="99"/>
    <w:semiHidden/>
    <w:unhideWhenUsed/>
    <w:rsid w:val="00294D31"/>
  </w:style>
  <w:style w:type="numbering" w:customStyle="1" w:styleId="11151">
    <w:name w:val="リストなし1115"/>
    <w:next w:val="NoList"/>
    <w:uiPriority w:val="99"/>
    <w:semiHidden/>
    <w:unhideWhenUsed/>
    <w:rsid w:val="00294D31"/>
  </w:style>
  <w:style w:type="numbering" w:customStyle="1" w:styleId="11152">
    <w:name w:val="无列表1115"/>
    <w:next w:val="NoList"/>
    <w:semiHidden/>
    <w:rsid w:val="00294D31"/>
  </w:style>
  <w:style w:type="numbering" w:customStyle="1" w:styleId="NoList2115">
    <w:name w:val="No List2115"/>
    <w:next w:val="NoList"/>
    <w:semiHidden/>
    <w:rsid w:val="00294D31"/>
  </w:style>
  <w:style w:type="numbering" w:customStyle="1" w:styleId="NoList3115">
    <w:name w:val="No List3115"/>
    <w:next w:val="NoList"/>
    <w:uiPriority w:val="99"/>
    <w:semiHidden/>
    <w:rsid w:val="00294D31"/>
  </w:style>
  <w:style w:type="numbering" w:customStyle="1" w:styleId="NoList11115">
    <w:name w:val="No List11115"/>
    <w:next w:val="NoList"/>
    <w:uiPriority w:val="99"/>
    <w:semiHidden/>
    <w:unhideWhenUsed/>
    <w:rsid w:val="00294D31"/>
  </w:style>
  <w:style w:type="numbering" w:customStyle="1" w:styleId="12151">
    <w:name w:val="無清單1215"/>
    <w:next w:val="NoList"/>
    <w:uiPriority w:val="99"/>
    <w:semiHidden/>
    <w:unhideWhenUsed/>
    <w:rsid w:val="00294D31"/>
  </w:style>
  <w:style w:type="numbering" w:customStyle="1" w:styleId="11115">
    <w:name w:val="無清單11115"/>
    <w:next w:val="NoList"/>
    <w:uiPriority w:val="99"/>
    <w:semiHidden/>
    <w:unhideWhenUsed/>
    <w:rsid w:val="00294D31"/>
  </w:style>
  <w:style w:type="numbering" w:customStyle="1" w:styleId="NoList55">
    <w:name w:val="No List55"/>
    <w:next w:val="NoList"/>
    <w:uiPriority w:val="99"/>
    <w:semiHidden/>
    <w:unhideWhenUsed/>
    <w:rsid w:val="00294D31"/>
  </w:style>
  <w:style w:type="numbering" w:customStyle="1" w:styleId="NoList135">
    <w:name w:val="No List135"/>
    <w:next w:val="NoList"/>
    <w:uiPriority w:val="99"/>
    <w:semiHidden/>
    <w:unhideWhenUsed/>
    <w:rsid w:val="00294D31"/>
  </w:style>
  <w:style w:type="numbering" w:customStyle="1" w:styleId="1251">
    <w:name w:val="リストなし125"/>
    <w:next w:val="NoList"/>
    <w:uiPriority w:val="99"/>
    <w:semiHidden/>
    <w:unhideWhenUsed/>
    <w:rsid w:val="00294D31"/>
  </w:style>
  <w:style w:type="numbering" w:customStyle="1" w:styleId="1252">
    <w:name w:val="无列表125"/>
    <w:next w:val="NoList"/>
    <w:semiHidden/>
    <w:rsid w:val="00294D31"/>
  </w:style>
  <w:style w:type="numbering" w:customStyle="1" w:styleId="NoList225">
    <w:name w:val="No List225"/>
    <w:next w:val="NoList"/>
    <w:semiHidden/>
    <w:rsid w:val="00294D31"/>
  </w:style>
  <w:style w:type="numbering" w:customStyle="1" w:styleId="NoList325">
    <w:name w:val="No List325"/>
    <w:next w:val="NoList"/>
    <w:uiPriority w:val="99"/>
    <w:semiHidden/>
    <w:rsid w:val="00294D31"/>
  </w:style>
  <w:style w:type="numbering" w:customStyle="1" w:styleId="1351">
    <w:name w:val="無清單135"/>
    <w:next w:val="NoList"/>
    <w:uiPriority w:val="99"/>
    <w:semiHidden/>
    <w:unhideWhenUsed/>
    <w:rsid w:val="00294D31"/>
  </w:style>
  <w:style w:type="numbering" w:customStyle="1" w:styleId="11251">
    <w:name w:val="無清單1125"/>
    <w:next w:val="NoList"/>
    <w:uiPriority w:val="99"/>
    <w:semiHidden/>
    <w:unhideWhenUsed/>
    <w:rsid w:val="00294D31"/>
  </w:style>
  <w:style w:type="numbering" w:customStyle="1" w:styleId="2150">
    <w:name w:val="无列表215"/>
    <w:next w:val="NoList"/>
    <w:uiPriority w:val="99"/>
    <w:semiHidden/>
    <w:unhideWhenUsed/>
    <w:rsid w:val="00294D31"/>
  </w:style>
  <w:style w:type="numbering" w:customStyle="1" w:styleId="NoList1224">
    <w:name w:val="No List1224"/>
    <w:next w:val="NoList"/>
    <w:uiPriority w:val="99"/>
    <w:semiHidden/>
    <w:unhideWhenUsed/>
    <w:rsid w:val="00294D31"/>
  </w:style>
  <w:style w:type="numbering" w:customStyle="1" w:styleId="11241">
    <w:name w:val="リストなし1124"/>
    <w:next w:val="NoList"/>
    <w:uiPriority w:val="99"/>
    <w:semiHidden/>
    <w:unhideWhenUsed/>
    <w:rsid w:val="00294D31"/>
  </w:style>
  <w:style w:type="numbering" w:customStyle="1" w:styleId="11242">
    <w:name w:val="无列表1124"/>
    <w:next w:val="NoList"/>
    <w:semiHidden/>
    <w:rsid w:val="00294D31"/>
  </w:style>
  <w:style w:type="numbering" w:customStyle="1" w:styleId="NoList2124">
    <w:name w:val="No List2124"/>
    <w:next w:val="NoList"/>
    <w:semiHidden/>
    <w:rsid w:val="00294D31"/>
  </w:style>
  <w:style w:type="numbering" w:customStyle="1" w:styleId="NoList3124">
    <w:name w:val="No List3124"/>
    <w:next w:val="NoList"/>
    <w:uiPriority w:val="99"/>
    <w:semiHidden/>
    <w:rsid w:val="00294D31"/>
  </w:style>
  <w:style w:type="numbering" w:customStyle="1" w:styleId="NoList11125">
    <w:name w:val="No List11125"/>
    <w:next w:val="NoList"/>
    <w:uiPriority w:val="99"/>
    <w:semiHidden/>
    <w:unhideWhenUsed/>
    <w:rsid w:val="00294D31"/>
  </w:style>
  <w:style w:type="numbering" w:customStyle="1" w:styleId="12240">
    <w:name w:val="無清單1224"/>
    <w:next w:val="NoList"/>
    <w:uiPriority w:val="99"/>
    <w:semiHidden/>
    <w:unhideWhenUsed/>
    <w:rsid w:val="00294D31"/>
  </w:style>
  <w:style w:type="numbering" w:customStyle="1" w:styleId="111240">
    <w:name w:val="無清單11124"/>
    <w:next w:val="NoList"/>
    <w:uiPriority w:val="99"/>
    <w:semiHidden/>
    <w:unhideWhenUsed/>
    <w:rsid w:val="00294D31"/>
  </w:style>
  <w:style w:type="numbering" w:customStyle="1" w:styleId="336">
    <w:name w:val="无列表33"/>
    <w:next w:val="NoList"/>
    <w:uiPriority w:val="99"/>
    <w:semiHidden/>
    <w:unhideWhenUsed/>
    <w:rsid w:val="00294D31"/>
  </w:style>
  <w:style w:type="numbering" w:customStyle="1" w:styleId="1332">
    <w:name w:val="无列表133"/>
    <w:next w:val="NoList"/>
    <w:semiHidden/>
    <w:rsid w:val="00294D31"/>
  </w:style>
  <w:style w:type="numbering" w:customStyle="1" w:styleId="NoList1133">
    <w:name w:val="No List1133"/>
    <w:next w:val="NoList"/>
    <w:uiPriority w:val="99"/>
    <w:semiHidden/>
    <w:unhideWhenUsed/>
    <w:rsid w:val="00294D31"/>
  </w:style>
  <w:style w:type="numbering" w:customStyle="1" w:styleId="NoList413">
    <w:name w:val="No List413"/>
    <w:next w:val="NoList"/>
    <w:uiPriority w:val="99"/>
    <w:semiHidden/>
    <w:unhideWhenUsed/>
    <w:rsid w:val="00294D31"/>
  </w:style>
  <w:style w:type="numbering" w:customStyle="1" w:styleId="2230">
    <w:name w:val="无列表223"/>
    <w:next w:val="NoList"/>
    <w:uiPriority w:val="99"/>
    <w:semiHidden/>
    <w:unhideWhenUsed/>
    <w:rsid w:val="00294D31"/>
  </w:style>
  <w:style w:type="numbering" w:customStyle="1" w:styleId="NoList12113">
    <w:name w:val="No List12113"/>
    <w:next w:val="NoList"/>
    <w:uiPriority w:val="99"/>
    <w:semiHidden/>
    <w:unhideWhenUsed/>
    <w:rsid w:val="00294D31"/>
  </w:style>
  <w:style w:type="numbering" w:customStyle="1" w:styleId="111132">
    <w:name w:val="リストなし11113"/>
    <w:next w:val="NoList"/>
    <w:uiPriority w:val="99"/>
    <w:semiHidden/>
    <w:unhideWhenUsed/>
    <w:rsid w:val="00294D31"/>
  </w:style>
  <w:style w:type="numbering" w:customStyle="1" w:styleId="111133">
    <w:name w:val="无列表11113"/>
    <w:next w:val="NoList"/>
    <w:semiHidden/>
    <w:rsid w:val="00294D31"/>
  </w:style>
  <w:style w:type="numbering" w:customStyle="1" w:styleId="NoList21113">
    <w:name w:val="No List21113"/>
    <w:next w:val="NoList"/>
    <w:semiHidden/>
    <w:rsid w:val="00294D31"/>
  </w:style>
  <w:style w:type="numbering" w:customStyle="1" w:styleId="NoList31113">
    <w:name w:val="No List31113"/>
    <w:next w:val="NoList"/>
    <w:uiPriority w:val="99"/>
    <w:semiHidden/>
    <w:rsid w:val="00294D31"/>
  </w:style>
  <w:style w:type="numbering" w:customStyle="1" w:styleId="NoList111113">
    <w:name w:val="No List111113"/>
    <w:next w:val="NoList"/>
    <w:uiPriority w:val="99"/>
    <w:semiHidden/>
    <w:unhideWhenUsed/>
    <w:rsid w:val="00294D31"/>
  </w:style>
  <w:style w:type="numbering" w:customStyle="1" w:styleId="121130">
    <w:name w:val="無清單12113"/>
    <w:next w:val="NoList"/>
    <w:uiPriority w:val="99"/>
    <w:semiHidden/>
    <w:unhideWhenUsed/>
    <w:rsid w:val="00294D31"/>
  </w:style>
  <w:style w:type="numbering" w:customStyle="1" w:styleId="1111130">
    <w:name w:val="無清單111113"/>
    <w:next w:val="NoList"/>
    <w:uiPriority w:val="99"/>
    <w:semiHidden/>
    <w:unhideWhenUsed/>
    <w:rsid w:val="00294D31"/>
  </w:style>
  <w:style w:type="numbering" w:customStyle="1" w:styleId="NoList1313">
    <w:name w:val="No List1313"/>
    <w:next w:val="NoList"/>
    <w:uiPriority w:val="99"/>
    <w:semiHidden/>
    <w:unhideWhenUsed/>
    <w:rsid w:val="00294D31"/>
  </w:style>
  <w:style w:type="numbering" w:customStyle="1" w:styleId="12132">
    <w:name w:val="リストなし1213"/>
    <w:next w:val="NoList"/>
    <w:uiPriority w:val="99"/>
    <w:semiHidden/>
    <w:unhideWhenUsed/>
    <w:rsid w:val="00294D31"/>
  </w:style>
  <w:style w:type="numbering" w:customStyle="1" w:styleId="12133">
    <w:name w:val="无列表1213"/>
    <w:next w:val="NoList"/>
    <w:semiHidden/>
    <w:rsid w:val="00294D31"/>
  </w:style>
  <w:style w:type="numbering" w:customStyle="1" w:styleId="NoList2213">
    <w:name w:val="No List2213"/>
    <w:next w:val="NoList"/>
    <w:semiHidden/>
    <w:rsid w:val="00294D31"/>
  </w:style>
  <w:style w:type="numbering" w:customStyle="1" w:styleId="NoList3213">
    <w:name w:val="No List3213"/>
    <w:next w:val="NoList"/>
    <w:uiPriority w:val="99"/>
    <w:semiHidden/>
    <w:rsid w:val="00294D31"/>
  </w:style>
  <w:style w:type="numbering" w:customStyle="1" w:styleId="NoList11213">
    <w:name w:val="No List11213"/>
    <w:next w:val="NoList"/>
    <w:uiPriority w:val="99"/>
    <w:semiHidden/>
    <w:unhideWhenUsed/>
    <w:rsid w:val="00294D31"/>
  </w:style>
  <w:style w:type="numbering" w:customStyle="1" w:styleId="13130">
    <w:name w:val="無清單1313"/>
    <w:next w:val="NoList"/>
    <w:uiPriority w:val="99"/>
    <w:semiHidden/>
    <w:unhideWhenUsed/>
    <w:rsid w:val="00294D31"/>
  </w:style>
  <w:style w:type="numbering" w:customStyle="1" w:styleId="112130">
    <w:name w:val="無清單11213"/>
    <w:next w:val="NoList"/>
    <w:uiPriority w:val="99"/>
    <w:semiHidden/>
    <w:unhideWhenUsed/>
    <w:rsid w:val="00294D31"/>
  </w:style>
  <w:style w:type="numbering" w:customStyle="1" w:styleId="2113">
    <w:name w:val="无列表2113"/>
    <w:next w:val="NoList"/>
    <w:uiPriority w:val="99"/>
    <w:semiHidden/>
    <w:unhideWhenUsed/>
    <w:rsid w:val="00294D31"/>
  </w:style>
  <w:style w:type="numbering" w:customStyle="1" w:styleId="NoList12213">
    <w:name w:val="No List12213"/>
    <w:next w:val="NoList"/>
    <w:uiPriority w:val="99"/>
    <w:semiHidden/>
    <w:unhideWhenUsed/>
    <w:rsid w:val="00294D31"/>
  </w:style>
  <w:style w:type="numbering" w:customStyle="1" w:styleId="112131">
    <w:name w:val="リストなし11213"/>
    <w:next w:val="NoList"/>
    <w:uiPriority w:val="99"/>
    <w:semiHidden/>
    <w:unhideWhenUsed/>
    <w:rsid w:val="00294D31"/>
  </w:style>
  <w:style w:type="numbering" w:customStyle="1" w:styleId="112132">
    <w:name w:val="无列表11213"/>
    <w:next w:val="NoList"/>
    <w:semiHidden/>
    <w:rsid w:val="00294D31"/>
  </w:style>
  <w:style w:type="numbering" w:customStyle="1" w:styleId="NoList21213">
    <w:name w:val="No List21213"/>
    <w:next w:val="NoList"/>
    <w:semiHidden/>
    <w:rsid w:val="00294D31"/>
  </w:style>
  <w:style w:type="numbering" w:customStyle="1" w:styleId="NoList31213">
    <w:name w:val="No List31213"/>
    <w:next w:val="NoList"/>
    <w:uiPriority w:val="99"/>
    <w:semiHidden/>
    <w:rsid w:val="00294D31"/>
  </w:style>
  <w:style w:type="numbering" w:customStyle="1" w:styleId="NoList111213">
    <w:name w:val="No List111213"/>
    <w:next w:val="NoList"/>
    <w:uiPriority w:val="99"/>
    <w:semiHidden/>
    <w:unhideWhenUsed/>
    <w:rsid w:val="00294D31"/>
  </w:style>
  <w:style w:type="numbering" w:customStyle="1" w:styleId="122130">
    <w:name w:val="無清單12213"/>
    <w:next w:val="NoList"/>
    <w:uiPriority w:val="99"/>
    <w:semiHidden/>
    <w:unhideWhenUsed/>
    <w:rsid w:val="00294D31"/>
  </w:style>
  <w:style w:type="numbering" w:customStyle="1" w:styleId="1112130">
    <w:name w:val="無清單111213"/>
    <w:next w:val="NoList"/>
    <w:uiPriority w:val="99"/>
    <w:semiHidden/>
    <w:unhideWhenUsed/>
    <w:rsid w:val="00294D31"/>
  </w:style>
  <w:style w:type="numbering" w:customStyle="1" w:styleId="NoList63">
    <w:name w:val="No List63"/>
    <w:next w:val="NoList"/>
    <w:uiPriority w:val="99"/>
    <w:semiHidden/>
    <w:unhideWhenUsed/>
    <w:rsid w:val="00294D31"/>
  </w:style>
  <w:style w:type="numbering" w:customStyle="1" w:styleId="NoList143">
    <w:name w:val="No List143"/>
    <w:next w:val="NoList"/>
    <w:uiPriority w:val="99"/>
    <w:semiHidden/>
    <w:unhideWhenUsed/>
    <w:rsid w:val="00294D31"/>
  </w:style>
  <w:style w:type="numbering" w:customStyle="1" w:styleId="1333">
    <w:name w:val="リストなし133"/>
    <w:next w:val="NoList"/>
    <w:uiPriority w:val="99"/>
    <w:semiHidden/>
    <w:unhideWhenUsed/>
    <w:rsid w:val="00294D31"/>
  </w:style>
  <w:style w:type="numbering" w:customStyle="1" w:styleId="NoList233">
    <w:name w:val="No List233"/>
    <w:next w:val="NoList"/>
    <w:semiHidden/>
    <w:rsid w:val="00294D31"/>
  </w:style>
  <w:style w:type="numbering" w:customStyle="1" w:styleId="NoList333">
    <w:name w:val="No List333"/>
    <w:next w:val="NoList"/>
    <w:uiPriority w:val="99"/>
    <w:semiHidden/>
    <w:rsid w:val="00294D31"/>
  </w:style>
  <w:style w:type="numbering" w:customStyle="1" w:styleId="1431">
    <w:name w:val="無清單143"/>
    <w:next w:val="NoList"/>
    <w:uiPriority w:val="99"/>
    <w:semiHidden/>
    <w:unhideWhenUsed/>
    <w:rsid w:val="00294D31"/>
  </w:style>
  <w:style w:type="numbering" w:customStyle="1" w:styleId="11331">
    <w:name w:val="無清單1133"/>
    <w:next w:val="NoList"/>
    <w:uiPriority w:val="99"/>
    <w:semiHidden/>
    <w:unhideWhenUsed/>
    <w:rsid w:val="00294D31"/>
  </w:style>
  <w:style w:type="numbering" w:customStyle="1" w:styleId="NoList1233">
    <w:name w:val="No List1233"/>
    <w:next w:val="NoList"/>
    <w:uiPriority w:val="99"/>
    <w:semiHidden/>
    <w:unhideWhenUsed/>
    <w:rsid w:val="00294D31"/>
  </w:style>
  <w:style w:type="numbering" w:customStyle="1" w:styleId="11332">
    <w:name w:val="リストなし1133"/>
    <w:next w:val="NoList"/>
    <w:uiPriority w:val="99"/>
    <w:semiHidden/>
    <w:unhideWhenUsed/>
    <w:rsid w:val="00294D31"/>
  </w:style>
  <w:style w:type="numbering" w:customStyle="1" w:styleId="11333">
    <w:name w:val="无列表1133"/>
    <w:next w:val="NoList"/>
    <w:semiHidden/>
    <w:rsid w:val="00294D31"/>
  </w:style>
  <w:style w:type="numbering" w:customStyle="1" w:styleId="NoList2133">
    <w:name w:val="No List2133"/>
    <w:next w:val="NoList"/>
    <w:semiHidden/>
    <w:rsid w:val="00294D31"/>
  </w:style>
  <w:style w:type="numbering" w:customStyle="1" w:styleId="NoList3133">
    <w:name w:val="No List3133"/>
    <w:next w:val="NoList"/>
    <w:uiPriority w:val="99"/>
    <w:semiHidden/>
    <w:rsid w:val="00294D31"/>
  </w:style>
  <w:style w:type="numbering" w:customStyle="1" w:styleId="NoList11133">
    <w:name w:val="No List11133"/>
    <w:next w:val="NoList"/>
    <w:uiPriority w:val="99"/>
    <w:semiHidden/>
    <w:unhideWhenUsed/>
    <w:rsid w:val="00294D31"/>
  </w:style>
  <w:style w:type="numbering" w:customStyle="1" w:styleId="12331">
    <w:name w:val="無清單1233"/>
    <w:next w:val="NoList"/>
    <w:uiPriority w:val="99"/>
    <w:semiHidden/>
    <w:unhideWhenUsed/>
    <w:rsid w:val="00294D31"/>
  </w:style>
  <w:style w:type="numbering" w:customStyle="1" w:styleId="111330">
    <w:name w:val="無清單11133"/>
    <w:next w:val="NoList"/>
    <w:uiPriority w:val="99"/>
    <w:semiHidden/>
    <w:unhideWhenUsed/>
    <w:rsid w:val="00294D31"/>
  </w:style>
  <w:style w:type="numbering" w:customStyle="1" w:styleId="NoList513">
    <w:name w:val="No List513"/>
    <w:next w:val="NoList"/>
    <w:uiPriority w:val="99"/>
    <w:semiHidden/>
    <w:unhideWhenUsed/>
    <w:rsid w:val="00294D31"/>
  </w:style>
  <w:style w:type="numbering" w:customStyle="1" w:styleId="13131">
    <w:name w:val="无列表1313"/>
    <w:next w:val="NoList"/>
    <w:semiHidden/>
    <w:rsid w:val="00294D31"/>
  </w:style>
  <w:style w:type="numbering" w:customStyle="1" w:styleId="NoList11312">
    <w:name w:val="No List11312"/>
    <w:next w:val="NoList"/>
    <w:uiPriority w:val="99"/>
    <w:semiHidden/>
    <w:unhideWhenUsed/>
    <w:rsid w:val="00294D31"/>
  </w:style>
  <w:style w:type="numbering" w:customStyle="1" w:styleId="NoList4113">
    <w:name w:val="No List4113"/>
    <w:next w:val="NoList"/>
    <w:uiPriority w:val="99"/>
    <w:semiHidden/>
    <w:unhideWhenUsed/>
    <w:rsid w:val="00294D31"/>
  </w:style>
  <w:style w:type="numbering" w:customStyle="1" w:styleId="2213">
    <w:name w:val="无列表2213"/>
    <w:next w:val="NoList"/>
    <w:uiPriority w:val="99"/>
    <w:semiHidden/>
    <w:unhideWhenUsed/>
    <w:rsid w:val="00294D31"/>
  </w:style>
  <w:style w:type="numbering" w:customStyle="1" w:styleId="NoList121113">
    <w:name w:val="No List121113"/>
    <w:next w:val="NoList"/>
    <w:uiPriority w:val="99"/>
    <w:semiHidden/>
    <w:unhideWhenUsed/>
    <w:rsid w:val="00294D31"/>
  </w:style>
  <w:style w:type="numbering" w:customStyle="1" w:styleId="1111131">
    <w:name w:val="リストなし111113"/>
    <w:next w:val="NoList"/>
    <w:uiPriority w:val="99"/>
    <w:semiHidden/>
    <w:unhideWhenUsed/>
    <w:rsid w:val="00294D31"/>
  </w:style>
  <w:style w:type="numbering" w:customStyle="1" w:styleId="1111132">
    <w:name w:val="无列表111113"/>
    <w:next w:val="NoList"/>
    <w:semiHidden/>
    <w:rsid w:val="00294D31"/>
  </w:style>
  <w:style w:type="numbering" w:customStyle="1" w:styleId="NoList211113">
    <w:name w:val="No List211113"/>
    <w:next w:val="NoList"/>
    <w:semiHidden/>
    <w:rsid w:val="00294D31"/>
  </w:style>
  <w:style w:type="numbering" w:customStyle="1" w:styleId="NoList311113">
    <w:name w:val="No List311113"/>
    <w:next w:val="NoList"/>
    <w:uiPriority w:val="99"/>
    <w:semiHidden/>
    <w:rsid w:val="00294D31"/>
  </w:style>
  <w:style w:type="numbering" w:customStyle="1" w:styleId="NoList1111113">
    <w:name w:val="No List1111113"/>
    <w:next w:val="NoList"/>
    <w:uiPriority w:val="99"/>
    <w:semiHidden/>
    <w:unhideWhenUsed/>
    <w:rsid w:val="00294D31"/>
  </w:style>
  <w:style w:type="numbering" w:customStyle="1" w:styleId="1211130">
    <w:name w:val="無清單121113"/>
    <w:next w:val="NoList"/>
    <w:uiPriority w:val="99"/>
    <w:semiHidden/>
    <w:unhideWhenUsed/>
    <w:rsid w:val="00294D31"/>
  </w:style>
  <w:style w:type="numbering" w:customStyle="1" w:styleId="1111113">
    <w:name w:val="無清單1111113"/>
    <w:next w:val="NoList"/>
    <w:uiPriority w:val="99"/>
    <w:semiHidden/>
    <w:unhideWhenUsed/>
    <w:rsid w:val="00294D31"/>
  </w:style>
  <w:style w:type="numbering" w:customStyle="1" w:styleId="NoList13113">
    <w:name w:val="No List13113"/>
    <w:next w:val="NoList"/>
    <w:uiPriority w:val="99"/>
    <w:semiHidden/>
    <w:unhideWhenUsed/>
    <w:rsid w:val="00294D31"/>
  </w:style>
  <w:style w:type="numbering" w:customStyle="1" w:styleId="121131">
    <w:name w:val="リストなし12113"/>
    <w:next w:val="NoList"/>
    <w:uiPriority w:val="99"/>
    <w:semiHidden/>
    <w:unhideWhenUsed/>
    <w:rsid w:val="00294D31"/>
  </w:style>
  <w:style w:type="numbering" w:customStyle="1" w:styleId="121132">
    <w:name w:val="无列表12113"/>
    <w:next w:val="NoList"/>
    <w:semiHidden/>
    <w:rsid w:val="00294D31"/>
  </w:style>
  <w:style w:type="numbering" w:customStyle="1" w:styleId="NoList22113">
    <w:name w:val="No List22113"/>
    <w:next w:val="NoList"/>
    <w:semiHidden/>
    <w:rsid w:val="00294D31"/>
  </w:style>
  <w:style w:type="numbering" w:customStyle="1" w:styleId="NoList32113">
    <w:name w:val="No List32113"/>
    <w:next w:val="NoList"/>
    <w:uiPriority w:val="99"/>
    <w:semiHidden/>
    <w:rsid w:val="00294D31"/>
  </w:style>
  <w:style w:type="numbering" w:customStyle="1" w:styleId="NoList112113">
    <w:name w:val="No List112113"/>
    <w:next w:val="NoList"/>
    <w:uiPriority w:val="99"/>
    <w:semiHidden/>
    <w:unhideWhenUsed/>
    <w:rsid w:val="00294D31"/>
  </w:style>
  <w:style w:type="numbering" w:customStyle="1" w:styleId="131130">
    <w:name w:val="無清單13113"/>
    <w:next w:val="NoList"/>
    <w:uiPriority w:val="99"/>
    <w:semiHidden/>
    <w:unhideWhenUsed/>
    <w:rsid w:val="00294D31"/>
  </w:style>
  <w:style w:type="numbering" w:customStyle="1" w:styleId="1121130">
    <w:name w:val="無清單112113"/>
    <w:next w:val="NoList"/>
    <w:uiPriority w:val="99"/>
    <w:semiHidden/>
    <w:unhideWhenUsed/>
    <w:rsid w:val="00294D31"/>
  </w:style>
  <w:style w:type="numbering" w:customStyle="1" w:styleId="21113">
    <w:name w:val="无列表21113"/>
    <w:next w:val="NoList"/>
    <w:uiPriority w:val="99"/>
    <w:semiHidden/>
    <w:unhideWhenUsed/>
    <w:rsid w:val="00294D31"/>
  </w:style>
  <w:style w:type="numbering" w:customStyle="1" w:styleId="NoList122113">
    <w:name w:val="No List122113"/>
    <w:next w:val="NoList"/>
    <w:uiPriority w:val="99"/>
    <w:semiHidden/>
    <w:unhideWhenUsed/>
    <w:rsid w:val="00294D31"/>
  </w:style>
  <w:style w:type="numbering" w:customStyle="1" w:styleId="1121131">
    <w:name w:val="リストなし112113"/>
    <w:next w:val="NoList"/>
    <w:uiPriority w:val="99"/>
    <w:semiHidden/>
    <w:unhideWhenUsed/>
    <w:rsid w:val="00294D31"/>
  </w:style>
  <w:style w:type="numbering" w:customStyle="1" w:styleId="1121132">
    <w:name w:val="无列表112113"/>
    <w:next w:val="NoList"/>
    <w:semiHidden/>
    <w:rsid w:val="00294D31"/>
  </w:style>
  <w:style w:type="numbering" w:customStyle="1" w:styleId="NoList212113">
    <w:name w:val="No List212113"/>
    <w:next w:val="NoList"/>
    <w:semiHidden/>
    <w:rsid w:val="00294D31"/>
  </w:style>
  <w:style w:type="numbering" w:customStyle="1" w:styleId="NoList312113">
    <w:name w:val="No List312113"/>
    <w:next w:val="NoList"/>
    <w:uiPriority w:val="99"/>
    <w:semiHidden/>
    <w:rsid w:val="00294D31"/>
  </w:style>
  <w:style w:type="numbering" w:customStyle="1" w:styleId="NoList1112113">
    <w:name w:val="No List1112113"/>
    <w:next w:val="NoList"/>
    <w:uiPriority w:val="99"/>
    <w:semiHidden/>
    <w:unhideWhenUsed/>
    <w:rsid w:val="00294D31"/>
  </w:style>
  <w:style w:type="numbering" w:customStyle="1" w:styleId="122113">
    <w:name w:val="無清單122113"/>
    <w:next w:val="NoList"/>
    <w:uiPriority w:val="99"/>
    <w:semiHidden/>
    <w:unhideWhenUsed/>
    <w:rsid w:val="00294D31"/>
  </w:style>
  <w:style w:type="numbering" w:customStyle="1" w:styleId="1112113">
    <w:name w:val="無清單1112113"/>
    <w:next w:val="NoList"/>
    <w:uiPriority w:val="99"/>
    <w:semiHidden/>
    <w:unhideWhenUsed/>
    <w:rsid w:val="00294D31"/>
  </w:style>
  <w:style w:type="numbering" w:customStyle="1" w:styleId="NoList5112">
    <w:name w:val="No List5112"/>
    <w:next w:val="NoList"/>
    <w:uiPriority w:val="99"/>
    <w:semiHidden/>
    <w:unhideWhenUsed/>
    <w:rsid w:val="00294D31"/>
  </w:style>
  <w:style w:type="numbering" w:customStyle="1" w:styleId="NoList612">
    <w:name w:val="No List612"/>
    <w:next w:val="NoList"/>
    <w:uiPriority w:val="99"/>
    <w:semiHidden/>
    <w:unhideWhenUsed/>
    <w:rsid w:val="00294D31"/>
  </w:style>
  <w:style w:type="numbering" w:customStyle="1" w:styleId="NoList1412">
    <w:name w:val="No List1412"/>
    <w:next w:val="NoList"/>
    <w:uiPriority w:val="99"/>
    <w:semiHidden/>
    <w:unhideWhenUsed/>
    <w:rsid w:val="00294D31"/>
  </w:style>
  <w:style w:type="numbering" w:customStyle="1" w:styleId="13123">
    <w:name w:val="リストなし1312"/>
    <w:next w:val="NoList"/>
    <w:uiPriority w:val="99"/>
    <w:semiHidden/>
    <w:unhideWhenUsed/>
    <w:rsid w:val="00294D31"/>
  </w:style>
  <w:style w:type="numbering" w:customStyle="1" w:styleId="NoList2312">
    <w:name w:val="No List2312"/>
    <w:next w:val="NoList"/>
    <w:semiHidden/>
    <w:rsid w:val="00294D31"/>
  </w:style>
  <w:style w:type="numbering" w:customStyle="1" w:styleId="NoList3312">
    <w:name w:val="No List3312"/>
    <w:next w:val="NoList"/>
    <w:uiPriority w:val="99"/>
    <w:semiHidden/>
    <w:rsid w:val="00294D31"/>
  </w:style>
  <w:style w:type="numbering" w:customStyle="1" w:styleId="NoList1142">
    <w:name w:val="No List1142"/>
    <w:next w:val="NoList"/>
    <w:uiPriority w:val="99"/>
    <w:semiHidden/>
    <w:unhideWhenUsed/>
    <w:rsid w:val="00294D31"/>
  </w:style>
  <w:style w:type="numbering" w:customStyle="1" w:styleId="14120">
    <w:name w:val="無清單1412"/>
    <w:next w:val="NoList"/>
    <w:uiPriority w:val="99"/>
    <w:semiHidden/>
    <w:unhideWhenUsed/>
    <w:rsid w:val="00294D31"/>
  </w:style>
  <w:style w:type="numbering" w:customStyle="1" w:styleId="113120">
    <w:name w:val="無清單11312"/>
    <w:next w:val="NoList"/>
    <w:uiPriority w:val="99"/>
    <w:semiHidden/>
    <w:unhideWhenUsed/>
    <w:rsid w:val="00294D31"/>
  </w:style>
  <w:style w:type="numbering" w:customStyle="1" w:styleId="NoList422">
    <w:name w:val="No List422"/>
    <w:next w:val="NoList"/>
    <w:uiPriority w:val="99"/>
    <w:semiHidden/>
    <w:unhideWhenUsed/>
    <w:rsid w:val="00294D31"/>
  </w:style>
  <w:style w:type="numbering" w:customStyle="1" w:styleId="NoList12312">
    <w:name w:val="No List12312"/>
    <w:next w:val="NoList"/>
    <w:uiPriority w:val="99"/>
    <w:semiHidden/>
    <w:unhideWhenUsed/>
    <w:rsid w:val="00294D31"/>
  </w:style>
  <w:style w:type="numbering" w:customStyle="1" w:styleId="113121">
    <w:name w:val="リストなし11312"/>
    <w:next w:val="NoList"/>
    <w:uiPriority w:val="99"/>
    <w:semiHidden/>
    <w:unhideWhenUsed/>
    <w:rsid w:val="00294D31"/>
  </w:style>
  <w:style w:type="numbering" w:customStyle="1" w:styleId="113122">
    <w:name w:val="无列表11312"/>
    <w:next w:val="NoList"/>
    <w:semiHidden/>
    <w:rsid w:val="00294D31"/>
  </w:style>
  <w:style w:type="numbering" w:customStyle="1" w:styleId="NoList21312">
    <w:name w:val="No List21312"/>
    <w:next w:val="NoList"/>
    <w:semiHidden/>
    <w:rsid w:val="00294D31"/>
  </w:style>
  <w:style w:type="numbering" w:customStyle="1" w:styleId="NoList31312">
    <w:name w:val="No List31312"/>
    <w:next w:val="NoList"/>
    <w:uiPriority w:val="99"/>
    <w:semiHidden/>
    <w:rsid w:val="00294D31"/>
  </w:style>
  <w:style w:type="numbering" w:customStyle="1" w:styleId="NoList111312">
    <w:name w:val="No List111312"/>
    <w:next w:val="NoList"/>
    <w:uiPriority w:val="99"/>
    <w:semiHidden/>
    <w:unhideWhenUsed/>
    <w:rsid w:val="00294D31"/>
  </w:style>
  <w:style w:type="numbering" w:customStyle="1" w:styleId="123120">
    <w:name w:val="無清單12312"/>
    <w:next w:val="NoList"/>
    <w:uiPriority w:val="99"/>
    <w:semiHidden/>
    <w:unhideWhenUsed/>
    <w:rsid w:val="00294D31"/>
  </w:style>
  <w:style w:type="numbering" w:customStyle="1" w:styleId="1113120">
    <w:name w:val="無清單111312"/>
    <w:next w:val="NoList"/>
    <w:uiPriority w:val="99"/>
    <w:semiHidden/>
    <w:unhideWhenUsed/>
    <w:rsid w:val="00294D31"/>
  </w:style>
  <w:style w:type="numbering" w:customStyle="1" w:styleId="NoList12122">
    <w:name w:val="No List12122"/>
    <w:next w:val="NoList"/>
    <w:uiPriority w:val="99"/>
    <w:semiHidden/>
    <w:unhideWhenUsed/>
    <w:rsid w:val="00294D31"/>
  </w:style>
  <w:style w:type="numbering" w:customStyle="1" w:styleId="111222">
    <w:name w:val="リストなし11122"/>
    <w:next w:val="NoList"/>
    <w:uiPriority w:val="99"/>
    <w:semiHidden/>
    <w:unhideWhenUsed/>
    <w:rsid w:val="00294D31"/>
  </w:style>
  <w:style w:type="numbering" w:customStyle="1" w:styleId="111223">
    <w:name w:val="无列表11122"/>
    <w:next w:val="NoList"/>
    <w:semiHidden/>
    <w:rsid w:val="00294D31"/>
  </w:style>
  <w:style w:type="numbering" w:customStyle="1" w:styleId="NoList21122">
    <w:name w:val="No List21122"/>
    <w:next w:val="NoList"/>
    <w:semiHidden/>
    <w:rsid w:val="00294D31"/>
  </w:style>
  <w:style w:type="numbering" w:customStyle="1" w:styleId="NoList31122">
    <w:name w:val="No List31122"/>
    <w:next w:val="NoList"/>
    <w:uiPriority w:val="99"/>
    <w:semiHidden/>
    <w:rsid w:val="00294D31"/>
  </w:style>
  <w:style w:type="numbering" w:customStyle="1" w:styleId="NoList111122">
    <w:name w:val="No List111122"/>
    <w:next w:val="NoList"/>
    <w:uiPriority w:val="99"/>
    <w:semiHidden/>
    <w:unhideWhenUsed/>
    <w:rsid w:val="00294D31"/>
  </w:style>
  <w:style w:type="numbering" w:customStyle="1" w:styleId="121220">
    <w:name w:val="無清單12122"/>
    <w:next w:val="NoList"/>
    <w:uiPriority w:val="99"/>
    <w:semiHidden/>
    <w:unhideWhenUsed/>
    <w:rsid w:val="00294D31"/>
  </w:style>
  <w:style w:type="numbering" w:customStyle="1" w:styleId="1111220">
    <w:name w:val="無清單111122"/>
    <w:next w:val="NoList"/>
    <w:uiPriority w:val="99"/>
    <w:semiHidden/>
    <w:unhideWhenUsed/>
    <w:rsid w:val="00294D31"/>
  </w:style>
  <w:style w:type="numbering" w:customStyle="1" w:styleId="NoList522">
    <w:name w:val="No List522"/>
    <w:next w:val="NoList"/>
    <w:uiPriority w:val="99"/>
    <w:semiHidden/>
    <w:unhideWhenUsed/>
    <w:rsid w:val="00294D31"/>
  </w:style>
  <w:style w:type="numbering" w:customStyle="1" w:styleId="NoList1322">
    <w:name w:val="No List1322"/>
    <w:next w:val="NoList"/>
    <w:uiPriority w:val="99"/>
    <w:semiHidden/>
    <w:unhideWhenUsed/>
    <w:rsid w:val="00294D31"/>
  </w:style>
  <w:style w:type="numbering" w:customStyle="1" w:styleId="12223">
    <w:name w:val="リストなし1222"/>
    <w:next w:val="NoList"/>
    <w:uiPriority w:val="99"/>
    <w:semiHidden/>
    <w:unhideWhenUsed/>
    <w:rsid w:val="00294D31"/>
  </w:style>
  <w:style w:type="numbering" w:customStyle="1" w:styleId="12232">
    <w:name w:val="无列表1223"/>
    <w:next w:val="NoList"/>
    <w:semiHidden/>
    <w:rsid w:val="00294D31"/>
  </w:style>
  <w:style w:type="numbering" w:customStyle="1" w:styleId="NoList2222">
    <w:name w:val="No List2222"/>
    <w:next w:val="NoList"/>
    <w:semiHidden/>
    <w:rsid w:val="00294D31"/>
  </w:style>
  <w:style w:type="numbering" w:customStyle="1" w:styleId="NoList3222">
    <w:name w:val="No List3222"/>
    <w:next w:val="NoList"/>
    <w:uiPriority w:val="99"/>
    <w:semiHidden/>
    <w:rsid w:val="00294D31"/>
  </w:style>
  <w:style w:type="numbering" w:customStyle="1" w:styleId="NoList11222">
    <w:name w:val="No List11222"/>
    <w:next w:val="NoList"/>
    <w:uiPriority w:val="99"/>
    <w:semiHidden/>
    <w:unhideWhenUsed/>
    <w:rsid w:val="00294D31"/>
  </w:style>
  <w:style w:type="numbering" w:customStyle="1" w:styleId="13220">
    <w:name w:val="無清單1322"/>
    <w:next w:val="NoList"/>
    <w:uiPriority w:val="99"/>
    <w:semiHidden/>
    <w:unhideWhenUsed/>
    <w:rsid w:val="00294D31"/>
  </w:style>
  <w:style w:type="numbering" w:customStyle="1" w:styleId="112220">
    <w:name w:val="無清單11222"/>
    <w:next w:val="NoList"/>
    <w:uiPriority w:val="99"/>
    <w:semiHidden/>
    <w:unhideWhenUsed/>
    <w:rsid w:val="00294D31"/>
  </w:style>
  <w:style w:type="numbering" w:customStyle="1" w:styleId="21220">
    <w:name w:val="无列表2122"/>
    <w:next w:val="NoList"/>
    <w:uiPriority w:val="99"/>
    <w:semiHidden/>
    <w:unhideWhenUsed/>
    <w:rsid w:val="00294D31"/>
  </w:style>
  <w:style w:type="numbering" w:customStyle="1" w:styleId="NoList111222">
    <w:name w:val="No List111222"/>
    <w:next w:val="NoList"/>
    <w:uiPriority w:val="99"/>
    <w:semiHidden/>
    <w:unhideWhenUsed/>
    <w:rsid w:val="00294D31"/>
  </w:style>
  <w:style w:type="numbering" w:customStyle="1" w:styleId="NoList72">
    <w:name w:val="No List72"/>
    <w:next w:val="NoList"/>
    <w:uiPriority w:val="99"/>
    <w:semiHidden/>
    <w:unhideWhenUsed/>
    <w:rsid w:val="00294D31"/>
  </w:style>
  <w:style w:type="numbering" w:customStyle="1" w:styleId="NoList152">
    <w:name w:val="No List152"/>
    <w:next w:val="NoList"/>
    <w:uiPriority w:val="99"/>
    <w:semiHidden/>
    <w:unhideWhenUsed/>
    <w:rsid w:val="00294D31"/>
  </w:style>
  <w:style w:type="numbering" w:customStyle="1" w:styleId="1422">
    <w:name w:val="リストなし142"/>
    <w:next w:val="NoList"/>
    <w:uiPriority w:val="99"/>
    <w:semiHidden/>
    <w:unhideWhenUsed/>
    <w:rsid w:val="00294D31"/>
  </w:style>
  <w:style w:type="numbering" w:customStyle="1" w:styleId="1423">
    <w:name w:val="无列表142"/>
    <w:next w:val="NoList"/>
    <w:semiHidden/>
    <w:rsid w:val="00294D31"/>
  </w:style>
  <w:style w:type="numbering" w:customStyle="1" w:styleId="NoList242">
    <w:name w:val="No List242"/>
    <w:next w:val="NoList"/>
    <w:semiHidden/>
    <w:rsid w:val="00294D31"/>
  </w:style>
  <w:style w:type="numbering" w:customStyle="1" w:styleId="NoList342">
    <w:name w:val="No List342"/>
    <w:next w:val="NoList"/>
    <w:uiPriority w:val="99"/>
    <w:semiHidden/>
    <w:rsid w:val="00294D31"/>
  </w:style>
  <w:style w:type="numbering" w:customStyle="1" w:styleId="NoList1152">
    <w:name w:val="No List1152"/>
    <w:next w:val="NoList"/>
    <w:uiPriority w:val="99"/>
    <w:semiHidden/>
    <w:unhideWhenUsed/>
    <w:rsid w:val="00294D31"/>
  </w:style>
  <w:style w:type="numbering" w:customStyle="1" w:styleId="1521">
    <w:name w:val="無清單152"/>
    <w:next w:val="NoList"/>
    <w:uiPriority w:val="99"/>
    <w:semiHidden/>
    <w:unhideWhenUsed/>
    <w:rsid w:val="00294D31"/>
  </w:style>
  <w:style w:type="numbering" w:customStyle="1" w:styleId="11420">
    <w:name w:val="無清單1142"/>
    <w:next w:val="NoList"/>
    <w:uiPriority w:val="99"/>
    <w:semiHidden/>
    <w:unhideWhenUsed/>
    <w:rsid w:val="00294D31"/>
  </w:style>
  <w:style w:type="numbering" w:customStyle="1" w:styleId="NoList432">
    <w:name w:val="No List432"/>
    <w:next w:val="NoList"/>
    <w:uiPriority w:val="99"/>
    <w:semiHidden/>
    <w:unhideWhenUsed/>
    <w:rsid w:val="00294D31"/>
  </w:style>
  <w:style w:type="numbering" w:customStyle="1" w:styleId="NoList1242">
    <w:name w:val="No List1242"/>
    <w:next w:val="NoList"/>
    <w:uiPriority w:val="99"/>
    <w:semiHidden/>
    <w:unhideWhenUsed/>
    <w:rsid w:val="00294D31"/>
  </w:style>
  <w:style w:type="numbering" w:customStyle="1" w:styleId="11421">
    <w:name w:val="リストなし1142"/>
    <w:next w:val="NoList"/>
    <w:uiPriority w:val="99"/>
    <w:semiHidden/>
    <w:unhideWhenUsed/>
    <w:rsid w:val="00294D31"/>
  </w:style>
  <w:style w:type="numbering" w:customStyle="1" w:styleId="11422">
    <w:name w:val="无列表1142"/>
    <w:next w:val="NoList"/>
    <w:semiHidden/>
    <w:rsid w:val="00294D31"/>
  </w:style>
  <w:style w:type="numbering" w:customStyle="1" w:styleId="NoList2142">
    <w:name w:val="No List2142"/>
    <w:next w:val="NoList"/>
    <w:semiHidden/>
    <w:rsid w:val="00294D31"/>
  </w:style>
  <w:style w:type="numbering" w:customStyle="1" w:styleId="NoList3142">
    <w:name w:val="No List3142"/>
    <w:next w:val="NoList"/>
    <w:uiPriority w:val="99"/>
    <w:semiHidden/>
    <w:rsid w:val="00294D31"/>
  </w:style>
  <w:style w:type="numbering" w:customStyle="1" w:styleId="NoList11142">
    <w:name w:val="No List11142"/>
    <w:next w:val="NoList"/>
    <w:uiPriority w:val="99"/>
    <w:semiHidden/>
    <w:unhideWhenUsed/>
    <w:rsid w:val="00294D31"/>
  </w:style>
  <w:style w:type="numbering" w:customStyle="1" w:styleId="12420">
    <w:name w:val="無清單1242"/>
    <w:next w:val="NoList"/>
    <w:uiPriority w:val="99"/>
    <w:semiHidden/>
    <w:unhideWhenUsed/>
    <w:rsid w:val="00294D31"/>
  </w:style>
  <w:style w:type="numbering" w:customStyle="1" w:styleId="111420">
    <w:name w:val="無清單11142"/>
    <w:next w:val="NoList"/>
    <w:uiPriority w:val="99"/>
    <w:semiHidden/>
    <w:unhideWhenUsed/>
    <w:rsid w:val="00294D31"/>
  </w:style>
  <w:style w:type="numbering" w:customStyle="1" w:styleId="232">
    <w:name w:val="无列表232"/>
    <w:next w:val="NoList"/>
    <w:uiPriority w:val="99"/>
    <w:semiHidden/>
    <w:unhideWhenUsed/>
    <w:rsid w:val="00294D31"/>
  </w:style>
  <w:style w:type="numbering" w:customStyle="1" w:styleId="NoList12132">
    <w:name w:val="No List12132"/>
    <w:next w:val="NoList"/>
    <w:uiPriority w:val="99"/>
    <w:semiHidden/>
    <w:unhideWhenUsed/>
    <w:rsid w:val="00294D31"/>
  </w:style>
  <w:style w:type="numbering" w:customStyle="1" w:styleId="111321">
    <w:name w:val="リストなし11132"/>
    <w:next w:val="NoList"/>
    <w:uiPriority w:val="99"/>
    <w:semiHidden/>
    <w:unhideWhenUsed/>
    <w:rsid w:val="00294D31"/>
  </w:style>
  <w:style w:type="numbering" w:customStyle="1" w:styleId="111322">
    <w:name w:val="无列表11132"/>
    <w:next w:val="NoList"/>
    <w:semiHidden/>
    <w:rsid w:val="00294D31"/>
  </w:style>
  <w:style w:type="numbering" w:customStyle="1" w:styleId="NoList21132">
    <w:name w:val="No List21132"/>
    <w:next w:val="NoList"/>
    <w:semiHidden/>
    <w:rsid w:val="00294D31"/>
  </w:style>
  <w:style w:type="numbering" w:customStyle="1" w:styleId="NoList31132">
    <w:name w:val="No List31132"/>
    <w:next w:val="NoList"/>
    <w:uiPriority w:val="99"/>
    <w:semiHidden/>
    <w:rsid w:val="00294D31"/>
  </w:style>
  <w:style w:type="numbering" w:customStyle="1" w:styleId="NoList111132">
    <w:name w:val="No List111132"/>
    <w:next w:val="NoList"/>
    <w:uiPriority w:val="99"/>
    <w:semiHidden/>
    <w:unhideWhenUsed/>
    <w:rsid w:val="00294D31"/>
  </w:style>
  <w:style w:type="numbering" w:customStyle="1" w:styleId="121320">
    <w:name w:val="無清單12132"/>
    <w:next w:val="NoList"/>
    <w:uiPriority w:val="99"/>
    <w:semiHidden/>
    <w:unhideWhenUsed/>
    <w:rsid w:val="00294D31"/>
  </w:style>
  <w:style w:type="numbering" w:customStyle="1" w:styleId="1111320">
    <w:name w:val="無清單111132"/>
    <w:next w:val="NoList"/>
    <w:uiPriority w:val="99"/>
    <w:semiHidden/>
    <w:unhideWhenUsed/>
    <w:rsid w:val="00294D31"/>
  </w:style>
  <w:style w:type="numbering" w:customStyle="1" w:styleId="NoList532">
    <w:name w:val="No List532"/>
    <w:next w:val="NoList"/>
    <w:uiPriority w:val="99"/>
    <w:semiHidden/>
    <w:unhideWhenUsed/>
    <w:rsid w:val="00294D31"/>
  </w:style>
  <w:style w:type="numbering" w:customStyle="1" w:styleId="NoList1332">
    <w:name w:val="No List1332"/>
    <w:next w:val="NoList"/>
    <w:uiPriority w:val="99"/>
    <w:semiHidden/>
    <w:unhideWhenUsed/>
    <w:rsid w:val="00294D31"/>
  </w:style>
  <w:style w:type="numbering" w:customStyle="1" w:styleId="12322">
    <w:name w:val="リストなし1232"/>
    <w:next w:val="NoList"/>
    <w:uiPriority w:val="99"/>
    <w:semiHidden/>
    <w:unhideWhenUsed/>
    <w:rsid w:val="00294D31"/>
  </w:style>
  <w:style w:type="numbering" w:customStyle="1" w:styleId="12323">
    <w:name w:val="无列表1232"/>
    <w:next w:val="NoList"/>
    <w:semiHidden/>
    <w:rsid w:val="00294D31"/>
  </w:style>
  <w:style w:type="numbering" w:customStyle="1" w:styleId="NoList2232">
    <w:name w:val="No List2232"/>
    <w:next w:val="NoList"/>
    <w:semiHidden/>
    <w:rsid w:val="00294D31"/>
  </w:style>
  <w:style w:type="numbering" w:customStyle="1" w:styleId="NoList3232">
    <w:name w:val="No List3232"/>
    <w:next w:val="NoList"/>
    <w:uiPriority w:val="99"/>
    <w:semiHidden/>
    <w:rsid w:val="00294D31"/>
  </w:style>
  <w:style w:type="numbering" w:customStyle="1" w:styleId="NoList11232">
    <w:name w:val="No List11232"/>
    <w:next w:val="NoList"/>
    <w:uiPriority w:val="99"/>
    <w:semiHidden/>
    <w:unhideWhenUsed/>
    <w:rsid w:val="00294D31"/>
  </w:style>
  <w:style w:type="numbering" w:customStyle="1" w:styleId="13320">
    <w:name w:val="無清單1332"/>
    <w:next w:val="NoList"/>
    <w:uiPriority w:val="99"/>
    <w:semiHidden/>
    <w:unhideWhenUsed/>
    <w:rsid w:val="00294D31"/>
  </w:style>
  <w:style w:type="numbering" w:customStyle="1" w:styleId="112320">
    <w:name w:val="無清單11232"/>
    <w:next w:val="NoList"/>
    <w:uiPriority w:val="99"/>
    <w:semiHidden/>
    <w:unhideWhenUsed/>
    <w:rsid w:val="00294D31"/>
  </w:style>
  <w:style w:type="numbering" w:customStyle="1" w:styleId="2132">
    <w:name w:val="无列表2132"/>
    <w:next w:val="NoList"/>
    <w:uiPriority w:val="99"/>
    <w:semiHidden/>
    <w:unhideWhenUsed/>
    <w:rsid w:val="00294D31"/>
  </w:style>
  <w:style w:type="numbering" w:customStyle="1" w:styleId="NoList12222">
    <w:name w:val="No List12222"/>
    <w:next w:val="NoList"/>
    <w:uiPriority w:val="99"/>
    <w:semiHidden/>
    <w:unhideWhenUsed/>
    <w:rsid w:val="00294D31"/>
  </w:style>
  <w:style w:type="numbering" w:customStyle="1" w:styleId="112221">
    <w:name w:val="リストなし11222"/>
    <w:next w:val="NoList"/>
    <w:uiPriority w:val="99"/>
    <w:semiHidden/>
    <w:unhideWhenUsed/>
    <w:rsid w:val="00294D31"/>
  </w:style>
  <w:style w:type="numbering" w:customStyle="1" w:styleId="112222">
    <w:name w:val="无列表11222"/>
    <w:next w:val="NoList"/>
    <w:semiHidden/>
    <w:rsid w:val="00294D31"/>
  </w:style>
  <w:style w:type="numbering" w:customStyle="1" w:styleId="NoList21222">
    <w:name w:val="No List21222"/>
    <w:next w:val="NoList"/>
    <w:semiHidden/>
    <w:rsid w:val="00294D31"/>
  </w:style>
  <w:style w:type="numbering" w:customStyle="1" w:styleId="NoList31222">
    <w:name w:val="No List31222"/>
    <w:next w:val="NoList"/>
    <w:uiPriority w:val="99"/>
    <w:semiHidden/>
    <w:rsid w:val="00294D31"/>
  </w:style>
  <w:style w:type="numbering" w:customStyle="1" w:styleId="NoList111232">
    <w:name w:val="No List111232"/>
    <w:next w:val="NoList"/>
    <w:uiPriority w:val="99"/>
    <w:semiHidden/>
    <w:unhideWhenUsed/>
    <w:rsid w:val="00294D31"/>
  </w:style>
  <w:style w:type="numbering" w:customStyle="1" w:styleId="122220">
    <w:name w:val="無清單12222"/>
    <w:next w:val="NoList"/>
    <w:uiPriority w:val="99"/>
    <w:semiHidden/>
    <w:unhideWhenUsed/>
    <w:rsid w:val="00294D31"/>
  </w:style>
  <w:style w:type="numbering" w:customStyle="1" w:styleId="1112220">
    <w:name w:val="無清單111222"/>
    <w:next w:val="NoList"/>
    <w:uiPriority w:val="99"/>
    <w:semiHidden/>
    <w:unhideWhenUsed/>
    <w:rsid w:val="00294D31"/>
  </w:style>
  <w:style w:type="numbering" w:customStyle="1" w:styleId="NoList81">
    <w:name w:val="No List81"/>
    <w:next w:val="NoList"/>
    <w:uiPriority w:val="99"/>
    <w:semiHidden/>
    <w:unhideWhenUsed/>
    <w:rsid w:val="00294D31"/>
  </w:style>
  <w:style w:type="numbering" w:customStyle="1" w:styleId="NoList161">
    <w:name w:val="No List161"/>
    <w:next w:val="NoList"/>
    <w:uiPriority w:val="99"/>
    <w:semiHidden/>
    <w:unhideWhenUsed/>
    <w:rsid w:val="00294D31"/>
  </w:style>
  <w:style w:type="numbering" w:customStyle="1" w:styleId="1512">
    <w:name w:val="リストなし151"/>
    <w:next w:val="NoList"/>
    <w:uiPriority w:val="99"/>
    <w:semiHidden/>
    <w:unhideWhenUsed/>
    <w:rsid w:val="00294D31"/>
  </w:style>
  <w:style w:type="numbering" w:customStyle="1" w:styleId="1513">
    <w:name w:val="无列表151"/>
    <w:next w:val="NoList"/>
    <w:semiHidden/>
    <w:rsid w:val="00294D31"/>
  </w:style>
  <w:style w:type="numbering" w:customStyle="1" w:styleId="NoList251">
    <w:name w:val="No List251"/>
    <w:next w:val="NoList"/>
    <w:semiHidden/>
    <w:rsid w:val="00294D31"/>
  </w:style>
  <w:style w:type="numbering" w:customStyle="1" w:styleId="NoList351">
    <w:name w:val="No List351"/>
    <w:next w:val="NoList"/>
    <w:uiPriority w:val="99"/>
    <w:semiHidden/>
    <w:rsid w:val="00294D31"/>
  </w:style>
  <w:style w:type="numbering" w:customStyle="1" w:styleId="NoList1161">
    <w:name w:val="No List1161"/>
    <w:next w:val="NoList"/>
    <w:uiPriority w:val="99"/>
    <w:semiHidden/>
    <w:unhideWhenUsed/>
    <w:rsid w:val="00294D31"/>
  </w:style>
  <w:style w:type="numbering" w:customStyle="1" w:styleId="1610">
    <w:name w:val="無清單161"/>
    <w:next w:val="NoList"/>
    <w:uiPriority w:val="99"/>
    <w:semiHidden/>
    <w:unhideWhenUsed/>
    <w:rsid w:val="00294D31"/>
  </w:style>
  <w:style w:type="numbering" w:customStyle="1" w:styleId="11510">
    <w:name w:val="無清單1151"/>
    <w:next w:val="NoList"/>
    <w:uiPriority w:val="99"/>
    <w:semiHidden/>
    <w:unhideWhenUsed/>
    <w:rsid w:val="00294D31"/>
  </w:style>
  <w:style w:type="numbering" w:customStyle="1" w:styleId="NoList11151">
    <w:name w:val="No List11151"/>
    <w:next w:val="NoList"/>
    <w:uiPriority w:val="99"/>
    <w:semiHidden/>
    <w:unhideWhenUsed/>
    <w:rsid w:val="00294D31"/>
  </w:style>
  <w:style w:type="numbering" w:customStyle="1" w:styleId="241">
    <w:name w:val="无列表241"/>
    <w:next w:val="NoList"/>
    <w:uiPriority w:val="99"/>
    <w:semiHidden/>
    <w:unhideWhenUsed/>
    <w:rsid w:val="00294D31"/>
  </w:style>
  <w:style w:type="numbering" w:customStyle="1" w:styleId="NoList1251">
    <w:name w:val="No List1251"/>
    <w:next w:val="NoList"/>
    <w:uiPriority w:val="99"/>
    <w:semiHidden/>
    <w:unhideWhenUsed/>
    <w:rsid w:val="00294D31"/>
  </w:style>
  <w:style w:type="numbering" w:customStyle="1" w:styleId="11511">
    <w:name w:val="リストなし1151"/>
    <w:next w:val="NoList"/>
    <w:uiPriority w:val="99"/>
    <w:semiHidden/>
    <w:unhideWhenUsed/>
    <w:rsid w:val="00294D31"/>
  </w:style>
  <w:style w:type="numbering" w:customStyle="1" w:styleId="11512">
    <w:name w:val="无列表1151"/>
    <w:next w:val="NoList"/>
    <w:semiHidden/>
    <w:rsid w:val="00294D31"/>
  </w:style>
  <w:style w:type="numbering" w:customStyle="1" w:styleId="NoList2151">
    <w:name w:val="No List2151"/>
    <w:next w:val="NoList"/>
    <w:semiHidden/>
    <w:rsid w:val="00294D31"/>
  </w:style>
  <w:style w:type="numbering" w:customStyle="1" w:styleId="NoList3151">
    <w:name w:val="No List3151"/>
    <w:next w:val="NoList"/>
    <w:uiPriority w:val="99"/>
    <w:semiHidden/>
    <w:rsid w:val="00294D31"/>
  </w:style>
  <w:style w:type="numbering" w:customStyle="1" w:styleId="12510">
    <w:name w:val="無清單1251"/>
    <w:next w:val="NoList"/>
    <w:uiPriority w:val="99"/>
    <w:semiHidden/>
    <w:unhideWhenUsed/>
    <w:rsid w:val="00294D31"/>
  </w:style>
  <w:style w:type="numbering" w:customStyle="1" w:styleId="111510">
    <w:name w:val="無清單11151"/>
    <w:next w:val="NoList"/>
    <w:uiPriority w:val="99"/>
    <w:semiHidden/>
    <w:unhideWhenUsed/>
    <w:rsid w:val="00294D31"/>
  </w:style>
  <w:style w:type="numbering" w:customStyle="1" w:styleId="NoList441">
    <w:name w:val="No List441"/>
    <w:next w:val="NoList"/>
    <w:uiPriority w:val="99"/>
    <w:semiHidden/>
    <w:unhideWhenUsed/>
    <w:rsid w:val="00294D31"/>
  </w:style>
  <w:style w:type="numbering" w:customStyle="1" w:styleId="NoList11241">
    <w:name w:val="No List11241"/>
    <w:next w:val="NoList"/>
    <w:uiPriority w:val="99"/>
    <w:semiHidden/>
    <w:unhideWhenUsed/>
    <w:rsid w:val="00294D31"/>
  </w:style>
  <w:style w:type="numbering" w:customStyle="1" w:styleId="NoList12141">
    <w:name w:val="No List12141"/>
    <w:next w:val="NoList"/>
    <w:uiPriority w:val="99"/>
    <w:semiHidden/>
    <w:unhideWhenUsed/>
    <w:rsid w:val="00294D31"/>
  </w:style>
  <w:style w:type="numbering" w:customStyle="1" w:styleId="111411">
    <w:name w:val="リストなし11141"/>
    <w:next w:val="NoList"/>
    <w:uiPriority w:val="99"/>
    <w:semiHidden/>
    <w:unhideWhenUsed/>
    <w:rsid w:val="00294D31"/>
  </w:style>
  <w:style w:type="numbering" w:customStyle="1" w:styleId="111412">
    <w:name w:val="无列表11141"/>
    <w:next w:val="NoList"/>
    <w:semiHidden/>
    <w:rsid w:val="00294D31"/>
  </w:style>
  <w:style w:type="numbering" w:customStyle="1" w:styleId="NoList21141">
    <w:name w:val="No List21141"/>
    <w:next w:val="NoList"/>
    <w:semiHidden/>
    <w:rsid w:val="00294D31"/>
  </w:style>
  <w:style w:type="numbering" w:customStyle="1" w:styleId="NoList31141">
    <w:name w:val="No List31141"/>
    <w:next w:val="NoList"/>
    <w:uiPriority w:val="99"/>
    <w:semiHidden/>
    <w:rsid w:val="00294D31"/>
  </w:style>
  <w:style w:type="numbering" w:customStyle="1" w:styleId="NoList111141">
    <w:name w:val="No List111141"/>
    <w:next w:val="NoList"/>
    <w:uiPriority w:val="99"/>
    <w:semiHidden/>
    <w:unhideWhenUsed/>
    <w:rsid w:val="00294D31"/>
  </w:style>
  <w:style w:type="numbering" w:customStyle="1" w:styleId="121410">
    <w:name w:val="無清單12141"/>
    <w:next w:val="NoList"/>
    <w:uiPriority w:val="99"/>
    <w:semiHidden/>
    <w:unhideWhenUsed/>
    <w:rsid w:val="00294D31"/>
  </w:style>
  <w:style w:type="numbering" w:customStyle="1" w:styleId="1111410">
    <w:name w:val="無清單111141"/>
    <w:next w:val="NoList"/>
    <w:uiPriority w:val="99"/>
    <w:semiHidden/>
    <w:unhideWhenUsed/>
    <w:rsid w:val="00294D31"/>
  </w:style>
  <w:style w:type="numbering" w:customStyle="1" w:styleId="NoList541">
    <w:name w:val="No List541"/>
    <w:next w:val="NoList"/>
    <w:uiPriority w:val="99"/>
    <w:semiHidden/>
    <w:unhideWhenUsed/>
    <w:rsid w:val="00294D31"/>
  </w:style>
  <w:style w:type="numbering" w:customStyle="1" w:styleId="NoList1341">
    <w:name w:val="No List1341"/>
    <w:next w:val="NoList"/>
    <w:uiPriority w:val="99"/>
    <w:semiHidden/>
    <w:unhideWhenUsed/>
    <w:rsid w:val="00294D31"/>
  </w:style>
  <w:style w:type="numbering" w:customStyle="1" w:styleId="12411">
    <w:name w:val="リストなし1241"/>
    <w:next w:val="NoList"/>
    <w:uiPriority w:val="99"/>
    <w:semiHidden/>
    <w:unhideWhenUsed/>
    <w:rsid w:val="00294D31"/>
  </w:style>
  <w:style w:type="numbering" w:customStyle="1" w:styleId="12412">
    <w:name w:val="无列表1241"/>
    <w:next w:val="NoList"/>
    <w:semiHidden/>
    <w:rsid w:val="00294D31"/>
  </w:style>
  <w:style w:type="numbering" w:customStyle="1" w:styleId="NoList2241">
    <w:name w:val="No List2241"/>
    <w:next w:val="NoList"/>
    <w:semiHidden/>
    <w:rsid w:val="00294D31"/>
  </w:style>
  <w:style w:type="numbering" w:customStyle="1" w:styleId="NoList3241">
    <w:name w:val="No List3241"/>
    <w:next w:val="NoList"/>
    <w:uiPriority w:val="99"/>
    <w:semiHidden/>
    <w:rsid w:val="00294D31"/>
  </w:style>
  <w:style w:type="numbering" w:customStyle="1" w:styleId="1341">
    <w:name w:val="無清單1341"/>
    <w:next w:val="NoList"/>
    <w:uiPriority w:val="99"/>
    <w:semiHidden/>
    <w:unhideWhenUsed/>
    <w:rsid w:val="00294D31"/>
  </w:style>
  <w:style w:type="numbering" w:customStyle="1" w:styleId="112410">
    <w:name w:val="無清單11241"/>
    <w:next w:val="NoList"/>
    <w:uiPriority w:val="99"/>
    <w:semiHidden/>
    <w:unhideWhenUsed/>
    <w:rsid w:val="00294D31"/>
  </w:style>
  <w:style w:type="numbering" w:customStyle="1" w:styleId="2141">
    <w:name w:val="无列表2141"/>
    <w:next w:val="NoList"/>
    <w:uiPriority w:val="99"/>
    <w:semiHidden/>
    <w:unhideWhenUsed/>
    <w:rsid w:val="00294D31"/>
  </w:style>
  <w:style w:type="numbering" w:customStyle="1" w:styleId="NoList12231">
    <w:name w:val="No List12231"/>
    <w:next w:val="NoList"/>
    <w:uiPriority w:val="99"/>
    <w:semiHidden/>
    <w:unhideWhenUsed/>
    <w:rsid w:val="00294D31"/>
  </w:style>
  <w:style w:type="numbering" w:customStyle="1" w:styleId="112311">
    <w:name w:val="リストなし11231"/>
    <w:next w:val="NoList"/>
    <w:uiPriority w:val="99"/>
    <w:semiHidden/>
    <w:unhideWhenUsed/>
    <w:rsid w:val="00294D31"/>
  </w:style>
  <w:style w:type="numbering" w:customStyle="1" w:styleId="112312">
    <w:name w:val="无列表11231"/>
    <w:next w:val="NoList"/>
    <w:semiHidden/>
    <w:rsid w:val="00294D31"/>
  </w:style>
  <w:style w:type="numbering" w:customStyle="1" w:styleId="NoList21231">
    <w:name w:val="No List21231"/>
    <w:next w:val="NoList"/>
    <w:semiHidden/>
    <w:rsid w:val="00294D31"/>
  </w:style>
  <w:style w:type="numbering" w:customStyle="1" w:styleId="NoList31231">
    <w:name w:val="No List31231"/>
    <w:next w:val="NoList"/>
    <w:uiPriority w:val="99"/>
    <w:semiHidden/>
    <w:rsid w:val="00294D31"/>
  </w:style>
  <w:style w:type="numbering" w:customStyle="1" w:styleId="NoList111241">
    <w:name w:val="No List111241"/>
    <w:next w:val="NoList"/>
    <w:uiPriority w:val="99"/>
    <w:semiHidden/>
    <w:unhideWhenUsed/>
    <w:rsid w:val="00294D31"/>
  </w:style>
  <w:style w:type="numbering" w:customStyle="1" w:styleId="122310">
    <w:name w:val="無清單12231"/>
    <w:next w:val="NoList"/>
    <w:uiPriority w:val="99"/>
    <w:semiHidden/>
    <w:unhideWhenUsed/>
    <w:rsid w:val="00294D31"/>
  </w:style>
  <w:style w:type="numbering" w:customStyle="1" w:styleId="111231">
    <w:name w:val="無清單111231"/>
    <w:next w:val="NoList"/>
    <w:uiPriority w:val="99"/>
    <w:semiHidden/>
    <w:unhideWhenUsed/>
    <w:rsid w:val="00294D31"/>
  </w:style>
  <w:style w:type="numbering" w:customStyle="1" w:styleId="31110">
    <w:name w:val="无列表3111"/>
    <w:next w:val="NoList"/>
    <w:uiPriority w:val="99"/>
    <w:semiHidden/>
    <w:unhideWhenUsed/>
    <w:rsid w:val="00294D31"/>
  </w:style>
  <w:style w:type="numbering" w:customStyle="1" w:styleId="13211">
    <w:name w:val="无列表1321"/>
    <w:next w:val="NoList"/>
    <w:semiHidden/>
    <w:rsid w:val="00294D31"/>
  </w:style>
  <w:style w:type="numbering" w:customStyle="1" w:styleId="NoList11321">
    <w:name w:val="No List11321"/>
    <w:next w:val="NoList"/>
    <w:uiPriority w:val="99"/>
    <w:semiHidden/>
    <w:unhideWhenUsed/>
    <w:rsid w:val="00294D31"/>
  </w:style>
  <w:style w:type="numbering" w:customStyle="1" w:styleId="NoList4121">
    <w:name w:val="No List4121"/>
    <w:next w:val="NoList"/>
    <w:uiPriority w:val="99"/>
    <w:semiHidden/>
    <w:unhideWhenUsed/>
    <w:rsid w:val="00294D31"/>
  </w:style>
  <w:style w:type="numbering" w:customStyle="1" w:styleId="2221">
    <w:name w:val="无列表2221"/>
    <w:next w:val="NoList"/>
    <w:uiPriority w:val="99"/>
    <w:semiHidden/>
    <w:unhideWhenUsed/>
    <w:rsid w:val="00294D31"/>
  </w:style>
  <w:style w:type="numbering" w:customStyle="1" w:styleId="NoList121121">
    <w:name w:val="No List121121"/>
    <w:next w:val="NoList"/>
    <w:uiPriority w:val="99"/>
    <w:semiHidden/>
    <w:unhideWhenUsed/>
    <w:rsid w:val="00294D31"/>
  </w:style>
  <w:style w:type="numbering" w:customStyle="1" w:styleId="1111210">
    <w:name w:val="リストなし111121"/>
    <w:next w:val="NoList"/>
    <w:uiPriority w:val="99"/>
    <w:semiHidden/>
    <w:unhideWhenUsed/>
    <w:rsid w:val="00294D31"/>
  </w:style>
  <w:style w:type="numbering" w:customStyle="1" w:styleId="1111212">
    <w:name w:val="无列表111121"/>
    <w:next w:val="NoList"/>
    <w:semiHidden/>
    <w:rsid w:val="00294D31"/>
  </w:style>
  <w:style w:type="numbering" w:customStyle="1" w:styleId="NoList211121">
    <w:name w:val="No List211121"/>
    <w:next w:val="NoList"/>
    <w:semiHidden/>
    <w:rsid w:val="00294D31"/>
  </w:style>
  <w:style w:type="numbering" w:customStyle="1" w:styleId="NoList311121">
    <w:name w:val="No List311121"/>
    <w:next w:val="NoList"/>
    <w:uiPriority w:val="99"/>
    <w:semiHidden/>
    <w:rsid w:val="00294D31"/>
  </w:style>
  <w:style w:type="numbering" w:customStyle="1" w:styleId="NoList1111121">
    <w:name w:val="No List1111121"/>
    <w:next w:val="NoList"/>
    <w:uiPriority w:val="99"/>
    <w:semiHidden/>
    <w:unhideWhenUsed/>
    <w:rsid w:val="00294D31"/>
  </w:style>
  <w:style w:type="numbering" w:customStyle="1" w:styleId="1211210">
    <w:name w:val="無清單121121"/>
    <w:next w:val="NoList"/>
    <w:uiPriority w:val="99"/>
    <w:semiHidden/>
    <w:unhideWhenUsed/>
    <w:rsid w:val="00294D31"/>
  </w:style>
  <w:style w:type="numbering" w:customStyle="1" w:styleId="11111210">
    <w:name w:val="無清單1111121"/>
    <w:next w:val="NoList"/>
    <w:uiPriority w:val="99"/>
    <w:semiHidden/>
    <w:unhideWhenUsed/>
    <w:rsid w:val="00294D31"/>
  </w:style>
  <w:style w:type="numbering" w:customStyle="1" w:styleId="NoList13121">
    <w:name w:val="No List13121"/>
    <w:next w:val="NoList"/>
    <w:uiPriority w:val="99"/>
    <w:semiHidden/>
    <w:unhideWhenUsed/>
    <w:rsid w:val="00294D31"/>
  </w:style>
  <w:style w:type="numbering" w:customStyle="1" w:styleId="121212">
    <w:name w:val="リストなし12121"/>
    <w:next w:val="NoList"/>
    <w:uiPriority w:val="99"/>
    <w:semiHidden/>
    <w:unhideWhenUsed/>
    <w:rsid w:val="00294D31"/>
  </w:style>
  <w:style w:type="numbering" w:customStyle="1" w:styleId="1212110">
    <w:name w:val="无列表121211"/>
    <w:next w:val="NoList"/>
    <w:semiHidden/>
    <w:rsid w:val="00294D31"/>
  </w:style>
  <w:style w:type="numbering" w:customStyle="1" w:styleId="NoList22121">
    <w:name w:val="No List22121"/>
    <w:next w:val="NoList"/>
    <w:semiHidden/>
    <w:rsid w:val="00294D31"/>
  </w:style>
  <w:style w:type="numbering" w:customStyle="1" w:styleId="NoList32121">
    <w:name w:val="No List32121"/>
    <w:next w:val="NoList"/>
    <w:uiPriority w:val="99"/>
    <w:semiHidden/>
    <w:rsid w:val="00294D31"/>
  </w:style>
  <w:style w:type="numbering" w:customStyle="1" w:styleId="NoList112121">
    <w:name w:val="No List112121"/>
    <w:next w:val="NoList"/>
    <w:uiPriority w:val="99"/>
    <w:semiHidden/>
    <w:unhideWhenUsed/>
    <w:rsid w:val="00294D31"/>
  </w:style>
  <w:style w:type="numbering" w:customStyle="1" w:styleId="131210">
    <w:name w:val="無清單13121"/>
    <w:next w:val="NoList"/>
    <w:uiPriority w:val="99"/>
    <w:semiHidden/>
    <w:unhideWhenUsed/>
    <w:rsid w:val="00294D31"/>
  </w:style>
  <w:style w:type="numbering" w:customStyle="1" w:styleId="1121210">
    <w:name w:val="無清單112121"/>
    <w:next w:val="NoList"/>
    <w:uiPriority w:val="99"/>
    <w:semiHidden/>
    <w:unhideWhenUsed/>
    <w:rsid w:val="00294D31"/>
  </w:style>
  <w:style w:type="numbering" w:customStyle="1" w:styleId="21121">
    <w:name w:val="无列表21121"/>
    <w:next w:val="NoList"/>
    <w:uiPriority w:val="99"/>
    <w:semiHidden/>
    <w:unhideWhenUsed/>
    <w:rsid w:val="00294D31"/>
  </w:style>
  <w:style w:type="numbering" w:customStyle="1" w:styleId="NoList122121">
    <w:name w:val="No List122121"/>
    <w:next w:val="NoList"/>
    <w:uiPriority w:val="99"/>
    <w:semiHidden/>
    <w:unhideWhenUsed/>
    <w:rsid w:val="00294D31"/>
  </w:style>
  <w:style w:type="numbering" w:customStyle="1" w:styleId="1121211">
    <w:name w:val="リストなし112121"/>
    <w:next w:val="NoList"/>
    <w:uiPriority w:val="99"/>
    <w:semiHidden/>
    <w:unhideWhenUsed/>
    <w:rsid w:val="00294D31"/>
  </w:style>
  <w:style w:type="numbering" w:customStyle="1" w:styleId="1121212">
    <w:name w:val="无列表112121"/>
    <w:next w:val="NoList"/>
    <w:semiHidden/>
    <w:rsid w:val="00294D31"/>
  </w:style>
  <w:style w:type="numbering" w:customStyle="1" w:styleId="NoList212121">
    <w:name w:val="No List212121"/>
    <w:next w:val="NoList"/>
    <w:semiHidden/>
    <w:rsid w:val="00294D31"/>
  </w:style>
  <w:style w:type="numbering" w:customStyle="1" w:styleId="NoList312121">
    <w:name w:val="No List312121"/>
    <w:next w:val="NoList"/>
    <w:uiPriority w:val="99"/>
    <w:semiHidden/>
    <w:rsid w:val="00294D31"/>
  </w:style>
  <w:style w:type="numbering" w:customStyle="1" w:styleId="NoList1112121">
    <w:name w:val="No List1112121"/>
    <w:next w:val="NoList"/>
    <w:uiPriority w:val="99"/>
    <w:semiHidden/>
    <w:unhideWhenUsed/>
    <w:rsid w:val="00294D31"/>
  </w:style>
  <w:style w:type="numbering" w:customStyle="1" w:styleId="1221210">
    <w:name w:val="無清單122121"/>
    <w:next w:val="NoList"/>
    <w:uiPriority w:val="99"/>
    <w:semiHidden/>
    <w:unhideWhenUsed/>
    <w:rsid w:val="00294D31"/>
  </w:style>
  <w:style w:type="numbering" w:customStyle="1" w:styleId="1112121">
    <w:name w:val="無清單1112121"/>
    <w:next w:val="NoList"/>
    <w:uiPriority w:val="99"/>
    <w:semiHidden/>
    <w:unhideWhenUsed/>
    <w:rsid w:val="00294D31"/>
  </w:style>
  <w:style w:type="numbering" w:customStyle="1" w:styleId="1311111">
    <w:name w:val="无列表131111"/>
    <w:next w:val="NoList"/>
    <w:semiHidden/>
    <w:rsid w:val="00294D31"/>
  </w:style>
  <w:style w:type="numbering" w:customStyle="1" w:styleId="NoList411111">
    <w:name w:val="No List411111"/>
    <w:next w:val="NoList"/>
    <w:uiPriority w:val="99"/>
    <w:semiHidden/>
    <w:unhideWhenUsed/>
    <w:rsid w:val="00294D31"/>
  </w:style>
  <w:style w:type="numbering" w:customStyle="1" w:styleId="221111">
    <w:name w:val="无列表221111"/>
    <w:next w:val="NoList"/>
    <w:uiPriority w:val="99"/>
    <w:semiHidden/>
    <w:unhideWhenUsed/>
    <w:rsid w:val="00294D31"/>
  </w:style>
  <w:style w:type="numbering" w:customStyle="1" w:styleId="NoList12111111">
    <w:name w:val="No List12111111"/>
    <w:next w:val="NoList"/>
    <w:uiPriority w:val="99"/>
    <w:semiHidden/>
    <w:unhideWhenUsed/>
    <w:rsid w:val="00294D31"/>
  </w:style>
  <w:style w:type="numbering" w:customStyle="1" w:styleId="111111110">
    <w:name w:val="リストなし11111111"/>
    <w:next w:val="NoList"/>
    <w:uiPriority w:val="99"/>
    <w:semiHidden/>
    <w:unhideWhenUsed/>
    <w:rsid w:val="00294D31"/>
  </w:style>
  <w:style w:type="numbering" w:customStyle="1" w:styleId="111111112">
    <w:name w:val="无列表11111111"/>
    <w:next w:val="NoList"/>
    <w:semiHidden/>
    <w:rsid w:val="00294D31"/>
  </w:style>
  <w:style w:type="numbering" w:customStyle="1" w:styleId="NoList21111111">
    <w:name w:val="No List21111111"/>
    <w:next w:val="NoList"/>
    <w:semiHidden/>
    <w:rsid w:val="00294D31"/>
  </w:style>
  <w:style w:type="numbering" w:customStyle="1" w:styleId="NoList31111111">
    <w:name w:val="No List31111111"/>
    <w:next w:val="NoList"/>
    <w:uiPriority w:val="99"/>
    <w:semiHidden/>
    <w:rsid w:val="00294D31"/>
  </w:style>
  <w:style w:type="numbering" w:customStyle="1" w:styleId="NoList111111111">
    <w:name w:val="No List111111111"/>
    <w:next w:val="NoList"/>
    <w:uiPriority w:val="99"/>
    <w:semiHidden/>
    <w:unhideWhenUsed/>
    <w:rsid w:val="00294D31"/>
  </w:style>
  <w:style w:type="numbering" w:customStyle="1" w:styleId="12111111">
    <w:name w:val="無清單12111111"/>
    <w:next w:val="NoList"/>
    <w:uiPriority w:val="99"/>
    <w:semiHidden/>
    <w:unhideWhenUsed/>
    <w:rsid w:val="00294D31"/>
  </w:style>
  <w:style w:type="numbering" w:customStyle="1" w:styleId="1111111111">
    <w:name w:val="無清單1111111111"/>
    <w:next w:val="NoList"/>
    <w:uiPriority w:val="99"/>
    <w:semiHidden/>
    <w:unhideWhenUsed/>
    <w:rsid w:val="00294D31"/>
  </w:style>
  <w:style w:type="numbering" w:customStyle="1" w:styleId="NoList1311111">
    <w:name w:val="No List1311111"/>
    <w:next w:val="NoList"/>
    <w:uiPriority w:val="99"/>
    <w:semiHidden/>
    <w:unhideWhenUsed/>
    <w:rsid w:val="00294D31"/>
  </w:style>
  <w:style w:type="numbering" w:customStyle="1" w:styleId="12111110">
    <w:name w:val="リストなし1211111"/>
    <w:next w:val="NoList"/>
    <w:uiPriority w:val="99"/>
    <w:semiHidden/>
    <w:unhideWhenUsed/>
    <w:rsid w:val="00294D31"/>
  </w:style>
  <w:style w:type="numbering" w:customStyle="1" w:styleId="12111112">
    <w:name w:val="无列表1211111"/>
    <w:next w:val="NoList"/>
    <w:semiHidden/>
    <w:rsid w:val="00294D31"/>
  </w:style>
  <w:style w:type="numbering" w:customStyle="1" w:styleId="NoList2211111">
    <w:name w:val="No List2211111"/>
    <w:next w:val="NoList"/>
    <w:semiHidden/>
    <w:rsid w:val="00294D31"/>
  </w:style>
  <w:style w:type="numbering" w:customStyle="1" w:styleId="NoList3211111">
    <w:name w:val="No List3211111"/>
    <w:next w:val="NoList"/>
    <w:uiPriority w:val="99"/>
    <w:semiHidden/>
    <w:rsid w:val="00294D31"/>
  </w:style>
  <w:style w:type="numbering" w:customStyle="1" w:styleId="NoList11211111">
    <w:name w:val="No List11211111"/>
    <w:next w:val="NoList"/>
    <w:uiPriority w:val="99"/>
    <w:semiHidden/>
    <w:unhideWhenUsed/>
    <w:rsid w:val="00294D31"/>
  </w:style>
  <w:style w:type="numbering" w:customStyle="1" w:styleId="13111110">
    <w:name w:val="無清單1311111"/>
    <w:next w:val="NoList"/>
    <w:uiPriority w:val="99"/>
    <w:semiHidden/>
    <w:unhideWhenUsed/>
    <w:rsid w:val="00294D31"/>
  </w:style>
  <w:style w:type="numbering" w:customStyle="1" w:styleId="112111110">
    <w:name w:val="無清單11211111"/>
    <w:next w:val="NoList"/>
    <w:uiPriority w:val="99"/>
    <w:semiHidden/>
    <w:unhideWhenUsed/>
    <w:rsid w:val="00294D31"/>
  </w:style>
  <w:style w:type="numbering" w:customStyle="1" w:styleId="2111111">
    <w:name w:val="无列表2111111"/>
    <w:next w:val="NoList"/>
    <w:uiPriority w:val="99"/>
    <w:semiHidden/>
    <w:unhideWhenUsed/>
    <w:rsid w:val="00294D31"/>
  </w:style>
  <w:style w:type="numbering" w:customStyle="1" w:styleId="NoList12211111">
    <w:name w:val="No List12211111"/>
    <w:next w:val="NoList"/>
    <w:uiPriority w:val="99"/>
    <w:semiHidden/>
    <w:unhideWhenUsed/>
    <w:rsid w:val="00294D31"/>
  </w:style>
  <w:style w:type="numbering" w:customStyle="1" w:styleId="112111111">
    <w:name w:val="リストなし11211111"/>
    <w:next w:val="NoList"/>
    <w:uiPriority w:val="99"/>
    <w:semiHidden/>
    <w:unhideWhenUsed/>
    <w:rsid w:val="00294D31"/>
  </w:style>
  <w:style w:type="numbering" w:customStyle="1" w:styleId="112111112">
    <w:name w:val="无列表11211111"/>
    <w:next w:val="NoList"/>
    <w:semiHidden/>
    <w:rsid w:val="00294D31"/>
  </w:style>
  <w:style w:type="numbering" w:customStyle="1" w:styleId="NoList21211111">
    <w:name w:val="No List21211111"/>
    <w:next w:val="NoList"/>
    <w:semiHidden/>
    <w:rsid w:val="00294D31"/>
  </w:style>
  <w:style w:type="numbering" w:customStyle="1" w:styleId="NoList31211111">
    <w:name w:val="No List31211111"/>
    <w:next w:val="NoList"/>
    <w:uiPriority w:val="99"/>
    <w:semiHidden/>
    <w:rsid w:val="00294D31"/>
  </w:style>
  <w:style w:type="numbering" w:customStyle="1" w:styleId="NoList111211111">
    <w:name w:val="No List111211111"/>
    <w:next w:val="NoList"/>
    <w:uiPriority w:val="99"/>
    <w:semiHidden/>
    <w:unhideWhenUsed/>
    <w:rsid w:val="00294D31"/>
  </w:style>
  <w:style w:type="numbering" w:customStyle="1" w:styleId="12211111">
    <w:name w:val="無清單12211111"/>
    <w:next w:val="NoList"/>
    <w:uiPriority w:val="99"/>
    <w:semiHidden/>
    <w:unhideWhenUsed/>
    <w:rsid w:val="00294D31"/>
  </w:style>
  <w:style w:type="numbering" w:customStyle="1" w:styleId="111211111">
    <w:name w:val="無清單111211111"/>
    <w:next w:val="NoList"/>
    <w:uiPriority w:val="99"/>
    <w:semiHidden/>
    <w:unhideWhenUsed/>
    <w:rsid w:val="00294D31"/>
  </w:style>
  <w:style w:type="numbering" w:customStyle="1" w:styleId="1221110">
    <w:name w:val="无列表122111"/>
    <w:next w:val="NoList"/>
    <w:semiHidden/>
    <w:rsid w:val="00294D31"/>
  </w:style>
  <w:style w:type="numbering" w:customStyle="1" w:styleId="NoList10">
    <w:name w:val="No List10"/>
    <w:next w:val="NoList"/>
    <w:uiPriority w:val="99"/>
    <w:semiHidden/>
    <w:unhideWhenUsed/>
    <w:rsid w:val="00294D31"/>
  </w:style>
  <w:style w:type="numbering" w:customStyle="1" w:styleId="NoList18">
    <w:name w:val="No List18"/>
    <w:next w:val="NoList"/>
    <w:uiPriority w:val="99"/>
    <w:semiHidden/>
    <w:unhideWhenUsed/>
    <w:rsid w:val="00294D31"/>
  </w:style>
  <w:style w:type="numbering" w:customStyle="1" w:styleId="172">
    <w:name w:val="リストなし17"/>
    <w:next w:val="NoList"/>
    <w:uiPriority w:val="99"/>
    <w:semiHidden/>
    <w:unhideWhenUsed/>
    <w:rsid w:val="00294D31"/>
  </w:style>
  <w:style w:type="numbering" w:customStyle="1" w:styleId="173">
    <w:name w:val="无列表17"/>
    <w:next w:val="NoList"/>
    <w:semiHidden/>
    <w:rsid w:val="00294D31"/>
  </w:style>
  <w:style w:type="numbering" w:customStyle="1" w:styleId="NoList27">
    <w:name w:val="No List27"/>
    <w:next w:val="NoList"/>
    <w:semiHidden/>
    <w:rsid w:val="00294D31"/>
  </w:style>
  <w:style w:type="numbering" w:customStyle="1" w:styleId="NoList37">
    <w:name w:val="No List37"/>
    <w:next w:val="NoList"/>
    <w:uiPriority w:val="99"/>
    <w:semiHidden/>
    <w:rsid w:val="00294D31"/>
  </w:style>
  <w:style w:type="numbering" w:customStyle="1" w:styleId="NoList118">
    <w:name w:val="No List118"/>
    <w:next w:val="NoList"/>
    <w:uiPriority w:val="99"/>
    <w:semiHidden/>
    <w:unhideWhenUsed/>
    <w:rsid w:val="00294D31"/>
  </w:style>
  <w:style w:type="numbering" w:customStyle="1" w:styleId="181">
    <w:name w:val="無清單18"/>
    <w:next w:val="NoList"/>
    <w:uiPriority w:val="99"/>
    <w:semiHidden/>
    <w:unhideWhenUsed/>
    <w:rsid w:val="00294D31"/>
  </w:style>
  <w:style w:type="numbering" w:customStyle="1" w:styleId="1170">
    <w:name w:val="無清單117"/>
    <w:next w:val="NoList"/>
    <w:uiPriority w:val="99"/>
    <w:semiHidden/>
    <w:unhideWhenUsed/>
    <w:rsid w:val="00294D31"/>
  </w:style>
  <w:style w:type="numbering" w:customStyle="1" w:styleId="NoList46">
    <w:name w:val="No List46"/>
    <w:next w:val="NoList"/>
    <w:uiPriority w:val="99"/>
    <w:semiHidden/>
    <w:unhideWhenUsed/>
    <w:rsid w:val="00294D31"/>
  </w:style>
  <w:style w:type="numbering" w:customStyle="1" w:styleId="NoList127">
    <w:name w:val="No List127"/>
    <w:next w:val="NoList"/>
    <w:uiPriority w:val="99"/>
    <w:semiHidden/>
    <w:unhideWhenUsed/>
    <w:rsid w:val="00294D31"/>
  </w:style>
  <w:style w:type="numbering" w:customStyle="1" w:styleId="1171">
    <w:name w:val="リストなし117"/>
    <w:next w:val="NoList"/>
    <w:uiPriority w:val="99"/>
    <w:semiHidden/>
    <w:unhideWhenUsed/>
    <w:rsid w:val="00294D31"/>
  </w:style>
  <w:style w:type="numbering" w:customStyle="1" w:styleId="1172">
    <w:name w:val="无列表117"/>
    <w:next w:val="NoList"/>
    <w:semiHidden/>
    <w:rsid w:val="00294D31"/>
  </w:style>
  <w:style w:type="numbering" w:customStyle="1" w:styleId="NoList217">
    <w:name w:val="No List217"/>
    <w:next w:val="NoList"/>
    <w:semiHidden/>
    <w:rsid w:val="00294D31"/>
  </w:style>
  <w:style w:type="numbering" w:customStyle="1" w:styleId="NoList317">
    <w:name w:val="No List317"/>
    <w:next w:val="NoList"/>
    <w:uiPriority w:val="99"/>
    <w:semiHidden/>
    <w:rsid w:val="00294D31"/>
  </w:style>
  <w:style w:type="numbering" w:customStyle="1" w:styleId="NoList1117">
    <w:name w:val="No List1117"/>
    <w:next w:val="NoList"/>
    <w:uiPriority w:val="99"/>
    <w:semiHidden/>
    <w:unhideWhenUsed/>
    <w:rsid w:val="00294D31"/>
  </w:style>
  <w:style w:type="numbering" w:customStyle="1" w:styleId="1270">
    <w:name w:val="無清單127"/>
    <w:next w:val="NoList"/>
    <w:uiPriority w:val="99"/>
    <w:semiHidden/>
    <w:unhideWhenUsed/>
    <w:rsid w:val="00294D31"/>
  </w:style>
  <w:style w:type="numbering" w:customStyle="1" w:styleId="1117">
    <w:name w:val="無清單1117"/>
    <w:next w:val="NoList"/>
    <w:uiPriority w:val="99"/>
    <w:semiHidden/>
    <w:unhideWhenUsed/>
    <w:rsid w:val="00294D31"/>
  </w:style>
  <w:style w:type="numbering" w:customStyle="1" w:styleId="26">
    <w:name w:val="无列表26"/>
    <w:next w:val="NoList"/>
    <w:uiPriority w:val="99"/>
    <w:semiHidden/>
    <w:unhideWhenUsed/>
    <w:rsid w:val="00294D31"/>
  </w:style>
  <w:style w:type="numbering" w:customStyle="1" w:styleId="NoList1216">
    <w:name w:val="No List1216"/>
    <w:next w:val="NoList"/>
    <w:uiPriority w:val="99"/>
    <w:semiHidden/>
    <w:unhideWhenUsed/>
    <w:rsid w:val="00294D31"/>
  </w:style>
  <w:style w:type="numbering" w:customStyle="1" w:styleId="11162">
    <w:name w:val="リストなし1116"/>
    <w:next w:val="NoList"/>
    <w:uiPriority w:val="99"/>
    <w:semiHidden/>
    <w:unhideWhenUsed/>
    <w:rsid w:val="00294D31"/>
  </w:style>
  <w:style w:type="numbering" w:customStyle="1" w:styleId="11163">
    <w:name w:val="无列表1116"/>
    <w:next w:val="NoList"/>
    <w:semiHidden/>
    <w:rsid w:val="00294D31"/>
  </w:style>
  <w:style w:type="numbering" w:customStyle="1" w:styleId="NoList2116">
    <w:name w:val="No List2116"/>
    <w:next w:val="NoList"/>
    <w:semiHidden/>
    <w:rsid w:val="00294D31"/>
  </w:style>
  <w:style w:type="numbering" w:customStyle="1" w:styleId="NoList3116">
    <w:name w:val="No List3116"/>
    <w:next w:val="NoList"/>
    <w:uiPriority w:val="99"/>
    <w:semiHidden/>
    <w:rsid w:val="00294D31"/>
  </w:style>
  <w:style w:type="numbering" w:customStyle="1" w:styleId="NoList11116">
    <w:name w:val="No List11116"/>
    <w:next w:val="NoList"/>
    <w:uiPriority w:val="99"/>
    <w:semiHidden/>
    <w:unhideWhenUsed/>
    <w:rsid w:val="00294D31"/>
  </w:style>
  <w:style w:type="numbering" w:customStyle="1" w:styleId="1216">
    <w:name w:val="無清單1216"/>
    <w:next w:val="NoList"/>
    <w:uiPriority w:val="99"/>
    <w:semiHidden/>
    <w:unhideWhenUsed/>
    <w:rsid w:val="00294D31"/>
  </w:style>
  <w:style w:type="numbering" w:customStyle="1" w:styleId="11116">
    <w:name w:val="無清單11116"/>
    <w:next w:val="NoList"/>
    <w:uiPriority w:val="99"/>
    <w:semiHidden/>
    <w:unhideWhenUsed/>
    <w:rsid w:val="00294D31"/>
  </w:style>
  <w:style w:type="numbering" w:customStyle="1" w:styleId="NoList56">
    <w:name w:val="No List56"/>
    <w:next w:val="NoList"/>
    <w:uiPriority w:val="99"/>
    <w:semiHidden/>
    <w:unhideWhenUsed/>
    <w:rsid w:val="00294D31"/>
  </w:style>
  <w:style w:type="numbering" w:customStyle="1" w:styleId="NoList136">
    <w:name w:val="No List136"/>
    <w:next w:val="NoList"/>
    <w:uiPriority w:val="99"/>
    <w:semiHidden/>
    <w:unhideWhenUsed/>
    <w:rsid w:val="00294D31"/>
  </w:style>
  <w:style w:type="numbering" w:customStyle="1" w:styleId="1262">
    <w:name w:val="リストなし126"/>
    <w:next w:val="NoList"/>
    <w:uiPriority w:val="99"/>
    <w:semiHidden/>
    <w:unhideWhenUsed/>
    <w:rsid w:val="00294D31"/>
  </w:style>
  <w:style w:type="numbering" w:customStyle="1" w:styleId="1263">
    <w:name w:val="无列表126"/>
    <w:next w:val="NoList"/>
    <w:semiHidden/>
    <w:rsid w:val="00294D31"/>
  </w:style>
  <w:style w:type="numbering" w:customStyle="1" w:styleId="NoList226">
    <w:name w:val="No List226"/>
    <w:next w:val="NoList"/>
    <w:semiHidden/>
    <w:rsid w:val="00294D31"/>
  </w:style>
  <w:style w:type="numbering" w:customStyle="1" w:styleId="NoList326">
    <w:name w:val="No List326"/>
    <w:next w:val="NoList"/>
    <w:uiPriority w:val="99"/>
    <w:semiHidden/>
    <w:rsid w:val="00294D31"/>
  </w:style>
  <w:style w:type="numbering" w:customStyle="1" w:styleId="NoList1126">
    <w:name w:val="No List1126"/>
    <w:next w:val="NoList"/>
    <w:uiPriority w:val="99"/>
    <w:semiHidden/>
    <w:unhideWhenUsed/>
    <w:rsid w:val="00294D31"/>
  </w:style>
  <w:style w:type="numbering" w:customStyle="1" w:styleId="136">
    <w:name w:val="無清單136"/>
    <w:next w:val="NoList"/>
    <w:uiPriority w:val="99"/>
    <w:semiHidden/>
    <w:unhideWhenUsed/>
    <w:rsid w:val="00294D31"/>
  </w:style>
  <w:style w:type="numbering" w:customStyle="1" w:styleId="1126">
    <w:name w:val="無清單1126"/>
    <w:next w:val="NoList"/>
    <w:uiPriority w:val="99"/>
    <w:semiHidden/>
    <w:unhideWhenUsed/>
    <w:rsid w:val="00294D31"/>
  </w:style>
  <w:style w:type="numbering" w:customStyle="1" w:styleId="216">
    <w:name w:val="无列表216"/>
    <w:next w:val="NoList"/>
    <w:uiPriority w:val="99"/>
    <w:semiHidden/>
    <w:unhideWhenUsed/>
    <w:rsid w:val="00294D31"/>
  </w:style>
  <w:style w:type="numbering" w:customStyle="1" w:styleId="NoList1225">
    <w:name w:val="No List1225"/>
    <w:next w:val="NoList"/>
    <w:uiPriority w:val="99"/>
    <w:semiHidden/>
    <w:unhideWhenUsed/>
    <w:rsid w:val="00294D31"/>
  </w:style>
  <w:style w:type="numbering" w:customStyle="1" w:styleId="11252">
    <w:name w:val="リストなし1125"/>
    <w:next w:val="NoList"/>
    <w:uiPriority w:val="99"/>
    <w:semiHidden/>
    <w:unhideWhenUsed/>
    <w:rsid w:val="00294D31"/>
  </w:style>
  <w:style w:type="numbering" w:customStyle="1" w:styleId="11253">
    <w:name w:val="无列表1125"/>
    <w:next w:val="NoList"/>
    <w:semiHidden/>
    <w:rsid w:val="00294D31"/>
  </w:style>
  <w:style w:type="numbering" w:customStyle="1" w:styleId="NoList2125">
    <w:name w:val="No List2125"/>
    <w:next w:val="NoList"/>
    <w:semiHidden/>
    <w:rsid w:val="00294D31"/>
  </w:style>
  <w:style w:type="numbering" w:customStyle="1" w:styleId="NoList3125">
    <w:name w:val="No List3125"/>
    <w:next w:val="NoList"/>
    <w:uiPriority w:val="99"/>
    <w:semiHidden/>
    <w:rsid w:val="00294D31"/>
  </w:style>
  <w:style w:type="numbering" w:customStyle="1" w:styleId="NoList11126">
    <w:name w:val="No List11126"/>
    <w:next w:val="NoList"/>
    <w:uiPriority w:val="99"/>
    <w:semiHidden/>
    <w:unhideWhenUsed/>
    <w:rsid w:val="00294D31"/>
  </w:style>
  <w:style w:type="numbering" w:customStyle="1" w:styleId="12250">
    <w:name w:val="無清單1225"/>
    <w:next w:val="NoList"/>
    <w:uiPriority w:val="99"/>
    <w:semiHidden/>
    <w:unhideWhenUsed/>
    <w:rsid w:val="00294D31"/>
  </w:style>
  <w:style w:type="numbering" w:customStyle="1" w:styleId="11125">
    <w:name w:val="無清單11125"/>
    <w:next w:val="NoList"/>
    <w:uiPriority w:val="99"/>
    <w:semiHidden/>
    <w:unhideWhenUsed/>
    <w:rsid w:val="00294D31"/>
  </w:style>
  <w:style w:type="numbering" w:customStyle="1" w:styleId="NoList64">
    <w:name w:val="No List64"/>
    <w:next w:val="NoList"/>
    <w:uiPriority w:val="99"/>
    <w:semiHidden/>
    <w:unhideWhenUsed/>
    <w:rsid w:val="00294D31"/>
  </w:style>
  <w:style w:type="numbering" w:customStyle="1" w:styleId="NoList144">
    <w:name w:val="No List144"/>
    <w:next w:val="NoList"/>
    <w:uiPriority w:val="99"/>
    <w:semiHidden/>
    <w:unhideWhenUsed/>
    <w:rsid w:val="00294D31"/>
  </w:style>
  <w:style w:type="numbering" w:customStyle="1" w:styleId="1342">
    <w:name w:val="リストなし134"/>
    <w:next w:val="NoList"/>
    <w:uiPriority w:val="99"/>
    <w:semiHidden/>
    <w:unhideWhenUsed/>
    <w:rsid w:val="00294D31"/>
  </w:style>
  <w:style w:type="numbering" w:customStyle="1" w:styleId="1343">
    <w:name w:val="无列表134"/>
    <w:next w:val="NoList"/>
    <w:semiHidden/>
    <w:rsid w:val="00294D31"/>
  </w:style>
  <w:style w:type="numbering" w:customStyle="1" w:styleId="NoList234">
    <w:name w:val="No List234"/>
    <w:next w:val="NoList"/>
    <w:semiHidden/>
    <w:rsid w:val="00294D31"/>
  </w:style>
  <w:style w:type="numbering" w:customStyle="1" w:styleId="NoList334">
    <w:name w:val="No List334"/>
    <w:next w:val="NoList"/>
    <w:uiPriority w:val="99"/>
    <w:semiHidden/>
    <w:rsid w:val="00294D31"/>
  </w:style>
  <w:style w:type="numbering" w:customStyle="1" w:styleId="NoList1134">
    <w:name w:val="No List1134"/>
    <w:next w:val="NoList"/>
    <w:uiPriority w:val="99"/>
    <w:semiHidden/>
    <w:unhideWhenUsed/>
    <w:rsid w:val="00294D31"/>
  </w:style>
  <w:style w:type="numbering" w:customStyle="1" w:styleId="1441">
    <w:name w:val="無清單144"/>
    <w:next w:val="NoList"/>
    <w:uiPriority w:val="99"/>
    <w:semiHidden/>
    <w:unhideWhenUsed/>
    <w:rsid w:val="00294D31"/>
  </w:style>
  <w:style w:type="numbering" w:customStyle="1" w:styleId="11341">
    <w:name w:val="無清單1134"/>
    <w:next w:val="NoList"/>
    <w:uiPriority w:val="99"/>
    <w:semiHidden/>
    <w:unhideWhenUsed/>
    <w:rsid w:val="00294D31"/>
  </w:style>
  <w:style w:type="numbering" w:customStyle="1" w:styleId="224">
    <w:name w:val="无列表224"/>
    <w:next w:val="NoList"/>
    <w:uiPriority w:val="99"/>
    <w:semiHidden/>
    <w:unhideWhenUsed/>
    <w:rsid w:val="00294D31"/>
  </w:style>
  <w:style w:type="numbering" w:customStyle="1" w:styleId="NoList1234">
    <w:name w:val="No List1234"/>
    <w:next w:val="NoList"/>
    <w:uiPriority w:val="99"/>
    <w:semiHidden/>
    <w:unhideWhenUsed/>
    <w:rsid w:val="00294D31"/>
  </w:style>
  <w:style w:type="numbering" w:customStyle="1" w:styleId="11342">
    <w:name w:val="リストなし1134"/>
    <w:next w:val="NoList"/>
    <w:uiPriority w:val="99"/>
    <w:semiHidden/>
    <w:unhideWhenUsed/>
    <w:rsid w:val="00294D31"/>
  </w:style>
  <w:style w:type="numbering" w:customStyle="1" w:styleId="11343">
    <w:name w:val="无列表1134"/>
    <w:next w:val="NoList"/>
    <w:semiHidden/>
    <w:rsid w:val="00294D31"/>
  </w:style>
  <w:style w:type="numbering" w:customStyle="1" w:styleId="NoList2134">
    <w:name w:val="No List2134"/>
    <w:next w:val="NoList"/>
    <w:semiHidden/>
    <w:rsid w:val="00294D31"/>
  </w:style>
  <w:style w:type="numbering" w:customStyle="1" w:styleId="NoList3134">
    <w:name w:val="No List3134"/>
    <w:next w:val="NoList"/>
    <w:uiPriority w:val="99"/>
    <w:semiHidden/>
    <w:rsid w:val="00294D31"/>
  </w:style>
  <w:style w:type="numbering" w:customStyle="1" w:styleId="NoList11134">
    <w:name w:val="No List11134"/>
    <w:next w:val="NoList"/>
    <w:uiPriority w:val="99"/>
    <w:semiHidden/>
    <w:unhideWhenUsed/>
    <w:rsid w:val="00294D31"/>
  </w:style>
  <w:style w:type="numbering" w:customStyle="1" w:styleId="12341">
    <w:name w:val="無清單1234"/>
    <w:next w:val="NoList"/>
    <w:uiPriority w:val="99"/>
    <w:semiHidden/>
    <w:unhideWhenUsed/>
    <w:rsid w:val="00294D31"/>
  </w:style>
  <w:style w:type="numbering" w:customStyle="1" w:styleId="111340">
    <w:name w:val="無清單11134"/>
    <w:next w:val="NoList"/>
    <w:uiPriority w:val="99"/>
    <w:semiHidden/>
    <w:unhideWhenUsed/>
    <w:rsid w:val="00294D31"/>
  </w:style>
  <w:style w:type="numbering" w:customStyle="1" w:styleId="NoList414">
    <w:name w:val="No List414"/>
    <w:next w:val="NoList"/>
    <w:uiPriority w:val="99"/>
    <w:semiHidden/>
    <w:unhideWhenUsed/>
    <w:rsid w:val="00294D31"/>
  </w:style>
  <w:style w:type="numbering" w:customStyle="1" w:styleId="NoList12114">
    <w:name w:val="No List12114"/>
    <w:next w:val="NoList"/>
    <w:uiPriority w:val="99"/>
    <w:semiHidden/>
    <w:unhideWhenUsed/>
    <w:rsid w:val="00294D31"/>
  </w:style>
  <w:style w:type="numbering" w:customStyle="1" w:styleId="111142">
    <w:name w:val="リストなし11114"/>
    <w:next w:val="NoList"/>
    <w:uiPriority w:val="99"/>
    <w:semiHidden/>
    <w:unhideWhenUsed/>
    <w:rsid w:val="00294D31"/>
  </w:style>
  <w:style w:type="numbering" w:customStyle="1" w:styleId="111143">
    <w:name w:val="无列表11114"/>
    <w:next w:val="NoList"/>
    <w:semiHidden/>
    <w:rsid w:val="00294D31"/>
  </w:style>
  <w:style w:type="numbering" w:customStyle="1" w:styleId="NoList21114">
    <w:name w:val="No List21114"/>
    <w:next w:val="NoList"/>
    <w:semiHidden/>
    <w:rsid w:val="00294D31"/>
  </w:style>
  <w:style w:type="numbering" w:customStyle="1" w:styleId="NoList31114">
    <w:name w:val="No List31114"/>
    <w:next w:val="NoList"/>
    <w:uiPriority w:val="99"/>
    <w:semiHidden/>
    <w:rsid w:val="00294D31"/>
  </w:style>
  <w:style w:type="numbering" w:customStyle="1" w:styleId="NoList111114">
    <w:name w:val="No List111114"/>
    <w:next w:val="NoList"/>
    <w:uiPriority w:val="99"/>
    <w:semiHidden/>
    <w:unhideWhenUsed/>
    <w:rsid w:val="00294D31"/>
  </w:style>
  <w:style w:type="numbering" w:customStyle="1" w:styleId="12114">
    <w:name w:val="無清單12114"/>
    <w:next w:val="NoList"/>
    <w:uiPriority w:val="99"/>
    <w:semiHidden/>
    <w:unhideWhenUsed/>
    <w:rsid w:val="00294D31"/>
  </w:style>
  <w:style w:type="numbering" w:customStyle="1" w:styleId="1111140">
    <w:name w:val="無清單111114"/>
    <w:next w:val="NoList"/>
    <w:uiPriority w:val="99"/>
    <w:semiHidden/>
    <w:unhideWhenUsed/>
    <w:rsid w:val="00294D31"/>
  </w:style>
  <w:style w:type="numbering" w:customStyle="1" w:styleId="NoList514">
    <w:name w:val="No List514"/>
    <w:next w:val="NoList"/>
    <w:uiPriority w:val="99"/>
    <w:semiHidden/>
    <w:unhideWhenUsed/>
    <w:rsid w:val="00294D31"/>
  </w:style>
  <w:style w:type="numbering" w:customStyle="1" w:styleId="NoList1314">
    <w:name w:val="No List1314"/>
    <w:next w:val="NoList"/>
    <w:uiPriority w:val="99"/>
    <w:semiHidden/>
    <w:unhideWhenUsed/>
    <w:rsid w:val="00294D31"/>
  </w:style>
  <w:style w:type="numbering" w:customStyle="1" w:styleId="12142">
    <w:name w:val="リストなし1214"/>
    <w:next w:val="NoList"/>
    <w:uiPriority w:val="99"/>
    <w:semiHidden/>
    <w:unhideWhenUsed/>
    <w:rsid w:val="00294D31"/>
  </w:style>
  <w:style w:type="numbering" w:customStyle="1" w:styleId="12143">
    <w:name w:val="无列表1214"/>
    <w:next w:val="NoList"/>
    <w:semiHidden/>
    <w:rsid w:val="00294D31"/>
  </w:style>
  <w:style w:type="numbering" w:customStyle="1" w:styleId="NoList2214">
    <w:name w:val="No List2214"/>
    <w:next w:val="NoList"/>
    <w:semiHidden/>
    <w:rsid w:val="00294D31"/>
  </w:style>
  <w:style w:type="numbering" w:customStyle="1" w:styleId="NoList3214">
    <w:name w:val="No List3214"/>
    <w:next w:val="NoList"/>
    <w:uiPriority w:val="99"/>
    <w:semiHidden/>
    <w:rsid w:val="00294D31"/>
  </w:style>
  <w:style w:type="numbering" w:customStyle="1" w:styleId="NoList11214">
    <w:name w:val="No List11214"/>
    <w:next w:val="NoList"/>
    <w:uiPriority w:val="99"/>
    <w:semiHidden/>
    <w:unhideWhenUsed/>
    <w:rsid w:val="00294D31"/>
  </w:style>
  <w:style w:type="numbering" w:customStyle="1" w:styleId="1314">
    <w:name w:val="無清單1314"/>
    <w:next w:val="NoList"/>
    <w:uiPriority w:val="99"/>
    <w:semiHidden/>
    <w:unhideWhenUsed/>
    <w:rsid w:val="00294D31"/>
  </w:style>
  <w:style w:type="numbering" w:customStyle="1" w:styleId="11214">
    <w:name w:val="無清單11214"/>
    <w:next w:val="NoList"/>
    <w:uiPriority w:val="99"/>
    <w:semiHidden/>
    <w:unhideWhenUsed/>
    <w:rsid w:val="00294D31"/>
  </w:style>
  <w:style w:type="numbering" w:customStyle="1" w:styleId="2114">
    <w:name w:val="无列表2114"/>
    <w:next w:val="NoList"/>
    <w:uiPriority w:val="99"/>
    <w:semiHidden/>
    <w:unhideWhenUsed/>
    <w:rsid w:val="00294D31"/>
  </w:style>
  <w:style w:type="numbering" w:customStyle="1" w:styleId="NoList12214">
    <w:name w:val="No List12214"/>
    <w:next w:val="NoList"/>
    <w:uiPriority w:val="99"/>
    <w:semiHidden/>
    <w:unhideWhenUsed/>
    <w:rsid w:val="00294D31"/>
  </w:style>
  <w:style w:type="numbering" w:customStyle="1" w:styleId="112140">
    <w:name w:val="リストなし11214"/>
    <w:next w:val="NoList"/>
    <w:uiPriority w:val="99"/>
    <w:semiHidden/>
    <w:unhideWhenUsed/>
    <w:rsid w:val="00294D31"/>
  </w:style>
  <w:style w:type="numbering" w:customStyle="1" w:styleId="112141">
    <w:name w:val="无列表11214"/>
    <w:next w:val="NoList"/>
    <w:semiHidden/>
    <w:rsid w:val="00294D31"/>
  </w:style>
  <w:style w:type="numbering" w:customStyle="1" w:styleId="NoList21214">
    <w:name w:val="No List21214"/>
    <w:next w:val="NoList"/>
    <w:semiHidden/>
    <w:rsid w:val="00294D31"/>
  </w:style>
  <w:style w:type="numbering" w:customStyle="1" w:styleId="NoList31214">
    <w:name w:val="No List31214"/>
    <w:next w:val="NoList"/>
    <w:uiPriority w:val="99"/>
    <w:semiHidden/>
    <w:rsid w:val="00294D31"/>
  </w:style>
  <w:style w:type="numbering" w:customStyle="1" w:styleId="NoList111214">
    <w:name w:val="No List111214"/>
    <w:next w:val="NoList"/>
    <w:uiPriority w:val="99"/>
    <w:semiHidden/>
    <w:unhideWhenUsed/>
    <w:rsid w:val="00294D31"/>
  </w:style>
  <w:style w:type="numbering" w:customStyle="1" w:styleId="122140">
    <w:name w:val="無清單12214"/>
    <w:next w:val="NoList"/>
    <w:uiPriority w:val="99"/>
    <w:semiHidden/>
    <w:unhideWhenUsed/>
    <w:rsid w:val="00294D31"/>
  </w:style>
  <w:style w:type="numbering" w:customStyle="1" w:styleId="1112140">
    <w:name w:val="無清單111214"/>
    <w:next w:val="NoList"/>
    <w:uiPriority w:val="99"/>
    <w:semiHidden/>
    <w:unhideWhenUsed/>
    <w:rsid w:val="00294D31"/>
  </w:style>
  <w:style w:type="numbering" w:customStyle="1" w:styleId="340">
    <w:name w:val="无列表34"/>
    <w:next w:val="NoList"/>
    <w:uiPriority w:val="99"/>
    <w:semiHidden/>
    <w:unhideWhenUsed/>
    <w:rsid w:val="00294D31"/>
  </w:style>
  <w:style w:type="numbering" w:customStyle="1" w:styleId="13140">
    <w:name w:val="无列表1314"/>
    <w:next w:val="NoList"/>
    <w:semiHidden/>
    <w:rsid w:val="00294D31"/>
  </w:style>
  <w:style w:type="numbering" w:customStyle="1" w:styleId="NoList11313">
    <w:name w:val="No List11313"/>
    <w:next w:val="NoList"/>
    <w:uiPriority w:val="99"/>
    <w:semiHidden/>
    <w:unhideWhenUsed/>
    <w:rsid w:val="00294D31"/>
  </w:style>
  <w:style w:type="numbering" w:customStyle="1" w:styleId="NoList4114">
    <w:name w:val="No List4114"/>
    <w:next w:val="NoList"/>
    <w:uiPriority w:val="99"/>
    <w:semiHidden/>
    <w:unhideWhenUsed/>
    <w:rsid w:val="00294D31"/>
  </w:style>
  <w:style w:type="numbering" w:customStyle="1" w:styleId="2214">
    <w:name w:val="无列表2214"/>
    <w:next w:val="NoList"/>
    <w:uiPriority w:val="99"/>
    <w:semiHidden/>
    <w:unhideWhenUsed/>
    <w:rsid w:val="00294D31"/>
  </w:style>
  <w:style w:type="numbering" w:customStyle="1" w:styleId="NoList121114">
    <w:name w:val="No List121114"/>
    <w:next w:val="NoList"/>
    <w:uiPriority w:val="99"/>
    <w:semiHidden/>
    <w:unhideWhenUsed/>
    <w:rsid w:val="00294D31"/>
  </w:style>
  <w:style w:type="numbering" w:customStyle="1" w:styleId="1111141">
    <w:name w:val="リストなし111114"/>
    <w:next w:val="NoList"/>
    <w:uiPriority w:val="99"/>
    <w:semiHidden/>
    <w:unhideWhenUsed/>
    <w:rsid w:val="00294D31"/>
  </w:style>
  <w:style w:type="numbering" w:customStyle="1" w:styleId="1111142">
    <w:name w:val="无列表111114"/>
    <w:next w:val="NoList"/>
    <w:semiHidden/>
    <w:rsid w:val="00294D31"/>
  </w:style>
  <w:style w:type="numbering" w:customStyle="1" w:styleId="NoList211114">
    <w:name w:val="No List211114"/>
    <w:next w:val="NoList"/>
    <w:semiHidden/>
    <w:rsid w:val="00294D31"/>
  </w:style>
  <w:style w:type="numbering" w:customStyle="1" w:styleId="NoList311114">
    <w:name w:val="No List311114"/>
    <w:next w:val="NoList"/>
    <w:uiPriority w:val="99"/>
    <w:semiHidden/>
    <w:rsid w:val="00294D31"/>
  </w:style>
  <w:style w:type="numbering" w:customStyle="1" w:styleId="NoList1111114">
    <w:name w:val="No List1111114"/>
    <w:next w:val="NoList"/>
    <w:uiPriority w:val="99"/>
    <w:semiHidden/>
    <w:unhideWhenUsed/>
    <w:rsid w:val="00294D31"/>
  </w:style>
  <w:style w:type="numbering" w:customStyle="1" w:styleId="1211140">
    <w:name w:val="無清單121114"/>
    <w:next w:val="NoList"/>
    <w:uiPriority w:val="99"/>
    <w:semiHidden/>
    <w:unhideWhenUsed/>
    <w:rsid w:val="00294D31"/>
  </w:style>
  <w:style w:type="numbering" w:customStyle="1" w:styleId="1111114">
    <w:name w:val="無清單1111114"/>
    <w:next w:val="NoList"/>
    <w:uiPriority w:val="99"/>
    <w:semiHidden/>
    <w:unhideWhenUsed/>
    <w:rsid w:val="00294D31"/>
  </w:style>
  <w:style w:type="numbering" w:customStyle="1" w:styleId="NoList13114">
    <w:name w:val="No List13114"/>
    <w:next w:val="NoList"/>
    <w:uiPriority w:val="99"/>
    <w:semiHidden/>
    <w:unhideWhenUsed/>
    <w:rsid w:val="00294D31"/>
  </w:style>
  <w:style w:type="numbering" w:customStyle="1" w:styleId="121140">
    <w:name w:val="リストなし12114"/>
    <w:next w:val="NoList"/>
    <w:uiPriority w:val="99"/>
    <w:semiHidden/>
    <w:unhideWhenUsed/>
    <w:rsid w:val="00294D31"/>
  </w:style>
  <w:style w:type="numbering" w:customStyle="1" w:styleId="121141">
    <w:name w:val="无列表12114"/>
    <w:next w:val="NoList"/>
    <w:semiHidden/>
    <w:rsid w:val="00294D31"/>
  </w:style>
  <w:style w:type="numbering" w:customStyle="1" w:styleId="NoList22114">
    <w:name w:val="No List22114"/>
    <w:next w:val="NoList"/>
    <w:semiHidden/>
    <w:rsid w:val="00294D31"/>
  </w:style>
  <w:style w:type="numbering" w:customStyle="1" w:styleId="NoList32114">
    <w:name w:val="No List32114"/>
    <w:next w:val="NoList"/>
    <w:uiPriority w:val="99"/>
    <w:semiHidden/>
    <w:rsid w:val="00294D31"/>
  </w:style>
  <w:style w:type="numbering" w:customStyle="1" w:styleId="NoList112114">
    <w:name w:val="No List112114"/>
    <w:next w:val="NoList"/>
    <w:uiPriority w:val="99"/>
    <w:semiHidden/>
    <w:unhideWhenUsed/>
    <w:rsid w:val="00294D31"/>
  </w:style>
  <w:style w:type="numbering" w:customStyle="1" w:styleId="13114">
    <w:name w:val="無清單13114"/>
    <w:next w:val="NoList"/>
    <w:uiPriority w:val="99"/>
    <w:semiHidden/>
    <w:unhideWhenUsed/>
    <w:rsid w:val="00294D31"/>
  </w:style>
  <w:style w:type="numbering" w:customStyle="1" w:styleId="112114">
    <w:name w:val="無清單112114"/>
    <w:next w:val="NoList"/>
    <w:uiPriority w:val="99"/>
    <w:semiHidden/>
    <w:unhideWhenUsed/>
    <w:rsid w:val="00294D31"/>
  </w:style>
  <w:style w:type="numbering" w:customStyle="1" w:styleId="21114">
    <w:name w:val="无列表21114"/>
    <w:next w:val="NoList"/>
    <w:uiPriority w:val="99"/>
    <w:semiHidden/>
    <w:unhideWhenUsed/>
    <w:rsid w:val="00294D31"/>
  </w:style>
  <w:style w:type="numbering" w:customStyle="1" w:styleId="NoList122114">
    <w:name w:val="No List122114"/>
    <w:next w:val="NoList"/>
    <w:uiPriority w:val="99"/>
    <w:semiHidden/>
    <w:unhideWhenUsed/>
    <w:rsid w:val="00294D31"/>
  </w:style>
  <w:style w:type="numbering" w:customStyle="1" w:styleId="1121140">
    <w:name w:val="リストなし112114"/>
    <w:next w:val="NoList"/>
    <w:uiPriority w:val="99"/>
    <w:semiHidden/>
    <w:unhideWhenUsed/>
    <w:rsid w:val="00294D31"/>
  </w:style>
  <w:style w:type="numbering" w:customStyle="1" w:styleId="1121141">
    <w:name w:val="无列表112114"/>
    <w:next w:val="NoList"/>
    <w:semiHidden/>
    <w:rsid w:val="00294D31"/>
  </w:style>
  <w:style w:type="numbering" w:customStyle="1" w:styleId="NoList212114">
    <w:name w:val="No List212114"/>
    <w:next w:val="NoList"/>
    <w:semiHidden/>
    <w:rsid w:val="00294D31"/>
  </w:style>
  <w:style w:type="numbering" w:customStyle="1" w:styleId="NoList312114">
    <w:name w:val="No List312114"/>
    <w:next w:val="NoList"/>
    <w:uiPriority w:val="99"/>
    <w:semiHidden/>
    <w:rsid w:val="00294D31"/>
  </w:style>
  <w:style w:type="numbering" w:customStyle="1" w:styleId="NoList1112114">
    <w:name w:val="No List1112114"/>
    <w:next w:val="NoList"/>
    <w:uiPriority w:val="99"/>
    <w:semiHidden/>
    <w:unhideWhenUsed/>
    <w:rsid w:val="00294D31"/>
  </w:style>
  <w:style w:type="numbering" w:customStyle="1" w:styleId="122114">
    <w:name w:val="無清單122114"/>
    <w:next w:val="NoList"/>
    <w:uiPriority w:val="99"/>
    <w:semiHidden/>
    <w:unhideWhenUsed/>
    <w:rsid w:val="00294D31"/>
  </w:style>
  <w:style w:type="numbering" w:customStyle="1" w:styleId="1112114">
    <w:name w:val="無清單1112114"/>
    <w:next w:val="NoList"/>
    <w:uiPriority w:val="99"/>
    <w:semiHidden/>
    <w:unhideWhenUsed/>
    <w:rsid w:val="00294D31"/>
  </w:style>
  <w:style w:type="numbering" w:customStyle="1" w:styleId="NoList5113">
    <w:name w:val="No List5113"/>
    <w:next w:val="NoList"/>
    <w:uiPriority w:val="99"/>
    <w:semiHidden/>
    <w:unhideWhenUsed/>
    <w:rsid w:val="00294D31"/>
  </w:style>
  <w:style w:type="numbering" w:customStyle="1" w:styleId="NoList613">
    <w:name w:val="No List613"/>
    <w:next w:val="NoList"/>
    <w:uiPriority w:val="99"/>
    <w:semiHidden/>
    <w:unhideWhenUsed/>
    <w:rsid w:val="00294D31"/>
  </w:style>
  <w:style w:type="numbering" w:customStyle="1" w:styleId="NoList1413">
    <w:name w:val="No List1413"/>
    <w:next w:val="NoList"/>
    <w:uiPriority w:val="99"/>
    <w:semiHidden/>
    <w:unhideWhenUsed/>
    <w:rsid w:val="00294D31"/>
  </w:style>
  <w:style w:type="numbering" w:customStyle="1" w:styleId="13132">
    <w:name w:val="リストなし1313"/>
    <w:next w:val="NoList"/>
    <w:uiPriority w:val="99"/>
    <w:semiHidden/>
    <w:unhideWhenUsed/>
    <w:rsid w:val="00294D31"/>
  </w:style>
  <w:style w:type="numbering" w:customStyle="1" w:styleId="NoList2313">
    <w:name w:val="No List2313"/>
    <w:next w:val="NoList"/>
    <w:semiHidden/>
    <w:rsid w:val="00294D31"/>
  </w:style>
  <w:style w:type="numbering" w:customStyle="1" w:styleId="NoList3313">
    <w:name w:val="No List3313"/>
    <w:next w:val="NoList"/>
    <w:uiPriority w:val="99"/>
    <w:semiHidden/>
    <w:rsid w:val="00294D31"/>
  </w:style>
  <w:style w:type="numbering" w:customStyle="1" w:styleId="NoList1143">
    <w:name w:val="No List1143"/>
    <w:next w:val="NoList"/>
    <w:uiPriority w:val="99"/>
    <w:semiHidden/>
    <w:unhideWhenUsed/>
    <w:rsid w:val="00294D31"/>
  </w:style>
  <w:style w:type="numbering" w:customStyle="1" w:styleId="14130">
    <w:name w:val="無清單1413"/>
    <w:next w:val="NoList"/>
    <w:uiPriority w:val="99"/>
    <w:semiHidden/>
    <w:unhideWhenUsed/>
    <w:rsid w:val="00294D31"/>
  </w:style>
  <w:style w:type="numbering" w:customStyle="1" w:styleId="113130">
    <w:name w:val="無清單11313"/>
    <w:next w:val="NoList"/>
    <w:uiPriority w:val="99"/>
    <w:semiHidden/>
    <w:unhideWhenUsed/>
    <w:rsid w:val="00294D31"/>
  </w:style>
  <w:style w:type="numbering" w:customStyle="1" w:styleId="NoList423">
    <w:name w:val="No List423"/>
    <w:next w:val="NoList"/>
    <w:uiPriority w:val="99"/>
    <w:semiHidden/>
    <w:unhideWhenUsed/>
    <w:rsid w:val="00294D31"/>
  </w:style>
  <w:style w:type="numbering" w:customStyle="1" w:styleId="NoList12313">
    <w:name w:val="No List12313"/>
    <w:next w:val="NoList"/>
    <w:uiPriority w:val="99"/>
    <w:semiHidden/>
    <w:unhideWhenUsed/>
    <w:rsid w:val="00294D31"/>
  </w:style>
  <w:style w:type="numbering" w:customStyle="1" w:styleId="113131">
    <w:name w:val="リストなし11313"/>
    <w:next w:val="NoList"/>
    <w:uiPriority w:val="99"/>
    <w:semiHidden/>
    <w:unhideWhenUsed/>
    <w:rsid w:val="00294D31"/>
  </w:style>
  <w:style w:type="numbering" w:customStyle="1" w:styleId="113132">
    <w:name w:val="无列表11313"/>
    <w:next w:val="NoList"/>
    <w:semiHidden/>
    <w:rsid w:val="00294D31"/>
  </w:style>
  <w:style w:type="numbering" w:customStyle="1" w:styleId="NoList21313">
    <w:name w:val="No List21313"/>
    <w:next w:val="NoList"/>
    <w:semiHidden/>
    <w:rsid w:val="00294D31"/>
  </w:style>
  <w:style w:type="numbering" w:customStyle="1" w:styleId="NoList31313">
    <w:name w:val="No List31313"/>
    <w:next w:val="NoList"/>
    <w:uiPriority w:val="99"/>
    <w:semiHidden/>
    <w:rsid w:val="00294D31"/>
  </w:style>
  <w:style w:type="numbering" w:customStyle="1" w:styleId="NoList111313">
    <w:name w:val="No List111313"/>
    <w:next w:val="NoList"/>
    <w:uiPriority w:val="99"/>
    <w:semiHidden/>
    <w:unhideWhenUsed/>
    <w:rsid w:val="00294D31"/>
  </w:style>
  <w:style w:type="numbering" w:customStyle="1" w:styleId="123130">
    <w:name w:val="無清單12313"/>
    <w:next w:val="NoList"/>
    <w:uiPriority w:val="99"/>
    <w:semiHidden/>
    <w:unhideWhenUsed/>
    <w:rsid w:val="00294D31"/>
  </w:style>
  <w:style w:type="numbering" w:customStyle="1" w:styleId="111313">
    <w:name w:val="無清單111313"/>
    <w:next w:val="NoList"/>
    <w:uiPriority w:val="99"/>
    <w:semiHidden/>
    <w:unhideWhenUsed/>
    <w:rsid w:val="00294D31"/>
  </w:style>
  <w:style w:type="numbering" w:customStyle="1" w:styleId="NoList12123">
    <w:name w:val="No List12123"/>
    <w:next w:val="NoList"/>
    <w:uiPriority w:val="99"/>
    <w:semiHidden/>
    <w:unhideWhenUsed/>
    <w:rsid w:val="00294D31"/>
  </w:style>
  <w:style w:type="numbering" w:customStyle="1" w:styleId="111232">
    <w:name w:val="リストなし11123"/>
    <w:next w:val="NoList"/>
    <w:uiPriority w:val="99"/>
    <w:semiHidden/>
    <w:unhideWhenUsed/>
    <w:rsid w:val="00294D31"/>
  </w:style>
  <w:style w:type="numbering" w:customStyle="1" w:styleId="111233">
    <w:name w:val="无列表11123"/>
    <w:next w:val="NoList"/>
    <w:semiHidden/>
    <w:rsid w:val="00294D31"/>
  </w:style>
  <w:style w:type="numbering" w:customStyle="1" w:styleId="NoList21123">
    <w:name w:val="No List21123"/>
    <w:next w:val="NoList"/>
    <w:semiHidden/>
    <w:rsid w:val="00294D31"/>
  </w:style>
  <w:style w:type="numbering" w:customStyle="1" w:styleId="NoList31123">
    <w:name w:val="No List31123"/>
    <w:next w:val="NoList"/>
    <w:uiPriority w:val="99"/>
    <w:semiHidden/>
    <w:rsid w:val="00294D31"/>
  </w:style>
  <w:style w:type="numbering" w:customStyle="1" w:styleId="NoList111123">
    <w:name w:val="No List111123"/>
    <w:next w:val="NoList"/>
    <w:uiPriority w:val="99"/>
    <w:semiHidden/>
    <w:unhideWhenUsed/>
    <w:rsid w:val="00294D31"/>
  </w:style>
  <w:style w:type="numbering" w:customStyle="1" w:styleId="121230">
    <w:name w:val="無清單12123"/>
    <w:next w:val="NoList"/>
    <w:uiPriority w:val="99"/>
    <w:semiHidden/>
    <w:unhideWhenUsed/>
    <w:rsid w:val="00294D31"/>
  </w:style>
  <w:style w:type="numbering" w:customStyle="1" w:styleId="1111230">
    <w:name w:val="無清單111123"/>
    <w:next w:val="NoList"/>
    <w:uiPriority w:val="99"/>
    <w:semiHidden/>
    <w:unhideWhenUsed/>
    <w:rsid w:val="00294D31"/>
  </w:style>
  <w:style w:type="numbering" w:customStyle="1" w:styleId="NoList523">
    <w:name w:val="No List523"/>
    <w:next w:val="NoList"/>
    <w:uiPriority w:val="99"/>
    <w:semiHidden/>
    <w:unhideWhenUsed/>
    <w:rsid w:val="00294D31"/>
  </w:style>
  <w:style w:type="numbering" w:customStyle="1" w:styleId="NoList1323">
    <w:name w:val="No List1323"/>
    <w:next w:val="NoList"/>
    <w:uiPriority w:val="99"/>
    <w:semiHidden/>
    <w:unhideWhenUsed/>
    <w:rsid w:val="00294D31"/>
  </w:style>
  <w:style w:type="numbering" w:customStyle="1" w:styleId="12233">
    <w:name w:val="リストなし1223"/>
    <w:next w:val="NoList"/>
    <w:uiPriority w:val="99"/>
    <w:semiHidden/>
    <w:unhideWhenUsed/>
    <w:rsid w:val="00294D31"/>
  </w:style>
  <w:style w:type="numbering" w:customStyle="1" w:styleId="12241">
    <w:name w:val="无列表1224"/>
    <w:next w:val="NoList"/>
    <w:semiHidden/>
    <w:rsid w:val="00294D31"/>
  </w:style>
  <w:style w:type="numbering" w:customStyle="1" w:styleId="NoList2223">
    <w:name w:val="No List2223"/>
    <w:next w:val="NoList"/>
    <w:semiHidden/>
    <w:rsid w:val="00294D31"/>
  </w:style>
  <w:style w:type="numbering" w:customStyle="1" w:styleId="NoList3223">
    <w:name w:val="No List3223"/>
    <w:next w:val="NoList"/>
    <w:uiPriority w:val="99"/>
    <w:semiHidden/>
    <w:rsid w:val="00294D31"/>
  </w:style>
  <w:style w:type="numbering" w:customStyle="1" w:styleId="NoList11223">
    <w:name w:val="No List11223"/>
    <w:next w:val="NoList"/>
    <w:uiPriority w:val="99"/>
    <w:semiHidden/>
    <w:unhideWhenUsed/>
    <w:rsid w:val="00294D31"/>
  </w:style>
  <w:style w:type="numbering" w:customStyle="1" w:styleId="13230">
    <w:name w:val="無清單1323"/>
    <w:next w:val="NoList"/>
    <w:uiPriority w:val="99"/>
    <w:semiHidden/>
    <w:unhideWhenUsed/>
    <w:rsid w:val="00294D31"/>
  </w:style>
  <w:style w:type="numbering" w:customStyle="1" w:styleId="112230">
    <w:name w:val="無清單11223"/>
    <w:next w:val="NoList"/>
    <w:uiPriority w:val="99"/>
    <w:semiHidden/>
    <w:unhideWhenUsed/>
    <w:rsid w:val="00294D31"/>
  </w:style>
  <w:style w:type="numbering" w:customStyle="1" w:styleId="2123">
    <w:name w:val="无列表2123"/>
    <w:next w:val="NoList"/>
    <w:uiPriority w:val="99"/>
    <w:semiHidden/>
    <w:unhideWhenUsed/>
    <w:rsid w:val="00294D31"/>
  </w:style>
  <w:style w:type="numbering" w:customStyle="1" w:styleId="NoList111223">
    <w:name w:val="No List111223"/>
    <w:next w:val="NoList"/>
    <w:uiPriority w:val="99"/>
    <w:semiHidden/>
    <w:unhideWhenUsed/>
    <w:rsid w:val="00294D31"/>
  </w:style>
  <w:style w:type="numbering" w:customStyle="1" w:styleId="NoList73">
    <w:name w:val="No List73"/>
    <w:next w:val="NoList"/>
    <w:uiPriority w:val="99"/>
    <w:semiHidden/>
    <w:unhideWhenUsed/>
    <w:rsid w:val="00294D31"/>
  </w:style>
  <w:style w:type="numbering" w:customStyle="1" w:styleId="NoList153">
    <w:name w:val="No List153"/>
    <w:next w:val="NoList"/>
    <w:uiPriority w:val="99"/>
    <w:semiHidden/>
    <w:unhideWhenUsed/>
    <w:rsid w:val="00294D31"/>
  </w:style>
  <w:style w:type="numbering" w:customStyle="1" w:styleId="1432">
    <w:name w:val="リストなし143"/>
    <w:next w:val="NoList"/>
    <w:uiPriority w:val="99"/>
    <w:semiHidden/>
    <w:unhideWhenUsed/>
    <w:rsid w:val="00294D31"/>
  </w:style>
  <w:style w:type="numbering" w:customStyle="1" w:styleId="1433">
    <w:name w:val="无列表143"/>
    <w:next w:val="NoList"/>
    <w:semiHidden/>
    <w:rsid w:val="00294D31"/>
  </w:style>
  <w:style w:type="numbering" w:customStyle="1" w:styleId="NoList243">
    <w:name w:val="No List243"/>
    <w:next w:val="NoList"/>
    <w:semiHidden/>
    <w:rsid w:val="00294D31"/>
  </w:style>
  <w:style w:type="numbering" w:customStyle="1" w:styleId="NoList343">
    <w:name w:val="No List343"/>
    <w:next w:val="NoList"/>
    <w:uiPriority w:val="99"/>
    <w:semiHidden/>
    <w:rsid w:val="00294D31"/>
  </w:style>
  <w:style w:type="numbering" w:customStyle="1" w:styleId="NoList1153">
    <w:name w:val="No List1153"/>
    <w:next w:val="NoList"/>
    <w:uiPriority w:val="99"/>
    <w:semiHidden/>
    <w:unhideWhenUsed/>
    <w:rsid w:val="00294D31"/>
  </w:style>
  <w:style w:type="numbering" w:customStyle="1" w:styleId="1531">
    <w:name w:val="無清單153"/>
    <w:next w:val="NoList"/>
    <w:uiPriority w:val="99"/>
    <w:semiHidden/>
    <w:unhideWhenUsed/>
    <w:rsid w:val="00294D31"/>
  </w:style>
  <w:style w:type="numbering" w:customStyle="1" w:styleId="11430">
    <w:name w:val="無清單1143"/>
    <w:next w:val="NoList"/>
    <w:uiPriority w:val="99"/>
    <w:semiHidden/>
    <w:unhideWhenUsed/>
    <w:rsid w:val="00294D31"/>
  </w:style>
  <w:style w:type="numbering" w:customStyle="1" w:styleId="NoList433">
    <w:name w:val="No List433"/>
    <w:next w:val="NoList"/>
    <w:uiPriority w:val="99"/>
    <w:semiHidden/>
    <w:unhideWhenUsed/>
    <w:rsid w:val="00294D31"/>
  </w:style>
  <w:style w:type="numbering" w:customStyle="1" w:styleId="NoList1243">
    <w:name w:val="No List1243"/>
    <w:next w:val="NoList"/>
    <w:uiPriority w:val="99"/>
    <w:semiHidden/>
    <w:unhideWhenUsed/>
    <w:rsid w:val="00294D31"/>
  </w:style>
  <w:style w:type="numbering" w:customStyle="1" w:styleId="11431">
    <w:name w:val="リストなし1143"/>
    <w:next w:val="NoList"/>
    <w:uiPriority w:val="99"/>
    <w:semiHidden/>
    <w:unhideWhenUsed/>
    <w:rsid w:val="00294D31"/>
  </w:style>
  <w:style w:type="numbering" w:customStyle="1" w:styleId="11432">
    <w:name w:val="无列表1143"/>
    <w:next w:val="NoList"/>
    <w:semiHidden/>
    <w:rsid w:val="00294D31"/>
  </w:style>
  <w:style w:type="numbering" w:customStyle="1" w:styleId="NoList2143">
    <w:name w:val="No List2143"/>
    <w:next w:val="NoList"/>
    <w:semiHidden/>
    <w:rsid w:val="00294D31"/>
  </w:style>
  <w:style w:type="numbering" w:customStyle="1" w:styleId="NoList3143">
    <w:name w:val="No List3143"/>
    <w:next w:val="NoList"/>
    <w:uiPriority w:val="99"/>
    <w:semiHidden/>
    <w:rsid w:val="00294D31"/>
  </w:style>
  <w:style w:type="numbering" w:customStyle="1" w:styleId="NoList11143">
    <w:name w:val="No List11143"/>
    <w:next w:val="NoList"/>
    <w:uiPriority w:val="99"/>
    <w:semiHidden/>
    <w:unhideWhenUsed/>
    <w:rsid w:val="00294D31"/>
  </w:style>
  <w:style w:type="numbering" w:customStyle="1" w:styleId="1243">
    <w:name w:val="無清單1243"/>
    <w:next w:val="NoList"/>
    <w:uiPriority w:val="99"/>
    <w:semiHidden/>
    <w:unhideWhenUsed/>
    <w:rsid w:val="00294D31"/>
  </w:style>
  <w:style w:type="numbering" w:customStyle="1" w:styleId="11143">
    <w:name w:val="無清單11143"/>
    <w:next w:val="NoList"/>
    <w:uiPriority w:val="99"/>
    <w:semiHidden/>
    <w:unhideWhenUsed/>
    <w:rsid w:val="00294D31"/>
  </w:style>
  <w:style w:type="numbering" w:customStyle="1" w:styleId="233">
    <w:name w:val="无列表233"/>
    <w:next w:val="NoList"/>
    <w:uiPriority w:val="99"/>
    <w:semiHidden/>
    <w:unhideWhenUsed/>
    <w:rsid w:val="00294D31"/>
  </w:style>
  <w:style w:type="numbering" w:customStyle="1" w:styleId="NoList12133">
    <w:name w:val="No List12133"/>
    <w:next w:val="NoList"/>
    <w:uiPriority w:val="99"/>
    <w:semiHidden/>
    <w:unhideWhenUsed/>
    <w:rsid w:val="00294D31"/>
  </w:style>
  <w:style w:type="numbering" w:customStyle="1" w:styleId="111331">
    <w:name w:val="リストなし11133"/>
    <w:next w:val="NoList"/>
    <w:uiPriority w:val="99"/>
    <w:semiHidden/>
    <w:unhideWhenUsed/>
    <w:rsid w:val="00294D31"/>
  </w:style>
  <w:style w:type="numbering" w:customStyle="1" w:styleId="111332">
    <w:name w:val="无列表11133"/>
    <w:next w:val="NoList"/>
    <w:semiHidden/>
    <w:rsid w:val="00294D31"/>
  </w:style>
  <w:style w:type="numbering" w:customStyle="1" w:styleId="NoList21133">
    <w:name w:val="No List21133"/>
    <w:next w:val="NoList"/>
    <w:semiHidden/>
    <w:rsid w:val="00294D31"/>
  </w:style>
  <w:style w:type="numbering" w:customStyle="1" w:styleId="NoList31133">
    <w:name w:val="No List31133"/>
    <w:next w:val="NoList"/>
    <w:uiPriority w:val="99"/>
    <w:semiHidden/>
    <w:rsid w:val="00294D31"/>
  </w:style>
  <w:style w:type="numbering" w:customStyle="1" w:styleId="NoList111133">
    <w:name w:val="No List111133"/>
    <w:next w:val="NoList"/>
    <w:uiPriority w:val="99"/>
    <w:semiHidden/>
    <w:unhideWhenUsed/>
    <w:rsid w:val="00294D31"/>
  </w:style>
  <w:style w:type="numbering" w:customStyle="1" w:styleId="121330">
    <w:name w:val="無清單12133"/>
    <w:next w:val="NoList"/>
    <w:uiPriority w:val="99"/>
    <w:semiHidden/>
    <w:unhideWhenUsed/>
    <w:rsid w:val="00294D31"/>
  </w:style>
  <w:style w:type="numbering" w:customStyle="1" w:styleId="1111330">
    <w:name w:val="無清單111133"/>
    <w:next w:val="NoList"/>
    <w:uiPriority w:val="99"/>
    <w:semiHidden/>
    <w:unhideWhenUsed/>
    <w:rsid w:val="00294D31"/>
  </w:style>
  <w:style w:type="numbering" w:customStyle="1" w:styleId="NoList533">
    <w:name w:val="No List533"/>
    <w:next w:val="NoList"/>
    <w:uiPriority w:val="99"/>
    <w:semiHidden/>
    <w:unhideWhenUsed/>
    <w:rsid w:val="00294D31"/>
  </w:style>
  <w:style w:type="numbering" w:customStyle="1" w:styleId="NoList1333">
    <w:name w:val="No List1333"/>
    <w:next w:val="NoList"/>
    <w:uiPriority w:val="99"/>
    <w:semiHidden/>
    <w:unhideWhenUsed/>
    <w:rsid w:val="00294D31"/>
  </w:style>
  <w:style w:type="numbering" w:customStyle="1" w:styleId="12332">
    <w:name w:val="リストなし1233"/>
    <w:next w:val="NoList"/>
    <w:uiPriority w:val="99"/>
    <w:semiHidden/>
    <w:unhideWhenUsed/>
    <w:rsid w:val="00294D31"/>
  </w:style>
  <w:style w:type="numbering" w:customStyle="1" w:styleId="12333">
    <w:name w:val="无列表1233"/>
    <w:next w:val="NoList"/>
    <w:semiHidden/>
    <w:rsid w:val="00294D31"/>
  </w:style>
  <w:style w:type="numbering" w:customStyle="1" w:styleId="NoList2233">
    <w:name w:val="No List2233"/>
    <w:next w:val="NoList"/>
    <w:semiHidden/>
    <w:rsid w:val="00294D31"/>
  </w:style>
  <w:style w:type="numbering" w:customStyle="1" w:styleId="NoList3233">
    <w:name w:val="No List3233"/>
    <w:next w:val="NoList"/>
    <w:uiPriority w:val="99"/>
    <w:semiHidden/>
    <w:rsid w:val="00294D31"/>
  </w:style>
  <w:style w:type="numbering" w:customStyle="1" w:styleId="NoList11233">
    <w:name w:val="No List11233"/>
    <w:next w:val="NoList"/>
    <w:uiPriority w:val="99"/>
    <w:semiHidden/>
    <w:unhideWhenUsed/>
    <w:rsid w:val="00294D31"/>
  </w:style>
  <w:style w:type="numbering" w:customStyle="1" w:styleId="13330">
    <w:name w:val="無清單1333"/>
    <w:next w:val="NoList"/>
    <w:uiPriority w:val="99"/>
    <w:semiHidden/>
    <w:unhideWhenUsed/>
    <w:rsid w:val="00294D31"/>
  </w:style>
  <w:style w:type="numbering" w:customStyle="1" w:styleId="112330">
    <w:name w:val="無清單11233"/>
    <w:next w:val="NoList"/>
    <w:uiPriority w:val="99"/>
    <w:semiHidden/>
    <w:unhideWhenUsed/>
    <w:rsid w:val="00294D31"/>
  </w:style>
  <w:style w:type="numbering" w:customStyle="1" w:styleId="2133">
    <w:name w:val="无列表2133"/>
    <w:next w:val="NoList"/>
    <w:uiPriority w:val="99"/>
    <w:semiHidden/>
    <w:unhideWhenUsed/>
    <w:rsid w:val="00294D31"/>
  </w:style>
  <w:style w:type="numbering" w:customStyle="1" w:styleId="NoList12223">
    <w:name w:val="No List12223"/>
    <w:next w:val="NoList"/>
    <w:uiPriority w:val="99"/>
    <w:semiHidden/>
    <w:unhideWhenUsed/>
    <w:rsid w:val="00294D31"/>
  </w:style>
  <w:style w:type="numbering" w:customStyle="1" w:styleId="112231">
    <w:name w:val="リストなし11223"/>
    <w:next w:val="NoList"/>
    <w:uiPriority w:val="99"/>
    <w:semiHidden/>
    <w:unhideWhenUsed/>
    <w:rsid w:val="00294D31"/>
  </w:style>
  <w:style w:type="numbering" w:customStyle="1" w:styleId="112232">
    <w:name w:val="无列表11223"/>
    <w:next w:val="NoList"/>
    <w:semiHidden/>
    <w:rsid w:val="00294D31"/>
  </w:style>
  <w:style w:type="numbering" w:customStyle="1" w:styleId="NoList21223">
    <w:name w:val="No List21223"/>
    <w:next w:val="NoList"/>
    <w:semiHidden/>
    <w:rsid w:val="00294D31"/>
  </w:style>
  <w:style w:type="numbering" w:customStyle="1" w:styleId="NoList31223">
    <w:name w:val="No List31223"/>
    <w:next w:val="NoList"/>
    <w:uiPriority w:val="99"/>
    <w:semiHidden/>
    <w:rsid w:val="00294D31"/>
  </w:style>
  <w:style w:type="numbering" w:customStyle="1" w:styleId="NoList111233">
    <w:name w:val="No List111233"/>
    <w:next w:val="NoList"/>
    <w:uiPriority w:val="99"/>
    <w:semiHidden/>
    <w:unhideWhenUsed/>
    <w:rsid w:val="00294D31"/>
  </w:style>
  <w:style w:type="numbering" w:customStyle="1" w:styleId="122230">
    <w:name w:val="無清單12223"/>
    <w:next w:val="NoList"/>
    <w:uiPriority w:val="99"/>
    <w:semiHidden/>
    <w:unhideWhenUsed/>
    <w:rsid w:val="00294D31"/>
  </w:style>
  <w:style w:type="numbering" w:customStyle="1" w:styleId="1112230">
    <w:name w:val="無清單111223"/>
    <w:next w:val="NoList"/>
    <w:uiPriority w:val="99"/>
    <w:semiHidden/>
    <w:unhideWhenUsed/>
    <w:rsid w:val="00294D31"/>
  </w:style>
  <w:style w:type="numbering" w:customStyle="1" w:styleId="NoList82">
    <w:name w:val="No List82"/>
    <w:next w:val="NoList"/>
    <w:uiPriority w:val="99"/>
    <w:semiHidden/>
    <w:unhideWhenUsed/>
    <w:rsid w:val="00294D31"/>
  </w:style>
  <w:style w:type="numbering" w:customStyle="1" w:styleId="NoList162">
    <w:name w:val="No List162"/>
    <w:next w:val="NoList"/>
    <w:uiPriority w:val="99"/>
    <w:semiHidden/>
    <w:unhideWhenUsed/>
    <w:rsid w:val="00294D31"/>
  </w:style>
  <w:style w:type="numbering" w:customStyle="1" w:styleId="1522">
    <w:name w:val="リストなし152"/>
    <w:next w:val="NoList"/>
    <w:uiPriority w:val="99"/>
    <w:semiHidden/>
    <w:unhideWhenUsed/>
    <w:rsid w:val="00294D31"/>
  </w:style>
  <w:style w:type="numbering" w:customStyle="1" w:styleId="1523">
    <w:name w:val="无列表152"/>
    <w:next w:val="NoList"/>
    <w:semiHidden/>
    <w:rsid w:val="00294D31"/>
  </w:style>
  <w:style w:type="numbering" w:customStyle="1" w:styleId="NoList252">
    <w:name w:val="No List252"/>
    <w:next w:val="NoList"/>
    <w:semiHidden/>
    <w:rsid w:val="00294D31"/>
  </w:style>
  <w:style w:type="numbering" w:customStyle="1" w:styleId="NoList352">
    <w:name w:val="No List352"/>
    <w:next w:val="NoList"/>
    <w:uiPriority w:val="99"/>
    <w:semiHidden/>
    <w:rsid w:val="00294D31"/>
  </w:style>
  <w:style w:type="numbering" w:customStyle="1" w:styleId="NoList1162">
    <w:name w:val="No List1162"/>
    <w:next w:val="NoList"/>
    <w:uiPriority w:val="99"/>
    <w:semiHidden/>
    <w:unhideWhenUsed/>
    <w:rsid w:val="00294D31"/>
  </w:style>
  <w:style w:type="numbering" w:customStyle="1" w:styleId="1620">
    <w:name w:val="無清單162"/>
    <w:next w:val="NoList"/>
    <w:uiPriority w:val="99"/>
    <w:semiHidden/>
    <w:unhideWhenUsed/>
    <w:rsid w:val="00294D31"/>
  </w:style>
  <w:style w:type="numbering" w:customStyle="1" w:styleId="11520">
    <w:name w:val="無清單1152"/>
    <w:next w:val="NoList"/>
    <w:uiPriority w:val="99"/>
    <w:semiHidden/>
    <w:unhideWhenUsed/>
    <w:rsid w:val="00294D31"/>
  </w:style>
  <w:style w:type="numbering" w:customStyle="1" w:styleId="NoList442">
    <w:name w:val="No List442"/>
    <w:next w:val="NoList"/>
    <w:uiPriority w:val="99"/>
    <w:semiHidden/>
    <w:unhideWhenUsed/>
    <w:rsid w:val="00294D31"/>
  </w:style>
  <w:style w:type="numbering" w:customStyle="1" w:styleId="NoList1252">
    <w:name w:val="No List1252"/>
    <w:next w:val="NoList"/>
    <w:uiPriority w:val="99"/>
    <w:semiHidden/>
    <w:unhideWhenUsed/>
    <w:rsid w:val="00294D31"/>
  </w:style>
  <w:style w:type="numbering" w:customStyle="1" w:styleId="11521">
    <w:name w:val="リストなし1152"/>
    <w:next w:val="NoList"/>
    <w:uiPriority w:val="99"/>
    <w:semiHidden/>
    <w:unhideWhenUsed/>
    <w:rsid w:val="00294D31"/>
  </w:style>
  <w:style w:type="numbering" w:customStyle="1" w:styleId="11522">
    <w:name w:val="无列表1152"/>
    <w:next w:val="NoList"/>
    <w:semiHidden/>
    <w:rsid w:val="00294D31"/>
  </w:style>
  <w:style w:type="numbering" w:customStyle="1" w:styleId="NoList2152">
    <w:name w:val="No List2152"/>
    <w:next w:val="NoList"/>
    <w:semiHidden/>
    <w:rsid w:val="00294D31"/>
  </w:style>
  <w:style w:type="numbering" w:customStyle="1" w:styleId="NoList3152">
    <w:name w:val="No List3152"/>
    <w:next w:val="NoList"/>
    <w:uiPriority w:val="99"/>
    <w:semiHidden/>
    <w:rsid w:val="00294D31"/>
  </w:style>
  <w:style w:type="numbering" w:customStyle="1" w:styleId="NoList11152">
    <w:name w:val="No List11152"/>
    <w:next w:val="NoList"/>
    <w:uiPriority w:val="99"/>
    <w:semiHidden/>
    <w:unhideWhenUsed/>
    <w:rsid w:val="00294D31"/>
  </w:style>
  <w:style w:type="numbering" w:customStyle="1" w:styleId="12520">
    <w:name w:val="無清單1252"/>
    <w:next w:val="NoList"/>
    <w:uiPriority w:val="99"/>
    <w:semiHidden/>
    <w:unhideWhenUsed/>
    <w:rsid w:val="00294D31"/>
  </w:style>
  <w:style w:type="numbering" w:customStyle="1" w:styleId="111520">
    <w:name w:val="無清單11152"/>
    <w:next w:val="NoList"/>
    <w:uiPriority w:val="99"/>
    <w:semiHidden/>
    <w:unhideWhenUsed/>
    <w:rsid w:val="00294D31"/>
  </w:style>
  <w:style w:type="numbering" w:customStyle="1" w:styleId="242">
    <w:name w:val="无列表242"/>
    <w:next w:val="NoList"/>
    <w:uiPriority w:val="99"/>
    <w:semiHidden/>
    <w:unhideWhenUsed/>
    <w:rsid w:val="00294D31"/>
  </w:style>
  <w:style w:type="numbering" w:customStyle="1" w:styleId="NoList12142">
    <w:name w:val="No List12142"/>
    <w:next w:val="NoList"/>
    <w:uiPriority w:val="99"/>
    <w:semiHidden/>
    <w:unhideWhenUsed/>
    <w:rsid w:val="00294D31"/>
  </w:style>
  <w:style w:type="numbering" w:customStyle="1" w:styleId="111421">
    <w:name w:val="リストなし11142"/>
    <w:next w:val="NoList"/>
    <w:uiPriority w:val="99"/>
    <w:semiHidden/>
    <w:unhideWhenUsed/>
    <w:rsid w:val="00294D31"/>
  </w:style>
  <w:style w:type="numbering" w:customStyle="1" w:styleId="111422">
    <w:name w:val="无列表11142"/>
    <w:next w:val="NoList"/>
    <w:semiHidden/>
    <w:rsid w:val="00294D31"/>
  </w:style>
  <w:style w:type="numbering" w:customStyle="1" w:styleId="NoList21142">
    <w:name w:val="No List21142"/>
    <w:next w:val="NoList"/>
    <w:semiHidden/>
    <w:rsid w:val="00294D31"/>
  </w:style>
  <w:style w:type="numbering" w:customStyle="1" w:styleId="NoList31142">
    <w:name w:val="No List31142"/>
    <w:next w:val="NoList"/>
    <w:uiPriority w:val="99"/>
    <w:semiHidden/>
    <w:rsid w:val="00294D31"/>
  </w:style>
  <w:style w:type="numbering" w:customStyle="1" w:styleId="NoList111142">
    <w:name w:val="No List111142"/>
    <w:next w:val="NoList"/>
    <w:uiPriority w:val="99"/>
    <w:semiHidden/>
    <w:unhideWhenUsed/>
    <w:rsid w:val="00294D31"/>
  </w:style>
  <w:style w:type="numbering" w:customStyle="1" w:styleId="121420">
    <w:name w:val="無清單12142"/>
    <w:next w:val="NoList"/>
    <w:uiPriority w:val="99"/>
    <w:semiHidden/>
    <w:unhideWhenUsed/>
    <w:rsid w:val="00294D31"/>
  </w:style>
  <w:style w:type="numbering" w:customStyle="1" w:styleId="1111420">
    <w:name w:val="無清單111142"/>
    <w:next w:val="NoList"/>
    <w:uiPriority w:val="99"/>
    <w:semiHidden/>
    <w:unhideWhenUsed/>
    <w:rsid w:val="00294D31"/>
  </w:style>
  <w:style w:type="numbering" w:customStyle="1" w:styleId="NoList542">
    <w:name w:val="No List542"/>
    <w:next w:val="NoList"/>
    <w:uiPriority w:val="99"/>
    <w:semiHidden/>
    <w:unhideWhenUsed/>
    <w:rsid w:val="00294D31"/>
  </w:style>
  <w:style w:type="numbering" w:customStyle="1" w:styleId="NoList1342">
    <w:name w:val="No List1342"/>
    <w:next w:val="NoList"/>
    <w:uiPriority w:val="99"/>
    <w:semiHidden/>
    <w:unhideWhenUsed/>
    <w:rsid w:val="00294D31"/>
  </w:style>
  <w:style w:type="numbering" w:customStyle="1" w:styleId="12421">
    <w:name w:val="リストなし1242"/>
    <w:next w:val="NoList"/>
    <w:uiPriority w:val="99"/>
    <w:semiHidden/>
    <w:unhideWhenUsed/>
    <w:rsid w:val="00294D31"/>
  </w:style>
  <w:style w:type="numbering" w:customStyle="1" w:styleId="12422">
    <w:name w:val="无列表1242"/>
    <w:next w:val="NoList"/>
    <w:semiHidden/>
    <w:rsid w:val="00294D31"/>
  </w:style>
  <w:style w:type="numbering" w:customStyle="1" w:styleId="NoList2242">
    <w:name w:val="No List2242"/>
    <w:next w:val="NoList"/>
    <w:semiHidden/>
    <w:rsid w:val="00294D31"/>
  </w:style>
  <w:style w:type="numbering" w:customStyle="1" w:styleId="NoList3242">
    <w:name w:val="No List3242"/>
    <w:next w:val="NoList"/>
    <w:uiPriority w:val="99"/>
    <w:semiHidden/>
    <w:rsid w:val="00294D31"/>
  </w:style>
  <w:style w:type="numbering" w:customStyle="1" w:styleId="NoList11242">
    <w:name w:val="No List11242"/>
    <w:next w:val="NoList"/>
    <w:uiPriority w:val="99"/>
    <w:semiHidden/>
    <w:unhideWhenUsed/>
    <w:rsid w:val="00294D31"/>
  </w:style>
  <w:style w:type="numbering" w:customStyle="1" w:styleId="13420">
    <w:name w:val="無清單1342"/>
    <w:next w:val="NoList"/>
    <w:uiPriority w:val="99"/>
    <w:semiHidden/>
    <w:unhideWhenUsed/>
    <w:rsid w:val="00294D31"/>
  </w:style>
  <w:style w:type="numbering" w:customStyle="1" w:styleId="112420">
    <w:name w:val="無清單11242"/>
    <w:next w:val="NoList"/>
    <w:uiPriority w:val="99"/>
    <w:semiHidden/>
    <w:unhideWhenUsed/>
    <w:rsid w:val="00294D31"/>
  </w:style>
  <w:style w:type="numbering" w:customStyle="1" w:styleId="2142">
    <w:name w:val="无列表2142"/>
    <w:next w:val="NoList"/>
    <w:uiPriority w:val="99"/>
    <w:semiHidden/>
    <w:unhideWhenUsed/>
    <w:rsid w:val="00294D31"/>
  </w:style>
  <w:style w:type="numbering" w:customStyle="1" w:styleId="NoList12232">
    <w:name w:val="No List12232"/>
    <w:next w:val="NoList"/>
    <w:uiPriority w:val="99"/>
    <w:semiHidden/>
    <w:unhideWhenUsed/>
    <w:rsid w:val="00294D31"/>
  </w:style>
  <w:style w:type="numbering" w:customStyle="1" w:styleId="112321">
    <w:name w:val="リストなし11232"/>
    <w:next w:val="NoList"/>
    <w:uiPriority w:val="99"/>
    <w:semiHidden/>
    <w:unhideWhenUsed/>
    <w:rsid w:val="00294D31"/>
  </w:style>
  <w:style w:type="numbering" w:customStyle="1" w:styleId="112322">
    <w:name w:val="无列表11232"/>
    <w:next w:val="NoList"/>
    <w:semiHidden/>
    <w:rsid w:val="00294D31"/>
  </w:style>
  <w:style w:type="numbering" w:customStyle="1" w:styleId="NoList21232">
    <w:name w:val="No List21232"/>
    <w:next w:val="NoList"/>
    <w:semiHidden/>
    <w:rsid w:val="00294D31"/>
  </w:style>
  <w:style w:type="numbering" w:customStyle="1" w:styleId="NoList31232">
    <w:name w:val="No List31232"/>
    <w:next w:val="NoList"/>
    <w:uiPriority w:val="99"/>
    <w:semiHidden/>
    <w:rsid w:val="00294D31"/>
  </w:style>
  <w:style w:type="numbering" w:customStyle="1" w:styleId="NoList111242">
    <w:name w:val="No List111242"/>
    <w:next w:val="NoList"/>
    <w:uiPriority w:val="99"/>
    <w:semiHidden/>
    <w:unhideWhenUsed/>
    <w:rsid w:val="00294D31"/>
  </w:style>
  <w:style w:type="numbering" w:customStyle="1" w:styleId="122320">
    <w:name w:val="無清單12232"/>
    <w:next w:val="NoList"/>
    <w:uiPriority w:val="99"/>
    <w:semiHidden/>
    <w:unhideWhenUsed/>
    <w:rsid w:val="00294D31"/>
  </w:style>
  <w:style w:type="numbering" w:customStyle="1" w:styleId="1112320">
    <w:name w:val="無清單111232"/>
    <w:next w:val="NoList"/>
    <w:uiPriority w:val="99"/>
    <w:semiHidden/>
    <w:unhideWhenUsed/>
    <w:rsid w:val="00294D31"/>
  </w:style>
  <w:style w:type="numbering" w:customStyle="1" w:styleId="NoList621">
    <w:name w:val="No List621"/>
    <w:next w:val="NoList"/>
    <w:uiPriority w:val="99"/>
    <w:semiHidden/>
    <w:unhideWhenUsed/>
    <w:rsid w:val="00294D31"/>
  </w:style>
  <w:style w:type="numbering" w:customStyle="1" w:styleId="NoList1421">
    <w:name w:val="No List1421"/>
    <w:next w:val="NoList"/>
    <w:uiPriority w:val="99"/>
    <w:semiHidden/>
    <w:unhideWhenUsed/>
    <w:rsid w:val="00294D31"/>
  </w:style>
  <w:style w:type="numbering" w:customStyle="1" w:styleId="13212">
    <w:name w:val="リストなし1321"/>
    <w:next w:val="NoList"/>
    <w:uiPriority w:val="99"/>
    <w:semiHidden/>
    <w:unhideWhenUsed/>
    <w:rsid w:val="00294D31"/>
  </w:style>
  <w:style w:type="numbering" w:customStyle="1" w:styleId="13221">
    <w:name w:val="无列表1322"/>
    <w:next w:val="NoList"/>
    <w:semiHidden/>
    <w:rsid w:val="00294D31"/>
  </w:style>
  <w:style w:type="numbering" w:customStyle="1" w:styleId="NoList2321">
    <w:name w:val="No List2321"/>
    <w:next w:val="NoList"/>
    <w:semiHidden/>
    <w:rsid w:val="00294D31"/>
  </w:style>
  <w:style w:type="numbering" w:customStyle="1" w:styleId="NoList3321">
    <w:name w:val="No List3321"/>
    <w:next w:val="NoList"/>
    <w:uiPriority w:val="99"/>
    <w:semiHidden/>
    <w:rsid w:val="00294D31"/>
  </w:style>
  <w:style w:type="numbering" w:customStyle="1" w:styleId="NoList11322">
    <w:name w:val="No List11322"/>
    <w:next w:val="NoList"/>
    <w:uiPriority w:val="99"/>
    <w:semiHidden/>
    <w:unhideWhenUsed/>
    <w:rsid w:val="00294D31"/>
  </w:style>
  <w:style w:type="numbering" w:customStyle="1" w:styleId="14210">
    <w:name w:val="無清單1421"/>
    <w:next w:val="NoList"/>
    <w:uiPriority w:val="99"/>
    <w:semiHidden/>
    <w:unhideWhenUsed/>
    <w:rsid w:val="00294D31"/>
  </w:style>
  <w:style w:type="numbering" w:customStyle="1" w:styleId="113210">
    <w:name w:val="無清單11321"/>
    <w:next w:val="NoList"/>
    <w:uiPriority w:val="99"/>
    <w:semiHidden/>
    <w:unhideWhenUsed/>
    <w:rsid w:val="00294D31"/>
  </w:style>
  <w:style w:type="numbering" w:customStyle="1" w:styleId="2222">
    <w:name w:val="无列表2222"/>
    <w:next w:val="NoList"/>
    <w:uiPriority w:val="99"/>
    <w:semiHidden/>
    <w:unhideWhenUsed/>
    <w:rsid w:val="00294D31"/>
  </w:style>
  <w:style w:type="numbering" w:customStyle="1" w:styleId="NoList12321">
    <w:name w:val="No List12321"/>
    <w:next w:val="NoList"/>
    <w:uiPriority w:val="99"/>
    <w:semiHidden/>
    <w:unhideWhenUsed/>
    <w:rsid w:val="00294D31"/>
  </w:style>
  <w:style w:type="numbering" w:customStyle="1" w:styleId="113211">
    <w:name w:val="リストなし11321"/>
    <w:next w:val="NoList"/>
    <w:uiPriority w:val="99"/>
    <w:semiHidden/>
    <w:unhideWhenUsed/>
    <w:rsid w:val="00294D31"/>
  </w:style>
  <w:style w:type="numbering" w:customStyle="1" w:styleId="113212">
    <w:name w:val="无列表11321"/>
    <w:next w:val="NoList"/>
    <w:semiHidden/>
    <w:rsid w:val="00294D31"/>
  </w:style>
  <w:style w:type="numbering" w:customStyle="1" w:styleId="NoList21321">
    <w:name w:val="No List21321"/>
    <w:next w:val="NoList"/>
    <w:semiHidden/>
    <w:rsid w:val="00294D31"/>
  </w:style>
  <w:style w:type="numbering" w:customStyle="1" w:styleId="NoList31321">
    <w:name w:val="No List31321"/>
    <w:next w:val="NoList"/>
    <w:uiPriority w:val="99"/>
    <w:semiHidden/>
    <w:rsid w:val="00294D31"/>
  </w:style>
  <w:style w:type="numbering" w:customStyle="1" w:styleId="NoList111321">
    <w:name w:val="No List111321"/>
    <w:next w:val="NoList"/>
    <w:uiPriority w:val="99"/>
    <w:semiHidden/>
    <w:unhideWhenUsed/>
    <w:rsid w:val="00294D31"/>
  </w:style>
  <w:style w:type="numbering" w:customStyle="1" w:styleId="123210">
    <w:name w:val="無清單12321"/>
    <w:next w:val="NoList"/>
    <w:uiPriority w:val="99"/>
    <w:semiHidden/>
    <w:unhideWhenUsed/>
    <w:rsid w:val="00294D31"/>
  </w:style>
  <w:style w:type="numbering" w:customStyle="1" w:styleId="1113210">
    <w:name w:val="無清單111321"/>
    <w:next w:val="NoList"/>
    <w:uiPriority w:val="99"/>
    <w:semiHidden/>
    <w:unhideWhenUsed/>
    <w:rsid w:val="00294D31"/>
  </w:style>
  <w:style w:type="numbering" w:customStyle="1" w:styleId="NoList4122">
    <w:name w:val="No List4122"/>
    <w:next w:val="NoList"/>
    <w:uiPriority w:val="99"/>
    <w:semiHidden/>
    <w:unhideWhenUsed/>
    <w:rsid w:val="00294D31"/>
  </w:style>
  <w:style w:type="numbering" w:customStyle="1" w:styleId="NoList121122">
    <w:name w:val="No List121122"/>
    <w:next w:val="NoList"/>
    <w:uiPriority w:val="99"/>
    <w:semiHidden/>
    <w:unhideWhenUsed/>
    <w:rsid w:val="00294D31"/>
  </w:style>
  <w:style w:type="numbering" w:customStyle="1" w:styleId="1111221">
    <w:name w:val="リストなし111122"/>
    <w:next w:val="NoList"/>
    <w:uiPriority w:val="99"/>
    <w:semiHidden/>
    <w:unhideWhenUsed/>
    <w:rsid w:val="00294D31"/>
  </w:style>
  <w:style w:type="numbering" w:customStyle="1" w:styleId="1111222">
    <w:name w:val="无列表111122"/>
    <w:next w:val="NoList"/>
    <w:semiHidden/>
    <w:rsid w:val="00294D31"/>
  </w:style>
  <w:style w:type="numbering" w:customStyle="1" w:styleId="NoList211122">
    <w:name w:val="No List211122"/>
    <w:next w:val="NoList"/>
    <w:semiHidden/>
    <w:rsid w:val="00294D31"/>
  </w:style>
  <w:style w:type="numbering" w:customStyle="1" w:styleId="NoList311122">
    <w:name w:val="No List311122"/>
    <w:next w:val="NoList"/>
    <w:uiPriority w:val="99"/>
    <w:semiHidden/>
    <w:rsid w:val="00294D31"/>
  </w:style>
  <w:style w:type="numbering" w:customStyle="1" w:styleId="NoList1111122">
    <w:name w:val="No List1111122"/>
    <w:next w:val="NoList"/>
    <w:uiPriority w:val="99"/>
    <w:semiHidden/>
    <w:unhideWhenUsed/>
    <w:rsid w:val="00294D31"/>
  </w:style>
  <w:style w:type="numbering" w:customStyle="1" w:styleId="1211220">
    <w:name w:val="無清單121122"/>
    <w:next w:val="NoList"/>
    <w:uiPriority w:val="99"/>
    <w:semiHidden/>
    <w:unhideWhenUsed/>
    <w:rsid w:val="00294D31"/>
  </w:style>
  <w:style w:type="numbering" w:customStyle="1" w:styleId="11111220">
    <w:name w:val="無清單1111122"/>
    <w:next w:val="NoList"/>
    <w:uiPriority w:val="99"/>
    <w:semiHidden/>
    <w:unhideWhenUsed/>
    <w:rsid w:val="00294D31"/>
  </w:style>
  <w:style w:type="numbering" w:customStyle="1" w:styleId="NoList5121">
    <w:name w:val="No List5121"/>
    <w:next w:val="NoList"/>
    <w:uiPriority w:val="99"/>
    <w:semiHidden/>
    <w:unhideWhenUsed/>
    <w:rsid w:val="00294D31"/>
  </w:style>
  <w:style w:type="numbering" w:customStyle="1" w:styleId="NoList13122">
    <w:name w:val="No List13122"/>
    <w:next w:val="NoList"/>
    <w:uiPriority w:val="99"/>
    <w:semiHidden/>
    <w:unhideWhenUsed/>
    <w:rsid w:val="00294D31"/>
  </w:style>
  <w:style w:type="numbering" w:customStyle="1" w:styleId="121221">
    <w:name w:val="リストなし12122"/>
    <w:next w:val="NoList"/>
    <w:uiPriority w:val="99"/>
    <w:semiHidden/>
    <w:unhideWhenUsed/>
    <w:rsid w:val="00294D31"/>
  </w:style>
  <w:style w:type="numbering" w:customStyle="1" w:styleId="121222">
    <w:name w:val="无列表12122"/>
    <w:next w:val="NoList"/>
    <w:semiHidden/>
    <w:rsid w:val="00294D31"/>
  </w:style>
  <w:style w:type="numbering" w:customStyle="1" w:styleId="NoList22122">
    <w:name w:val="No List22122"/>
    <w:next w:val="NoList"/>
    <w:semiHidden/>
    <w:rsid w:val="00294D31"/>
  </w:style>
  <w:style w:type="numbering" w:customStyle="1" w:styleId="NoList32122">
    <w:name w:val="No List32122"/>
    <w:next w:val="NoList"/>
    <w:uiPriority w:val="99"/>
    <w:semiHidden/>
    <w:rsid w:val="00294D31"/>
  </w:style>
  <w:style w:type="numbering" w:customStyle="1" w:styleId="NoList112122">
    <w:name w:val="No List112122"/>
    <w:next w:val="NoList"/>
    <w:uiPriority w:val="99"/>
    <w:semiHidden/>
    <w:unhideWhenUsed/>
    <w:rsid w:val="00294D31"/>
  </w:style>
  <w:style w:type="numbering" w:customStyle="1" w:styleId="131220">
    <w:name w:val="無清單13122"/>
    <w:next w:val="NoList"/>
    <w:uiPriority w:val="99"/>
    <w:semiHidden/>
    <w:unhideWhenUsed/>
    <w:rsid w:val="00294D31"/>
  </w:style>
  <w:style w:type="numbering" w:customStyle="1" w:styleId="1121220">
    <w:name w:val="無清單112122"/>
    <w:next w:val="NoList"/>
    <w:uiPriority w:val="99"/>
    <w:semiHidden/>
    <w:unhideWhenUsed/>
    <w:rsid w:val="00294D31"/>
  </w:style>
  <w:style w:type="numbering" w:customStyle="1" w:styleId="21122">
    <w:name w:val="无列表21122"/>
    <w:next w:val="NoList"/>
    <w:uiPriority w:val="99"/>
    <w:semiHidden/>
    <w:unhideWhenUsed/>
    <w:rsid w:val="00294D31"/>
  </w:style>
  <w:style w:type="numbering" w:customStyle="1" w:styleId="NoList122122">
    <w:name w:val="No List122122"/>
    <w:next w:val="NoList"/>
    <w:uiPriority w:val="99"/>
    <w:semiHidden/>
    <w:unhideWhenUsed/>
    <w:rsid w:val="00294D31"/>
  </w:style>
  <w:style w:type="numbering" w:customStyle="1" w:styleId="1121221">
    <w:name w:val="リストなし112122"/>
    <w:next w:val="NoList"/>
    <w:uiPriority w:val="99"/>
    <w:semiHidden/>
    <w:unhideWhenUsed/>
    <w:rsid w:val="00294D31"/>
  </w:style>
  <w:style w:type="numbering" w:customStyle="1" w:styleId="1121222">
    <w:name w:val="无列表112122"/>
    <w:next w:val="NoList"/>
    <w:semiHidden/>
    <w:rsid w:val="00294D31"/>
  </w:style>
  <w:style w:type="numbering" w:customStyle="1" w:styleId="NoList212122">
    <w:name w:val="No List212122"/>
    <w:next w:val="NoList"/>
    <w:semiHidden/>
    <w:rsid w:val="00294D31"/>
  </w:style>
  <w:style w:type="numbering" w:customStyle="1" w:styleId="NoList312122">
    <w:name w:val="No List312122"/>
    <w:next w:val="NoList"/>
    <w:uiPriority w:val="99"/>
    <w:semiHidden/>
    <w:rsid w:val="00294D31"/>
  </w:style>
  <w:style w:type="numbering" w:customStyle="1" w:styleId="NoList1112122">
    <w:name w:val="No List1112122"/>
    <w:next w:val="NoList"/>
    <w:uiPriority w:val="99"/>
    <w:semiHidden/>
    <w:unhideWhenUsed/>
    <w:rsid w:val="00294D31"/>
  </w:style>
  <w:style w:type="numbering" w:customStyle="1" w:styleId="122122">
    <w:name w:val="無清單122122"/>
    <w:next w:val="NoList"/>
    <w:uiPriority w:val="99"/>
    <w:semiHidden/>
    <w:unhideWhenUsed/>
    <w:rsid w:val="00294D31"/>
  </w:style>
  <w:style w:type="numbering" w:customStyle="1" w:styleId="1112122">
    <w:name w:val="無清單1112122"/>
    <w:next w:val="NoList"/>
    <w:uiPriority w:val="99"/>
    <w:semiHidden/>
    <w:unhideWhenUsed/>
    <w:rsid w:val="00294D31"/>
  </w:style>
  <w:style w:type="numbering" w:customStyle="1" w:styleId="3126">
    <w:name w:val="无列表312"/>
    <w:next w:val="NoList"/>
    <w:uiPriority w:val="99"/>
    <w:semiHidden/>
    <w:unhideWhenUsed/>
    <w:rsid w:val="00294D31"/>
  </w:style>
  <w:style w:type="numbering" w:customStyle="1" w:styleId="131121">
    <w:name w:val="无列表13112"/>
    <w:next w:val="NoList"/>
    <w:semiHidden/>
    <w:rsid w:val="00294D31"/>
  </w:style>
  <w:style w:type="numbering" w:customStyle="1" w:styleId="NoList113111">
    <w:name w:val="No List113111"/>
    <w:next w:val="NoList"/>
    <w:uiPriority w:val="99"/>
    <w:semiHidden/>
    <w:unhideWhenUsed/>
    <w:rsid w:val="00294D31"/>
  </w:style>
  <w:style w:type="numbering" w:customStyle="1" w:styleId="NoList41112">
    <w:name w:val="No List41112"/>
    <w:next w:val="NoList"/>
    <w:uiPriority w:val="99"/>
    <w:semiHidden/>
    <w:unhideWhenUsed/>
    <w:rsid w:val="00294D31"/>
  </w:style>
  <w:style w:type="numbering" w:customStyle="1" w:styleId="22112">
    <w:name w:val="无列表22112"/>
    <w:next w:val="NoList"/>
    <w:uiPriority w:val="99"/>
    <w:semiHidden/>
    <w:unhideWhenUsed/>
    <w:rsid w:val="00294D31"/>
  </w:style>
  <w:style w:type="numbering" w:customStyle="1" w:styleId="NoList1211112">
    <w:name w:val="No List1211112"/>
    <w:next w:val="NoList"/>
    <w:uiPriority w:val="99"/>
    <w:semiHidden/>
    <w:unhideWhenUsed/>
    <w:rsid w:val="00294D31"/>
  </w:style>
  <w:style w:type="numbering" w:customStyle="1" w:styleId="11111121">
    <w:name w:val="リストなし1111112"/>
    <w:next w:val="NoList"/>
    <w:uiPriority w:val="99"/>
    <w:semiHidden/>
    <w:unhideWhenUsed/>
    <w:rsid w:val="00294D31"/>
  </w:style>
  <w:style w:type="numbering" w:customStyle="1" w:styleId="11111122">
    <w:name w:val="无列表1111112"/>
    <w:next w:val="NoList"/>
    <w:semiHidden/>
    <w:rsid w:val="00294D31"/>
  </w:style>
  <w:style w:type="numbering" w:customStyle="1" w:styleId="NoList2111112">
    <w:name w:val="No List2111112"/>
    <w:next w:val="NoList"/>
    <w:semiHidden/>
    <w:rsid w:val="00294D31"/>
  </w:style>
  <w:style w:type="numbering" w:customStyle="1" w:styleId="NoList3111112">
    <w:name w:val="No List3111112"/>
    <w:next w:val="NoList"/>
    <w:uiPriority w:val="99"/>
    <w:semiHidden/>
    <w:rsid w:val="00294D31"/>
  </w:style>
  <w:style w:type="numbering" w:customStyle="1" w:styleId="NoList11111112">
    <w:name w:val="No List11111112"/>
    <w:next w:val="NoList"/>
    <w:uiPriority w:val="99"/>
    <w:semiHidden/>
    <w:unhideWhenUsed/>
    <w:rsid w:val="00294D31"/>
  </w:style>
  <w:style w:type="numbering" w:customStyle="1" w:styleId="12111120">
    <w:name w:val="無清單1211112"/>
    <w:next w:val="NoList"/>
    <w:uiPriority w:val="99"/>
    <w:semiHidden/>
    <w:unhideWhenUsed/>
    <w:rsid w:val="00294D31"/>
  </w:style>
  <w:style w:type="numbering" w:customStyle="1" w:styleId="111111120">
    <w:name w:val="無清單11111112"/>
    <w:next w:val="NoList"/>
    <w:uiPriority w:val="99"/>
    <w:semiHidden/>
    <w:unhideWhenUsed/>
    <w:rsid w:val="00294D31"/>
  </w:style>
  <w:style w:type="numbering" w:customStyle="1" w:styleId="NoList131112">
    <w:name w:val="No List131112"/>
    <w:next w:val="NoList"/>
    <w:uiPriority w:val="99"/>
    <w:semiHidden/>
    <w:unhideWhenUsed/>
    <w:rsid w:val="00294D31"/>
  </w:style>
  <w:style w:type="numbering" w:customStyle="1" w:styleId="1211121">
    <w:name w:val="リストなし121112"/>
    <w:next w:val="NoList"/>
    <w:uiPriority w:val="99"/>
    <w:semiHidden/>
    <w:unhideWhenUsed/>
    <w:rsid w:val="00294D31"/>
  </w:style>
  <w:style w:type="numbering" w:customStyle="1" w:styleId="1211122">
    <w:name w:val="无列表121112"/>
    <w:next w:val="NoList"/>
    <w:semiHidden/>
    <w:rsid w:val="00294D31"/>
  </w:style>
  <w:style w:type="numbering" w:customStyle="1" w:styleId="NoList221112">
    <w:name w:val="No List221112"/>
    <w:next w:val="NoList"/>
    <w:semiHidden/>
    <w:rsid w:val="00294D31"/>
  </w:style>
  <w:style w:type="numbering" w:customStyle="1" w:styleId="NoList321112">
    <w:name w:val="No List321112"/>
    <w:next w:val="NoList"/>
    <w:uiPriority w:val="99"/>
    <w:semiHidden/>
    <w:rsid w:val="00294D31"/>
  </w:style>
  <w:style w:type="numbering" w:customStyle="1" w:styleId="NoList1121112">
    <w:name w:val="No List1121112"/>
    <w:next w:val="NoList"/>
    <w:uiPriority w:val="99"/>
    <w:semiHidden/>
    <w:unhideWhenUsed/>
    <w:rsid w:val="00294D31"/>
  </w:style>
  <w:style w:type="numbering" w:customStyle="1" w:styleId="131112">
    <w:name w:val="無清單131112"/>
    <w:next w:val="NoList"/>
    <w:uiPriority w:val="99"/>
    <w:semiHidden/>
    <w:unhideWhenUsed/>
    <w:rsid w:val="00294D31"/>
  </w:style>
  <w:style w:type="numbering" w:customStyle="1" w:styleId="11211120">
    <w:name w:val="無清單1121112"/>
    <w:next w:val="NoList"/>
    <w:uiPriority w:val="99"/>
    <w:semiHidden/>
    <w:unhideWhenUsed/>
    <w:rsid w:val="00294D31"/>
  </w:style>
  <w:style w:type="numbering" w:customStyle="1" w:styleId="211112">
    <w:name w:val="无列表211112"/>
    <w:next w:val="NoList"/>
    <w:uiPriority w:val="99"/>
    <w:semiHidden/>
    <w:unhideWhenUsed/>
    <w:rsid w:val="00294D31"/>
  </w:style>
  <w:style w:type="numbering" w:customStyle="1" w:styleId="NoList1221112">
    <w:name w:val="No List1221112"/>
    <w:next w:val="NoList"/>
    <w:uiPriority w:val="99"/>
    <w:semiHidden/>
    <w:unhideWhenUsed/>
    <w:rsid w:val="00294D31"/>
  </w:style>
  <w:style w:type="numbering" w:customStyle="1" w:styleId="11211121">
    <w:name w:val="リストなし1121112"/>
    <w:next w:val="NoList"/>
    <w:uiPriority w:val="99"/>
    <w:semiHidden/>
    <w:unhideWhenUsed/>
    <w:rsid w:val="00294D31"/>
  </w:style>
  <w:style w:type="numbering" w:customStyle="1" w:styleId="11211122">
    <w:name w:val="无列表1121112"/>
    <w:next w:val="NoList"/>
    <w:semiHidden/>
    <w:rsid w:val="00294D31"/>
  </w:style>
  <w:style w:type="numbering" w:customStyle="1" w:styleId="NoList2121112">
    <w:name w:val="No List2121112"/>
    <w:next w:val="NoList"/>
    <w:semiHidden/>
    <w:rsid w:val="00294D31"/>
  </w:style>
  <w:style w:type="numbering" w:customStyle="1" w:styleId="NoList3121112">
    <w:name w:val="No List3121112"/>
    <w:next w:val="NoList"/>
    <w:uiPriority w:val="99"/>
    <w:semiHidden/>
    <w:rsid w:val="00294D31"/>
  </w:style>
  <w:style w:type="numbering" w:customStyle="1" w:styleId="NoList11121112">
    <w:name w:val="No List11121112"/>
    <w:next w:val="NoList"/>
    <w:uiPriority w:val="99"/>
    <w:semiHidden/>
    <w:unhideWhenUsed/>
    <w:rsid w:val="00294D31"/>
  </w:style>
  <w:style w:type="numbering" w:customStyle="1" w:styleId="1221112">
    <w:name w:val="無清單1221112"/>
    <w:next w:val="NoList"/>
    <w:uiPriority w:val="99"/>
    <w:semiHidden/>
    <w:unhideWhenUsed/>
    <w:rsid w:val="00294D31"/>
  </w:style>
  <w:style w:type="numbering" w:customStyle="1" w:styleId="11121112">
    <w:name w:val="無清單11121112"/>
    <w:next w:val="NoList"/>
    <w:uiPriority w:val="99"/>
    <w:semiHidden/>
    <w:unhideWhenUsed/>
    <w:rsid w:val="00294D31"/>
  </w:style>
  <w:style w:type="numbering" w:customStyle="1" w:styleId="NoList51111">
    <w:name w:val="No List51111"/>
    <w:next w:val="NoList"/>
    <w:uiPriority w:val="99"/>
    <w:semiHidden/>
    <w:unhideWhenUsed/>
    <w:rsid w:val="00294D31"/>
  </w:style>
  <w:style w:type="numbering" w:customStyle="1" w:styleId="NoList6111">
    <w:name w:val="No List6111"/>
    <w:next w:val="NoList"/>
    <w:uiPriority w:val="99"/>
    <w:semiHidden/>
    <w:unhideWhenUsed/>
    <w:rsid w:val="00294D31"/>
  </w:style>
  <w:style w:type="numbering" w:customStyle="1" w:styleId="NoList14111">
    <w:name w:val="No List14111"/>
    <w:next w:val="NoList"/>
    <w:uiPriority w:val="99"/>
    <w:semiHidden/>
    <w:unhideWhenUsed/>
    <w:rsid w:val="00294D31"/>
  </w:style>
  <w:style w:type="numbering" w:customStyle="1" w:styleId="131113">
    <w:name w:val="リストなし13111"/>
    <w:next w:val="NoList"/>
    <w:uiPriority w:val="99"/>
    <w:semiHidden/>
    <w:unhideWhenUsed/>
    <w:rsid w:val="00294D31"/>
  </w:style>
  <w:style w:type="numbering" w:customStyle="1" w:styleId="NoList23111">
    <w:name w:val="No List23111"/>
    <w:next w:val="NoList"/>
    <w:semiHidden/>
    <w:rsid w:val="00294D31"/>
  </w:style>
  <w:style w:type="numbering" w:customStyle="1" w:styleId="NoList33111">
    <w:name w:val="No List33111"/>
    <w:next w:val="NoList"/>
    <w:uiPriority w:val="99"/>
    <w:semiHidden/>
    <w:rsid w:val="00294D31"/>
  </w:style>
  <w:style w:type="numbering" w:customStyle="1" w:styleId="NoList11411">
    <w:name w:val="No List11411"/>
    <w:next w:val="NoList"/>
    <w:uiPriority w:val="99"/>
    <w:semiHidden/>
    <w:unhideWhenUsed/>
    <w:rsid w:val="00294D31"/>
  </w:style>
  <w:style w:type="numbering" w:customStyle="1" w:styleId="141110">
    <w:name w:val="無清單14111"/>
    <w:next w:val="NoList"/>
    <w:uiPriority w:val="99"/>
    <w:semiHidden/>
    <w:unhideWhenUsed/>
    <w:rsid w:val="00294D31"/>
  </w:style>
  <w:style w:type="numbering" w:customStyle="1" w:styleId="1131110">
    <w:name w:val="無清單113111"/>
    <w:next w:val="NoList"/>
    <w:uiPriority w:val="99"/>
    <w:semiHidden/>
    <w:unhideWhenUsed/>
    <w:rsid w:val="00294D31"/>
  </w:style>
  <w:style w:type="numbering" w:customStyle="1" w:styleId="NoList4211">
    <w:name w:val="No List4211"/>
    <w:next w:val="NoList"/>
    <w:uiPriority w:val="99"/>
    <w:semiHidden/>
    <w:unhideWhenUsed/>
    <w:rsid w:val="00294D31"/>
  </w:style>
  <w:style w:type="numbering" w:customStyle="1" w:styleId="NoList123111">
    <w:name w:val="No List123111"/>
    <w:next w:val="NoList"/>
    <w:uiPriority w:val="99"/>
    <w:semiHidden/>
    <w:unhideWhenUsed/>
    <w:rsid w:val="00294D31"/>
  </w:style>
  <w:style w:type="numbering" w:customStyle="1" w:styleId="1131111">
    <w:name w:val="リストなし113111"/>
    <w:next w:val="NoList"/>
    <w:uiPriority w:val="99"/>
    <w:semiHidden/>
    <w:unhideWhenUsed/>
    <w:rsid w:val="00294D31"/>
  </w:style>
  <w:style w:type="numbering" w:customStyle="1" w:styleId="1131112">
    <w:name w:val="无列表113111"/>
    <w:next w:val="NoList"/>
    <w:semiHidden/>
    <w:rsid w:val="00294D31"/>
  </w:style>
  <w:style w:type="numbering" w:customStyle="1" w:styleId="NoList213111">
    <w:name w:val="No List213111"/>
    <w:next w:val="NoList"/>
    <w:semiHidden/>
    <w:rsid w:val="00294D31"/>
  </w:style>
  <w:style w:type="numbering" w:customStyle="1" w:styleId="NoList313111">
    <w:name w:val="No List313111"/>
    <w:next w:val="NoList"/>
    <w:uiPriority w:val="99"/>
    <w:semiHidden/>
    <w:rsid w:val="00294D31"/>
  </w:style>
  <w:style w:type="numbering" w:customStyle="1" w:styleId="NoList1113111">
    <w:name w:val="No List1113111"/>
    <w:next w:val="NoList"/>
    <w:uiPriority w:val="99"/>
    <w:semiHidden/>
    <w:unhideWhenUsed/>
    <w:rsid w:val="00294D31"/>
  </w:style>
  <w:style w:type="numbering" w:customStyle="1" w:styleId="123111">
    <w:name w:val="無清單123111"/>
    <w:next w:val="NoList"/>
    <w:uiPriority w:val="99"/>
    <w:semiHidden/>
    <w:unhideWhenUsed/>
    <w:rsid w:val="00294D31"/>
  </w:style>
  <w:style w:type="numbering" w:customStyle="1" w:styleId="1113111">
    <w:name w:val="無清單1113111"/>
    <w:next w:val="NoList"/>
    <w:uiPriority w:val="99"/>
    <w:semiHidden/>
    <w:unhideWhenUsed/>
    <w:rsid w:val="00294D31"/>
  </w:style>
  <w:style w:type="numbering" w:customStyle="1" w:styleId="NoList1212111">
    <w:name w:val="No List1212111"/>
    <w:next w:val="NoList"/>
    <w:uiPriority w:val="99"/>
    <w:semiHidden/>
    <w:unhideWhenUsed/>
    <w:rsid w:val="00294D31"/>
  </w:style>
  <w:style w:type="numbering" w:customStyle="1" w:styleId="11121110">
    <w:name w:val="リストなし1112111"/>
    <w:next w:val="NoList"/>
    <w:uiPriority w:val="99"/>
    <w:semiHidden/>
    <w:unhideWhenUsed/>
    <w:rsid w:val="00294D31"/>
  </w:style>
  <w:style w:type="numbering" w:customStyle="1" w:styleId="11121113">
    <w:name w:val="无列表1112111"/>
    <w:next w:val="NoList"/>
    <w:semiHidden/>
    <w:rsid w:val="00294D31"/>
  </w:style>
  <w:style w:type="numbering" w:customStyle="1" w:styleId="NoList2112111">
    <w:name w:val="No List2112111"/>
    <w:next w:val="NoList"/>
    <w:semiHidden/>
    <w:rsid w:val="00294D31"/>
  </w:style>
  <w:style w:type="numbering" w:customStyle="1" w:styleId="NoList3112111">
    <w:name w:val="No List3112111"/>
    <w:next w:val="NoList"/>
    <w:uiPriority w:val="99"/>
    <w:semiHidden/>
    <w:rsid w:val="00294D31"/>
  </w:style>
  <w:style w:type="numbering" w:customStyle="1" w:styleId="NoList11112111">
    <w:name w:val="No List11112111"/>
    <w:next w:val="NoList"/>
    <w:uiPriority w:val="99"/>
    <w:semiHidden/>
    <w:unhideWhenUsed/>
    <w:rsid w:val="00294D31"/>
  </w:style>
  <w:style w:type="numbering" w:customStyle="1" w:styleId="1212111">
    <w:name w:val="無清單1212111"/>
    <w:next w:val="NoList"/>
    <w:uiPriority w:val="99"/>
    <w:semiHidden/>
    <w:unhideWhenUsed/>
    <w:rsid w:val="00294D31"/>
  </w:style>
  <w:style w:type="numbering" w:customStyle="1" w:styleId="11112111">
    <w:name w:val="無清單11112111"/>
    <w:next w:val="NoList"/>
    <w:uiPriority w:val="99"/>
    <w:semiHidden/>
    <w:unhideWhenUsed/>
    <w:rsid w:val="00294D31"/>
  </w:style>
  <w:style w:type="numbering" w:customStyle="1" w:styleId="NoList5211">
    <w:name w:val="No List5211"/>
    <w:next w:val="NoList"/>
    <w:uiPriority w:val="99"/>
    <w:semiHidden/>
    <w:unhideWhenUsed/>
    <w:rsid w:val="00294D31"/>
  </w:style>
  <w:style w:type="numbering" w:customStyle="1" w:styleId="NoList13211">
    <w:name w:val="No List13211"/>
    <w:next w:val="NoList"/>
    <w:uiPriority w:val="99"/>
    <w:semiHidden/>
    <w:unhideWhenUsed/>
    <w:rsid w:val="00294D31"/>
  </w:style>
  <w:style w:type="numbering" w:customStyle="1" w:styleId="122115">
    <w:name w:val="リストなし12211"/>
    <w:next w:val="NoList"/>
    <w:uiPriority w:val="99"/>
    <w:semiHidden/>
    <w:unhideWhenUsed/>
    <w:rsid w:val="00294D31"/>
  </w:style>
  <w:style w:type="numbering" w:customStyle="1" w:styleId="122123">
    <w:name w:val="无列表12212"/>
    <w:next w:val="NoList"/>
    <w:semiHidden/>
    <w:rsid w:val="00294D31"/>
  </w:style>
  <w:style w:type="numbering" w:customStyle="1" w:styleId="NoList22211">
    <w:name w:val="No List22211"/>
    <w:next w:val="NoList"/>
    <w:semiHidden/>
    <w:rsid w:val="00294D31"/>
  </w:style>
  <w:style w:type="numbering" w:customStyle="1" w:styleId="NoList32211">
    <w:name w:val="No List32211"/>
    <w:next w:val="NoList"/>
    <w:uiPriority w:val="99"/>
    <w:semiHidden/>
    <w:rsid w:val="00294D31"/>
  </w:style>
  <w:style w:type="numbering" w:customStyle="1" w:styleId="NoList112211">
    <w:name w:val="No List112211"/>
    <w:next w:val="NoList"/>
    <w:uiPriority w:val="99"/>
    <w:semiHidden/>
    <w:unhideWhenUsed/>
    <w:rsid w:val="00294D31"/>
  </w:style>
  <w:style w:type="numbering" w:customStyle="1" w:styleId="132110">
    <w:name w:val="無清單13211"/>
    <w:next w:val="NoList"/>
    <w:uiPriority w:val="99"/>
    <w:semiHidden/>
    <w:unhideWhenUsed/>
    <w:rsid w:val="00294D31"/>
  </w:style>
  <w:style w:type="numbering" w:customStyle="1" w:styleId="1122110">
    <w:name w:val="無清單112211"/>
    <w:next w:val="NoList"/>
    <w:uiPriority w:val="99"/>
    <w:semiHidden/>
    <w:unhideWhenUsed/>
    <w:rsid w:val="00294D31"/>
  </w:style>
  <w:style w:type="numbering" w:customStyle="1" w:styleId="212111">
    <w:name w:val="无列表212111"/>
    <w:next w:val="NoList"/>
    <w:uiPriority w:val="99"/>
    <w:semiHidden/>
    <w:unhideWhenUsed/>
    <w:rsid w:val="00294D31"/>
  </w:style>
  <w:style w:type="numbering" w:customStyle="1" w:styleId="NoList1112211">
    <w:name w:val="No List1112211"/>
    <w:next w:val="NoList"/>
    <w:uiPriority w:val="99"/>
    <w:semiHidden/>
    <w:unhideWhenUsed/>
    <w:rsid w:val="00294D31"/>
  </w:style>
  <w:style w:type="numbering" w:customStyle="1" w:styleId="NoList711">
    <w:name w:val="No List711"/>
    <w:next w:val="NoList"/>
    <w:uiPriority w:val="99"/>
    <w:semiHidden/>
    <w:unhideWhenUsed/>
    <w:rsid w:val="00294D31"/>
  </w:style>
  <w:style w:type="numbering" w:customStyle="1" w:styleId="NoList1511">
    <w:name w:val="No List1511"/>
    <w:next w:val="NoList"/>
    <w:uiPriority w:val="99"/>
    <w:semiHidden/>
    <w:unhideWhenUsed/>
    <w:rsid w:val="00294D31"/>
  </w:style>
  <w:style w:type="numbering" w:customStyle="1" w:styleId="14112">
    <w:name w:val="リストなし1411"/>
    <w:next w:val="NoList"/>
    <w:uiPriority w:val="99"/>
    <w:semiHidden/>
    <w:unhideWhenUsed/>
    <w:rsid w:val="00294D31"/>
  </w:style>
  <w:style w:type="numbering" w:customStyle="1" w:styleId="14113">
    <w:name w:val="无列表1411"/>
    <w:next w:val="NoList"/>
    <w:semiHidden/>
    <w:rsid w:val="00294D31"/>
  </w:style>
  <w:style w:type="numbering" w:customStyle="1" w:styleId="NoList2411">
    <w:name w:val="No List2411"/>
    <w:next w:val="NoList"/>
    <w:semiHidden/>
    <w:rsid w:val="00294D31"/>
  </w:style>
  <w:style w:type="numbering" w:customStyle="1" w:styleId="NoList3411">
    <w:name w:val="No List3411"/>
    <w:next w:val="NoList"/>
    <w:uiPriority w:val="99"/>
    <w:semiHidden/>
    <w:rsid w:val="00294D31"/>
  </w:style>
  <w:style w:type="numbering" w:customStyle="1" w:styleId="NoList11511">
    <w:name w:val="No List11511"/>
    <w:next w:val="NoList"/>
    <w:uiPriority w:val="99"/>
    <w:semiHidden/>
    <w:unhideWhenUsed/>
    <w:rsid w:val="00294D31"/>
  </w:style>
  <w:style w:type="numbering" w:customStyle="1" w:styleId="15110">
    <w:name w:val="無清單1511"/>
    <w:next w:val="NoList"/>
    <w:uiPriority w:val="99"/>
    <w:semiHidden/>
    <w:unhideWhenUsed/>
    <w:rsid w:val="00294D31"/>
  </w:style>
  <w:style w:type="numbering" w:customStyle="1" w:styleId="114110">
    <w:name w:val="無清單11411"/>
    <w:next w:val="NoList"/>
    <w:uiPriority w:val="99"/>
    <w:semiHidden/>
    <w:unhideWhenUsed/>
    <w:rsid w:val="00294D31"/>
  </w:style>
  <w:style w:type="numbering" w:customStyle="1" w:styleId="NoList4311">
    <w:name w:val="No List4311"/>
    <w:next w:val="NoList"/>
    <w:uiPriority w:val="99"/>
    <w:semiHidden/>
    <w:unhideWhenUsed/>
    <w:rsid w:val="00294D31"/>
  </w:style>
  <w:style w:type="numbering" w:customStyle="1" w:styleId="NoList12411">
    <w:name w:val="No List12411"/>
    <w:next w:val="NoList"/>
    <w:uiPriority w:val="99"/>
    <w:semiHidden/>
    <w:unhideWhenUsed/>
    <w:rsid w:val="00294D31"/>
  </w:style>
  <w:style w:type="numbering" w:customStyle="1" w:styleId="114111">
    <w:name w:val="リストなし11411"/>
    <w:next w:val="NoList"/>
    <w:uiPriority w:val="99"/>
    <w:semiHidden/>
    <w:unhideWhenUsed/>
    <w:rsid w:val="00294D31"/>
  </w:style>
  <w:style w:type="numbering" w:customStyle="1" w:styleId="114112">
    <w:name w:val="无列表11411"/>
    <w:next w:val="NoList"/>
    <w:semiHidden/>
    <w:rsid w:val="00294D31"/>
  </w:style>
  <w:style w:type="numbering" w:customStyle="1" w:styleId="NoList21411">
    <w:name w:val="No List21411"/>
    <w:next w:val="NoList"/>
    <w:semiHidden/>
    <w:rsid w:val="00294D31"/>
  </w:style>
  <w:style w:type="numbering" w:customStyle="1" w:styleId="NoList31411">
    <w:name w:val="No List31411"/>
    <w:next w:val="NoList"/>
    <w:uiPriority w:val="99"/>
    <w:semiHidden/>
    <w:rsid w:val="00294D31"/>
  </w:style>
  <w:style w:type="numbering" w:customStyle="1" w:styleId="NoList111411">
    <w:name w:val="No List111411"/>
    <w:next w:val="NoList"/>
    <w:uiPriority w:val="99"/>
    <w:semiHidden/>
    <w:unhideWhenUsed/>
    <w:rsid w:val="00294D31"/>
  </w:style>
  <w:style w:type="numbering" w:customStyle="1" w:styleId="124110">
    <w:name w:val="無清單12411"/>
    <w:next w:val="NoList"/>
    <w:uiPriority w:val="99"/>
    <w:semiHidden/>
    <w:unhideWhenUsed/>
    <w:rsid w:val="00294D31"/>
  </w:style>
  <w:style w:type="numbering" w:customStyle="1" w:styleId="1114110">
    <w:name w:val="無清單111411"/>
    <w:next w:val="NoList"/>
    <w:uiPriority w:val="99"/>
    <w:semiHidden/>
    <w:unhideWhenUsed/>
    <w:rsid w:val="00294D31"/>
  </w:style>
  <w:style w:type="numbering" w:customStyle="1" w:styleId="2311">
    <w:name w:val="无列表2311"/>
    <w:next w:val="NoList"/>
    <w:uiPriority w:val="99"/>
    <w:semiHidden/>
    <w:unhideWhenUsed/>
    <w:rsid w:val="00294D31"/>
  </w:style>
  <w:style w:type="numbering" w:customStyle="1" w:styleId="NoList121311">
    <w:name w:val="No List121311"/>
    <w:next w:val="NoList"/>
    <w:uiPriority w:val="99"/>
    <w:semiHidden/>
    <w:unhideWhenUsed/>
    <w:rsid w:val="00294D31"/>
  </w:style>
  <w:style w:type="numbering" w:customStyle="1" w:styleId="1113110">
    <w:name w:val="リストなし111311"/>
    <w:next w:val="NoList"/>
    <w:uiPriority w:val="99"/>
    <w:semiHidden/>
    <w:unhideWhenUsed/>
    <w:rsid w:val="00294D31"/>
  </w:style>
  <w:style w:type="numbering" w:customStyle="1" w:styleId="1113112">
    <w:name w:val="无列表111311"/>
    <w:next w:val="NoList"/>
    <w:semiHidden/>
    <w:rsid w:val="00294D31"/>
  </w:style>
  <w:style w:type="numbering" w:customStyle="1" w:styleId="NoList211311">
    <w:name w:val="No List211311"/>
    <w:next w:val="NoList"/>
    <w:semiHidden/>
    <w:rsid w:val="00294D31"/>
  </w:style>
  <w:style w:type="numbering" w:customStyle="1" w:styleId="NoList311311">
    <w:name w:val="No List311311"/>
    <w:next w:val="NoList"/>
    <w:uiPriority w:val="99"/>
    <w:semiHidden/>
    <w:rsid w:val="00294D31"/>
  </w:style>
  <w:style w:type="numbering" w:customStyle="1" w:styleId="NoList1111311">
    <w:name w:val="No List1111311"/>
    <w:next w:val="NoList"/>
    <w:uiPriority w:val="99"/>
    <w:semiHidden/>
    <w:unhideWhenUsed/>
    <w:rsid w:val="00294D31"/>
  </w:style>
  <w:style w:type="numbering" w:customStyle="1" w:styleId="121311">
    <w:name w:val="無清單121311"/>
    <w:next w:val="NoList"/>
    <w:uiPriority w:val="99"/>
    <w:semiHidden/>
    <w:unhideWhenUsed/>
    <w:rsid w:val="00294D31"/>
  </w:style>
  <w:style w:type="numbering" w:customStyle="1" w:styleId="1111311">
    <w:name w:val="無清單1111311"/>
    <w:next w:val="NoList"/>
    <w:uiPriority w:val="99"/>
    <w:semiHidden/>
    <w:unhideWhenUsed/>
    <w:rsid w:val="00294D31"/>
  </w:style>
  <w:style w:type="numbering" w:customStyle="1" w:styleId="NoList5311">
    <w:name w:val="No List5311"/>
    <w:next w:val="NoList"/>
    <w:uiPriority w:val="99"/>
    <w:semiHidden/>
    <w:unhideWhenUsed/>
    <w:rsid w:val="00294D31"/>
  </w:style>
  <w:style w:type="numbering" w:customStyle="1" w:styleId="NoList13311">
    <w:name w:val="No List13311"/>
    <w:next w:val="NoList"/>
    <w:uiPriority w:val="99"/>
    <w:semiHidden/>
    <w:unhideWhenUsed/>
    <w:rsid w:val="00294D31"/>
  </w:style>
  <w:style w:type="numbering" w:customStyle="1" w:styleId="123110">
    <w:name w:val="リストなし12311"/>
    <w:next w:val="NoList"/>
    <w:uiPriority w:val="99"/>
    <w:semiHidden/>
    <w:unhideWhenUsed/>
    <w:rsid w:val="00294D31"/>
  </w:style>
  <w:style w:type="numbering" w:customStyle="1" w:styleId="123112">
    <w:name w:val="无列表12311"/>
    <w:next w:val="NoList"/>
    <w:semiHidden/>
    <w:rsid w:val="00294D31"/>
  </w:style>
  <w:style w:type="numbering" w:customStyle="1" w:styleId="NoList22311">
    <w:name w:val="No List22311"/>
    <w:next w:val="NoList"/>
    <w:semiHidden/>
    <w:rsid w:val="00294D31"/>
  </w:style>
  <w:style w:type="numbering" w:customStyle="1" w:styleId="NoList32311">
    <w:name w:val="No List32311"/>
    <w:next w:val="NoList"/>
    <w:uiPriority w:val="99"/>
    <w:semiHidden/>
    <w:rsid w:val="00294D31"/>
  </w:style>
  <w:style w:type="numbering" w:customStyle="1" w:styleId="NoList112311">
    <w:name w:val="No List112311"/>
    <w:next w:val="NoList"/>
    <w:uiPriority w:val="99"/>
    <w:semiHidden/>
    <w:unhideWhenUsed/>
    <w:rsid w:val="00294D31"/>
  </w:style>
  <w:style w:type="numbering" w:customStyle="1" w:styleId="13311">
    <w:name w:val="無清單13311"/>
    <w:next w:val="NoList"/>
    <w:uiPriority w:val="99"/>
    <w:semiHidden/>
    <w:unhideWhenUsed/>
    <w:rsid w:val="00294D31"/>
  </w:style>
  <w:style w:type="numbering" w:customStyle="1" w:styleId="1123110">
    <w:name w:val="無清單112311"/>
    <w:next w:val="NoList"/>
    <w:uiPriority w:val="99"/>
    <w:semiHidden/>
    <w:unhideWhenUsed/>
    <w:rsid w:val="00294D31"/>
  </w:style>
  <w:style w:type="numbering" w:customStyle="1" w:styleId="21311">
    <w:name w:val="无列表21311"/>
    <w:next w:val="NoList"/>
    <w:uiPriority w:val="99"/>
    <w:semiHidden/>
    <w:unhideWhenUsed/>
    <w:rsid w:val="00294D31"/>
  </w:style>
  <w:style w:type="numbering" w:customStyle="1" w:styleId="NoList122211">
    <w:name w:val="No List122211"/>
    <w:next w:val="NoList"/>
    <w:uiPriority w:val="99"/>
    <w:semiHidden/>
    <w:unhideWhenUsed/>
    <w:rsid w:val="00294D31"/>
  </w:style>
  <w:style w:type="numbering" w:customStyle="1" w:styleId="1122111">
    <w:name w:val="リストなし112211"/>
    <w:next w:val="NoList"/>
    <w:uiPriority w:val="99"/>
    <w:semiHidden/>
    <w:unhideWhenUsed/>
    <w:rsid w:val="00294D31"/>
  </w:style>
  <w:style w:type="numbering" w:customStyle="1" w:styleId="1122112">
    <w:name w:val="无列表112211"/>
    <w:next w:val="NoList"/>
    <w:semiHidden/>
    <w:rsid w:val="00294D31"/>
  </w:style>
  <w:style w:type="numbering" w:customStyle="1" w:styleId="NoList212211">
    <w:name w:val="No List212211"/>
    <w:next w:val="NoList"/>
    <w:semiHidden/>
    <w:rsid w:val="00294D31"/>
  </w:style>
  <w:style w:type="numbering" w:customStyle="1" w:styleId="NoList312211">
    <w:name w:val="No List312211"/>
    <w:next w:val="NoList"/>
    <w:uiPriority w:val="99"/>
    <w:semiHidden/>
    <w:rsid w:val="00294D31"/>
  </w:style>
  <w:style w:type="numbering" w:customStyle="1" w:styleId="NoList1112311">
    <w:name w:val="No List1112311"/>
    <w:next w:val="NoList"/>
    <w:uiPriority w:val="99"/>
    <w:semiHidden/>
    <w:unhideWhenUsed/>
    <w:rsid w:val="00294D31"/>
  </w:style>
  <w:style w:type="numbering" w:customStyle="1" w:styleId="122211">
    <w:name w:val="無清單122211"/>
    <w:next w:val="NoList"/>
    <w:uiPriority w:val="99"/>
    <w:semiHidden/>
    <w:unhideWhenUsed/>
    <w:rsid w:val="00294D31"/>
  </w:style>
  <w:style w:type="numbering" w:customStyle="1" w:styleId="1112211">
    <w:name w:val="無清單1112211"/>
    <w:next w:val="NoList"/>
    <w:uiPriority w:val="99"/>
    <w:semiHidden/>
    <w:unhideWhenUsed/>
    <w:rsid w:val="00294D31"/>
  </w:style>
  <w:style w:type="numbering" w:customStyle="1" w:styleId="410">
    <w:name w:val="无列表41"/>
    <w:next w:val="NoList"/>
    <w:uiPriority w:val="99"/>
    <w:semiHidden/>
    <w:unhideWhenUsed/>
    <w:rsid w:val="00294D31"/>
  </w:style>
  <w:style w:type="numbering" w:customStyle="1" w:styleId="3210">
    <w:name w:val="无列表321"/>
    <w:next w:val="NoList"/>
    <w:uiPriority w:val="99"/>
    <w:semiHidden/>
    <w:unhideWhenUsed/>
    <w:rsid w:val="00294D31"/>
  </w:style>
  <w:style w:type="numbering" w:customStyle="1" w:styleId="131211">
    <w:name w:val="无列表13121"/>
    <w:next w:val="NoList"/>
    <w:semiHidden/>
    <w:rsid w:val="00294D31"/>
  </w:style>
  <w:style w:type="numbering" w:customStyle="1" w:styleId="NoList41121">
    <w:name w:val="No List41121"/>
    <w:next w:val="NoList"/>
    <w:uiPriority w:val="99"/>
    <w:semiHidden/>
    <w:unhideWhenUsed/>
    <w:rsid w:val="00294D31"/>
  </w:style>
  <w:style w:type="numbering" w:customStyle="1" w:styleId="22121">
    <w:name w:val="无列表22121"/>
    <w:next w:val="NoList"/>
    <w:uiPriority w:val="99"/>
    <w:semiHidden/>
    <w:unhideWhenUsed/>
    <w:rsid w:val="00294D31"/>
  </w:style>
  <w:style w:type="numbering" w:customStyle="1" w:styleId="NoList1211121">
    <w:name w:val="No List1211121"/>
    <w:next w:val="NoList"/>
    <w:uiPriority w:val="99"/>
    <w:semiHidden/>
    <w:unhideWhenUsed/>
    <w:rsid w:val="00294D31"/>
  </w:style>
  <w:style w:type="numbering" w:customStyle="1" w:styleId="11111211">
    <w:name w:val="リストなし1111121"/>
    <w:next w:val="NoList"/>
    <w:uiPriority w:val="99"/>
    <w:semiHidden/>
    <w:unhideWhenUsed/>
    <w:rsid w:val="00294D31"/>
  </w:style>
  <w:style w:type="numbering" w:customStyle="1" w:styleId="11111212">
    <w:name w:val="无列表1111121"/>
    <w:next w:val="NoList"/>
    <w:semiHidden/>
    <w:rsid w:val="00294D31"/>
  </w:style>
  <w:style w:type="numbering" w:customStyle="1" w:styleId="NoList2111121">
    <w:name w:val="No List2111121"/>
    <w:next w:val="NoList"/>
    <w:semiHidden/>
    <w:rsid w:val="00294D31"/>
  </w:style>
  <w:style w:type="numbering" w:customStyle="1" w:styleId="NoList3111121">
    <w:name w:val="No List3111121"/>
    <w:next w:val="NoList"/>
    <w:uiPriority w:val="99"/>
    <w:semiHidden/>
    <w:rsid w:val="00294D31"/>
  </w:style>
  <w:style w:type="numbering" w:customStyle="1" w:styleId="NoList11111121">
    <w:name w:val="No List11111121"/>
    <w:next w:val="NoList"/>
    <w:uiPriority w:val="99"/>
    <w:semiHidden/>
    <w:unhideWhenUsed/>
    <w:rsid w:val="00294D31"/>
  </w:style>
  <w:style w:type="numbering" w:customStyle="1" w:styleId="12111210">
    <w:name w:val="無清單1211121"/>
    <w:next w:val="NoList"/>
    <w:uiPriority w:val="99"/>
    <w:semiHidden/>
    <w:unhideWhenUsed/>
    <w:rsid w:val="00294D31"/>
  </w:style>
  <w:style w:type="numbering" w:customStyle="1" w:styleId="111111210">
    <w:name w:val="無清單11111121"/>
    <w:next w:val="NoList"/>
    <w:uiPriority w:val="99"/>
    <w:semiHidden/>
    <w:unhideWhenUsed/>
    <w:rsid w:val="00294D31"/>
  </w:style>
  <w:style w:type="numbering" w:customStyle="1" w:styleId="NoList131121">
    <w:name w:val="No List131121"/>
    <w:next w:val="NoList"/>
    <w:uiPriority w:val="99"/>
    <w:semiHidden/>
    <w:unhideWhenUsed/>
    <w:rsid w:val="00294D31"/>
  </w:style>
  <w:style w:type="numbering" w:customStyle="1" w:styleId="1211211">
    <w:name w:val="リストなし121121"/>
    <w:next w:val="NoList"/>
    <w:uiPriority w:val="99"/>
    <w:semiHidden/>
    <w:unhideWhenUsed/>
    <w:rsid w:val="00294D31"/>
  </w:style>
  <w:style w:type="numbering" w:customStyle="1" w:styleId="1211212">
    <w:name w:val="无列表121121"/>
    <w:next w:val="NoList"/>
    <w:semiHidden/>
    <w:rsid w:val="00294D31"/>
  </w:style>
  <w:style w:type="numbering" w:customStyle="1" w:styleId="NoList221121">
    <w:name w:val="No List221121"/>
    <w:next w:val="NoList"/>
    <w:semiHidden/>
    <w:rsid w:val="00294D31"/>
  </w:style>
  <w:style w:type="numbering" w:customStyle="1" w:styleId="NoList321121">
    <w:name w:val="No List321121"/>
    <w:next w:val="NoList"/>
    <w:uiPriority w:val="99"/>
    <w:semiHidden/>
    <w:rsid w:val="00294D31"/>
  </w:style>
  <w:style w:type="numbering" w:customStyle="1" w:styleId="NoList1121121">
    <w:name w:val="No List1121121"/>
    <w:next w:val="NoList"/>
    <w:uiPriority w:val="99"/>
    <w:semiHidden/>
    <w:unhideWhenUsed/>
    <w:rsid w:val="00294D31"/>
  </w:style>
  <w:style w:type="numbering" w:customStyle="1" w:styleId="1311210">
    <w:name w:val="無清單131121"/>
    <w:next w:val="NoList"/>
    <w:uiPriority w:val="99"/>
    <w:semiHidden/>
    <w:unhideWhenUsed/>
    <w:rsid w:val="00294D31"/>
  </w:style>
  <w:style w:type="numbering" w:customStyle="1" w:styleId="11211210">
    <w:name w:val="無清單1121121"/>
    <w:next w:val="NoList"/>
    <w:uiPriority w:val="99"/>
    <w:semiHidden/>
    <w:unhideWhenUsed/>
    <w:rsid w:val="00294D31"/>
  </w:style>
  <w:style w:type="numbering" w:customStyle="1" w:styleId="211121">
    <w:name w:val="无列表211121"/>
    <w:next w:val="NoList"/>
    <w:uiPriority w:val="99"/>
    <w:semiHidden/>
    <w:unhideWhenUsed/>
    <w:rsid w:val="00294D31"/>
  </w:style>
  <w:style w:type="numbering" w:customStyle="1" w:styleId="NoList1221121">
    <w:name w:val="No List1221121"/>
    <w:next w:val="NoList"/>
    <w:uiPriority w:val="99"/>
    <w:semiHidden/>
    <w:unhideWhenUsed/>
    <w:rsid w:val="00294D31"/>
  </w:style>
  <w:style w:type="numbering" w:customStyle="1" w:styleId="11211211">
    <w:name w:val="リストなし1121121"/>
    <w:next w:val="NoList"/>
    <w:uiPriority w:val="99"/>
    <w:semiHidden/>
    <w:unhideWhenUsed/>
    <w:rsid w:val="00294D31"/>
  </w:style>
  <w:style w:type="numbering" w:customStyle="1" w:styleId="11211212">
    <w:name w:val="无列表1121121"/>
    <w:next w:val="NoList"/>
    <w:semiHidden/>
    <w:rsid w:val="00294D31"/>
  </w:style>
  <w:style w:type="numbering" w:customStyle="1" w:styleId="NoList2121121">
    <w:name w:val="No List2121121"/>
    <w:next w:val="NoList"/>
    <w:semiHidden/>
    <w:rsid w:val="00294D31"/>
  </w:style>
  <w:style w:type="numbering" w:customStyle="1" w:styleId="NoList3121121">
    <w:name w:val="No List3121121"/>
    <w:next w:val="NoList"/>
    <w:uiPriority w:val="99"/>
    <w:semiHidden/>
    <w:rsid w:val="00294D31"/>
  </w:style>
  <w:style w:type="numbering" w:customStyle="1" w:styleId="NoList11121121">
    <w:name w:val="No List11121121"/>
    <w:next w:val="NoList"/>
    <w:uiPriority w:val="99"/>
    <w:semiHidden/>
    <w:unhideWhenUsed/>
    <w:rsid w:val="00294D31"/>
  </w:style>
  <w:style w:type="numbering" w:customStyle="1" w:styleId="1221121">
    <w:name w:val="無清單1221121"/>
    <w:next w:val="NoList"/>
    <w:uiPriority w:val="99"/>
    <w:semiHidden/>
    <w:unhideWhenUsed/>
    <w:rsid w:val="00294D31"/>
  </w:style>
  <w:style w:type="numbering" w:customStyle="1" w:styleId="11121121">
    <w:name w:val="無清單11121121"/>
    <w:next w:val="NoList"/>
    <w:uiPriority w:val="99"/>
    <w:semiHidden/>
    <w:unhideWhenUsed/>
    <w:rsid w:val="00294D31"/>
  </w:style>
  <w:style w:type="numbering" w:customStyle="1" w:styleId="122212">
    <w:name w:val="无列表12221"/>
    <w:next w:val="NoList"/>
    <w:semiHidden/>
    <w:rsid w:val="00294D31"/>
  </w:style>
  <w:style w:type="paragraph" w:customStyle="1" w:styleId="4b">
    <w:name w:val="修订4"/>
    <w:hidden/>
    <w:uiPriority w:val="99"/>
    <w:semiHidden/>
    <w:rsid w:val="00294D31"/>
    <w:rPr>
      <w:rFonts w:ascii="Times New Roman" w:eastAsia="Batang" w:hAnsi="Times New Roman"/>
      <w:lang w:val="en-GB" w:eastAsia="en-US"/>
    </w:rPr>
  </w:style>
  <w:style w:type="numbering" w:customStyle="1" w:styleId="50">
    <w:name w:val="无列表5"/>
    <w:next w:val="NoList"/>
    <w:uiPriority w:val="99"/>
    <w:semiHidden/>
    <w:unhideWhenUsed/>
    <w:rsid w:val="00294D31"/>
  </w:style>
  <w:style w:type="table" w:customStyle="1" w:styleId="6">
    <w:name w:val="网格型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4D31"/>
  </w:style>
  <w:style w:type="numbering" w:customStyle="1" w:styleId="11111130">
    <w:name w:val="リストなし1111113"/>
    <w:next w:val="NoList"/>
    <w:uiPriority w:val="99"/>
    <w:semiHidden/>
    <w:unhideWhenUsed/>
    <w:rsid w:val="00294D31"/>
  </w:style>
  <w:style w:type="numbering" w:customStyle="1" w:styleId="11111131">
    <w:name w:val="无列表1111113"/>
    <w:next w:val="NoList"/>
    <w:semiHidden/>
    <w:rsid w:val="00294D31"/>
  </w:style>
  <w:style w:type="numbering" w:customStyle="1" w:styleId="NoList2111113">
    <w:name w:val="No List2111113"/>
    <w:next w:val="NoList"/>
    <w:semiHidden/>
    <w:rsid w:val="00294D31"/>
  </w:style>
  <w:style w:type="numbering" w:customStyle="1" w:styleId="NoList3111113">
    <w:name w:val="No List3111113"/>
    <w:next w:val="NoList"/>
    <w:uiPriority w:val="99"/>
    <w:semiHidden/>
    <w:rsid w:val="00294D31"/>
  </w:style>
  <w:style w:type="numbering" w:customStyle="1" w:styleId="NoList11111113">
    <w:name w:val="No List11111113"/>
    <w:next w:val="NoList"/>
    <w:uiPriority w:val="99"/>
    <w:semiHidden/>
    <w:unhideWhenUsed/>
    <w:rsid w:val="00294D31"/>
  </w:style>
  <w:style w:type="numbering" w:customStyle="1" w:styleId="1211113">
    <w:name w:val="無清單1211113"/>
    <w:next w:val="NoList"/>
    <w:uiPriority w:val="99"/>
    <w:semiHidden/>
    <w:unhideWhenUsed/>
    <w:rsid w:val="00294D31"/>
  </w:style>
  <w:style w:type="numbering" w:customStyle="1" w:styleId="11111113">
    <w:name w:val="無清單11111113"/>
    <w:next w:val="NoList"/>
    <w:uiPriority w:val="99"/>
    <w:semiHidden/>
    <w:unhideWhenUsed/>
    <w:rsid w:val="00294D31"/>
  </w:style>
  <w:style w:type="numbering" w:customStyle="1" w:styleId="1211131">
    <w:name w:val="无列表121113"/>
    <w:next w:val="NoList"/>
    <w:semiHidden/>
    <w:rsid w:val="00294D31"/>
  </w:style>
  <w:style w:type="numbering" w:customStyle="1" w:styleId="211113">
    <w:name w:val="无列表211113"/>
    <w:next w:val="NoList"/>
    <w:uiPriority w:val="99"/>
    <w:semiHidden/>
    <w:unhideWhenUsed/>
    <w:rsid w:val="00294D31"/>
  </w:style>
  <w:style w:type="character" w:customStyle="1" w:styleId="27">
    <w:name w:val="副標題 字元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4D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94D3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94D3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94D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4D3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4D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4D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4D3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4D3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4D3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4D3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4D3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4D31"/>
    <w:rPr>
      <w:rFonts w:ascii="Times New Roman" w:eastAsia="SimSun" w:hAnsi="Times New Roman"/>
      <w:lang w:val="en-GB" w:eastAsia="en-US"/>
    </w:rPr>
  </w:style>
  <w:style w:type="paragraph" w:customStyle="1" w:styleId="a1">
    <w:name w:val="吹き出し"/>
    <w:basedOn w:val="Normal"/>
    <w:uiPriority w:val="99"/>
    <w:semiHidden/>
    <w:rsid w:val="00294D31"/>
    <w:rPr>
      <w:rFonts w:ascii="Tahoma" w:eastAsia="MS Mincho" w:hAnsi="Tahoma" w:cs="Tahoma"/>
      <w:sz w:val="16"/>
      <w:szCs w:val="16"/>
      <w:lang w:eastAsia="ko-KR"/>
    </w:rPr>
  </w:style>
  <w:style w:type="paragraph" w:customStyle="1" w:styleId="TOC91">
    <w:name w:val="TOC 91"/>
    <w:basedOn w:val="TOC8"/>
    <w:uiPriority w:val="99"/>
    <w:rsid w:val="00294D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94D3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94D3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94D31"/>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294D31"/>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94D31"/>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94D31"/>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94D31"/>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94D31"/>
    <w:rPr>
      <w:color w:val="605E5C"/>
      <w:shd w:val="clear" w:color="auto" w:fill="E1DFDD"/>
    </w:rPr>
  </w:style>
  <w:style w:type="character" w:customStyle="1" w:styleId="fontstyle01">
    <w:name w:val="fontstyle01"/>
    <w:rsid w:val="00294D3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94D31"/>
  </w:style>
  <w:style w:type="paragraph" w:customStyle="1" w:styleId="116">
    <w:name w:val="1.1"/>
    <w:basedOn w:val="Heading3"/>
    <w:link w:val="11Char"/>
    <w:qFormat/>
    <w:rsid w:val="00294D3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94D31"/>
    <w:rPr>
      <w:color w:val="605E5C"/>
      <w:shd w:val="clear" w:color="auto" w:fill="E1DFDD"/>
    </w:rPr>
  </w:style>
  <w:style w:type="character" w:customStyle="1" w:styleId="eop">
    <w:name w:val="eop"/>
    <w:basedOn w:val="DefaultParagraphFont"/>
    <w:rsid w:val="00294D31"/>
  </w:style>
  <w:style w:type="character" w:customStyle="1" w:styleId="normaltextrun">
    <w:name w:val="normaltextrun"/>
    <w:basedOn w:val="DefaultParagraphFont"/>
    <w:rsid w:val="00294D31"/>
  </w:style>
  <w:style w:type="numbering" w:customStyle="1" w:styleId="NoList19">
    <w:name w:val="No List19"/>
    <w:next w:val="NoList"/>
    <w:uiPriority w:val="99"/>
    <w:semiHidden/>
    <w:unhideWhenUsed/>
    <w:rsid w:val="00294D31"/>
  </w:style>
  <w:style w:type="table" w:customStyle="1" w:styleId="TableGrid30">
    <w:name w:val="Table Grid30"/>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D31"/>
  </w:style>
  <w:style w:type="numbering" w:customStyle="1" w:styleId="182">
    <w:name w:val="リストなし18"/>
    <w:next w:val="NoList"/>
    <w:uiPriority w:val="99"/>
    <w:semiHidden/>
    <w:unhideWhenUsed/>
    <w:rsid w:val="00294D31"/>
  </w:style>
  <w:style w:type="table" w:customStyle="1" w:styleId="TableGrid120">
    <w:name w:val="Table Grid120"/>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94D31"/>
  </w:style>
  <w:style w:type="table" w:customStyle="1" w:styleId="3100">
    <w:name w:val="网格型3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94D31"/>
  </w:style>
  <w:style w:type="numbering" w:customStyle="1" w:styleId="NoList38">
    <w:name w:val="No List38"/>
    <w:next w:val="NoList"/>
    <w:uiPriority w:val="99"/>
    <w:semiHidden/>
    <w:rsid w:val="00294D31"/>
  </w:style>
  <w:style w:type="table" w:customStyle="1" w:styleId="TableGrid410">
    <w:name w:val="Table Grid410"/>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4D31"/>
  </w:style>
  <w:style w:type="numbering" w:customStyle="1" w:styleId="191">
    <w:name w:val="無清單19"/>
    <w:next w:val="NoList"/>
    <w:uiPriority w:val="99"/>
    <w:semiHidden/>
    <w:unhideWhenUsed/>
    <w:rsid w:val="00294D31"/>
  </w:style>
  <w:style w:type="numbering" w:customStyle="1" w:styleId="1180">
    <w:name w:val="無清單118"/>
    <w:next w:val="NoList"/>
    <w:uiPriority w:val="99"/>
    <w:semiHidden/>
    <w:unhideWhenUsed/>
    <w:rsid w:val="00294D31"/>
  </w:style>
  <w:style w:type="table" w:customStyle="1" w:styleId="1100">
    <w:name w:val="表格格線110"/>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94D31"/>
  </w:style>
  <w:style w:type="table" w:customStyle="1" w:styleId="TableGrid58">
    <w:name w:val="Table Grid5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94D31"/>
  </w:style>
  <w:style w:type="numbering" w:customStyle="1" w:styleId="1181">
    <w:name w:val="リストなし118"/>
    <w:next w:val="NoList"/>
    <w:uiPriority w:val="99"/>
    <w:semiHidden/>
    <w:unhideWhenUsed/>
    <w:rsid w:val="00294D31"/>
  </w:style>
  <w:style w:type="table" w:customStyle="1" w:styleId="TableGrid1110">
    <w:name w:val="Table Grid1110"/>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94D31"/>
  </w:style>
  <w:style w:type="table" w:customStyle="1" w:styleId="3180">
    <w:name w:val="网格型3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94D31"/>
  </w:style>
  <w:style w:type="numbering" w:customStyle="1" w:styleId="NoList318">
    <w:name w:val="No List318"/>
    <w:next w:val="NoList"/>
    <w:uiPriority w:val="99"/>
    <w:semiHidden/>
    <w:rsid w:val="00294D31"/>
  </w:style>
  <w:style w:type="table" w:customStyle="1" w:styleId="TableGrid418">
    <w:name w:val="Table Grid41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94D31"/>
  </w:style>
  <w:style w:type="numbering" w:customStyle="1" w:styleId="128">
    <w:name w:val="無清單128"/>
    <w:next w:val="NoList"/>
    <w:uiPriority w:val="99"/>
    <w:semiHidden/>
    <w:unhideWhenUsed/>
    <w:rsid w:val="00294D31"/>
  </w:style>
  <w:style w:type="numbering" w:customStyle="1" w:styleId="1118">
    <w:name w:val="無清單1118"/>
    <w:next w:val="NoList"/>
    <w:uiPriority w:val="99"/>
    <w:semiHidden/>
    <w:unhideWhenUsed/>
    <w:rsid w:val="00294D31"/>
  </w:style>
  <w:style w:type="table" w:customStyle="1" w:styleId="1183">
    <w:name w:val="表格格線11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94D31"/>
  </w:style>
  <w:style w:type="numbering" w:customStyle="1" w:styleId="NoList1217">
    <w:name w:val="No List1217"/>
    <w:next w:val="NoList"/>
    <w:uiPriority w:val="99"/>
    <w:semiHidden/>
    <w:unhideWhenUsed/>
    <w:rsid w:val="00294D31"/>
  </w:style>
  <w:style w:type="numbering" w:customStyle="1" w:styleId="11170">
    <w:name w:val="リストなし1117"/>
    <w:next w:val="NoList"/>
    <w:uiPriority w:val="99"/>
    <w:semiHidden/>
    <w:unhideWhenUsed/>
    <w:rsid w:val="00294D31"/>
  </w:style>
  <w:style w:type="numbering" w:customStyle="1" w:styleId="11171">
    <w:name w:val="无列表1117"/>
    <w:next w:val="NoList"/>
    <w:semiHidden/>
    <w:rsid w:val="00294D31"/>
  </w:style>
  <w:style w:type="numbering" w:customStyle="1" w:styleId="NoList2117">
    <w:name w:val="No List2117"/>
    <w:next w:val="NoList"/>
    <w:semiHidden/>
    <w:rsid w:val="00294D31"/>
  </w:style>
  <w:style w:type="numbering" w:customStyle="1" w:styleId="NoList3117">
    <w:name w:val="No List3117"/>
    <w:next w:val="NoList"/>
    <w:uiPriority w:val="99"/>
    <w:semiHidden/>
    <w:rsid w:val="00294D31"/>
  </w:style>
  <w:style w:type="numbering" w:customStyle="1" w:styleId="NoList11117">
    <w:name w:val="No List11117"/>
    <w:next w:val="NoList"/>
    <w:uiPriority w:val="99"/>
    <w:semiHidden/>
    <w:unhideWhenUsed/>
    <w:rsid w:val="00294D31"/>
  </w:style>
  <w:style w:type="numbering" w:customStyle="1" w:styleId="1217">
    <w:name w:val="無清單1217"/>
    <w:next w:val="NoList"/>
    <w:uiPriority w:val="99"/>
    <w:semiHidden/>
    <w:unhideWhenUsed/>
    <w:rsid w:val="00294D31"/>
  </w:style>
  <w:style w:type="numbering" w:customStyle="1" w:styleId="11117">
    <w:name w:val="無清單11117"/>
    <w:next w:val="NoList"/>
    <w:uiPriority w:val="99"/>
    <w:semiHidden/>
    <w:unhideWhenUsed/>
    <w:rsid w:val="00294D31"/>
  </w:style>
  <w:style w:type="numbering" w:customStyle="1" w:styleId="NoList57">
    <w:name w:val="No List57"/>
    <w:next w:val="NoList"/>
    <w:uiPriority w:val="99"/>
    <w:semiHidden/>
    <w:unhideWhenUsed/>
    <w:rsid w:val="00294D31"/>
  </w:style>
  <w:style w:type="table" w:customStyle="1" w:styleId="TableGrid68">
    <w:name w:val="Table Grid6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94D31"/>
  </w:style>
  <w:style w:type="numbering" w:customStyle="1" w:styleId="1271">
    <w:name w:val="リストなし127"/>
    <w:next w:val="NoList"/>
    <w:uiPriority w:val="99"/>
    <w:semiHidden/>
    <w:unhideWhenUsed/>
    <w:rsid w:val="00294D31"/>
  </w:style>
  <w:style w:type="table" w:customStyle="1" w:styleId="TableGrid128">
    <w:name w:val="Table Grid128"/>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94D31"/>
  </w:style>
  <w:style w:type="table" w:customStyle="1" w:styleId="3280">
    <w:name w:val="网格型3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94D31"/>
  </w:style>
  <w:style w:type="numbering" w:customStyle="1" w:styleId="NoList327">
    <w:name w:val="No List327"/>
    <w:next w:val="NoList"/>
    <w:uiPriority w:val="99"/>
    <w:semiHidden/>
    <w:rsid w:val="00294D31"/>
  </w:style>
  <w:style w:type="table" w:customStyle="1" w:styleId="TableGrid428">
    <w:name w:val="Table Grid42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94D31"/>
  </w:style>
  <w:style w:type="numbering" w:customStyle="1" w:styleId="137">
    <w:name w:val="無清單137"/>
    <w:next w:val="NoList"/>
    <w:uiPriority w:val="99"/>
    <w:semiHidden/>
    <w:unhideWhenUsed/>
    <w:rsid w:val="00294D31"/>
  </w:style>
  <w:style w:type="numbering" w:customStyle="1" w:styleId="1127">
    <w:name w:val="無清單1127"/>
    <w:next w:val="NoList"/>
    <w:uiPriority w:val="99"/>
    <w:semiHidden/>
    <w:unhideWhenUsed/>
    <w:rsid w:val="00294D31"/>
  </w:style>
  <w:style w:type="table" w:customStyle="1" w:styleId="1280">
    <w:name w:val="表格格線12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94D31"/>
  </w:style>
  <w:style w:type="numbering" w:customStyle="1" w:styleId="NoList1226">
    <w:name w:val="No List1226"/>
    <w:next w:val="NoList"/>
    <w:uiPriority w:val="99"/>
    <w:semiHidden/>
    <w:unhideWhenUsed/>
    <w:rsid w:val="00294D31"/>
  </w:style>
  <w:style w:type="numbering" w:customStyle="1" w:styleId="11260">
    <w:name w:val="リストなし1126"/>
    <w:next w:val="NoList"/>
    <w:uiPriority w:val="99"/>
    <w:semiHidden/>
    <w:unhideWhenUsed/>
    <w:rsid w:val="00294D31"/>
  </w:style>
  <w:style w:type="numbering" w:customStyle="1" w:styleId="11261">
    <w:name w:val="无列表1126"/>
    <w:next w:val="NoList"/>
    <w:semiHidden/>
    <w:rsid w:val="00294D31"/>
  </w:style>
  <w:style w:type="numbering" w:customStyle="1" w:styleId="NoList2126">
    <w:name w:val="No List2126"/>
    <w:next w:val="NoList"/>
    <w:semiHidden/>
    <w:rsid w:val="00294D31"/>
  </w:style>
  <w:style w:type="numbering" w:customStyle="1" w:styleId="NoList3126">
    <w:name w:val="No List3126"/>
    <w:next w:val="NoList"/>
    <w:uiPriority w:val="99"/>
    <w:semiHidden/>
    <w:rsid w:val="00294D31"/>
  </w:style>
  <w:style w:type="numbering" w:customStyle="1" w:styleId="NoList11127">
    <w:name w:val="No List11127"/>
    <w:next w:val="NoList"/>
    <w:uiPriority w:val="99"/>
    <w:semiHidden/>
    <w:unhideWhenUsed/>
    <w:rsid w:val="00294D31"/>
  </w:style>
  <w:style w:type="numbering" w:customStyle="1" w:styleId="12260">
    <w:name w:val="無清單1226"/>
    <w:next w:val="NoList"/>
    <w:uiPriority w:val="99"/>
    <w:semiHidden/>
    <w:unhideWhenUsed/>
    <w:rsid w:val="00294D31"/>
  </w:style>
  <w:style w:type="numbering" w:customStyle="1" w:styleId="11126">
    <w:name w:val="無清單11126"/>
    <w:next w:val="NoList"/>
    <w:uiPriority w:val="99"/>
    <w:semiHidden/>
    <w:unhideWhenUsed/>
    <w:rsid w:val="00294D31"/>
  </w:style>
  <w:style w:type="numbering" w:customStyle="1" w:styleId="NoList65">
    <w:name w:val="No List65"/>
    <w:next w:val="NoList"/>
    <w:uiPriority w:val="99"/>
    <w:semiHidden/>
    <w:unhideWhenUsed/>
    <w:rsid w:val="00294D31"/>
  </w:style>
  <w:style w:type="table" w:customStyle="1" w:styleId="TableGrid76">
    <w:name w:val="Table Grid7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94D31"/>
  </w:style>
  <w:style w:type="numbering" w:customStyle="1" w:styleId="1352">
    <w:name w:val="リストなし135"/>
    <w:next w:val="NoList"/>
    <w:uiPriority w:val="99"/>
    <w:semiHidden/>
    <w:unhideWhenUsed/>
    <w:rsid w:val="00294D31"/>
  </w:style>
  <w:style w:type="table" w:customStyle="1" w:styleId="TableGrid136">
    <w:name w:val="Table Grid13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94D31"/>
  </w:style>
  <w:style w:type="table" w:customStyle="1" w:styleId="3360">
    <w:name w:val="网格型3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94D31"/>
  </w:style>
  <w:style w:type="numbering" w:customStyle="1" w:styleId="NoList335">
    <w:name w:val="No List335"/>
    <w:next w:val="NoList"/>
    <w:uiPriority w:val="99"/>
    <w:semiHidden/>
    <w:rsid w:val="00294D31"/>
  </w:style>
  <w:style w:type="table" w:customStyle="1" w:styleId="TableGrid436">
    <w:name w:val="Table Grid43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94D31"/>
  </w:style>
  <w:style w:type="numbering" w:customStyle="1" w:styleId="1450">
    <w:name w:val="無清單145"/>
    <w:next w:val="NoList"/>
    <w:uiPriority w:val="99"/>
    <w:semiHidden/>
    <w:unhideWhenUsed/>
    <w:rsid w:val="00294D31"/>
  </w:style>
  <w:style w:type="numbering" w:customStyle="1" w:styleId="1135">
    <w:name w:val="無清單1135"/>
    <w:next w:val="NoList"/>
    <w:uiPriority w:val="99"/>
    <w:semiHidden/>
    <w:unhideWhenUsed/>
    <w:rsid w:val="00294D31"/>
  </w:style>
  <w:style w:type="table" w:customStyle="1" w:styleId="1360">
    <w:name w:val="表格格線13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94D31"/>
  </w:style>
  <w:style w:type="numbering" w:customStyle="1" w:styleId="NoList1235">
    <w:name w:val="No List1235"/>
    <w:next w:val="NoList"/>
    <w:uiPriority w:val="99"/>
    <w:semiHidden/>
    <w:unhideWhenUsed/>
    <w:rsid w:val="00294D31"/>
  </w:style>
  <w:style w:type="numbering" w:customStyle="1" w:styleId="11350">
    <w:name w:val="リストなし1135"/>
    <w:next w:val="NoList"/>
    <w:uiPriority w:val="99"/>
    <w:semiHidden/>
    <w:unhideWhenUsed/>
    <w:rsid w:val="00294D31"/>
  </w:style>
  <w:style w:type="numbering" w:customStyle="1" w:styleId="11351">
    <w:name w:val="无列表1135"/>
    <w:next w:val="NoList"/>
    <w:semiHidden/>
    <w:rsid w:val="00294D31"/>
  </w:style>
  <w:style w:type="numbering" w:customStyle="1" w:styleId="NoList2135">
    <w:name w:val="No List2135"/>
    <w:next w:val="NoList"/>
    <w:semiHidden/>
    <w:rsid w:val="00294D31"/>
  </w:style>
  <w:style w:type="numbering" w:customStyle="1" w:styleId="NoList3135">
    <w:name w:val="No List3135"/>
    <w:next w:val="NoList"/>
    <w:uiPriority w:val="99"/>
    <w:semiHidden/>
    <w:rsid w:val="00294D31"/>
  </w:style>
  <w:style w:type="numbering" w:customStyle="1" w:styleId="NoList11135">
    <w:name w:val="No List11135"/>
    <w:next w:val="NoList"/>
    <w:uiPriority w:val="99"/>
    <w:semiHidden/>
    <w:unhideWhenUsed/>
    <w:rsid w:val="00294D31"/>
  </w:style>
  <w:style w:type="numbering" w:customStyle="1" w:styleId="1235">
    <w:name w:val="無清單1235"/>
    <w:next w:val="NoList"/>
    <w:uiPriority w:val="99"/>
    <w:semiHidden/>
    <w:unhideWhenUsed/>
    <w:rsid w:val="00294D31"/>
  </w:style>
  <w:style w:type="numbering" w:customStyle="1" w:styleId="11135">
    <w:name w:val="無清單11135"/>
    <w:next w:val="NoList"/>
    <w:uiPriority w:val="99"/>
    <w:semiHidden/>
    <w:unhideWhenUsed/>
    <w:rsid w:val="00294D31"/>
  </w:style>
  <w:style w:type="numbering" w:customStyle="1" w:styleId="NoList415">
    <w:name w:val="No List415"/>
    <w:next w:val="NoList"/>
    <w:uiPriority w:val="99"/>
    <w:semiHidden/>
    <w:unhideWhenUsed/>
    <w:rsid w:val="00294D31"/>
  </w:style>
  <w:style w:type="table" w:customStyle="1" w:styleId="TableGrid516">
    <w:name w:val="Table Grid5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94D31"/>
  </w:style>
  <w:style w:type="numbering" w:customStyle="1" w:styleId="111150">
    <w:name w:val="リストなし11115"/>
    <w:next w:val="NoList"/>
    <w:uiPriority w:val="99"/>
    <w:semiHidden/>
    <w:unhideWhenUsed/>
    <w:rsid w:val="00294D31"/>
  </w:style>
  <w:style w:type="numbering" w:customStyle="1" w:styleId="111151">
    <w:name w:val="无列表11115"/>
    <w:next w:val="NoList"/>
    <w:semiHidden/>
    <w:rsid w:val="00294D31"/>
  </w:style>
  <w:style w:type="numbering" w:customStyle="1" w:styleId="NoList21115">
    <w:name w:val="No List21115"/>
    <w:next w:val="NoList"/>
    <w:semiHidden/>
    <w:rsid w:val="00294D31"/>
  </w:style>
  <w:style w:type="numbering" w:customStyle="1" w:styleId="NoList31115">
    <w:name w:val="No List31115"/>
    <w:next w:val="NoList"/>
    <w:uiPriority w:val="99"/>
    <w:semiHidden/>
    <w:rsid w:val="00294D31"/>
  </w:style>
  <w:style w:type="numbering" w:customStyle="1" w:styleId="NoList111115">
    <w:name w:val="No List111115"/>
    <w:next w:val="NoList"/>
    <w:uiPriority w:val="99"/>
    <w:semiHidden/>
    <w:unhideWhenUsed/>
    <w:rsid w:val="00294D31"/>
  </w:style>
  <w:style w:type="numbering" w:customStyle="1" w:styleId="12115">
    <w:name w:val="無清單12115"/>
    <w:next w:val="NoList"/>
    <w:uiPriority w:val="99"/>
    <w:semiHidden/>
    <w:unhideWhenUsed/>
    <w:rsid w:val="00294D31"/>
  </w:style>
  <w:style w:type="numbering" w:customStyle="1" w:styleId="111115">
    <w:name w:val="無清單111115"/>
    <w:next w:val="NoList"/>
    <w:uiPriority w:val="99"/>
    <w:semiHidden/>
    <w:unhideWhenUsed/>
    <w:rsid w:val="00294D31"/>
  </w:style>
  <w:style w:type="numbering" w:customStyle="1" w:styleId="NoList515">
    <w:name w:val="No List515"/>
    <w:next w:val="NoList"/>
    <w:uiPriority w:val="99"/>
    <w:semiHidden/>
    <w:unhideWhenUsed/>
    <w:rsid w:val="00294D31"/>
  </w:style>
  <w:style w:type="table" w:customStyle="1" w:styleId="TableGrid616">
    <w:name w:val="Table Grid6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4D31"/>
  </w:style>
  <w:style w:type="numbering" w:customStyle="1" w:styleId="12152">
    <w:name w:val="リストなし1215"/>
    <w:next w:val="NoList"/>
    <w:uiPriority w:val="99"/>
    <w:semiHidden/>
    <w:unhideWhenUsed/>
    <w:rsid w:val="00294D31"/>
  </w:style>
  <w:style w:type="table" w:customStyle="1" w:styleId="TableGrid1216">
    <w:name w:val="Table Grid121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94D31"/>
  </w:style>
  <w:style w:type="table" w:customStyle="1" w:styleId="3216">
    <w:name w:val="网格型3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94D31"/>
  </w:style>
  <w:style w:type="numbering" w:customStyle="1" w:styleId="NoList3215">
    <w:name w:val="No List3215"/>
    <w:next w:val="NoList"/>
    <w:uiPriority w:val="99"/>
    <w:semiHidden/>
    <w:rsid w:val="00294D31"/>
  </w:style>
  <w:style w:type="table" w:customStyle="1" w:styleId="TableGrid4216">
    <w:name w:val="Table Grid421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94D31"/>
  </w:style>
  <w:style w:type="numbering" w:customStyle="1" w:styleId="1315">
    <w:name w:val="無清單1315"/>
    <w:next w:val="NoList"/>
    <w:uiPriority w:val="99"/>
    <w:semiHidden/>
    <w:unhideWhenUsed/>
    <w:rsid w:val="00294D31"/>
  </w:style>
  <w:style w:type="numbering" w:customStyle="1" w:styleId="11215">
    <w:name w:val="無清單11215"/>
    <w:next w:val="NoList"/>
    <w:uiPriority w:val="99"/>
    <w:semiHidden/>
    <w:unhideWhenUsed/>
    <w:rsid w:val="00294D31"/>
  </w:style>
  <w:style w:type="table" w:customStyle="1" w:styleId="12160">
    <w:name w:val="表格格線121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94D31"/>
  </w:style>
  <w:style w:type="numbering" w:customStyle="1" w:styleId="NoList12215">
    <w:name w:val="No List12215"/>
    <w:next w:val="NoList"/>
    <w:uiPriority w:val="99"/>
    <w:semiHidden/>
    <w:unhideWhenUsed/>
    <w:rsid w:val="00294D31"/>
  </w:style>
  <w:style w:type="numbering" w:customStyle="1" w:styleId="112150">
    <w:name w:val="リストなし11215"/>
    <w:next w:val="NoList"/>
    <w:uiPriority w:val="99"/>
    <w:semiHidden/>
    <w:unhideWhenUsed/>
    <w:rsid w:val="00294D31"/>
  </w:style>
  <w:style w:type="numbering" w:customStyle="1" w:styleId="112151">
    <w:name w:val="无列表11215"/>
    <w:next w:val="NoList"/>
    <w:semiHidden/>
    <w:rsid w:val="00294D31"/>
  </w:style>
  <w:style w:type="numbering" w:customStyle="1" w:styleId="NoList21215">
    <w:name w:val="No List21215"/>
    <w:next w:val="NoList"/>
    <w:semiHidden/>
    <w:rsid w:val="00294D31"/>
  </w:style>
  <w:style w:type="numbering" w:customStyle="1" w:styleId="NoList31215">
    <w:name w:val="No List31215"/>
    <w:next w:val="NoList"/>
    <w:uiPriority w:val="99"/>
    <w:semiHidden/>
    <w:rsid w:val="00294D31"/>
  </w:style>
  <w:style w:type="numbering" w:customStyle="1" w:styleId="NoList111215">
    <w:name w:val="No List111215"/>
    <w:next w:val="NoList"/>
    <w:uiPriority w:val="99"/>
    <w:semiHidden/>
    <w:unhideWhenUsed/>
    <w:rsid w:val="00294D31"/>
  </w:style>
  <w:style w:type="numbering" w:customStyle="1" w:styleId="12215">
    <w:name w:val="無清單12215"/>
    <w:next w:val="NoList"/>
    <w:uiPriority w:val="99"/>
    <w:semiHidden/>
    <w:unhideWhenUsed/>
    <w:rsid w:val="00294D31"/>
  </w:style>
  <w:style w:type="numbering" w:customStyle="1" w:styleId="111215">
    <w:name w:val="無清單111215"/>
    <w:next w:val="NoList"/>
    <w:uiPriority w:val="99"/>
    <w:semiHidden/>
    <w:unhideWhenUsed/>
    <w:rsid w:val="00294D31"/>
  </w:style>
  <w:style w:type="table" w:customStyle="1" w:styleId="174">
    <w:name w:val="网格型17"/>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94D31"/>
  </w:style>
  <w:style w:type="table" w:customStyle="1" w:styleId="260">
    <w:name w:val="网格型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94D31"/>
  </w:style>
  <w:style w:type="numbering" w:customStyle="1" w:styleId="NoList11314">
    <w:name w:val="No List11314"/>
    <w:next w:val="NoList"/>
    <w:uiPriority w:val="99"/>
    <w:semiHidden/>
    <w:unhideWhenUsed/>
    <w:rsid w:val="00294D31"/>
  </w:style>
  <w:style w:type="numbering" w:customStyle="1" w:styleId="NoList4115">
    <w:name w:val="No List4115"/>
    <w:next w:val="NoList"/>
    <w:uiPriority w:val="99"/>
    <w:semiHidden/>
    <w:unhideWhenUsed/>
    <w:rsid w:val="00294D31"/>
  </w:style>
  <w:style w:type="table" w:customStyle="1" w:styleId="TableGrid1127">
    <w:name w:val="Table Grid112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94D31"/>
  </w:style>
  <w:style w:type="numbering" w:customStyle="1" w:styleId="NoList121115">
    <w:name w:val="No List121115"/>
    <w:next w:val="NoList"/>
    <w:uiPriority w:val="99"/>
    <w:semiHidden/>
    <w:unhideWhenUsed/>
    <w:rsid w:val="00294D31"/>
  </w:style>
  <w:style w:type="numbering" w:customStyle="1" w:styleId="1111150">
    <w:name w:val="リストなし111115"/>
    <w:next w:val="NoList"/>
    <w:uiPriority w:val="99"/>
    <w:semiHidden/>
    <w:unhideWhenUsed/>
    <w:rsid w:val="00294D31"/>
  </w:style>
  <w:style w:type="numbering" w:customStyle="1" w:styleId="1111151">
    <w:name w:val="无列表111115"/>
    <w:next w:val="NoList"/>
    <w:semiHidden/>
    <w:rsid w:val="00294D31"/>
  </w:style>
  <w:style w:type="numbering" w:customStyle="1" w:styleId="NoList211115">
    <w:name w:val="No List211115"/>
    <w:next w:val="NoList"/>
    <w:semiHidden/>
    <w:rsid w:val="00294D31"/>
  </w:style>
  <w:style w:type="numbering" w:customStyle="1" w:styleId="NoList311115">
    <w:name w:val="No List311115"/>
    <w:next w:val="NoList"/>
    <w:uiPriority w:val="99"/>
    <w:semiHidden/>
    <w:rsid w:val="00294D31"/>
  </w:style>
  <w:style w:type="numbering" w:customStyle="1" w:styleId="NoList1111115">
    <w:name w:val="No List1111115"/>
    <w:next w:val="NoList"/>
    <w:uiPriority w:val="99"/>
    <w:semiHidden/>
    <w:unhideWhenUsed/>
    <w:rsid w:val="00294D31"/>
  </w:style>
  <w:style w:type="numbering" w:customStyle="1" w:styleId="121115">
    <w:name w:val="無清單121115"/>
    <w:next w:val="NoList"/>
    <w:uiPriority w:val="99"/>
    <w:semiHidden/>
    <w:unhideWhenUsed/>
    <w:rsid w:val="00294D31"/>
  </w:style>
  <w:style w:type="numbering" w:customStyle="1" w:styleId="1111115">
    <w:name w:val="無清單1111115"/>
    <w:next w:val="NoList"/>
    <w:uiPriority w:val="99"/>
    <w:semiHidden/>
    <w:unhideWhenUsed/>
    <w:rsid w:val="00294D31"/>
  </w:style>
  <w:style w:type="numbering" w:customStyle="1" w:styleId="NoList13115">
    <w:name w:val="No List13115"/>
    <w:next w:val="NoList"/>
    <w:uiPriority w:val="99"/>
    <w:semiHidden/>
    <w:unhideWhenUsed/>
    <w:rsid w:val="00294D31"/>
  </w:style>
  <w:style w:type="numbering" w:customStyle="1" w:styleId="121150">
    <w:name w:val="リストなし12115"/>
    <w:next w:val="NoList"/>
    <w:uiPriority w:val="99"/>
    <w:semiHidden/>
    <w:unhideWhenUsed/>
    <w:rsid w:val="00294D31"/>
  </w:style>
  <w:style w:type="numbering" w:customStyle="1" w:styleId="121151">
    <w:name w:val="无列表12115"/>
    <w:next w:val="NoList"/>
    <w:semiHidden/>
    <w:rsid w:val="00294D31"/>
  </w:style>
  <w:style w:type="numbering" w:customStyle="1" w:styleId="NoList22115">
    <w:name w:val="No List22115"/>
    <w:next w:val="NoList"/>
    <w:semiHidden/>
    <w:rsid w:val="00294D31"/>
  </w:style>
  <w:style w:type="numbering" w:customStyle="1" w:styleId="NoList32115">
    <w:name w:val="No List32115"/>
    <w:next w:val="NoList"/>
    <w:uiPriority w:val="99"/>
    <w:semiHidden/>
    <w:rsid w:val="00294D31"/>
  </w:style>
  <w:style w:type="numbering" w:customStyle="1" w:styleId="NoList112115">
    <w:name w:val="No List112115"/>
    <w:next w:val="NoList"/>
    <w:uiPriority w:val="99"/>
    <w:semiHidden/>
    <w:unhideWhenUsed/>
    <w:rsid w:val="00294D31"/>
  </w:style>
  <w:style w:type="numbering" w:customStyle="1" w:styleId="13115">
    <w:name w:val="無清單13115"/>
    <w:next w:val="NoList"/>
    <w:uiPriority w:val="99"/>
    <w:semiHidden/>
    <w:unhideWhenUsed/>
    <w:rsid w:val="00294D31"/>
  </w:style>
  <w:style w:type="numbering" w:customStyle="1" w:styleId="112115">
    <w:name w:val="無清單112115"/>
    <w:next w:val="NoList"/>
    <w:uiPriority w:val="99"/>
    <w:semiHidden/>
    <w:unhideWhenUsed/>
    <w:rsid w:val="00294D31"/>
  </w:style>
  <w:style w:type="numbering" w:customStyle="1" w:styleId="21115">
    <w:name w:val="无列表21115"/>
    <w:next w:val="NoList"/>
    <w:uiPriority w:val="99"/>
    <w:semiHidden/>
    <w:unhideWhenUsed/>
    <w:rsid w:val="00294D31"/>
  </w:style>
  <w:style w:type="numbering" w:customStyle="1" w:styleId="NoList122115">
    <w:name w:val="No List122115"/>
    <w:next w:val="NoList"/>
    <w:uiPriority w:val="99"/>
    <w:semiHidden/>
    <w:unhideWhenUsed/>
    <w:rsid w:val="00294D31"/>
  </w:style>
  <w:style w:type="numbering" w:customStyle="1" w:styleId="1121150">
    <w:name w:val="リストなし112115"/>
    <w:next w:val="NoList"/>
    <w:uiPriority w:val="99"/>
    <w:semiHidden/>
    <w:unhideWhenUsed/>
    <w:rsid w:val="00294D31"/>
  </w:style>
  <w:style w:type="numbering" w:customStyle="1" w:styleId="1121151">
    <w:name w:val="无列表112115"/>
    <w:next w:val="NoList"/>
    <w:semiHidden/>
    <w:rsid w:val="00294D31"/>
  </w:style>
  <w:style w:type="numbering" w:customStyle="1" w:styleId="NoList212115">
    <w:name w:val="No List212115"/>
    <w:next w:val="NoList"/>
    <w:semiHidden/>
    <w:rsid w:val="00294D31"/>
  </w:style>
  <w:style w:type="numbering" w:customStyle="1" w:styleId="NoList312115">
    <w:name w:val="No List312115"/>
    <w:next w:val="NoList"/>
    <w:uiPriority w:val="99"/>
    <w:semiHidden/>
    <w:rsid w:val="00294D31"/>
  </w:style>
  <w:style w:type="numbering" w:customStyle="1" w:styleId="NoList1112115">
    <w:name w:val="No List1112115"/>
    <w:next w:val="NoList"/>
    <w:uiPriority w:val="99"/>
    <w:semiHidden/>
    <w:unhideWhenUsed/>
    <w:rsid w:val="00294D31"/>
  </w:style>
  <w:style w:type="numbering" w:customStyle="1" w:styleId="1221150">
    <w:name w:val="無清單122115"/>
    <w:next w:val="NoList"/>
    <w:uiPriority w:val="99"/>
    <w:semiHidden/>
    <w:unhideWhenUsed/>
    <w:rsid w:val="00294D31"/>
  </w:style>
  <w:style w:type="numbering" w:customStyle="1" w:styleId="1112115">
    <w:name w:val="無清單1112115"/>
    <w:next w:val="NoList"/>
    <w:uiPriority w:val="99"/>
    <w:semiHidden/>
    <w:unhideWhenUsed/>
    <w:rsid w:val="00294D31"/>
  </w:style>
  <w:style w:type="numbering" w:customStyle="1" w:styleId="NoList5114">
    <w:name w:val="No List5114"/>
    <w:next w:val="NoList"/>
    <w:uiPriority w:val="99"/>
    <w:semiHidden/>
    <w:unhideWhenUsed/>
    <w:rsid w:val="00294D31"/>
  </w:style>
  <w:style w:type="numbering" w:customStyle="1" w:styleId="NoList614">
    <w:name w:val="No List614"/>
    <w:next w:val="NoList"/>
    <w:uiPriority w:val="99"/>
    <w:semiHidden/>
    <w:unhideWhenUsed/>
    <w:rsid w:val="00294D31"/>
  </w:style>
  <w:style w:type="numbering" w:customStyle="1" w:styleId="NoList1414">
    <w:name w:val="No List1414"/>
    <w:next w:val="NoList"/>
    <w:uiPriority w:val="99"/>
    <w:semiHidden/>
    <w:unhideWhenUsed/>
    <w:rsid w:val="00294D31"/>
  </w:style>
  <w:style w:type="numbering" w:customStyle="1" w:styleId="13141">
    <w:name w:val="リストなし1314"/>
    <w:next w:val="NoList"/>
    <w:uiPriority w:val="99"/>
    <w:semiHidden/>
    <w:unhideWhenUsed/>
    <w:rsid w:val="00294D31"/>
  </w:style>
  <w:style w:type="numbering" w:customStyle="1" w:styleId="NoList2314">
    <w:name w:val="No List2314"/>
    <w:next w:val="NoList"/>
    <w:semiHidden/>
    <w:rsid w:val="00294D31"/>
  </w:style>
  <w:style w:type="numbering" w:customStyle="1" w:styleId="NoList3314">
    <w:name w:val="No List3314"/>
    <w:next w:val="NoList"/>
    <w:uiPriority w:val="99"/>
    <w:semiHidden/>
    <w:rsid w:val="00294D31"/>
  </w:style>
  <w:style w:type="numbering" w:customStyle="1" w:styleId="NoList1144">
    <w:name w:val="No List1144"/>
    <w:next w:val="NoList"/>
    <w:uiPriority w:val="99"/>
    <w:semiHidden/>
    <w:unhideWhenUsed/>
    <w:rsid w:val="00294D31"/>
  </w:style>
  <w:style w:type="numbering" w:customStyle="1" w:styleId="14140">
    <w:name w:val="無清單1414"/>
    <w:next w:val="NoList"/>
    <w:uiPriority w:val="99"/>
    <w:semiHidden/>
    <w:unhideWhenUsed/>
    <w:rsid w:val="00294D31"/>
  </w:style>
  <w:style w:type="numbering" w:customStyle="1" w:styleId="11314">
    <w:name w:val="無清單11314"/>
    <w:next w:val="NoList"/>
    <w:uiPriority w:val="99"/>
    <w:semiHidden/>
    <w:unhideWhenUsed/>
    <w:rsid w:val="00294D31"/>
  </w:style>
  <w:style w:type="numbering" w:customStyle="1" w:styleId="NoList424">
    <w:name w:val="No List424"/>
    <w:next w:val="NoList"/>
    <w:uiPriority w:val="99"/>
    <w:semiHidden/>
    <w:unhideWhenUsed/>
    <w:rsid w:val="00294D31"/>
  </w:style>
  <w:style w:type="numbering" w:customStyle="1" w:styleId="NoList12314">
    <w:name w:val="No List12314"/>
    <w:next w:val="NoList"/>
    <w:uiPriority w:val="99"/>
    <w:semiHidden/>
    <w:unhideWhenUsed/>
    <w:rsid w:val="00294D31"/>
  </w:style>
  <w:style w:type="numbering" w:customStyle="1" w:styleId="113140">
    <w:name w:val="リストなし11314"/>
    <w:next w:val="NoList"/>
    <w:uiPriority w:val="99"/>
    <w:semiHidden/>
    <w:unhideWhenUsed/>
    <w:rsid w:val="00294D31"/>
  </w:style>
  <w:style w:type="numbering" w:customStyle="1" w:styleId="113141">
    <w:name w:val="无列表11314"/>
    <w:next w:val="NoList"/>
    <w:semiHidden/>
    <w:rsid w:val="00294D31"/>
  </w:style>
  <w:style w:type="numbering" w:customStyle="1" w:styleId="NoList21314">
    <w:name w:val="No List21314"/>
    <w:next w:val="NoList"/>
    <w:semiHidden/>
    <w:rsid w:val="00294D31"/>
  </w:style>
  <w:style w:type="numbering" w:customStyle="1" w:styleId="NoList31314">
    <w:name w:val="No List31314"/>
    <w:next w:val="NoList"/>
    <w:uiPriority w:val="99"/>
    <w:semiHidden/>
    <w:rsid w:val="00294D31"/>
  </w:style>
  <w:style w:type="numbering" w:customStyle="1" w:styleId="NoList111314">
    <w:name w:val="No List111314"/>
    <w:next w:val="NoList"/>
    <w:uiPriority w:val="99"/>
    <w:semiHidden/>
    <w:unhideWhenUsed/>
    <w:rsid w:val="00294D31"/>
  </w:style>
  <w:style w:type="numbering" w:customStyle="1" w:styleId="12314">
    <w:name w:val="無清單12314"/>
    <w:next w:val="NoList"/>
    <w:uiPriority w:val="99"/>
    <w:semiHidden/>
    <w:unhideWhenUsed/>
    <w:rsid w:val="00294D31"/>
  </w:style>
  <w:style w:type="numbering" w:customStyle="1" w:styleId="111314">
    <w:name w:val="無清單111314"/>
    <w:next w:val="NoList"/>
    <w:uiPriority w:val="99"/>
    <w:semiHidden/>
    <w:unhideWhenUsed/>
    <w:rsid w:val="00294D31"/>
  </w:style>
  <w:style w:type="numbering" w:customStyle="1" w:styleId="NoList12124">
    <w:name w:val="No List12124"/>
    <w:next w:val="NoList"/>
    <w:uiPriority w:val="99"/>
    <w:semiHidden/>
    <w:unhideWhenUsed/>
    <w:rsid w:val="00294D31"/>
  </w:style>
  <w:style w:type="numbering" w:customStyle="1" w:styleId="111241">
    <w:name w:val="リストなし11124"/>
    <w:next w:val="NoList"/>
    <w:uiPriority w:val="99"/>
    <w:semiHidden/>
    <w:unhideWhenUsed/>
    <w:rsid w:val="00294D31"/>
  </w:style>
  <w:style w:type="numbering" w:customStyle="1" w:styleId="111242">
    <w:name w:val="无列表11124"/>
    <w:next w:val="NoList"/>
    <w:semiHidden/>
    <w:rsid w:val="00294D31"/>
  </w:style>
  <w:style w:type="numbering" w:customStyle="1" w:styleId="NoList21124">
    <w:name w:val="No List21124"/>
    <w:next w:val="NoList"/>
    <w:semiHidden/>
    <w:rsid w:val="00294D31"/>
  </w:style>
  <w:style w:type="numbering" w:customStyle="1" w:styleId="NoList31124">
    <w:name w:val="No List31124"/>
    <w:next w:val="NoList"/>
    <w:uiPriority w:val="99"/>
    <w:semiHidden/>
    <w:rsid w:val="00294D31"/>
  </w:style>
  <w:style w:type="numbering" w:customStyle="1" w:styleId="NoList111124">
    <w:name w:val="No List111124"/>
    <w:next w:val="NoList"/>
    <w:uiPriority w:val="99"/>
    <w:semiHidden/>
    <w:unhideWhenUsed/>
    <w:rsid w:val="00294D31"/>
  </w:style>
  <w:style w:type="numbering" w:customStyle="1" w:styleId="12124">
    <w:name w:val="無清單12124"/>
    <w:next w:val="NoList"/>
    <w:uiPriority w:val="99"/>
    <w:semiHidden/>
    <w:unhideWhenUsed/>
    <w:rsid w:val="00294D31"/>
  </w:style>
  <w:style w:type="numbering" w:customStyle="1" w:styleId="1111240">
    <w:name w:val="無清單111124"/>
    <w:next w:val="NoList"/>
    <w:uiPriority w:val="99"/>
    <w:semiHidden/>
    <w:unhideWhenUsed/>
    <w:rsid w:val="00294D31"/>
  </w:style>
  <w:style w:type="numbering" w:customStyle="1" w:styleId="NoList524">
    <w:name w:val="No List524"/>
    <w:next w:val="NoList"/>
    <w:uiPriority w:val="99"/>
    <w:semiHidden/>
    <w:unhideWhenUsed/>
    <w:rsid w:val="00294D31"/>
  </w:style>
  <w:style w:type="numbering" w:customStyle="1" w:styleId="NoList1324">
    <w:name w:val="No List1324"/>
    <w:next w:val="NoList"/>
    <w:uiPriority w:val="99"/>
    <w:semiHidden/>
    <w:unhideWhenUsed/>
    <w:rsid w:val="00294D31"/>
  </w:style>
  <w:style w:type="numbering" w:customStyle="1" w:styleId="12242">
    <w:name w:val="リストなし1224"/>
    <w:next w:val="NoList"/>
    <w:uiPriority w:val="99"/>
    <w:semiHidden/>
    <w:unhideWhenUsed/>
    <w:rsid w:val="00294D31"/>
  </w:style>
  <w:style w:type="numbering" w:customStyle="1" w:styleId="12251">
    <w:name w:val="无列表1225"/>
    <w:next w:val="NoList"/>
    <w:semiHidden/>
    <w:rsid w:val="00294D31"/>
  </w:style>
  <w:style w:type="numbering" w:customStyle="1" w:styleId="NoList2224">
    <w:name w:val="No List2224"/>
    <w:next w:val="NoList"/>
    <w:semiHidden/>
    <w:rsid w:val="00294D31"/>
  </w:style>
  <w:style w:type="numbering" w:customStyle="1" w:styleId="NoList3224">
    <w:name w:val="No List3224"/>
    <w:next w:val="NoList"/>
    <w:uiPriority w:val="99"/>
    <w:semiHidden/>
    <w:rsid w:val="00294D31"/>
  </w:style>
  <w:style w:type="numbering" w:customStyle="1" w:styleId="NoList11224">
    <w:name w:val="No List11224"/>
    <w:next w:val="NoList"/>
    <w:uiPriority w:val="99"/>
    <w:semiHidden/>
    <w:unhideWhenUsed/>
    <w:rsid w:val="00294D31"/>
  </w:style>
  <w:style w:type="numbering" w:customStyle="1" w:styleId="1324">
    <w:name w:val="無清單1324"/>
    <w:next w:val="NoList"/>
    <w:uiPriority w:val="99"/>
    <w:semiHidden/>
    <w:unhideWhenUsed/>
    <w:rsid w:val="00294D31"/>
  </w:style>
  <w:style w:type="numbering" w:customStyle="1" w:styleId="11224">
    <w:name w:val="無清單11224"/>
    <w:next w:val="NoList"/>
    <w:uiPriority w:val="99"/>
    <w:semiHidden/>
    <w:unhideWhenUsed/>
    <w:rsid w:val="00294D31"/>
  </w:style>
  <w:style w:type="numbering" w:customStyle="1" w:styleId="2124">
    <w:name w:val="无列表2124"/>
    <w:next w:val="NoList"/>
    <w:uiPriority w:val="99"/>
    <w:semiHidden/>
    <w:unhideWhenUsed/>
    <w:rsid w:val="00294D31"/>
  </w:style>
  <w:style w:type="numbering" w:customStyle="1" w:styleId="NoList111224">
    <w:name w:val="No List111224"/>
    <w:next w:val="NoList"/>
    <w:uiPriority w:val="99"/>
    <w:semiHidden/>
    <w:unhideWhenUsed/>
    <w:rsid w:val="00294D31"/>
  </w:style>
  <w:style w:type="numbering" w:customStyle="1" w:styleId="NoList74">
    <w:name w:val="No List74"/>
    <w:next w:val="NoList"/>
    <w:uiPriority w:val="99"/>
    <w:semiHidden/>
    <w:unhideWhenUsed/>
    <w:rsid w:val="00294D31"/>
  </w:style>
  <w:style w:type="table" w:customStyle="1" w:styleId="TableGrid86">
    <w:name w:val="Table Grid8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94D31"/>
  </w:style>
  <w:style w:type="numbering" w:customStyle="1" w:styleId="1442">
    <w:name w:val="リストなし144"/>
    <w:next w:val="NoList"/>
    <w:uiPriority w:val="99"/>
    <w:semiHidden/>
    <w:unhideWhenUsed/>
    <w:rsid w:val="00294D31"/>
  </w:style>
  <w:style w:type="table" w:customStyle="1" w:styleId="TableGrid146">
    <w:name w:val="Table Grid14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94D31"/>
  </w:style>
  <w:style w:type="table" w:customStyle="1" w:styleId="346">
    <w:name w:val="网格型3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94D31"/>
  </w:style>
  <w:style w:type="numbering" w:customStyle="1" w:styleId="NoList344">
    <w:name w:val="No List344"/>
    <w:next w:val="NoList"/>
    <w:uiPriority w:val="99"/>
    <w:semiHidden/>
    <w:rsid w:val="00294D31"/>
  </w:style>
  <w:style w:type="table" w:customStyle="1" w:styleId="TableGrid446">
    <w:name w:val="Table Grid44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94D31"/>
  </w:style>
  <w:style w:type="numbering" w:customStyle="1" w:styleId="1541">
    <w:name w:val="無清單154"/>
    <w:next w:val="NoList"/>
    <w:uiPriority w:val="99"/>
    <w:semiHidden/>
    <w:unhideWhenUsed/>
    <w:rsid w:val="00294D31"/>
  </w:style>
  <w:style w:type="numbering" w:customStyle="1" w:styleId="11440">
    <w:name w:val="無清單1144"/>
    <w:next w:val="NoList"/>
    <w:uiPriority w:val="99"/>
    <w:semiHidden/>
    <w:unhideWhenUsed/>
    <w:rsid w:val="00294D31"/>
  </w:style>
  <w:style w:type="table" w:customStyle="1" w:styleId="146">
    <w:name w:val="表格格線14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94D31"/>
  </w:style>
  <w:style w:type="table" w:customStyle="1" w:styleId="TableGrid526">
    <w:name w:val="Table Grid5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94D31"/>
  </w:style>
  <w:style w:type="numbering" w:customStyle="1" w:styleId="11441">
    <w:name w:val="リストなし1144"/>
    <w:next w:val="NoList"/>
    <w:uiPriority w:val="99"/>
    <w:semiHidden/>
    <w:unhideWhenUsed/>
    <w:rsid w:val="00294D31"/>
  </w:style>
  <w:style w:type="table" w:customStyle="1" w:styleId="TableGrid1136">
    <w:name w:val="Table Grid113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94D31"/>
  </w:style>
  <w:style w:type="table" w:customStyle="1" w:styleId="31260">
    <w:name w:val="网格型3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94D31"/>
  </w:style>
  <w:style w:type="numbering" w:customStyle="1" w:styleId="NoList3144">
    <w:name w:val="No List3144"/>
    <w:next w:val="NoList"/>
    <w:uiPriority w:val="99"/>
    <w:semiHidden/>
    <w:rsid w:val="00294D31"/>
  </w:style>
  <w:style w:type="table" w:customStyle="1" w:styleId="TableGrid4126">
    <w:name w:val="Table Grid41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94D31"/>
  </w:style>
  <w:style w:type="numbering" w:customStyle="1" w:styleId="1244">
    <w:name w:val="無清單1244"/>
    <w:next w:val="NoList"/>
    <w:uiPriority w:val="99"/>
    <w:semiHidden/>
    <w:unhideWhenUsed/>
    <w:rsid w:val="00294D31"/>
  </w:style>
  <w:style w:type="numbering" w:customStyle="1" w:styleId="11144">
    <w:name w:val="無清單11144"/>
    <w:next w:val="NoList"/>
    <w:uiPriority w:val="99"/>
    <w:semiHidden/>
    <w:unhideWhenUsed/>
    <w:rsid w:val="00294D31"/>
  </w:style>
  <w:style w:type="table" w:customStyle="1" w:styleId="11262">
    <w:name w:val="表格格線11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94D31"/>
  </w:style>
  <w:style w:type="numbering" w:customStyle="1" w:styleId="NoList12134">
    <w:name w:val="No List12134"/>
    <w:next w:val="NoList"/>
    <w:uiPriority w:val="99"/>
    <w:semiHidden/>
    <w:unhideWhenUsed/>
    <w:rsid w:val="00294D31"/>
  </w:style>
  <w:style w:type="numbering" w:customStyle="1" w:styleId="111341">
    <w:name w:val="リストなし11134"/>
    <w:next w:val="NoList"/>
    <w:uiPriority w:val="99"/>
    <w:semiHidden/>
    <w:unhideWhenUsed/>
    <w:rsid w:val="00294D31"/>
  </w:style>
  <w:style w:type="numbering" w:customStyle="1" w:styleId="111342">
    <w:name w:val="无列表11134"/>
    <w:next w:val="NoList"/>
    <w:semiHidden/>
    <w:rsid w:val="00294D31"/>
  </w:style>
  <w:style w:type="numbering" w:customStyle="1" w:styleId="NoList21134">
    <w:name w:val="No List21134"/>
    <w:next w:val="NoList"/>
    <w:semiHidden/>
    <w:rsid w:val="00294D31"/>
  </w:style>
  <w:style w:type="numbering" w:customStyle="1" w:styleId="NoList31134">
    <w:name w:val="No List31134"/>
    <w:next w:val="NoList"/>
    <w:uiPriority w:val="99"/>
    <w:semiHidden/>
    <w:rsid w:val="00294D31"/>
  </w:style>
  <w:style w:type="numbering" w:customStyle="1" w:styleId="NoList111134">
    <w:name w:val="No List111134"/>
    <w:next w:val="NoList"/>
    <w:uiPriority w:val="99"/>
    <w:semiHidden/>
    <w:unhideWhenUsed/>
    <w:rsid w:val="00294D31"/>
  </w:style>
  <w:style w:type="numbering" w:customStyle="1" w:styleId="12134">
    <w:name w:val="無清單12134"/>
    <w:next w:val="NoList"/>
    <w:uiPriority w:val="99"/>
    <w:semiHidden/>
    <w:unhideWhenUsed/>
    <w:rsid w:val="00294D31"/>
  </w:style>
  <w:style w:type="numbering" w:customStyle="1" w:styleId="111134">
    <w:name w:val="無清單111134"/>
    <w:next w:val="NoList"/>
    <w:uiPriority w:val="99"/>
    <w:semiHidden/>
    <w:unhideWhenUsed/>
    <w:rsid w:val="00294D31"/>
  </w:style>
  <w:style w:type="numbering" w:customStyle="1" w:styleId="NoList534">
    <w:name w:val="No List534"/>
    <w:next w:val="NoList"/>
    <w:uiPriority w:val="99"/>
    <w:semiHidden/>
    <w:unhideWhenUsed/>
    <w:rsid w:val="00294D31"/>
  </w:style>
  <w:style w:type="table" w:customStyle="1" w:styleId="TableGrid626">
    <w:name w:val="Table Grid6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94D31"/>
  </w:style>
  <w:style w:type="numbering" w:customStyle="1" w:styleId="12342">
    <w:name w:val="リストなし1234"/>
    <w:next w:val="NoList"/>
    <w:uiPriority w:val="99"/>
    <w:semiHidden/>
    <w:unhideWhenUsed/>
    <w:rsid w:val="00294D31"/>
  </w:style>
  <w:style w:type="table" w:customStyle="1" w:styleId="TableGrid1226">
    <w:name w:val="Table Grid122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94D31"/>
  </w:style>
  <w:style w:type="table" w:customStyle="1" w:styleId="3226">
    <w:name w:val="网格型3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94D31"/>
  </w:style>
  <w:style w:type="numbering" w:customStyle="1" w:styleId="NoList3234">
    <w:name w:val="No List3234"/>
    <w:next w:val="NoList"/>
    <w:uiPriority w:val="99"/>
    <w:semiHidden/>
    <w:rsid w:val="00294D31"/>
  </w:style>
  <w:style w:type="table" w:customStyle="1" w:styleId="TableGrid4226">
    <w:name w:val="Table Grid42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94D31"/>
  </w:style>
  <w:style w:type="numbering" w:customStyle="1" w:styleId="1334">
    <w:name w:val="無清單1334"/>
    <w:next w:val="NoList"/>
    <w:uiPriority w:val="99"/>
    <w:semiHidden/>
    <w:unhideWhenUsed/>
    <w:rsid w:val="00294D31"/>
  </w:style>
  <w:style w:type="numbering" w:customStyle="1" w:styleId="11234">
    <w:name w:val="無清單11234"/>
    <w:next w:val="NoList"/>
    <w:uiPriority w:val="99"/>
    <w:semiHidden/>
    <w:unhideWhenUsed/>
    <w:rsid w:val="00294D31"/>
  </w:style>
  <w:style w:type="table" w:customStyle="1" w:styleId="12261">
    <w:name w:val="表格格線12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94D31"/>
  </w:style>
  <w:style w:type="numbering" w:customStyle="1" w:styleId="NoList12224">
    <w:name w:val="No List12224"/>
    <w:next w:val="NoList"/>
    <w:uiPriority w:val="99"/>
    <w:semiHidden/>
    <w:unhideWhenUsed/>
    <w:rsid w:val="00294D31"/>
  </w:style>
  <w:style w:type="numbering" w:customStyle="1" w:styleId="112240">
    <w:name w:val="リストなし11224"/>
    <w:next w:val="NoList"/>
    <w:uiPriority w:val="99"/>
    <w:semiHidden/>
    <w:unhideWhenUsed/>
    <w:rsid w:val="00294D31"/>
  </w:style>
  <w:style w:type="numbering" w:customStyle="1" w:styleId="112241">
    <w:name w:val="无列表11224"/>
    <w:next w:val="NoList"/>
    <w:semiHidden/>
    <w:rsid w:val="00294D31"/>
  </w:style>
  <w:style w:type="numbering" w:customStyle="1" w:styleId="NoList21224">
    <w:name w:val="No List21224"/>
    <w:next w:val="NoList"/>
    <w:semiHidden/>
    <w:rsid w:val="00294D31"/>
  </w:style>
  <w:style w:type="numbering" w:customStyle="1" w:styleId="NoList31224">
    <w:name w:val="No List31224"/>
    <w:next w:val="NoList"/>
    <w:uiPriority w:val="99"/>
    <w:semiHidden/>
    <w:rsid w:val="00294D31"/>
  </w:style>
  <w:style w:type="numbering" w:customStyle="1" w:styleId="NoList111234">
    <w:name w:val="No List111234"/>
    <w:next w:val="NoList"/>
    <w:uiPriority w:val="99"/>
    <w:semiHidden/>
    <w:unhideWhenUsed/>
    <w:rsid w:val="00294D31"/>
  </w:style>
  <w:style w:type="numbering" w:customStyle="1" w:styleId="12224">
    <w:name w:val="無清單12224"/>
    <w:next w:val="NoList"/>
    <w:uiPriority w:val="99"/>
    <w:semiHidden/>
    <w:unhideWhenUsed/>
    <w:rsid w:val="00294D31"/>
  </w:style>
  <w:style w:type="numbering" w:customStyle="1" w:styleId="111224">
    <w:name w:val="無清單111224"/>
    <w:next w:val="NoList"/>
    <w:uiPriority w:val="99"/>
    <w:semiHidden/>
    <w:unhideWhenUsed/>
    <w:rsid w:val="00294D31"/>
  </w:style>
  <w:style w:type="numbering" w:customStyle="1" w:styleId="NoList83">
    <w:name w:val="No List83"/>
    <w:next w:val="NoList"/>
    <w:uiPriority w:val="99"/>
    <w:semiHidden/>
    <w:unhideWhenUsed/>
    <w:rsid w:val="00294D31"/>
  </w:style>
  <w:style w:type="table" w:customStyle="1" w:styleId="TableGrid96">
    <w:name w:val="Table Grid9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94D31"/>
  </w:style>
  <w:style w:type="numbering" w:customStyle="1" w:styleId="1532">
    <w:name w:val="リストなし153"/>
    <w:next w:val="NoList"/>
    <w:uiPriority w:val="99"/>
    <w:semiHidden/>
    <w:unhideWhenUsed/>
    <w:rsid w:val="00294D31"/>
  </w:style>
  <w:style w:type="table" w:customStyle="1" w:styleId="TableGrid155">
    <w:name w:val="Table Grid15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94D31"/>
  </w:style>
  <w:style w:type="table" w:customStyle="1" w:styleId="355">
    <w:name w:val="网格型3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94D31"/>
  </w:style>
  <w:style w:type="numbering" w:customStyle="1" w:styleId="NoList353">
    <w:name w:val="No List353"/>
    <w:next w:val="NoList"/>
    <w:uiPriority w:val="99"/>
    <w:semiHidden/>
    <w:rsid w:val="00294D31"/>
  </w:style>
  <w:style w:type="table" w:customStyle="1" w:styleId="TableGrid455">
    <w:name w:val="Table Grid45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94D31"/>
  </w:style>
  <w:style w:type="numbering" w:customStyle="1" w:styleId="1630">
    <w:name w:val="無清單163"/>
    <w:next w:val="NoList"/>
    <w:uiPriority w:val="99"/>
    <w:semiHidden/>
    <w:unhideWhenUsed/>
    <w:rsid w:val="00294D31"/>
  </w:style>
  <w:style w:type="numbering" w:customStyle="1" w:styleId="1153">
    <w:name w:val="無清單1153"/>
    <w:next w:val="NoList"/>
    <w:uiPriority w:val="99"/>
    <w:semiHidden/>
    <w:unhideWhenUsed/>
    <w:rsid w:val="00294D31"/>
  </w:style>
  <w:style w:type="table" w:customStyle="1" w:styleId="155">
    <w:name w:val="表格格線15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94D31"/>
  </w:style>
  <w:style w:type="table" w:customStyle="1" w:styleId="TableGrid535">
    <w:name w:val="Table Grid5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94D31"/>
  </w:style>
  <w:style w:type="numbering" w:customStyle="1" w:styleId="11530">
    <w:name w:val="リストなし1153"/>
    <w:next w:val="NoList"/>
    <w:uiPriority w:val="99"/>
    <w:semiHidden/>
    <w:unhideWhenUsed/>
    <w:rsid w:val="00294D31"/>
  </w:style>
  <w:style w:type="table" w:customStyle="1" w:styleId="TableGrid1145">
    <w:name w:val="Table Grid114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94D31"/>
  </w:style>
  <w:style w:type="table" w:customStyle="1" w:styleId="3135">
    <w:name w:val="网格型3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94D31"/>
  </w:style>
  <w:style w:type="numbering" w:customStyle="1" w:styleId="NoList3153">
    <w:name w:val="No List3153"/>
    <w:next w:val="NoList"/>
    <w:uiPriority w:val="99"/>
    <w:semiHidden/>
    <w:rsid w:val="00294D31"/>
  </w:style>
  <w:style w:type="table" w:customStyle="1" w:styleId="TableGrid4135">
    <w:name w:val="Table Grid41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94D31"/>
  </w:style>
  <w:style w:type="numbering" w:customStyle="1" w:styleId="1253">
    <w:name w:val="無清單1253"/>
    <w:next w:val="NoList"/>
    <w:uiPriority w:val="99"/>
    <w:semiHidden/>
    <w:unhideWhenUsed/>
    <w:rsid w:val="00294D31"/>
  </w:style>
  <w:style w:type="numbering" w:customStyle="1" w:styleId="11153">
    <w:name w:val="無清單11153"/>
    <w:next w:val="NoList"/>
    <w:uiPriority w:val="99"/>
    <w:semiHidden/>
    <w:unhideWhenUsed/>
    <w:rsid w:val="00294D31"/>
  </w:style>
  <w:style w:type="table" w:customStyle="1" w:styleId="11352">
    <w:name w:val="表格格線11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94D31"/>
  </w:style>
  <w:style w:type="numbering" w:customStyle="1" w:styleId="NoList12143">
    <w:name w:val="No List12143"/>
    <w:next w:val="NoList"/>
    <w:uiPriority w:val="99"/>
    <w:semiHidden/>
    <w:unhideWhenUsed/>
    <w:rsid w:val="00294D31"/>
  </w:style>
  <w:style w:type="numbering" w:customStyle="1" w:styleId="111430">
    <w:name w:val="リストなし11143"/>
    <w:next w:val="NoList"/>
    <w:uiPriority w:val="99"/>
    <w:semiHidden/>
    <w:unhideWhenUsed/>
    <w:rsid w:val="00294D31"/>
  </w:style>
  <w:style w:type="numbering" w:customStyle="1" w:styleId="111431">
    <w:name w:val="无列表11143"/>
    <w:next w:val="NoList"/>
    <w:semiHidden/>
    <w:rsid w:val="00294D31"/>
  </w:style>
  <w:style w:type="numbering" w:customStyle="1" w:styleId="NoList21143">
    <w:name w:val="No List21143"/>
    <w:next w:val="NoList"/>
    <w:semiHidden/>
    <w:rsid w:val="00294D31"/>
  </w:style>
  <w:style w:type="numbering" w:customStyle="1" w:styleId="NoList31143">
    <w:name w:val="No List31143"/>
    <w:next w:val="NoList"/>
    <w:uiPriority w:val="99"/>
    <w:semiHidden/>
    <w:rsid w:val="00294D31"/>
  </w:style>
  <w:style w:type="numbering" w:customStyle="1" w:styleId="NoList111143">
    <w:name w:val="No List111143"/>
    <w:next w:val="NoList"/>
    <w:uiPriority w:val="99"/>
    <w:semiHidden/>
    <w:unhideWhenUsed/>
    <w:rsid w:val="00294D31"/>
  </w:style>
  <w:style w:type="numbering" w:customStyle="1" w:styleId="121430">
    <w:name w:val="無清單12143"/>
    <w:next w:val="NoList"/>
    <w:uiPriority w:val="99"/>
    <w:semiHidden/>
    <w:unhideWhenUsed/>
    <w:rsid w:val="00294D31"/>
  </w:style>
  <w:style w:type="numbering" w:customStyle="1" w:styleId="1111430">
    <w:name w:val="無清單111143"/>
    <w:next w:val="NoList"/>
    <w:uiPriority w:val="99"/>
    <w:semiHidden/>
    <w:unhideWhenUsed/>
    <w:rsid w:val="00294D31"/>
  </w:style>
  <w:style w:type="numbering" w:customStyle="1" w:styleId="NoList543">
    <w:name w:val="No List543"/>
    <w:next w:val="NoList"/>
    <w:uiPriority w:val="99"/>
    <w:semiHidden/>
    <w:unhideWhenUsed/>
    <w:rsid w:val="00294D31"/>
  </w:style>
  <w:style w:type="table" w:customStyle="1" w:styleId="TableGrid635">
    <w:name w:val="Table Grid6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94D31"/>
  </w:style>
  <w:style w:type="numbering" w:customStyle="1" w:styleId="12430">
    <w:name w:val="リストなし1243"/>
    <w:next w:val="NoList"/>
    <w:uiPriority w:val="99"/>
    <w:semiHidden/>
    <w:unhideWhenUsed/>
    <w:rsid w:val="00294D31"/>
  </w:style>
  <w:style w:type="table" w:customStyle="1" w:styleId="TableGrid1235">
    <w:name w:val="Table Grid123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94D31"/>
  </w:style>
  <w:style w:type="table" w:customStyle="1" w:styleId="3235">
    <w:name w:val="网格型3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94D31"/>
  </w:style>
  <w:style w:type="numbering" w:customStyle="1" w:styleId="NoList3243">
    <w:name w:val="No List3243"/>
    <w:next w:val="NoList"/>
    <w:uiPriority w:val="99"/>
    <w:semiHidden/>
    <w:rsid w:val="00294D31"/>
  </w:style>
  <w:style w:type="table" w:customStyle="1" w:styleId="TableGrid4235">
    <w:name w:val="Table Grid42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94D31"/>
  </w:style>
  <w:style w:type="numbering" w:customStyle="1" w:styleId="13430">
    <w:name w:val="無清單1343"/>
    <w:next w:val="NoList"/>
    <w:uiPriority w:val="99"/>
    <w:semiHidden/>
    <w:unhideWhenUsed/>
    <w:rsid w:val="00294D31"/>
  </w:style>
  <w:style w:type="numbering" w:customStyle="1" w:styleId="11243">
    <w:name w:val="無清單11243"/>
    <w:next w:val="NoList"/>
    <w:uiPriority w:val="99"/>
    <w:semiHidden/>
    <w:unhideWhenUsed/>
    <w:rsid w:val="00294D31"/>
  </w:style>
  <w:style w:type="table" w:customStyle="1" w:styleId="12350">
    <w:name w:val="表格格線12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94D31"/>
  </w:style>
  <w:style w:type="numbering" w:customStyle="1" w:styleId="NoList12233">
    <w:name w:val="No List12233"/>
    <w:next w:val="NoList"/>
    <w:uiPriority w:val="99"/>
    <w:semiHidden/>
    <w:unhideWhenUsed/>
    <w:rsid w:val="00294D31"/>
  </w:style>
  <w:style w:type="numbering" w:customStyle="1" w:styleId="112331">
    <w:name w:val="リストなし11233"/>
    <w:next w:val="NoList"/>
    <w:uiPriority w:val="99"/>
    <w:semiHidden/>
    <w:unhideWhenUsed/>
    <w:rsid w:val="00294D31"/>
  </w:style>
  <w:style w:type="numbering" w:customStyle="1" w:styleId="112332">
    <w:name w:val="无列表11233"/>
    <w:next w:val="NoList"/>
    <w:semiHidden/>
    <w:rsid w:val="00294D31"/>
  </w:style>
  <w:style w:type="numbering" w:customStyle="1" w:styleId="NoList21233">
    <w:name w:val="No List21233"/>
    <w:next w:val="NoList"/>
    <w:semiHidden/>
    <w:rsid w:val="00294D31"/>
  </w:style>
  <w:style w:type="numbering" w:customStyle="1" w:styleId="NoList31233">
    <w:name w:val="No List31233"/>
    <w:next w:val="NoList"/>
    <w:uiPriority w:val="99"/>
    <w:semiHidden/>
    <w:rsid w:val="00294D31"/>
  </w:style>
  <w:style w:type="numbering" w:customStyle="1" w:styleId="NoList111243">
    <w:name w:val="No List111243"/>
    <w:next w:val="NoList"/>
    <w:uiPriority w:val="99"/>
    <w:semiHidden/>
    <w:unhideWhenUsed/>
    <w:rsid w:val="00294D31"/>
  </w:style>
  <w:style w:type="numbering" w:customStyle="1" w:styleId="122330">
    <w:name w:val="無清單12233"/>
    <w:next w:val="NoList"/>
    <w:uiPriority w:val="99"/>
    <w:semiHidden/>
    <w:unhideWhenUsed/>
    <w:rsid w:val="00294D31"/>
  </w:style>
  <w:style w:type="numbering" w:customStyle="1" w:styleId="1112330">
    <w:name w:val="無清單111233"/>
    <w:next w:val="NoList"/>
    <w:uiPriority w:val="99"/>
    <w:semiHidden/>
    <w:unhideWhenUsed/>
    <w:rsid w:val="00294D31"/>
  </w:style>
  <w:style w:type="numbering" w:customStyle="1" w:styleId="NoList622">
    <w:name w:val="No List622"/>
    <w:next w:val="NoList"/>
    <w:uiPriority w:val="99"/>
    <w:semiHidden/>
    <w:unhideWhenUsed/>
    <w:rsid w:val="00294D31"/>
  </w:style>
  <w:style w:type="table" w:customStyle="1" w:styleId="TableGrid713">
    <w:name w:val="Table Grid7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94D31"/>
  </w:style>
  <w:style w:type="numbering" w:customStyle="1" w:styleId="13222">
    <w:name w:val="リストなし1322"/>
    <w:next w:val="NoList"/>
    <w:uiPriority w:val="99"/>
    <w:semiHidden/>
    <w:unhideWhenUsed/>
    <w:rsid w:val="00294D31"/>
  </w:style>
  <w:style w:type="table" w:customStyle="1" w:styleId="TableGrid1313">
    <w:name w:val="Table Grid13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94D31"/>
  </w:style>
  <w:style w:type="table" w:customStyle="1" w:styleId="3313">
    <w:name w:val="网格型3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94D31"/>
  </w:style>
  <w:style w:type="numbering" w:customStyle="1" w:styleId="NoList3322">
    <w:name w:val="No List3322"/>
    <w:next w:val="NoList"/>
    <w:uiPriority w:val="99"/>
    <w:semiHidden/>
    <w:rsid w:val="00294D31"/>
  </w:style>
  <w:style w:type="table" w:customStyle="1" w:styleId="TableGrid4313">
    <w:name w:val="Table Grid43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94D31"/>
  </w:style>
  <w:style w:type="numbering" w:customStyle="1" w:styleId="14220">
    <w:name w:val="無清單1422"/>
    <w:next w:val="NoList"/>
    <w:uiPriority w:val="99"/>
    <w:semiHidden/>
    <w:unhideWhenUsed/>
    <w:rsid w:val="00294D31"/>
  </w:style>
  <w:style w:type="numbering" w:customStyle="1" w:styleId="113220">
    <w:name w:val="無清單11322"/>
    <w:next w:val="NoList"/>
    <w:uiPriority w:val="99"/>
    <w:semiHidden/>
    <w:unhideWhenUsed/>
    <w:rsid w:val="00294D31"/>
  </w:style>
  <w:style w:type="table" w:customStyle="1" w:styleId="13133">
    <w:name w:val="表格格線13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94D31"/>
  </w:style>
  <w:style w:type="numbering" w:customStyle="1" w:styleId="NoList12322">
    <w:name w:val="No List12322"/>
    <w:next w:val="NoList"/>
    <w:uiPriority w:val="99"/>
    <w:semiHidden/>
    <w:unhideWhenUsed/>
    <w:rsid w:val="00294D31"/>
  </w:style>
  <w:style w:type="numbering" w:customStyle="1" w:styleId="113221">
    <w:name w:val="リストなし11322"/>
    <w:next w:val="NoList"/>
    <w:uiPriority w:val="99"/>
    <w:semiHidden/>
    <w:unhideWhenUsed/>
    <w:rsid w:val="00294D31"/>
  </w:style>
  <w:style w:type="numbering" w:customStyle="1" w:styleId="113222">
    <w:name w:val="无列表11322"/>
    <w:next w:val="NoList"/>
    <w:semiHidden/>
    <w:rsid w:val="00294D31"/>
  </w:style>
  <w:style w:type="numbering" w:customStyle="1" w:styleId="NoList21322">
    <w:name w:val="No List21322"/>
    <w:next w:val="NoList"/>
    <w:semiHidden/>
    <w:rsid w:val="00294D31"/>
  </w:style>
  <w:style w:type="numbering" w:customStyle="1" w:styleId="NoList31322">
    <w:name w:val="No List31322"/>
    <w:next w:val="NoList"/>
    <w:uiPriority w:val="99"/>
    <w:semiHidden/>
    <w:rsid w:val="00294D31"/>
  </w:style>
  <w:style w:type="numbering" w:customStyle="1" w:styleId="NoList111322">
    <w:name w:val="No List111322"/>
    <w:next w:val="NoList"/>
    <w:uiPriority w:val="99"/>
    <w:semiHidden/>
    <w:unhideWhenUsed/>
    <w:rsid w:val="00294D31"/>
  </w:style>
  <w:style w:type="numbering" w:customStyle="1" w:styleId="123220">
    <w:name w:val="無清單12322"/>
    <w:next w:val="NoList"/>
    <w:uiPriority w:val="99"/>
    <w:semiHidden/>
    <w:unhideWhenUsed/>
    <w:rsid w:val="00294D31"/>
  </w:style>
  <w:style w:type="numbering" w:customStyle="1" w:styleId="1113220">
    <w:name w:val="無清單111322"/>
    <w:next w:val="NoList"/>
    <w:uiPriority w:val="99"/>
    <w:semiHidden/>
    <w:unhideWhenUsed/>
    <w:rsid w:val="00294D31"/>
  </w:style>
  <w:style w:type="numbering" w:customStyle="1" w:styleId="NoList4123">
    <w:name w:val="No List4123"/>
    <w:next w:val="NoList"/>
    <w:uiPriority w:val="99"/>
    <w:semiHidden/>
    <w:unhideWhenUsed/>
    <w:rsid w:val="00294D31"/>
  </w:style>
  <w:style w:type="table" w:customStyle="1" w:styleId="TableGrid5113">
    <w:name w:val="Table Grid5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94D31"/>
  </w:style>
  <w:style w:type="numbering" w:customStyle="1" w:styleId="1111231">
    <w:name w:val="リストなし111123"/>
    <w:next w:val="NoList"/>
    <w:uiPriority w:val="99"/>
    <w:semiHidden/>
    <w:unhideWhenUsed/>
    <w:rsid w:val="00294D31"/>
  </w:style>
  <w:style w:type="numbering" w:customStyle="1" w:styleId="1111232">
    <w:name w:val="无列表111123"/>
    <w:next w:val="NoList"/>
    <w:semiHidden/>
    <w:rsid w:val="00294D31"/>
  </w:style>
  <w:style w:type="numbering" w:customStyle="1" w:styleId="NoList211123">
    <w:name w:val="No List211123"/>
    <w:next w:val="NoList"/>
    <w:semiHidden/>
    <w:rsid w:val="00294D31"/>
  </w:style>
  <w:style w:type="numbering" w:customStyle="1" w:styleId="NoList311123">
    <w:name w:val="No List311123"/>
    <w:next w:val="NoList"/>
    <w:uiPriority w:val="99"/>
    <w:semiHidden/>
    <w:rsid w:val="00294D31"/>
  </w:style>
  <w:style w:type="numbering" w:customStyle="1" w:styleId="NoList1111123">
    <w:name w:val="No List1111123"/>
    <w:next w:val="NoList"/>
    <w:uiPriority w:val="99"/>
    <w:semiHidden/>
    <w:unhideWhenUsed/>
    <w:rsid w:val="00294D31"/>
  </w:style>
  <w:style w:type="numbering" w:customStyle="1" w:styleId="1211230">
    <w:name w:val="無清單121123"/>
    <w:next w:val="NoList"/>
    <w:uiPriority w:val="99"/>
    <w:semiHidden/>
    <w:unhideWhenUsed/>
    <w:rsid w:val="00294D31"/>
  </w:style>
  <w:style w:type="numbering" w:customStyle="1" w:styleId="1111123">
    <w:name w:val="無清單1111123"/>
    <w:next w:val="NoList"/>
    <w:uiPriority w:val="99"/>
    <w:semiHidden/>
    <w:unhideWhenUsed/>
    <w:rsid w:val="00294D31"/>
  </w:style>
  <w:style w:type="numbering" w:customStyle="1" w:styleId="NoList5122">
    <w:name w:val="No List5122"/>
    <w:next w:val="NoList"/>
    <w:uiPriority w:val="99"/>
    <w:semiHidden/>
    <w:unhideWhenUsed/>
    <w:rsid w:val="00294D31"/>
  </w:style>
  <w:style w:type="table" w:customStyle="1" w:styleId="TableGrid6113">
    <w:name w:val="Table Grid6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94D31"/>
  </w:style>
  <w:style w:type="numbering" w:customStyle="1" w:styleId="121231">
    <w:name w:val="リストなし12123"/>
    <w:next w:val="NoList"/>
    <w:uiPriority w:val="99"/>
    <w:semiHidden/>
    <w:unhideWhenUsed/>
    <w:rsid w:val="00294D31"/>
  </w:style>
  <w:style w:type="table" w:customStyle="1" w:styleId="TableGrid12113">
    <w:name w:val="Table Grid121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94D31"/>
  </w:style>
  <w:style w:type="table" w:customStyle="1" w:styleId="32113">
    <w:name w:val="网格型3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94D31"/>
  </w:style>
  <w:style w:type="numbering" w:customStyle="1" w:styleId="NoList32123">
    <w:name w:val="No List32123"/>
    <w:next w:val="NoList"/>
    <w:uiPriority w:val="99"/>
    <w:semiHidden/>
    <w:rsid w:val="00294D31"/>
  </w:style>
  <w:style w:type="table" w:customStyle="1" w:styleId="TableGrid42113">
    <w:name w:val="Table Grid421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94D31"/>
  </w:style>
  <w:style w:type="numbering" w:customStyle="1" w:styleId="131230">
    <w:name w:val="無清單13123"/>
    <w:next w:val="NoList"/>
    <w:uiPriority w:val="99"/>
    <w:semiHidden/>
    <w:unhideWhenUsed/>
    <w:rsid w:val="00294D31"/>
  </w:style>
  <w:style w:type="numbering" w:customStyle="1" w:styleId="1121230">
    <w:name w:val="無清單112123"/>
    <w:next w:val="NoList"/>
    <w:uiPriority w:val="99"/>
    <w:semiHidden/>
    <w:unhideWhenUsed/>
    <w:rsid w:val="00294D31"/>
  </w:style>
  <w:style w:type="table" w:customStyle="1" w:styleId="121133">
    <w:name w:val="表格格線12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94D31"/>
  </w:style>
  <w:style w:type="numbering" w:customStyle="1" w:styleId="NoList122123">
    <w:name w:val="No List122123"/>
    <w:next w:val="NoList"/>
    <w:uiPriority w:val="99"/>
    <w:semiHidden/>
    <w:unhideWhenUsed/>
    <w:rsid w:val="00294D31"/>
  </w:style>
  <w:style w:type="numbering" w:customStyle="1" w:styleId="1121231">
    <w:name w:val="リストなし112123"/>
    <w:next w:val="NoList"/>
    <w:uiPriority w:val="99"/>
    <w:semiHidden/>
    <w:unhideWhenUsed/>
    <w:rsid w:val="00294D31"/>
  </w:style>
  <w:style w:type="numbering" w:customStyle="1" w:styleId="1121232">
    <w:name w:val="无列表112123"/>
    <w:next w:val="NoList"/>
    <w:semiHidden/>
    <w:rsid w:val="00294D31"/>
  </w:style>
  <w:style w:type="numbering" w:customStyle="1" w:styleId="NoList212123">
    <w:name w:val="No List212123"/>
    <w:next w:val="NoList"/>
    <w:semiHidden/>
    <w:rsid w:val="00294D31"/>
  </w:style>
  <w:style w:type="numbering" w:customStyle="1" w:styleId="NoList312123">
    <w:name w:val="No List312123"/>
    <w:next w:val="NoList"/>
    <w:uiPriority w:val="99"/>
    <w:semiHidden/>
    <w:rsid w:val="00294D31"/>
  </w:style>
  <w:style w:type="numbering" w:customStyle="1" w:styleId="NoList1112123">
    <w:name w:val="No List1112123"/>
    <w:next w:val="NoList"/>
    <w:uiPriority w:val="99"/>
    <w:semiHidden/>
    <w:unhideWhenUsed/>
    <w:rsid w:val="00294D31"/>
  </w:style>
  <w:style w:type="numbering" w:customStyle="1" w:styleId="1221230">
    <w:name w:val="無清單122123"/>
    <w:next w:val="NoList"/>
    <w:uiPriority w:val="99"/>
    <w:semiHidden/>
    <w:unhideWhenUsed/>
    <w:rsid w:val="00294D31"/>
  </w:style>
  <w:style w:type="numbering" w:customStyle="1" w:styleId="1112123">
    <w:name w:val="無清單1112123"/>
    <w:next w:val="NoList"/>
    <w:uiPriority w:val="99"/>
    <w:semiHidden/>
    <w:unhideWhenUsed/>
    <w:rsid w:val="00294D31"/>
  </w:style>
  <w:style w:type="table" w:customStyle="1" w:styleId="1154">
    <w:name w:val="网格型1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94D31"/>
  </w:style>
  <w:style w:type="table" w:customStyle="1" w:styleId="2151">
    <w:name w:val="网格型2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94D31"/>
  </w:style>
  <w:style w:type="numbering" w:customStyle="1" w:styleId="NoList113112">
    <w:name w:val="No List113112"/>
    <w:next w:val="NoList"/>
    <w:uiPriority w:val="99"/>
    <w:semiHidden/>
    <w:unhideWhenUsed/>
    <w:rsid w:val="00294D31"/>
  </w:style>
  <w:style w:type="numbering" w:customStyle="1" w:styleId="NoList41113">
    <w:name w:val="No List41113"/>
    <w:next w:val="NoList"/>
    <w:uiPriority w:val="99"/>
    <w:semiHidden/>
    <w:unhideWhenUsed/>
    <w:rsid w:val="00294D31"/>
  </w:style>
  <w:style w:type="table" w:customStyle="1" w:styleId="TableGrid11215">
    <w:name w:val="Table Grid112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94D31"/>
  </w:style>
  <w:style w:type="numbering" w:customStyle="1" w:styleId="NoList1211114">
    <w:name w:val="No List1211114"/>
    <w:next w:val="NoList"/>
    <w:uiPriority w:val="99"/>
    <w:semiHidden/>
    <w:unhideWhenUsed/>
    <w:rsid w:val="00294D31"/>
  </w:style>
  <w:style w:type="numbering" w:customStyle="1" w:styleId="11111140">
    <w:name w:val="リストなし1111114"/>
    <w:next w:val="NoList"/>
    <w:uiPriority w:val="99"/>
    <w:semiHidden/>
    <w:unhideWhenUsed/>
    <w:rsid w:val="00294D31"/>
  </w:style>
  <w:style w:type="numbering" w:customStyle="1" w:styleId="11111141">
    <w:name w:val="无列表1111114"/>
    <w:next w:val="NoList"/>
    <w:semiHidden/>
    <w:rsid w:val="00294D31"/>
  </w:style>
  <w:style w:type="numbering" w:customStyle="1" w:styleId="NoList2111114">
    <w:name w:val="No List2111114"/>
    <w:next w:val="NoList"/>
    <w:semiHidden/>
    <w:rsid w:val="00294D31"/>
  </w:style>
  <w:style w:type="numbering" w:customStyle="1" w:styleId="NoList3111114">
    <w:name w:val="No List3111114"/>
    <w:next w:val="NoList"/>
    <w:uiPriority w:val="99"/>
    <w:semiHidden/>
    <w:rsid w:val="00294D31"/>
  </w:style>
  <w:style w:type="numbering" w:customStyle="1" w:styleId="NoList11111114">
    <w:name w:val="No List11111114"/>
    <w:next w:val="NoList"/>
    <w:uiPriority w:val="99"/>
    <w:semiHidden/>
    <w:unhideWhenUsed/>
    <w:rsid w:val="00294D31"/>
  </w:style>
  <w:style w:type="numbering" w:customStyle="1" w:styleId="1211114">
    <w:name w:val="無清單1211114"/>
    <w:next w:val="NoList"/>
    <w:uiPriority w:val="99"/>
    <w:semiHidden/>
    <w:unhideWhenUsed/>
    <w:rsid w:val="00294D31"/>
  </w:style>
  <w:style w:type="numbering" w:customStyle="1" w:styleId="11111114">
    <w:name w:val="無清單11111114"/>
    <w:next w:val="NoList"/>
    <w:uiPriority w:val="99"/>
    <w:semiHidden/>
    <w:unhideWhenUsed/>
    <w:rsid w:val="00294D31"/>
  </w:style>
  <w:style w:type="numbering" w:customStyle="1" w:styleId="NoList131113">
    <w:name w:val="No List131113"/>
    <w:next w:val="NoList"/>
    <w:uiPriority w:val="99"/>
    <w:semiHidden/>
    <w:unhideWhenUsed/>
    <w:rsid w:val="00294D31"/>
  </w:style>
  <w:style w:type="numbering" w:customStyle="1" w:styleId="1211132">
    <w:name w:val="リストなし121113"/>
    <w:next w:val="NoList"/>
    <w:uiPriority w:val="99"/>
    <w:semiHidden/>
    <w:unhideWhenUsed/>
    <w:rsid w:val="00294D31"/>
  </w:style>
  <w:style w:type="numbering" w:customStyle="1" w:styleId="1211141">
    <w:name w:val="无列表121114"/>
    <w:next w:val="NoList"/>
    <w:semiHidden/>
    <w:rsid w:val="00294D31"/>
  </w:style>
  <w:style w:type="numbering" w:customStyle="1" w:styleId="NoList221113">
    <w:name w:val="No List221113"/>
    <w:next w:val="NoList"/>
    <w:semiHidden/>
    <w:rsid w:val="00294D31"/>
  </w:style>
  <w:style w:type="numbering" w:customStyle="1" w:styleId="NoList321113">
    <w:name w:val="No List321113"/>
    <w:next w:val="NoList"/>
    <w:uiPriority w:val="99"/>
    <w:semiHidden/>
    <w:rsid w:val="00294D31"/>
  </w:style>
  <w:style w:type="numbering" w:customStyle="1" w:styleId="NoList1121113">
    <w:name w:val="No List1121113"/>
    <w:next w:val="NoList"/>
    <w:uiPriority w:val="99"/>
    <w:semiHidden/>
    <w:unhideWhenUsed/>
    <w:rsid w:val="00294D31"/>
  </w:style>
  <w:style w:type="numbering" w:customStyle="1" w:styleId="1311130">
    <w:name w:val="無清單131113"/>
    <w:next w:val="NoList"/>
    <w:uiPriority w:val="99"/>
    <w:semiHidden/>
    <w:unhideWhenUsed/>
    <w:rsid w:val="00294D31"/>
  </w:style>
  <w:style w:type="numbering" w:customStyle="1" w:styleId="1121113">
    <w:name w:val="無清單1121113"/>
    <w:next w:val="NoList"/>
    <w:uiPriority w:val="99"/>
    <w:semiHidden/>
    <w:unhideWhenUsed/>
    <w:rsid w:val="00294D31"/>
  </w:style>
  <w:style w:type="numbering" w:customStyle="1" w:styleId="211114">
    <w:name w:val="无列表211114"/>
    <w:next w:val="NoList"/>
    <w:uiPriority w:val="99"/>
    <w:semiHidden/>
    <w:unhideWhenUsed/>
    <w:rsid w:val="00294D31"/>
  </w:style>
  <w:style w:type="numbering" w:customStyle="1" w:styleId="NoList1221113">
    <w:name w:val="No List1221113"/>
    <w:next w:val="NoList"/>
    <w:uiPriority w:val="99"/>
    <w:semiHidden/>
    <w:unhideWhenUsed/>
    <w:rsid w:val="00294D31"/>
  </w:style>
  <w:style w:type="numbering" w:customStyle="1" w:styleId="11211130">
    <w:name w:val="リストなし1121113"/>
    <w:next w:val="NoList"/>
    <w:uiPriority w:val="99"/>
    <w:semiHidden/>
    <w:unhideWhenUsed/>
    <w:rsid w:val="00294D31"/>
  </w:style>
  <w:style w:type="numbering" w:customStyle="1" w:styleId="11211131">
    <w:name w:val="无列表1121113"/>
    <w:next w:val="NoList"/>
    <w:semiHidden/>
    <w:rsid w:val="00294D31"/>
  </w:style>
  <w:style w:type="numbering" w:customStyle="1" w:styleId="NoList2121113">
    <w:name w:val="No List2121113"/>
    <w:next w:val="NoList"/>
    <w:semiHidden/>
    <w:rsid w:val="00294D31"/>
  </w:style>
  <w:style w:type="numbering" w:customStyle="1" w:styleId="NoList3121113">
    <w:name w:val="No List3121113"/>
    <w:next w:val="NoList"/>
    <w:uiPriority w:val="99"/>
    <w:semiHidden/>
    <w:rsid w:val="00294D31"/>
  </w:style>
  <w:style w:type="numbering" w:customStyle="1" w:styleId="NoList11121113">
    <w:name w:val="No List11121113"/>
    <w:next w:val="NoList"/>
    <w:uiPriority w:val="99"/>
    <w:semiHidden/>
    <w:unhideWhenUsed/>
    <w:rsid w:val="00294D31"/>
  </w:style>
  <w:style w:type="numbering" w:customStyle="1" w:styleId="1221113">
    <w:name w:val="無清單1221113"/>
    <w:next w:val="NoList"/>
    <w:uiPriority w:val="99"/>
    <w:semiHidden/>
    <w:unhideWhenUsed/>
    <w:rsid w:val="00294D31"/>
  </w:style>
  <w:style w:type="numbering" w:customStyle="1" w:styleId="111211130">
    <w:name w:val="無清單11121113"/>
    <w:next w:val="NoList"/>
    <w:uiPriority w:val="99"/>
    <w:semiHidden/>
    <w:unhideWhenUsed/>
    <w:rsid w:val="00294D31"/>
  </w:style>
  <w:style w:type="numbering" w:customStyle="1" w:styleId="NoList51112">
    <w:name w:val="No List51112"/>
    <w:next w:val="NoList"/>
    <w:uiPriority w:val="99"/>
    <w:semiHidden/>
    <w:unhideWhenUsed/>
    <w:rsid w:val="00294D31"/>
  </w:style>
  <w:style w:type="numbering" w:customStyle="1" w:styleId="NoList6112">
    <w:name w:val="No List6112"/>
    <w:next w:val="NoList"/>
    <w:uiPriority w:val="99"/>
    <w:semiHidden/>
    <w:unhideWhenUsed/>
    <w:rsid w:val="00294D31"/>
  </w:style>
  <w:style w:type="numbering" w:customStyle="1" w:styleId="NoList14112">
    <w:name w:val="No List14112"/>
    <w:next w:val="NoList"/>
    <w:uiPriority w:val="99"/>
    <w:semiHidden/>
    <w:unhideWhenUsed/>
    <w:rsid w:val="00294D31"/>
  </w:style>
  <w:style w:type="numbering" w:customStyle="1" w:styleId="131122">
    <w:name w:val="リストなし13112"/>
    <w:next w:val="NoList"/>
    <w:uiPriority w:val="99"/>
    <w:semiHidden/>
    <w:unhideWhenUsed/>
    <w:rsid w:val="00294D31"/>
  </w:style>
  <w:style w:type="numbering" w:customStyle="1" w:styleId="NoList23112">
    <w:name w:val="No List23112"/>
    <w:next w:val="NoList"/>
    <w:semiHidden/>
    <w:rsid w:val="00294D31"/>
  </w:style>
  <w:style w:type="numbering" w:customStyle="1" w:styleId="NoList33112">
    <w:name w:val="No List33112"/>
    <w:next w:val="NoList"/>
    <w:uiPriority w:val="99"/>
    <w:semiHidden/>
    <w:rsid w:val="00294D31"/>
  </w:style>
  <w:style w:type="numbering" w:customStyle="1" w:styleId="NoList11412">
    <w:name w:val="No List11412"/>
    <w:next w:val="NoList"/>
    <w:uiPriority w:val="99"/>
    <w:semiHidden/>
    <w:unhideWhenUsed/>
    <w:rsid w:val="00294D31"/>
  </w:style>
  <w:style w:type="numbering" w:customStyle="1" w:styleId="141120">
    <w:name w:val="無清單14112"/>
    <w:next w:val="NoList"/>
    <w:uiPriority w:val="99"/>
    <w:semiHidden/>
    <w:unhideWhenUsed/>
    <w:rsid w:val="00294D31"/>
  </w:style>
  <w:style w:type="numbering" w:customStyle="1" w:styleId="1131120">
    <w:name w:val="無清單113112"/>
    <w:next w:val="NoList"/>
    <w:uiPriority w:val="99"/>
    <w:semiHidden/>
    <w:unhideWhenUsed/>
    <w:rsid w:val="00294D31"/>
  </w:style>
  <w:style w:type="numbering" w:customStyle="1" w:styleId="NoList4212">
    <w:name w:val="No List4212"/>
    <w:next w:val="NoList"/>
    <w:uiPriority w:val="99"/>
    <w:semiHidden/>
    <w:unhideWhenUsed/>
    <w:rsid w:val="00294D31"/>
  </w:style>
  <w:style w:type="numbering" w:customStyle="1" w:styleId="NoList123112">
    <w:name w:val="No List123112"/>
    <w:next w:val="NoList"/>
    <w:uiPriority w:val="99"/>
    <w:semiHidden/>
    <w:unhideWhenUsed/>
    <w:rsid w:val="00294D31"/>
  </w:style>
  <w:style w:type="numbering" w:customStyle="1" w:styleId="1131121">
    <w:name w:val="リストなし113112"/>
    <w:next w:val="NoList"/>
    <w:uiPriority w:val="99"/>
    <w:semiHidden/>
    <w:unhideWhenUsed/>
    <w:rsid w:val="00294D31"/>
  </w:style>
  <w:style w:type="numbering" w:customStyle="1" w:styleId="1131122">
    <w:name w:val="无列表113112"/>
    <w:next w:val="NoList"/>
    <w:semiHidden/>
    <w:rsid w:val="00294D31"/>
  </w:style>
  <w:style w:type="numbering" w:customStyle="1" w:styleId="NoList213112">
    <w:name w:val="No List213112"/>
    <w:next w:val="NoList"/>
    <w:semiHidden/>
    <w:rsid w:val="00294D31"/>
  </w:style>
  <w:style w:type="numbering" w:customStyle="1" w:styleId="NoList313112">
    <w:name w:val="No List313112"/>
    <w:next w:val="NoList"/>
    <w:uiPriority w:val="99"/>
    <w:semiHidden/>
    <w:rsid w:val="00294D31"/>
  </w:style>
  <w:style w:type="numbering" w:customStyle="1" w:styleId="NoList1113112">
    <w:name w:val="No List1113112"/>
    <w:next w:val="NoList"/>
    <w:uiPriority w:val="99"/>
    <w:semiHidden/>
    <w:unhideWhenUsed/>
    <w:rsid w:val="00294D31"/>
  </w:style>
  <w:style w:type="numbering" w:customStyle="1" w:styleId="1231120">
    <w:name w:val="無清單123112"/>
    <w:next w:val="NoList"/>
    <w:uiPriority w:val="99"/>
    <w:semiHidden/>
    <w:unhideWhenUsed/>
    <w:rsid w:val="00294D31"/>
  </w:style>
  <w:style w:type="numbering" w:customStyle="1" w:styleId="11131120">
    <w:name w:val="無清單1113112"/>
    <w:next w:val="NoList"/>
    <w:uiPriority w:val="99"/>
    <w:semiHidden/>
    <w:unhideWhenUsed/>
    <w:rsid w:val="00294D31"/>
  </w:style>
  <w:style w:type="numbering" w:customStyle="1" w:styleId="NoList121212">
    <w:name w:val="No List121212"/>
    <w:next w:val="NoList"/>
    <w:uiPriority w:val="99"/>
    <w:semiHidden/>
    <w:unhideWhenUsed/>
    <w:rsid w:val="00294D31"/>
  </w:style>
  <w:style w:type="numbering" w:customStyle="1" w:styleId="1112124">
    <w:name w:val="リストなし111212"/>
    <w:next w:val="NoList"/>
    <w:uiPriority w:val="99"/>
    <w:semiHidden/>
    <w:unhideWhenUsed/>
    <w:rsid w:val="00294D31"/>
  </w:style>
  <w:style w:type="numbering" w:customStyle="1" w:styleId="1112125">
    <w:name w:val="无列表111212"/>
    <w:next w:val="NoList"/>
    <w:semiHidden/>
    <w:rsid w:val="00294D31"/>
  </w:style>
  <w:style w:type="numbering" w:customStyle="1" w:styleId="NoList211212">
    <w:name w:val="No List211212"/>
    <w:next w:val="NoList"/>
    <w:semiHidden/>
    <w:rsid w:val="00294D31"/>
  </w:style>
  <w:style w:type="numbering" w:customStyle="1" w:styleId="NoList311212">
    <w:name w:val="No List311212"/>
    <w:next w:val="NoList"/>
    <w:uiPriority w:val="99"/>
    <w:semiHidden/>
    <w:rsid w:val="00294D31"/>
  </w:style>
  <w:style w:type="numbering" w:customStyle="1" w:styleId="NoList1111212">
    <w:name w:val="No List1111212"/>
    <w:next w:val="NoList"/>
    <w:uiPriority w:val="99"/>
    <w:semiHidden/>
    <w:unhideWhenUsed/>
    <w:rsid w:val="00294D31"/>
  </w:style>
  <w:style w:type="numbering" w:customStyle="1" w:styleId="1212120">
    <w:name w:val="無清單121212"/>
    <w:next w:val="NoList"/>
    <w:uiPriority w:val="99"/>
    <w:semiHidden/>
    <w:unhideWhenUsed/>
    <w:rsid w:val="00294D31"/>
  </w:style>
  <w:style w:type="numbering" w:customStyle="1" w:styleId="11112120">
    <w:name w:val="無清單1111212"/>
    <w:next w:val="NoList"/>
    <w:uiPriority w:val="99"/>
    <w:semiHidden/>
    <w:unhideWhenUsed/>
    <w:rsid w:val="00294D31"/>
  </w:style>
  <w:style w:type="numbering" w:customStyle="1" w:styleId="NoList5212">
    <w:name w:val="No List5212"/>
    <w:next w:val="NoList"/>
    <w:uiPriority w:val="99"/>
    <w:semiHidden/>
    <w:unhideWhenUsed/>
    <w:rsid w:val="00294D31"/>
  </w:style>
  <w:style w:type="numbering" w:customStyle="1" w:styleId="NoList13212">
    <w:name w:val="No List13212"/>
    <w:next w:val="NoList"/>
    <w:uiPriority w:val="99"/>
    <w:semiHidden/>
    <w:unhideWhenUsed/>
    <w:rsid w:val="00294D31"/>
  </w:style>
  <w:style w:type="numbering" w:customStyle="1" w:styleId="122124">
    <w:name w:val="リストなし12212"/>
    <w:next w:val="NoList"/>
    <w:uiPriority w:val="99"/>
    <w:semiHidden/>
    <w:unhideWhenUsed/>
    <w:rsid w:val="00294D31"/>
  </w:style>
  <w:style w:type="numbering" w:customStyle="1" w:styleId="122131">
    <w:name w:val="无列表12213"/>
    <w:next w:val="NoList"/>
    <w:semiHidden/>
    <w:rsid w:val="00294D31"/>
  </w:style>
  <w:style w:type="numbering" w:customStyle="1" w:styleId="NoList22212">
    <w:name w:val="No List22212"/>
    <w:next w:val="NoList"/>
    <w:semiHidden/>
    <w:rsid w:val="00294D31"/>
  </w:style>
  <w:style w:type="numbering" w:customStyle="1" w:styleId="NoList32212">
    <w:name w:val="No List32212"/>
    <w:next w:val="NoList"/>
    <w:uiPriority w:val="99"/>
    <w:semiHidden/>
    <w:rsid w:val="00294D31"/>
  </w:style>
  <w:style w:type="numbering" w:customStyle="1" w:styleId="NoList112212">
    <w:name w:val="No List112212"/>
    <w:next w:val="NoList"/>
    <w:uiPriority w:val="99"/>
    <w:semiHidden/>
    <w:unhideWhenUsed/>
    <w:rsid w:val="00294D31"/>
  </w:style>
  <w:style w:type="numbering" w:customStyle="1" w:styleId="132120">
    <w:name w:val="無清單13212"/>
    <w:next w:val="NoList"/>
    <w:uiPriority w:val="99"/>
    <w:semiHidden/>
    <w:unhideWhenUsed/>
    <w:rsid w:val="00294D31"/>
  </w:style>
  <w:style w:type="numbering" w:customStyle="1" w:styleId="1122120">
    <w:name w:val="無清單112212"/>
    <w:next w:val="NoList"/>
    <w:uiPriority w:val="99"/>
    <w:semiHidden/>
    <w:unhideWhenUsed/>
    <w:rsid w:val="00294D31"/>
  </w:style>
  <w:style w:type="numbering" w:customStyle="1" w:styleId="21212">
    <w:name w:val="无列表21212"/>
    <w:next w:val="NoList"/>
    <w:uiPriority w:val="99"/>
    <w:semiHidden/>
    <w:unhideWhenUsed/>
    <w:rsid w:val="00294D31"/>
  </w:style>
  <w:style w:type="numbering" w:customStyle="1" w:styleId="NoList1112212">
    <w:name w:val="No List1112212"/>
    <w:next w:val="NoList"/>
    <w:uiPriority w:val="99"/>
    <w:semiHidden/>
    <w:unhideWhenUsed/>
    <w:rsid w:val="00294D31"/>
  </w:style>
  <w:style w:type="numbering" w:customStyle="1" w:styleId="NoList712">
    <w:name w:val="No List712"/>
    <w:next w:val="NoList"/>
    <w:uiPriority w:val="99"/>
    <w:semiHidden/>
    <w:unhideWhenUsed/>
    <w:rsid w:val="00294D31"/>
  </w:style>
  <w:style w:type="table" w:customStyle="1" w:styleId="TableGrid813">
    <w:name w:val="Table Grid8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94D31"/>
  </w:style>
  <w:style w:type="numbering" w:customStyle="1" w:styleId="14121">
    <w:name w:val="リストなし1412"/>
    <w:next w:val="NoList"/>
    <w:uiPriority w:val="99"/>
    <w:semiHidden/>
    <w:unhideWhenUsed/>
    <w:rsid w:val="00294D31"/>
  </w:style>
  <w:style w:type="table" w:customStyle="1" w:styleId="TableGrid1413">
    <w:name w:val="Table Grid14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94D31"/>
  </w:style>
  <w:style w:type="table" w:customStyle="1" w:styleId="3413">
    <w:name w:val="网格型3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94D31"/>
  </w:style>
  <w:style w:type="numbering" w:customStyle="1" w:styleId="NoList3412">
    <w:name w:val="No List3412"/>
    <w:next w:val="NoList"/>
    <w:uiPriority w:val="99"/>
    <w:semiHidden/>
    <w:rsid w:val="00294D31"/>
  </w:style>
  <w:style w:type="table" w:customStyle="1" w:styleId="TableGrid4413">
    <w:name w:val="Table Grid4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94D31"/>
  </w:style>
  <w:style w:type="numbering" w:customStyle="1" w:styleId="15120">
    <w:name w:val="無清單1512"/>
    <w:next w:val="NoList"/>
    <w:uiPriority w:val="99"/>
    <w:semiHidden/>
    <w:unhideWhenUsed/>
    <w:rsid w:val="00294D31"/>
  </w:style>
  <w:style w:type="numbering" w:customStyle="1" w:styleId="114120">
    <w:name w:val="無清單11412"/>
    <w:next w:val="NoList"/>
    <w:uiPriority w:val="99"/>
    <w:semiHidden/>
    <w:unhideWhenUsed/>
    <w:rsid w:val="00294D31"/>
  </w:style>
  <w:style w:type="table" w:customStyle="1" w:styleId="14131">
    <w:name w:val="表格格線14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94D31"/>
  </w:style>
  <w:style w:type="table" w:customStyle="1" w:styleId="TableGrid5213">
    <w:name w:val="Table Grid5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94D31"/>
  </w:style>
  <w:style w:type="numbering" w:customStyle="1" w:styleId="114121">
    <w:name w:val="リストなし11412"/>
    <w:next w:val="NoList"/>
    <w:uiPriority w:val="99"/>
    <w:semiHidden/>
    <w:unhideWhenUsed/>
    <w:rsid w:val="00294D31"/>
  </w:style>
  <w:style w:type="table" w:customStyle="1" w:styleId="TableGrid11313">
    <w:name w:val="Table Grid113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94D31"/>
  </w:style>
  <w:style w:type="table" w:customStyle="1" w:styleId="31213">
    <w:name w:val="网格型3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94D31"/>
  </w:style>
  <w:style w:type="numbering" w:customStyle="1" w:styleId="NoList31412">
    <w:name w:val="No List31412"/>
    <w:next w:val="NoList"/>
    <w:uiPriority w:val="99"/>
    <w:semiHidden/>
    <w:rsid w:val="00294D31"/>
  </w:style>
  <w:style w:type="table" w:customStyle="1" w:styleId="TableGrid41213">
    <w:name w:val="Table Grid41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94D31"/>
  </w:style>
  <w:style w:type="numbering" w:customStyle="1" w:styleId="124120">
    <w:name w:val="無清單12412"/>
    <w:next w:val="NoList"/>
    <w:uiPriority w:val="99"/>
    <w:semiHidden/>
    <w:unhideWhenUsed/>
    <w:rsid w:val="00294D31"/>
  </w:style>
  <w:style w:type="numbering" w:customStyle="1" w:styleId="1114120">
    <w:name w:val="無清單111412"/>
    <w:next w:val="NoList"/>
    <w:uiPriority w:val="99"/>
    <w:semiHidden/>
    <w:unhideWhenUsed/>
    <w:rsid w:val="00294D31"/>
  </w:style>
  <w:style w:type="table" w:customStyle="1" w:styleId="112133">
    <w:name w:val="表格格線11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94D31"/>
  </w:style>
  <w:style w:type="numbering" w:customStyle="1" w:styleId="NoList121312">
    <w:name w:val="No List121312"/>
    <w:next w:val="NoList"/>
    <w:uiPriority w:val="99"/>
    <w:semiHidden/>
    <w:unhideWhenUsed/>
    <w:rsid w:val="00294D31"/>
  </w:style>
  <w:style w:type="numbering" w:customStyle="1" w:styleId="1113121">
    <w:name w:val="リストなし111312"/>
    <w:next w:val="NoList"/>
    <w:uiPriority w:val="99"/>
    <w:semiHidden/>
    <w:unhideWhenUsed/>
    <w:rsid w:val="00294D31"/>
  </w:style>
  <w:style w:type="numbering" w:customStyle="1" w:styleId="1113122">
    <w:name w:val="无列表111312"/>
    <w:next w:val="NoList"/>
    <w:semiHidden/>
    <w:rsid w:val="00294D31"/>
  </w:style>
  <w:style w:type="numbering" w:customStyle="1" w:styleId="NoList211312">
    <w:name w:val="No List211312"/>
    <w:next w:val="NoList"/>
    <w:semiHidden/>
    <w:rsid w:val="00294D31"/>
  </w:style>
  <w:style w:type="numbering" w:customStyle="1" w:styleId="NoList311312">
    <w:name w:val="No List311312"/>
    <w:next w:val="NoList"/>
    <w:uiPriority w:val="99"/>
    <w:semiHidden/>
    <w:rsid w:val="00294D31"/>
  </w:style>
  <w:style w:type="numbering" w:customStyle="1" w:styleId="NoList1111312">
    <w:name w:val="No List1111312"/>
    <w:next w:val="NoList"/>
    <w:uiPriority w:val="99"/>
    <w:semiHidden/>
    <w:unhideWhenUsed/>
    <w:rsid w:val="00294D31"/>
  </w:style>
  <w:style w:type="numbering" w:customStyle="1" w:styleId="121312">
    <w:name w:val="無清單121312"/>
    <w:next w:val="NoList"/>
    <w:uiPriority w:val="99"/>
    <w:semiHidden/>
    <w:unhideWhenUsed/>
    <w:rsid w:val="00294D31"/>
  </w:style>
  <w:style w:type="numbering" w:customStyle="1" w:styleId="1111312">
    <w:name w:val="無清單1111312"/>
    <w:next w:val="NoList"/>
    <w:uiPriority w:val="99"/>
    <w:semiHidden/>
    <w:unhideWhenUsed/>
    <w:rsid w:val="00294D31"/>
  </w:style>
  <w:style w:type="numbering" w:customStyle="1" w:styleId="NoList5312">
    <w:name w:val="No List5312"/>
    <w:next w:val="NoList"/>
    <w:uiPriority w:val="99"/>
    <w:semiHidden/>
    <w:unhideWhenUsed/>
    <w:rsid w:val="00294D31"/>
  </w:style>
  <w:style w:type="table" w:customStyle="1" w:styleId="TableGrid6213">
    <w:name w:val="Table Grid6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94D31"/>
  </w:style>
  <w:style w:type="numbering" w:customStyle="1" w:styleId="123121">
    <w:name w:val="リストなし12312"/>
    <w:next w:val="NoList"/>
    <w:uiPriority w:val="99"/>
    <w:semiHidden/>
    <w:unhideWhenUsed/>
    <w:rsid w:val="00294D31"/>
  </w:style>
  <w:style w:type="table" w:customStyle="1" w:styleId="TableGrid12213">
    <w:name w:val="Table Grid122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94D31"/>
  </w:style>
  <w:style w:type="table" w:customStyle="1" w:styleId="32213">
    <w:name w:val="网格型3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94D31"/>
  </w:style>
  <w:style w:type="numbering" w:customStyle="1" w:styleId="NoList32312">
    <w:name w:val="No List32312"/>
    <w:next w:val="NoList"/>
    <w:uiPriority w:val="99"/>
    <w:semiHidden/>
    <w:rsid w:val="00294D31"/>
  </w:style>
  <w:style w:type="table" w:customStyle="1" w:styleId="TableGrid42213">
    <w:name w:val="Table Grid42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94D31"/>
  </w:style>
  <w:style w:type="numbering" w:customStyle="1" w:styleId="13312">
    <w:name w:val="無清單13312"/>
    <w:next w:val="NoList"/>
    <w:uiPriority w:val="99"/>
    <w:semiHidden/>
    <w:unhideWhenUsed/>
    <w:rsid w:val="00294D31"/>
  </w:style>
  <w:style w:type="numbering" w:customStyle="1" w:styleId="1123120">
    <w:name w:val="無清單112312"/>
    <w:next w:val="NoList"/>
    <w:uiPriority w:val="99"/>
    <w:semiHidden/>
    <w:unhideWhenUsed/>
    <w:rsid w:val="00294D31"/>
  </w:style>
  <w:style w:type="table" w:customStyle="1" w:styleId="122132">
    <w:name w:val="表格格線12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94D31"/>
  </w:style>
  <w:style w:type="numbering" w:customStyle="1" w:styleId="NoList122212">
    <w:name w:val="No List122212"/>
    <w:next w:val="NoList"/>
    <w:uiPriority w:val="99"/>
    <w:semiHidden/>
    <w:unhideWhenUsed/>
    <w:rsid w:val="00294D31"/>
  </w:style>
  <w:style w:type="numbering" w:customStyle="1" w:styleId="1122121">
    <w:name w:val="リストなし112212"/>
    <w:next w:val="NoList"/>
    <w:uiPriority w:val="99"/>
    <w:semiHidden/>
    <w:unhideWhenUsed/>
    <w:rsid w:val="00294D31"/>
  </w:style>
  <w:style w:type="numbering" w:customStyle="1" w:styleId="1122122">
    <w:name w:val="无列表112212"/>
    <w:next w:val="NoList"/>
    <w:semiHidden/>
    <w:rsid w:val="00294D31"/>
  </w:style>
  <w:style w:type="numbering" w:customStyle="1" w:styleId="NoList212212">
    <w:name w:val="No List212212"/>
    <w:next w:val="NoList"/>
    <w:semiHidden/>
    <w:rsid w:val="00294D31"/>
  </w:style>
  <w:style w:type="numbering" w:customStyle="1" w:styleId="NoList312212">
    <w:name w:val="No List312212"/>
    <w:next w:val="NoList"/>
    <w:uiPriority w:val="99"/>
    <w:semiHidden/>
    <w:rsid w:val="00294D31"/>
  </w:style>
  <w:style w:type="numbering" w:customStyle="1" w:styleId="NoList1112312">
    <w:name w:val="No List1112312"/>
    <w:next w:val="NoList"/>
    <w:uiPriority w:val="99"/>
    <w:semiHidden/>
    <w:unhideWhenUsed/>
    <w:rsid w:val="00294D31"/>
  </w:style>
  <w:style w:type="numbering" w:customStyle="1" w:styleId="1222120">
    <w:name w:val="無清單122212"/>
    <w:next w:val="NoList"/>
    <w:uiPriority w:val="99"/>
    <w:semiHidden/>
    <w:unhideWhenUsed/>
    <w:rsid w:val="00294D31"/>
  </w:style>
  <w:style w:type="numbering" w:customStyle="1" w:styleId="1112212">
    <w:name w:val="無清單1112212"/>
    <w:next w:val="NoList"/>
    <w:uiPriority w:val="99"/>
    <w:semiHidden/>
    <w:unhideWhenUsed/>
    <w:rsid w:val="00294D31"/>
  </w:style>
  <w:style w:type="numbering" w:customStyle="1" w:styleId="420">
    <w:name w:val="无列表42"/>
    <w:next w:val="NoList"/>
    <w:uiPriority w:val="99"/>
    <w:semiHidden/>
    <w:unhideWhenUsed/>
    <w:rsid w:val="00294D31"/>
  </w:style>
  <w:style w:type="table" w:customStyle="1" w:styleId="53">
    <w:name w:val="网格型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94D31"/>
  </w:style>
  <w:style w:type="numbering" w:customStyle="1" w:styleId="131221">
    <w:name w:val="无列表13122"/>
    <w:next w:val="NoList"/>
    <w:semiHidden/>
    <w:rsid w:val="00294D31"/>
  </w:style>
  <w:style w:type="numbering" w:customStyle="1" w:styleId="NoList41122">
    <w:name w:val="No List41122"/>
    <w:next w:val="NoList"/>
    <w:uiPriority w:val="99"/>
    <w:semiHidden/>
    <w:unhideWhenUsed/>
    <w:rsid w:val="00294D31"/>
  </w:style>
  <w:style w:type="numbering" w:customStyle="1" w:styleId="22122">
    <w:name w:val="无列表22122"/>
    <w:next w:val="NoList"/>
    <w:uiPriority w:val="99"/>
    <w:semiHidden/>
    <w:unhideWhenUsed/>
    <w:rsid w:val="00294D31"/>
  </w:style>
  <w:style w:type="numbering" w:customStyle="1" w:styleId="NoList1211122">
    <w:name w:val="No List1211122"/>
    <w:next w:val="NoList"/>
    <w:uiPriority w:val="99"/>
    <w:semiHidden/>
    <w:unhideWhenUsed/>
    <w:rsid w:val="00294D31"/>
  </w:style>
  <w:style w:type="numbering" w:customStyle="1" w:styleId="11111221">
    <w:name w:val="リストなし1111122"/>
    <w:next w:val="NoList"/>
    <w:uiPriority w:val="99"/>
    <w:semiHidden/>
    <w:unhideWhenUsed/>
    <w:rsid w:val="00294D31"/>
  </w:style>
  <w:style w:type="numbering" w:customStyle="1" w:styleId="11111222">
    <w:name w:val="无列表1111122"/>
    <w:next w:val="NoList"/>
    <w:semiHidden/>
    <w:rsid w:val="00294D31"/>
  </w:style>
  <w:style w:type="numbering" w:customStyle="1" w:styleId="NoList2111122">
    <w:name w:val="No List2111122"/>
    <w:next w:val="NoList"/>
    <w:semiHidden/>
    <w:rsid w:val="00294D31"/>
  </w:style>
  <w:style w:type="numbering" w:customStyle="1" w:styleId="NoList3111122">
    <w:name w:val="No List3111122"/>
    <w:next w:val="NoList"/>
    <w:uiPriority w:val="99"/>
    <w:semiHidden/>
    <w:rsid w:val="00294D31"/>
  </w:style>
  <w:style w:type="numbering" w:customStyle="1" w:styleId="NoList11111122">
    <w:name w:val="No List11111122"/>
    <w:next w:val="NoList"/>
    <w:uiPriority w:val="99"/>
    <w:semiHidden/>
    <w:unhideWhenUsed/>
    <w:rsid w:val="00294D31"/>
  </w:style>
  <w:style w:type="numbering" w:customStyle="1" w:styleId="12111220">
    <w:name w:val="無清單1211122"/>
    <w:next w:val="NoList"/>
    <w:uiPriority w:val="99"/>
    <w:semiHidden/>
    <w:unhideWhenUsed/>
    <w:rsid w:val="00294D31"/>
  </w:style>
  <w:style w:type="numbering" w:customStyle="1" w:styleId="111111220">
    <w:name w:val="無清單11111122"/>
    <w:next w:val="NoList"/>
    <w:uiPriority w:val="99"/>
    <w:semiHidden/>
    <w:unhideWhenUsed/>
    <w:rsid w:val="00294D31"/>
  </w:style>
  <w:style w:type="numbering" w:customStyle="1" w:styleId="NoList131122">
    <w:name w:val="No List131122"/>
    <w:next w:val="NoList"/>
    <w:uiPriority w:val="99"/>
    <w:semiHidden/>
    <w:unhideWhenUsed/>
    <w:rsid w:val="00294D31"/>
  </w:style>
  <w:style w:type="numbering" w:customStyle="1" w:styleId="1211221">
    <w:name w:val="リストなし121122"/>
    <w:next w:val="NoList"/>
    <w:uiPriority w:val="99"/>
    <w:semiHidden/>
    <w:unhideWhenUsed/>
    <w:rsid w:val="00294D31"/>
  </w:style>
  <w:style w:type="numbering" w:customStyle="1" w:styleId="1211222">
    <w:name w:val="无列表121122"/>
    <w:next w:val="NoList"/>
    <w:semiHidden/>
    <w:rsid w:val="00294D31"/>
  </w:style>
  <w:style w:type="numbering" w:customStyle="1" w:styleId="NoList221122">
    <w:name w:val="No List221122"/>
    <w:next w:val="NoList"/>
    <w:semiHidden/>
    <w:rsid w:val="00294D31"/>
  </w:style>
  <w:style w:type="numbering" w:customStyle="1" w:styleId="NoList321122">
    <w:name w:val="No List321122"/>
    <w:next w:val="NoList"/>
    <w:uiPriority w:val="99"/>
    <w:semiHidden/>
    <w:rsid w:val="00294D31"/>
  </w:style>
  <w:style w:type="numbering" w:customStyle="1" w:styleId="NoList1121122">
    <w:name w:val="No List1121122"/>
    <w:next w:val="NoList"/>
    <w:uiPriority w:val="99"/>
    <w:semiHidden/>
    <w:unhideWhenUsed/>
    <w:rsid w:val="00294D31"/>
  </w:style>
  <w:style w:type="numbering" w:customStyle="1" w:styleId="1311220">
    <w:name w:val="無清單131122"/>
    <w:next w:val="NoList"/>
    <w:uiPriority w:val="99"/>
    <w:semiHidden/>
    <w:unhideWhenUsed/>
    <w:rsid w:val="00294D31"/>
  </w:style>
  <w:style w:type="numbering" w:customStyle="1" w:styleId="11211220">
    <w:name w:val="無清單1121122"/>
    <w:next w:val="NoList"/>
    <w:uiPriority w:val="99"/>
    <w:semiHidden/>
    <w:unhideWhenUsed/>
    <w:rsid w:val="00294D31"/>
  </w:style>
  <w:style w:type="numbering" w:customStyle="1" w:styleId="211122">
    <w:name w:val="无列表211122"/>
    <w:next w:val="NoList"/>
    <w:uiPriority w:val="99"/>
    <w:semiHidden/>
    <w:unhideWhenUsed/>
    <w:rsid w:val="00294D31"/>
  </w:style>
  <w:style w:type="numbering" w:customStyle="1" w:styleId="NoList1221122">
    <w:name w:val="No List1221122"/>
    <w:next w:val="NoList"/>
    <w:uiPriority w:val="99"/>
    <w:semiHidden/>
    <w:unhideWhenUsed/>
    <w:rsid w:val="00294D31"/>
  </w:style>
  <w:style w:type="numbering" w:customStyle="1" w:styleId="11211221">
    <w:name w:val="リストなし1121122"/>
    <w:next w:val="NoList"/>
    <w:uiPriority w:val="99"/>
    <w:semiHidden/>
    <w:unhideWhenUsed/>
    <w:rsid w:val="00294D31"/>
  </w:style>
  <w:style w:type="numbering" w:customStyle="1" w:styleId="11211222">
    <w:name w:val="无列表1121122"/>
    <w:next w:val="NoList"/>
    <w:semiHidden/>
    <w:rsid w:val="00294D31"/>
  </w:style>
  <w:style w:type="numbering" w:customStyle="1" w:styleId="NoList2121122">
    <w:name w:val="No List2121122"/>
    <w:next w:val="NoList"/>
    <w:semiHidden/>
    <w:rsid w:val="00294D31"/>
  </w:style>
  <w:style w:type="numbering" w:customStyle="1" w:styleId="NoList3121122">
    <w:name w:val="No List3121122"/>
    <w:next w:val="NoList"/>
    <w:uiPriority w:val="99"/>
    <w:semiHidden/>
    <w:rsid w:val="00294D31"/>
  </w:style>
  <w:style w:type="numbering" w:customStyle="1" w:styleId="NoList11121122">
    <w:name w:val="No List11121122"/>
    <w:next w:val="NoList"/>
    <w:uiPriority w:val="99"/>
    <w:semiHidden/>
    <w:unhideWhenUsed/>
    <w:rsid w:val="00294D31"/>
  </w:style>
  <w:style w:type="numbering" w:customStyle="1" w:styleId="1221122">
    <w:name w:val="無清單1221122"/>
    <w:next w:val="NoList"/>
    <w:uiPriority w:val="99"/>
    <w:semiHidden/>
    <w:unhideWhenUsed/>
    <w:rsid w:val="00294D31"/>
  </w:style>
  <w:style w:type="numbering" w:customStyle="1" w:styleId="11121122">
    <w:name w:val="無清單11121122"/>
    <w:next w:val="NoList"/>
    <w:uiPriority w:val="99"/>
    <w:semiHidden/>
    <w:unhideWhenUsed/>
    <w:rsid w:val="00294D31"/>
  </w:style>
  <w:style w:type="numbering" w:customStyle="1" w:styleId="122221">
    <w:name w:val="无列表12222"/>
    <w:next w:val="NoList"/>
    <w:semiHidden/>
    <w:rsid w:val="00294D31"/>
  </w:style>
  <w:style w:type="table" w:customStyle="1" w:styleId="TableGrid11224">
    <w:name w:val="Table Grid11224"/>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94D31"/>
  </w:style>
  <w:style w:type="numbering" w:customStyle="1" w:styleId="111111121">
    <w:name w:val="リストなし11111112"/>
    <w:next w:val="NoList"/>
    <w:uiPriority w:val="99"/>
    <w:semiHidden/>
    <w:unhideWhenUsed/>
    <w:rsid w:val="00294D31"/>
  </w:style>
  <w:style w:type="numbering" w:customStyle="1" w:styleId="111111122">
    <w:name w:val="无列表11111112"/>
    <w:next w:val="NoList"/>
    <w:semiHidden/>
    <w:rsid w:val="00294D31"/>
  </w:style>
  <w:style w:type="numbering" w:customStyle="1" w:styleId="NoList21111112">
    <w:name w:val="No List21111112"/>
    <w:next w:val="NoList"/>
    <w:semiHidden/>
    <w:rsid w:val="00294D31"/>
  </w:style>
  <w:style w:type="numbering" w:customStyle="1" w:styleId="NoList31111112">
    <w:name w:val="No List31111112"/>
    <w:next w:val="NoList"/>
    <w:uiPriority w:val="99"/>
    <w:semiHidden/>
    <w:rsid w:val="00294D31"/>
  </w:style>
  <w:style w:type="numbering" w:customStyle="1" w:styleId="NoList111111112">
    <w:name w:val="No List111111112"/>
    <w:next w:val="NoList"/>
    <w:uiPriority w:val="99"/>
    <w:semiHidden/>
    <w:unhideWhenUsed/>
    <w:rsid w:val="00294D31"/>
  </w:style>
  <w:style w:type="numbering" w:customStyle="1" w:styleId="121111120">
    <w:name w:val="無清單12111112"/>
    <w:next w:val="NoList"/>
    <w:uiPriority w:val="99"/>
    <w:semiHidden/>
    <w:unhideWhenUsed/>
    <w:rsid w:val="00294D31"/>
  </w:style>
  <w:style w:type="numbering" w:customStyle="1" w:styleId="1111111120">
    <w:name w:val="無清單111111112"/>
    <w:next w:val="NoList"/>
    <w:uiPriority w:val="99"/>
    <w:semiHidden/>
    <w:unhideWhenUsed/>
    <w:rsid w:val="00294D31"/>
  </w:style>
  <w:style w:type="numbering" w:customStyle="1" w:styleId="12111121">
    <w:name w:val="无列表1211112"/>
    <w:next w:val="NoList"/>
    <w:semiHidden/>
    <w:rsid w:val="00294D31"/>
  </w:style>
  <w:style w:type="numbering" w:customStyle="1" w:styleId="2111112">
    <w:name w:val="无列表2111112"/>
    <w:next w:val="NoList"/>
    <w:uiPriority w:val="99"/>
    <w:semiHidden/>
    <w:unhideWhenUsed/>
    <w:rsid w:val="00294D31"/>
  </w:style>
  <w:style w:type="numbering" w:customStyle="1" w:styleId="NoList171">
    <w:name w:val="No List171"/>
    <w:next w:val="NoList"/>
    <w:uiPriority w:val="99"/>
    <w:semiHidden/>
    <w:unhideWhenUsed/>
    <w:rsid w:val="00294D31"/>
  </w:style>
  <w:style w:type="numbering" w:customStyle="1" w:styleId="1611">
    <w:name w:val="リストなし161"/>
    <w:next w:val="NoList"/>
    <w:uiPriority w:val="99"/>
    <w:semiHidden/>
    <w:unhideWhenUsed/>
    <w:rsid w:val="00294D31"/>
  </w:style>
  <w:style w:type="table" w:customStyle="1" w:styleId="TableGrid161">
    <w:name w:val="Table Grid16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94D31"/>
  </w:style>
  <w:style w:type="table" w:customStyle="1" w:styleId="361">
    <w:name w:val="网格型3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94D31"/>
  </w:style>
  <w:style w:type="numbering" w:customStyle="1" w:styleId="NoList361">
    <w:name w:val="No List361"/>
    <w:next w:val="NoList"/>
    <w:uiPriority w:val="99"/>
    <w:semiHidden/>
    <w:rsid w:val="00294D31"/>
  </w:style>
  <w:style w:type="table" w:customStyle="1" w:styleId="TableGrid461">
    <w:name w:val="Table Grid46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94D31"/>
  </w:style>
  <w:style w:type="numbering" w:customStyle="1" w:styleId="1710">
    <w:name w:val="無清單171"/>
    <w:next w:val="NoList"/>
    <w:uiPriority w:val="99"/>
    <w:semiHidden/>
    <w:unhideWhenUsed/>
    <w:rsid w:val="00294D31"/>
  </w:style>
  <w:style w:type="numbering" w:customStyle="1" w:styleId="11610">
    <w:name w:val="無清單1161"/>
    <w:next w:val="NoList"/>
    <w:uiPriority w:val="99"/>
    <w:semiHidden/>
    <w:unhideWhenUsed/>
    <w:rsid w:val="00294D31"/>
  </w:style>
  <w:style w:type="table" w:customStyle="1" w:styleId="1613">
    <w:name w:val="表格格線16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94D31"/>
  </w:style>
  <w:style w:type="numbering" w:customStyle="1" w:styleId="251">
    <w:name w:val="无列表251"/>
    <w:next w:val="NoList"/>
    <w:uiPriority w:val="99"/>
    <w:semiHidden/>
    <w:unhideWhenUsed/>
    <w:rsid w:val="00294D31"/>
  </w:style>
  <w:style w:type="numbering" w:customStyle="1" w:styleId="NoList1261">
    <w:name w:val="No List1261"/>
    <w:next w:val="NoList"/>
    <w:uiPriority w:val="99"/>
    <w:semiHidden/>
    <w:unhideWhenUsed/>
    <w:rsid w:val="00294D31"/>
  </w:style>
  <w:style w:type="numbering" w:customStyle="1" w:styleId="11611">
    <w:name w:val="リストなし1161"/>
    <w:next w:val="NoList"/>
    <w:uiPriority w:val="99"/>
    <w:semiHidden/>
    <w:unhideWhenUsed/>
    <w:rsid w:val="00294D31"/>
  </w:style>
  <w:style w:type="numbering" w:customStyle="1" w:styleId="11612">
    <w:name w:val="无列表1161"/>
    <w:next w:val="NoList"/>
    <w:semiHidden/>
    <w:rsid w:val="00294D31"/>
  </w:style>
  <w:style w:type="numbering" w:customStyle="1" w:styleId="NoList2161">
    <w:name w:val="No List2161"/>
    <w:next w:val="NoList"/>
    <w:semiHidden/>
    <w:rsid w:val="00294D31"/>
  </w:style>
  <w:style w:type="numbering" w:customStyle="1" w:styleId="NoList3161">
    <w:name w:val="No List3161"/>
    <w:next w:val="NoList"/>
    <w:uiPriority w:val="99"/>
    <w:semiHidden/>
    <w:rsid w:val="00294D31"/>
  </w:style>
  <w:style w:type="numbering" w:customStyle="1" w:styleId="12610">
    <w:name w:val="無清單1261"/>
    <w:next w:val="NoList"/>
    <w:uiPriority w:val="99"/>
    <w:semiHidden/>
    <w:unhideWhenUsed/>
    <w:rsid w:val="00294D31"/>
  </w:style>
  <w:style w:type="numbering" w:customStyle="1" w:styleId="111610">
    <w:name w:val="無清單11161"/>
    <w:next w:val="NoList"/>
    <w:uiPriority w:val="99"/>
    <w:semiHidden/>
    <w:unhideWhenUsed/>
    <w:rsid w:val="00294D31"/>
  </w:style>
  <w:style w:type="table" w:customStyle="1" w:styleId="TableGrid1151">
    <w:name w:val="Table Grid115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94D31"/>
  </w:style>
  <w:style w:type="numbering" w:customStyle="1" w:styleId="NoList11251">
    <w:name w:val="No List11251"/>
    <w:next w:val="NoList"/>
    <w:uiPriority w:val="99"/>
    <w:semiHidden/>
    <w:unhideWhenUsed/>
    <w:rsid w:val="00294D31"/>
  </w:style>
  <w:style w:type="table" w:customStyle="1" w:styleId="TableGrid541">
    <w:name w:val="Table Grid5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94D31"/>
  </w:style>
  <w:style w:type="numbering" w:customStyle="1" w:styleId="111511">
    <w:name w:val="リストなし11151"/>
    <w:next w:val="NoList"/>
    <w:uiPriority w:val="99"/>
    <w:semiHidden/>
    <w:unhideWhenUsed/>
    <w:rsid w:val="00294D31"/>
  </w:style>
  <w:style w:type="numbering" w:customStyle="1" w:styleId="111512">
    <w:name w:val="无列表11151"/>
    <w:next w:val="NoList"/>
    <w:semiHidden/>
    <w:rsid w:val="00294D31"/>
  </w:style>
  <w:style w:type="numbering" w:customStyle="1" w:styleId="NoList21151">
    <w:name w:val="No List21151"/>
    <w:next w:val="NoList"/>
    <w:semiHidden/>
    <w:rsid w:val="00294D31"/>
  </w:style>
  <w:style w:type="numbering" w:customStyle="1" w:styleId="NoList31151">
    <w:name w:val="No List31151"/>
    <w:next w:val="NoList"/>
    <w:uiPriority w:val="99"/>
    <w:semiHidden/>
    <w:rsid w:val="00294D31"/>
  </w:style>
  <w:style w:type="numbering" w:customStyle="1" w:styleId="NoList111151">
    <w:name w:val="No List111151"/>
    <w:next w:val="NoList"/>
    <w:uiPriority w:val="99"/>
    <w:semiHidden/>
    <w:unhideWhenUsed/>
    <w:rsid w:val="00294D31"/>
  </w:style>
  <w:style w:type="numbering" w:customStyle="1" w:styleId="121510">
    <w:name w:val="無清單12151"/>
    <w:next w:val="NoList"/>
    <w:uiPriority w:val="99"/>
    <w:semiHidden/>
    <w:unhideWhenUsed/>
    <w:rsid w:val="00294D31"/>
  </w:style>
  <w:style w:type="numbering" w:customStyle="1" w:styleId="1111510">
    <w:name w:val="無清單111151"/>
    <w:next w:val="NoList"/>
    <w:uiPriority w:val="99"/>
    <w:semiHidden/>
    <w:unhideWhenUsed/>
    <w:rsid w:val="00294D31"/>
  </w:style>
  <w:style w:type="numbering" w:customStyle="1" w:styleId="NoList551">
    <w:name w:val="No List551"/>
    <w:next w:val="NoList"/>
    <w:uiPriority w:val="99"/>
    <w:semiHidden/>
    <w:unhideWhenUsed/>
    <w:rsid w:val="00294D31"/>
  </w:style>
  <w:style w:type="table" w:customStyle="1" w:styleId="TableGrid641">
    <w:name w:val="Table Grid6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94D31"/>
  </w:style>
  <w:style w:type="numbering" w:customStyle="1" w:styleId="12511">
    <w:name w:val="リストなし1251"/>
    <w:next w:val="NoList"/>
    <w:uiPriority w:val="99"/>
    <w:semiHidden/>
    <w:unhideWhenUsed/>
    <w:rsid w:val="00294D31"/>
  </w:style>
  <w:style w:type="table" w:customStyle="1" w:styleId="TableGrid1241">
    <w:name w:val="Table Grid124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94D31"/>
  </w:style>
  <w:style w:type="table" w:customStyle="1" w:styleId="3241">
    <w:name w:val="网格型3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94D31"/>
  </w:style>
  <w:style w:type="numbering" w:customStyle="1" w:styleId="NoList3251">
    <w:name w:val="No List3251"/>
    <w:next w:val="NoList"/>
    <w:uiPriority w:val="99"/>
    <w:semiHidden/>
    <w:rsid w:val="00294D31"/>
  </w:style>
  <w:style w:type="table" w:customStyle="1" w:styleId="TableGrid4241">
    <w:name w:val="Table Grid42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94D31"/>
  </w:style>
  <w:style w:type="numbering" w:customStyle="1" w:styleId="112510">
    <w:name w:val="無清單11251"/>
    <w:next w:val="NoList"/>
    <w:uiPriority w:val="99"/>
    <w:semiHidden/>
    <w:unhideWhenUsed/>
    <w:rsid w:val="00294D31"/>
  </w:style>
  <w:style w:type="table" w:customStyle="1" w:styleId="12413">
    <w:name w:val="表格格線12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94D31"/>
  </w:style>
  <w:style w:type="numbering" w:customStyle="1" w:styleId="NoList12241">
    <w:name w:val="No List12241"/>
    <w:next w:val="NoList"/>
    <w:uiPriority w:val="99"/>
    <w:semiHidden/>
    <w:unhideWhenUsed/>
    <w:rsid w:val="00294D31"/>
  </w:style>
  <w:style w:type="numbering" w:customStyle="1" w:styleId="112411">
    <w:name w:val="リストなし11241"/>
    <w:next w:val="NoList"/>
    <w:uiPriority w:val="99"/>
    <w:semiHidden/>
    <w:unhideWhenUsed/>
    <w:rsid w:val="00294D31"/>
  </w:style>
  <w:style w:type="numbering" w:customStyle="1" w:styleId="112412">
    <w:name w:val="无列表11241"/>
    <w:next w:val="NoList"/>
    <w:semiHidden/>
    <w:rsid w:val="00294D31"/>
  </w:style>
  <w:style w:type="numbering" w:customStyle="1" w:styleId="NoList21241">
    <w:name w:val="No List21241"/>
    <w:next w:val="NoList"/>
    <w:semiHidden/>
    <w:rsid w:val="00294D31"/>
  </w:style>
  <w:style w:type="numbering" w:customStyle="1" w:styleId="NoList31241">
    <w:name w:val="No List31241"/>
    <w:next w:val="NoList"/>
    <w:uiPriority w:val="99"/>
    <w:semiHidden/>
    <w:rsid w:val="00294D31"/>
  </w:style>
  <w:style w:type="numbering" w:customStyle="1" w:styleId="NoList111251">
    <w:name w:val="No List111251"/>
    <w:next w:val="NoList"/>
    <w:uiPriority w:val="99"/>
    <w:semiHidden/>
    <w:unhideWhenUsed/>
    <w:rsid w:val="00294D31"/>
  </w:style>
  <w:style w:type="numbering" w:customStyle="1" w:styleId="122410">
    <w:name w:val="無清單12241"/>
    <w:next w:val="NoList"/>
    <w:uiPriority w:val="99"/>
    <w:semiHidden/>
    <w:unhideWhenUsed/>
    <w:rsid w:val="00294D31"/>
  </w:style>
  <w:style w:type="numbering" w:customStyle="1" w:styleId="1112410">
    <w:name w:val="無清單111241"/>
    <w:next w:val="NoList"/>
    <w:uiPriority w:val="99"/>
    <w:semiHidden/>
    <w:unhideWhenUsed/>
    <w:rsid w:val="00294D31"/>
  </w:style>
  <w:style w:type="table" w:customStyle="1" w:styleId="TableGrid11131">
    <w:name w:val="Table Grid1113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94D31"/>
  </w:style>
  <w:style w:type="numbering" w:customStyle="1" w:styleId="NoList11331">
    <w:name w:val="No List11331"/>
    <w:next w:val="NoList"/>
    <w:uiPriority w:val="99"/>
    <w:semiHidden/>
    <w:unhideWhenUsed/>
    <w:rsid w:val="00294D31"/>
  </w:style>
  <w:style w:type="numbering" w:customStyle="1" w:styleId="NoList4131">
    <w:name w:val="No List4131"/>
    <w:next w:val="NoList"/>
    <w:uiPriority w:val="99"/>
    <w:semiHidden/>
    <w:unhideWhenUsed/>
    <w:rsid w:val="00294D31"/>
  </w:style>
  <w:style w:type="table" w:customStyle="1" w:styleId="TableGrid11231">
    <w:name w:val="Table Grid1123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94D31"/>
  </w:style>
  <w:style w:type="numbering" w:customStyle="1" w:styleId="NoList121131">
    <w:name w:val="No List121131"/>
    <w:next w:val="NoList"/>
    <w:uiPriority w:val="99"/>
    <w:semiHidden/>
    <w:unhideWhenUsed/>
    <w:rsid w:val="00294D31"/>
  </w:style>
  <w:style w:type="numbering" w:customStyle="1" w:styleId="1111310">
    <w:name w:val="リストなし111131"/>
    <w:next w:val="NoList"/>
    <w:uiPriority w:val="99"/>
    <w:semiHidden/>
    <w:unhideWhenUsed/>
    <w:rsid w:val="00294D31"/>
  </w:style>
  <w:style w:type="numbering" w:customStyle="1" w:styleId="1111313">
    <w:name w:val="无列表111131"/>
    <w:next w:val="NoList"/>
    <w:semiHidden/>
    <w:rsid w:val="00294D31"/>
  </w:style>
  <w:style w:type="numbering" w:customStyle="1" w:styleId="NoList211131">
    <w:name w:val="No List211131"/>
    <w:next w:val="NoList"/>
    <w:semiHidden/>
    <w:rsid w:val="00294D31"/>
  </w:style>
  <w:style w:type="numbering" w:customStyle="1" w:styleId="NoList311131">
    <w:name w:val="No List311131"/>
    <w:next w:val="NoList"/>
    <w:uiPriority w:val="99"/>
    <w:semiHidden/>
    <w:rsid w:val="00294D31"/>
  </w:style>
  <w:style w:type="numbering" w:customStyle="1" w:styleId="NoList1111131">
    <w:name w:val="No List1111131"/>
    <w:next w:val="NoList"/>
    <w:uiPriority w:val="99"/>
    <w:semiHidden/>
    <w:unhideWhenUsed/>
    <w:rsid w:val="00294D31"/>
  </w:style>
  <w:style w:type="numbering" w:customStyle="1" w:styleId="1211310">
    <w:name w:val="無清單121131"/>
    <w:next w:val="NoList"/>
    <w:uiPriority w:val="99"/>
    <w:semiHidden/>
    <w:unhideWhenUsed/>
    <w:rsid w:val="00294D31"/>
  </w:style>
  <w:style w:type="numbering" w:customStyle="1" w:styleId="11111310">
    <w:name w:val="無清單1111131"/>
    <w:next w:val="NoList"/>
    <w:uiPriority w:val="99"/>
    <w:semiHidden/>
    <w:unhideWhenUsed/>
    <w:rsid w:val="00294D31"/>
  </w:style>
  <w:style w:type="numbering" w:customStyle="1" w:styleId="NoList13131">
    <w:name w:val="No List13131"/>
    <w:next w:val="NoList"/>
    <w:uiPriority w:val="99"/>
    <w:semiHidden/>
    <w:unhideWhenUsed/>
    <w:rsid w:val="00294D31"/>
  </w:style>
  <w:style w:type="numbering" w:customStyle="1" w:styleId="121313">
    <w:name w:val="リストなし12131"/>
    <w:next w:val="NoList"/>
    <w:uiPriority w:val="99"/>
    <w:semiHidden/>
    <w:unhideWhenUsed/>
    <w:rsid w:val="00294D31"/>
  </w:style>
  <w:style w:type="numbering" w:customStyle="1" w:styleId="121314">
    <w:name w:val="无列表12131"/>
    <w:next w:val="NoList"/>
    <w:semiHidden/>
    <w:rsid w:val="00294D31"/>
  </w:style>
  <w:style w:type="numbering" w:customStyle="1" w:styleId="NoList22131">
    <w:name w:val="No List22131"/>
    <w:next w:val="NoList"/>
    <w:semiHidden/>
    <w:rsid w:val="00294D31"/>
  </w:style>
  <w:style w:type="numbering" w:customStyle="1" w:styleId="NoList32131">
    <w:name w:val="No List32131"/>
    <w:next w:val="NoList"/>
    <w:uiPriority w:val="99"/>
    <w:semiHidden/>
    <w:rsid w:val="00294D31"/>
  </w:style>
  <w:style w:type="numbering" w:customStyle="1" w:styleId="NoList112131">
    <w:name w:val="No List112131"/>
    <w:next w:val="NoList"/>
    <w:uiPriority w:val="99"/>
    <w:semiHidden/>
    <w:unhideWhenUsed/>
    <w:rsid w:val="00294D31"/>
  </w:style>
  <w:style w:type="numbering" w:customStyle="1" w:styleId="131310">
    <w:name w:val="無清單13131"/>
    <w:next w:val="NoList"/>
    <w:uiPriority w:val="99"/>
    <w:semiHidden/>
    <w:unhideWhenUsed/>
    <w:rsid w:val="00294D31"/>
  </w:style>
  <w:style w:type="numbering" w:customStyle="1" w:styleId="1121310">
    <w:name w:val="無清單112131"/>
    <w:next w:val="NoList"/>
    <w:uiPriority w:val="99"/>
    <w:semiHidden/>
    <w:unhideWhenUsed/>
    <w:rsid w:val="00294D31"/>
  </w:style>
  <w:style w:type="numbering" w:customStyle="1" w:styleId="21131">
    <w:name w:val="无列表21131"/>
    <w:next w:val="NoList"/>
    <w:uiPriority w:val="99"/>
    <w:semiHidden/>
    <w:unhideWhenUsed/>
    <w:rsid w:val="00294D31"/>
  </w:style>
  <w:style w:type="numbering" w:customStyle="1" w:styleId="NoList122131">
    <w:name w:val="No List122131"/>
    <w:next w:val="NoList"/>
    <w:uiPriority w:val="99"/>
    <w:semiHidden/>
    <w:unhideWhenUsed/>
    <w:rsid w:val="00294D31"/>
  </w:style>
  <w:style w:type="numbering" w:customStyle="1" w:styleId="1121311">
    <w:name w:val="リストなし112131"/>
    <w:next w:val="NoList"/>
    <w:uiPriority w:val="99"/>
    <w:semiHidden/>
    <w:unhideWhenUsed/>
    <w:rsid w:val="00294D31"/>
  </w:style>
  <w:style w:type="numbering" w:customStyle="1" w:styleId="1121312">
    <w:name w:val="无列表112131"/>
    <w:next w:val="NoList"/>
    <w:semiHidden/>
    <w:rsid w:val="00294D31"/>
  </w:style>
  <w:style w:type="numbering" w:customStyle="1" w:styleId="NoList212131">
    <w:name w:val="No List212131"/>
    <w:next w:val="NoList"/>
    <w:semiHidden/>
    <w:rsid w:val="00294D31"/>
  </w:style>
  <w:style w:type="numbering" w:customStyle="1" w:styleId="NoList312131">
    <w:name w:val="No List312131"/>
    <w:next w:val="NoList"/>
    <w:uiPriority w:val="99"/>
    <w:semiHidden/>
    <w:rsid w:val="00294D31"/>
  </w:style>
  <w:style w:type="numbering" w:customStyle="1" w:styleId="NoList1112131">
    <w:name w:val="No List1112131"/>
    <w:next w:val="NoList"/>
    <w:uiPriority w:val="99"/>
    <w:semiHidden/>
    <w:unhideWhenUsed/>
    <w:rsid w:val="00294D31"/>
  </w:style>
  <w:style w:type="numbering" w:customStyle="1" w:styleId="1221310">
    <w:name w:val="無清單122131"/>
    <w:next w:val="NoList"/>
    <w:uiPriority w:val="99"/>
    <w:semiHidden/>
    <w:unhideWhenUsed/>
    <w:rsid w:val="00294D31"/>
  </w:style>
  <w:style w:type="numbering" w:customStyle="1" w:styleId="1112131">
    <w:name w:val="無清單1112131"/>
    <w:next w:val="NoList"/>
    <w:uiPriority w:val="99"/>
    <w:semiHidden/>
    <w:unhideWhenUsed/>
    <w:rsid w:val="00294D31"/>
  </w:style>
  <w:style w:type="table" w:customStyle="1" w:styleId="TableGrid112111">
    <w:name w:val="Table Grid1121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94D31"/>
  </w:style>
  <w:style w:type="table" w:customStyle="1" w:styleId="TableGrid911">
    <w:name w:val="Table Grid9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94D31"/>
  </w:style>
  <w:style w:type="numbering" w:customStyle="1" w:styleId="15111">
    <w:name w:val="リストなし1511"/>
    <w:next w:val="NoList"/>
    <w:uiPriority w:val="99"/>
    <w:semiHidden/>
    <w:unhideWhenUsed/>
    <w:rsid w:val="00294D31"/>
  </w:style>
  <w:style w:type="table" w:customStyle="1" w:styleId="TableGrid1511">
    <w:name w:val="Table Grid15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94D31"/>
  </w:style>
  <w:style w:type="table" w:customStyle="1" w:styleId="3511">
    <w:name w:val="网格型3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94D31"/>
  </w:style>
  <w:style w:type="numbering" w:customStyle="1" w:styleId="NoList3511">
    <w:name w:val="No List3511"/>
    <w:next w:val="NoList"/>
    <w:uiPriority w:val="99"/>
    <w:semiHidden/>
    <w:rsid w:val="00294D31"/>
  </w:style>
  <w:style w:type="table" w:customStyle="1" w:styleId="TableGrid4511">
    <w:name w:val="Table Grid45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94D31"/>
  </w:style>
  <w:style w:type="numbering" w:customStyle="1" w:styleId="16110">
    <w:name w:val="無清單1611"/>
    <w:next w:val="NoList"/>
    <w:uiPriority w:val="99"/>
    <w:semiHidden/>
    <w:unhideWhenUsed/>
    <w:rsid w:val="00294D31"/>
  </w:style>
  <w:style w:type="numbering" w:customStyle="1" w:styleId="115110">
    <w:name w:val="無清單11511"/>
    <w:next w:val="NoList"/>
    <w:uiPriority w:val="99"/>
    <w:semiHidden/>
    <w:unhideWhenUsed/>
    <w:rsid w:val="00294D31"/>
  </w:style>
  <w:style w:type="table" w:customStyle="1" w:styleId="15113">
    <w:name w:val="表格格線15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94D31"/>
  </w:style>
  <w:style w:type="numbering" w:customStyle="1" w:styleId="2411">
    <w:name w:val="无列表2411"/>
    <w:next w:val="NoList"/>
    <w:uiPriority w:val="99"/>
    <w:semiHidden/>
    <w:unhideWhenUsed/>
    <w:rsid w:val="00294D31"/>
  </w:style>
  <w:style w:type="numbering" w:customStyle="1" w:styleId="NoList12511">
    <w:name w:val="No List12511"/>
    <w:next w:val="NoList"/>
    <w:uiPriority w:val="99"/>
    <w:semiHidden/>
    <w:unhideWhenUsed/>
    <w:rsid w:val="00294D31"/>
  </w:style>
  <w:style w:type="numbering" w:customStyle="1" w:styleId="115111">
    <w:name w:val="リストなし11511"/>
    <w:next w:val="NoList"/>
    <w:uiPriority w:val="99"/>
    <w:semiHidden/>
    <w:unhideWhenUsed/>
    <w:rsid w:val="00294D31"/>
  </w:style>
  <w:style w:type="numbering" w:customStyle="1" w:styleId="115112">
    <w:name w:val="无列表11511"/>
    <w:next w:val="NoList"/>
    <w:semiHidden/>
    <w:rsid w:val="00294D31"/>
  </w:style>
  <w:style w:type="numbering" w:customStyle="1" w:styleId="NoList21511">
    <w:name w:val="No List21511"/>
    <w:next w:val="NoList"/>
    <w:semiHidden/>
    <w:rsid w:val="00294D31"/>
  </w:style>
  <w:style w:type="numbering" w:customStyle="1" w:styleId="NoList31511">
    <w:name w:val="No List31511"/>
    <w:next w:val="NoList"/>
    <w:uiPriority w:val="99"/>
    <w:semiHidden/>
    <w:rsid w:val="00294D31"/>
  </w:style>
  <w:style w:type="numbering" w:customStyle="1" w:styleId="125110">
    <w:name w:val="無清單12511"/>
    <w:next w:val="NoList"/>
    <w:uiPriority w:val="99"/>
    <w:semiHidden/>
    <w:unhideWhenUsed/>
    <w:rsid w:val="00294D31"/>
  </w:style>
  <w:style w:type="numbering" w:customStyle="1" w:styleId="1115110">
    <w:name w:val="無清單111511"/>
    <w:next w:val="NoList"/>
    <w:uiPriority w:val="99"/>
    <w:semiHidden/>
    <w:unhideWhenUsed/>
    <w:rsid w:val="00294D31"/>
  </w:style>
  <w:style w:type="table" w:customStyle="1" w:styleId="TableGrid11411">
    <w:name w:val="Table Grid114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94D31"/>
  </w:style>
  <w:style w:type="numbering" w:customStyle="1" w:styleId="NoList112411">
    <w:name w:val="No List112411"/>
    <w:next w:val="NoList"/>
    <w:uiPriority w:val="99"/>
    <w:semiHidden/>
    <w:unhideWhenUsed/>
    <w:rsid w:val="00294D31"/>
  </w:style>
  <w:style w:type="table" w:customStyle="1" w:styleId="TableGrid5311">
    <w:name w:val="Table Grid53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94D31"/>
  </w:style>
  <w:style w:type="numbering" w:customStyle="1" w:styleId="1114111">
    <w:name w:val="リストなし111411"/>
    <w:next w:val="NoList"/>
    <w:uiPriority w:val="99"/>
    <w:semiHidden/>
    <w:unhideWhenUsed/>
    <w:rsid w:val="00294D31"/>
  </w:style>
  <w:style w:type="numbering" w:customStyle="1" w:styleId="1114112">
    <w:name w:val="无列表111411"/>
    <w:next w:val="NoList"/>
    <w:semiHidden/>
    <w:rsid w:val="00294D31"/>
  </w:style>
  <w:style w:type="numbering" w:customStyle="1" w:styleId="NoList211411">
    <w:name w:val="No List211411"/>
    <w:next w:val="NoList"/>
    <w:semiHidden/>
    <w:rsid w:val="00294D31"/>
  </w:style>
  <w:style w:type="numbering" w:customStyle="1" w:styleId="NoList311411">
    <w:name w:val="No List311411"/>
    <w:next w:val="NoList"/>
    <w:uiPriority w:val="99"/>
    <w:semiHidden/>
    <w:rsid w:val="00294D31"/>
  </w:style>
  <w:style w:type="numbering" w:customStyle="1" w:styleId="NoList1111411">
    <w:name w:val="No List1111411"/>
    <w:next w:val="NoList"/>
    <w:uiPriority w:val="99"/>
    <w:semiHidden/>
    <w:unhideWhenUsed/>
    <w:rsid w:val="0029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9131</Words>
  <Characters>52049</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2022-02-14T22:12:00Z</dcterms:created>
  <dcterms:modified xsi:type="dcterms:W3CDTF">2022-02-14T22:12:00Z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