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A3B8F" w14:textId="59C2BEAE" w:rsidR="00873C0B" w:rsidRDefault="00873C0B" w:rsidP="00873C0B">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#102-e</w:t>
      </w:r>
      <w:r>
        <w:rPr>
          <w:rFonts w:ascii="Arial" w:hAnsi="Arial" w:cs="Arial"/>
          <w:lang w:val="en-US"/>
        </w:rPr>
        <w:tab/>
      </w:r>
      <w:r w:rsidR="00A657E5" w:rsidRPr="00A657E5">
        <w:rPr>
          <w:rFonts w:ascii="Arial" w:hAnsi="Arial" w:cs="Arial"/>
          <w:szCs w:val="24"/>
          <w:lang w:val="en-US"/>
        </w:rPr>
        <w:t>R4-2204718</w:t>
      </w:r>
    </w:p>
    <w:p w14:paraId="300B89AF" w14:textId="77777777" w:rsidR="00873C0B" w:rsidRPr="00A657E5" w:rsidRDefault="00873C0B" w:rsidP="00873C0B">
      <w:pPr>
        <w:pStyle w:val="3GPPHeader"/>
        <w:rPr>
          <w:rFonts w:ascii="Arial" w:hAnsi="Arial" w:cs="Arial"/>
          <w:lang w:val="en-US"/>
        </w:rPr>
      </w:pPr>
      <w:bookmarkStart w:id="3" w:name="OLE_LINK3"/>
      <w:bookmarkStart w:id="4" w:name="OLE_LINK4"/>
      <w:r w:rsidRPr="00A657E5">
        <w:rPr>
          <w:rFonts w:ascii="Arial" w:hAnsi="Arial" w:cs="Arial"/>
          <w:lang w:val="en-US"/>
        </w:rPr>
        <w:t>Electronic Meeting, 21 February – 3 March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33EF250"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proofErr w:type="spellStart"/>
      <w:r w:rsidR="001774DE" w:rsidRPr="001774DE">
        <w:rPr>
          <w:rFonts w:ascii="Arial" w:hAnsi="Arial" w:cs="Arial"/>
          <w:sz w:val="22"/>
          <w:lang w:val="en-US"/>
        </w:rPr>
        <w:t>Signalling</w:t>
      </w:r>
      <w:proofErr w:type="spellEnd"/>
      <w:r w:rsidR="001774DE" w:rsidRPr="001774DE">
        <w:rPr>
          <w:rFonts w:ascii="Arial" w:hAnsi="Arial" w:cs="Arial"/>
          <w:sz w:val="22"/>
          <w:lang w:val="en-US"/>
        </w:rPr>
        <w:t xml:space="preserve"> characteristics requirements</w:t>
      </w:r>
      <w:r w:rsidR="001774DE" w:rsidRPr="006573AF">
        <w:rPr>
          <w:rFonts w:ascii="Arial" w:hAnsi="Arial" w:cs="Arial"/>
          <w:sz w:val="22"/>
          <w:lang w:val="en-US"/>
        </w:rPr>
        <w:t xml:space="preserve">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042E12A0" w:rsidR="00BE6C2A" w:rsidRPr="00556C71" w:rsidRDefault="00BE6C2A" w:rsidP="00BE6C2A">
      <w:pPr>
        <w:pStyle w:val="3GPPHeader"/>
        <w:rPr>
          <w:rFonts w:ascii="Arial" w:hAnsi="Arial" w:cs="Arial"/>
          <w:sz w:val="22"/>
          <w:lang w:val="en-US"/>
        </w:rPr>
      </w:pPr>
      <w:r w:rsidRPr="00A038E4">
        <w:rPr>
          <w:rFonts w:ascii="Arial" w:hAnsi="Arial" w:cs="Arial"/>
          <w:color w:val="000000" w:themeColor="text1"/>
          <w:sz w:val="22"/>
          <w:lang w:val="en-US"/>
        </w:rPr>
        <w:t>Agenda Item:</w:t>
      </w:r>
      <w:r w:rsidRPr="00A038E4">
        <w:rPr>
          <w:rFonts w:ascii="Arial" w:hAnsi="Arial" w:cs="Arial"/>
          <w:color w:val="000000" w:themeColor="text1"/>
          <w:sz w:val="22"/>
          <w:lang w:val="en-US"/>
        </w:rPr>
        <w:tab/>
      </w:r>
      <w:r w:rsidR="00A038E4" w:rsidRPr="00A038E4">
        <w:rPr>
          <w:rFonts w:ascii="Arial" w:hAnsi="Arial" w:cs="Arial"/>
          <w:color w:val="000000" w:themeColor="text1"/>
          <w:sz w:val="22"/>
          <w:lang w:val="en-US"/>
        </w:rPr>
        <w:t>10</w:t>
      </w:r>
      <w:r w:rsidR="00D67EB0" w:rsidRPr="00A038E4">
        <w:rPr>
          <w:rFonts w:ascii="Arial" w:hAnsi="Arial" w:cs="Arial"/>
          <w:color w:val="000000" w:themeColor="text1"/>
          <w:sz w:val="22"/>
          <w:lang w:val="en-US"/>
        </w:rPr>
        <w:t>.</w:t>
      </w:r>
      <w:r w:rsidR="009B7918" w:rsidRPr="00A038E4">
        <w:rPr>
          <w:rFonts w:ascii="Arial" w:hAnsi="Arial" w:cs="Arial"/>
          <w:color w:val="000000" w:themeColor="text1"/>
          <w:sz w:val="22"/>
          <w:lang w:val="en-US"/>
        </w:rPr>
        <w:t>9.</w:t>
      </w:r>
      <w:r w:rsidR="00A038E4" w:rsidRPr="00A038E4">
        <w:rPr>
          <w:rFonts w:ascii="Arial" w:hAnsi="Arial" w:cs="Arial"/>
          <w:color w:val="000000" w:themeColor="text1"/>
          <w:sz w:val="22"/>
          <w:lang w:val="en-US"/>
        </w:rPr>
        <w:t>3</w:t>
      </w:r>
      <w:r w:rsidR="009B7918" w:rsidRPr="00A038E4">
        <w:rPr>
          <w:rFonts w:ascii="Arial" w:hAnsi="Arial" w:cs="Arial"/>
          <w:color w:val="000000" w:themeColor="text1"/>
          <w:sz w:val="22"/>
          <w:lang w:val="en-US"/>
        </w:rPr>
        <w:t>.</w:t>
      </w:r>
      <w:r w:rsidR="00A038E4" w:rsidRPr="00A038E4">
        <w:rPr>
          <w:rFonts w:ascii="Arial" w:hAnsi="Arial" w:cs="Arial"/>
          <w:color w:val="000000" w:themeColor="text1"/>
          <w:sz w:val="22"/>
          <w:lang w:val="en-US"/>
        </w:rPr>
        <w:t>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5F2A41F" w14:textId="1D0F7487" w:rsidR="00882F6C" w:rsidRPr="00265697" w:rsidRDefault="00882F6C" w:rsidP="00882F6C">
      <w:pPr>
        <w:rPr>
          <w:rFonts w:ascii="Arial" w:eastAsia="DengXian" w:hAnsi="Arial" w:cs="Arial"/>
          <w:lang w:eastAsia="zh-CN"/>
        </w:rPr>
      </w:pPr>
      <w:r w:rsidRPr="00265697">
        <w:rPr>
          <w:rFonts w:ascii="Arial" w:eastAsia="DengXian" w:hAnsi="Arial" w:cs="Arial"/>
          <w:lang w:eastAsia="zh-CN"/>
        </w:rPr>
        <w:t xml:space="preserve">Work on RRM requirements for train-mounted UE in high speed train scenario in FR2 </w:t>
      </w:r>
      <w:r w:rsidRPr="00265697">
        <w:rPr>
          <w:rFonts w:ascii="Arial" w:eastAsia="DengXian" w:hAnsi="Arial" w:cs="Arial"/>
          <w:lang w:eastAsia="zh-CN"/>
        </w:rPr>
        <w:fldChar w:fldCharType="begin"/>
      </w:r>
      <w:r w:rsidRPr="00265697">
        <w:rPr>
          <w:rFonts w:ascii="Arial" w:eastAsia="DengXian" w:hAnsi="Arial" w:cs="Arial"/>
          <w:lang w:eastAsia="zh-CN"/>
        </w:rPr>
        <w:instrText xml:space="preserve"> REF _Ref79050164 \r \h </w:instrText>
      </w:r>
      <w:r w:rsidR="00265697">
        <w:rPr>
          <w:rFonts w:ascii="Arial" w:eastAsia="DengXian" w:hAnsi="Arial" w:cs="Arial"/>
          <w:lang w:eastAsia="zh-CN"/>
        </w:rPr>
        <w:instrText xml:space="preserve"> \* MERGEFORMAT </w:instrText>
      </w:r>
      <w:r w:rsidRPr="00265697">
        <w:rPr>
          <w:rFonts w:ascii="Arial" w:eastAsia="DengXian" w:hAnsi="Arial" w:cs="Arial"/>
          <w:lang w:eastAsia="zh-CN"/>
        </w:rPr>
      </w:r>
      <w:r w:rsidRPr="00265697">
        <w:rPr>
          <w:rFonts w:ascii="Arial" w:eastAsia="DengXian" w:hAnsi="Arial" w:cs="Arial"/>
          <w:lang w:eastAsia="zh-CN"/>
        </w:rPr>
        <w:fldChar w:fldCharType="separate"/>
      </w:r>
      <w:r w:rsidRPr="00265697">
        <w:rPr>
          <w:rFonts w:ascii="Arial" w:eastAsia="DengXian" w:hAnsi="Arial" w:cs="Arial"/>
          <w:lang w:eastAsia="zh-CN"/>
        </w:rPr>
        <w:t>[1]</w:t>
      </w:r>
      <w:r w:rsidRPr="00265697">
        <w:rPr>
          <w:rFonts w:ascii="Arial" w:eastAsia="DengXian" w:hAnsi="Arial" w:cs="Arial"/>
          <w:lang w:eastAsia="zh-CN"/>
        </w:rPr>
        <w:fldChar w:fldCharType="end"/>
      </w:r>
      <w:r w:rsidRPr="00265697">
        <w:rPr>
          <w:rFonts w:ascii="Arial" w:eastAsia="DengXian" w:hAnsi="Arial" w:cs="Arial"/>
          <w:lang w:eastAsia="zh-CN"/>
        </w:rPr>
        <w:t xml:space="preserve"> continued during the RAN4#10</w:t>
      </w:r>
      <w:r w:rsidR="00D3639B">
        <w:rPr>
          <w:rFonts w:ascii="Arial" w:eastAsia="DengXian" w:hAnsi="Arial" w:cs="Arial" w:hint="eastAsia"/>
          <w:lang w:eastAsia="zh-CN"/>
        </w:rPr>
        <w:t>1</w:t>
      </w:r>
      <w:r w:rsidR="00EE0A8F">
        <w:rPr>
          <w:rFonts w:ascii="Arial" w:eastAsia="DengXian" w:hAnsi="Arial" w:cs="Arial"/>
          <w:lang w:eastAsia="zh-CN"/>
        </w:rPr>
        <w:t>-bis-</w:t>
      </w:r>
      <w:r w:rsidRPr="00265697">
        <w:rPr>
          <w:rFonts w:ascii="Arial" w:eastAsia="DengXian" w:hAnsi="Arial" w:cs="Arial"/>
          <w:lang w:eastAsia="zh-CN"/>
        </w:rPr>
        <w:t xml:space="preserve">e meeting, with outcome in terms of agreements and open issues captured in WFs </w:t>
      </w:r>
      <w:r w:rsidRPr="00265697">
        <w:rPr>
          <w:rFonts w:ascii="Arial" w:eastAsia="DengXian" w:hAnsi="Arial" w:cs="Arial"/>
          <w:lang w:eastAsia="zh-CN"/>
        </w:rPr>
        <w:fldChar w:fldCharType="begin"/>
      </w:r>
      <w:r w:rsidRPr="00265697">
        <w:rPr>
          <w:rFonts w:ascii="Arial" w:eastAsia="DengXian" w:hAnsi="Arial" w:cs="Arial"/>
          <w:lang w:eastAsia="zh-CN"/>
        </w:rPr>
        <w:instrText xml:space="preserve"> REF _Ref79050191 \r \h </w:instrText>
      </w:r>
      <w:r w:rsidR="00265697">
        <w:rPr>
          <w:rFonts w:ascii="Arial" w:eastAsia="DengXian" w:hAnsi="Arial" w:cs="Arial"/>
          <w:lang w:eastAsia="zh-CN"/>
        </w:rPr>
        <w:instrText xml:space="preserve"> \* MERGEFORMAT </w:instrText>
      </w:r>
      <w:r w:rsidRPr="00265697">
        <w:rPr>
          <w:rFonts w:ascii="Arial" w:eastAsia="DengXian" w:hAnsi="Arial" w:cs="Arial"/>
          <w:lang w:eastAsia="zh-CN"/>
        </w:rPr>
      </w:r>
      <w:r w:rsidRPr="00265697">
        <w:rPr>
          <w:rFonts w:ascii="Arial" w:eastAsia="DengXian" w:hAnsi="Arial" w:cs="Arial"/>
          <w:lang w:eastAsia="zh-CN"/>
        </w:rPr>
        <w:fldChar w:fldCharType="separate"/>
      </w:r>
      <w:r w:rsidRPr="00265697">
        <w:rPr>
          <w:rFonts w:ascii="Arial" w:eastAsia="DengXian" w:hAnsi="Arial" w:cs="Arial"/>
          <w:lang w:eastAsia="zh-CN"/>
        </w:rPr>
        <w:t>[2]</w:t>
      </w:r>
      <w:r w:rsidRPr="00265697">
        <w:rPr>
          <w:rFonts w:ascii="Arial" w:eastAsia="DengXian" w:hAnsi="Arial" w:cs="Arial"/>
          <w:lang w:eastAsia="zh-CN"/>
        </w:rPr>
        <w:fldChar w:fldCharType="end"/>
      </w:r>
      <w:r w:rsidRPr="00265697">
        <w:rPr>
          <w:rFonts w:ascii="Arial" w:eastAsia="DengXian" w:hAnsi="Arial" w:cs="Arial"/>
          <w:lang w:eastAsia="zh-CN"/>
        </w:rPr>
        <w:t>.</w:t>
      </w:r>
    </w:p>
    <w:p w14:paraId="3CDFF2C8" w14:textId="4A125438"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main </w:t>
      </w:r>
      <w:r w:rsidR="00D3639B">
        <w:rPr>
          <w:rFonts w:ascii="Arial" w:eastAsia="DengXian" w:hAnsi="Arial" w:cs="Arial"/>
          <w:lang w:eastAsia="zh-CN"/>
        </w:rPr>
        <w:t>s</w:t>
      </w:r>
      <w:r w:rsidR="00D3639B" w:rsidRPr="001774DE">
        <w:rPr>
          <w:rFonts w:ascii="Arial" w:eastAsia="DengXian" w:hAnsi="Arial" w:cs="Arial"/>
          <w:lang w:eastAsia="zh-CN"/>
        </w:rPr>
        <w:t>ignaling</w:t>
      </w:r>
      <w:r w:rsidR="001774DE" w:rsidRPr="001774DE">
        <w:rPr>
          <w:rFonts w:ascii="Arial" w:eastAsia="DengXian" w:hAnsi="Arial" w:cs="Arial"/>
          <w:lang w:eastAsia="zh-CN"/>
        </w:rPr>
        <w:t xml:space="preserv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6EFA11C4" w14:textId="77777777" w:rsidR="006A7710" w:rsidRPr="004331C1" w:rsidRDefault="006A7710" w:rsidP="006A7710">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proofErr w:type="spellStart"/>
      <w:r w:rsidRPr="0062732A">
        <w:rPr>
          <w:rFonts w:ascii="Arial" w:hAnsi="Arial" w:cs="Arial"/>
          <w:lang w:eastAsia="zh-CN"/>
        </w:rPr>
        <w:t>signalling</w:t>
      </w:r>
      <w:proofErr w:type="spellEnd"/>
      <w:r w:rsidRPr="0062732A">
        <w:rPr>
          <w:rFonts w:ascii="Arial" w:hAnsi="Arial" w:cs="Arial"/>
          <w:lang w:eastAsia="zh-CN"/>
        </w:rPr>
        <w:t xml:space="preserve"> requirements</w:t>
      </w:r>
      <w:r w:rsidRPr="004331C1">
        <w:rPr>
          <w:rFonts w:ascii="Arial" w:hAnsi="Arial" w:cs="Arial"/>
          <w:lang w:eastAsia="zh-CN"/>
        </w:rPr>
        <w:t xml:space="preserve"> </w:t>
      </w:r>
      <w:r>
        <w:rPr>
          <w:rFonts w:ascii="Arial" w:hAnsi="Arial" w:cs="Arial"/>
          <w:lang w:eastAsia="zh-CN"/>
        </w:rPr>
        <w:t xml:space="preserve">including </w:t>
      </w:r>
      <w:r>
        <w:rPr>
          <w:rFonts w:ascii="Arial" w:hAnsi="Arial" w:cs="Arial" w:hint="eastAsia"/>
          <w:lang w:eastAsia="zh-CN"/>
        </w:rPr>
        <w:t>BFD</w:t>
      </w:r>
      <w:r>
        <w:rPr>
          <w:rFonts w:ascii="Arial" w:hAnsi="Arial" w:cs="Arial"/>
          <w:lang w:eastAsia="zh-CN"/>
        </w:rPr>
        <w:t xml:space="preserve">&amp;BFR and </w:t>
      </w:r>
      <w:r w:rsidRPr="004331C1">
        <w:rPr>
          <w:rFonts w:ascii="Arial" w:hAnsi="Arial" w:cs="Arial"/>
          <w:lang w:val="en-GB" w:eastAsia="zh-CN"/>
        </w:rPr>
        <w:t>Link recovery</w:t>
      </w:r>
      <w:r w:rsidRPr="004331C1">
        <w:rPr>
          <w:rFonts w:ascii="Arial" w:hAnsi="Arial" w:cs="Arial"/>
          <w:lang w:eastAsia="zh-CN"/>
        </w:rPr>
        <w:t xml:space="preserve"> w</w:t>
      </w:r>
      <w:r>
        <w:rPr>
          <w:rFonts w:ascii="Arial" w:hAnsi="Arial" w:cs="Arial"/>
          <w:lang w:eastAsia="zh-CN"/>
        </w:rPr>
        <w:t>ere agreed as follows</w:t>
      </w:r>
      <w:r w:rsidRPr="007A6225">
        <w:rPr>
          <w:rFonts w:ascii="Arial" w:hAnsi="Arial" w:cs="Arial"/>
          <w:lang w:eastAsia="zh-CN"/>
        </w:rPr>
        <w:t>:</w:t>
      </w:r>
    </w:p>
    <w:p w14:paraId="54C4B79A" w14:textId="77777777" w:rsidR="000A16BA" w:rsidRDefault="000A16BA" w:rsidP="000A16BA">
      <w:pPr>
        <w:rPr>
          <w:rFonts w:eastAsiaTheme="minorEastAsia"/>
          <w:b/>
          <w:bCs/>
          <w:iCs/>
          <w:u w:val="single"/>
          <w:lang w:eastAsia="zh-CN"/>
        </w:rPr>
      </w:pPr>
      <w:bookmarkStart w:id="5" w:name="_Hlk94875956"/>
      <w:r>
        <w:rPr>
          <w:rFonts w:eastAsiaTheme="minorEastAsia"/>
          <w:b/>
          <w:bCs/>
          <w:iCs/>
          <w:u w:val="single"/>
          <w:lang w:eastAsia="zh-CN"/>
        </w:rPr>
        <w:t>Issue 3-1-2: TCI switching delay</w:t>
      </w:r>
    </w:p>
    <w:tbl>
      <w:tblPr>
        <w:tblStyle w:val="TableGrid"/>
        <w:tblW w:w="0" w:type="auto"/>
        <w:tblLook w:val="04A0" w:firstRow="1" w:lastRow="0" w:firstColumn="1" w:lastColumn="0" w:noHBand="0" w:noVBand="1"/>
      </w:tblPr>
      <w:tblGrid>
        <w:gridCol w:w="9857"/>
      </w:tblGrid>
      <w:tr w:rsidR="000A16BA" w:rsidRPr="000A16BA" w14:paraId="235F4EF2" w14:textId="77777777" w:rsidTr="000A16BA">
        <w:tc>
          <w:tcPr>
            <w:tcW w:w="9857" w:type="dxa"/>
            <w:tcBorders>
              <w:top w:val="single" w:sz="4" w:space="0" w:color="auto"/>
              <w:left w:val="single" w:sz="4" w:space="0" w:color="auto"/>
              <w:bottom w:val="single" w:sz="4" w:space="0" w:color="auto"/>
              <w:right w:val="single" w:sz="4" w:space="0" w:color="auto"/>
            </w:tcBorders>
            <w:hideMark/>
          </w:tcPr>
          <w:p w14:paraId="19C46EC8" w14:textId="77777777" w:rsidR="000A16BA" w:rsidRDefault="000A16BA">
            <w:pPr>
              <w:spacing w:after="120"/>
              <w:textAlignment w:val="baseline"/>
              <w:rPr>
                <w:rFonts w:eastAsia="Yu Mincho"/>
                <w:b/>
                <w:bCs/>
                <w:szCs w:val="24"/>
                <w:lang w:eastAsia="zh-CN"/>
              </w:rPr>
            </w:pPr>
            <w:r>
              <w:rPr>
                <w:b/>
                <w:bCs/>
                <w:szCs w:val="24"/>
                <w:lang w:eastAsia="zh-CN"/>
              </w:rPr>
              <w:t>Way forward:</w:t>
            </w:r>
          </w:p>
          <w:p w14:paraId="1FDAAE59" w14:textId="77777777" w:rsidR="000A16BA" w:rsidRDefault="000A16BA">
            <w:pPr>
              <w:ind w:left="284"/>
              <w:textAlignment w:val="baseline"/>
              <w:rPr>
                <w:rFonts w:eastAsiaTheme="minorEastAsia"/>
                <w:iCs/>
                <w:lang w:eastAsia="zh-CN"/>
              </w:rPr>
            </w:pPr>
            <w:r>
              <w:rPr>
                <w:rFonts w:eastAsiaTheme="minorEastAsia"/>
                <w:lang w:eastAsia="zh-CN"/>
              </w:rPr>
              <w:t xml:space="preserve">FFS how to avoid </w:t>
            </w:r>
            <w:bookmarkStart w:id="6" w:name="_Hlk94873431"/>
            <w:r>
              <w:rPr>
                <w:rFonts w:eastAsiaTheme="minorEastAsia"/>
                <w:lang w:eastAsia="zh-CN"/>
              </w:rPr>
              <w:t xml:space="preserve">inter-symbol interference </w:t>
            </w:r>
            <w:bookmarkEnd w:id="6"/>
            <w:r>
              <w:rPr>
                <w:rFonts w:eastAsiaTheme="minorEastAsia"/>
                <w:iCs/>
                <w:lang w:eastAsia="zh-CN"/>
              </w:rPr>
              <w:t>during TCI switching for FR2 HST scenario.</w:t>
            </w:r>
          </w:p>
        </w:tc>
      </w:tr>
    </w:tbl>
    <w:p w14:paraId="366DE9FA" w14:textId="77777777" w:rsidR="00D3639B" w:rsidRPr="00177550" w:rsidRDefault="00D3639B" w:rsidP="00D3639B">
      <w:pPr>
        <w:spacing w:after="0"/>
        <w:jc w:val="both"/>
        <w:rPr>
          <w:rFonts w:ascii="Arial" w:eastAsia="Times New Roman" w:hAnsi="Arial" w:cs="Arial"/>
          <w:lang w:eastAsia="ko-KR"/>
        </w:rPr>
      </w:pPr>
    </w:p>
    <w:p w14:paraId="5B8A2005" w14:textId="032D6525" w:rsidR="005E48B6" w:rsidRPr="00FF5AA5" w:rsidRDefault="001C350B" w:rsidP="00FF5AA5">
      <w:pPr>
        <w:rPr>
          <w:rFonts w:ascii="Arial" w:eastAsia="DengXian" w:hAnsi="Arial" w:cs="Arial"/>
          <w:lang w:eastAsia="zh-CN"/>
        </w:rPr>
      </w:pPr>
      <w:r w:rsidRPr="00FF5AA5">
        <w:rPr>
          <w:rFonts w:ascii="Arial" w:eastAsia="DengXian" w:hAnsi="Arial" w:cs="Arial"/>
          <w:lang w:eastAsia="zh-CN"/>
        </w:rPr>
        <w:t xml:space="preserve">Regarding </w:t>
      </w:r>
      <w:r w:rsidR="00F32914" w:rsidRPr="00FF5AA5">
        <w:rPr>
          <w:rFonts w:ascii="Arial" w:eastAsia="DengXian" w:hAnsi="Arial" w:cs="Arial"/>
          <w:lang w:eastAsia="zh-CN"/>
        </w:rPr>
        <w:t xml:space="preserve">observations in R4-2201770, </w:t>
      </w:r>
      <w:r w:rsidR="006A1025" w:rsidRPr="00FF5AA5">
        <w:rPr>
          <w:rFonts w:ascii="Arial" w:eastAsia="DengXian" w:hAnsi="Arial" w:cs="Arial"/>
          <w:lang w:eastAsia="zh-CN"/>
        </w:rPr>
        <w:t>inter-symbol interference</w:t>
      </w:r>
      <w:r w:rsidR="008C0A2C" w:rsidRPr="00FF5AA5">
        <w:rPr>
          <w:rFonts w:ascii="Arial" w:eastAsia="DengXian" w:hAnsi="Arial" w:cs="Arial"/>
          <w:lang w:eastAsia="zh-CN"/>
        </w:rPr>
        <w:t xml:space="preserve"> </w:t>
      </w:r>
      <w:r w:rsidR="005E48B6" w:rsidRPr="00FF5AA5">
        <w:rPr>
          <w:rFonts w:ascii="Arial" w:eastAsia="DengXian" w:hAnsi="Arial" w:cs="Arial"/>
          <w:lang w:eastAsia="zh-CN"/>
        </w:rPr>
        <w:t>occurs when TCI state switches between RRHs.</w:t>
      </w:r>
      <w:r w:rsidR="00FF5AA5">
        <w:rPr>
          <w:rFonts w:ascii="Arial" w:eastAsia="DengXian" w:hAnsi="Arial" w:cs="Arial"/>
          <w:lang w:eastAsia="zh-CN"/>
        </w:rPr>
        <w:t xml:space="preserve"> </w:t>
      </w:r>
      <w:r w:rsidR="005E48B6" w:rsidRPr="00FF5AA5">
        <w:rPr>
          <w:rFonts w:ascii="Arial" w:eastAsia="DengXian" w:hAnsi="Arial" w:cs="Arial"/>
          <w:lang w:eastAsia="zh-CN"/>
        </w:rPr>
        <w:t xml:space="preserve">In principle, there are </w:t>
      </w:r>
      <w:r w:rsidR="001D0F02" w:rsidRPr="00FF5AA5">
        <w:rPr>
          <w:rFonts w:ascii="Arial" w:eastAsia="DengXian" w:hAnsi="Arial" w:cs="Arial"/>
          <w:lang w:eastAsia="zh-CN"/>
        </w:rPr>
        <w:t xml:space="preserve">several impacts </w:t>
      </w:r>
      <w:r w:rsidR="0065334B">
        <w:rPr>
          <w:rFonts w:ascii="Arial" w:eastAsia="DengXian" w:hAnsi="Arial" w:cs="Arial"/>
          <w:lang w:eastAsia="zh-CN"/>
        </w:rPr>
        <w:t>to normal transmission</w:t>
      </w:r>
      <w:r w:rsidR="008B6D47">
        <w:rPr>
          <w:rFonts w:ascii="Arial" w:eastAsia="DengXian" w:hAnsi="Arial" w:cs="Arial"/>
          <w:lang w:eastAsia="zh-CN"/>
        </w:rPr>
        <w:t xml:space="preserve"> or reception</w:t>
      </w:r>
      <w:r w:rsidR="0065334B">
        <w:rPr>
          <w:rFonts w:ascii="Arial" w:eastAsia="DengXian" w:hAnsi="Arial" w:cs="Arial"/>
          <w:lang w:eastAsia="zh-CN"/>
        </w:rPr>
        <w:t xml:space="preserve"> </w:t>
      </w:r>
      <w:r w:rsidR="001D0F02" w:rsidRPr="00FF5AA5">
        <w:rPr>
          <w:rFonts w:ascii="Arial" w:eastAsia="DengXian" w:hAnsi="Arial" w:cs="Arial"/>
          <w:lang w:eastAsia="zh-CN"/>
        </w:rPr>
        <w:t>caused by timing jump:</w:t>
      </w:r>
    </w:p>
    <w:p w14:paraId="453878D7" w14:textId="217AC182" w:rsidR="001D0F02" w:rsidRPr="00FF5AA5" w:rsidRDefault="00BB49BF" w:rsidP="00BB6870">
      <w:pPr>
        <w:pStyle w:val="ListParagraph"/>
        <w:numPr>
          <w:ilvl w:val="0"/>
          <w:numId w:val="16"/>
        </w:numPr>
        <w:rPr>
          <w:rFonts w:ascii="Arial" w:eastAsia="DengXian" w:hAnsi="Arial" w:cs="Arial"/>
          <w:lang w:eastAsia="zh-CN"/>
        </w:rPr>
      </w:pPr>
      <w:r w:rsidRPr="00FF5AA5">
        <w:rPr>
          <w:rFonts w:ascii="Arial" w:eastAsia="DengXian" w:hAnsi="Arial" w:cs="Arial"/>
          <w:lang w:eastAsia="zh-CN"/>
        </w:rPr>
        <w:t xml:space="preserve">DL </w:t>
      </w:r>
      <w:r w:rsidR="00826A5A" w:rsidRPr="00FF5AA5">
        <w:rPr>
          <w:rFonts w:ascii="Arial" w:eastAsia="DengXian" w:hAnsi="Arial" w:cs="Arial"/>
          <w:lang w:eastAsia="zh-CN"/>
        </w:rPr>
        <w:t xml:space="preserve">inter-symbol interference </w:t>
      </w:r>
    </w:p>
    <w:p w14:paraId="4E7A0943" w14:textId="028B5E71" w:rsidR="00826A5A" w:rsidRPr="00FF5AA5" w:rsidRDefault="002841D6" w:rsidP="00BB6870">
      <w:pPr>
        <w:pStyle w:val="ListParagraph"/>
        <w:numPr>
          <w:ilvl w:val="0"/>
          <w:numId w:val="16"/>
        </w:numPr>
        <w:rPr>
          <w:rFonts w:ascii="Arial" w:eastAsia="DengXian" w:hAnsi="Arial" w:cs="Arial"/>
          <w:lang w:eastAsia="zh-CN"/>
        </w:rPr>
      </w:pPr>
      <w:r w:rsidRPr="00FF5AA5">
        <w:rPr>
          <w:rFonts w:ascii="Arial" w:eastAsia="DengXian" w:hAnsi="Arial" w:cs="Arial"/>
          <w:lang w:eastAsia="zh-CN"/>
        </w:rPr>
        <w:t xml:space="preserve">Scheduling restriction due to SSB collision with </w:t>
      </w:r>
      <w:r w:rsidR="00BB49BF" w:rsidRPr="00FF5AA5">
        <w:rPr>
          <w:rFonts w:ascii="Arial" w:eastAsia="DengXian" w:hAnsi="Arial" w:cs="Arial"/>
          <w:lang w:eastAsia="zh-CN"/>
        </w:rPr>
        <w:t>adjacent data symbol</w:t>
      </w:r>
    </w:p>
    <w:p w14:paraId="2BA13DBF" w14:textId="37B2B7BE" w:rsidR="00BB49BF" w:rsidRPr="00FF5AA5" w:rsidRDefault="00BB49BF" w:rsidP="00BB6870">
      <w:pPr>
        <w:pStyle w:val="ListParagraph"/>
        <w:numPr>
          <w:ilvl w:val="0"/>
          <w:numId w:val="16"/>
        </w:numPr>
        <w:rPr>
          <w:rFonts w:ascii="Arial" w:eastAsia="DengXian" w:hAnsi="Arial" w:cs="Arial"/>
          <w:lang w:eastAsia="zh-CN"/>
        </w:rPr>
      </w:pPr>
      <w:r w:rsidRPr="00FF5AA5">
        <w:rPr>
          <w:rFonts w:ascii="Arial" w:eastAsia="DengXian" w:hAnsi="Arial" w:cs="Arial"/>
          <w:lang w:eastAsia="zh-CN"/>
        </w:rPr>
        <w:t>UL data loss</w:t>
      </w:r>
      <w:r w:rsidR="00C7642E">
        <w:rPr>
          <w:rFonts w:ascii="Arial" w:eastAsia="DengXian" w:hAnsi="Arial" w:cs="Arial"/>
          <w:lang w:eastAsia="zh-CN"/>
        </w:rPr>
        <w:t xml:space="preserve"> </w:t>
      </w:r>
      <w:r w:rsidR="004C51EC">
        <w:rPr>
          <w:rFonts w:ascii="Arial" w:eastAsia="DengXian" w:hAnsi="Arial" w:cs="Arial"/>
          <w:lang w:eastAsia="zh-CN"/>
        </w:rPr>
        <w:t>(</w:t>
      </w:r>
      <w:r w:rsidR="00BB6870">
        <w:rPr>
          <w:rFonts w:ascii="Arial" w:eastAsia="DengXian" w:hAnsi="Arial" w:cs="Arial"/>
          <w:lang w:eastAsia="zh-CN"/>
        </w:rPr>
        <w:t xml:space="preserve">also inlcude </w:t>
      </w:r>
      <w:r w:rsidR="00BB6870" w:rsidRPr="00FF5AA5">
        <w:rPr>
          <w:rFonts w:ascii="Arial" w:eastAsia="DengXian" w:hAnsi="Arial" w:cs="Arial"/>
          <w:lang w:eastAsia="zh-CN"/>
        </w:rPr>
        <w:t>inter-symbol interference</w:t>
      </w:r>
      <w:r w:rsidR="004C51EC">
        <w:rPr>
          <w:rFonts w:ascii="Arial" w:eastAsia="DengXian" w:hAnsi="Arial" w:cs="Arial"/>
          <w:lang w:eastAsia="zh-CN"/>
        </w:rPr>
        <w:t>)</w:t>
      </w:r>
      <w:r w:rsidRPr="00FF5AA5">
        <w:rPr>
          <w:rFonts w:ascii="Arial" w:eastAsia="DengXian" w:hAnsi="Arial" w:cs="Arial"/>
          <w:lang w:eastAsia="zh-CN"/>
        </w:rPr>
        <w:t xml:space="preserve"> before UL timing </w:t>
      </w:r>
      <w:r w:rsidR="00380B7C" w:rsidRPr="00FF5AA5">
        <w:rPr>
          <w:rFonts w:ascii="Arial" w:eastAsia="DengXian" w:hAnsi="Arial" w:cs="Arial"/>
          <w:lang w:eastAsia="zh-CN"/>
        </w:rPr>
        <w:t xml:space="preserve">recovery by </w:t>
      </w:r>
      <w:r w:rsidR="00FE4C47" w:rsidRPr="00FF5AA5">
        <w:rPr>
          <w:rFonts w:ascii="Arial" w:eastAsia="DengXian" w:hAnsi="Arial" w:cs="Arial"/>
          <w:lang w:eastAsia="zh-CN"/>
        </w:rPr>
        <w:t>RA based solution or UE autonomous adjusment solution</w:t>
      </w:r>
    </w:p>
    <w:p w14:paraId="1123B1FD" w14:textId="60E4CB22" w:rsidR="007A4B02" w:rsidRDefault="00721C04" w:rsidP="00FF5AA5">
      <w:pPr>
        <w:rPr>
          <w:rFonts w:ascii="Arial" w:eastAsia="DengXian" w:hAnsi="Arial" w:cs="Arial"/>
          <w:lang w:eastAsia="zh-CN"/>
        </w:rPr>
      </w:pPr>
      <w:r>
        <w:rPr>
          <w:rFonts w:ascii="Arial" w:eastAsia="DengXian" w:hAnsi="Arial" w:cs="Arial"/>
          <w:lang w:eastAsia="zh-CN"/>
        </w:rPr>
        <w:t xml:space="preserve">Some companies proposed to </w:t>
      </w:r>
      <w:r w:rsidR="00C63002">
        <w:rPr>
          <w:rFonts w:ascii="Arial" w:eastAsia="DengXian" w:hAnsi="Arial" w:cs="Arial"/>
          <w:lang w:eastAsia="zh-CN"/>
        </w:rPr>
        <w:t>prolong</w:t>
      </w:r>
      <w:r>
        <w:rPr>
          <w:rFonts w:ascii="Arial" w:eastAsia="DengXian" w:hAnsi="Arial" w:cs="Arial"/>
          <w:lang w:eastAsia="zh-CN"/>
        </w:rPr>
        <w:t xml:space="preserve"> TCI state switch delay</w:t>
      </w:r>
      <w:r w:rsidR="00D605B0">
        <w:rPr>
          <w:rFonts w:ascii="Arial" w:eastAsia="DengXian" w:hAnsi="Arial" w:cs="Arial"/>
          <w:lang w:eastAsia="zh-CN"/>
        </w:rPr>
        <w:t xml:space="preserve"> </w:t>
      </w:r>
      <w:r w:rsidR="001F6D2E">
        <w:rPr>
          <w:rFonts w:ascii="Arial" w:eastAsia="DengXian" w:hAnsi="Arial" w:cs="Arial"/>
          <w:lang w:eastAsia="zh-CN"/>
        </w:rPr>
        <w:t xml:space="preserve">for </w:t>
      </w:r>
      <w:r w:rsidR="00D605B0">
        <w:rPr>
          <w:rFonts w:ascii="Arial" w:eastAsia="DengXian" w:hAnsi="Arial" w:cs="Arial"/>
          <w:lang w:eastAsia="zh-CN"/>
        </w:rPr>
        <w:t>symbols</w:t>
      </w:r>
      <w:r w:rsidR="00CF7852">
        <w:rPr>
          <w:rFonts w:ascii="Arial" w:eastAsia="DengXian" w:hAnsi="Arial" w:cs="Arial"/>
          <w:lang w:eastAsia="zh-CN"/>
        </w:rPr>
        <w:t xml:space="preserve"> to</w:t>
      </w:r>
      <w:r w:rsidR="00B956D6">
        <w:rPr>
          <w:rFonts w:ascii="Arial" w:eastAsia="DengXian" w:hAnsi="Arial" w:cs="Arial"/>
          <w:lang w:eastAsia="zh-CN"/>
        </w:rPr>
        <w:t xml:space="preserve"> </w:t>
      </w:r>
      <w:r w:rsidR="005A5D86">
        <w:rPr>
          <w:rFonts w:ascii="Arial" w:eastAsia="DengXian" w:hAnsi="Arial" w:cs="Arial"/>
          <w:lang w:eastAsia="zh-CN"/>
        </w:rPr>
        <w:t>avoid</w:t>
      </w:r>
      <w:r w:rsidR="005A5D86" w:rsidRPr="005A5D86">
        <w:rPr>
          <w:rFonts w:ascii="Arial" w:eastAsia="DengXian" w:hAnsi="Arial" w:cs="Arial"/>
          <w:lang w:eastAsia="zh-CN"/>
        </w:rPr>
        <w:t xml:space="preserve"> </w:t>
      </w:r>
      <w:r w:rsidR="005A5D86" w:rsidRPr="00FF5AA5">
        <w:rPr>
          <w:rFonts w:ascii="Arial" w:eastAsia="DengXian" w:hAnsi="Arial" w:cs="Arial"/>
          <w:lang w:eastAsia="zh-CN"/>
        </w:rPr>
        <w:t>inter-symbol interference</w:t>
      </w:r>
      <w:r w:rsidR="005A5D86">
        <w:rPr>
          <w:rFonts w:ascii="Arial" w:eastAsia="DengXian" w:hAnsi="Arial" w:cs="Arial"/>
          <w:lang w:eastAsia="zh-CN"/>
        </w:rPr>
        <w:t xml:space="preserve"> on</w:t>
      </w:r>
      <w:r w:rsidR="00DF4B66">
        <w:rPr>
          <w:rFonts w:ascii="Arial" w:eastAsia="DengXian" w:hAnsi="Arial" w:cs="Arial"/>
          <w:lang w:eastAsia="zh-CN"/>
        </w:rPr>
        <w:t xml:space="preserve"> PDCCH and PDSCH</w:t>
      </w:r>
      <w:r w:rsidR="00C7642E">
        <w:rPr>
          <w:rFonts w:ascii="Arial" w:eastAsia="DengXian" w:hAnsi="Arial" w:cs="Arial"/>
          <w:lang w:eastAsia="zh-CN"/>
        </w:rPr>
        <w:t xml:space="preserve"> in last meeting</w:t>
      </w:r>
      <w:r w:rsidR="001F6D2E">
        <w:rPr>
          <w:rFonts w:ascii="Arial" w:eastAsia="DengXian" w:hAnsi="Arial" w:cs="Arial"/>
          <w:lang w:eastAsia="zh-CN"/>
        </w:rPr>
        <w:t>.</w:t>
      </w:r>
      <w:r w:rsidR="00210A47">
        <w:rPr>
          <w:rFonts w:ascii="Arial" w:eastAsia="DengXian" w:hAnsi="Arial" w:cs="Arial"/>
          <w:lang w:eastAsia="zh-CN"/>
        </w:rPr>
        <w:t xml:space="preserve"> To </w:t>
      </w:r>
      <w:r w:rsidR="00D326F9">
        <w:rPr>
          <w:rFonts w:ascii="Arial" w:eastAsia="DengXian" w:hAnsi="Arial" w:cs="Arial" w:hint="eastAsia"/>
          <w:lang w:eastAsia="zh-CN"/>
        </w:rPr>
        <w:t>o</w:t>
      </w:r>
      <w:r w:rsidR="00D326F9">
        <w:rPr>
          <w:rFonts w:ascii="Arial" w:eastAsia="DengXian" w:hAnsi="Arial" w:cs="Arial"/>
          <w:lang w:eastAsia="zh-CN"/>
        </w:rPr>
        <w:t xml:space="preserve">ur </w:t>
      </w:r>
      <w:r w:rsidR="00210A47">
        <w:rPr>
          <w:rFonts w:ascii="Arial" w:eastAsia="DengXian" w:hAnsi="Arial" w:cs="Arial"/>
          <w:lang w:eastAsia="zh-CN"/>
        </w:rPr>
        <w:t xml:space="preserve">understanding, </w:t>
      </w:r>
      <w:r w:rsidR="000F691B">
        <w:rPr>
          <w:rFonts w:ascii="Arial" w:eastAsia="DengXian" w:hAnsi="Arial" w:cs="Arial"/>
          <w:lang w:eastAsia="zh-CN"/>
        </w:rPr>
        <w:t xml:space="preserve">the issue only happens in worst case, </w:t>
      </w:r>
      <w:proofErr w:type="gramStart"/>
      <w:r w:rsidR="000F691B">
        <w:rPr>
          <w:rFonts w:ascii="Arial" w:eastAsia="DengXian" w:hAnsi="Arial" w:cs="Arial"/>
          <w:lang w:eastAsia="zh-CN"/>
        </w:rPr>
        <w:t>e.g.</w:t>
      </w:r>
      <w:proofErr w:type="gramEnd"/>
      <w:r w:rsidR="000F691B">
        <w:rPr>
          <w:rFonts w:ascii="Arial" w:eastAsia="DengXian" w:hAnsi="Arial" w:cs="Arial"/>
          <w:lang w:eastAsia="zh-CN"/>
        </w:rPr>
        <w:t xml:space="preserve"> </w:t>
      </w:r>
      <w:r w:rsidR="002D7F30">
        <w:rPr>
          <w:rFonts w:ascii="Arial" w:eastAsia="DengXian" w:hAnsi="Arial" w:cs="Arial"/>
          <w:lang w:eastAsia="zh-CN"/>
        </w:rPr>
        <w:t xml:space="preserve">propagation </w:t>
      </w:r>
      <w:r w:rsidR="00227E10">
        <w:rPr>
          <w:rFonts w:ascii="Arial" w:eastAsia="DengXian" w:hAnsi="Arial" w:cs="Arial"/>
          <w:lang w:eastAsia="zh-CN"/>
        </w:rPr>
        <w:t xml:space="preserve">for </w:t>
      </w:r>
      <w:proofErr w:type="spellStart"/>
      <w:r w:rsidR="00227E10">
        <w:rPr>
          <w:rFonts w:ascii="Arial" w:eastAsia="DengXian" w:hAnsi="Arial" w:cs="Arial"/>
          <w:lang w:eastAsia="zh-CN"/>
        </w:rPr>
        <w:t>Dmin</w:t>
      </w:r>
      <w:proofErr w:type="spellEnd"/>
      <w:r w:rsidR="00227E10">
        <w:rPr>
          <w:rFonts w:ascii="Arial" w:eastAsia="DengXian" w:hAnsi="Arial" w:cs="Arial"/>
          <w:lang w:eastAsia="zh-CN"/>
        </w:rPr>
        <w:t xml:space="preserve"> distance shall exceed CP length</w:t>
      </w:r>
      <w:r w:rsidR="0003161D">
        <w:rPr>
          <w:rFonts w:ascii="Arial" w:eastAsia="DengXian" w:hAnsi="Arial" w:cs="Arial"/>
          <w:lang w:eastAsia="zh-CN"/>
        </w:rPr>
        <w:t xml:space="preserve"> a lot</w:t>
      </w:r>
      <w:r w:rsidR="000B59CD">
        <w:rPr>
          <w:rFonts w:ascii="Arial" w:eastAsia="DengXian" w:hAnsi="Arial" w:cs="Arial"/>
          <w:lang w:eastAsia="zh-CN"/>
        </w:rPr>
        <w:t xml:space="preserve">, in this </w:t>
      </w:r>
      <w:r w:rsidR="005F0F59">
        <w:rPr>
          <w:rFonts w:ascii="Arial" w:eastAsia="DengXian" w:hAnsi="Arial" w:cs="Arial"/>
          <w:lang w:eastAsia="zh-CN"/>
        </w:rPr>
        <w:t>sense, t</w:t>
      </w:r>
      <w:r w:rsidR="007A4B02">
        <w:rPr>
          <w:rFonts w:ascii="Arial" w:eastAsia="DengXian" w:hAnsi="Arial" w:cs="Arial"/>
          <w:lang w:eastAsia="zh-CN"/>
        </w:rPr>
        <w:t xml:space="preserve">he </w:t>
      </w:r>
      <w:r w:rsidR="00CC680F">
        <w:rPr>
          <w:rFonts w:ascii="Arial" w:eastAsia="DengXian" w:hAnsi="Arial" w:cs="Arial"/>
          <w:lang w:eastAsia="zh-CN"/>
        </w:rPr>
        <w:t>extended delay</w:t>
      </w:r>
      <w:r w:rsidR="005E4206">
        <w:rPr>
          <w:rFonts w:ascii="Arial" w:eastAsia="DengXian" w:hAnsi="Arial" w:cs="Arial"/>
          <w:lang w:eastAsia="zh-CN"/>
        </w:rPr>
        <w:t xml:space="preserve"> may be overdesigned for most of </w:t>
      </w:r>
      <w:r w:rsidR="00970C66">
        <w:rPr>
          <w:rFonts w:ascii="Arial" w:eastAsia="DengXian" w:hAnsi="Arial" w:cs="Arial"/>
          <w:lang w:eastAsia="zh-CN"/>
        </w:rPr>
        <w:t xml:space="preserve">deployment </w:t>
      </w:r>
      <w:r w:rsidR="005E4206">
        <w:rPr>
          <w:rFonts w:ascii="Arial" w:eastAsia="DengXian" w:hAnsi="Arial" w:cs="Arial"/>
          <w:lang w:eastAsia="zh-CN"/>
        </w:rPr>
        <w:t>cases</w:t>
      </w:r>
      <w:r w:rsidR="000B59CD">
        <w:rPr>
          <w:rFonts w:ascii="Arial" w:eastAsia="DengXian" w:hAnsi="Arial" w:cs="Arial"/>
          <w:lang w:eastAsia="zh-CN"/>
        </w:rPr>
        <w:t>.</w:t>
      </w:r>
    </w:p>
    <w:p w14:paraId="29E6A52A" w14:textId="437C7527" w:rsidR="007A4B02" w:rsidRPr="008C6882" w:rsidRDefault="00DE312B" w:rsidP="00FF5AA5">
      <w:pPr>
        <w:rPr>
          <w:rFonts w:ascii="Arial" w:eastAsia="DengXian" w:hAnsi="Arial" w:cs="Arial"/>
          <w:b/>
          <w:bCs/>
          <w:i/>
          <w:iCs/>
          <w:lang w:eastAsia="zh-CN"/>
        </w:rPr>
      </w:pPr>
      <w:r w:rsidRPr="008C6882">
        <w:rPr>
          <w:rFonts w:ascii="Arial" w:eastAsia="DengXian" w:hAnsi="Arial" w:cs="Arial"/>
          <w:b/>
          <w:bCs/>
          <w:i/>
          <w:iCs/>
          <w:lang w:eastAsia="zh-CN"/>
        </w:rPr>
        <w:t>Proposal</w:t>
      </w:r>
      <w:r w:rsidR="00A657E5">
        <w:rPr>
          <w:rFonts w:ascii="Arial" w:eastAsia="DengXian" w:hAnsi="Arial" w:cs="Arial"/>
          <w:b/>
          <w:bCs/>
          <w:i/>
          <w:iCs/>
          <w:lang w:eastAsia="zh-CN"/>
        </w:rPr>
        <w:t xml:space="preserve"> 1</w:t>
      </w:r>
      <w:r w:rsidRPr="008C6882">
        <w:rPr>
          <w:rFonts w:ascii="Arial" w:eastAsia="DengXian" w:hAnsi="Arial" w:cs="Arial"/>
          <w:b/>
          <w:bCs/>
          <w:i/>
          <w:iCs/>
          <w:lang w:eastAsia="zh-CN"/>
        </w:rPr>
        <w:t xml:space="preserve">: </w:t>
      </w:r>
      <w:r w:rsidR="008C6882">
        <w:rPr>
          <w:rFonts w:ascii="Arial" w:eastAsia="DengXian" w:hAnsi="Arial" w:cs="Arial"/>
          <w:b/>
          <w:bCs/>
          <w:i/>
          <w:iCs/>
          <w:lang w:eastAsia="zh-CN"/>
        </w:rPr>
        <w:t>P</w:t>
      </w:r>
      <w:r w:rsidR="00FF0F23" w:rsidRPr="008C6882">
        <w:rPr>
          <w:rFonts w:ascii="Arial" w:eastAsia="DengXian" w:hAnsi="Arial" w:cs="Arial"/>
          <w:b/>
          <w:bCs/>
          <w:i/>
          <w:iCs/>
          <w:lang w:eastAsia="zh-CN"/>
        </w:rPr>
        <w:t xml:space="preserve">erformance degradation </w:t>
      </w:r>
      <w:r w:rsidR="00A926BA" w:rsidRPr="008C6882">
        <w:rPr>
          <w:rFonts w:ascii="Arial" w:eastAsia="DengXian" w:hAnsi="Arial" w:cs="Arial"/>
          <w:b/>
          <w:bCs/>
          <w:i/>
          <w:iCs/>
          <w:lang w:eastAsia="zh-CN"/>
        </w:rPr>
        <w:t xml:space="preserve">is expected </w:t>
      </w:r>
      <w:r w:rsidR="00E612AB">
        <w:rPr>
          <w:rFonts w:ascii="Arial" w:eastAsia="DengXian" w:hAnsi="Arial" w:cs="Arial"/>
          <w:b/>
          <w:bCs/>
          <w:i/>
          <w:iCs/>
          <w:lang w:eastAsia="zh-CN"/>
        </w:rPr>
        <w:t>upon</w:t>
      </w:r>
      <w:r w:rsidR="00A926BA" w:rsidRPr="008C6882">
        <w:rPr>
          <w:rFonts w:ascii="Arial" w:eastAsia="DengXian" w:hAnsi="Arial" w:cs="Arial"/>
          <w:b/>
          <w:bCs/>
          <w:i/>
          <w:iCs/>
          <w:lang w:eastAsia="zh-CN"/>
        </w:rPr>
        <w:t xml:space="preserve"> inter-symbol interference during TCI switching for FR2 HST scenario</w:t>
      </w:r>
      <w:r w:rsidR="00B14440" w:rsidRPr="008C6882">
        <w:rPr>
          <w:rFonts w:ascii="Arial" w:eastAsia="DengXian" w:hAnsi="Arial" w:cs="Arial"/>
          <w:b/>
          <w:bCs/>
          <w:i/>
          <w:iCs/>
          <w:lang w:eastAsia="zh-CN"/>
        </w:rPr>
        <w:t xml:space="preserve">. No necessity to limit </w:t>
      </w:r>
      <w:r w:rsidR="00043B6D" w:rsidRPr="008C6882">
        <w:rPr>
          <w:rFonts w:ascii="Arial" w:eastAsia="DengXian" w:hAnsi="Arial" w:cs="Arial"/>
          <w:b/>
          <w:bCs/>
          <w:i/>
          <w:iCs/>
          <w:lang w:eastAsia="zh-CN"/>
        </w:rPr>
        <w:t xml:space="preserve">receiving </w:t>
      </w:r>
      <w:r w:rsidR="00B14440" w:rsidRPr="008C6882">
        <w:rPr>
          <w:rFonts w:ascii="Arial" w:eastAsia="DengXian" w:hAnsi="Arial" w:cs="Arial"/>
          <w:b/>
          <w:bCs/>
          <w:i/>
          <w:iCs/>
          <w:lang w:eastAsia="zh-CN"/>
        </w:rPr>
        <w:t xml:space="preserve">in RRM </w:t>
      </w:r>
      <w:r w:rsidR="00043B6D" w:rsidRPr="008C6882">
        <w:rPr>
          <w:rFonts w:ascii="Arial" w:eastAsia="DengXian" w:hAnsi="Arial" w:cs="Arial"/>
          <w:b/>
          <w:bCs/>
          <w:i/>
          <w:iCs/>
          <w:lang w:eastAsia="zh-CN"/>
        </w:rPr>
        <w:t xml:space="preserve">requirements. </w:t>
      </w:r>
    </w:p>
    <w:bookmarkEnd w:id="5"/>
    <w:p w14:paraId="5C1F1C23" w14:textId="61AC4BD9" w:rsidR="003A418D" w:rsidRPr="00FF5AA5" w:rsidRDefault="001D525D" w:rsidP="00FF5AA5">
      <w:pPr>
        <w:rPr>
          <w:rFonts w:ascii="Arial" w:eastAsia="DengXian" w:hAnsi="Arial" w:cs="Arial"/>
          <w:lang w:eastAsia="zh-CN"/>
        </w:rPr>
      </w:pPr>
      <w:r>
        <w:rPr>
          <w:rFonts w:ascii="Arial" w:eastAsia="DengXian" w:hAnsi="Arial" w:cs="Arial"/>
          <w:lang w:eastAsia="zh-CN"/>
        </w:rPr>
        <w:t xml:space="preserve"> </w:t>
      </w:r>
    </w:p>
    <w:p w14:paraId="10EE6EE6" w14:textId="77777777" w:rsidR="00D3639B" w:rsidRPr="008C0A2C" w:rsidRDefault="00D3639B" w:rsidP="00D3639B">
      <w:pPr>
        <w:spacing w:after="0"/>
        <w:jc w:val="both"/>
        <w:rPr>
          <w:rFonts w:ascii="Arial" w:eastAsia="Times New Roman" w:hAnsi="Arial" w:cs="Arial"/>
          <w:lang w:eastAsia="ko-KR"/>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6717DB77" w14:textId="5B6A77F2" w:rsidR="00497508" w:rsidRPr="008C6882" w:rsidRDefault="00497508" w:rsidP="00497508">
      <w:pPr>
        <w:rPr>
          <w:rFonts w:ascii="Arial" w:eastAsia="DengXian" w:hAnsi="Arial" w:cs="Arial"/>
          <w:b/>
          <w:bCs/>
          <w:i/>
          <w:iCs/>
          <w:lang w:eastAsia="zh-CN"/>
        </w:rPr>
      </w:pPr>
      <w:r w:rsidRPr="008C6882">
        <w:rPr>
          <w:rFonts w:ascii="Arial" w:eastAsia="DengXian" w:hAnsi="Arial" w:cs="Arial"/>
          <w:b/>
          <w:bCs/>
          <w:i/>
          <w:iCs/>
          <w:lang w:eastAsia="zh-CN"/>
        </w:rPr>
        <w:t>Proposal</w:t>
      </w:r>
      <w:r w:rsidR="00A657E5">
        <w:rPr>
          <w:rFonts w:ascii="Arial" w:eastAsia="DengXian" w:hAnsi="Arial" w:cs="Arial"/>
          <w:b/>
          <w:bCs/>
          <w:i/>
          <w:iCs/>
          <w:lang w:eastAsia="zh-CN"/>
        </w:rPr>
        <w:t xml:space="preserve"> 1</w:t>
      </w:r>
      <w:r w:rsidRPr="008C6882">
        <w:rPr>
          <w:rFonts w:ascii="Arial" w:eastAsia="DengXian" w:hAnsi="Arial" w:cs="Arial"/>
          <w:b/>
          <w:bCs/>
          <w:i/>
          <w:iCs/>
          <w:lang w:eastAsia="zh-CN"/>
        </w:rPr>
        <w:t xml:space="preserve">: </w:t>
      </w:r>
      <w:r>
        <w:rPr>
          <w:rFonts w:ascii="Arial" w:eastAsia="DengXian" w:hAnsi="Arial" w:cs="Arial"/>
          <w:b/>
          <w:bCs/>
          <w:i/>
          <w:iCs/>
          <w:lang w:eastAsia="zh-CN"/>
        </w:rPr>
        <w:t>P</w:t>
      </w:r>
      <w:r w:rsidRPr="008C6882">
        <w:rPr>
          <w:rFonts w:ascii="Arial" w:eastAsia="DengXian" w:hAnsi="Arial" w:cs="Arial"/>
          <w:b/>
          <w:bCs/>
          <w:i/>
          <w:iCs/>
          <w:lang w:eastAsia="zh-CN"/>
        </w:rPr>
        <w:t xml:space="preserve">erformance degradation is expected </w:t>
      </w:r>
      <w:r>
        <w:rPr>
          <w:rFonts w:ascii="Arial" w:eastAsia="DengXian" w:hAnsi="Arial" w:cs="Arial"/>
          <w:b/>
          <w:bCs/>
          <w:i/>
          <w:iCs/>
          <w:lang w:eastAsia="zh-CN"/>
        </w:rPr>
        <w:t>upon</w:t>
      </w:r>
      <w:r w:rsidRPr="008C6882">
        <w:rPr>
          <w:rFonts w:ascii="Arial" w:eastAsia="DengXian" w:hAnsi="Arial" w:cs="Arial"/>
          <w:b/>
          <w:bCs/>
          <w:i/>
          <w:iCs/>
          <w:lang w:eastAsia="zh-CN"/>
        </w:rPr>
        <w:t xml:space="preserve"> inter-symbol interference during TCI switching for FR2 HST scenario. No necessity to limit receiving in RRM requirements. </w:t>
      </w:r>
    </w:p>
    <w:p w14:paraId="5AAAFAEF" w14:textId="61E09283" w:rsidR="004A7656" w:rsidRPr="006573AF" w:rsidRDefault="004A7656" w:rsidP="004A7656">
      <w:pPr>
        <w:pStyle w:val="Heading1"/>
        <w:ind w:right="72"/>
        <w:rPr>
          <w:rFonts w:cs="Arial"/>
          <w:lang w:val="sv-SE"/>
        </w:rPr>
      </w:pPr>
      <w:r w:rsidRPr="006573AF">
        <w:rPr>
          <w:rFonts w:cs="Arial"/>
          <w:lang w:val="sv-SE"/>
        </w:rPr>
        <w:lastRenderedPageBreak/>
        <w:t>References</w:t>
      </w:r>
    </w:p>
    <w:p w14:paraId="09DAAF70" w14:textId="77777777" w:rsidR="00907A83" w:rsidRPr="00D3639B" w:rsidRDefault="00907A83" w:rsidP="00DD3748">
      <w:pPr>
        <w:numPr>
          <w:ilvl w:val="0"/>
          <w:numId w:val="12"/>
        </w:numPr>
        <w:tabs>
          <w:tab w:val="left" w:pos="851"/>
        </w:tabs>
        <w:rPr>
          <w:rFonts w:ascii="Arial" w:hAnsi="Arial" w:cs="Arial"/>
          <w:lang w:val="en-CA"/>
        </w:rPr>
      </w:pPr>
      <w:bookmarkStart w:id="7" w:name="_Ref78814758"/>
      <w:bookmarkStart w:id="8" w:name="_Ref79050164"/>
      <w:bookmarkStart w:id="9" w:name="_Ref78814748"/>
      <w:bookmarkStart w:id="10" w:name="_Ref61004649"/>
      <w:r w:rsidRPr="00D3639B">
        <w:rPr>
          <w:rFonts w:ascii="Arial" w:hAnsi="Arial" w:cs="Arial"/>
        </w:rPr>
        <w:t xml:space="preserve">RP-202118 “New WID on NR support for </w:t>
      </w:r>
      <w:proofErr w:type="gramStart"/>
      <w:r w:rsidRPr="00D3639B">
        <w:rPr>
          <w:rFonts w:ascii="Arial" w:hAnsi="Arial" w:cs="Arial"/>
        </w:rPr>
        <w:t>high speed</w:t>
      </w:r>
      <w:proofErr w:type="gramEnd"/>
      <w:r w:rsidRPr="00D3639B">
        <w:rPr>
          <w:rFonts w:ascii="Arial" w:hAnsi="Arial" w:cs="Arial"/>
        </w:rPr>
        <w:t xml:space="preserve"> train scenario in FR2”, </w:t>
      </w:r>
      <w:bookmarkEnd w:id="7"/>
      <w:r w:rsidRPr="00D3639B">
        <w:rPr>
          <w:rFonts w:ascii="Arial" w:hAnsi="Arial" w:cs="Arial"/>
        </w:rPr>
        <w:t>Samsung, Nokia</w:t>
      </w:r>
      <w:bookmarkEnd w:id="8"/>
    </w:p>
    <w:p w14:paraId="7ECA0BE5" w14:textId="5707FE18" w:rsidR="00D3639B" w:rsidRPr="00D3639B" w:rsidRDefault="00D3639B" w:rsidP="00DD3748">
      <w:pPr>
        <w:numPr>
          <w:ilvl w:val="0"/>
          <w:numId w:val="12"/>
        </w:numPr>
        <w:tabs>
          <w:tab w:val="left" w:pos="851"/>
        </w:tabs>
        <w:rPr>
          <w:rFonts w:ascii="Arial" w:hAnsi="Arial" w:cs="Arial"/>
          <w:lang w:val="en-CA"/>
        </w:rPr>
      </w:pPr>
      <w:bookmarkStart w:id="11" w:name="_Ref78880478"/>
      <w:bookmarkStart w:id="12" w:name="_Ref79050191"/>
      <w:bookmarkEnd w:id="9"/>
      <w:bookmarkEnd w:id="10"/>
      <w:r w:rsidRPr="00D3639B">
        <w:rPr>
          <w:rFonts w:ascii="Arial" w:hAnsi="Arial" w:cs="Arial"/>
          <w:lang w:val="en-CA"/>
        </w:rPr>
        <w:t>R4-2</w:t>
      </w:r>
      <w:r w:rsidR="004A5AB1">
        <w:rPr>
          <w:rFonts w:ascii="Arial" w:hAnsi="Arial" w:cs="Arial"/>
          <w:lang w:val="en-CA"/>
        </w:rPr>
        <w:t>202594</w:t>
      </w:r>
      <w:r w:rsidRPr="00D3639B">
        <w:rPr>
          <w:rFonts w:ascii="Arial" w:hAnsi="Arial" w:cs="Arial"/>
          <w:lang w:val="en-CA"/>
        </w:rPr>
        <w:t xml:space="preserve"> “WF on FR2 HST RRM (part 1)”, </w:t>
      </w:r>
      <w:bookmarkEnd w:id="11"/>
      <w:r w:rsidRPr="00D3639B">
        <w:rPr>
          <w:rFonts w:ascii="Arial" w:hAnsi="Arial" w:cs="Arial"/>
          <w:lang w:val="en-CA"/>
        </w:rPr>
        <w:t>Nokia</w:t>
      </w:r>
      <w:bookmarkEnd w:id="12"/>
      <w:r w:rsidRPr="00D3639B">
        <w:rPr>
          <w:rFonts w:ascii="Arial" w:hAnsi="Arial" w:cs="Arial"/>
        </w:rPr>
        <w:t xml:space="preserve">, </w:t>
      </w:r>
      <w:r w:rsidRPr="00D3639B">
        <w:rPr>
          <w:rFonts w:ascii="Arial" w:hAnsi="Arial" w:cs="Arial"/>
          <w:lang w:val="en-CA"/>
        </w:rPr>
        <w:t>Nokia Shanghai Bell</w:t>
      </w:r>
    </w:p>
    <w:p w14:paraId="18182C64" w14:textId="77777777" w:rsidR="004A7656" w:rsidRPr="00907A83" w:rsidRDefault="004A7656" w:rsidP="00B948C9">
      <w:pPr>
        <w:rPr>
          <w:rFonts w:ascii="Arial" w:hAnsi="Arial" w:cs="Arial"/>
          <w:lang w:val="en-CA"/>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463A" w14:textId="77777777" w:rsidR="0070625D" w:rsidRDefault="0070625D">
      <w:r>
        <w:separator/>
      </w:r>
    </w:p>
  </w:endnote>
  <w:endnote w:type="continuationSeparator" w:id="0">
    <w:p w14:paraId="335E2C51" w14:textId="77777777" w:rsidR="0070625D" w:rsidRDefault="0070625D">
      <w:r>
        <w:continuationSeparator/>
      </w:r>
    </w:p>
  </w:endnote>
  <w:endnote w:type="continuationNotice" w:id="1">
    <w:p w14:paraId="554B5839" w14:textId="77777777" w:rsidR="0070625D" w:rsidRDefault="00706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1A1A" w14:textId="77777777" w:rsidR="0070625D" w:rsidRDefault="0070625D">
      <w:r>
        <w:separator/>
      </w:r>
    </w:p>
  </w:footnote>
  <w:footnote w:type="continuationSeparator" w:id="0">
    <w:p w14:paraId="2DC27C83" w14:textId="77777777" w:rsidR="0070625D" w:rsidRDefault="0070625D">
      <w:r>
        <w:continuationSeparator/>
      </w:r>
    </w:p>
  </w:footnote>
  <w:footnote w:type="continuationNotice" w:id="1">
    <w:p w14:paraId="4FB8F524" w14:textId="77777777" w:rsidR="0070625D" w:rsidRDefault="00706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3E56B11"/>
    <w:multiLevelType w:val="hybridMultilevel"/>
    <w:tmpl w:val="4F142E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9964B18"/>
    <w:multiLevelType w:val="hybridMultilevel"/>
    <w:tmpl w:val="2D8EED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F337F7"/>
    <w:multiLevelType w:val="hybridMultilevel"/>
    <w:tmpl w:val="874A8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10"/>
  </w:num>
  <w:num w:numId="4">
    <w:abstractNumId w:val="4"/>
  </w:num>
  <w:num w:numId="5">
    <w:abstractNumId w:val="5"/>
  </w:num>
  <w:num w:numId="6">
    <w:abstractNumId w:val="1"/>
  </w:num>
  <w:num w:numId="7">
    <w:abstractNumId w:val="0"/>
  </w:num>
  <w:num w:numId="8">
    <w:abstractNumId w:val="15"/>
  </w:num>
  <w:num w:numId="9">
    <w:abstractNumId w:val="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9"/>
  </w:num>
  <w:num w:numId="14">
    <w:abstractNumId w:val="12"/>
  </w:num>
  <w:num w:numId="15">
    <w:abstractNumId w:val="14"/>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1B"/>
    <w:rsid w:val="0000088B"/>
    <w:rsid w:val="00000A06"/>
    <w:rsid w:val="00000D1C"/>
    <w:rsid w:val="000016D0"/>
    <w:rsid w:val="000017B4"/>
    <w:rsid w:val="0000191E"/>
    <w:rsid w:val="00001A5E"/>
    <w:rsid w:val="000020B4"/>
    <w:rsid w:val="0000223E"/>
    <w:rsid w:val="0000227A"/>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CEA"/>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61D"/>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6AE3"/>
    <w:rsid w:val="0003742F"/>
    <w:rsid w:val="000374B8"/>
    <w:rsid w:val="00037B83"/>
    <w:rsid w:val="00037C38"/>
    <w:rsid w:val="00037F61"/>
    <w:rsid w:val="000404CA"/>
    <w:rsid w:val="0004059D"/>
    <w:rsid w:val="0004076C"/>
    <w:rsid w:val="00040B39"/>
    <w:rsid w:val="00040B96"/>
    <w:rsid w:val="00040C69"/>
    <w:rsid w:val="00040C9A"/>
    <w:rsid w:val="00041014"/>
    <w:rsid w:val="0004116C"/>
    <w:rsid w:val="000418DA"/>
    <w:rsid w:val="00041BD2"/>
    <w:rsid w:val="00041D83"/>
    <w:rsid w:val="00041DB0"/>
    <w:rsid w:val="00041E49"/>
    <w:rsid w:val="00041EB5"/>
    <w:rsid w:val="00042837"/>
    <w:rsid w:val="00042897"/>
    <w:rsid w:val="000429C8"/>
    <w:rsid w:val="00042A7E"/>
    <w:rsid w:val="00042BE2"/>
    <w:rsid w:val="00042F67"/>
    <w:rsid w:val="00043B6D"/>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6FD"/>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247"/>
    <w:rsid w:val="00056365"/>
    <w:rsid w:val="000565F3"/>
    <w:rsid w:val="000569F9"/>
    <w:rsid w:val="00056BB0"/>
    <w:rsid w:val="00056DC7"/>
    <w:rsid w:val="00056F92"/>
    <w:rsid w:val="0005711A"/>
    <w:rsid w:val="00057256"/>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B0C"/>
    <w:rsid w:val="00061D0B"/>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809"/>
    <w:rsid w:val="00066A98"/>
    <w:rsid w:val="00066CE6"/>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E55"/>
    <w:rsid w:val="00072F4F"/>
    <w:rsid w:val="00072FD3"/>
    <w:rsid w:val="00073187"/>
    <w:rsid w:val="0007321D"/>
    <w:rsid w:val="00073226"/>
    <w:rsid w:val="000732BF"/>
    <w:rsid w:val="0007359D"/>
    <w:rsid w:val="0007391A"/>
    <w:rsid w:val="00073BA5"/>
    <w:rsid w:val="000741BA"/>
    <w:rsid w:val="00074238"/>
    <w:rsid w:val="00074254"/>
    <w:rsid w:val="0007437D"/>
    <w:rsid w:val="00074468"/>
    <w:rsid w:val="000744BC"/>
    <w:rsid w:val="000745B0"/>
    <w:rsid w:val="00074BD9"/>
    <w:rsid w:val="00074EAF"/>
    <w:rsid w:val="00074F6D"/>
    <w:rsid w:val="00075604"/>
    <w:rsid w:val="0007573C"/>
    <w:rsid w:val="00075C5B"/>
    <w:rsid w:val="00075E4F"/>
    <w:rsid w:val="00075E5F"/>
    <w:rsid w:val="00076352"/>
    <w:rsid w:val="0007670F"/>
    <w:rsid w:val="0007674A"/>
    <w:rsid w:val="000769B8"/>
    <w:rsid w:val="00076DF7"/>
    <w:rsid w:val="00076EED"/>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6BA"/>
    <w:rsid w:val="000A1A62"/>
    <w:rsid w:val="000A231C"/>
    <w:rsid w:val="000A2B9B"/>
    <w:rsid w:val="000A2E40"/>
    <w:rsid w:val="000A2FC2"/>
    <w:rsid w:val="000A30C3"/>
    <w:rsid w:val="000A349C"/>
    <w:rsid w:val="000A36D2"/>
    <w:rsid w:val="000A3875"/>
    <w:rsid w:val="000A4203"/>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E48"/>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79C"/>
    <w:rsid w:val="000B3D6F"/>
    <w:rsid w:val="000B3DDA"/>
    <w:rsid w:val="000B3F98"/>
    <w:rsid w:val="000B4186"/>
    <w:rsid w:val="000B4816"/>
    <w:rsid w:val="000B4822"/>
    <w:rsid w:val="000B48AA"/>
    <w:rsid w:val="000B4B73"/>
    <w:rsid w:val="000B4E07"/>
    <w:rsid w:val="000B4EA8"/>
    <w:rsid w:val="000B53EE"/>
    <w:rsid w:val="000B53FD"/>
    <w:rsid w:val="000B595E"/>
    <w:rsid w:val="000B59CD"/>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3F"/>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1E2"/>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4C75"/>
    <w:rsid w:val="000D5740"/>
    <w:rsid w:val="000D587D"/>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8D1"/>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41C"/>
    <w:rsid w:val="000F554D"/>
    <w:rsid w:val="000F5574"/>
    <w:rsid w:val="000F5707"/>
    <w:rsid w:val="000F5DC0"/>
    <w:rsid w:val="000F5E35"/>
    <w:rsid w:val="000F5E38"/>
    <w:rsid w:val="000F5F7E"/>
    <w:rsid w:val="000F647F"/>
    <w:rsid w:val="000F6877"/>
    <w:rsid w:val="000F691B"/>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44B"/>
    <w:rsid w:val="0010684E"/>
    <w:rsid w:val="00106D66"/>
    <w:rsid w:val="00106E4B"/>
    <w:rsid w:val="00107060"/>
    <w:rsid w:val="001070EA"/>
    <w:rsid w:val="00107A84"/>
    <w:rsid w:val="00107D24"/>
    <w:rsid w:val="00110192"/>
    <w:rsid w:val="001104A7"/>
    <w:rsid w:val="001104EF"/>
    <w:rsid w:val="0011125E"/>
    <w:rsid w:val="001119E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6C16"/>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676"/>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B88"/>
    <w:rsid w:val="001352B7"/>
    <w:rsid w:val="001352BD"/>
    <w:rsid w:val="00135A4C"/>
    <w:rsid w:val="00135FB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BB"/>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2D82"/>
    <w:rsid w:val="0015335F"/>
    <w:rsid w:val="00153597"/>
    <w:rsid w:val="00153811"/>
    <w:rsid w:val="00153A47"/>
    <w:rsid w:val="00153A93"/>
    <w:rsid w:val="00153AD5"/>
    <w:rsid w:val="00153E6C"/>
    <w:rsid w:val="00154183"/>
    <w:rsid w:val="001543BA"/>
    <w:rsid w:val="001545B7"/>
    <w:rsid w:val="001545ED"/>
    <w:rsid w:val="001548CC"/>
    <w:rsid w:val="001551C2"/>
    <w:rsid w:val="0015544F"/>
    <w:rsid w:val="001554CD"/>
    <w:rsid w:val="00155596"/>
    <w:rsid w:val="001555D3"/>
    <w:rsid w:val="00155B67"/>
    <w:rsid w:val="00155C31"/>
    <w:rsid w:val="0015620A"/>
    <w:rsid w:val="00156243"/>
    <w:rsid w:val="0015643C"/>
    <w:rsid w:val="00156474"/>
    <w:rsid w:val="001565F8"/>
    <w:rsid w:val="00156AFC"/>
    <w:rsid w:val="00156D67"/>
    <w:rsid w:val="00156EBC"/>
    <w:rsid w:val="001573EE"/>
    <w:rsid w:val="001579A2"/>
    <w:rsid w:val="0016042B"/>
    <w:rsid w:val="00160AA0"/>
    <w:rsid w:val="001619F0"/>
    <w:rsid w:val="00161AD5"/>
    <w:rsid w:val="00161E88"/>
    <w:rsid w:val="00162BAB"/>
    <w:rsid w:val="001631AB"/>
    <w:rsid w:val="001634F9"/>
    <w:rsid w:val="0016366C"/>
    <w:rsid w:val="00163723"/>
    <w:rsid w:val="00163BCB"/>
    <w:rsid w:val="00163EDB"/>
    <w:rsid w:val="0016402A"/>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4DE"/>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3C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928"/>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5AC"/>
    <w:rsid w:val="001B4E0A"/>
    <w:rsid w:val="001B4E1C"/>
    <w:rsid w:val="001B4EF4"/>
    <w:rsid w:val="001B51E2"/>
    <w:rsid w:val="001B51EA"/>
    <w:rsid w:val="001B54DC"/>
    <w:rsid w:val="001B5662"/>
    <w:rsid w:val="001B5AAA"/>
    <w:rsid w:val="001B5AE5"/>
    <w:rsid w:val="001B5DC8"/>
    <w:rsid w:val="001B6559"/>
    <w:rsid w:val="001B6C4D"/>
    <w:rsid w:val="001B7049"/>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50B"/>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DCD"/>
    <w:rsid w:val="001D0E39"/>
    <w:rsid w:val="001D0F02"/>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525D"/>
    <w:rsid w:val="001D61E7"/>
    <w:rsid w:val="001D6329"/>
    <w:rsid w:val="001D6A19"/>
    <w:rsid w:val="001D6B32"/>
    <w:rsid w:val="001D7B05"/>
    <w:rsid w:val="001D7E39"/>
    <w:rsid w:val="001D7E7E"/>
    <w:rsid w:val="001D7FC0"/>
    <w:rsid w:val="001E031C"/>
    <w:rsid w:val="001E081E"/>
    <w:rsid w:val="001E0BC7"/>
    <w:rsid w:val="001E10AA"/>
    <w:rsid w:val="001E115D"/>
    <w:rsid w:val="001E1199"/>
    <w:rsid w:val="001E1450"/>
    <w:rsid w:val="001E1741"/>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1E1"/>
    <w:rsid w:val="001E5A15"/>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16"/>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6D2E"/>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E73"/>
    <w:rsid w:val="00206F90"/>
    <w:rsid w:val="00207080"/>
    <w:rsid w:val="002071C1"/>
    <w:rsid w:val="00207225"/>
    <w:rsid w:val="002074DF"/>
    <w:rsid w:val="002077A9"/>
    <w:rsid w:val="0020791D"/>
    <w:rsid w:val="0020797F"/>
    <w:rsid w:val="00207B91"/>
    <w:rsid w:val="00207DB0"/>
    <w:rsid w:val="0021002B"/>
    <w:rsid w:val="0021044A"/>
    <w:rsid w:val="002105A4"/>
    <w:rsid w:val="00210666"/>
    <w:rsid w:val="002106EA"/>
    <w:rsid w:val="00210731"/>
    <w:rsid w:val="00210955"/>
    <w:rsid w:val="00210A47"/>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9A7"/>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0B"/>
    <w:rsid w:val="0022498A"/>
    <w:rsid w:val="002249EF"/>
    <w:rsid w:val="0022547F"/>
    <w:rsid w:val="002255A9"/>
    <w:rsid w:val="00225721"/>
    <w:rsid w:val="0022643D"/>
    <w:rsid w:val="00226602"/>
    <w:rsid w:val="00226610"/>
    <w:rsid w:val="00226C30"/>
    <w:rsid w:val="00226DDB"/>
    <w:rsid w:val="00226F84"/>
    <w:rsid w:val="00227335"/>
    <w:rsid w:val="00227498"/>
    <w:rsid w:val="002274AA"/>
    <w:rsid w:val="002274CB"/>
    <w:rsid w:val="00227976"/>
    <w:rsid w:val="00227D89"/>
    <w:rsid w:val="00227E10"/>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519"/>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38B"/>
    <w:rsid w:val="00241935"/>
    <w:rsid w:val="00241D6C"/>
    <w:rsid w:val="00242057"/>
    <w:rsid w:val="00242324"/>
    <w:rsid w:val="0024243E"/>
    <w:rsid w:val="00242446"/>
    <w:rsid w:val="0024263C"/>
    <w:rsid w:val="00242764"/>
    <w:rsid w:val="0024306B"/>
    <w:rsid w:val="002435A6"/>
    <w:rsid w:val="0024370C"/>
    <w:rsid w:val="00243AAE"/>
    <w:rsid w:val="00243C33"/>
    <w:rsid w:val="0024466A"/>
    <w:rsid w:val="00244B2C"/>
    <w:rsid w:val="00244C25"/>
    <w:rsid w:val="00244E7F"/>
    <w:rsid w:val="00244F47"/>
    <w:rsid w:val="00245157"/>
    <w:rsid w:val="00245278"/>
    <w:rsid w:val="002452C9"/>
    <w:rsid w:val="002455AA"/>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29"/>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5EA9"/>
    <w:rsid w:val="002563FF"/>
    <w:rsid w:val="00256448"/>
    <w:rsid w:val="0025645C"/>
    <w:rsid w:val="00256C5F"/>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697"/>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CA4"/>
    <w:rsid w:val="00275D12"/>
    <w:rsid w:val="00275FAE"/>
    <w:rsid w:val="002762F3"/>
    <w:rsid w:val="00276549"/>
    <w:rsid w:val="002765CB"/>
    <w:rsid w:val="002766F5"/>
    <w:rsid w:val="00276778"/>
    <w:rsid w:val="00276828"/>
    <w:rsid w:val="00276A3D"/>
    <w:rsid w:val="002772DB"/>
    <w:rsid w:val="00277301"/>
    <w:rsid w:val="00277375"/>
    <w:rsid w:val="002774E9"/>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1D6"/>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8E5"/>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7E7"/>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4C7"/>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01D"/>
    <w:rsid w:val="002A7B60"/>
    <w:rsid w:val="002B01AA"/>
    <w:rsid w:val="002B0D9B"/>
    <w:rsid w:val="002B0DCF"/>
    <w:rsid w:val="002B0F08"/>
    <w:rsid w:val="002B1061"/>
    <w:rsid w:val="002B1070"/>
    <w:rsid w:val="002B1131"/>
    <w:rsid w:val="002B126F"/>
    <w:rsid w:val="002B148E"/>
    <w:rsid w:val="002B1684"/>
    <w:rsid w:val="002B1E56"/>
    <w:rsid w:val="002B2482"/>
    <w:rsid w:val="002B25AF"/>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90D"/>
    <w:rsid w:val="002B6A2D"/>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168"/>
    <w:rsid w:val="002D682B"/>
    <w:rsid w:val="002D6EE7"/>
    <w:rsid w:val="002D74BB"/>
    <w:rsid w:val="002D7988"/>
    <w:rsid w:val="002D7F30"/>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4ECC"/>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3E53"/>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37F"/>
    <w:rsid w:val="003168FC"/>
    <w:rsid w:val="00316BC4"/>
    <w:rsid w:val="00316C21"/>
    <w:rsid w:val="00316F1E"/>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05"/>
    <w:rsid w:val="00333302"/>
    <w:rsid w:val="00333B60"/>
    <w:rsid w:val="00333B9B"/>
    <w:rsid w:val="00333DB7"/>
    <w:rsid w:val="00333F00"/>
    <w:rsid w:val="00334337"/>
    <w:rsid w:val="003344E5"/>
    <w:rsid w:val="003344F6"/>
    <w:rsid w:val="00334AE4"/>
    <w:rsid w:val="00334BE7"/>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A80"/>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DE9"/>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7FC"/>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40F"/>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DC9"/>
    <w:rsid w:val="00376E40"/>
    <w:rsid w:val="0037722A"/>
    <w:rsid w:val="00377366"/>
    <w:rsid w:val="0037742D"/>
    <w:rsid w:val="0037752A"/>
    <w:rsid w:val="003778F1"/>
    <w:rsid w:val="00377CC0"/>
    <w:rsid w:val="00377D6B"/>
    <w:rsid w:val="00380B7C"/>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507"/>
    <w:rsid w:val="0039771E"/>
    <w:rsid w:val="003A0217"/>
    <w:rsid w:val="003A028D"/>
    <w:rsid w:val="003A0960"/>
    <w:rsid w:val="003A09AE"/>
    <w:rsid w:val="003A0B0F"/>
    <w:rsid w:val="003A0E51"/>
    <w:rsid w:val="003A0ECB"/>
    <w:rsid w:val="003A131C"/>
    <w:rsid w:val="003A1A01"/>
    <w:rsid w:val="003A1B0C"/>
    <w:rsid w:val="003A1CB8"/>
    <w:rsid w:val="003A1F5A"/>
    <w:rsid w:val="003A2274"/>
    <w:rsid w:val="003A22BB"/>
    <w:rsid w:val="003A24E4"/>
    <w:rsid w:val="003A24FE"/>
    <w:rsid w:val="003A2801"/>
    <w:rsid w:val="003A2976"/>
    <w:rsid w:val="003A2E5E"/>
    <w:rsid w:val="003A3053"/>
    <w:rsid w:val="003A33DC"/>
    <w:rsid w:val="003A33E8"/>
    <w:rsid w:val="003A3624"/>
    <w:rsid w:val="003A3CB9"/>
    <w:rsid w:val="003A418D"/>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779"/>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4C3"/>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60"/>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25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37"/>
    <w:rsid w:val="00434AEE"/>
    <w:rsid w:val="00434CDE"/>
    <w:rsid w:val="00435886"/>
    <w:rsid w:val="00435895"/>
    <w:rsid w:val="004358F1"/>
    <w:rsid w:val="004364C5"/>
    <w:rsid w:val="00436AD9"/>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683"/>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A54"/>
    <w:rsid w:val="00454E34"/>
    <w:rsid w:val="00454E3C"/>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4B3D"/>
    <w:rsid w:val="0046517C"/>
    <w:rsid w:val="004652FA"/>
    <w:rsid w:val="004655F2"/>
    <w:rsid w:val="004664EC"/>
    <w:rsid w:val="00466707"/>
    <w:rsid w:val="00466A94"/>
    <w:rsid w:val="00466B2B"/>
    <w:rsid w:val="00466FED"/>
    <w:rsid w:val="004671DD"/>
    <w:rsid w:val="00467364"/>
    <w:rsid w:val="00467FEA"/>
    <w:rsid w:val="0047037A"/>
    <w:rsid w:val="0047038D"/>
    <w:rsid w:val="00470418"/>
    <w:rsid w:val="00470492"/>
    <w:rsid w:val="00470743"/>
    <w:rsid w:val="00470F84"/>
    <w:rsid w:val="004710B6"/>
    <w:rsid w:val="0047114A"/>
    <w:rsid w:val="0047119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65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05"/>
    <w:rsid w:val="00485C3A"/>
    <w:rsid w:val="00485E5D"/>
    <w:rsid w:val="00485FDD"/>
    <w:rsid w:val="00486907"/>
    <w:rsid w:val="00486C41"/>
    <w:rsid w:val="00486F1C"/>
    <w:rsid w:val="00487591"/>
    <w:rsid w:val="00487948"/>
    <w:rsid w:val="00487BA4"/>
    <w:rsid w:val="00487D9F"/>
    <w:rsid w:val="004908D5"/>
    <w:rsid w:val="00490B11"/>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BB1"/>
    <w:rsid w:val="00496C73"/>
    <w:rsid w:val="00496D58"/>
    <w:rsid w:val="00496E64"/>
    <w:rsid w:val="00496F2D"/>
    <w:rsid w:val="004970C2"/>
    <w:rsid w:val="00497460"/>
    <w:rsid w:val="00497508"/>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029"/>
    <w:rsid w:val="004A3677"/>
    <w:rsid w:val="004A3CDF"/>
    <w:rsid w:val="004A3E25"/>
    <w:rsid w:val="004A4111"/>
    <w:rsid w:val="004A4493"/>
    <w:rsid w:val="004A495E"/>
    <w:rsid w:val="004A4A2C"/>
    <w:rsid w:val="004A4FED"/>
    <w:rsid w:val="004A53B9"/>
    <w:rsid w:val="004A55CF"/>
    <w:rsid w:val="004A55D8"/>
    <w:rsid w:val="004A5651"/>
    <w:rsid w:val="004A5AB1"/>
    <w:rsid w:val="004A5C0E"/>
    <w:rsid w:val="004A6415"/>
    <w:rsid w:val="004A69DA"/>
    <w:rsid w:val="004A6AFA"/>
    <w:rsid w:val="004A6C23"/>
    <w:rsid w:val="004A6C7A"/>
    <w:rsid w:val="004A7419"/>
    <w:rsid w:val="004A7656"/>
    <w:rsid w:val="004A7742"/>
    <w:rsid w:val="004A795D"/>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0EEC"/>
    <w:rsid w:val="004C1307"/>
    <w:rsid w:val="004C1452"/>
    <w:rsid w:val="004C17C7"/>
    <w:rsid w:val="004C17EB"/>
    <w:rsid w:val="004C1B33"/>
    <w:rsid w:val="004C25B1"/>
    <w:rsid w:val="004C322E"/>
    <w:rsid w:val="004C327A"/>
    <w:rsid w:val="004C3FA7"/>
    <w:rsid w:val="004C4104"/>
    <w:rsid w:val="004C44CD"/>
    <w:rsid w:val="004C4691"/>
    <w:rsid w:val="004C477F"/>
    <w:rsid w:val="004C47C0"/>
    <w:rsid w:val="004C49DE"/>
    <w:rsid w:val="004C503D"/>
    <w:rsid w:val="004C51EC"/>
    <w:rsid w:val="004C5AE1"/>
    <w:rsid w:val="004C5EAA"/>
    <w:rsid w:val="004C5F8E"/>
    <w:rsid w:val="004C6167"/>
    <w:rsid w:val="004C646F"/>
    <w:rsid w:val="004C66F0"/>
    <w:rsid w:val="004C6D96"/>
    <w:rsid w:val="004C70B4"/>
    <w:rsid w:val="004C70D9"/>
    <w:rsid w:val="004C7247"/>
    <w:rsid w:val="004C76FF"/>
    <w:rsid w:val="004C7C44"/>
    <w:rsid w:val="004C7F6B"/>
    <w:rsid w:val="004D05CD"/>
    <w:rsid w:val="004D0BA1"/>
    <w:rsid w:val="004D0D1E"/>
    <w:rsid w:val="004D1740"/>
    <w:rsid w:val="004D17A6"/>
    <w:rsid w:val="004D18FF"/>
    <w:rsid w:val="004D235F"/>
    <w:rsid w:val="004D23D5"/>
    <w:rsid w:val="004D2B61"/>
    <w:rsid w:val="004D2D2E"/>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70E"/>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2C9"/>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230"/>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76B"/>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4F1"/>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563"/>
    <w:rsid w:val="00521D33"/>
    <w:rsid w:val="00521D3E"/>
    <w:rsid w:val="00521F3E"/>
    <w:rsid w:val="0052276A"/>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86"/>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4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CDF"/>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4EB1"/>
    <w:rsid w:val="00545045"/>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1EA8"/>
    <w:rsid w:val="005521C6"/>
    <w:rsid w:val="00552260"/>
    <w:rsid w:val="00552348"/>
    <w:rsid w:val="005524C6"/>
    <w:rsid w:val="005524ED"/>
    <w:rsid w:val="00552549"/>
    <w:rsid w:val="00552A69"/>
    <w:rsid w:val="00552C40"/>
    <w:rsid w:val="0055320C"/>
    <w:rsid w:val="005533CD"/>
    <w:rsid w:val="005535E1"/>
    <w:rsid w:val="0055389E"/>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2DC"/>
    <w:rsid w:val="00561557"/>
    <w:rsid w:val="00561C01"/>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0BDA"/>
    <w:rsid w:val="005819C6"/>
    <w:rsid w:val="00581CAA"/>
    <w:rsid w:val="00581D13"/>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DD"/>
    <w:rsid w:val="005A21EF"/>
    <w:rsid w:val="005A2335"/>
    <w:rsid w:val="005A2578"/>
    <w:rsid w:val="005A2829"/>
    <w:rsid w:val="005A2885"/>
    <w:rsid w:val="005A2934"/>
    <w:rsid w:val="005A2A7C"/>
    <w:rsid w:val="005A3012"/>
    <w:rsid w:val="005A3118"/>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8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37"/>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310"/>
    <w:rsid w:val="005B643A"/>
    <w:rsid w:val="005B6554"/>
    <w:rsid w:val="005B6E35"/>
    <w:rsid w:val="005B6E5B"/>
    <w:rsid w:val="005B7173"/>
    <w:rsid w:val="005B751D"/>
    <w:rsid w:val="005B7CE7"/>
    <w:rsid w:val="005B7DE5"/>
    <w:rsid w:val="005C007A"/>
    <w:rsid w:val="005C02BE"/>
    <w:rsid w:val="005C02DF"/>
    <w:rsid w:val="005C06ED"/>
    <w:rsid w:val="005C0AFC"/>
    <w:rsid w:val="005C0BF4"/>
    <w:rsid w:val="005C0E08"/>
    <w:rsid w:val="005C123F"/>
    <w:rsid w:val="005C17A6"/>
    <w:rsid w:val="005C1B94"/>
    <w:rsid w:val="005C20B9"/>
    <w:rsid w:val="005C2260"/>
    <w:rsid w:val="005C2700"/>
    <w:rsid w:val="005C28B3"/>
    <w:rsid w:val="005C30A1"/>
    <w:rsid w:val="005C3AB3"/>
    <w:rsid w:val="005C3D45"/>
    <w:rsid w:val="005C4859"/>
    <w:rsid w:val="005C48D9"/>
    <w:rsid w:val="005C4E13"/>
    <w:rsid w:val="005C50B9"/>
    <w:rsid w:val="005C5486"/>
    <w:rsid w:val="005C576B"/>
    <w:rsid w:val="005C582B"/>
    <w:rsid w:val="005C5914"/>
    <w:rsid w:val="005C5AEB"/>
    <w:rsid w:val="005C5E67"/>
    <w:rsid w:val="005C63CF"/>
    <w:rsid w:val="005C64D7"/>
    <w:rsid w:val="005C65BF"/>
    <w:rsid w:val="005C65E3"/>
    <w:rsid w:val="005C6F1B"/>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E04"/>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206"/>
    <w:rsid w:val="005E48B6"/>
    <w:rsid w:val="005E4B98"/>
    <w:rsid w:val="005E4C0A"/>
    <w:rsid w:val="005E4DB9"/>
    <w:rsid w:val="005E4DEA"/>
    <w:rsid w:val="005E6470"/>
    <w:rsid w:val="005E6494"/>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0F59"/>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A84"/>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42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ED"/>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3F"/>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560"/>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3CD"/>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4B"/>
    <w:rsid w:val="00653488"/>
    <w:rsid w:val="006537A4"/>
    <w:rsid w:val="00653BB0"/>
    <w:rsid w:val="00653C4F"/>
    <w:rsid w:val="00653FE3"/>
    <w:rsid w:val="006543C1"/>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775"/>
    <w:rsid w:val="00670C50"/>
    <w:rsid w:val="00670C6F"/>
    <w:rsid w:val="00670D08"/>
    <w:rsid w:val="0067193C"/>
    <w:rsid w:val="006728DC"/>
    <w:rsid w:val="00672C23"/>
    <w:rsid w:val="00672C53"/>
    <w:rsid w:val="00672D88"/>
    <w:rsid w:val="00672F55"/>
    <w:rsid w:val="00673283"/>
    <w:rsid w:val="00673404"/>
    <w:rsid w:val="00673AB8"/>
    <w:rsid w:val="00674030"/>
    <w:rsid w:val="006741C0"/>
    <w:rsid w:val="0067499A"/>
    <w:rsid w:val="00674DA9"/>
    <w:rsid w:val="00675301"/>
    <w:rsid w:val="00675646"/>
    <w:rsid w:val="0067568F"/>
    <w:rsid w:val="00675C37"/>
    <w:rsid w:val="00676118"/>
    <w:rsid w:val="006768D5"/>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31B"/>
    <w:rsid w:val="00684440"/>
    <w:rsid w:val="006845C5"/>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0DAA"/>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0D5"/>
    <w:rsid w:val="006973DB"/>
    <w:rsid w:val="0069743D"/>
    <w:rsid w:val="0069752A"/>
    <w:rsid w:val="00697D67"/>
    <w:rsid w:val="00697D71"/>
    <w:rsid w:val="00697E87"/>
    <w:rsid w:val="00697F18"/>
    <w:rsid w:val="006A03F0"/>
    <w:rsid w:val="006A0AE7"/>
    <w:rsid w:val="006A0C31"/>
    <w:rsid w:val="006A1025"/>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10"/>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4C"/>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E66"/>
    <w:rsid w:val="006C7F0F"/>
    <w:rsid w:val="006D00B2"/>
    <w:rsid w:val="006D0244"/>
    <w:rsid w:val="006D0FA7"/>
    <w:rsid w:val="006D0FAB"/>
    <w:rsid w:val="006D10D7"/>
    <w:rsid w:val="006D12E6"/>
    <w:rsid w:val="006D17BE"/>
    <w:rsid w:val="006D1D8C"/>
    <w:rsid w:val="006D1EFF"/>
    <w:rsid w:val="006D28F9"/>
    <w:rsid w:val="006D2947"/>
    <w:rsid w:val="006D2BC0"/>
    <w:rsid w:val="006D2C0D"/>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18A"/>
    <w:rsid w:val="006D55DF"/>
    <w:rsid w:val="006D599E"/>
    <w:rsid w:val="006D5AA9"/>
    <w:rsid w:val="006D5AAC"/>
    <w:rsid w:val="006D602B"/>
    <w:rsid w:val="006D65F6"/>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EC"/>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513"/>
    <w:rsid w:val="007057AA"/>
    <w:rsid w:val="007057DE"/>
    <w:rsid w:val="00705B02"/>
    <w:rsid w:val="00705DBE"/>
    <w:rsid w:val="00705E5F"/>
    <w:rsid w:val="00705E98"/>
    <w:rsid w:val="00706003"/>
    <w:rsid w:val="007060E8"/>
    <w:rsid w:val="0070625D"/>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0FB3"/>
    <w:rsid w:val="0072116D"/>
    <w:rsid w:val="00721204"/>
    <w:rsid w:val="0072123A"/>
    <w:rsid w:val="0072130B"/>
    <w:rsid w:val="007217EB"/>
    <w:rsid w:val="00721A87"/>
    <w:rsid w:val="00721C04"/>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69"/>
    <w:rsid w:val="00726BBE"/>
    <w:rsid w:val="00726D09"/>
    <w:rsid w:val="00726F9B"/>
    <w:rsid w:val="0072734A"/>
    <w:rsid w:val="007274F8"/>
    <w:rsid w:val="00727939"/>
    <w:rsid w:val="0073017F"/>
    <w:rsid w:val="00730307"/>
    <w:rsid w:val="0073047D"/>
    <w:rsid w:val="007307CA"/>
    <w:rsid w:val="007308E5"/>
    <w:rsid w:val="00730B5B"/>
    <w:rsid w:val="00730FBC"/>
    <w:rsid w:val="007316C6"/>
    <w:rsid w:val="00731912"/>
    <w:rsid w:val="00731B23"/>
    <w:rsid w:val="00732046"/>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4B0"/>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9FC"/>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4F2A"/>
    <w:rsid w:val="00785103"/>
    <w:rsid w:val="007851DA"/>
    <w:rsid w:val="00785DA8"/>
    <w:rsid w:val="00785F45"/>
    <w:rsid w:val="00786130"/>
    <w:rsid w:val="007864A2"/>
    <w:rsid w:val="00786813"/>
    <w:rsid w:val="00787035"/>
    <w:rsid w:val="0078756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000"/>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4B02"/>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0"/>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C4B"/>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B00"/>
    <w:rsid w:val="007C7C93"/>
    <w:rsid w:val="007C7E9D"/>
    <w:rsid w:val="007C7EC1"/>
    <w:rsid w:val="007C7EF5"/>
    <w:rsid w:val="007C7FEF"/>
    <w:rsid w:val="007D05CD"/>
    <w:rsid w:val="007D0722"/>
    <w:rsid w:val="007D0813"/>
    <w:rsid w:val="007D08BB"/>
    <w:rsid w:val="007D0B5D"/>
    <w:rsid w:val="007D0CE2"/>
    <w:rsid w:val="007D0E2C"/>
    <w:rsid w:val="007D0E5A"/>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025"/>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060"/>
    <w:rsid w:val="008042B5"/>
    <w:rsid w:val="00804437"/>
    <w:rsid w:val="008046FF"/>
    <w:rsid w:val="008047E7"/>
    <w:rsid w:val="00804BE4"/>
    <w:rsid w:val="0080506B"/>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5DA"/>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5A"/>
    <w:rsid w:val="00826ABB"/>
    <w:rsid w:val="00826CD7"/>
    <w:rsid w:val="00827129"/>
    <w:rsid w:val="0082718F"/>
    <w:rsid w:val="0082737E"/>
    <w:rsid w:val="00827873"/>
    <w:rsid w:val="00827952"/>
    <w:rsid w:val="00827B02"/>
    <w:rsid w:val="00830029"/>
    <w:rsid w:val="00830872"/>
    <w:rsid w:val="0083114E"/>
    <w:rsid w:val="00831402"/>
    <w:rsid w:val="00831934"/>
    <w:rsid w:val="00831C84"/>
    <w:rsid w:val="00831CC2"/>
    <w:rsid w:val="00831F79"/>
    <w:rsid w:val="008320CF"/>
    <w:rsid w:val="00832353"/>
    <w:rsid w:val="00832ADA"/>
    <w:rsid w:val="00832BF6"/>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E7F"/>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931"/>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A08"/>
    <w:rsid w:val="00866E4F"/>
    <w:rsid w:val="00866E62"/>
    <w:rsid w:val="00866F79"/>
    <w:rsid w:val="00866FF1"/>
    <w:rsid w:val="008672BD"/>
    <w:rsid w:val="008673C2"/>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3C0B"/>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2F6C"/>
    <w:rsid w:val="008838E9"/>
    <w:rsid w:val="00883973"/>
    <w:rsid w:val="008839A8"/>
    <w:rsid w:val="0088445C"/>
    <w:rsid w:val="008849A6"/>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85"/>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AE5"/>
    <w:rsid w:val="008A0003"/>
    <w:rsid w:val="008A0697"/>
    <w:rsid w:val="008A0943"/>
    <w:rsid w:val="008A122D"/>
    <w:rsid w:val="008A1270"/>
    <w:rsid w:val="008A1DE0"/>
    <w:rsid w:val="008A2082"/>
    <w:rsid w:val="008A2163"/>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59"/>
    <w:rsid w:val="008A5D7A"/>
    <w:rsid w:val="008A65F5"/>
    <w:rsid w:val="008A6626"/>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439"/>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9D"/>
    <w:rsid w:val="008B4EA3"/>
    <w:rsid w:val="008B511F"/>
    <w:rsid w:val="008B521F"/>
    <w:rsid w:val="008B565B"/>
    <w:rsid w:val="008B56DD"/>
    <w:rsid w:val="008B607F"/>
    <w:rsid w:val="008B63DB"/>
    <w:rsid w:val="008B6407"/>
    <w:rsid w:val="008B651A"/>
    <w:rsid w:val="008B68FB"/>
    <w:rsid w:val="008B6AB2"/>
    <w:rsid w:val="008B6BEB"/>
    <w:rsid w:val="008B6D0E"/>
    <w:rsid w:val="008B6D47"/>
    <w:rsid w:val="008B70F1"/>
    <w:rsid w:val="008B77A4"/>
    <w:rsid w:val="008B795C"/>
    <w:rsid w:val="008B7D3C"/>
    <w:rsid w:val="008B7DB3"/>
    <w:rsid w:val="008C0038"/>
    <w:rsid w:val="008C022F"/>
    <w:rsid w:val="008C036D"/>
    <w:rsid w:val="008C037E"/>
    <w:rsid w:val="008C0A2C"/>
    <w:rsid w:val="008C0EC8"/>
    <w:rsid w:val="008C1197"/>
    <w:rsid w:val="008C14BF"/>
    <w:rsid w:val="008C1555"/>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882"/>
    <w:rsid w:val="008C6CCE"/>
    <w:rsid w:val="008C6D5F"/>
    <w:rsid w:val="008C7123"/>
    <w:rsid w:val="008C72FA"/>
    <w:rsid w:val="008C7567"/>
    <w:rsid w:val="008C7CE2"/>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1FF6"/>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10CF"/>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A83"/>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6EF1"/>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013"/>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78E"/>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8A6"/>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C66"/>
    <w:rsid w:val="009711F5"/>
    <w:rsid w:val="009715F6"/>
    <w:rsid w:val="009717EF"/>
    <w:rsid w:val="0097180E"/>
    <w:rsid w:val="0097190F"/>
    <w:rsid w:val="00971C7C"/>
    <w:rsid w:val="00971C8A"/>
    <w:rsid w:val="00972148"/>
    <w:rsid w:val="009721BC"/>
    <w:rsid w:val="00972289"/>
    <w:rsid w:val="00972670"/>
    <w:rsid w:val="009729A5"/>
    <w:rsid w:val="009731A6"/>
    <w:rsid w:val="009732D6"/>
    <w:rsid w:val="00973462"/>
    <w:rsid w:val="00973CBD"/>
    <w:rsid w:val="00973E06"/>
    <w:rsid w:val="00973ECD"/>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30A"/>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97F6A"/>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B8F"/>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2BF"/>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D7F38"/>
    <w:rsid w:val="009E172A"/>
    <w:rsid w:val="009E1DE1"/>
    <w:rsid w:val="009E2193"/>
    <w:rsid w:val="009E31E5"/>
    <w:rsid w:val="009E38A9"/>
    <w:rsid w:val="009E3DDB"/>
    <w:rsid w:val="009E43E0"/>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BFF"/>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2A"/>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64E"/>
    <w:rsid w:val="00A027A1"/>
    <w:rsid w:val="00A02A9A"/>
    <w:rsid w:val="00A02E2F"/>
    <w:rsid w:val="00A02F7B"/>
    <w:rsid w:val="00A0335D"/>
    <w:rsid w:val="00A034C1"/>
    <w:rsid w:val="00A038E4"/>
    <w:rsid w:val="00A0393B"/>
    <w:rsid w:val="00A0401A"/>
    <w:rsid w:val="00A044C6"/>
    <w:rsid w:val="00A04900"/>
    <w:rsid w:val="00A04C2B"/>
    <w:rsid w:val="00A04C78"/>
    <w:rsid w:val="00A04EF7"/>
    <w:rsid w:val="00A04FFF"/>
    <w:rsid w:val="00A0513C"/>
    <w:rsid w:val="00A05473"/>
    <w:rsid w:val="00A054DF"/>
    <w:rsid w:val="00A054ED"/>
    <w:rsid w:val="00A05616"/>
    <w:rsid w:val="00A05843"/>
    <w:rsid w:val="00A05C33"/>
    <w:rsid w:val="00A05EC8"/>
    <w:rsid w:val="00A0629D"/>
    <w:rsid w:val="00A065BF"/>
    <w:rsid w:val="00A06A56"/>
    <w:rsid w:val="00A06AFF"/>
    <w:rsid w:val="00A06EC2"/>
    <w:rsid w:val="00A075DF"/>
    <w:rsid w:val="00A07630"/>
    <w:rsid w:val="00A078B5"/>
    <w:rsid w:val="00A07DA7"/>
    <w:rsid w:val="00A1076B"/>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AA4"/>
    <w:rsid w:val="00A17B84"/>
    <w:rsid w:val="00A17F8D"/>
    <w:rsid w:val="00A20011"/>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3C7"/>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953"/>
    <w:rsid w:val="00A33D44"/>
    <w:rsid w:val="00A33DD6"/>
    <w:rsid w:val="00A34CF1"/>
    <w:rsid w:val="00A35361"/>
    <w:rsid w:val="00A3542A"/>
    <w:rsid w:val="00A358F5"/>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833"/>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656"/>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7E5"/>
    <w:rsid w:val="00A65AF5"/>
    <w:rsid w:val="00A65B59"/>
    <w:rsid w:val="00A65C06"/>
    <w:rsid w:val="00A65D63"/>
    <w:rsid w:val="00A65E8C"/>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3DB"/>
    <w:rsid w:val="00A7252D"/>
    <w:rsid w:val="00A728E2"/>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5D02"/>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6BA"/>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896"/>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C52"/>
    <w:rsid w:val="00AB201F"/>
    <w:rsid w:val="00AB2A01"/>
    <w:rsid w:val="00AB2A78"/>
    <w:rsid w:val="00AB2AE2"/>
    <w:rsid w:val="00AB2E13"/>
    <w:rsid w:val="00AB31BA"/>
    <w:rsid w:val="00AB3913"/>
    <w:rsid w:val="00AB3D79"/>
    <w:rsid w:val="00AB42B7"/>
    <w:rsid w:val="00AB452C"/>
    <w:rsid w:val="00AB48A0"/>
    <w:rsid w:val="00AB48AD"/>
    <w:rsid w:val="00AB4DE6"/>
    <w:rsid w:val="00AB5153"/>
    <w:rsid w:val="00AB5473"/>
    <w:rsid w:val="00AB566F"/>
    <w:rsid w:val="00AB5B4C"/>
    <w:rsid w:val="00AB5BCB"/>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4E"/>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99E"/>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1B0"/>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5FC8"/>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B57"/>
    <w:rsid w:val="00AE0D11"/>
    <w:rsid w:val="00AE13B0"/>
    <w:rsid w:val="00AE1462"/>
    <w:rsid w:val="00AE1644"/>
    <w:rsid w:val="00AE16E8"/>
    <w:rsid w:val="00AE1963"/>
    <w:rsid w:val="00AE1B58"/>
    <w:rsid w:val="00AE1CE3"/>
    <w:rsid w:val="00AE202D"/>
    <w:rsid w:val="00AE2060"/>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47"/>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440"/>
    <w:rsid w:val="00B14511"/>
    <w:rsid w:val="00B14819"/>
    <w:rsid w:val="00B148F7"/>
    <w:rsid w:val="00B14BDE"/>
    <w:rsid w:val="00B14DEA"/>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774"/>
    <w:rsid w:val="00B2084A"/>
    <w:rsid w:val="00B20890"/>
    <w:rsid w:val="00B20A75"/>
    <w:rsid w:val="00B20CD1"/>
    <w:rsid w:val="00B20FDA"/>
    <w:rsid w:val="00B21E78"/>
    <w:rsid w:val="00B226A9"/>
    <w:rsid w:val="00B22D2A"/>
    <w:rsid w:val="00B22F37"/>
    <w:rsid w:val="00B2385A"/>
    <w:rsid w:val="00B23A76"/>
    <w:rsid w:val="00B23F50"/>
    <w:rsid w:val="00B24278"/>
    <w:rsid w:val="00B2456C"/>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541"/>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307"/>
    <w:rsid w:val="00B41614"/>
    <w:rsid w:val="00B41822"/>
    <w:rsid w:val="00B4183F"/>
    <w:rsid w:val="00B41E37"/>
    <w:rsid w:val="00B41FD9"/>
    <w:rsid w:val="00B4231A"/>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7B9"/>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5859"/>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B6F"/>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2B73"/>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00"/>
    <w:rsid w:val="00B94926"/>
    <w:rsid w:val="00B949F4"/>
    <w:rsid w:val="00B9530A"/>
    <w:rsid w:val="00B95418"/>
    <w:rsid w:val="00B956D6"/>
    <w:rsid w:val="00B95D5F"/>
    <w:rsid w:val="00B961E4"/>
    <w:rsid w:val="00B963F9"/>
    <w:rsid w:val="00B97105"/>
    <w:rsid w:val="00B97789"/>
    <w:rsid w:val="00B977E4"/>
    <w:rsid w:val="00B9795E"/>
    <w:rsid w:val="00B97D56"/>
    <w:rsid w:val="00B97EE8"/>
    <w:rsid w:val="00BA016D"/>
    <w:rsid w:val="00BA0AA2"/>
    <w:rsid w:val="00BA1017"/>
    <w:rsid w:val="00BA196F"/>
    <w:rsid w:val="00BA1A5F"/>
    <w:rsid w:val="00BA1C44"/>
    <w:rsid w:val="00BA1CFB"/>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314"/>
    <w:rsid w:val="00BA6691"/>
    <w:rsid w:val="00BA7047"/>
    <w:rsid w:val="00BB0110"/>
    <w:rsid w:val="00BB0297"/>
    <w:rsid w:val="00BB034A"/>
    <w:rsid w:val="00BB03AE"/>
    <w:rsid w:val="00BB05C9"/>
    <w:rsid w:val="00BB0812"/>
    <w:rsid w:val="00BB091B"/>
    <w:rsid w:val="00BB1321"/>
    <w:rsid w:val="00BB1393"/>
    <w:rsid w:val="00BB163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9BF"/>
    <w:rsid w:val="00BB4F3B"/>
    <w:rsid w:val="00BB533D"/>
    <w:rsid w:val="00BB5C47"/>
    <w:rsid w:val="00BB5DFC"/>
    <w:rsid w:val="00BB6726"/>
    <w:rsid w:val="00BB67BA"/>
    <w:rsid w:val="00BB6870"/>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79"/>
    <w:rsid w:val="00BC2DB5"/>
    <w:rsid w:val="00BC318B"/>
    <w:rsid w:val="00BC3355"/>
    <w:rsid w:val="00BC350A"/>
    <w:rsid w:val="00BC36B6"/>
    <w:rsid w:val="00BC39EC"/>
    <w:rsid w:val="00BC3ADD"/>
    <w:rsid w:val="00BC3CAC"/>
    <w:rsid w:val="00BC3FE3"/>
    <w:rsid w:val="00BC4412"/>
    <w:rsid w:val="00BC4F13"/>
    <w:rsid w:val="00BC500D"/>
    <w:rsid w:val="00BC518B"/>
    <w:rsid w:val="00BC523C"/>
    <w:rsid w:val="00BC5A01"/>
    <w:rsid w:val="00BC5EEE"/>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036"/>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7E"/>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03"/>
    <w:rsid w:val="00BF415B"/>
    <w:rsid w:val="00BF4395"/>
    <w:rsid w:val="00BF44C2"/>
    <w:rsid w:val="00BF466B"/>
    <w:rsid w:val="00BF4CD5"/>
    <w:rsid w:val="00BF4EAA"/>
    <w:rsid w:val="00BF52C2"/>
    <w:rsid w:val="00BF58E5"/>
    <w:rsid w:val="00BF5CF0"/>
    <w:rsid w:val="00BF6510"/>
    <w:rsid w:val="00BF65F0"/>
    <w:rsid w:val="00BF6AA1"/>
    <w:rsid w:val="00BF703E"/>
    <w:rsid w:val="00BF70B5"/>
    <w:rsid w:val="00BF711C"/>
    <w:rsid w:val="00BF71E9"/>
    <w:rsid w:val="00BF7671"/>
    <w:rsid w:val="00BF798A"/>
    <w:rsid w:val="00BF7B03"/>
    <w:rsid w:val="00BF7B8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73"/>
    <w:rsid w:val="00C05FED"/>
    <w:rsid w:val="00C06114"/>
    <w:rsid w:val="00C06160"/>
    <w:rsid w:val="00C062BF"/>
    <w:rsid w:val="00C064BD"/>
    <w:rsid w:val="00C064E8"/>
    <w:rsid w:val="00C065FA"/>
    <w:rsid w:val="00C0692E"/>
    <w:rsid w:val="00C06CCD"/>
    <w:rsid w:val="00C072EB"/>
    <w:rsid w:val="00C07354"/>
    <w:rsid w:val="00C074EC"/>
    <w:rsid w:val="00C07884"/>
    <w:rsid w:val="00C07950"/>
    <w:rsid w:val="00C07E10"/>
    <w:rsid w:val="00C100B4"/>
    <w:rsid w:val="00C11139"/>
    <w:rsid w:val="00C1119D"/>
    <w:rsid w:val="00C1127B"/>
    <w:rsid w:val="00C114DB"/>
    <w:rsid w:val="00C116B2"/>
    <w:rsid w:val="00C129D4"/>
    <w:rsid w:val="00C12A2A"/>
    <w:rsid w:val="00C13ACE"/>
    <w:rsid w:val="00C13B39"/>
    <w:rsid w:val="00C13C1D"/>
    <w:rsid w:val="00C13EA8"/>
    <w:rsid w:val="00C13F99"/>
    <w:rsid w:val="00C140CE"/>
    <w:rsid w:val="00C14112"/>
    <w:rsid w:val="00C1420B"/>
    <w:rsid w:val="00C14600"/>
    <w:rsid w:val="00C149DA"/>
    <w:rsid w:val="00C14C81"/>
    <w:rsid w:val="00C14C9B"/>
    <w:rsid w:val="00C14D2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96"/>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AF5"/>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646"/>
    <w:rsid w:val="00C4290A"/>
    <w:rsid w:val="00C429DA"/>
    <w:rsid w:val="00C42B0C"/>
    <w:rsid w:val="00C432F0"/>
    <w:rsid w:val="00C43BE3"/>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2E60"/>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13"/>
    <w:rsid w:val="00C62CDA"/>
    <w:rsid w:val="00C62E09"/>
    <w:rsid w:val="00C62EEC"/>
    <w:rsid w:val="00C62FB6"/>
    <w:rsid w:val="00C63002"/>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1864"/>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42E"/>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6EE"/>
    <w:rsid w:val="00C838F6"/>
    <w:rsid w:val="00C83C65"/>
    <w:rsid w:val="00C83EF3"/>
    <w:rsid w:val="00C8411C"/>
    <w:rsid w:val="00C842A6"/>
    <w:rsid w:val="00C843B1"/>
    <w:rsid w:val="00C8441D"/>
    <w:rsid w:val="00C8466E"/>
    <w:rsid w:val="00C84D00"/>
    <w:rsid w:val="00C8500F"/>
    <w:rsid w:val="00C85046"/>
    <w:rsid w:val="00C856FB"/>
    <w:rsid w:val="00C85977"/>
    <w:rsid w:val="00C85D89"/>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1E8B"/>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3FB"/>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680F"/>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32"/>
    <w:rsid w:val="00CD2D4F"/>
    <w:rsid w:val="00CD2D8E"/>
    <w:rsid w:val="00CD2E05"/>
    <w:rsid w:val="00CD31CB"/>
    <w:rsid w:val="00CD3464"/>
    <w:rsid w:val="00CD36A4"/>
    <w:rsid w:val="00CD39AF"/>
    <w:rsid w:val="00CD3BEE"/>
    <w:rsid w:val="00CD45D8"/>
    <w:rsid w:val="00CD46BA"/>
    <w:rsid w:val="00CD48C5"/>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1CD"/>
    <w:rsid w:val="00CE0608"/>
    <w:rsid w:val="00CE0655"/>
    <w:rsid w:val="00CE0931"/>
    <w:rsid w:val="00CE0AC6"/>
    <w:rsid w:val="00CE0CD6"/>
    <w:rsid w:val="00CE0DAF"/>
    <w:rsid w:val="00CE0DE0"/>
    <w:rsid w:val="00CE10CF"/>
    <w:rsid w:val="00CE13C5"/>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BA2"/>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48D"/>
    <w:rsid w:val="00CF48D3"/>
    <w:rsid w:val="00CF49F0"/>
    <w:rsid w:val="00CF4B69"/>
    <w:rsid w:val="00CF5173"/>
    <w:rsid w:val="00CF519E"/>
    <w:rsid w:val="00CF53BE"/>
    <w:rsid w:val="00CF55E0"/>
    <w:rsid w:val="00CF5983"/>
    <w:rsid w:val="00CF5AC1"/>
    <w:rsid w:val="00CF5C9A"/>
    <w:rsid w:val="00CF633A"/>
    <w:rsid w:val="00CF6D09"/>
    <w:rsid w:val="00CF6EAE"/>
    <w:rsid w:val="00CF74A3"/>
    <w:rsid w:val="00CF7663"/>
    <w:rsid w:val="00CF782E"/>
    <w:rsid w:val="00CF7852"/>
    <w:rsid w:val="00CF7935"/>
    <w:rsid w:val="00CF7E99"/>
    <w:rsid w:val="00CF7F3D"/>
    <w:rsid w:val="00CF7FEF"/>
    <w:rsid w:val="00D0001D"/>
    <w:rsid w:val="00D00899"/>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C70"/>
    <w:rsid w:val="00D16DCC"/>
    <w:rsid w:val="00D16E68"/>
    <w:rsid w:val="00D176FE"/>
    <w:rsid w:val="00D1774F"/>
    <w:rsid w:val="00D17A2A"/>
    <w:rsid w:val="00D20462"/>
    <w:rsid w:val="00D20AA8"/>
    <w:rsid w:val="00D20ADB"/>
    <w:rsid w:val="00D20AE0"/>
    <w:rsid w:val="00D20AED"/>
    <w:rsid w:val="00D20B75"/>
    <w:rsid w:val="00D20E48"/>
    <w:rsid w:val="00D20FFF"/>
    <w:rsid w:val="00D2137D"/>
    <w:rsid w:val="00D21402"/>
    <w:rsid w:val="00D215D6"/>
    <w:rsid w:val="00D21607"/>
    <w:rsid w:val="00D21669"/>
    <w:rsid w:val="00D21BDC"/>
    <w:rsid w:val="00D21C6E"/>
    <w:rsid w:val="00D21F0A"/>
    <w:rsid w:val="00D220B8"/>
    <w:rsid w:val="00D221AE"/>
    <w:rsid w:val="00D22D1B"/>
    <w:rsid w:val="00D22D56"/>
    <w:rsid w:val="00D22E3F"/>
    <w:rsid w:val="00D22E78"/>
    <w:rsid w:val="00D23096"/>
    <w:rsid w:val="00D23241"/>
    <w:rsid w:val="00D234D3"/>
    <w:rsid w:val="00D2397E"/>
    <w:rsid w:val="00D23DAF"/>
    <w:rsid w:val="00D24723"/>
    <w:rsid w:val="00D248C5"/>
    <w:rsid w:val="00D24D7F"/>
    <w:rsid w:val="00D24D98"/>
    <w:rsid w:val="00D2514A"/>
    <w:rsid w:val="00D25360"/>
    <w:rsid w:val="00D256DC"/>
    <w:rsid w:val="00D2583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9"/>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39B"/>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108"/>
    <w:rsid w:val="00D4381E"/>
    <w:rsid w:val="00D442ED"/>
    <w:rsid w:val="00D44CE6"/>
    <w:rsid w:val="00D44ED3"/>
    <w:rsid w:val="00D4522B"/>
    <w:rsid w:val="00D46092"/>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03"/>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B0"/>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162"/>
    <w:rsid w:val="00D71633"/>
    <w:rsid w:val="00D7190D"/>
    <w:rsid w:val="00D71A3B"/>
    <w:rsid w:val="00D71F2F"/>
    <w:rsid w:val="00D72360"/>
    <w:rsid w:val="00D726FC"/>
    <w:rsid w:val="00D72D80"/>
    <w:rsid w:val="00D732F6"/>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6E1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DD6"/>
    <w:rsid w:val="00D97FFE"/>
    <w:rsid w:val="00DA03F4"/>
    <w:rsid w:val="00DA055A"/>
    <w:rsid w:val="00DA0E93"/>
    <w:rsid w:val="00DA17A0"/>
    <w:rsid w:val="00DA1B70"/>
    <w:rsid w:val="00DA21DF"/>
    <w:rsid w:val="00DA2277"/>
    <w:rsid w:val="00DA22B9"/>
    <w:rsid w:val="00DA235A"/>
    <w:rsid w:val="00DA251D"/>
    <w:rsid w:val="00DA2576"/>
    <w:rsid w:val="00DA276F"/>
    <w:rsid w:val="00DA28EA"/>
    <w:rsid w:val="00DA293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B67"/>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147"/>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C92"/>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748"/>
    <w:rsid w:val="00DD3A4E"/>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3B1"/>
    <w:rsid w:val="00DE0570"/>
    <w:rsid w:val="00DE0AB4"/>
    <w:rsid w:val="00DE0AD0"/>
    <w:rsid w:val="00DE0AD5"/>
    <w:rsid w:val="00DE0ADE"/>
    <w:rsid w:val="00DE0EC3"/>
    <w:rsid w:val="00DE0F06"/>
    <w:rsid w:val="00DE0F86"/>
    <w:rsid w:val="00DE1FE7"/>
    <w:rsid w:val="00DE21BD"/>
    <w:rsid w:val="00DE24DF"/>
    <w:rsid w:val="00DE24E5"/>
    <w:rsid w:val="00DE27FC"/>
    <w:rsid w:val="00DE292A"/>
    <w:rsid w:val="00DE2AF7"/>
    <w:rsid w:val="00DE312B"/>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C7B"/>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B66"/>
    <w:rsid w:val="00DF4D68"/>
    <w:rsid w:val="00DF5174"/>
    <w:rsid w:val="00DF53D1"/>
    <w:rsid w:val="00DF568E"/>
    <w:rsid w:val="00DF5A0D"/>
    <w:rsid w:val="00DF5B1D"/>
    <w:rsid w:val="00DF5BB4"/>
    <w:rsid w:val="00DF5BDD"/>
    <w:rsid w:val="00DF5E1E"/>
    <w:rsid w:val="00DF60A7"/>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82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A38"/>
    <w:rsid w:val="00E24E6F"/>
    <w:rsid w:val="00E2504A"/>
    <w:rsid w:val="00E253DA"/>
    <w:rsid w:val="00E253EF"/>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0BF"/>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25"/>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24D"/>
    <w:rsid w:val="00E57384"/>
    <w:rsid w:val="00E573D7"/>
    <w:rsid w:val="00E57DE0"/>
    <w:rsid w:val="00E57E2A"/>
    <w:rsid w:val="00E57F51"/>
    <w:rsid w:val="00E601DD"/>
    <w:rsid w:val="00E603C7"/>
    <w:rsid w:val="00E6057D"/>
    <w:rsid w:val="00E60A3C"/>
    <w:rsid w:val="00E60A45"/>
    <w:rsid w:val="00E60CBD"/>
    <w:rsid w:val="00E60D06"/>
    <w:rsid w:val="00E610EE"/>
    <w:rsid w:val="00E612AB"/>
    <w:rsid w:val="00E6134A"/>
    <w:rsid w:val="00E614F2"/>
    <w:rsid w:val="00E61556"/>
    <w:rsid w:val="00E61726"/>
    <w:rsid w:val="00E617B1"/>
    <w:rsid w:val="00E61817"/>
    <w:rsid w:val="00E61B54"/>
    <w:rsid w:val="00E62225"/>
    <w:rsid w:val="00E624FC"/>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1DA"/>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12"/>
    <w:rsid w:val="00EA1435"/>
    <w:rsid w:val="00EA14DE"/>
    <w:rsid w:val="00EA1DA9"/>
    <w:rsid w:val="00EA20FB"/>
    <w:rsid w:val="00EA25F2"/>
    <w:rsid w:val="00EA2A7C"/>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072"/>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1DA"/>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5D"/>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A8F"/>
    <w:rsid w:val="00EE0EA9"/>
    <w:rsid w:val="00EE1251"/>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E2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0FC"/>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7A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721"/>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0E53"/>
    <w:rsid w:val="00F315D8"/>
    <w:rsid w:val="00F31A14"/>
    <w:rsid w:val="00F31B34"/>
    <w:rsid w:val="00F31F3E"/>
    <w:rsid w:val="00F32018"/>
    <w:rsid w:val="00F32914"/>
    <w:rsid w:val="00F32D1C"/>
    <w:rsid w:val="00F32E4B"/>
    <w:rsid w:val="00F32F58"/>
    <w:rsid w:val="00F3313A"/>
    <w:rsid w:val="00F3324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19F"/>
    <w:rsid w:val="00F363F5"/>
    <w:rsid w:val="00F36510"/>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3B3B"/>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828"/>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139"/>
    <w:rsid w:val="00F563DB"/>
    <w:rsid w:val="00F56542"/>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0A4"/>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388"/>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860"/>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1CF"/>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42"/>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26"/>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25E"/>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C47"/>
    <w:rsid w:val="00FE4FF8"/>
    <w:rsid w:val="00FE54F8"/>
    <w:rsid w:val="00FE5517"/>
    <w:rsid w:val="00FE557C"/>
    <w:rsid w:val="00FE578A"/>
    <w:rsid w:val="00FE5B49"/>
    <w:rsid w:val="00FE5F2D"/>
    <w:rsid w:val="00FE6034"/>
    <w:rsid w:val="00FE6D4C"/>
    <w:rsid w:val="00FE7AAA"/>
    <w:rsid w:val="00FE7AC2"/>
    <w:rsid w:val="00FE7DF1"/>
    <w:rsid w:val="00FE7ECF"/>
    <w:rsid w:val="00FF0633"/>
    <w:rsid w:val="00FF064E"/>
    <w:rsid w:val="00FF0748"/>
    <w:rsid w:val="00FF0DD3"/>
    <w:rsid w:val="00FF0DD7"/>
    <w:rsid w:val="00FF0DE7"/>
    <w:rsid w:val="00FF0F23"/>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A5"/>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skip">
    <w:name w:val="skip"/>
    <w:basedOn w:val="DefaultParagraphFont"/>
    <w:rsid w:val="00C836EE"/>
  </w:style>
  <w:style w:type="character" w:customStyle="1" w:styleId="apple-converted-space">
    <w:name w:val="apple-converted-space"/>
    <w:basedOn w:val="DefaultParagraphFont"/>
    <w:rsid w:val="00C83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0873889">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14453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41946313">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1B97CE-1FDC-4101-9561-923B90F61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2022-02-14T11:20:00Z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