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29FF61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B7DD2">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A1570" w:rsidRPr="008A1570">
        <w:rPr>
          <w:rFonts w:ascii="Arial" w:eastAsiaTheme="minorEastAsia" w:hAnsi="Arial" w:cs="Arial"/>
          <w:b/>
          <w:sz w:val="24"/>
          <w:szCs w:val="24"/>
          <w:lang w:eastAsia="zh-CN"/>
        </w:rPr>
        <w:t>R4-2119863</w:t>
      </w:r>
      <w:r w:rsidR="00D12D6A" w:rsidRPr="00D12D6A">
        <w:rPr>
          <w:rFonts w:ascii="Arial" w:eastAsiaTheme="minorEastAsia" w:hAnsi="Arial" w:cs="Arial"/>
          <w:b/>
          <w:sz w:val="24"/>
          <w:szCs w:val="24"/>
          <w:lang w:eastAsia="zh-CN"/>
        </w:rPr>
        <w:tab/>
      </w:r>
      <w:r w:rsidR="00B12FE3" w:rsidRPr="00B12FE3">
        <w:rPr>
          <w:rFonts w:ascii="Arial" w:eastAsiaTheme="minorEastAsia" w:hAnsi="Arial" w:cs="Arial"/>
          <w:b/>
          <w:sz w:val="24"/>
          <w:szCs w:val="24"/>
          <w:lang w:eastAsia="zh-CN"/>
        </w:rPr>
        <w:tab/>
      </w:r>
    </w:p>
    <w:p w14:paraId="0E0F466F" w14:textId="19731911" w:rsidR="00615EBB" w:rsidRDefault="003B7DD2" w:rsidP="003B7DD2">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1st – 12th November </w:t>
      </w:r>
      <w:r w:rsidRPr="00CD5A36">
        <w:rPr>
          <w:rFonts w:ascii="Arial" w:hAnsi="Arial"/>
          <w:b/>
          <w:sz w:val="24"/>
          <w:szCs w:val="24"/>
          <w:lang w:eastAsia="zh-CN"/>
        </w:rPr>
        <w:t>2021</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p>
    <w:p w14:paraId="2637FD31" w14:textId="77777777" w:rsidR="001E0A28" w:rsidRDefault="001E0A28" w:rsidP="001E0A28">
      <w:pPr>
        <w:spacing w:after="120"/>
        <w:ind w:left="1985" w:hanging="1985"/>
        <w:rPr>
          <w:rFonts w:ascii="Arial" w:eastAsia="MS Mincho" w:hAnsi="Arial" w:cs="Arial"/>
          <w:b/>
          <w:sz w:val="22"/>
        </w:rPr>
      </w:pPr>
    </w:p>
    <w:p w14:paraId="282755FA" w14:textId="50D185D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B7DD2">
        <w:rPr>
          <w:rFonts w:ascii="Arial" w:eastAsiaTheme="minorEastAsia" w:hAnsi="Arial" w:cs="Arial"/>
          <w:color w:val="000000"/>
          <w:sz w:val="22"/>
          <w:lang w:eastAsia="zh-CN"/>
        </w:rPr>
        <w:t>7</w:t>
      </w:r>
      <w:r w:rsidR="006825B7">
        <w:rPr>
          <w:rFonts w:ascii="Arial" w:eastAsiaTheme="minorEastAsia" w:hAnsi="Arial" w:cs="Arial"/>
          <w:color w:val="000000"/>
          <w:sz w:val="22"/>
          <w:lang w:eastAsia="zh-CN"/>
        </w:rPr>
        <w:t>.2</w:t>
      </w:r>
    </w:p>
    <w:p w14:paraId="50D5329D" w14:textId="05BDDE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5B67">
        <w:rPr>
          <w:rFonts w:ascii="Arial" w:hAnsi="Arial" w:cs="Arial"/>
          <w:color w:val="000000"/>
          <w:sz w:val="22"/>
          <w:lang w:eastAsia="zh-CN"/>
        </w:rPr>
        <w:t>Apple Inc</w:t>
      </w:r>
      <w:r w:rsidR="003B7DD2">
        <w:rPr>
          <w:rFonts w:ascii="Arial" w:hAnsi="Arial" w:cs="Arial"/>
          <w:color w:val="000000"/>
          <w:sz w:val="22"/>
          <w:lang w:eastAsia="zh-CN"/>
        </w:rPr>
        <w:t>.</w:t>
      </w:r>
    </w:p>
    <w:p w14:paraId="1E0389E7" w14:textId="26296E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1ACA" w:rsidRPr="00EF1ACA">
        <w:rPr>
          <w:rFonts w:ascii="Arial" w:eastAsiaTheme="minorEastAsia" w:hAnsi="Arial" w:cs="Arial"/>
          <w:color w:val="000000"/>
          <w:sz w:val="22"/>
          <w:lang w:eastAsia="zh-CN"/>
        </w:rPr>
        <w:t>WF on introduction of the full unlicensed 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5B6AA98A" w14:textId="5DBA2531" w:rsidR="006825B7" w:rsidRPr="006825B7" w:rsidRDefault="00EF1ACA" w:rsidP="00EF1ACA">
      <w:pPr>
        <w:pStyle w:val="B1"/>
        <w:ind w:left="0" w:firstLine="0"/>
      </w:pPr>
      <w:r>
        <w:t xml:space="preserve">This document presents a way forward based on the agreements made during the </w:t>
      </w:r>
      <w:r w:rsidR="003B7DD2" w:rsidRPr="003B7DD2">
        <w:t xml:space="preserve">[101-e][105] NR_6GHz_unlic_full </w:t>
      </w:r>
      <w:r>
        <w:t>email discussion (RAN4#10</w:t>
      </w:r>
      <w:r w:rsidR="003B7DD2">
        <w:t>1</w:t>
      </w:r>
      <w:r>
        <w:t xml:space="preserve"> meeting)</w:t>
      </w:r>
      <w:r w:rsidR="006825B7">
        <w:t>.</w:t>
      </w:r>
    </w:p>
    <w:p w14:paraId="0EE06B6A" w14:textId="77777777" w:rsidR="00004165" w:rsidRPr="00805BE8" w:rsidRDefault="00004165" w:rsidP="00805BE8">
      <w:pPr>
        <w:rPr>
          <w:color w:val="0070C0"/>
          <w:lang w:eastAsia="zh-CN"/>
        </w:rPr>
      </w:pPr>
    </w:p>
    <w:p w14:paraId="609286E5" w14:textId="2F12867A" w:rsidR="00E80B52" w:rsidRDefault="00EF1ACA" w:rsidP="00805BE8">
      <w:pPr>
        <w:pStyle w:val="Heading1"/>
        <w:rPr>
          <w:lang w:eastAsia="ja-JP"/>
        </w:rPr>
      </w:pPr>
      <w:r>
        <w:rPr>
          <w:lang w:eastAsia="ja-JP"/>
        </w:rPr>
        <w:t xml:space="preserve">Way forward </w:t>
      </w:r>
    </w:p>
    <w:p w14:paraId="4DB288CD" w14:textId="3796F87F" w:rsidR="00FB1FB6" w:rsidRDefault="00D12D6A" w:rsidP="00FB1FB6">
      <w:pPr>
        <w:pStyle w:val="Heading2"/>
        <w:rPr>
          <w:lang w:val="en-US"/>
        </w:rPr>
      </w:pPr>
      <w:r>
        <w:rPr>
          <w:lang w:val="en-US"/>
        </w:rPr>
        <w:t>Summary of the NS values</w:t>
      </w:r>
    </w:p>
    <w:p w14:paraId="2B08C9B9" w14:textId="171F2061" w:rsidR="00FB1FB6" w:rsidRDefault="00FB1FB6" w:rsidP="00FB1FB6">
      <w:pPr>
        <w:rPr>
          <w:lang w:val="en-US" w:eastAsia="zh-CN"/>
        </w:rPr>
      </w:pPr>
      <w:r>
        <w:rPr>
          <w:lang w:val="en-US" w:eastAsia="zh-CN"/>
        </w:rPr>
        <w:t xml:space="preserve">Based on the outcome of the 1st </w:t>
      </w:r>
      <w:r w:rsidR="00D12D6A">
        <w:rPr>
          <w:lang w:val="en-US" w:eastAsia="zh-CN"/>
        </w:rPr>
        <w:t xml:space="preserve">and 2nd </w:t>
      </w:r>
      <w:r>
        <w:rPr>
          <w:lang w:val="en-US" w:eastAsia="zh-CN"/>
        </w:rPr>
        <w:t>round, the following summary is proposed that shows which NS values can be re-</w:t>
      </w:r>
      <w:proofErr w:type="gramStart"/>
      <w:r>
        <w:rPr>
          <w:lang w:val="en-US" w:eastAsia="zh-CN"/>
        </w:rPr>
        <w:t>used</w:t>
      </w:r>
      <w:proofErr w:type="gramEnd"/>
      <w:r>
        <w:rPr>
          <w:lang w:val="en-US" w:eastAsia="zh-CN"/>
        </w:rPr>
        <w:t xml:space="preserve"> and which new NS values are needed.</w:t>
      </w:r>
    </w:p>
    <w:p w14:paraId="04F8FCA2" w14:textId="77777777" w:rsidR="00EB290F" w:rsidRDefault="00EB290F" w:rsidP="00EB290F">
      <w:pPr>
        <w:rPr>
          <w:lang w:val="en-US" w:eastAsia="zh-CN"/>
        </w:rPr>
      </w:pPr>
      <w:r w:rsidRPr="00FB1FB6">
        <w:rPr>
          <w:b/>
          <w:bCs/>
          <w:lang w:val="en-US" w:eastAsia="zh-CN"/>
        </w:rPr>
        <w:t>Agreement</w:t>
      </w:r>
      <w:r>
        <w:rPr>
          <w:lang w:val="en-US" w:eastAsia="zh-CN"/>
        </w:rPr>
        <w:t xml:space="preserve">: </w:t>
      </w:r>
    </w:p>
    <w:p w14:paraId="108A2051" w14:textId="77777777" w:rsidR="00EB290F" w:rsidRPr="00FB1FB6" w:rsidRDefault="00EB290F" w:rsidP="00EB290F">
      <w:pPr>
        <w:pStyle w:val="B1"/>
        <w:numPr>
          <w:ilvl w:val="0"/>
          <w:numId w:val="24"/>
        </w:numPr>
        <w:rPr>
          <w:highlight w:val="green"/>
          <w:lang w:val="en-US" w:eastAsia="zh-CN"/>
        </w:rPr>
      </w:pPr>
      <w:r w:rsidRPr="00FB1FB6">
        <w:rPr>
          <w:highlight w:val="green"/>
          <w:lang w:val="en-US" w:eastAsia="zh-CN"/>
        </w:rPr>
        <w:t xml:space="preserve">NS_53 can be re-used for the LPI mode in </w:t>
      </w:r>
      <w:r>
        <w:rPr>
          <w:highlight w:val="green"/>
          <w:lang w:val="en-US" w:eastAsia="zh-CN"/>
        </w:rPr>
        <w:t>Peru and Chile</w:t>
      </w:r>
      <w:r w:rsidRPr="00FB1FB6">
        <w:rPr>
          <w:highlight w:val="green"/>
          <w:lang w:val="en-US" w:eastAsia="zh-CN"/>
        </w:rPr>
        <w:t>.</w:t>
      </w:r>
    </w:p>
    <w:p w14:paraId="1E067ACD" w14:textId="4E56F58F" w:rsidR="00EB290F" w:rsidRDefault="00EB290F" w:rsidP="00EB290F">
      <w:pPr>
        <w:pStyle w:val="B1"/>
        <w:numPr>
          <w:ilvl w:val="0"/>
          <w:numId w:val="24"/>
        </w:numPr>
        <w:rPr>
          <w:highlight w:val="green"/>
          <w:lang w:val="en-US" w:eastAsia="zh-CN"/>
        </w:rPr>
      </w:pPr>
      <w:r>
        <w:rPr>
          <w:highlight w:val="green"/>
          <w:lang w:val="en-US" w:eastAsia="zh-CN"/>
        </w:rPr>
        <w:t>Costa Rica does not need a new NS value (NS_01 will be used).</w:t>
      </w:r>
    </w:p>
    <w:p w14:paraId="791750BA" w14:textId="4BCD15D3" w:rsidR="00EB290F" w:rsidRPr="00EB290F" w:rsidRDefault="00EB290F" w:rsidP="00EB290F">
      <w:pPr>
        <w:pStyle w:val="B1"/>
        <w:numPr>
          <w:ilvl w:val="0"/>
          <w:numId w:val="24"/>
        </w:numPr>
        <w:rPr>
          <w:highlight w:val="green"/>
          <w:lang w:val="en-US" w:eastAsia="zh-CN"/>
        </w:rPr>
      </w:pPr>
      <w:r>
        <w:rPr>
          <w:highlight w:val="green"/>
          <w:lang w:val="en-US" w:eastAsia="zh-CN"/>
        </w:rPr>
        <w:t>Endorse the following table with updated NS values</w:t>
      </w:r>
      <w:r w:rsidRPr="00FB1FB6">
        <w:rPr>
          <w:highlight w:val="green"/>
          <w:lang w:val="en-US" w:eastAsia="zh-CN"/>
        </w:rPr>
        <w:t>.</w:t>
      </w:r>
    </w:p>
    <w:p w14:paraId="5F746D18" w14:textId="77777777" w:rsidR="00EB290F" w:rsidRPr="00FB1FB6" w:rsidRDefault="00EB290F" w:rsidP="00EB290F">
      <w:pPr>
        <w:pStyle w:val="B1"/>
        <w:ind w:left="644" w:firstLine="0"/>
        <w:rPr>
          <w:highlight w:val="green"/>
          <w:lang w:val="en-US" w:eastAsia="zh-CN"/>
        </w:rPr>
      </w:pPr>
    </w:p>
    <w:p w14:paraId="2029F717" w14:textId="77777777" w:rsidR="00EB290F" w:rsidRDefault="00EB290F" w:rsidP="00FB1FB6">
      <w:pPr>
        <w:rPr>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3B7DD2" w:rsidRPr="008671B0" w14:paraId="75298E57" w14:textId="77777777" w:rsidTr="000F0024">
        <w:tc>
          <w:tcPr>
            <w:tcW w:w="2105" w:type="dxa"/>
            <w:vMerge w:val="restart"/>
          </w:tcPr>
          <w:p w14:paraId="7FC6788F" w14:textId="77777777" w:rsidR="003B7DD2" w:rsidRPr="008671B0" w:rsidRDefault="003B7DD2" w:rsidP="000F0024">
            <w:pPr>
              <w:pStyle w:val="TAH"/>
            </w:pPr>
            <w:r w:rsidRPr="008671B0">
              <w:t>Country</w:t>
            </w:r>
          </w:p>
        </w:tc>
        <w:tc>
          <w:tcPr>
            <w:tcW w:w="6284" w:type="dxa"/>
            <w:gridSpan w:val="3"/>
          </w:tcPr>
          <w:p w14:paraId="7C0C0BB1" w14:textId="77777777" w:rsidR="003B7DD2" w:rsidRPr="008671B0" w:rsidRDefault="003B7DD2" w:rsidP="000F0024">
            <w:pPr>
              <w:pStyle w:val="TAH"/>
            </w:pPr>
            <w:r w:rsidRPr="008671B0">
              <w:t>Mode</w:t>
            </w:r>
          </w:p>
        </w:tc>
      </w:tr>
      <w:tr w:rsidR="003B7DD2" w:rsidRPr="008671B0" w14:paraId="3A9547F6" w14:textId="77777777" w:rsidTr="000F0024">
        <w:tc>
          <w:tcPr>
            <w:tcW w:w="2105" w:type="dxa"/>
            <w:vMerge/>
          </w:tcPr>
          <w:p w14:paraId="5646A859" w14:textId="77777777" w:rsidR="003B7DD2" w:rsidRPr="008671B0" w:rsidRDefault="003B7DD2" w:rsidP="000F0024">
            <w:pPr>
              <w:pStyle w:val="TAH"/>
            </w:pPr>
          </w:p>
        </w:tc>
        <w:tc>
          <w:tcPr>
            <w:tcW w:w="1468" w:type="dxa"/>
          </w:tcPr>
          <w:p w14:paraId="6FB54B33" w14:textId="77777777" w:rsidR="003B7DD2" w:rsidRPr="008671B0" w:rsidRDefault="003B7DD2" w:rsidP="000F0024">
            <w:pPr>
              <w:pStyle w:val="TAH"/>
            </w:pPr>
            <w:r w:rsidRPr="008671B0">
              <w:t>SP</w:t>
            </w:r>
          </w:p>
        </w:tc>
        <w:tc>
          <w:tcPr>
            <w:tcW w:w="2692" w:type="dxa"/>
          </w:tcPr>
          <w:p w14:paraId="1912E0CF" w14:textId="77777777" w:rsidR="003B7DD2" w:rsidRPr="008671B0" w:rsidRDefault="003B7DD2" w:rsidP="000F0024">
            <w:pPr>
              <w:pStyle w:val="TAH"/>
            </w:pPr>
            <w:r w:rsidRPr="008671B0">
              <w:t>LPI</w:t>
            </w:r>
          </w:p>
        </w:tc>
        <w:tc>
          <w:tcPr>
            <w:tcW w:w="2124" w:type="dxa"/>
          </w:tcPr>
          <w:p w14:paraId="044733A7" w14:textId="77777777" w:rsidR="003B7DD2" w:rsidRPr="008671B0" w:rsidRDefault="003B7DD2" w:rsidP="000F0024">
            <w:pPr>
              <w:pStyle w:val="TAH"/>
            </w:pPr>
            <w:r w:rsidRPr="008671B0">
              <w:t>VLP</w:t>
            </w:r>
          </w:p>
        </w:tc>
      </w:tr>
      <w:tr w:rsidR="003B7DD2" w:rsidRPr="008671B0" w14:paraId="0CBFA7FA" w14:textId="77777777" w:rsidTr="000F0024">
        <w:tc>
          <w:tcPr>
            <w:tcW w:w="8389" w:type="dxa"/>
            <w:gridSpan w:val="4"/>
          </w:tcPr>
          <w:p w14:paraId="0BF68E59" w14:textId="77777777" w:rsidR="003B7DD2" w:rsidRPr="008671B0" w:rsidRDefault="003B7DD2" w:rsidP="000F0024">
            <w:pPr>
              <w:pStyle w:val="TAC"/>
              <w:rPr>
                <w:b/>
                <w:bCs/>
                <w:lang w:val="en-US"/>
              </w:rPr>
            </w:pPr>
            <w:r w:rsidRPr="008671B0">
              <w:rPr>
                <w:b/>
                <w:bCs/>
                <w:lang w:val="en-US"/>
              </w:rPr>
              <w:t>Region 2</w:t>
            </w:r>
          </w:p>
        </w:tc>
      </w:tr>
      <w:tr w:rsidR="003B7DD2" w:rsidRPr="008671B0" w14:paraId="655B6871" w14:textId="77777777" w:rsidTr="000F0024">
        <w:tc>
          <w:tcPr>
            <w:tcW w:w="2105" w:type="dxa"/>
          </w:tcPr>
          <w:p w14:paraId="2F9BEBC7" w14:textId="77777777" w:rsidR="003B7DD2" w:rsidRPr="008671B0" w:rsidRDefault="003B7DD2" w:rsidP="000F0024">
            <w:pPr>
              <w:pStyle w:val="TAC"/>
            </w:pPr>
            <w:r w:rsidRPr="008671B0">
              <w:t>Canada</w:t>
            </w:r>
          </w:p>
        </w:tc>
        <w:tc>
          <w:tcPr>
            <w:tcW w:w="1468" w:type="dxa"/>
          </w:tcPr>
          <w:p w14:paraId="0BB0EF7D" w14:textId="77777777" w:rsidR="003B7DD2" w:rsidRPr="008671B0" w:rsidRDefault="003B7DD2" w:rsidP="000F0024">
            <w:pPr>
              <w:pStyle w:val="TAC"/>
              <w:rPr>
                <w:lang w:val="en-US"/>
              </w:rPr>
            </w:pPr>
            <w:r w:rsidRPr="008671B0">
              <w:t>NS_54</w:t>
            </w:r>
          </w:p>
        </w:tc>
        <w:tc>
          <w:tcPr>
            <w:tcW w:w="2692" w:type="dxa"/>
          </w:tcPr>
          <w:p w14:paraId="1DE038BF" w14:textId="77777777" w:rsidR="003B7DD2" w:rsidRPr="008671B0" w:rsidRDefault="003B7DD2" w:rsidP="000F0024">
            <w:pPr>
              <w:pStyle w:val="TAC"/>
              <w:rPr>
                <w:lang w:val="en-US"/>
              </w:rPr>
            </w:pPr>
            <w:r w:rsidRPr="008671B0">
              <w:rPr>
                <w:lang w:val="en-US"/>
              </w:rPr>
              <w:t>NS_x1 (new)</w:t>
            </w:r>
          </w:p>
        </w:tc>
        <w:tc>
          <w:tcPr>
            <w:tcW w:w="2124" w:type="dxa"/>
          </w:tcPr>
          <w:p w14:paraId="3DEDC2EA" w14:textId="77777777" w:rsidR="003B7DD2" w:rsidRPr="008671B0" w:rsidRDefault="003B7DD2" w:rsidP="000F0024">
            <w:pPr>
              <w:pStyle w:val="TAC"/>
            </w:pPr>
            <w:r w:rsidRPr="008671B0">
              <w:rPr>
                <w:lang w:val="en-US"/>
              </w:rPr>
              <w:t>TBD</w:t>
            </w:r>
          </w:p>
        </w:tc>
      </w:tr>
      <w:tr w:rsidR="003B7DD2" w:rsidRPr="008671B0" w14:paraId="76F8A34C" w14:textId="77777777" w:rsidTr="000F0024">
        <w:tc>
          <w:tcPr>
            <w:tcW w:w="2105" w:type="dxa"/>
          </w:tcPr>
          <w:p w14:paraId="7EC2A44B" w14:textId="77777777" w:rsidR="003B7DD2" w:rsidRPr="008671B0" w:rsidRDefault="003B7DD2" w:rsidP="000F0024">
            <w:pPr>
              <w:pStyle w:val="TAC"/>
            </w:pPr>
            <w:r w:rsidRPr="008671B0">
              <w:t>Brazil</w:t>
            </w:r>
          </w:p>
        </w:tc>
        <w:tc>
          <w:tcPr>
            <w:tcW w:w="1468" w:type="dxa"/>
          </w:tcPr>
          <w:p w14:paraId="0C25CB02" w14:textId="77777777" w:rsidR="003B7DD2" w:rsidRPr="008671B0" w:rsidRDefault="003B7DD2" w:rsidP="000F0024">
            <w:pPr>
              <w:pStyle w:val="TAC"/>
            </w:pPr>
            <w:r w:rsidRPr="008671B0">
              <w:t>N/A</w:t>
            </w:r>
          </w:p>
        </w:tc>
        <w:tc>
          <w:tcPr>
            <w:tcW w:w="2692" w:type="dxa"/>
          </w:tcPr>
          <w:p w14:paraId="20E9C5A6" w14:textId="77777777" w:rsidR="003B7DD2" w:rsidRPr="008671B0" w:rsidRDefault="003B7DD2" w:rsidP="000F0024">
            <w:pPr>
              <w:pStyle w:val="TAC"/>
              <w:rPr>
                <w:lang w:val="en-US"/>
              </w:rPr>
            </w:pPr>
            <w:r w:rsidRPr="008671B0">
              <w:rPr>
                <w:lang w:val="en-US"/>
              </w:rPr>
              <w:t>NS_53</w:t>
            </w:r>
          </w:p>
        </w:tc>
        <w:tc>
          <w:tcPr>
            <w:tcW w:w="2124" w:type="dxa"/>
          </w:tcPr>
          <w:p w14:paraId="43503471" w14:textId="77777777" w:rsidR="003B7DD2" w:rsidRPr="008671B0" w:rsidRDefault="003B7DD2" w:rsidP="000F0024">
            <w:pPr>
              <w:pStyle w:val="TAC"/>
            </w:pPr>
            <w:r w:rsidRPr="008671B0">
              <w:rPr>
                <w:lang w:val="en-US"/>
              </w:rPr>
              <w:t>TBD</w:t>
            </w:r>
          </w:p>
        </w:tc>
      </w:tr>
      <w:tr w:rsidR="003B7DD2" w:rsidRPr="008671B0" w14:paraId="5AFAA08A" w14:textId="77777777" w:rsidTr="000F0024">
        <w:tc>
          <w:tcPr>
            <w:tcW w:w="2105" w:type="dxa"/>
          </w:tcPr>
          <w:p w14:paraId="3B9D890E" w14:textId="77777777" w:rsidR="003B7DD2" w:rsidRPr="008671B0" w:rsidRDefault="003B7DD2" w:rsidP="000F0024">
            <w:pPr>
              <w:pStyle w:val="TAC"/>
            </w:pPr>
            <w:r w:rsidRPr="008671B0">
              <w:t>Peru</w:t>
            </w:r>
          </w:p>
        </w:tc>
        <w:tc>
          <w:tcPr>
            <w:tcW w:w="1468" w:type="dxa"/>
          </w:tcPr>
          <w:p w14:paraId="259FAE09" w14:textId="77777777" w:rsidR="003B7DD2" w:rsidRPr="008671B0" w:rsidRDefault="003B7DD2" w:rsidP="000F0024">
            <w:pPr>
              <w:pStyle w:val="TAC"/>
            </w:pPr>
            <w:r w:rsidRPr="008671B0">
              <w:t>N/A</w:t>
            </w:r>
          </w:p>
        </w:tc>
        <w:tc>
          <w:tcPr>
            <w:tcW w:w="2692" w:type="dxa"/>
          </w:tcPr>
          <w:p w14:paraId="79E461D6" w14:textId="77777777" w:rsidR="003B7DD2" w:rsidRPr="006659CC" w:rsidRDefault="003B7DD2" w:rsidP="000F0024">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498A5563" w14:textId="77777777" w:rsidR="003B7DD2" w:rsidRPr="008671B0" w:rsidRDefault="003B7DD2" w:rsidP="000F0024">
            <w:pPr>
              <w:pStyle w:val="TAC"/>
            </w:pPr>
            <w:r w:rsidRPr="008671B0">
              <w:t>N/A</w:t>
            </w:r>
          </w:p>
        </w:tc>
      </w:tr>
      <w:tr w:rsidR="003B7DD2" w:rsidRPr="008671B0" w14:paraId="37922E12" w14:textId="77777777" w:rsidTr="000F0024">
        <w:tc>
          <w:tcPr>
            <w:tcW w:w="2105" w:type="dxa"/>
          </w:tcPr>
          <w:p w14:paraId="5BEDA559" w14:textId="77777777" w:rsidR="003B7DD2" w:rsidRPr="008671B0" w:rsidRDefault="003B7DD2" w:rsidP="000F0024">
            <w:pPr>
              <w:pStyle w:val="TAC"/>
            </w:pPr>
            <w:r w:rsidRPr="008671B0">
              <w:t>Chile</w:t>
            </w:r>
          </w:p>
        </w:tc>
        <w:tc>
          <w:tcPr>
            <w:tcW w:w="1468" w:type="dxa"/>
          </w:tcPr>
          <w:p w14:paraId="46ED31A8" w14:textId="77777777" w:rsidR="003B7DD2" w:rsidRPr="008671B0" w:rsidRDefault="003B7DD2" w:rsidP="000F0024">
            <w:pPr>
              <w:pStyle w:val="TAC"/>
            </w:pPr>
            <w:r w:rsidRPr="008671B0">
              <w:t>N/A</w:t>
            </w:r>
          </w:p>
        </w:tc>
        <w:tc>
          <w:tcPr>
            <w:tcW w:w="2692" w:type="dxa"/>
          </w:tcPr>
          <w:p w14:paraId="1496CA35" w14:textId="77777777" w:rsidR="003B7DD2" w:rsidRPr="006659CC" w:rsidRDefault="003B7DD2" w:rsidP="000F0024">
            <w:pPr>
              <w:pStyle w:val="TAC"/>
              <w:rPr>
                <w:color w:val="000000" w:themeColor="text1"/>
                <w:highlight w:val="green"/>
                <w:u w:val="single"/>
              </w:rPr>
            </w:pPr>
            <w:r w:rsidRPr="006659CC">
              <w:rPr>
                <w:color w:val="000000" w:themeColor="text1"/>
                <w:highlight w:val="green"/>
                <w:u w:val="single"/>
                <w:lang w:val="en-US"/>
              </w:rPr>
              <w:t>NS_53</w:t>
            </w:r>
          </w:p>
        </w:tc>
        <w:tc>
          <w:tcPr>
            <w:tcW w:w="2124" w:type="dxa"/>
          </w:tcPr>
          <w:p w14:paraId="77D8145D" w14:textId="77777777" w:rsidR="003B7DD2" w:rsidRPr="008671B0" w:rsidRDefault="003B7DD2" w:rsidP="000F0024">
            <w:pPr>
              <w:pStyle w:val="TAC"/>
            </w:pPr>
            <w:r w:rsidRPr="008671B0">
              <w:t>N/A</w:t>
            </w:r>
          </w:p>
        </w:tc>
      </w:tr>
      <w:tr w:rsidR="003B7DD2" w:rsidRPr="008671B0" w14:paraId="45D81066" w14:textId="77777777" w:rsidTr="000F0024">
        <w:tc>
          <w:tcPr>
            <w:tcW w:w="2105" w:type="dxa"/>
          </w:tcPr>
          <w:p w14:paraId="7DFE2CCC" w14:textId="77777777" w:rsidR="003B7DD2" w:rsidRPr="003B7DD2" w:rsidRDefault="003B7DD2" w:rsidP="000F0024">
            <w:pPr>
              <w:pStyle w:val="TAC"/>
              <w:rPr>
                <w:color w:val="000000" w:themeColor="text1"/>
              </w:rPr>
            </w:pPr>
            <w:r w:rsidRPr="003B7DD2">
              <w:rPr>
                <w:color w:val="000000" w:themeColor="text1"/>
              </w:rPr>
              <w:t>Costa Rica</w:t>
            </w:r>
          </w:p>
        </w:tc>
        <w:tc>
          <w:tcPr>
            <w:tcW w:w="1468" w:type="dxa"/>
          </w:tcPr>
          <w:p w14:paraId="1B097A29" w14:textId="77777777" w:rsidR="003B7DD2" w:rsidRPr="003B7DD2" w:rsidRDefault="003B7DD2" w:rsidP="000F0024">
            <w:pPr>
              <w:pStyle w:val="TAC"/>
              <w:rPr>
                <w:color w:val="000000" w:themeColor="text1"/>
              </w:rPr>
            </w:pPr>
            <w:r w:rsidRPr="003B7DD2">
              <w:rPr>
                <w:color w:val="000000" w:themeColor="text1"/>
              </w:rPr>
              <w:t>N/A</w:t>
            </w:r>
          </w:p>
        </w:tc>
        <w:tc>
          <w:tcPr>
            <w:tcW w:w="2692" w:type="dxa"/>
          </w:tcPr>
          <w:p w14:paraId="55A027AC" w14:textId="62E2804D" w:rsidR="003B7DD2" w:rsidRPr="003B7DD2" w:rsidRDefault="003B7DD2" w:rsidP="000F0024">
            <w:pPr>
              <w:pStyle w:val="TAC"/>
              <w:rPr>
                <w:color w:val="000000" w:themeColor="text1"/>
                <w:lang w:val="en-US"/>
              </w:rPr>
            </w:pPr>
            <w:r w:rsidRPr="00EB290F">
              <w:rPr>
                <w:color w:val="000000" w:themeColor="text1"/>
                <w:highlight w:val="green"/>
                <w:lang w:val="en-US"/>
              </w:rPr>
              <w:t>NS_01</w:t>
            </w:r>
          </w:p>
        </w:tc>
        <w:tc>
          <w:tcPr>
            <w:tcW w:w="2124" w:type="dxa"/>
          </w:tcPr>
          <w:p w14:paraId="7C1ED4D6" w14:textId="77777777" w:rsidR="003B7DD2" w:rsidRPr="003B7DD2" w:rsidRDefault="003B7DD2" w:rsidP="000F0024">
            <w:pPr>
              <w:pStyle w:val="TAC"/>
              <w:rPr>
                <w:color w:val="000000" w:themeColor="text1"/>
              </w:rPr>
            </w:pPr>
            <w:r w:rsidRPr="003B7DD2">
              <w:rPr>
                <w:color w:val="000000" w:themeColor="text1"/>
              </w:rPr>
              <w:t>TBD</w:t>
            </w:r>
          </w:p>
        </w:tc>
      </w:tr>
      <w:tr w:rsidR="003B7DD2" w:rsidRPr="008671B0" w14:paraId="6DE7B5D7" w14:textId="77777777" w:rsidTr="000F0024">
        <w:tc>
          <w:tcPr>
            <w:tcW w:w="8389" w:type="dxa"/>
            <w:gridSpan w:val="4"/>
          </w:tcPr>
          <w:p w14:paraId="0CFA003C" w14:textId="77777777" w:rsidR="003B7DD2" w:rsidRPr="008671B0" w:rsidRDefault="003B7DD2" w:rsidP="000F0024">
            <w:pPr>
              <w:pStyle w:val="TAC"/>
              <w:rPr>
                <w:b/>
                <w:bCs/>
                <w:lang w:val="en-US"/>
              </w:rPr>
            </w:pPr>
            <w:r w:rsidRPr="008671B0">
              <w:rPr>
                <w:b/>
                <w:bCs/>
                <w:lang w:val="en-US"/>
              </w:rPr>
              <w:t>Region 3</w:t>
            </w:r>
          </w:p>
        </w:tc>
      </w:tr>
      <w:tr w:rsidR="003B7DD2" w:rsidRPr="008671B0" w14:paraId="388F2632" w14:textId="77777777" w:rsidTr="000F0024">
        <w:tc>
          <w:tcPr>
            <w:tcW w:w="2105" w:type="dxa"/>
          </w:tcPr>
          <w:p w14:paraId="6D37F436" w14:textId="77777777" w:rsidR="003B7DD2" w:rsidRPr="008671B0" w:rsidRDefault="003B7DD2" w:rsidP="000F0024">
            <w:pPr>
              <w:pStyle w:val="TAC"/>
            </w:pPr>
            <w:r w:rsidRPr="008671B0">
              <w:t>South Korea</w:t>
            </w:r>
          </w:p>
        </w:tc>
        <w:tc>
          <w:tcPr>
            <w:tcW w:w="1468" w:type="dxa"/>
          </w:tcPr>
          <w:p w14:paraId="16A0A63E" w14:textId="77777777" w:rsidR="003B7DD2" w:rsidRPr="008671B0" w:rsidRDefault="003B7DD2" w:rsidP="000F0024">
            <w:pPr>
              <w:pStyle w:val="TAC"/>
            </w:pPr>
            <w:r w:rsidRPr="008671B0">
              <w:t>N/A</w:t>
            </w:r>
          </w:p>
        </w:tc>
        <w:tc>
          <w:tcPr>
            <w:tcW w:w="2692" w:type="dxa"/>
          </w:tcPr>
          <w:p w14:paraId="2C165E49" w14:textId="77777777" w:rsidR="003B7DD2" w:rsidRPr="008671B0" w:rsidRDefault="003B7DD2" w:rsidP="000F0024">
            <w:pPr>
              <w:pStyle w:val="TAC"/>
              <w:rPr>
                <w:lang w:val="en-US"/>
              </w:rPr>
            </w:pPr>
            <w:r w:rsidRPr="008671B0">
              <w:rPr>
                <w:lang w:val="en-US"/>
              </w:rPr>
              <w:t>NS_x2 (new)</w:t>
            </w:r>
          </w:p>
        </w:tc>
        <w:tc>
          <w:tcPr>
            <w:tcW w:w="2124" w:type="dxa"/>
          </w:tcPr>
          <w:p w14:paraId="712BCE1D" w14:textId="77777777" w:rsidR="003B7DD2" w:rsidRPr="008671B0" w:rsidRDefault="003B7DD2" w:rsidP="000F0024">
            <w:pPr>
              <w:pStyle w:val="TAC"/>
              <w:rPr>
                <w:lang w:val="en-US"/>
              </w:rPr>
            </w:pPr>
            <w:r w:rsidRPr="008671B0">
              <w:rPr>
                <w:lang w:val="en-US"/>
              </w:rPr>
              <w:t>TBD</w:t>
            </w:r>
          </w:p>
        </w:tc>
      </w:tr>
    </w:tbl>
    <w:p w14:paraId="0FF4425B" w14:textId="28A26644" w:rsidR="003B7DD2" w:rsidRDefault="003B7DD2" w:rsidP="00FB1FB6">
      <w:pPr>
        <w:rPr>
          <w:lang w:val="en-US" w:eastAsia="zh-CN"/>
        </w:rPr>
      </w:pPr>
    </w:p>
    <w:p w14:paraId="793A03EF" w14:textId="77777777" w:rsidR="003B7DD2" w:rsidRDefault="003B7DD2" w:rsidP="00FB1FB6">
      <w:pPr>
        <w:rPr>
          <w:lang w:val="en-US" w:eastAsia="zh-CN"/>
        </w:rPr>
      </w:pPr>
    </w:p>
    <w:p w14:paraId="38A1C8D5" w14:textId="7358D87B" w:rsidR="00EF1ACA" w:rsidRDefault="00D12D6A" w:rsidP="00EF1ACA">
      <w:pPr>
        <w:pStyle w:val="Heading2"/>
        <w:rPr>
          <w:lang w:val="en-US"/>
        </w:rPr>
      </w:pPr>
      <w:r>
        <w:rPr>
          <w:lang w:val="en-US"/>
        </w:rPr>
        <w:lastRenderedPageBreak/>
        <w:t xml:space="preserve">Band </w:t>
      </w:r>
      <w:r w:rsidR="003B7DD2">
        <w:rPr>
          <w:lang w:val="en-US"/>
        </w:rPr>
        <w:t>n96 and its applicability</w:t>
      </w:r>
      <w:r>
        <w:rPr>
          <w:lang w:val="en-US"/>
        </w:rPr>
        <w:t xml:space="preserve"> </w:t>
      </w:r>
    </w:p>
    <w:p w14:paraId="093D198E" w14:textId="7CEBF461" w:rsidR="00EF1ACA" w:rsidRDefault="003B7DD2" w:rsidP="00D12D6A">
      <w:pPr>
        <w:rPr>
          <w:lang w:val="sv-SE" w:eastAsia="ja-JP"/>
        </w:rPr>
      </w:pPr>
      <w:r>
        <w:rPr>
          <w:lang w:val="en-US" w:eastAsia="zh-CN"/>
        </w:rPr>
        <w:t xml:space="preserve">As per the agreement from the RAN4#100 meeting, band n96 can be used not only in US, but also in other countries where the full frequency band is used for unlicensed operation. </w:t>
      </w:r>
      <w:r w:rsidR="00D12D6A">
        <w:rPr>
          <w:lang w:val="en-US" w:eastAsia="zh-CN"/>
        </w:rPr>
        <w:t xml:space="preserve">Based on the comments from the 1st round, it is suggested </w:t>
      </w:r>
      <w:r>
        <w:rPr>
          <w:lang w:val="en-US" w:eastAsia="zh-CN"/>
        </w:rPr>
        <w:t xml:space="preserve">to revise the existing band n96 NOTE so that it does not limit band n96 applicability </w:t>
      </w:r>
      <w:r w:rsidR="00E80DBF">
        <w:rPr>
          <w:lang w:val="en-US" w:eastAsia="zh-CN"/>
        </w:rPr>
        <w:t>only to US.</w:t>
      </w:r>
      <w:r>
        <w:rPr>
          <w:lang w:val="en-US" w:eastAsia="zh-CN"/>
        </w:rPr>
        <w:t xml:space="preserve"> </w:t>
      </w:r>
      <w:r w:rsidR="00FB1FB6">
        <w:rPr>
          <w:lang w:val="en-US" w:eastAsia="zh-CN"/>
        </w:rPr>
        <w:t xml:space="preserve"> </w:t>
      </w:r>
    </w:p>
    <w:p w14:paraId="691603BE" w14:textId="77777777" w:rsidR="00B620B6" w:rsidRPr="00B620B6" w:rsidRDefault="00EF1ACA" w:rsidP="00EF1ACA">
      <w:pPr>
        <w:rPr>
          <w:lang w:val="en-US" w:eastAsia="ja-JP"/>
        </w:rPr>
      </w:pPr>
      <w:r w:rsidRPr="00B620B6">
        <w:rPr>
          <w:b/>
          <w:bCs/>
          <w:lang w:val="en-US" w:eastAsia="ja-JP"/>
        </w:rPr>
        <w:t>Agreement</w:t>
      </w:r>
      <w:r w:rsidRPr="00B620B6">
        <w:rPr>
          <w:lang w:val="en-US" w:eastAsia="ja-JP"/>
        </w:rPr>
        <w:t xml:space="preserve">: </w:t>
      </w:r>
    </w:p>
    <w:p w14:paraId="64EA25FE" w14:textId="6B0FDB36" w:rsidR="00EB290F" w:rsidRDefault="00B620B6" w:rsidP="00B620B6">
      <w:pPr>
        <w:pStyle w:val="B1"/>
        <w:rPr>
          <w:highlight w:val="green"/>
          <w:lang w:val="en-US" w:eastAsia="ja-JP"/>
        </w:rPr>
      </w:pPr>
      <w:r w:rsidRPr="003B7DD2">
        <w:rPr>
          <w:highlight w:val="green"/>
          <w:lang w:val="en-US" w:eastAsia="ja-JP"/>
        </w:rPr>
        <w:t>-</w:t>
      </w:r>
      <w:r w:rsidRPr="003B7DD2">
        <w:rPr>
          <w:highlight w:val="green"/>
          <w:lang w:val="en-US" w:eastAsia="ja-JP"/>
        </w:rPr>
        <w:tab/>
      </w:r>
      <w:r w:rsidR="003B7DD2" w:rsidRPr="003B7DD2">
        <w:rPr>
          <w:highlight w:val="green"/>
          <w:lang w:val="en-US" w:eastAsia="ja-JP"/>
        </w:rPr>
        <w:t xml:space="preserve">The existing band n96 NOTE </w:t>
      </w:r>
      <w:r w:rsidR="00EB290F">
        <w:rPr>
          <w:highlight w:val="green"/>
          <w:lang w:val="en-US" w:eastAsia="ja-JP"/>
        </w:rPr>
        <w:t xml:space="preserve">will be kept but the wording will be updated to enable this band for other countries/regions. </w:t>
      </w:r>
    </w:p>
    <w:p w14:paraId="562F6282" w14:textId="50A855A3" w:rsidR="00EB290F" w:rsidRDefault="00EB290F" w:rsidP="00B620B6">
      <w:pPr>
        <w:pStyle w:val="B1"/>
        <w:rPr>
          <w:lang w:val="en-US" w:eastAsia="ja-JP"/>
        </w:rPr>
      </w:pPr>
      <w:r w:rsidRPr="00EB290F">
        <w:rPr>
          <w:lang w:val="en-US" w:eastAsia="ja-JP"/>
        </w:rPr>
        <w:t>Possible wording for the NOTE:</w:t>
      </w:r>
    </w:p>
    <w:p w14:paraId="2CAF13E0" w14:textId="6C4E15A2" w:rsidR="00EB290F" w:rsidRPr="00EB290F" w:rsidRDefault="00EB290F" w:rsidP="00EB290F">
      <w:pPr>
        <w:pStyle w:val="B2"/>
        <w:rPr>
          <w:i/>
          <w:iCs/>
          <w:lang w:val="en-US" w:eastAsia="ja-JP"/>
        </w:rPr>
      </w:pPr>
      <w:r>
        <w:rPr>
          <w:lang w:val="en-US" w:eastAsia="ja-JP"/>
        </w:rPr>
        <w:t>-</w:t>
      </w:r>
      <w:r>
        <w:rPr>
          <w:lang w:val="en-US" w:eastAsia="ja-JP"/>
        </w:rPr>
        <w:tab/>
      </w:r>
      <w:r w:rsidRPr="00EB290F">
        <w:rPr>
          <w:i/>
          <w:iCs/>
          <w:lang w:val="en-US" w:eastAsia="ja-JP"/>
        </w:rPr>
        <w:t>This band is only applicable subject to regional and/or country specific restrictions</w:t>
      </w:r>
    </w:p>
    <w:p w14:paraId="52448398" w14:textId="58F07E79" w:rsidR="003B7DD2" w:rsidRPr="00EB290F" w:rsidRDefault="00EB290F" w:rsidP="00EB290F">
      <w:pPr>
        <w:pStyle w:val="B2"/>
        <w:rPr>
          <w:i/>
          <w:iCs/>
          <w:lang w:val="en-US" w:eastAsia="ja-JP"/>
        </w:rPr>
      </w:pPr>
      <w:r w:rsidRPr="00EB290F">
        <w:rPr>
          <w:i/>
          <w:iCs/>
          <w:lang w:val="en-US" w:eastAsia="ja-JP"/>
        </w:rPr>
        <w:t>-</w:t>
      </w:r>
      <w:r w:rsidRPr="00EB290F">
        <w:rPr>
          <w:i/>
          <w:iCs/>
          <w:lang w:val="en-US" w:eastAsia="ja-JP"/>
        </w:rPr>
        <w:tab/>
        <w:t xml:space="preserve">This band is applicable only in countries/regions designating this band for shared-spectrum access use subject to country-specific conditions  </w:t>
      </w:r>
    </w:p>
    <w:p w14:paraId="67F723A8" w14:textId="0C56B83D" w:rsidR="00EF1ACA" w:rsidRPr="00EF1ACA" w:rsidRDefault="003B7DD2" w:rsidP="00B620B6">
      <w:pPr>
        <w:pStyle w:val="B1"/>
        <w:rPr>
          <w:lang w:val="en-US" w:eastAsia="ja-JP"/>
        </w:rPr>
      </w:pPr>
      <w:r w:rsidRPr="00EB290F">
        <w:rPr>
          <w:lang w:val="en-US" w:eastAsia="ja-JP"/>
        </w:rPr>
        <w:t>-</w:t>
      </w:r>
      <w:r w:rsidRPr="00EB290F">
        <w:rPr>
          <w:lang w:val="en-US" w:eastAsia="ja-JP"/>
        </w:rPr>
        <w:tab/>
        <w:t xml:space="preserve">To be discussed further whether </w:t>
      </w:r>
      <w:r w:rsidR="00EB290F" w:rsidRPr="00EB290F">
        <w:rPr>
          <w:lang w:val="en-US" w:eastAsia="ja-JP"/>
        </w:rPr>
        <w:t>in which release the NOTE is modified</w:t>
      </w:r>
      <w:r w:rsidRPr="00EB290F">
        <w:rPr>
          <w:lang w:val="en-US" w:eastAsia="ja-JP"/>
        </w:rPr>
        <w:t>.</w:t>
      </w:r>
      <w:r>
        <w:rPr>
          <w:lang w:val="en-US" w:eastAsia="ja-JP"/>
        </w:rPr>
        <w:t xml:space="preserve"> </w:t>
      </w:r>
    </w:p>
    <w:p w14:paraId="04F4890A" w14:textId="6EA3CBCF" w:rsidR="00EF1ACA" w:rsidRDefault="00EF1ACA" w:rsidP="00EF1ACA">
      <w:pPr>
        <w:rPr>
          <w:lang w:val="sv-SE" w:eastAsia="ja-JP"/>
        </w:rPr>
      </w:pPr>
    </w:p>
    <w:p w14:paraId="6BE38A95" w14:textId="685F59A9" w:rsidR="00106002" w:rsidRPr="00106002" w:rsidRDefault="003B7DD2" w:rsidP="007A36A0">
      <w:pPr>
        <w:pStyle w:val="Heading2"/>
        <w:rPr>
          <w:lang w:val="en-US"/>
        </w:rPr>
      </w:pPr>
      <w:r>
        <w:rPr>
          <w:lang w:val="en-US"/>
        </w:rPr>
        <w:t>UE RF aspects</w:t>
      </w:r>
    </w:p>
    <w:p w14:paraId="774480EC" w14:textId="13487477" w:rsidR="007A36A0" w:rsidRDefault="007A36A0" w:rsidP="007A36A0">
      <w:pPr>
        <w:rPr>
          <w:lang w:val="en-US" w:eastAsia="zh-CN"/>
        </w:rPr>
      </w:pPr>
      <w:r w:rsidRPr="007A36A0">
        <w:rPr>
          <w:b/>
          <w:bCs/>
          <w:lang w:val="en-US" w:eastAsia="zh-CN"/>
        </w:rPr>
        <w:t>Agreement</w:t>
      </w:r>
      <w:r>
        <w:rPr>
          <w:lang w:val="en-US" w:eastAsia="zh-CN"/>
        </w:rPr>
        <w:t>:</w:t>
      </w:r>
    </w:p>
    <w:p w14:paraId="5C0C176D" w14:textId="77777777" w:rsidR="00106002" w:rsidRDefault="00106002" w:rsidP="00106002">
      <w:pPr>
        <w:pStyle w:val="B1"/>
      </w:pPr>
      <w:r w:rsidRPr="00106002">
        <w:rPr>
          <w:highlight w:val="green"/>
        </w:rPr>
        <w:t>-</w:t>
      </w:r>
      <w:r w:rsidRPr="00106002">
        <w:rPr>
          <w:highlight w:val="green"/>
        </w:rPr>
        <w:tab/>
        <w:t>Content of the draft running CR in R4-2117952 is technically endorsed.</w:t>
      </w:r>
    </w:p>
    <w:p w14:paraId="5DA8A6DC" w14:textId="38B59116" w:rsidR="00106002" w:rsidRPr="00106002" w:rsidRDefault="00106002" w:rsidP="00106002">
      <w:pPr>
        <w:pStyle w:val="B1"/>
      </w:pPr>
      <w:r>
        <w:t>-</w:t>
      </w:r>
      <w:r>
        <w:tab/>
        <w:t>For VLP, i</w:t>
      </w:r>
      <w:r w:rsidRPr="00106002">
        <w:t>nterested companies can bring the corresponding technical papers and A-MPR values so that RAN4 can progress further work. RAN4 will check what we can achieve in Rel-17.</w:t>
      </w:r>
      <w:r>
        <w:t xml:space="preserve"> </w:t>
      </w:r>
    </w:p>
    <w:p w14:paraId="0ABB4FE7" w14:textId="77777777" w:rsidR="006659CC" w:rsidRDefault="006659CC" w:rsidP="007A36A0">
      <w:pPr>
        <w:rPr>
          <w:lang w:val="en-US" w:eastAsia="zh-CN"/>
        </w:rPr>
      </w:pPr>
    </w:p>
    <w:p w14:paraId="5B884014" w14:textId="7722A23A" w:rsidR="00E80DBF" w:rsidRDefault="00E80DBF" w:rsidP="00E80DBF">
      <w:pPr>
        <w:pStyle w:val="Heading2"/>
        <w:rPr>
          <w:lang w:val="en-US"/>
        </w:rPr>
      </w:pPr>
      <w:r>
        <w:rPr>
          <w:lang w:val="en-US"/>
        </w:rPr>
        <w:t>BS RF aspects</w:t>
      </w:r>
    </w:p>
    <w:p w14:paraId="708125A2" w14:textId="77777777" w:rsidR="00E80DBF" w:rsidRDefault="00E80DBF" w:rsidP="00E80DBF">
      <w:pPr>
        <w:rPr>
          <w:lang w:val="en-US" w:eastAsia="zh-CN"/>
        </w:rPr>
      </w:pPr>
      <w:r w:rsidRPr="007A36A0">
        <w:rPr>
          <w:b/>
          <w:bCs/>
          <w:lang w:val="en-US" w:eastAsia="zh-CN"/>
        </w:rPr>
        <w:t>Agreement</w:t>
      </w:r>
      <w:r>
        <w:rPr>
          <w:lang w:val="en-US" w:eastAsia="zh-CN"/>
        </w:rPr>
        <w:t>:</w:t>
      </w:r>
    </w:p>
    <w:p w14:paraId="258D9FA1" w14:textId="01DF1B31" w:rsidR="00E80DBF" w:rsidRPr="007A36A0" w:rsidRDefault="00E80DBF" w:rsidP="00E80DBF">
      <w:pPr>
        <w:pStyle w:val="B1"/>
        <w:rPr>
          <w:lang w:val="en-US" w:eastAsia="zh-CN"/>
        </w:rPr>
      </w:pPr>
      <w:r w:rsidRPr="00E80DBF">
        <w:rPr>
          <w:highlight w:val="green"/>
          <w:lang w:val="en-US" w:eastAsia="zh-CN"/>
        </w:rPr>
        <w:t>-</w:t>
      </w:r>
      <w:r w:rsidRPr="00E80DBF">
        <w:rPr>
          <w:highlight w:val="green"/>
          <w:lang w:val="en-US" w:eastAsia="zh-CN"/>
        </w:rPr>
        <w:tab/>
        <w:t>no BS RF impact is anticipated (subject for further checking).</w:t>
      </w:r>
    </w:p>
    <w:p w14:paraId="0DA43B7E" w14:textId="77777777" w:rsidR="00E40474" w:rsidRDefault="00E40474" w:rsidP="00EF1ACA">
      <w:pPr>
        <w:rPr>
          <w:lang w:val="sv-SE" w:eastAsia="ja-JP"/>
        </w:rPr>
      </w:pPr>
    </w:p>
    <w:sectPr w:rsidR="00E404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AA66" w14:textId="77777777" w:rsidR="009035A2" w:rsidRDefault="009035A2">
      <w:r>
        <w:separator/>
      </w:r>
    </w:p>
  </w:endnote>
  <w:endnote w:type="continuationSeparator" w:id="0">
    <w:p w14:paraId="0B69E050" w14:textId="77777777" w:rsidR="009035A2" w:rsidRDefault="0090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20AD" w14:textId="77777777" w:rsidR="009035A2" w:rsidRDefault="009035A2">
      <w:r>
        <w:separator/>
      </w:r>
    </w:p>
  </w:footnote>
  <w:footnote w:type="continuationSeparator" w:id="0">
    <w:p w14:paraId="7D71E14A" w14:textId="77777777" w:rsidR="009035A2" w:rsidRDefault="00903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7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C7D"/>
    <w:rsid w:val="000F39CA"/>
    <w:rsid w:val="00103129"/>
    <w:rsid w:val="00106002"/>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1FC"/>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38E5"/>
    <w:rsid w:val="00307E51"/>
    <w:rsid w:val="00311363"/>
    <w:rsid w:val="00315867"/>
    <w:rsid w:val="00321150"/>
    <w:rsid w:val="00322BD4"/>
    <w:rsid w:val="003260D7"/>
    <w:rsid w:val="00336697"/>
    <w:rsid w:val="003418C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B7DD2"/>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8E6"/>
    <w:rsid w:val="00407661"/>
    <w:rsid w:val="00410314"/>
    <w:rsid w:val="00412063"/>
    <w:rsid w:val="00412EB1"/>
    <w:rsid w:val="00413DDE"/>
    <w:rsid w:val="00414118"/>
    <w:rsid w:val="00416084"/>
    <w:rsid w:val="00424F8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64B39"/>
    <w:rsid w:val="00470AB8"/>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41573"/>
    <w:rsid w:val="0054348A"/>
    <w:rsid w:val="0055005F"/>
    <w:rsid w:val="00562445"/>
    <w:rsid w:val="00571777"/>
    <w:rsid w:val="00580FF5"/>
    <w:rsid w:val="0058519C"/>
    <w:rsid w:val="0059149A"/>
    <w:rsid w:val="005956EE"/>
    <w:rsid w:val="00595DC3"/>
    <w:rsid w:val="005A083E"/>
    <w:rsid w:val="005B4802"/>
    <w:rsid w:val="005B69E9"/>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59CC"/>
    <w:rsid w:val="006670AC"/>
    <w:rsid w:val="00672307"/>
    <w:rsid w:val="006808C6"/>
    <w:rsid w:val="006825B7"/>
    <w:rsid w:val="00682668"/>
    <w:rsid w:val="00692A68"/>
    <w:rsid w:val="00695D85"/>
    <w:rsid w:val="006A30A2"/>
    <w:rsid w:val="006A6D23"/>
    <w:rsid w:val="006B25DE"/>
    <w:rsid w:val="006B7E84"/>
    <w:rsid w:val="006C1C3B"/>
    <w:rsid w:val="006C4E43"/>
    <w:rsid w:val="006C643E"/>
    <w:rsid w:val="006D2932"/>
    <w:rsid w:val="006D3671"/>
    <w:rsid w:val="006D4176"/>
    <w:rsid w:val="006D5679"/>
    <w:rsid w:val="006E0A73"/>
    <w:rsid w:val="006E0FEE"/>
    <w:rsid w:val="006E3C65"/>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5B67"/>
    <w:rsid w:val="007655D5"/>
    <w:rsid w:val="007763C1"/>
    <w:rsid w:val="00777E82"/>
    <w:rsid w:val="00781359"/>
    <w:rsid w:val="00785515"/>
    <w:rsid w:val="00786921"/>
    <w:rsid w:val="007970E4"/>
    <w:rsid w:val="007A1EAA"/>
    <w:rsid w:val="007A36A0"/>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192"/>
    <w:rsid w:val="00893987"/>
    <w:rsid w:val="008963EF"/>
    <w:rsid w:val="0089688E"/>
    <w:rsid w:val="008A1570"/>
    <w:rsid w:val="008A1FBE"/>
    <w:rsid w:val="008B3194"/>
    <w:rsid w:val="008B5AE7"/>
    <w:rsid w:val="008C60E9"/>
    <w:rsid w:val="008D1B7C"/>
    <w:rsid w:val="008D6657"/>
    <w:rsid w:val="008E1F60"/>
    <w:rsid w:val="008E307E"/>
    <w:rsid w:val="008F4DD1"/>
    <w:rsid w:val="008F6056"/>
    <w:rsid w:val="008F64AB"/>
    <w:rsid w:val="00902C07"/>
    <w:rsid w:val="00902D42"/>
    <w:rsid w:val="009035A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605B"/>
    <w:rsid w:val="00A66ADC"/>
    <w:rsid w:val="00A7147D"/>
    <w:rsid w:val="00A81B15"/>
    <w:rsid w:val="00A835DA"/>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63F8"/>
    <w:rsid w:val="00B2472D"/>
    <w:rsid w:val="00B24CA0"/>
    <w:rsid w:val="00B2549F"/>
    <w:rsid w:val="00B4108D"/>
    <w:rsid w:val="00B53C52"/>
    <w:rsid w:val="00B57265"/>
    <w:rsid w:val="00B620B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10A6"/>
    <w:rsid w:val="00BC5982"/>
    <w:rsid w:val="00BC60BF"/>
    <w:rsid w:val="00BD28BF"/>
    <w:rsid w:val="00BD6404"/>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12D6A"/>
    <w:rsid w:val="00D3188C"/>
    <w:rsid w:val="00D35F9B"/>
    <w:rsid w:val="00D36B69"/>
    <w:rsid w:val="00D408DD"/>
    <w:rsid w:val="00D45D72"/>
    <w:rsid w:val="00D520E4"/>
    <w:rsid w:val="00D53A38"/>
    <w:rsid w:val="00D575DD"/>
    <w:rsid w:val="00D57DFA"/>
    <w:rsid w:val="00D67FCF"/>
    <w:rsid w:val="00D709CE"/>
    <w:rsid w:val="00D71F73"/>
    <w:rsid w:val="00D8075B"/>
    <w:rsid w:val="00D80786"/>
    <w:rsid w:val="00D81CAB"/>
    <w:rsid w:val="00D8576F"/>
    <w:rsid w:val="00D8677F"/>
    <w:rsid w:val="00D97F0C"/>
    <w:rsid w:val="00DA3A86"/>
    <w:rsid w:val="00DA3E59"/>
    <w:rsid w:val="00DC2500"/>
    <w:rsid w:val="00DC4F72"/>
    <w:rsid w:val="00DC77DC"/>
    <w:rsid w:val="00DD0453"/>
    <w:rsid w:val="00DD0C2C"/>
    <w:rsid w:val="00DD19DE"/>
    <w:rsid w:val="00DD28BC"/>
    <w:rsid w:val="00DE31F0"/>
    <w:rsid w:val="00DE3D1C"/>
    <w:rsid w:val="00DE5F67"/>
    <w:rsid w:val="00E02260"/>
    <w:rsid w:val="00E0227D"/>
    <w:rsid w:val="00E04B84"/>
    <w:rsid w:val="00E06466"/>
    <w:rsid w:val="00E06835"/>
    <w:rsid w:val="00E06FDA"/>
    <w:rsid w:val="00E10821"/>
    <w:rsid w:val="00E160A5"/>
    <w:rsid w:val="00E1713D"/>
    <w:rsid w:val="00E20A43"/>
    <w:rsid w:val="00E23898"/>
    <w:rsid w:val="00E319F1"/>
    <w:rsid w:val="00E33CD2"/>
    <w:rsid w:val="00E40474"/>
    <w:rsid w:val="00E40E90"/>
    <w:rsid w:val="00E43430"/>
    <w:rsid w:val="00E45C7E"/>
    <w:rsid w:val="00E531EB"/>
    <w:rsid w:val="00E54874"/>
    <w:rsid w:val="00E54B6F"/>
    <w:rsid w:val="00E55ACA"/>
    <w:rsid w:val="00E57B74"/>
    <w:rsid w:val="00E64FB6"/>
    <w:rsid w:val="00E65BC6"/>
    <w:rsid w:val="00E661FF"/>
    <w:rsid w:val="00E726EB"/>
    <w:rsid w:val="00E72CF1"/>
    <w:rsid w:val="00E80B52"/>
    <w:rsid w:val="00E80DBF"/>
    <w:rsid w:val="00E824C3"/>
    <w:rsid w:val="00E8372C"/>
    <w:rsid w:val="00E840B3"/>
    <w:rsid w:val="00E84D10"/>
    <w:rsid w:val="00E8629F"/>
    <w:rsid w:val="00E91008"/>
    <w:rsid w:val="00E9374E"/>
    <w:rsid w:val="00E94F54"/>
    <w:rsid w:val="00E97AD5"/>
    <w:rsid w:val="00EA1111"/>
    <w:rsid w:val="00EA3B4F"/>
    <w:rsid w:val="00EA3C24"/>
    <w:rsid w:val="00EA73DF"/>
    <w:rsid w:val="00EB290F"/>
    <w:rsid w:val="00EB61AE"/>
    <w:rsid w:val="00EC322D"/>
    <w:rsid w:val="00ED383A"/>
    <w:rsid w:val="00EE1080"/>
    <w:rsid w:val="00EF1AC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1FB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441</Words>
  <Characters>2517</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2021-11-11T17:13:00Z</dcterms:created>
  <dcterms:modified xsi:type="dcterms:W3CDTF">2021-11-11T17:13:00Z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