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7F5BF" w14:textId="3C82855E" w:rsidR="004A5542" w:rsidRDefault="004A5542" w:rsidP="004A5542">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Pr>
          <w:rFonts w:cs="Arial"/>
          <w:sz w:val="24"/>
          <w:szCs w:val="24"/>
        </w:rPr>
        <w:t>3GPP TSG-RAN WG4 Meeting #</w:t>
      </w:r>
      <w:r>
        <w:rPr>
          <w:rFonts w:cs="Arial"/>
        </w:rPr>
        <w:t xml:space="preserve"> </w:t>
      </w:r>
      <w:r>
        <w:rPr>
          <w:rFonts w:cs="Arial"/>
          <w:sz w:val="24"/>
          <w:szCs w:val="24"/>
        </w:rPr>
        <w:t>101-e</w:t>
      </w:r>
      <w:r>
        <w:rPr>
          <w:rFonts w:cs="Arial"/>
          <w:sz w:val="24"/>
          <w:szCs w:val="24"/>
        </w:rPr>
        <w:tab/>
      </w:r>
      <w:r w:rsidR="009C3E7F" w:rsidRPr="009C3E7F">
        <w:rPr>
          <w:rFonts w:cs="Arial"/>
          <w:sz w:val="24"/>
          <w:szCs w:val="24"/>
        </w:rPr>
        <w:t>R4-2119589</w:t>
      </w:r>
    </w:p>
    <w:p w14:paraId="239B8564" w14:textId="77777777" w:rsidR="004A5542" w:rsidRDefault="004A5542" w:rsidP="004A5542">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November 01-12, 2021</w:t>
      </w:r>
    </w:p>
    <w:p w14:paraId="4A1C633B" w14:textId="321239E1" w:rsidR="00E3064D" w:rsidRPr="00CF6EC9" w:rsidRDefault="00E3064D" w:rsidP="00E3064D">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737912">
        <w:rPr>
          <w:rFonts w:ascii="Arial" w:hAnsi="Arial" w:cs="Arial"/>
          <w:b/>
          <w:noProof/>
          <w:sz w:val="24"/>
          <w:szCs w:val="24"/>
          <w:lang w:val="en-US" w:eastAsia="en-US"/>
        </w:rPr>
        <w:t>8</w:t>
      </w:r>
      <w:r w:rsidRPr="00AB5B01">
        <w:rPr>
          <w:rFonts w:ascii="Arial" w:hAnsi="Arial" w:cs="Arial"/>
          <w:b/>
          <w:noProof/>
          <w:sz w:val="24"/>
          <w:szCs w:val="24"/>
          <w:lang w:val="en-US" w:eastAsia="en-US"/>
        </w:rPr>
        <w:t>.1</w:t>
      </w:r>
      <w:r>
        <w:rPr>
          <w:rFonts w:ascii="Arial" w:hAnsi="Arial" w:cs="Arial"/>
          <w:b/>
          <w:noProof/>
          <w:sz w:val="24"/>
          <w:szCs w:val="24"/>
          <w:lang w:val="en-US" w:eastAsia="en-US"/>
        </w:rPr>
        <w:t>3</w:t>
      </w:r>
      <w:r w:rsidRPr="00AB5B01">
        <w:rPr>
          <w:rFonts w:ascii="Arial" w:hAnsi="Arial" w:cs="Arial"/>
          <w:b/>
          <w:noProof/>
          <w:sz w:val="24"/>
          <w:szCs w:val="24"/>
          <w:lang w:val="en-US" w:eastAsia="en-US"/>
        </w:rPr>
        <w:t>.</w:t>
      </w:r>
      <w:r>
        <w:rPr>
          <w:rFonts w:ascii="Arial" w:hAnsi="Arial" w:cs="Arial"/>
          <w:b/>
          <w:noProof/>
          <w:sz w:val="24"/>
          <w:szCs w:val="24"/>
          <w:lang w:val="en-US" w:eastAsia="en-US"/>
        </w:rPr>
        <w:t>5</w:t>
      </w:r>
      <w:r w:rsidRPr="00AB5B01">
        <w:rPr>
          <w:rFonts w:ascii="Arial" w:hAnsi="Arial" w:cs="Arial"/>
          <w:b/>
          <w:noProof/>
          <w:sz w:val="24"/>
          <w:szCs w:val="24"/>
          <w:lang w:val="en-US" w:eastAsia="en-US"/>
        </w:rPr>
        <w:t>.</w:t>
      </w:r>
      <w:r>
        <w:rPr>
          <w:rFonts w:ascii="Arial" w:hAnsi="Arial" w:cs="Arial"/>
          <w:b/>
          <w:noProof/>
          <w:sz w:val="24"/>
          <w:szCs w:val="24"/>
          <w:lang w:val="en-US" w:eastAsia="en-US"/>
        </w:rPr>
        <w:t>5</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2209887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371D9" w:rsidRPr="005371D9">
        <w:rPr>
          <w:rFonts w:ascii="Arial" w:hAnsi="Arial"/>
          <w:bCs/>
          <w:noProof/>
          <w:sz w:val="24"/>
          <w:lang w:val="en-US" w:eastAsia="en-US"/>
        </w:rPr>
        <w:t>Measurement procedure requirements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311062B1" w14:textId="3CFECDF1" w:rsidR="0093382D" w:rsidRDefault="009A2D59" w:rsidP="00F36752">
      <w:pPr>
        <w:jc w:val="both"/>
        <w:rPr>
          <w:lang w:eastAsia="en-US"/>
        </w:rPr>
      </w:pPr>
      <w:r>
        <w:rPr>
          <w:lang w:eastAsia="en-US"/>
        </w:rPr>
        <w:t>I</w:t>
      </w:r>
      <w:r w:rsidR="00C97945" w:rsidRPr="00C97945">
        <w:rPr>
          <w:lang w:eastAsia="en-US"/>
        </w:rPr>
        <w:t xml:space="preserve">n this </w:t>
      </w:r>
      <w:r w:rsidR="0093382D">
        <w:rPr>
          <w:lang w:eastAsia="en-US"/>
        </w:rPr>
        <w:t>contribution</w:t>
      </w:r>
      <w:r w:rsidR="00C97945" w:rsidRPr="00C97945">
        <w:rPr>
          <w:lang w:eastAsia="en-US"/>
        </w:rPr>
        <w:t xml:space="preserve">, </w:t>
      </w:r>
      <w:r w:rsidR="0093382D">
        <w:rPr>
          <w:lang w:eastAsia="en-US"/>
        </w:rPr>
        <w:t xml:space="preserve">we provide our views </w:t>
      </w:r>
      <w:r w:rsidR="008C3BD7">
        <w:rPr>
          <w:lang w:eastAsia="en-US"/>
        </w:rPr>
        <w:t xml:space="preserve">in high-level </w:t>
      </w:r>
      <w:r w:rsidR="00722701">
        <w:rPr>
          <w:lang w:eastAsia="en-US"/>
        </w:rPr>
        <w:t>on the following aspects</w:t>
      </w:r>
      <w:r w:rsidR="00E849CF">
        <w:rPr>
          <w:lang w:eastAsia="en-US"/>
        </w:rPr>
        <w:t>.</w:t>
      </w:r>
    </w:p>
    <w:p w14:paraId="41752DA3" w14:textId="53A1EAA5" w:rsidR="003E56AD" w:rsidRPr="003E56AD" w:rsidRDefault="009A2D59" w:rsidP="003E56AD">
      <w:pPr>
        <w:pStyle w:val="ListParagraph"/>
        <w:numPr>
          <w:ilvl w:val="0"/>
          <w:numId w:val="7"/>
        </w:numPr>
        <w:jc w:val="both"/>
      </w:pPr>
      <w:r w:rsidRPr="009A2D59">
        <w:t>General aspects of Measurement requirements</w:t>
      </w:r>
    </w:p>
    <w:p w14:paraId="7B6B6C63" w14:textId="642C8E75" w:rsidR="003E56AD" w:rsidRPr="003E56AD" w:rsidRDefault="009A2D59" w:rsidP="003E56AD">
      <w:pPr>
        <w:pStyle w:val="ListParagraph"/>
        <w:numPr>
          <w:ilvl w:val="0"/>
          <w:numId w:val="7"/>
        </w:numPr>
        <w:jc w:val="both"/>
      </w:pPr>
      <w:r w:rsidRPr="009A2D59">
        <w:t>RAN2 LS #1 [R4-2117024_(R2-2109219) LS to RAN4 on SMTC]</w:t>
      </w:r>
    </w:p>
    <w:p w14:paraId="44DBE9FA" w14:textId="6645CDDB" w:rsidR="00EF60CC" w:rsidRDefault="000A567D" w:rsidP="00EF60CC">
      <w:pPr>
        <w:pStyle w:val="Heading1"/>
      </w:pPr>
      <w:r>
        <w:t xml:space="preserve">2. </w:t>
      </w:r>
      <w:r>
        <w:tab/>
      </w:r>
      <w:r w:rsidR="002A1C01">
        <w:t>Discussion</w:t>
      </w:r>
    </w:p>
    <w:p w14:paraId="3E25BD59" w14:textId="256D41C9" w:rsidR="004E3E62" w:rsidRDefault="004E3E62" w:rsidP="004E3E62">
      <w:pPr>
        <w:pStyle w:val="ListParagraph"/>
        <w:numPr>
          <w:ilvl w:val="0"/>
          <w:numId w:val="15"/>
        </w:numPr>
        <w:jc w:val="both"/>
        <w:rPr>
          <w:u w:val="single"/>
        </w:rPr>
      </w:pPr>
      <w:r w:rsidRPr="00F029CE">
        <w:rPr>
          <w:u w:val="single"/>
        </w:rPr>
        <w:t>General aspects of Measurement requirements</w:t>
      </w:r>
    </w:p>
    <w:p w14:paraId="2EA23F17" w14:textId="7C2EC158" w:rsidR="00BE299A" w:rsidRDefault="002B0374" w:rsidP="00BE299A">
      <w:pPr>
        <w:jc w:val="both"/>
      </w:pPr>
      <w:r>
        <w:t xml:space="preserve">Almost all measurement requirements are dependent on SMTC configuration, MG configuration, </w:t>
      </w:r>
      <w:r w:rsidR="004A178B">
        <w:t xml:space="preserve">and </w:t>
      </w:r>
      <w:r>
        <w:t>DRX cycle</w:t>
      </w:r>
      <w:r w:rsidR="004A178B">
        <w:t xml:space="preserve"> which are still under discussion in RAN2. For example, according to the most recent RAN2 agreement, up to 4 SMTCs can be configured per measurement frequency layer. However, whether the configured </w:t>
      </w:r>
      <w:r w:rsidR="004A178B" w:rsidRPr="00954D80">
        <w:t xml:space="preserve">multiple SMTCs can be concurrently </w:t>
      </w:r>
      <w:r w:rsidR="004A178B">
        <w:t xml:space="preserve">activated or one can be activated based on NW signalling or UE decision is not yet determined. Depending on RAN2 decision, </w:t>
      </w:r>
      <w:r w:rsidR="00E76205">
        <w:t xml:space="preserve">which </w:t>
      </w:r>
      <w:r w:rsidR="004A178B">
        <w:t xml:space="preserve">SMTC periodicity </w:t>
      </w:r>
      <w:r w:rsidR="00E76205">
        <w:t xml:space="preserve">should be </w:t>
      </w:r>
      <w:r w:rsidR="00046BB2">
        <w:t xml:space="preserve">applied to </w:t>
      </w:r>
      <w:r w:rsidR="004A178B">
        <w:t>measurement frequency can be time-varying</w:t>
      </w:r>
      <w:r w:rsidR="00046BB2">
        <w:t xml:space="preserve">. </w:t>
      </w:r>
      <w:r w:rsidR="0041253B" w:rsidRPr="0041253B">
        <w:t>Similarly</w:t>
      </w:r>
      <w:r w:rsidR="0041253B">
        <w:t>, how to configure MG and whether and how to adjust MG are not yet decided in RAN2. And depending on the decision, RRM requirements, e.g. CSSF, may or may not need to be modified.</w:t>
      </w:r>
    </w:p>
    <w:p w14:paraId="24A091C7" w14:textId="77777777" w:rsidR="00BE299A" w:rsidRPr="002B0374" w:rsidRDefault="00BE299A" w:rsidP="00BE299A">
      <w:pPr>
        <w:jc w:val="both"/>
        <w:rPr>
          <w:lang w:val="en-US"/>
        </w:rPr>
      </w:pPr>
    </w:p>
    <w:p w14:paraId="48DDC41E" w14:textId="211CF9A8" w:rsidR="004E3E62" w:rsidRPr="00F029CE" w:rsidRDefault="004E3E62" w:rsidP="004E3E62">
      <w:r w:rsidRPr="00F029CE">
        <w:rPr>
          <w:b/>
          <w:bCs/>
        </w:rPr>
        <w:t>Observation</w:t>
      </w:r>
      <w:r>
        <w:rPr>
          <w:b/>
          <w:bCs/>
        </w:rPr>
        <w:t xml:space="preserve"> 1</w:t>
      </w:r>
      <w:r w:rsidRPr="00F029CE">
        <w:t xml:space="preserve">: Many parameters in the current requirements may have to be modified/clarified taking into account NTN specific enhancements, e.g. </w:t>
      </w:r>
      <w:r w:rsidR="00A674B5">
        <w:t>measurement/</w:t>
      </w:r>
      <w:r w:rsidRPr="00F029CE">
        <w:t>target cell SMTC</w:t>
      </w:r>
      <w:r w:rsidR="00A674B5">
        <w:t xml:space="preserve"> configuration</w:t>
      </w:r>
      <w:r w:rsidRPr="00F029CE">
        <w:t xml:space="preserve">, </w:t>
      </w:r>
      <w:r w:rsidR="00A674B5">
        <w:t>measurement gap configuration</w:t>
      </w:r>
      <w:r w:rsidRPr="00F029CE">
        <w:t>, etc.</w:t>
      </w:r>
    </w:p>
    <w:p w14:paraId="238408BE" w14:textId="14239FDD" w:rsidR="00E00B31" w:rsidRPr="00954D80" w:rsidRDefault="00E00B31" w:rsidP="00E00B31">
      <w:r w:rsidRPr="00954D80">
        <w:rPr>
          <w:b/>
          <w:bCs/>
        </w:rPr>
        <w:t>Observation</w:t>
      </w:r>
      <w:r>
        <w:rPr>
          <w:b/>
          <w:bCs/>
        </w:rPr>
        <w:t xml:space="preserve"> </w:t>
      </w:r>
      <w:r w:rsidR="00B33D4C">
        <w:rPr>
          <w:b/>
          <w:bCs/>
        </w:rPr>
        <w:t>2</w:t>
      </w:r>
      <w:r w:rsidRPr="00954D80">
        <w:t>: RAN2 is still working on how to deal with multiple SMTCs, e.g. whether multiple SMTCs can be concurrently active and so on.</w:t>
      </w:r>
    </w:p>
    <w:p w14:paraId="5F39FB15" w14:textId="169E7A6D" w:rsidR="00400CF1" w:rsidRPr="00954D80" w:rsidRDefault="00400CF1" w:rsidP="00400CF1">
      <w:r w:rsidRPr="00954D80">
        <w:rPr>
          <w:b/>
          <w:bCs/>
        </w:rPr>
        <w:t>Proposal</w:t>
      </w:r>
      <w:r>
        <w:rPr>
          <w:b/>
          <w:bCs/>
        </w:rPr>
        <w:t xml:space="preserve"> </w:t>
      </w:r>
      <w:r w:rsidR="008A3353">
        <w:rPr>
          <w:b/>
          <w:bCs/>
        </w:rPr>
        <w:t>1</w:t>
      </w:r>
      <w:r w:rsidRPr="00954D80">
        <w:t xml:space="preserve">: RAN4 </w:t>
      </w:r>
      <w:r w:rsidR="00877A14">
        <w:t xml:space="preserve">does </w:t>
      </w:r>
      <w:r w:rsidR="005C4310">
        <w:t xml:space="preserve">not start </w:t>
      </w:r>
      <w:r w:rsidRPr="00954D80">
        <w:t>discussion</w:t>
      </w:r>
      <w:r w:rsidR="00A47768">
        <w:t>s</w:t>
      </w:r>
      <w:r w:rsidRPr="00954D80">
        <w:t xml:space="preserve"> about RRM measurement requirements that can be potentially affected by SMTC and MG enhancement for NTN until the framework is fully developed by RAN2, e.g. whether UE can use only a partial set or all of them in parallel, etc.</w:t>
      </w:r>
    </w:p>
    <w:p w14:paraId="2DE35125" w14:textId="77777777" w:rsidR="004E3E62" w:rsidRDefault="004E3E62" w:rsidP="004E3E62">
      <w:pPr>
        <w:rPr>
          <w:lang w:eastAsia="en-US"/>
        </w:rPr>
      </w:pPr>
    </w:p>
    <w:p w14:paraId="04ACD07C" w14:textId="2888BF2F" w:rsidR="004E3E62" w:rsidRDefault="004E3E62" w:rsidP="004E3E62">
      <w:pPr>
        <w:pStyle w:val="ListParagraph"/>
        <w:numPr>
          <w:ilvl w:val="0"/>
          <w:numId w:val="15"/>
        </w:numPr>
        <w:jc w:val="both"/>
        <w:rPr>
          <w:u w:val="single"/>
        </w:rPr>
      </w:pPr>
      <w:r w:rsidRPr="00954D80">
        <w:rPr>
          <w:u w:val="single"/>
        </w:rPr>
        <w:t>RAN2 LS #1 [R4-2117024_(R2-2109219) LS to RAN4 on SMTC]</w:t>
      </w:r>
    </w:p>
    <w:p w14:paraId="74C6E8EE" w14:textId="279C0DCD" w:rsidR="004E3E62" w:rsidRPr="00954D80" w:rsidRDefault="004E3E62" w:rsidP="004E3E62">
      <w:r w:rsidRPr="00954D80">
        <w:t xml:space="preserve">Based on </w:t>
      </w:r>
      <w:r w:rsidR="005D38E2">
        <w:t xml:space="preserve">our </w:t>
      </w:r>
      <w:r w:rsidRPr="00954D80">
        <w:t>system level evaluation</w:t>
      </w:r>
      <w:r w:rsidR="005D38E2">
        <w:t xml:space="preserve"> (submitted to </w:t>
      </w:r>
      <w:r w:rsidR="00B06DAF">
        <w:t xml:space="preserve">8.13.5.1 </w:t>
      </w:r>
      <w:r w:rsidR="005D38E2">
        <w:t>‘</w:t>
      </w:r>
      <w:r w:rsidR="00E8505E">
        <w:t>G</w:t>
      </w:r>
      <w:r w:rsidR="005D38E2">
        <w:t>eneral’</w:t>
      </w:r>
      <w:r w:rsidR="00B06DAF">
        <w:t>)</w:t>
      </w:r>
      <w:r w:rsidRPr="00954D80">
        <w:t xml:space="preserve">, the number of beams/cells UE can see is not likely more than 4 including serving beam for GEO. </w:t>
      </w:r>
      <w:r w:rsidR="00B06DAF">
        <w:t>And t</w:t>
      </w:r>
      <w:r w:rsidRPr="00954D80">
        <w:t>he results won’t be different when beams/cells belong to different satellites.</w:t>
      </w:r>
      <w:r w:rsidR="00B06DAF">
        <w:t xml:space="preserve"> </w:t>
      </w:r>
      <w:r w:rsidR="00F12FDE">
        <w:t xml:space="preserve">Although more than 4 beams/cells can be visible </w:t>
      </w:r>
      <w:r w:rsidR="001F7FE9">
        <w:t xml:space="preserve">to UEs in LEO, if </w:t>
      </w:r>
      <w:r w:rsidR="00A70C25">
        <w:t xml:space="preserve">the question is how many beams/cells from different LEO satellites will likely be </w:t>
      </w:r>
      <w:r w:rsidR="00DB3484">
        <w:t>visible to UE, the answer would be similar to GEO</w:t>
      </w:r>
      <w:r w:rsidR="00B94829">
        <w:t>.</w:t>
      </w:r>
    </w:p>
    <w:p w14:paraId="0DE2E208" w14:textId="0DED2882" w:rsidR="004E3E62" w:rsidRPr="00954D80" w:rsidRDefault="004E3E62" w:rsidP="004E3E62">
      <w:r w:rsidRPr="00954D80">
        <w:rPr>
          <w:b/>
          <w:bCs/>
        </w:rPr>
        <w:t>Observation</w:t>
      </w:r>
      <w:r>
        <w:rPr>
          <w:b/>
          <w:bCs/>
        </w:rPr>
        <w:t xml:space="preserve"> </w:t>
      </w:r>
      <w:r w:rsidR="008A3353">
        <w:rPr>
          <w:b/>
          <w:bCs/>
        </w:rPr>
        <w:t>3</w:t>
      </w:r>
      <w:r w:rsidRPr="00954D80">
        <w:t>: Four SMTCs per ssbFrequency are sufficient for NTN RRM measurements.</w:t>
      </w:r>
    </w:p>
    <w:p w14:paraId="5815CD32" w14:textId="576DDB91" w:rsidR="00E00B31" w:rsidRDefault="00E00B31" w:rsidP="00E00B31">
      <w:r w:rsidRPr="00954D80">
        <w:rPr>
          <w:b/>
          <w:bCs/>
        </w:rPr>
        <w:t>Proposal</w:t>
      </w:r>
      <w:r>
        <w:rPr>
          <w:b/>
          <w:bCs/>
        </w:rPr>
        <w:t xml:space="preserve"> 2</w:t>
      </w:r>
      <w:r w:rsidRPr="00954D80">
        <w:t>: If needed, it should be clarified that the maximum number of SMTCs per ssbFrequency shall not be more than 4 even when there are multiple MOs having the same ssbFrequency.</w:t>
      </w:r>
    </w:p>
    <w:p w14:paraId="341E9DD8" w14:textId="68E55FE1" w:rsidR="009E54DA" w:rsidRPr="001E4305" w:rsidRDefault="00527894" w:rsidP="00240F55">
      <w:pPr>
        <w:pStyle w:val="Heading1"/>
        <w:ind w:left="0" w:firstLine="0"/>
      </w:pPr>
      <w:r>
        <w:t>3.</w:t>
      </w:r>
      <w:r>
        <w:tab/>
      </w:r>
      <w:r w:rsidR="009E54DA">
        <w:t>Conclusion</w:t>
      </w:r>
    </w:p>
    <w:p w14:paraId="0616E419" w14:textId="15DDD820" w:rsidR="00EA2136" w:rsidRDefault="00EA2136" w:rsidP="00EA2136">
      <w:pPr>
        <w:rPr>
          <w:lang w:eastAsia="en-US"/>
        </w:rPr>
      </w:pPr>
      <w:r>
        <w:rPr>
          <w:lang w:eastAsia="en-US"/>
        </w:rPr>
        <w:t>Observations and Proposals are summarized below:</w:t>
      </w:r>
    </w:p>
    <w:p w14:paraId="063E4EC5" w14:textId="77777777" w:rsidR="00F029CE" w:rsidRPr="00F029CE" w:rsidRDefault="00F029CE" w:rsidP="00F029CE">
      <w:pPr>
        <w:pStyle w:val="ListParagraph"/>
        <w:numPr>
          <w:ilvl w:val="0"/>
          <w:numId w:val="15"/>
        </w:numPr>
        <w:jc w:val="both"/>
        <w:rPr>
          <w:u w:val="single"/>
        </w:rPr>
      </w:pPr>
      <w:r w:rsidRPr="00F029CE">
        <w:rPr>
          <w:u w:val="single"/>
        </w:rPr>
        <w:t>General aspects of Mobility/Measurement requirements</w:t>
      </w:r>
    </w:p>
    <w:p w14:paraId="39FA0652" w14:textId="77777777" w:rsidR="008A3353" w:rsidRPr="00F029CE" w:rsidRDefault="008A3353" w:rsidP="008A3353">
      <w:r w:rsidRPr="00F029CE">
        <w:rPr>
          <w:b/>
          <w:bCs/>
        </w:rPr>
        <w:lastRenderedPageBreak/>
        <w:t>Observation</w:t>
      </w:r>
      <w:r>
        <w:rPr>
          <w:b/>
          <w:bCs/>
        </w:rPr>
        <w:t xml:space="preserve"> 1</w:t>
      </w:r>
      <w:r w:rsidRPr="00F029CE">
        <w:t xml:space="preserve">: Many parameters in the current requirements may have to be modified/clarified taking into account NTN specific enhancements, e.g. </w:t>
      </w:r>
      <w:r>
        <w:t>measurement/</w:t>
      </w:r>
      <w:r w:rsidRPr="00F029CE">
        <w:t>target cell SMTC</w:t>
      </w:r>
      <w:r>
        <w:t xml:space="preserve"> configuration</w:t>
      </w:r>
      <w:r w:rsidRPr="00F029CE">
        <w:t xml:space="preserve">, </w:t>
      </w:r>
      <w:r>
        <w:t>measurement gap configuration</w:t>
      </w:r>
      <w:r w:rsidRPr="00F029CE">
        <w:t>, etc.</w:t>
      </w:r>
    </w:p>
    <w:p w14:paraId="47D1395A" w14:textId="77777777" w:rsidR="008A3353" w:rsidRPr="00954D80" w:rsidRDefault="008A3353" w:rsidP="008A3353">
      <w:r w:rsidRPr="00954D80">
        <w:rPr>
          <w:b/>
          <w:bCs/>
        </w:rPr>
        <w:t>Observation</w:t>
      </w:r>
      <w:r>
        <w:rPr>
          <w:b/>
          <w:bCs/>
        </w:rPr>
        <w:t xml:space="preserve"> 2</w:t>
      </w:r>
      <w:r w:rsidRPr="00954D80">
        <w:t>: RAN2 is still working on how to deal with multiple SMTCs, e.g. whether multiple SMTCs can be concurrently active and so on.</w:t>
      </w:r>
    </w:p>
    <w:p w14:paraId="40920910" w14:textId="77777777" w:rsidR="008A3353" w:rsidRPr="00954D80" w:rsidRDefault="008A3353" w:rsidP="008A3353">
      <w:r w:rsidRPr="00954D80">
        <w:rPr>
          <w:b/>
          <w:bCs/>
        </w:rPr>
        <w:t>Proposal</w:t>
      </w:r>
      <w:r>
        <w:rPr>
          <w:b/>
          <w:bCs/>
        </w:rPr>
        <w:t xml:space="preserve"> 1</w:t>
      </w:r>
      <w:r w:rsidRPr="00954D80">
        <w:t xml:space="preserve">: RAN4 </w:t>
      </w:r>
      <w:r>
        <w:t xml:space="preserve">does not start </w:t>
      </w:r>
      <w:r w:rsidRPr="00954D80">
        <w:t>discussion</w:t>
      </w:r>
      <w:r>
        <w:t>s</w:t>
      </w:r>
      <w:r w:rsidRPr="00954D80">
        <w:t xml:space="preserve"> about RRM measurement requirements that can be potentially affected by SMTC and MG enhancement for NTN until the framework is fully developed by RAN2, e.g. whether UE can use only a partial set or all of them in parallel, etc.</w:t>
      </w:r>
    </w:p>
    <w:p w14:paraId="19841C85" w14:textId="7DD7E64D" w:rsidR="00B23C69" w:rsidRDefault="00B23C69" w:rsidP="00EA2136">
      <w:pPr>
        <w:rPr>
          <w:lang w:eastAsia="en-US"/>
        </w:rPr>
      </w:pPr>
    </w:p>
    <w:p w14:paraId="79A294A3" w14:textId="77777777" w:rsidR="00954D80" w:rsidRPr="00954D80" w:rsidRDefault="00954D80" w:rsidP="00954D80">
      <w:pPr>
        <w:pStyle w:val="ListParagraph"/>
        <w:numPr>
          <w:ilvl w:val="0"/>
          <w:numId w:val="15"/>
        </w:numPr>
        <w:jc w:val="both"/>
        <w:rPr>
          <w:u w:val="single"/>
        </w:rPr>
      </w:pPr>
      <w:r w:rsidRPr="00954D80">
        <w:rPr>
          <w:u w:val="single"/>
        </w:rPr>
        <w:t>RAN2 LS #1 [R4-2117024_(R2-2109219) LS to RAN4 on SMTC]</w:t>
      </w:r>
    </w:p>
    <w:p w14:paraId="7C0B0DF6" w14:textId="77777777" w:rsidR="008A3353" w:rsidRPr="00954D80" w:rsidRDefault="008A3353" w:rsidP="008A3353">
      <w:r w:rsidRPr="00954D80">
        <w:rPr>
          <w:b/>
          <w:bCs/>
        </w:rPr>
        <w:t>Observation</w:t>
      </w:r>
      <w:r>
        <w:rPr>
          <w:b/>
          <w:bCs/>
        </w:rPr>
        <w:t xml:space="preserve"> 3</w:t>
      </w:r>
      <w:r w:rsidRPr="00954D80">
        <w:t>: Four SMTCs per ssbFrequency are sufficient for NTN RRM measurements.</w:t>
      </w:r>
    </w:p>
    <w:p w14:paraId="4F239D16" w14:textId="77777777" w:rsidR="008A3353" w:rsidRDefault="008A3353" w:rsidP="008A3353">
      <w:r w:rsidRPr="00954D80">
        <w:rPr>
          <w:b/>
          <w:bCs/>
        </w:rPr>
        <w:t>Proposal</w:t>
      </w:r>
      <w:r>
        <w:rPr>
          <w:b/>
          <w:bCs/>
        </w:rPr>
        <w:t xml:space="preserve"> 2</w:t>
      </w:r>
      <w:r w:rsidRPr="00954D80">
        <w:t>: If needed, it should be clarified that the maximum number of SMTCs per ssbFrequency shall not be more than 4 even when there are multiple MOs having the same ssbFrequency.</w:t>
      </w:r>
    </w:p>
    <w:p w14:paraId="322036B8" w14:textId="18DFEDEA" w:rsidR="00D07BAA" w:rsidRDefault="00D07BAA" w:rsidP="008A3353">
      <w:pPr>
        <w:rPr>
          <w:lang w:eastAsia="en-US"/>
        </w:rPr>
      </w:pPr>
    </w:p>
    <w:sectPr w:rsidR="00D07BA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2CD0E" w14:textId="77777777" w:rsidR="00DC6982" w:rsidRDefault="00DC6982" w:rsidP="009939B7">
      <w:pPr>
        <w:spacing w:after="0"/>
      </w:pPr>
      <w:r>
        <w:separator/>
      </w:r>
    </w:p>
  </w:endnote>
  <w:endnote w:type="continuationSeparator" w:id="0">
    <w:p w14:paraId="35E4AF15" w14:textId="77777777" w:rsidR="00DC6982" w:rsidRDefault="00DC6982" w:rsidP="009939B7">
      <w:pPr>
        <w:spacing w:after="0"/>
      </w:pPr>
      <w:r>
        <w:continuationSeparator/>
      </w:r>
    </w:p>
  </w:endnote>
  <w:endnote w:type="continuationNotice" w:id="1">
    <w:p w14:paraId="024A4828" w14:textId="77777777" w:rsidR="00DC6982" w:rsidRDefault="00DC6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9B3B5" w14:textId="77777777" w:rsidR="00DC6982" w:rsidRDefault="00DC6982" w:rsidP="009939B7">
      <w:pPr>
        <w:spacing w:after="0"/>
      </w:pPr>
      <w:r>
        <w:separator/>
      </w:r>
    </w:p>
  </w:footnote>
  <w:footnote w:type="continuationSeparator" w:id="0">
    <w:p w14:paraId="5735F63B" w14:textId="77777777" w:rsidR="00DC6982" w:rsidRDefault="00DC6982" w:rsidP="009939B7">
      <w:pPr>
        <w:spacing w:after="0"/>
      </w:pPr>
      <w:r>
        <w:continuationSeparator/>
      </w:r>
    </w:p>
  </w:footnote>
  <w:footnote w:type="continuationNotice" w:id="1">
    <w:p w14:paraId="0565B4A8" w14:textId="77777777" w:rsidR="00DC6982" w:rsidRDefault="00DC69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01"/>
    <w:multiLevelType w:val="hybridMultilevel"/>
    <w:tmpl w:val="05BAE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750A9"/>
    <w:multiLevelType w:val="hybridMultilevel"/>
    <w:tmpl w:val="3F4EFE00"/>
    <w:lvl w:ilvl="0" w:tplc="F228A1DC">
      <w:start w:val="1"/>
      <w:numFmt w:val="bullet"/>
      <w:lvlText w:val="•"/>
      <w:lvlJc w:val="left"/>
      <w:pPr>
        <w:tabs>
          <w:tab w:val="num" w:pos="720"/>
        </w:tabs>
        <w:ind w:left="720" w:hanging="360"/>
      </w:pPr>
      <w:rPr>
        <w:rFonts w:ascii="Arial" w:hAnsi="Arial" w:hint="default"/>
      </w:rPr>
    </w:lvl>
    <w:lvl w:ilvl="1" w:tplc="F9500C8E">
      <w:start w:val="83"/>
      <w:numFmt w:val="bullet"/>
      <w:lvlText w:val="◦"/>
      <w:lvlJc w:val="left"/>
      <w:pPr>
        <w:tabs>
          <w:tab w:val="num" w:pos="1440"/>
        </w:tabs>
        <w:ind w:left="1440" w:hanging="360"/>
      </w:pPr>
      <w:rPr>
        <w:rFonts w:ascii="Microsoft Sans Serif" w:hAnsi="Microsoft Sans Serif" w:hint="default"/>
      </w:rPr>
    </w:lvl>
    <w:lvl w:ilvl="2" w:tplc="0BF88ABA">
      <w:start w:val="1"/>
      <w:numFmt w:val="bullet"/>
      <w:lvlText w:val="•"/>
      <w:lvlJc w:val="left"/>
      <w:pPr>
        <w:tabs>
          <w:tab w:val="num" w:pos="2160"/>
        </w:tabs>
        <w:ind w:left="2160" w:hanging="360"/>
      </w:pPr>
      <w:rPr>
        <w:rFonts w:ascii="Arial" w:hAnsi="Arial" w:hint="default"/>
      </w:rPr>
    </w:lvl>
    <w:lvl w:ilvl="3" w:tplc="8E2E010C">
      <w:start w:val="1"/>
      <w:numFmt w:val="bullet"/>
      <w:lvlText w:val="•"/>
      <w:lvlJc w:val="left"/>
      <w:pPr>
        <w:tabs>
          <w:tab w:val="num" w:pos="2880"/>
        </w:tabs>
        <w:ind w:left="2880" w:hanging="360"/>
      </w:pPr>
      <w:rPr>
        <w:rFonts w:ascii="Arial" w:hAnsi="Arial" w:hint="default"/>
      </w:rPr>
    </w:lvl>
    <w:lvl w:ilvl="4" w:tplc="8E641218" w:tentative="1">
      <w:start w:val="1"/>
      <w:numFmt w:val="bullet"/>
      <w:lvlText w:val="•"/>
      <w:lvlJc w:val="left"/>
      <w:pPr>
        <w:tabs>
          <w:tab w:val="num" w:pos="3600"/>
        </w:tabs>
        <w:ind w:left="3600" w:hanging="360"/>
      </w:pPr>
      <w:rPr>
        <w:rFonts w:ascii="Arial" w:hAnsi="Arial" w:hint="default"/>
      </w:rPr>
    </w:lvl>
    <w:lvl w:ilvl="5" w:tplc="77A68584" w:tentative="1">
      <w:start w:val="1"/>
      <w:numFmt w:val="bullet"/>
      <w:lvlText w:val="•"/>
      <w:lvlJc w:val="left"/>
      <w:pPr>
        <w:tabs>
          <w:tab w:val="num" w:pos="4320"/>
        </w:tabs>
        <w:ind w:left="4320" w:hanging="360"/>
      </w:pPr>
      <w:rPr>
        <w:rFonts w:ascii="Arial" w:hAnsi="Arial" w:hint="default"/>
      </w:rPr>
    </w:lvl>
    <w:lvl w:ilvl="6" w:tplc="8B8285CC" w:tentative="1">
      <w:start w:val="1"/>
      <w:numFmt w:val="bullet"/>
      <w:lvlText w:val="•"/>
      <w:lvlJc w:val="left"/>
      <w:pPr>
        <w:tabs>
          <w:tab w:val="num" w:pos="5040"/>
        </w:tabs>
        <w:ind w:left="5040" w:hanging="360"/>
      </w:pPr>
      <w:rPr>
        <w:rFonts w:ascii="Arial" w:hAnsi="Arial" w:hint="default"/>
      </w:rPr>
    </w:lvl>
    <w:lvl w:ilvl="7" w:tplc="579C70B4" w:tentative="1">
      <w:start w:val="1"/>
      <w:numFmt w:val="bullet"/>
      <w:lvlText w:val="•"/>
      <w:lvlJc w:val="left"/>
      <w:pPr>
        <w:tabs>
          <w:tab w:val="num" w:pos="5760"/>
        </w:tabs>
        <w:ind w:left="5760" w:hanging="360"/>
      </w:pPr>
      <w:rPr>
        <w:rFonts w:ascii="Arial" w:hAnsi="Arial" w:hint="default"/>
      </w:rPr>
    </w:lvl>
    <w:lvl w:ilvl="8" w:tplc="43081E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123F87"/>
    <w:multiLevelType w:val="hybridMultilevel"/>
    <w:tmpl w:val="115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D97BC3"/>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60B66"/>
    <w:multiLevelType w:val="hybridMultilevel"/>
    <w:tmpl w:val="DA78E3AA"/>
    <w:lvl w:ilvl="0" w:tplc="5BCAD274">
      <w:start w:val="1"/>
      <w:numFmt w:val="bullet"/>
      <w:lvlText w:val="-"/>
      <w:lvlJc w:val="left"/>
      <w:pPr>
        <w:ind w:left="1440" w:hanging="720"/>
      </w:pPr>
      <w:rPr>
        <w:rFonts w:ascii="Calibri" w:hAnsi="Calibri" w:cs="Calibri" w:hint="default"/>
        <w:b w:val="0"/>
      </w:rPr>
    </w:lvl>
    <w:lvl w:ilvl="1" w:tplc="ADC27BF6">
      <w:start w:val="5"/>
      <w:numFmt w:val="bullet"/>
      <w:lvlText w:val="-"/>
      <w:lvlJc w:val="left"/>
      <w:pPr>
        <w:ind w:left="2160" w:hanging="720"/>
      </w:pPr>
      <w:rPr>
        <w:rFonts w:ascii="Times New Roman" w:eastAsiaTheme="minorEastAsia" w:hAnsi="Times New Roman" w:cs="Times New Roman" w:hint="default"/>
      </w:rPr>
    </w:lvl>
    <w:lvl w:ilvl="2" w:tplc="99689F56">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651CB"/>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F6F62"/>
    <w:multiLevelType w:val="hybridMultilevel"/>
    <w:tmpl w:val="B5DEA58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BC6C7F"/>
    <w:multiLevelType w:val="hybridMultilevel"/>
    <w:tmpl w:val="BC2A37BE"/>
    <w:lvl w:ilvl="0" w:tplc="04090001">
      <w:start w:val="1"/>
      <w:numFmt w:val="bullet"/>
      <w:lvlText w:val=""/>
      <w:lvlJc w:val="left"/>
      <w:pPr>
        <w:ind w:left="720" w:hanging="360"/>
      </w:pPr>
      <w:rPr>
        <w:rFonts w:ascii="Symbol" w:hAnsi="Symbol" w:hint="default"/>
      </w:rPr>
    </w:lvl>
    <w:lvl w:ilvl="1" w:tplc="9D3EF336">
      <w:start w:val="1"/>
      <w:numFmt w:val="bullet"/>
      <w:lvlText w:val="─"/>
      <w:lvlJc w:val="left"/>
      <w:pPr>
        <w:ind w:left="1440" w:hanging="360"/>
      </w:pPr>
      <w:rPr>
        <w:rFonts w:ascii="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12875"/>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E324295"/>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B7FF2"/>
    <w:multiLevelType w:val="hybridMultilevel"/>
    <w:tmpl w:val="5A48E8CC"/>
    <w:lvl w:ilvl="0" w:tplc="6D085682">
      <w:start w:val="1"/>
      <w:numFmt w:val="bullet"/>
      <w:lvlText w:val="•"/>
      <w:lvlJc w:val="left"/>
      <w:pPr>
        <w:tabs>
          <w:tab w:val="num" w:pos="720"/>
        </w:tabs>
        <w:ind w:left="720" w:hanging="360"/>
      </w:pPr>
      <w:rPr>
        <w:rFonts w:ascii="Arial" w:hAnsi="Arial" w:hint="default"/>
      </w:rPr>
    </w:lvl>
    <w:lvl w:ilvl="1" w:tplc="187E0EE4">
      <w:start w:val="83"/>
      <w:numFmt w:val="bullet"/>
      <w:lvlText w:val="◦"/>
      <w:lvlJc w:val="left"/>
      <w:pPr>
        <w:tabs>
          <w:tab w:val="num" w:pos="1440"/>
        </w:tabs>
        <w:ind w:left="1440" w:hanging="360"/>
      </w:pPr>
      <w:rPr>
        <w:rFonts w:ascii="Microsoft Sans Serif" w:hAnsi="Microsoft Sans Serif" w:hint="default"/>
      </w:rPr>
    </w:lvl>
    <w:lvl w:ilvl="2" w:tplc="C78CD5CC">
      <w:start w:val="1"/>
      <w:numFmt w:val="bullet"/>
      <w:lvlText w:val="•"/>
      <w:lvlJc w:val="left"/>
      <w:pPr>
        <w:tabs>
          <w:tab w:val="num" w:pos="2160"/>
        </w:tabs>
        <w:ind w:left="2160" w:hanging="360"/>
      </w:pPr>
      <w:rPr>
        <w:rFonts w:ascii="Arial" w:hAnsi="Arial" w:hint="default"/>
      </w:rPr>
    </w:lvl>
    <w:lvl w:ilvl="3" w:tplc="6FE2A4CA">
      <w:start w:val="1"/>
      <w:numFmt w:val="bullet"/>
      <w:lvlText w:val="•"/>
      <w:lvlJc w:val="left"/>
      <w:pPr>
        <w:tabs>
          <w:tab w:val="num" w:pos="2880"/>
        </w:tabs>
        <w:ind w:left="2880" w:hanging="360"/>
      </w:pPr>
      <w:rPr>
        <w:rFonts w:ascii="Arial" w:hAnsi="Arial" w:hint="default"/>
      </w:rPr>
    </w:lvl>
    <w:lvl w:ilvl="4" w:tplc="82801202" w:tentative="1">
      <w:start w:val="1"/>
      <w:numFmt w:val="bullet"/>
      <w:lvlText w:val="•"/>
      <w:lvlJc w:val="left"/>
      <w:pPr>
        <w:tabs>
          <w:tab w:val="num" w:pos="3600"/>
        </w:tabs>
        <w:ind w:left="3600" w:hanging="360"/>
      </w:pPr>
      <w:rPr>
        <w:rFonts w:ascii="Arial" w:hAnsi="Arial" w:hint="default"/>
      </w:rPr>
    </w:lvl>
    <w:lvl w:ilvl="5" w:tplc="5C82508A" w:tentative="1">
      <w:start w:val="1"/>
      <w:numFmt w:val="bullet"/>
      <w:lvlText w:val="•"/>
      <w:lvlJc w:val="left"/>
      <w:pPr>
        <w:tabs>
          <w:tab w:val="num" w:pos="4320"/>
        </w:tabs>
        <w:ind w:left="4320" w:hanging="360"/>
      </w:pPr>
      <w:rPr>
        <w:rFonts w:ascii="Arial" w:hAnsi="Arial" w:hint="default"/>
      </w:rPr>
    </w:lvl>
    <w:lvl w:ilvl="6" w:tplc="3A02EC94" w:tentative="1">
      <w:start w:val="1"/>
      <w:numFmt w:val="bullet"/>
      <w:lvlText w:val="•"/>
      <w:lvlJc w:val="left"/>
      <w:pPr>
        <w:tabs>
          <w:tab w:val="num" w:pos="5040"/>
        </w:tabs>
        <w:ind w:left="5040" w:hanging="360"/>
      </w:pPr>
      <w:rPr>
        <w:rFonts w:ascii="Arial" w:hAnsi="Arial" w:hint="default"/>
      </w:rPr>
    </w:lvl>
    <w:lvl w:ilvl="7" w:tplc="8B3E2B32" w:tentative="1">
      <w:start w:val="1"/>
      <w:numFmt w:val="bullet"/>
      <w:lvlText w:val="•"/>
      <w:lvlJc w:val="left"/>
      <w:pPr>
        <w:tabs>
          <w:tab w:val="num" w:pos="5760"/>
        </w:tabs>
        <w:ind w:left="5760" w:hanging="360"/>
      </w:pPr>
      <w:rPr>
        <w:rFonts w:ascii="Arial" w:hAnsi="Arial" w:hint="default"/>
      </w:rPr>
    </w:lvl>
    <w:lvl w:ilvl="8" w:tplc="9A7607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124B25"/>
    <w:multiLevelType w:val="hybridMultilevel"/>
    <w:tmpl w:val="3688611E"/>
    <w:lvl w:ilvl="0" w:tplc="44E097AE">
      <w:start w:val="1"/>
      <w:numFmt w:val="bullet"/>
      <w:lvlText w:val="•"/>
      <w:lvlJc w:val="left"/>
      <w:pPr>
        <w:tabs>
          <w:tab w:val="num" w:pos="1080"/>
        </w:tabs>
        <w:ind w:left="1080" w:hanging="360"/>
      </w:pPr>
      <w:rPr>
        <w:rFonts w:ascii="Arial" w:hAnsi="Arial" w:hint="default"/>
      </w:rPr>
    </w:lvl>
    <w:lvl w:ilvl="1" w:tplc="670E11E6">
      <w:start w:val="83"/>
      <w:numFmt w:val="bullet"/>
      <w:lvlText w:val="◦"/>
      <w:lvlJc w:val="left"/>
      <w:pPr>
        <w:tabs>
          <w:tab w:val="num" w:pos="1800"/>
        </w:tabs>
        <w:ind w:left="1800" w:hanging="360"/>
      </w:pPr>
      <w:rPr>
        <w:rFonts w:ascii="Microsoft Sans Serif" w:hAnsi="Microsoft Sans Serif" w:hint="default"/>
      </w:rPr>
    </w:lvl>
    <w:lvl w:ilvl="2" w:tplc="FE12B06A" w:tentative="1">
      <w:start w:val="1"/>
      <w:numFmt w:val="bullet"/>
      <w:lvlText w:val="•"/>
      <w:lvlJc w:val="left"/>
      <w:pPr>
        <w:tabs>
          <w:tab w:val="num" w:pos="2520"/>
        </w:tabs>
        <w:ind w:left="2520" w:hanging="360"/>
      </w:pPr>
      <w:rPr>
        <w:rFonts w:ascii="Arial" w:hAnsi="Arial" w:hint="default"/>
      </w:rPr>
    </w:lvl>
    <w:lvl w:ilvl="3" w:tplc="7C3203BC" w:tentative="1">
      <w:start w:val="1"/>
      <w:numFmt w:val="bullet"/>
      <w:lvlText w:val="•"/>
      <w:lvlJc w:val="left"/>
      <w:pPr>
        <w:tabs>
          <w:tab w:val="num" w:pos="3240"/>
        </w:tabs>
        <w:ind w:left="3240" w:hanging="360"/>
      </w:pPr>
      <w:rPr>
        <w:rFonts w:ascii="Arial" w:hAnsi="Arial" w:hint="default"/>
      </w:rPr>
    </w:lvl>
    <w:lvl w:ilvl="4" w:tplc="9F529E1E" w:tentative="1">
      <w:start w:val="1"/>
      <w:numFmt w:val="bullet"/>
      <w:lvlText w:val="•"/>
      <w:lvlJc w:val="left"/>
      <w:pPr>
        <w:tabs>
          <w:tab w:val="num" w:pos="3960"/>
        </w:tabs>
        <w:ind w:left="3960" w:hanging="360"/>
      </w:pPr>
      <w:rPr>
        <w:rFonts w:ascii="Arial" w:hAnsi="Arial" w:hint="default"/>
      </w:rPr>
    </w:lvl>
    <w:lvl w:ilvl="5" w:tplc="5AA017DC" w:tentative="1">
      <w:start w:val="1"/>
      <w:numFmt w:val="bullet"/>
      <w:lvlText w:val="•"/>
      <w:lvlJc w:val="left"/>
      <w:pPr>
        <w:tabs>
          <w:tab w:val="num" w:pos="4680"/>
        </w:tabs>
        <w:ind w:left="4680" w:hanging="360"/>
      </w:pPr>
      <w:rPr>
        <w:rFonts w:ascii="Arial" w:hAnsi="Arial" w:hint="default"/>
      </w:rPr>
    </w:lvl>
    <w:lvl w:ilvl="6" w:tplc="B1548C8E" w:tentative="1">
      <w:start w:val="1"/>
      <w:numFmt w:val="bullet"/>
      <w:lvlText w:val="•"/>
      <w:lvlJc w:val="left"/>
      <w:pPr>
        <w:tabs>
          <w:tab w:val="num" w:pos="5400"/>
        </w:tabs>
        <w:ind w:left="5400" w:hanging="360"/>
      </w:pPr>
      <w:rPr>
        <w:rFonts w:ascii="Arial" w:hAnsi="Arial" w:hint="default"/>
      </w:rPr>
    </w:lvl>
    <w:lvl w:ilvl="7" w:tplc="A5D0CA20" w:tentative="1">
      <w:start w:val="1"/>
      <w:numFmt w:val="bullet"/>
      <w:lvlText w:val="•"/>
      <w:lvlJc w:val="left"/>
      <w:pPr>
        <w:tabs>
          <w:tab w:val="num" w:pos="6120"/>
        </w:tabs>
        <w:ind w:left="6120" w:hanging="360"/>
      </w:pPr>
      <w:rPr>
        <w:rFonts w:ascii="Arial" w:hAnsi="Arial" w:hint="default"/>
      </w:rPr>
    </w:lvl>
    <w:lvl w:ilvl="8" w:tplc="ACC45FF8" w:tentative="1">
      <w:start w:val="1"/>
      <w:numFmt w:val="bullet"/>
      <w:lvlText w:val="•"/>
      <w:lvlJc w:val="left"/>
      <w:pPr>
        <w:tabs>
          <w:tab w:val="num" w:pos="6840"/>
        </w:tabs>
        <w:ind w:left="6840" w:hanging="360"/>
      </w:pPr>
      <w:rPr>
        <w:rFonts w:ascii="Arial" w:hAnsi="Arial" w:hint="default"/>
      </w:rPr>
    </w:lvl>
  </w:abstractNum>
  <w:num w:numId="1">
    <w:abstractNumId w:val="10"/>
  </w:num>
  <w:num w:numId="2">
    <w:abstractNumId w:val="3"/>
  </w:num>
  <w:num w:numId="3">
    <w:abstractNumId w:val="13"/>
  </w:num>
  <w:num w:numId="4">
    <w:abstractNumId w:val="15"/>
  </w:num>
  <w:num w:numId="5">
    <w:abstractNumId w:val="1"/>
  </w:num>
  <w:num w:numId="6">
    <w:abstractNumId w:val="16"/>
  </w:num>
  <w:num w:numId="7">
    <w:abstractNumId w:val="2"/>
  </w:num>
  <w:num w:numId="8">
    <w:abstractNumId w:val="0"/>
  </w:num>
  <w:num w:numId="9">
    <w:abstractNumId w:val="5"/>
  </w:num>
  <w:num w:numId="10">
    <w:abstractNumId w:val="7"/>
  </w:num>
  <w:num w:numId="11">
    <w:abstractNumId w:val="14"/>
  </w:num>
  <w:num w:numId="12">
    <w:abstractNumId w:val="6"/>
  </w:num>
  <w:num w:numId="13">
    <w:abstractNumId w:val="11"/>
  </w:num>
  <w:num w:numId="14">
    <w:abstractNumId w:val="4"/>
  </w:num>
  <w:num w:numId="15">
    <w:abstractNumId w:val="12"/>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3686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EAD"/>
    <w:rsid w:val="0000280A"/>
    <w:rsid w:val="00003795"/>
    <w:rsid w:val="000043E9"/>
    <w:rsid w:val="0000507B"/>
    <w:rsid w:val="00005B8B"/>
    <w:rsid w:val="0000700D"/>
    <w:rsid w:val="00011944"/>
    <w:rsid w:val="00012A0E"/>
    <w:rsid w:val="00012D26"/>
    <w:rsid w:val="0001393B"/>
    <w:rsid w:val="00013AC3"/>
    <w:rsid w:val="00015CE7"/>
    <w:rsid w:val="00016A6A"/>
    <w:rsid w:val="00017770"/>
    <w:rsid w:val="00017B6F"/>
    <w:rsid w:val="00017D88"/>
    <w:rsid w:val="00021BFC"/>
    <w:rsid w:val="00021CED"/>
    <w:rsid w:val="00022939"/>
    <w:rsid w:val="00022964"/>
    <w:rsid w:val="000231C6"/>
    <w:rsid w:val="000235A6"/>
    <w:rsid w:val="00023F26"/>
    <w:rsid w:val="00024815"/>
    <w:rsid w:val="00025800"/>
    <w:rsid w:val="0002595C"/>
    <w:rsid w:val="000262B9"/>
    <w:rsid w:val="0002638C"/>
    <w:rsid w:val="00026DF1"/>
    <w:rsid w:val="000279F4"/>
    <w:rsid w:val="00030B09"/>
    <w:rsid w:val="00030D15"/>
    <w:rsid w:val="00032669"/>
    <w:rsid w:val="00032CB5"/>
    <w:rsid w:val="00034309"/>
    <w:rsid w:val="000346E5"/>
    <w:rsid w:val="0003588E"/>
    <w:rsid w:val="00035C7F"/>
    <w:rsid w:val="000360C4"/>
    <w:rsid w:val="0003695A"/>
    <w:rsid w:val="00037A84"/>
    <w:rsid w:val="00037E22"/>
    <w:rsid w:val="00040ADE"/>
    <w:rsid w:val="00042116"/>
    <w:rsid w:val="00042F2B"/>
    <w:rsid w:val="00043549"/>
    <w:rsid w:val="00043F39"/>
    <w:rsid w:val="00044714"/>
    <w:rsid w:val="000454A9"/>
    <w:rsid w:val="00045A69"/>
    <w:rsid w:val="00046031"/>
    <w:rsid w:val="00046BB2"/>
    <w:rsid w:val="0004748D"/>
    <w:rsid w:val="000474D4"/>
    <w:rsid w:val="000504CA"/>
    <w:rsid w:val="00050AEF"/>
    <w:rsid w:val="00050DE1"/>
    <w:rsid w:val="00052300"/>
    <w:rsid w:val="00052A0B"/>
    <w:rsid w:val="0005305E"/>
    <w:rsid w:val="0005384D"/>
    <w:rsid w:val="0005470A"/>
    <w:rsid w:val="00056924"/>
    <w:rsid w:val="000612AF"/>
    <w:rsid w:val="00061307"/>
    <w:rsid w:val="0006136D"/>
    <w:rsid w:val="00061DFF"/>
    <w:rsid w:val="000639E8"/>
    <w:rsid w:val="00064D6F"/>
    <w:rsid w:val="00066DA5"/>
    <w:rsid w:val="00067513"/>
    <w:rsid w:val="000675AA"/>
    <w:rsid w:val="00071D30"/>
    <w:rsid w:val="000720C4"/>
    <w:rsid w:val="00072971"/>
    <w:rsid w:val="000729F8"/>
    <w:rsid w:val="00072D2F"/>
    <w:rsid w:val="00073883"/>
    <w:rsid w:val="00074F4A"/>
    <w:rsid w:val="00075923"/>
    <w:rsid w:val="00077EB3"/>
    <w:rsid w:val="00080780"/>
    <w:rsid w:val="00080E6B"/>
    <w:rsid w:val="000815DF"/>
    <w:rsid w:val="0008273A"/>
    <w:rsid w:val="00082938"/>
    <w:rsid w:val="00082B1B"/>
    <w:rsid w:val="000831CC"/>
    <w:rsid w:val="000841FD"/>
    <w:rsid w:val="00084418"/>
    <w:rsid w:val="00084860"/>
    <w:rsid w:val="00085545"/>
    <w:rsid w:val="00085B70"/>
    <w:rsid w:val="000862A4"/>
    <w:rsid w:val="00086EE6"/>
    <w:rsid w:val="00086F92"/>
    <w:rsid w:val="00087B6B"/>
    <w:rsid w:val="000908D9"/>
    <w:rsid w:val="00091207"/>
    <w:rsid w:val="000918C0"/>
    <w:rsid w:val="00092585"/>
    <w:rsid w:val="000928FC"/>
    <w:rsid w:val="000929E8"/>
    <w:rsid w:val="00093510"/>
    <w:rsid w:val="000942C6"/>
    <w:rsid w:val="0009554A"/>
    <w:rsid w:val="000962AA"/>
    <w:rsid w:val="0009652F"/>
    <w:rsid w:val="00096B4F"/>
    <w:rsid w:val="00096C13"/>
    <w:rsid w:val="000A100E"/>
    <w:rsid w:val="000A1265"/>
    <w:rsid w:val="000A14BB"/>
    <w:rsid w:val="000A1B2C"/>
    <w:rsid w:val="000A2AEC"/>
    <w:rsid w:val="000A3021"/>
    <w:rsid w:val="000A540C"/>
    <w:rsid w:val="000A567D"/>
    <w:rsid w:val="000A5FBF"/>
    <w:rsid w:val="000A643B"/>
    <w:rsid w:val="000A6855"/>
    <w:rsid w:val="000B0067"/>
    <w:rsid w:val="000B1141"/>
    <w:rsid w:val="000B1585"/>
    <w:rsid w:val="000B2AD9"/>
    <w:rsid w:val="000B3FA1"/>
    <w:rsid w:val="000B5F34"/>
    <w:rsid w:val="000B73B1"/>
    <w:rsid w:val="000B76D8"/>
    <w:rsid w:val="000C2448"/>
    <w:rsid w:val="000C529A"/>
    <w:rsid w:val="000C5610"/>
    <w:rsid w:val="000C570A"/>
    <w:rsid w:val="000C678D"/>
    <w:rsid w:val="000C7457"/>
    <w:rsid w:val="000C7B46"/>
    <w:rsid w:val="000D01AF"/>
    <w:rsid w:val="000D0AD0"/>
    <w:rsid w:val="000D18EC"/>
    <w:rsid w:val="000D1AD2"/>
    <w:rsid w:val="000D2828"/>
    <w:rsid w:val="000D28A3"/>
    <w:rsid w:val="000D3010"/>
    <w:rsid w:val="000D4429"/>
    <w:rsid w:val="000D4816"/>
    <w:rsid w:val="000D4D40"/>
    <w:rsid w:val="000D51E3"/>
    <w:rsid w:val="000D7700"/>
    <w:rsid w:val="000E0045"/>
    <w:rsid w:val="000E0A10"/>
    <w:rsid w:val="000E25D9"/>
    <w:rsid w:val="000E26BD"/>
    <w:rsid w:val="000E3E94"/>
    <w:rsid w:val="000E4512"/>
    <w:rsid w:val="000E4D72"/>
    <w:rsid w:val="000E596C"/>
    <w:rsid w:val="000E5F99"/>
    <w:rsid w:val="000E67D0"/>
    <w:rsid w:val="000E6D4B"/>
    <w:rsid w:val="000E7763"/>
    <w:rsid w:val="000E7E69"/>
    <w:rsid w:val="000F0BF5"/>
    <w:rsid w:val="000F0D32"/>
    <w:rsid w:val="000F0D7C"/>
    <w:rsid w:val="000F13AB"/>
    <w:rsid w:val="000F18E7"/>
    <w:rsid w:val="000F2230"/>
    <w:rsid w:val="000F41AF"/>
    <w:rsid w:val="000F4E48"/>
    <w:rsid w:val="000F502F"/>
    <w:rsid w:val="000F519D"/>
    <w:rsid w:val="000F5839"/>
    <w:rsid w:val="000F65D1"/>
    <w:rsid w:val="000F69BC"/>
    <w:rsid w:val="000F7ECB"/>
    <w:rsid w:val="00100101"/>
    <w:rsid w:val="00100A8C"/>
    <w:rsid w:val="00101573"/>
    <w:rsid w:val="00101F6A"/>
    <w:rsid w:val="001032B8"/>
    <w:rsid w:val="001033CE"/>
    <w:rsid w:val="00103C09"/>
    <w:rsid w:val="00103DA9"/>
    <w:rsid w:val="0010494F"/>
    <w:rsid w:val="00104A4E"/>
    <w:rsid w:val="001050F1"/>
    <w:rsid w:val="0010618D"/>
    <w:rsid w:val="00106708"/>
    <w:rsid w:val="00106E03"/>
    <w:rsid w:val="00107310"/>
    <w:rsid w:val="00107590"/>
    <w:rsid w:val="00107D8B"/>
    <w:rsid w:val="00110869"/>
    <w:rsid w:val="00112446"/>
    <w:rsid w:val="001125BF"/>
    <w:rsid w:val="00112950"/>
    <w:rsid w:val="00113DF7"/>
    <w:rsid w:val="001144FC"/>
    <w:rsid w:val="001149BC"/>
    <w:rsid w:val="00114EEF"/>
    <w:rsid w:val="0011515C"/>
    <w:rsid w:val="00115D5B"/>
    <w:rsid w:val="00116429"/>
    <w:rsid w:val="00117896"/>
    <w:rsid w:val="001214AE"/>
    <w:rsid w:val="0012218B"/>
    <w:rsid w:val="00122190"/>
    <w:rsid w:val="0012244D"/>
    <w:rsid w:val="00122578"/>
    <w:rsid w:val="0012277A"/>
    <w:rsid w:val="00122A4E"/>
    <w:rsid w:val="00123649"/>
    <w:rsid w:val="00123B9C"/>
    <w:rsid w:val="00124776"/>
    <w:rsid w:val="00124C0A"/>
    <w:rsid w:val="00125A65"/>
    <w:rsid w:val="00125D1C"/>
    <w:rsid w:val="0012615B"/>
    <w:rsid w:val="00126B70"/>
    <w:rsid w:val="00126E1A"/>
    <w:rsid w:val="00127A24"/>
    <w:rsid w:val="00130357"/>
    <w:rsid w:val="001305D4"/>
    <w:rsid w:val="001319D3"/>
    <w:rsid w:val="00131AFF"/>
    <w:rsid w:val="001336CE"/>
    <w:rsid w:val="001351DC"/>
    <w:rsid w:val="001351EB"/>
    <w:rsid w:val="0013551B"/>
    <w:rsid w:val="00135B2E"/>
    <w:rsid w:val="00136607"/>
    <w:rsid w:val="00136C29"/>
    <w:rsid w:val="00137756"/>
    <w:rsid w:val="001405E2"/>
    <w:rsid w:val="00140A06"/>
    <w:rsid w:val="00140F5A"/>
    <w:rsid w:val="00141D31"/>
    <w:rsid w:val="00142022"/>
    <w:rsid w:val="00142C59"/>
    <w:rsid w:val="00143395"/>
    <w:rsid w:val="00143414"/>
    <w:rsid w:val="00143513"/>
    <w:rsid w:val="001448F1"/>
    <w:rsid w:val="00144FDD"/>
    <w:rsid w:val="00145855"/>
    <w:rsid w:val="001462AC"/>
    <w:rsid w:val="0014641A"/>
    <w:rsid w:val="001469A7"/>
    <w:rsid w:val="0014704B"/>
    <w:rsid w:val="00147BA1"/>
    <w:rsid w:val="00150BB0"/>
    <w:rsid w:val="001512D7"/>
    <w:rsid w:val="00151542"/>
    <w:rsid w:val="00151C30"/>
    <w:rsid w:val="0015419D"/>
    <w:rsid w:val="00154834"/>
    <w:rsid w:val="0015535C"/>
    <w:rsid w:val="0015537A"/>
    <w:rsid w:val="00155439"/>
    <w:rsid w:val="001559A5"/>
    <w:rsid w:val="001561AE"/>
    <w:rsid w:val="0015692C"/>
    <w:rsid w:val="00157012"/>
    <w:rsid w:val="00157E80"/>
    <w:rsid w:val="00161C73"/>
    <w:rsid w:val="00162C2A"/>
    <w:rsid w:val="00164921"/>
    <w:rsid w:val="00166D51"/>
    <w:rsid w:val="00166E70"/>
    <w:rsid w:val="001671D2"/>
    <w:rsid w:val="001677EA"/>
    <w:rsid w:val="00171029"/>
    <w:rsid w:val="00171186"/>
    <w:rsid w:val="001718C6"/>
    <w:rsid w:val="001719B3"/>
    <w:rsid w:val="00171BED"/>
    <w:rsid w:val="00172420"/>
    <w:rsid w:val="0017431C"/>
    <w:rsid w:val="001746E5"/>
    <w:rsid w:val="00174AE0"/>
    <w:rsid w:val="001757AD"/>
    <w:rsid w:val="001806D8"/>
    <w:rsid w:val="00180D26"/>
    <w:rsid w:val="001812C4"/>
    <w:rsid w:val="00182E6B"/>
    <w:rsid w:val="00183465"/>
    <w:rsid w:val="00183885"/>
    <w:rsid w:val="00183928"/>
    <w:rsid w:val="00183976"/>
    <w:rsid w:val="00183EAD"/>
    <w:rsid w:val="00184885"/>
    <w:rsid w:val="0018644C"/>
    <w:rsid w:val="0019036D"/>
    <w:rsid w:val="001903EE"/>
    <w:rsid w:val="00190CAB"/>
    <w:rsid w:val="00190FFA"/>
    <w:rsid w:val="00194778"/>
    <w:rsid w:val="00194ECB"/>
    <w:rsid w:val="00195DB4"/>
    <w:rsid w:val="001966C3"/>
    <w:rsid w:val="00197078"/>
    <w:rsid w:val="00197BCB"/>
    <w:rsid w:val="001A0EE5"/>
    <w:rsid w:val="001A1CBF"/>
    <w:rsid w:val="001A4DDC"/>
    <w:rsid w:val="001A4F4F"/>
    <w:rsid w:val="001A58EC"/>
    <w:rsid w:val="001A5F89"/>
    <w:rsid w:val="001A7E58"/>
    <w:rsid w:val="001A7FF7"/>
    <w:rsid w:val="001B0269"/>
    <w:rsid w:val="001B040D"/>
    <w:rsid w:val="001B3183"/>
    <w:rsid w:val="001B386D"/>
    <w:rsid w:val="001B4070"/>
    <w:rsid w:val="001B4872"/>
    <w:rsid w:val="001B59B3"/>
    <w:rsid w:val="001B6338"/>
    <w:rsid w:val="001B6922"/>
    <w:rsid w:val="001B73CC"/>
    <w:rsid w:val="001C0C88"/>
    <w:rsid w:val="001C0D98"/>
    <w:rsid w:val="001C0DAE"/>
    <w:rsid w:val="001C2EE7"/>
    <w:rsid w:val="001C3052"/>
    <w:rsid w:val="001C3546"/>
    <w:rsid w:val="001C4702"/>
    <w:rsid w:val="001C5501"/>
    <w:rsid w:val="001C7FA6"/>
    <w:rsid w:val="001D18F3"/>
    <w:rsid w:val="001D33F4"/>
    <w:rsid w:val="001D34FA"/>
    <w:rsid w:val="001D3AAA"/>
    <w:rsid w:val="001D3AB9"/>
    <w:rsid w:val="001D4399"/>
    <w:rsid w:val="001D43D4"/>
    <w:rsid w:val="001D6888"/>
    <w:rsid w:val="001D6BBD"/>
    <w:rsid w:val="001E0408"/>
    <w:rsid w:val="001E1E2E"/>
    <w:rsid w:val="001E4305"/>
    <w:rsid w:val="001E5436"/>
    <w:rsid w:val="001E6D53"/>
    <w:rsid w:val="001E7933"/>
    <w:rsid w:val="001F2AE3"/>
    <w:rsid w:val="001F2F1D"/>
    <w:rsid w:val="001F3003"/>
    <w:rsid w:val="001F3816"/>
    <w:rsid w:val="001F3951"/>
    <w:rsid w:val="001F4602"/>
    <w:rsid w:val="001F72BD"/>
    <w:rsid w:val="001F76E9"/>
    <w:rsid w:val="001F7FE9"/>
    <w:rsid w:val="002004BB"/>
    <w:rsid w:val="00200596"/>
    <w:rsid w:val="00201520"/>
    <w:rsid w:val="00201737"/>
    <w:rsid w:val="00201FB4"/>
    <w:rsid w:val="00202BCD"/>
    <w:rsid w:val="0020351F"/>
    <w:rsid w:val="00203C4D"/>
    <w:rsid w:val="00203D36"/>
    <w:rsid w:val="00204522"/>
    <w:rsid w:val="00204776"/>
    <w:rsid w:val="00205458"/>
    <w:rsid w:val="00205601"/>
    <w:rsid w:val="002056EE"/>
    <w:rsid w:val="00207069"/>
    <w:rsid w:val="002078A6"/>
    <w:rsid w:val="0021038D"/>
    <w:rsid w:val="00211F64"/>
    <w:rsid w:val="00213971"/>
    <w:rsid w:val="002139A9"/>
    <w:rsid w:val="00213D28"/>
    <w:rsid w:val="00213F23"/>
    <w:rsid w:val="002144C8"/>
    <w:rsid w:val="0021453F"/>
    <w:rsid w:val="0021486B"/>
    <w:rsid w:val="00214B13"/>
    <w:rsid w:val="00215483"/>
    <w:rsid w:val="00215C44"/>
    <w:rsid w:val="00215E1E"/>
    <w:rsid w:val="00216428"/>
    <w:rsid w:val="002167A7"/>
    <w:rsid w:val="00216A48"/>
    <w:rsid w:val="002211C9"/>
    <w:rsid w:val="0022261C"/>
    <w:rsid w:val="00222B67"/>
    <w:rsid w:val="00222D66"/>
    <w:rsid w:val="002265CB"/>
    <w:rsid w:val="0022679D"/>
    <w:rsid w:val="00227A68"/>
    <w:rsid w:val="00230101"/>
    <w:rsid w:val="002302A3"/>
    <w:rsid w:val="002323E1"/>
    <w:rsid w:val="00232417"/>
    <w:rsid w:val="00232F36"/>
    <w:rsid w:val="00232F73"/>
    <w:rsid w:val="00233630"/>
    <w:rsid w:val="00233C2C"/>
    <w:rsid w:val="00233D80"/>
    <w:rsid w:val="0023438C"/>
    <w:rsid w:val="002355E9"/>
    <w:rsid w:val="0023571C"/>
    <w:rsid w:val="00235EE7"/>
    <w:rsid w:val="0023701E"/>
    <w:rsid w:val="002370E1"/>
    <w:rsid w:val="00237CF2"/>
    <w:rsid w:val="0024083E"/>
    <w:rsid w:val="002409AA"/>
    <w:rsid w:val="00240F55"/>
    <w:rsid w:val="002414AB"/>
    <w:rsid w:val="00241773"/>
    <w:rsid w:val="002426ED"/>
    <w:rsid w:val="00244785"/>
    <w:rsid w:val="00246290"/>
    <w:rsid w:val="0024768A"/>
    <w:rsid w:val="002476C8"/>
    <w:rsid w:val="00247B81"/>
    <w:rsid w:val="00247D04"/>
    <w:rsid w:val="00247EEC"/>
    <w:rsid w:val="002511BA"/>
    <w:rsid w:val="00251CFA"/>
    <w:rsid w:val="0025273D"/>
    <w:rsid w:val="002538F5"/>
    <w:rsid w:val="00253CE9"/>
    <w:rsid w:val="00254907"/>
    <w:rsid w:val="00254B08"/>
    <w:rsid w:val="002575A2"/>
    <w:rsid w:val="00257BF4"/>
    <w:rsid w:val="00257E64"/>
    <w:rsid w:val="0026064B"/>
    <w:rsid w:val="00260896"/>
    <w:rsid w:val="002611AF"/>
    <w:rsid w:val="002611B2"/>
    <w:rsid w:val="00261621"/>
    <w:rsid w:val="00261848"/>
    <w:rsid w:val="00261DC1"/>
    <w:rsid w:val="00262282"/>
    <w:rsid w:val="00262987"/>
    <w:rsid w:val="00262C0C"/>
    <w:rsid w:val="002633F8"/>
    <w:rsid w:val="002639FA"/>
    <w:rsid w:val="00264730"/>
    <w:rsid w:val="00266C8D"/>
    <w:rsid w:val="002675A1"/>
    <w:rsid w:val="00267C43"/>
    <w:rsid w:val="0027004A"/>
    <w:rsid w:val="002702A8"/>
    <w:rsid w:val="00270ECC"/>
    <w:rsid w:val="00271236"/>
    <w:rsid w:val="002712C6"/>
    <w:rsid w:val="002715F5"/>
    <w:rsid w:val="002723C5"/>
    <w:rsid w:val="00272536"/>
    <w:rsid w:val="00272BE1"/>
    <w:rsid w:val="00272EB2"/>
    <w:rsid w:val="00273875"/>
    <w:rsid w:val="002751DF"/>
    <w:rsid w:val="00275643"/>
    <w:rsid w:val="002777A3"/>
    <w:rsid w:val="00277BCD"/>
    <w:rsid w:val="00277E9D"/>
    <w:rsid w:val="0028019E"/>
    <w:rsid w:val="002814DD"/>
    <w:rsid w:val="00281A25"/>
    <w:rsid w:val="00281A2D"/>
    <w:rsid w:val="002820E8"/>
    <w:rsid w:val="00283E3F"/>
    <w:rsid w:val="00284859"/>
    <w:rsid w:val="00284DAD"/>
    <w:rsid w:val="0028530F"/>
    <w:rsid w:val="00286BB0"/>
    <w:rsid w:val="00287492"/>
    <w:rsid w:val="002902A9"/>
    <w:rsid w:val="00290A2C"/>
    <w:rsid w:val="00290FF3"/>
    <w:rsid w:val="00291B83"/>
    <w:rsid w:val="002932C4"/>
    <w:rsid w:val="00293E95"/>
    <w:rsid w:val="002948A4"/>
    <w:rsid w:val="00294F16"/>
    <w:rsid w:val="002952A9"/>
    <w:rsid w:val="00295793"/>
    <w:rsid w:val="0029594F"/>
    <w:rsid w:val="002960BC"/>
    <w:rsid w:val="00296997"/>
    <w:rsid w:val="002970C0"/>
    <w:rsid w:val="00297813"/>
    <w:rsid w:val="002A08FE"/>
    <w:rsid w:val="002A09DE"/>
    <w:rsid w:val="002A0E0C"/>
    <w:rsid w:val="002A1248"/>
    <w:rsid w:val="002A13BB"/>
    <w:rsid w:val="002A1C01"/>
    <w:rsid w:val="002A1CA4"/>
    <w:rsid w:val="002A24AD"/>
    <w:rsid w:val="002A2526"/>
    <w:rsid w:val="002A3A92"/>
    <w:rsid w:val="002A430F"/>
    <w:rsid w:val="002A4AEF"/>
    <w:rsid w:val="002A5317"/>
    <w:rsid w:val="002A5388"/>
    <w:rsid w:val="002A5A78"/>
    <w:rsid w:val="002A6333"/>
    <w:rsid w:val="002A7A5E"/>
    <w:rsid w:val="002B0374"/>
    <w:rsid w:val="002B080D"/>
    <w:rsid w:val="002B09A1"/>
    <w:rsid w:val="002B19E4"/>
    <w:rsid w:val="002B250E"/>
    <w:rsid w:val="002B2E20"/>
    <w:rsid w:val="002B32D8"/>
    <w:rsid w:val="002B3365"/>
    <w:rsid w:val="002B3F06"/>
    <w:rsid w:val="002B538F"/>
    <w:rsid w:val="002B5C0E"/>
    <w:rsid w:val="002B5D34"/>
    <w:rsid w:val="002B76BD"/>
    <w:rsid w:val="002B78CF"/>
    <w:rsid w:val="002C0DDC"/>
    <w:rsid w:val="002C2394"/>
    <w:rsid w:val="002C3AA1"/>
    <w:rsid w:val="002C3F3D"/>
    <w:rsid w:val="002C43B1"/>
    <w:rsid w:val="002C4DD5"/>
    <w:rsid w:val="002C4E99"/>
    <w:rsid w:val="002C4F27"/>
    <w:rsid w:val="002C5143"/>
    <w:rsid w:val="002C5A4B"/>
    <w:rsid w:val="002C5CE6"/>
    <w:rsid w:val="002C6127"/>
    <w:rsid w:val="002C62A5"/>
    <w:rsid w:val="002C65B6"/>
    <w:rsid w:val="002C69C1"/>
    <w:rsid w:val="002D08AB"/>
    <w:rsid w:val="002D0CD0"/>
    <w:rsid w:val="002D10A7"/>
    <w:rsid w:val="002D111B"/>
    <w:rsid w:val="002D4505"/>
    <w:rsid w:val="002D4CC7"/>
    <w:rsid w:val="002D4FBE"/>
    <w:rsid w:val="002D6A81"/>
    <w:rsid w:val="002D7AAE"/>
    <w:rsid w:val="002E301E"/>
    <w:rsid w:val="002E3311"/>
    <w:rsid w:val="002E37E8"/>
    <w:rsid w:val="002E385A"/>
    <w:rsid w:val="002E4272"/>
    <w:rsid w:val="002E582C"/>
    <w:rsid w:val="002E7011"/>
    <w:rsid w:val="002F0FC5"/>
    <w:rsid w:val="002F16B8"/>
    <w:rsid w:val="002F1C8C"/>
    <w:rsid w:val="002F1F72"/>
    <w:rsid w:val="002F28ED"/>
    <w:rsid w:val="002F2E44"/>
    <w:rsid w:val="002F3077"/>
    <w:rsid w:val="002F52BD"/>
    <w:rsid w:val="002F57EA"/>
    <w:rsid w:val="002F66A2"/>
    <w:rsid w:val="002F6B07"/>
    <w:rsid w:val="002F7590"/>
    <w:rsid w:val="00300510"/>
    <w:rsid w:val="003009DE"/>
    <w:rsid w:val="00300B85"/>
    <w:rsid w:val="00302029"/>
    <w:rsid w:val="00302386"/>
    <w:rsid w:val="003026B7"/>
    <w:rsid w:val="00302E72"/>
    <w:rsid w:val="00303ABB"/>
    <w:rsid w:val="00304CD1"/>
    <w:rsid w:val="00305A5F"/>
    <w:rsid w:val="00305EFE"/>
    <w:rsid w:val="00306902"/>
    <w:rsid w:val="0030770F"/>
    <w:rsid w:val="003078DA"/>
    <w:rsid w:val="0031039C"/>
    <w:rsid w:val="003103F9"/>
    <w:rsid w:val="0031113C"/>
    <w:rsid w:val="00312E13"/>
    <w:rsid w:val="00313D4A"/>
    <w:rsid w:val="003159FF"/>
    <w:rsid w:val="00315FCE"/>
    <w:rsid w:val="00316389"/>
    <w:rsid w:val="003166A7"/>
    <w:rsid w:val="003166CB"/>
    <w:rsid w:val="00316861"/>
    <w:rsid w:val="003174EE"/>
    <w:rsid w:val="003206DF"/>
    <w:rsid w:val="00320919"/>
    <w:rsid w:val="0032097B"/>
    <w:rsid w:val="00321891"/>
    <w:rsid w:val="00323647"/>
    <w:rsid w:val="00324198"/>
    <w:rsid w:val="00324260"/>
    <w:rsid w:val="00324D06"/>
    <w:rsid w:val="003250AD"/>
    <w:rsid w:val="0032672E"/>
    <w:rsid w:val="00326AA4"/>
    <w:rsid w:val="003270EE"/>
    <w:rsid w:val="00330265"/>
    <w:rsid w:val="003331BE"/>
    <w:rsid w:val="00333682"/>
    <w:rsid w:val="00333C34"/>
    <w:rsid w:val="00334447"/>
    <w:rsid w:val="003361D2"/>
    <w:rsid w:val="00336A43"/>
    <w:rsid w:val="00340044"/>
    <w:rsid w:val="00340694"/>
    <w:rsid w:val="00341DA3"/>
    <w:rsid w:val="0034342D"/>
    <w:rsid w:val="00345188"/>
    <w:rsid w:val="003461A5"/>
    <w:rsid w:val="0034635A"/>
    <w:rsid w:val="00346E82"/>
    <w:rsid w:val="003472A9"/>
    <w:rsid w:val="003476B3"/>
    <w:rsid w:val="00350AFC"/>
    <w:rsid w:val="00351661"/>
    <w:rsid w:val="00351CD3"/>
    <w:rsid w:val="00352D80"/>
    <w:rsid w:val="00353166"/>
    <w:rsid w:val="00353304"/>
    <w:rsid w:val="00353730"/>
    <w:rsid w:val="00353BF9"/>
    <w:rsid w:val="00354888"/>
    <w:rsid w:val="00355968"/>
    <w:rsid w:val="003567AB"/>
    <w:rsid w:val="0035713D"/>
    <w:rsid w:val="00360B6A"/>
    <w:rsid w:val="00360FAE"/>
    <w:rsid w:val="00362532"/>
    <w:rsid w:val="00363A08"/>
    <w:rsid w:val="00364E13"/>
    <w:rsid w:val="00364F5B"/>
    <w:rsid w:val="00365041"/>
    <w:rsid w:val="003662E5"/>
    <w:rsid w:val="00366435"/>
    <w:rsid w:val="003665F7"/>
    <w:rsid w:val="00366F54"/>
    <w:rsid w:val="0036768B"/>
    <w:rsid w:val="00367B3C"/>
    <w:rsid w:val="00371F49"/>
    <w:rsid w:val="003746FE"/>
    <w:rsid w:val="00375AA5"/>
    <w:rsid w:val="00375E6C"/>
    <w:rsid w:val="00376A9E"/>
    <w:rsid w:val="00377594"/>
    <w:rsid w:val="00377E88"/>
    <w:rsid w:val="00382146"/>
    <w:rsid w:val="003830AE"/>
    <w:rsid w:val="003839C1"/>
    <w:rsid w:val="00384307"/>
    <w:rsid w:val="00384BD5"/>
    <w:rsid w:val="003859D6"/>
    <w:rsid w:val="00386209"/>
    <w:rsid w:val="0038682B"/>
    <w:rsid w:val="00386A85"/>
    <w:rsid w:val="0038770D"/>
    <w:rsid w:val="00387756"/>
    <w:rsid w:val="00390047"/>
    <w:rsid w:val="003914D4"/>
    <w:rsid w:val="00391BA5"/>
    <w:rsid w:val="00391C66"/>
    <w:rsid w:val="00393553"/>
    <w:rsid w:val="0039485B"/>
    <w:rsid w:val="00394A86"/>
    <w:rsid w:val="00394BE4"/>
    <w:rsid w:val="00394C69"/>
    <w:rsid w:val="00395410"/>
    <w:rsid w:val="00395840"/>
    <w:rsid w:val="0039622F"/>
    <w:rsid w:val="00396454"/>
    <w:rsid w:val="003965E9"/>
    <w:rsid w:val="00396EA3"/>
    <w:rsid w:val="00397E66"/>
    <w:rsid w:val="003A0AC3"/>
    <w:rsid w:val="003A0F76"/>
    <w:rsid w:val="003A130A"/>
    <w:rsid w:val="003A13FC"/>
    <w:rsid w:val="003A1B9C"/>
    <w:rsid w:val="003A1D5C"/>
    <w:rsid w:val="003A3B8E"/>
    <w:rsid w:val="003A43B2"/>
    <w:rsid w:val="003A4B8A"/>
    <w:rsid w:val="003A4CD3"/>
    <w:rsid w:val="003A5067"/>
    <w:rsid w:val="003A50DA"/>
    <w:rsid w:val="003A59FD"/>
    <w:rsid w:val="003A64B0"/>
    <w:rsid w:val="003A6920"/>
    <w:rsid w:val="003A764A"/>
    <w:rsid w:val="003A7CBC"/>
    <w:rsid w:val="003B0446"/>
    <w:rsid w:val="003B0D94"/>
    <w:rsid w:val="003B112E"/>
    <w:rsid w:val="003B1188"/>
    <w:rsid w:val="003B24BF"/>
    <w:rsid w:val="003B3BD2"/>
    <w:rsid w:val="003B439A"/>
    <w:rsid w:val="003B4BF2"/>
    <w:rsid w:val="003B67D9"/>
    <w:rsid w:val="003B6F17"/>
    <w:rsid w:val="003B79F9"/>
    <w:rsid w:val="003B7DF7"/>
    <w:rsid w:val="003C04F9"/>
    <w:rsid w:val="003C0F31"/>
    <w:rsid w:val="003C1125"/>
    <w:rsid w:val="003C1262"/>
    <w:rsid w:val="003C1DD3"/>
    <w:rsid w:val="003C20D7"/>
    <w:rsid w:val="003C3383"/>
    <w:rsid w:val="003C3FA8"/>
    <w:rsid w:val="003C6ADC"/>
    <w:rsid w:val="003C74C1"/>
    <w:rsid w:val="003D03B1"/>
    <w:rsid w:val="003D0ECF"/>
    <w:rsid w:val="003D14DC"/>
    <w:rsid w:val="003D1862"/>
    <w:rsid w:val="003D1CFC"/>
    <w:rsid w:val="003D3783"/>
    <w:rsid w:val="003D3855"/>
    <w:rsid w:val="003D4324"/>
    <w:rsid w:val="003D4F3B"/>
    <w:rsid w:val="003D54AC"/>
    <w:rsid w:val="003D661F"/>
    <w:rsid w:val="003D6652"/>
    <w:rsid w:val="003D6D15"/>
    <w:rsid w:val="003E026E"/>
    <w:rsid w:val="003E18EA"/>
    <w:rsid w:val="003E265B"/>
    <w:rsid w:val="003E28FD"/>
    <w:rsid w:val="003E3E14"/>
    <w:rsid w:val="003E43B7"/>
    <w:rsid w:val="003E44CA"/>
    <w:rsid w:val="003E4CBC"/>
    <w:rsid w:val="003E50F4"/>
    <w:rsid w:val="003E56AD"/>
    <w:rsid w:val="003E722B"/>
    <w:rsid w:val="003F0660"/>
    <w:rsid w:val="003F0CE2"/>
    <w:rsid w:val="003F1793"/>
    <w:rsid w:val="003F1B89"/>
    <w:rsid w:val="003F2F25"/>
    <w:rsid w:val="003F3F92"/>
    <w:rsid w:val="003F4FF8"/>
    <w:rsid w:val="003F5141"/>
    <w:rsid w:val="003F6DA5"/>
    <w:rsid w:val="003F6DEF"/>
    <w:rsid w:val="003F7D69"/>
    <w:rsid w:val="00400447"/>
    <w:rsid w:val="00400CF1"/>
    <w:rsid w:val="00400E83"/>
    <w:rsid w:val="00402BEB"/>
    <w:rsid w:val="00403E05"/>
    <w:rsid w:val="00403F36"/>
    <w:rsid w:val="00403F3D"/>
    <w:rsid w:val="00404599"/>
    <w:rsid w:val="00404C2F"/>
    <w:rsid w:val="00404D78"/>
    <w:rsid w:val="004061AE"/>
    <w:rsid w:val="004064D5"/>
    <w:rsid w:val="004064E4"/>
    <w:rsid w:val="00407631"/>
    <w:rsid w:val="0041164F"/>
    <w:rsid w:val="004121D4"/>
    <w:rsid w:val="0041253B"/>
    <w:rsid w:val="004127B2"/>
    <w:rsid w:val="00412C22"/>
    <w:rsid w:val="0041340A"/>
    <w:rsid w:val="0041483A"/>
    <w:rsid w:val="004149F8"/>
    <w:rsid w:val="00414CE5"/>
    <w:rsid w:val="004162CD"/>
    <w:rsid w:val="0041759A"/>
    <w:rsid w:val="004203C3"/>
    <w:rsid w:val="00420E9D"/>
    <w:rsid w:val="00421F7D"/>
    <w:rsid w:val="00424E71"/>
    <w:rsid w:val="00425EAC"/>
    <w:rsid w:val="00426B00"/>
    <w:rsid w:val="004273B0"/>
    <w:rsid w:val="004302FD"/>
    <w:rsid w:val="004303A5"/>
    <w:rsid w:val="00432734"/>
    <w:rsid w:val="00432E9E"/>
    <w:rsid w:val="00432F9A"/>
    <w:rsid w:val="004347C9"/>
    <w:rsid w:val="00435B76"/>
    <w:rsid w:val="00436397"/>
    <w:rsid w:val="00437BB4"/>
    <w:rsid w:val="004406EF"/>
    <w:rsid w:val="00440AC1"/>
    <w:rsid w:val="00441161"/>
    <w:rsid w:val="00442DD9"/>
    <w:rsid w:val="004433AE"/>
    <w:rsid w:val="004433F4"/>
    <w:rsid w:val="00443621"/>
    <w:rsid w:val="00443818"/>
    <w:rsid w:val="00443848"/>
    <w:rsid w:val="004444AB"/>
    <w:rsid w:val="00444911"/>
    <w:rsid w:val="00444C40"/>
    <w:rsid w:val="00445215"/>
    <w:rsid w:val="004465D0"/>
    <w:rsid w:val="00446AD0"/>
    <w:rsid w:val="00446F99"/>
    <w:rsid w:val="004472C0"/>
    <w:rsid w:val="00447317"/>
    <w:rsid w:val="004504C9"/>
    <w:rsid w:val="00453BD8"/>
    <w:rsid w:val="00453D36"/>
    <w:rsid w:val="00454161"/>
    <w:rsid w:val="004541E5"/>
    <w:rsid w:val="0045428D"/>
    <w:rsid w:val="004544D6"/>
    <w:rsid w:val="00454640"/>
    <w:rsid w:val="00455618"/>
    <w:rsid w:val="004563EB"/>
    <w:rsid w:val="00456532"/>
    <w:rsid w:val="00456B54"/>
    <w:rsid w:val="00457F94"/>
    <w:rsid w:val="004609D7"/>
    <w:rsid w:val="00461C87"/>
    <w:rsid w:val="00461D6A"/>
    <w:rsid w:val="00461D8F"/>
    <w:rsid w:val="00462017"/>
    <w:rsid w:val="0046237A"/>
    <w:rsid w:val="00463C01"/>
    <w:rsid w:val="004644F2"/>
    <w:rsid w:val="00464FBA"/>
    <w:rsid w:val="0046540F"/>
    <w:rsid w:val="00466083"/>
    <w:rsid w:val="004667D5"/>
    <w:rsid w:val="00466C24"/>
    <w:rsid w:val="00466C38"/>
    <w:rsid w:val="004673F2"/>
    <w:rsid w:val="004705F8"/>
    <w:rsid w:val="00471085"/>
    <w:rsid w:val="00471253"/>
    <w:rsid w:val="0047488B"/>
    <w:rsid w:val="00474FE5"/>
    <w:rsid w:val="004753FB"/>
    <w:rsid w:val="004756E9"/>
    <w:rsid w:val="00475E8D"/>
    <w:rsid w:val="00476AA3"/>
    <w:rsid w:val="00476B05"/>
    <w:rsid w:val="00480D4E"/>
    <w:rsid w:val="00481250"/>
    <w:rsid w:val="0048230C"/>
    <w:rsid w:val="004831C3"/>
    <w:rsid w:val="004845B3"/>
    <w:rsid w:val="00484A20"/>
    <w:rsid w:val="00484C7E"/>
    <w:rsid w:val="0048786A"/>
    <w:rsid w:val="0049092C"/>
    <w:rsid w:val="004917DA"/>
    <w:rsid w:val="00491AAB"/>
    <w:rsid w:val="004921DB"/>
    <w:rsid w:val="00492A04"/>
    <w:rsid w:val="00493100"/>
    <w:rsid w:val="004942EA"/>
    <w:rsid w:val="00496370"/>
    <w:rsid w:val="004968EE"/>
    <w:rsid w:val="00496BCE"/>
    <w:rsid w:val="00496F77"/>
    <w:rsid w:val="00496FBC"/>
    <w:rsid w:val="004972C2"/>
    <w:rsid w:val="004976DB"/>
    <w:rsid w:val="004A03C6"/>
    <w:rsid w:val="004A12D8"/>
    <w:rsid w:val="004A178B"/>
    <w:rsid w:val="004A25E2"/>
    <w:rsid w:val="004A3685"/>
    <w:rsid w:val="004A4A5D"/>
    <w:rsid w:val="004A5276"/>
    <w:rsid w:val="004A5542"/>
    <w:rsid w:val="004A5920"/>
    <w:rsid w:val="004A5D39"/>
    <w:rsid w:val="004A5DDF"/>
    <w:rsid w:val="004A6DFB"/>
    <w:rsid w:val="004A796D"/>
    <w:rsid w:val="004B38D3"/>
    <w:rsid w:val="004B3FC9"/>
    <w:rsid w:val="004B42AA"/>
    <w:rsid w:val="004B7EC4"/>
    <w:rsid w:val="004C0CED"/>
    <w:rsid w:val="004C1484"/>
    <w:rsid w:val="004C198D"/>
    <w:rsid w:val="004C1A68"/>
    <w:rsid w:val="004C1DE2"/>
    <w:rsid w:val="004C22E6"/>
    <w:rsid w:val="004C23AA"/>
    <w:rsid w:val="004C38FC"/>
    <w:rsid w:val="004C43F6"/>
    <w:rsid w:val="004C5497"/>
    <w:rsid w:val="004C5EB4"/>
    <w:rsid w:val="004C62F1"/>
    <w:rsid w:val="004C6D66"/>
    <w:rsid w:val="004D01C2"/>
    <w:rsid w:val="004D0DED"/>
    <w:rsid w:val="004D17AA"/>
    <w:rsid w:val="004D198B"/>
    <w:rsid w:val="004D2200"/>
    <w:rsid w:val="004D252A"/>
    <w:rsid w:val="004D25D0"/>
    <w:rsid w:val="004D2734"/>
    <w:rsid w:val="004D2EB4"/>
    <w:rsid w:val="004D3227"/>
    <w:rsid w:val="004D32A2"/>
    <w:rsid w:val="004D3585"/>
    <w:rsid w:val="004D431E"/>
    <w:rsid w:val="004D43C9"/>
    <w:rsid w:val="004D4443"/>
    <w:rsid w:val="004D4918"/>
    <w:rsid w:val="004D5347"/>
    <w:rsid w:val="004D5395"/>
    <w:rsid w:val="004D59D7"/>
    <w:rsid w:val="004D5A8A"/>
    <w:rsid w:val="004D7B1C"/>
    <w:rsid w:val="004E1952"/>
    <w:rsid w:val="004E290C"/>
    <w:rsid w:val="004E34E5"/>
    <w:rsid w:val="004E3E62"/>
    <w:rsid w:val="004E7381"/>
    <w:rsid w:val="004E7E9B"/>
    <w:rsid w:val="004F0A3B"/>
    <w:rsid w:val="004F12D3"/>
    <w:rsid w:val="004F1680"/>
    <w:rsid w:val="004F2126"/>
    <w:rsid w:val="004F2DA0"/>
    <w:rsid w:val="004F3DFA"/>
    <w:rsid w:val="004F4CD0"/>
    <w:rsid w:val="004F5668"/>
    <w:rsid w:val="004F6B1B"/>
    <w:rsid w:val="004F6C74"/>
    <w:rsid w:val="004F78D7"/>
    <w:rsid w:val="004F7A84"/>
    <w:rsid w:val="00501332"/>
    <w:rsid w:val="005032DF"/>
    <w:rsid w:val="00503664"/>
    <w:rsid w:val="00503774"/>
    <w:rsid w:val="005047A0"/>
    <w:rsid w:val="00504E96"/>
    <w:rsid w:val="0050500F"/>
    <w:rsid w:val="00506328"/>
    <w:rsid w:val="00506367"/>
    <w:rsid w:val="005076FB"/>
    <w:rsid w:val="005078AB"/>
    <w:rsid w:val="005101F1"/>
    <w:rsid w:val="005106A5"/>
    <w:rsid w:val="005116D8"/>
    <w:rsid w:val="005120C4"/>
    <w:rsid w:val="005120CB"/>
    <w:rsid w:val="005120D5"/>
    <w:rsid w:val="00512121"/>
    <w:rsid w:val="00512641"/>
    <w:rsid w:val="00512F56"/>
    <w:rsid w:val="00513BCD"/>
    <w:rsid w:val="0051435C"/>
    <w:rsid w:val="005145CD"/>
    <w:rsid w:val="005145D0"/>
    <w:rsid w:val="00515CEE"/>
    <w:rsid w:val="00515E30"/>
    <w:rsid w:val="0051697F"/>
    <w:rsid w:val="005171EF"/>
    <w:rsid w:val="0051745F"/>
    <w:rsid w:val="00517A40"/>
    <w:rsid w:val="00517E13"/>
    <w:rsid w:val="00517E95"/>
    <w:rsid w:val="00517EEB"/>
    <w:rsid w:val="005202EC"/>
    <w:rsid w:val="00520A12"/>
    <w:rsid w:val="00520AA9"/>
    <w:rsid w:val="00520B0B"/>
    <w:rsid w:val="00520FD7"/>
    <w:rsid w:val="00521608"/>
    <w:rsid w:val="00524044"/>
    <w:rsid w:val="00525526"/>
    <w:rsid w:val="005258B8"/>
    <w:rsid w:val="00526465"/>
    <w:rsid w:val="00526A97"/>
    <w:rsid w:val="005276CB"/>
    <w:rsid w:val="0052788D"/>
    <w:rsid w:val="00527894"/>
    <w:rsid w:val="00527B41"/>
    <w:rsid w:val="00527F36"/>
    <w:rsid w:val="00531535"/>
    <w:rsid w:val="0053295F"/>
    <w:rsid w:val="00532DE4"/>
    <w:rsid w:val="00532DF2"/>
    <w:rsid w:val="005341AC"/>
    <w:rsid w:val="00534C0E"/>
    <w:rsid w:val="005356C1"/>
    <w:rsid w:val="005359FD"/>
    <w:rsid w:val="00536405"/>
    <w:rsid w:val="005371D9"/>
    <w:rsid w:val="00537C27"/>
    <w:rsid w:val="00540001"/>
    <w:rsid w:val="0054062E"/>
    <w:rsid w:val="00541ABE"/>
    <w:rsid w:val="00542DB9"/>
    <w:rsid w:val="00543422"/>
    <w:rsid w:val="00543517"/>
    <w:rsid w:val="00544820"/>
    <w:rsid w:val="005474B6"/>
    <w:rsid w:val="005501DA"/>
    <w:rsid w:val="00551860"/>
    <w:rsid w:val="005519E1"/>
    <w:rsid w:val="005520D7"/>
    <w:rsid w:val="00552796"/>
    <w:rsid w:val="005530E2"/>
    <w:rsid w:val="005536D9"/>
    <w:rsid w:val="00554509"/>
    <w:rsid w:val="00554561"/>
    <w:rsid w:val="00555925"/>
    <w:rsid w:val="00555E3D"/>
    <w:rsid w:val="00556610"/>
    <w:rsid w:val="00557837"/>
    <w:rsid w:val="00560427"/>
    <w:rsid w:val="005607A4"/>
    <w:rsid w:val="005610C7"/>
    <w:rsid w:val="00562430"/>
    <w:rsid w:val="005626D4"/>
    <w:rsid w:val="00562DA2"/>
    <w:rsid w:val="00563B11"/>
    <w:rsid w:val="00564251"/>
    <w:rsid w:val="00564D09"/>
    <w:rsid w:val="00565544"/>
    <w:rsid w:val="00565ACB"/>
    <w:rsid w:val="005677F2"/>
    <w:rsid w:val="00571439"/>
    <w:rsid w:val="0057173E"/>
    <w:rsid w:val="00571CF8"/>
    <w:rsid w:val="00572F67"/>
    <w:rsid w:val="00573568"/>
    <w:rsid w:val="005746A3"/>
    <w:rsid w:val="00574A71"/>
    <w:rsid w:val="00575861"/>
    <w:rsid w:val="00575AB9"/>
    <w:rsid w:val="005770CE"/>
    <w:rsid w:val="00577621"/>
    <w:rsid w:val="005817BC"/>
    <w:rsid w:val="005817D6"/>
    <w:rsid w:val="00583998"/>
    <w:rsid w:val="005839AE"/>
    <w:rsid w:val="005840FA"/>
    <w:rsid w:val="005842F3"/>
    <w:rsid w:val="00585C9B"/>
    <w:rsid w:val="00586BB1"/>
    <w:rsid w:val="005904FD"/>
    <w:rsid w:val="0059063F"/>
    <w:rsid w:val="00590802"/>
    <w:rsid w:val="00590F86"/>
    <w:rsid w:val="00591D48"/>
    <w:rsid w:val="005923E2"/>
    <w:rsid w:val="0059257A"/>
    <w:rsid w:val="005927F0"/>
    <w:rsid w:val="00592BE6"/>
    <w:rsid w:val="005932FD"/>
    <w:rsid w:val="0059379A"/>
    <w:rsid w:val="005937CA"/>
    <w:rsid w:val="0059513A"/>
    <w:rsid w:val="00595456"/>
    <w:rsid w:val="00596164"/>
    <w:rsid w:val="005963E8"/>
    <w:rsid w:val="005970D3"/>
    <w:rsid w:val="005976D4"/>
    <w:rsid w:val="0059794A"/>
    <w:rsid w:val="00597CBC"/>
    <w:rsid w:val="00597FAA"/>
    <w:rsid w:val="005A0708"/>
    <w:rsid w:val="005A0F40"/>
    <w:rsid w:val="005A18F4"/>
    <w:rsid w:val="005A1B50"/>
    <w:rsid w:val="005A1EF1"/>
    <w:rsid w:val="005A2011"/>
    <w:rsid w:val="005A21AD"/>
    <w:rsid w:val="005A29F5"/>
    <w:rsid w:val="005A2DF9"/>
    <w:rsid w:val="005A369C"/>
    <w:rsid w:val="005A36DB"/>
    <w:rsid w:val="005A377B"/>
    <w:rsid w:val="005A39E2"/>
    <w:rsid w:val="005A48CA"/>
    <w:rsid w:val="005A52A5"/>
    <w:rsid w:val="005A5500"/>
    <w:rsid w:val="005A55F0"/>
    <w:rsid w:val="005A5654"/>
    <w:rsid w:val="005A5CF4"/>
    <w:rsid w:val="005A66F6"/>
    <w:rsid w:val="005A7263"/>
    <w:rsid w:val="005B03DB"/>
    <w:rsid w:val="005B0573"/>
    <w:rsid w:val="005B16F2"/>
    <w:rsid w:val="005B225E"/>
    <w:rsid w:val="005B2CB7"/>
    <w:rsid w:val="005B2EB1"/>
    <w:rsid w:val="005B2FFD"/>
    <w:rsid w:val="005B33BA"/>
    <w:rsid w:val="005B40A3"/>
    <w:rsid w:val="005B42C6"/>
    <w:rsid w:val="005B4A28"/>
    <w:rsid w:val="005B4AD4"/>
    <w:rsid w:val="005B4C8E"/>
    <w:rsid w:val="005B52E4"/>
    <w:rsid w:val="005B5DA7"/>
    <w:rsid w:val="005B6CE8"/>
    <w:rsid w:val="005B7BBC"/>
    <w:rsid w:val="005B7C20"/>
    <w:rsid w:val="005C006C"/>
    <w:rsid w:val="005C312F"/>
    <w:rsid w:val="005C3B82"/>
    <w:rsid w:val="005C4310"/>
    <w:rsid w:val="005C4386"/>
    <w:rsid w:val="005C452C"/>
    <w:rsid w:val="005C4B90"/>
    <w:rsid w:val="005C5D40"/>
    <w:rsid w:val="005C6DD8"/>
    <w:rsid w:val="005C6DDC"/>
    <w:rsid w:val="005C6E25"/>
    <w:rsid w:val="005D0AAB"/>
    <w:rsid w:val="005D1530"/>
    <w:rsid w:val="005D1B21"/>
    <w:rsid w:val="005D2D92"/>
    <w:rsid w:val="005D3879"/>
    <w:rsid w:val="005D38E2"/>
    <w:rsid w:val="005D4B10"/>
    <w:rsid w:val="005D51F3"/>
    <w:rsid w:val="005D5CBC"/>
    <w:rsid w:val="005D5F26"/>
    <w:rsid w:val="005D70A1"/>
    <w:rsid w:val="005D7129"/>
    <w:rsid w:val="005D7661"/>
    <w:rsid w:val="005D79FD"/>
    <w:rsid w:val="005D7D7D"/>
    <w:rsid w:val="005D7EE3"/>
    <w:rsid w:val="005E1DB3"/>
    <w:rsid w:val="005E2B0B"/>
    <w:rsid w:val="005E32E9"/>
    <w:rsid w:val="005E4367"/>
    <w:rsid w:val="005E4466"/>
    <w:rsid w:val="005E4F29"/>
    <w:rsid w:val="005E5256"/>
    <w:rsid w:val="005E57F3"/>
    <w:rsid w:val="005E5859"/>
    <w:rsid w:val="005E5FFE"/>
    <w:rsid w:val="005E6CAA"/>
    <w:rsid w:val="005F023D"/>
    <w:rsid w:val="005F0FAE"/>
    <w:rsid w:val="005F33D7"/>
    <w:rsid w:val="005F35A7"/>
    <w:rsid w:val="005F5ACA"/>
    <w:rsid w:val="005F6D74"/>
    <w:rsid w:val="005F7D0D"/>
    <w:rsid w:val="005F7D23"/>
    <w:rsid w:val="00600A82"/>
    <w:rsid w:val="00601079"/>
    <w:rsid w:val="00603034"/>
    <w:rsid w:val="00603309"/>
    <w:rsid w:val="0060383D"/>
    <w:rsid w:val="0060391A"/>
    <w:rsid w:val="0060402D"/>
    <w:rsid w:val="00604C26"/>
    <w:rsid w:val="00604D34"/>
    <w:rsid w:val="00604E10"/>
    <w:rsid w:val="00606370"/>
    <w:rsid w:val="00606A5C"/>
    <w:rsid w:val="00606C58"/>
    <w:rsid w:val="00606D16"/>
    <w:rsid w:val="00606ECD"/>
    <w:rsid w:val="006077C0"/>
    <w:rsid w:val="00611479"/>
    <w:rsid w:val="00611F80"/>
    <w:rsid w:val="0061305B"/>
    <w:rsid w:val="006145D5"/>
    <w:rsid w:val="006149CC"/>
    <w:rsid w:val="00614B78"/>
    <w:rsid w:val="006150F6"/>
    <w:rsid w:val="00616060"/>
    <w:rsid w:val="006174E4"/>
    <w:rsid w:val="0061777F"/>
    <w:rsid w:val="00617AE5"/>
    <w:rsid w:val="00617E72"/>
    <w:rsid w:val="006205AD"/>
    <w:rsid w:val="00626E08"/>
    <w:rsid w:val="006270FD"/>
    <w:rsid w:val="00627CA0"/>
    <w:rsid w:val="00627E19"/>
    <w:rsid w:val="00630255"/>
    <w:rsid w:val="00630758"/>
    <w:rsid w:val="0063129C"/>
    <w:rsid w:val="00632275"/>
    <w:rsid w:val="0063335C"/>
    <w:rsid w:val="00633B63"/>
    <w:rsid w:val="006340E0"/>
    <w:rsid w:val="006342AC"/>
    <w:rsid w:val="0063459D"/>
    <w:rsid w:val="00636434"/>
    <w:rsid w:val="0064347C"/>
    <w:rsid w:val="00645CE8"/>
    <w:rsid w:val="006472FF"/>
    <w:rsid w:val="00647F03"/>
    <w:rsid w:val="006506EA"/>
    <w:rsid w:val="006519B7"/>
    <w:rsid w:val="00651D5A"/>
    <w:rsid w:val="00652416"/>
    <w:rsid w:val="00653601"/>
    <w:rsid w:val="00654121"/>
    <w:rsid w:val="00660018"/>
    <w:rsid w:val="00660E77"/>
    <w:rsid w:val="006611A8"/>
    <w:rsid w:val="006611EA"/>
    <w:rsid w:val="0066183D"/>
    <w:rsid w:val="0066195A"/>
    <w:rsid w:val="00661A1E"/>
    <w:rsid w:val="00661E09"/>
    <w:rsid w:val="00662730"/>
    <w:rsid w:val="00663E54"/>
    <w:rsid w:val="00664646"/>
    <w:rsid w:val="00664963"/>
    <w:rsid w:val="006659D9"/>
    <w:rsid w:val="00665F2E"/>
    <w:rsid w:val="00666616"/>
    <w:rsid w:val="0066674C"/>
    <w:rsid w:val="0066761D"/>
    <w:rsid w:val="00667BD9"/>
    <w:rsid w:val="00667E35"/>
    <w:rsid w:val="0067199A"/>
    <w:rsid w:val="00673611"/>
    <w:rsid w:val="00673FCD"/>
    <w:rsid w:val="006741F1"/>
    <w:rsid w:val="006744A6"/>
    <w:rsid w:val="00674D9B"/>
    <w:rsid w:val="00674F25"/>
    <w:rsid w:val="006753ED"/>
    <w:rsid w:val="006758C6"/>
    <w:rsid w:val="0067670F"/>
    <w:rsid w:val="006773C7"/>
    <w:rsid w:val="00677555"/>
    <w:rsid w:val="00677BE8"/>
    <w:rsid w:val="00677F7F"/>
    <w:rsid w:val="00680ACB"/>
    <w:rsid w:val="00681A4D"/>
    <w:rsid w:val="00681FA7"/>
    <w:rsid w:val="006834CE"/>
    <w:rsid w:val="006838F6"/>
    <w:rsid w:val="00684E32"/>
    <w:rsid w:val="00685CEC"/>
    <w:rsid w:val="00686884"/>
    <w:rsid w:val="006873F0"/>
    <w:rsid w:val="0069058D"/>
    <w:rsid w:val="00690A27"/>
    <w:rsid w:val="00691155"/>
    <w:rsid w:val="00691500"/>
    <w:rsid w:val="0069297E"/>
    <w:rsid w:val="00692B95"/>
    <w:rsid w:val="00693267"/>
    <w:rsid w:val="0069370C"/>
    <w:rsid w:val="0069460E"/>
    <w:rsid w:val="00694771"/>
    <w:rsid w:val="00695223"/>
    <w:rsid w:val="00695F3B"/>
    <w:rsid w:val="006A1583"/>
    <w:rsid w:val="006A2034"/>
    <w:rsid w:val="006A2DFF"/>
    <w:rsid w:val="006A30C6"/>
    <w:rsid w:val="006A33F4"/>
    <w:rsid w:val="006A3DD3"/>
    <w:rsid w:val="006A4DB3"/>
    <w:rsid w:val="006A55B4"/>
    <w:rsid w:val="006A6FD2"/>
    <w:rsid w:val="006A754A"/>
    <w:rsid w:val="006B1B10"/>
    <w:rsid w:val="006B28E6"/>
    <w:rsid w:val="006B3CB4"/>
    <w:rsid w:val="006B3E20"/>
    <w:rsid w:val="006B403A"/>
    <w:rsid w:val="006B425B"/>
    <w:rsid w:val="006B4A0C"/>
    <w:rsid w:val="006B4C92"/>
    <w:rsid w:val="006B592B"/>
    <w:rsid w:val="006B5DF1"/>
    <w:rsid w:val="006B6153"/>
    <w:rsid w:val="006B6BC8"/>
    <w:rsid w:val="006B6C5C"/>
    <w:rsid w:val="006B7A75"/>
    <w:rsid w:val="006B7CCA"/>
    <w:rsid w:val="006C0280"/>
    <w:rsid w:val="006C0E2E"/>
    <w:rsid w:val="006C1578"/>
    <w:rsid w:val="006C1BAE"/>
    <w:rsid w:val="006C202C"/>
    <w:rsid w:val="006C2094"/>
    <w:rsid w:val="006C2621"/>
    <w:rsid w:val="006C3160"/>
    <w:rsid w:val="006C3355"/>
    <w:rsid w:val="006C3AB2"/>
    <w:rsid w:val="006C43B6"/>
    <w:rsid w:val="006C471C"/>
    <w:rsid w:val="006C5053"/>
    <w:rsid w:val="006C5311"/>
    <w:rsid w:val="006C63EC"/>
    <w:rsid w:val="006C64A7"/>
    <w:rsid w:val="006C65AE"/>
    <w:rsid w:val="006C69D5"/>
    <w:rsid w:val="006C6A25"/>
    <w:rsid w:val="006C70A4"/>
    <w:rsid w:val="006C70B1"/>
    <w:rsid w:val="006D1B20"/>
    <w:rsid w:val="006D2134"/>
    <w:rsid w:val="006D244C"/>
    <w:rsid w:val="006D2592"/>
    <w:rsid w:val="006D3C3F"/>
    <w:rsid w:val="006D3FCB"/>
    <w:rsid w:val="006D455E"/>
    <w:rsid w:val="006D58D3"/>
    <w:rsid w:val="006D5E7B"/>
    <w:rsid w:val="006D6146"/>
    <w:rsid w:val="006D7134"/>
    <w:rsid w:val="006D74E5"/>
    <w:rsid w:val="006E0A82"/>
    <w:rsid w:val="006E0EEE"/>
    <w:rsid w:val="006E1CAB"/>
    <w:rsid w:val="006E2574"/>
    <w:rsid w:val="006E274D"/>
    <w:rsid w:val="006E2F86"/>
    <w:rsid w:val="006E2FE4"/>
    <w:rsid w:val="006E3ECC"/>
    <w:rsid w:val="006E5D06"/>
    <w:rsid w:val="006E5F95"/>
    <w:rsid w:val="006E71DD"/>
    <w:rsid w:val="006E781A"/>
    <w:rsid w:val="006E797D"/>
    <w:rsid w:val="006F19EE"/>
    <w:rsid w:val="006F212C"/>
    <w:rsid w:val="006F2300"/>
    <w:rsid w:val="006F2360"/>
    <w:rsid w:val="006F3221"/>
    <w:rsid w:val="006F50A1"/>
    <w:rsid w:val="006F56E1"/>
    <w:rsid w:val="007001F8"/>
    <w:rsid w:val="007009E6"/>
    <w:rsid w:val="00700F9F"/>
    <w:rsid w:val="007013D3"/>
    <w:rsid w:val="00701A35"/>
    <w:rsid w:val="00702442"/>
    <w:rsid w:val="007042BF"/>
    <w:rsid w:val="007060D4"/>
    <w:rsid w:val="00706AB6"/>
    <w:rsid w:val="00706DA3"/>
    <w:rsid w:val="00711DC3"/>
    <w:rsid w:val="007129F7"/>
    <w:rsid w:val="00713F1E"/>
    <w:rsid w:val="0071598D"/>
    <w:rsid w:val="00715BC5"/>
    <w:rsid w:val="00715DBD"/>
    <w:rsid w:val="00715EC8"/>
    <w:rsid w:val="00716128"/>
    <w:rsid w:val="00716534"/>
    <w:rsid w:val="007167FE"/>
    <w:rsid w:val="00717CE5"/>
    <w:rsid w:val="00717E0B"/>
    <w:rsid w:val="00720555"/>
    <w:rsid w:val="00721F34"/>
    <w:rsid w:val="00722701"/>
    <w:rsid w:val="007231DD"/>
    <w:rsid w:val="00723374"/>
    <w:rsid w:val="00723AB4"/>
    <w:rsid w:val="00723CD8"/>
    <w:rsid w:val="007244F1"/>
    <w:rsid w:val="00724681"/>
    <w:rsid w:val="007248DD"/>
    <w:rsid w:val="007254B7"/>
    <w:rsid w:val="007255A1"/>
    <w:rsid w:val="00727590"/>
    <w:rsid w:val="00730986"/>
    <w:rsid w:val="007319C4"/>
    <w:rsid w:val="00731EC1"/>
    <w:rsid w:val="0073263E"/>
    <w:rsid w:val="0073309A"/>
    <w:rsid w:val="00733CD6"/>
    <w:rsid w:val="00734D31"/>
    <w:rsid w:val="00735B8E"/>
    <w:rsid w:val="00736814"/>
    <w:rsid w:val="0073743B"/>
    <w:rsid w:val="00737912"/>
    <w:rsid w:val="007419E4"/>
    <w:rsid w:val="00743CE5"/>
    <w:rsid w:val="007459CB"/>
    <w:rsid w:val="00745AE5"/>
    <w:rsid w:val="007461FD"/>
    <w:rsid w:val="00746AAC"/>
    <w:rsid w:val="00746CA1"/>
    <w:rsid w:val="00747280"/>
    <w:rsid w:val="007477B0"/>
    <w:rsid w:val="0075019F"/>
    <w:rsid w:val="007505FF"/>
    <w:rsid w:val="0075064D"/>
    <w:rsid w:val="007507F8"/>
    <w:rsid w:val="007510A4"/>
    <w:rsid w:val="00751581"/>
    <w:rsid w:val="00751878"/>
    <w:rsid w:val="0075201C"/>
    <w:rsid w:val="00752C30"/>
    <w:rsid w:val="00753275"/>
    <w:rsid w:val="00753824"/>
    <w:rsid w:val="00754C82"/>
    <w:rsid w:val="00754FD1"/>
    <w:rsid w:val="00757789"/>
    <w:rsid w:val="00757E61"/>
    <w:rsid w:val="00757E96"/>
    <w:rsid w:val="007600C8"/>
    <w:rsid w:val="00760112"/>
    <w:rsid w:val="00760561"/>
    <w:rsid w:val="00760688"/>
    <w:rsid w:val="00761922"/>
    <w:rsid w:val="00764498"/>
    <w:rsid w:val="007646ED"/>
    <w:rsid w:val="0076474C"/>
    <w:rsid w:val="00764BA2"/>
    <w:rsid w:val="00764DB5"/>
    <w:rsid w:val="007654D0"/>
    <w:rsid w:val="00766FB6"/>
    <w:rsid w:val="00767F72"/>
    <w:rsid w:val="0077032D"/>
    <w:rsid w:val="0077042D"/>
    <w:rsid w:val="007706E6"/>
    <w:rsid w:val="00770C1D"/>
    <w:rsid w:val="00770C93"/>
    <w:rsid w:val="00771B3C"/>
    <w:rsid w:val="007723AE"/>
    <w:rsid w:val="00774A8E"/>
    <w:rsid w:val="00774F6F"/>
    <w:rsid w:val="00775736"/>
    <w:rsid w:val="007761EC"/>
    <w:rsid w:val="007773C5"/>
    <w:rsid w:val="00777496"/>
    <w:rsid w:val="00777D09"/>
    <w:rsid w:val="00780A1F"/>
    <w:rsid w:val="0078146E"/>
    <w:rsid w:val="007816A2"/>
    <w:rsid w:val="00781AC7"/>
    <w:rsid w:val="007827DD"/>
    <w:rsid w:val="00782F01"/>
    <w:rsid w:val="00783409"/>
    <w:rsid w:val="007834D6"/>
    <w:rsid w:val="00785F62"/>
    <w:rsid w:val="00785FF1"/>
    <w:rsid w:val="00787F8A"/>
    <w:rsid w:val="007904FB"/>
    <w:rsid w:val="00790EF0"/>
    <w:rsid w:val="00791A72"/>
    <w:rsid w:val="00791CE3"/>
    <w:rsid w:val="00791EB9"/>
    <w:rsid w:val="00792165"/>
    <w:rsid w:val="00792730"/>
    <w:rsid w:val="00793472"/>
    <w:rsid w:val="0079584F"/>
    <w:rsid w:val="00795AC4"/>
    <w:rsid w:val="00796E4F"/>
    <w:rsid w:val="007A0973"/>
    <w:rsid w:val="007A1A88"/>
    <w:rsid w:val="007A1E58"/>
    <w:rsid w:val="007A37F7"/>
    <w:rsid w:val="007A4043"/>
    <w:rsid w:val="007A4DF5"/>
    <w:rsid w:val="007A5230"/>
    <w:rsid w:val="007A52BA"/>
    <w:rsid w:val="007A5748"/>
    <w:rsid w:val="007A57C4"/>
    <w:rsid w:val="007A5FE3"/>
    <w:rsid w:val="007A64BA"/>
    <w:rsid w:val="007A6636"/>
    <w:rsid w:val="007A6A3E"/>
    <w:rsid w:val="007A79C4"/>
    <w:rsid w:val="007A7F41"/>
    <w:rsid w:val="007B0169"/>
    <w:rsid w:val="007B0C6C"/>
    <w:rsid w:val="007B13F9"/>
    <w:rsid w:val="007B2F5D"/>
    <w:rsid w:val="007B32B8"/>
    <w:rsid w:val="007B3FB6"/>
    <w:rsid w:val="007B4C6F"/>
    <w:rsid w:val="007B4F28"/>
    <w:rsid w:val="007B5831"/>
    <w:rsid w:val="007B605F"/>
    <w:rsid w:val="007B6099"/>
    <w:rsid w:val="007B6FCF"/>
    <w:rsid w:val="007B7B49"/>
    <w:rsid w:val="007B7C47"/>
    <w:rsid w:val="007C0562"/>
    <w:rsid w:val="007C370A"/>
    <w:rsid w:val="007C3836"/>
    <w:rsid w:val="007C3F70"/>
    <w:rsid w:val="007C4205"/>
    <w:rsid w:val="007C4617"/>
    <w:rsid w:val="007C5465"/>
    <w:rsid w:val="007C56DA"/>
    <w:rsid w:val="007C6050"/>
    <w:rsid w:val="007C6397"/>
    <w:rsid w:val="007D00C7"/>
    <w:rsid w:val="007D07AE"/>
    <w:rsid w:val="007D1359"/>
    <w:rsid w:val="007D2472"/>
    <w:rsid w:val="007D28F5"/>
    <w:rsid w:val="007D342A"/>
    <w:rsid w:val="007D3802"/>
    <w:rsid w:val="007D44D6"/>
    <w:rsid w:val="007D524D"/>
    <w:rsid w:val="007D584C"/>
    <w:rsid w:val="007D5CB7"/>
    <w:rsid w:val="007D7088"/>
    <w:rsid w:val="007D789F"/>
    <w:rsid w:val="007D7CD0"/>
    <w:rsid w:val="007D7CF1"/>
    <w:rsid w:val="007D7F6F"/>
    <w:rsid w:val="007E144C"/>
    <w:rsid w:val="007E1927"/>
    <w:rsid w:val="007E1C09"/>
    <w:rsid w:val="007E1FC5"/>
    <w:rsid w:val="007E2600"/>
    <w:rsid w:val="007E2794"/>
    <w:rsid w:val="007E42AC"/>
    <w:rsid w:val="007E48FF"/>
    <w:rsid w:val="007E4A93"/>
    <w:rsid w:val="007E5E54"/>
    <w:rsid w:val="007E62D2"/>
    <w:rsid w:val="007E62DA"/>
    <w:rsid w:val="007E65AC"/>
    <w:rsid w:val="007E6F5C"/>
    <w:rsid w:val="007E7335"/>
    <w:rsid w:val="007F062F"/>
    <w:rsid w:val="007F0E7C"/>
    <w:rsid w:val="007F171C"/>
    <w:rsid w:val="007F185B"/>
    <w:rsid w:val="007F2D8F"/>
    <w:rsid w:val="007F392F"/>
    <w:rsid w:val="007F4952"/>
    <w:rsid w:val="007F4D22"/>
    <w:rsid w:val="007F568A"/>
    <w:rsid w:val="007F5A2D"/>
    <w:rsid w:val="007F5DE8"/>
    <w:rsid w:val="007F7614"/>
    <w:rsid w:val="00800408"/>
    <w:rsid w:val="008006FA"/>
    <w:rsid w:val="00800E64"/>
    <w:rsid w:val="00800ECE"/>
    <w:rsid w:val="0080109A"/>
    <w:rsid w:val="00801365"/>
    <w:rsid w:val="008024C5"/>
    <w:rsid w:val="0080320A"/>
    <w:rsid w:val="00803F93"/>
    <w:rsid w:val="00804777"/>
    <w:rsid w:val="008049B6"/>
    <w:rsid w:val="00804B67"/>
    <w:rsid w:val="00806455"/>
    <w:rsid w:val="00811004"/>
    <w:rsid w:val="008116BB"/>
    <w:rsid w:val="00812E63"/>
    <w:rsid w:val="00812EA5"/>
    <w:rsid w:val="008133E7"/>
    <w:rsid w:val="008138B1"/>
    <w:rsid w:val="00813F5A"/>
    <w:rsid w:val="0081491B"/>
    <w:rsid w:val="00814C4F"/>
    <w:rsid w:val="0081600D"/>
    <w:rsid w:val="00816337"/>
    <w:rsid w:val="0082307C"/>
    <w:rsid w:val="008231FF"/>
    <w:rsid w:val="00823239"/>
    <w:rsid w:val="0082323B"/>
    <w:rsid w:val="008242EE"/>
    <w:rsid w:val="00825A33"/>
    <w:rsid w:val="00825D5A"/>
    <w:rsid w:val="00827503"/>
    <w:rsid w:val="008278B8"/>
    <w:rsid w:val="00830921"/>
    <w:rsid w:val="00830C2E"/>
    <w:rsid w:val="0083154F"/>
    <w:rsid w:val="00832C19"/>
    <w:rsid w:val="00834973"/>
    <w:rsid w:val="00834E3B"/>
    <w:rsid w:val="008356B8"/>
    <w:rsid w:val="008368EF"/>
    <w:rsid w:val="00836C63"/>
    <w:rsid w:val="00836ECC"/>
    <w:rsid w:val="00840058"/>
    <w:rsid w:val="00840563"/>
    <w:rsid w:val="00841639"/>
    <w:rsid w:val="00841E08"/>
    <w:rsid w:val="00841F46"/>
    <w:rsid w:val="008422F6"/>
    <w:rsid w:val="00842B45"/>
    <w:rsid w:val="008431DE"/>
    <w:rsid w:val="00843682"/>
    <w:rsid w:val="00843945"/>
    <w:rsid w:val="00843A8A"/>
    <w:rsid w:val="0084471B"/>
    <w:rsid w:val="00845C13"/>
    <w:rsid w:val="00846022"/>
    <w:rsid w:val="008465AA"/>
    <w:rsid w:val="00846B5C"/>
    <w:rsid w:val="00846BE4"/>
    <w:rsid w:val="00847056"/>
    <w:rsid w:val="008474F9"/>
    <w:rsid w:val="00850213"/>
    <w:rsid w:val="00850C65"/>
    <w:rsid w:val="008512BD"/>
    <w:rsid w:val="008515BE"/>
    <w:rsid w:val="00851775"/>
    <w:rsid w:val="0085246D"/>
    <w:rsid w:val="0085364B"/>
    <w:rsid w:val="00855114"/>
    <w:rsid w:val="00856003"/>
    <w:rsid w:val="008570BF"/>
    <w:rsid w:val="00857854"/>
    <w:rsid w:val="00860FE3"/>
    <w:rsid w:val="008610D7"/>
    <w:rsid w:val="0086178C"/>
    <w:rsid w:val="00861928"/>
    <w:rsid w:val="00862449"/>
    <w:rsid w:val="00862C72"/>
    <w:rsid w:val="00862FC4"/>
    <w:rsid w:val="00863FA3"/>
    <w:rsid w:val="008641DA"/>
    <w:rsid w:val="00864202"/>
    <w:rsid w:val="008644C0"/>
    <w:rsid w:val="008647CA"/>
    <w:rsid w:val="00866059"/>
    <w:rsid w:val="00866E3E"/>
    <w:rsid w:val="0086785A"/>
    <w:rsid w:val="00867969"/>
    <w:rsid w:val="00867C58"/>
    <w:rsid w:val="00867D9A"/>
    <w:rsid w:val="00867F76"/>
    <w:rsid w:val="00870B37"/>
    <w:rsid w:val="00871360"/>
    <w:rsid w:val="008718B8"/>
    <w:rsid w:val="0087210A"/>
    <w:rsid w:val="008722D9"/>
    <w:rsid w:val="00872EAA"/>
    <w:rsid w:val="0087312A"/>
    <w:rsid w:val="0087313D"/>
    <w:rsid w:val="00875652"/>
    <w:rsid w:val="0087726B"/>
    <w:rsid w:val="00877A14"/>
    <w:rsid w:val="00880489"/>
    <w:rsid w:val="008808F4"/>
    <w:rsid w:val="00880AB8"/>
    <w:rsid w:val="00880D6D"/>
    <w:rsid w:val="00881ABF"/>
    <w:rsid w:val="00882E76"/>
    <w:rsid w:val="008839A9"/>
    <w:rsid w:val="0088522B"/>
    <w:rsid w:val="008852B0"/>
    <w:rsid w:val="0088577B"/>
    <w:rsid w:val="008858BE"/>
    <w:rsid w:val="00885E3A"/>
    <w:rsid w:val="00886924"/>
    <w:rsid w:val="00886C1B"/>
    <w:rsid w:val="00887361"/>
    <w:rsid w:val="00887466"/>
    <w:rsid w:val="0088748D"/>
    <w:rsid w:val="00887FA3"/>
    <w:rsid w:val="00890F9A"/>
    <w:rsid w:val="00894AB9"/>
    <w:rsid w:val="00894B2A"/>
    <w:rsid w:val="0089777B"/>
    <w:rsid w:val="00897A4D"/>
    <w:rsid w:val="008A0359"/>
    <w:rsid w:val="008A08CC"/>
    <w:rsid w:val="008A0DFB"/>
    <w:rsid w:val="008A1534"/>
    <w:rsid w:val="008A2DB3"/>
    <w:rsid w:val="008A3353"/>
    <w:rsid w:val="008A3F7D"/>
    <w:rsid w:val="008A43AD"/>
    <w:rsid w:val="008A4C1E"/>
    <w:rsid w:val="008A67AA"/>
    <w:rsid w:val="008A7D81"/>
    <w:rsid w:val="008B01EA"/>
    <w:rsid w:val="008B0C82"/>
    <w:rsid w:val="008B13C1"/>
    <w:rsid w:val="008B2EDB"/>
    <w:rsid w:val="008B493C"/>
    <w:rsid w:val="008B5408"/>
    <w:rsid w:val="008B5B7D"/>
    <w:rsid w:val="008B5FA7"/>
    <w:rsid w:val="008B7136"/>
    <w:rsid w:val="008C028D"/>
    <w:rsid w:val="008C0493"/>
    <w:rsid w:val="008C07B6"/>
    <w:rsid w:val="008C1BA1"/>
    <w:rsid w:val="008C32C9"/>
    <w:rsid w:val="008C3BD7"/>
    <w:rsid w:val="008C48DA"/>
    <w:rsid w:val="008C4F75"/>
    <w:rsid w:val="008C62CC"/>
    <w:rsid w:val="008C6973"/>
    <w:rsid w:val="008C6B9F"/>
    <w:rsid w:val="008C7199"/>
    <w:rsid w:val="008C76D7"/>
    <w:rsid w:val="008C79F0"/>
    <w:rsid w:val="008D0567"/>
    <w:rsid w:val="008D0925"/>
    <w:rsid w:val="008D228D"/>
    <w:rsid w:val="008D305A"/>
    <w:rsid w:val="008D351B"/>
    <w:rsid w:val="008D536B"/>
    <w:rsid w:val="008D66CE"/>
    <w:rsid w:val="008D6812"/>
    <w:rsid w:val="008D7C15"/>
    <w:rsid w:val="008D7DC5"/>
    <w:rsid w:val="008E0C53"/>
    <w:rsid w:val="008E0DC5"/>
    <w:rsid w:val="008E100F"/>
    <w:rsid w:val="008E1A41"/>
    <w:rsid w:val="008E1CD9"/>
    <w:rsid w:val="008E24C7"/>
    <w:rsid w:val="008E3139"/>
    <w:rsid w:val="008E35C3"/>
    <w:rsid w:val="008E4880"/>
    <w:rsid w:val="008E4929"/>
    <w:rsid w:val="008E4EBE"/>
    <w:rsid w:val="008E5FB5"/>
    <w:rsid w:val="008E6FB1"/>
    <w:rsid w:val="008E7523"/>
    <w:rsid w:val="008E7B95"/>
    <w:rsid w:val="008F020D"/>
    <w:rsid w:val="008F09CE"/>
    <w:rsid w:val="008F0F3D"/>
    <w:rsid w:val="008F13B3"/>
    <w:rsid w:val="008F1ABA"/>
    <w:rsid w:val="008F2107"/>
    <w:rsid w:val="008F2839"/>
    <w:rsid w:val="008F2A07"/>
    <w:rsid w:val="008F2BFF"/>
    <w:rsid w:val="008F302B"/>
    <w:rsid w:val="008F3089"/>
    <w:rsid w:val="008F3EA8"/>
    <w:rsid w:val="008F63B0"/>
    <w:rsid w:val="008F6BF8"/>
    <w:rsid w:val="008F6DC6"/>
    <w:rsid w:val="008F7304"/>
    <w:rsid w:val="008F7553"/>
    <w:rsid w:val="008F7CC2"/>
    <w:rsid w:val="00900A12"/>
    <w:rsid w:val="00900B62"/>
    <w:rsid w:val="00901EB7"/>
    <w:rsid w:val="0090240B"/>
    <w:rsid w:val="00902C22"/>
    <w:rsid w:val="00904006"/>
    <w:rsid w:val="00904E9A"/>
    <w:rsid w:val="00905E99"/>
    <w:rsid w:val="009064A8"/>
    <w:rsid w:val="0090692E"/>
    <w:rsid w:val="00906CD4"/>
    <w:rsid w:val="00907455"/>
    <w:rsid w:val="00911841"/>
    <w:rsid w:val="00911859"/>
    <w:rsid w:val="00911D7B"/>
    <w:rsid w:val="0091409F"/>
    <w:rsid w:val="009152FA"/>
    <w:rsid w:val="0091555F"/>
    <w:rsid w:val="0091571A"/>
    <w:rsid w:val="0091590B"/>
    <w:rsid w:val="00915B3B"/>
    <w:rsid w:val="00916A5D"/>
    <w:rsid w:val="009178CD"/>
    <w:rsid w:val="0092162E"/>
    <w:rsid w:val="00921B02"/>
    <w:rsid w:val="009222EA"/>
    <w:rsid w:val="00926BBD"/>
    <w:rsid w:val="00926CF1"/>
    <w:rsid w:val="00930CC7"/>
    <w:rsid w:val="0093215A"/>
    <w:rsid w:val="00932606"/>
    <w:rsid w:val="00932B72"/>
    <w:rsid w:val="00933089"/>
    <w:rsid w:val="0093382D"/>
    <w:rsid w:val="00934DE1"/>
    <w:rsid w:val="00935D73"/>
    <w:rsid w:val="00935DC8"/>
    <w:rsid w:val="00936991"/>
    <w:rsid w:val="009373FC"/>
    <w:rsid w:val="00940A20"/>
    <w:rsid w:val="00940C37"/>
    <w:rsid w:val="00941022"/>
    <w:rsid w:val="00942815"/>
    <w:rsid w:val="009435B1"/>
    <w:rsid w:val="00943DED"/>
    <w:rsid w:val="009448FB"/>
    <w:rsid w:val="00944C49"/>
    <w:rsid w:val="00945656"/>
    <w:rsid w:val="00945852"/>
    <w:rsid w:val="009461B5"/>
    <w:rsid w:val="00946B70"/>
    <w:rsid w:val="00946D82"/>
    <w:rsid w:val="00946DE3"/>
    <w:rsid w:val="0094786A"/>
    <w:rsid w:val="00950432"/>
    <w:rsid w:val="00950FC0"/>
    <w:rsid w:val="00951376"/>
    <w:rsid w:val="00951425"/>
    <w:rsid w:val="009515E5"/>
    <w:rsid w:val="00951851"/>
    <w:rsid w:val="009518A0"/>
    <w:rsid w:val="00951EF1"/>
    <w:rsid w:val="009536E8"/>
    <w:rsid w:val="00953C37"/>
    <w:rsid w:val="0095435E"/>
    <w:rsid w:val="00954D53"/>
    <w:rsid w:val="00954D80"/>
    <w:rsid w:val="00955DA2"/>
    <w:rsid w:val="00955F18"/>
    <w:rsid w:val="00956866"/>
    <w:rsid w:val="00956B5A"/>
    <w:rsid w:val="0096054F"/>
    <w:rsid w:val="009616A1"/>
    <w:rsid w:val="00961832"/>
    <w:rsid w:val="00962566"/>
    <w:rsid w:val="009625CA"/>
    <w:rsid w:val="0096356A"/>
    <w:rsid w:val="009663DA"/>
    <w:rsid w:val="00966838"/>
    <w:rsid w:val="009673C2"/>
    <w:rsid w:val="009679EB"/>
    <w:rsid w:val="00970373"/>
    <w:rsid w:val="00971301"/>
    <w:rsid w:val="009727AE"/>
    <w:rsid w:val="00973D54"/>
    <w:rsid w:val="0097566C"/>
    <w:rsid w:val="00975E7D"/>
    <w:rsid w:val="0097616B"/>
    <w:rsid w:val="0097650C"/>
    <w:rsid w:val="009769B1"/>
    <w:rsid w:val="00976C1C"/>
    <w:rsid w:val="00977122"/>
    <w:rsid w:val="00977A52"/>
    <w:rsid w:val="00977B44"/>
    <w:rsid w:val="00977BB2"/>
    <w:rsid w:val="00977CF1"/>
    <w:rsid w:val="0098014D"/>
    <w:rsid w:val="009811BC"/>
    <w:rsid w:val="00981D57"/>
    <w:rsid w:val="0098227D"/>
    <w:rsid w:val="009822A1"/>
    <w:rsid w:val="00982AC6"/>
    <w:rsid w:val="00982B6B"/>
    <w:rsid w:val="009836F6"/>
    <w:rsid w:val="0098447D"/>
    <w:rsid w:val="00984827"/>
    <w:rsid w:val="009849D0"/>
    <w:rsid w:val="00984FF6"/>
    <w:rsid w:val="0098742A"/>
    <w:rsid w:val="009875C9"/>
    <w:rsid w:val="00987C14"/>
    <w:rsid w:val="00990894"/>
    <w:rsid w:val="009939B7"/>
    <w:rsid w:val="00993AD5"/>
    <w:rsid w:val="00994D25"/>
    <w:rsid w:val="00996AC5"/>
    <w:rsid w:val="00996CED"/>
    <w:rsid w:val="009970C9"/>
    <w:rsid w:val="00997447"/>
    <w:rsid w:val="009A0232"/>
    <w:rsid w:val="009A03C2"/>
    <w:rsid w:val="009A046C"/>
    <w:rsid w:val="009A0697"/>
    <w:rsid w:val="009A1DD8"/>
    <w:rsid w:val="009A2557"/>
    <w:rsid w:val="009A2D59"/>
    <w:rsid w:val="009A33F5"/>
    <w:rsid w:val="009A38C4"/>
    <w:rsid w:val="009A3FF3"/>
    <w:rsid w:val="009A411D"/>
    <w:rsid w:val="009A47B2"/>
    <w:rsid w:val="009A4ADA"/>
    <w:rsid w:val="009A6488"/>
    <w:rsid w:val="009A7831"/>
    <w:rsid w:val="009A786B"/>
    <w:rsid w:val="009A7A27"/>
    <w:rsid w:val="009B0424"/>
    <w:rsid w:val="009B100E"/>
    <w:rsid w:val="009B26B3"/>
    <w:rsid w:val="009B2BBB"/>
    <w:rsid w:val="009B3BBE"/>
    <w:rsid w:val="009B3F24"/>
    <w:rsid w:val="009B40CA"/>
    <w:rsid w:val="009B4544"/>
    <w:rsid w:val="009B61E5"/>
    <w:rsid w:val="009B736E"/>
    <w:rsid w:val="009B786B"/>
    <w:rsid w:val="009B7CAF"/>
    <w:rsid w:val="009C0446"/>
    <w:rsid w:val="009C054C"/>
    <w:rsid w:val="009C0BCF"/>
    <w:rsid w:val="009C2A97"/>
    <w:rsid w:val="009C2E55"/>
    <w:rsid w:val="009C3C2C"/>
    <w:rsid w:val="009C3E7F"/>
    <w:rsid w:val="009C3EA4"/>
    <w:rsid w:val="009C417A"/>
    <w:rsid w:val="009C6643"/>
    <w:rsid w:val="009C76D3"/>
    <w:rsid w:val="009C7C5D"/>
    <w:rsid w:val="009D103A"/>
    <w:rsid w:val="009D21B1"/>
    <w:rsid w:val="009D3067"/>
    <w:rsid w:val="009D3169"/>
    <w:rsid w:val="009D3C0E"/>
    <w:rsid w:val="009D511F"/>
    <w:rsid w:val="009D51F8"/>
    <w:rsid w:val="009D6035"/>
    <w:rsid w:val="009D603B"/>
    <w:rsid w:val="009D63C3"/>
    <w:rsid w:val="009D6F57"/>
    <w:rsid w:val="009E08C2"/>
    <w:rsid w:val="009E0A4C"/>
    <w:rsid w:val="009E1C61"/>
    <w:rsid w:val="009E24AD"/>
    <w:rsid w:val="009E37DA"/>
    <w:rsid w:val="009E3A0F"/>
    <w:rsid w:val="009E3D4B"/>
    <w:rsid w:val="009E428B"/>
    <w:rsid w:val="009E54DA"/>
    <w:rsid w:val="009E60F6"/>
    <w:rsid w:val="009E6DAC"/>
    <w:rsid w:val="009E7517"/>
    <w:rsid w:val="009F0E18"/>
    <w:rsid w:val="009F27ED"/>
    <w:rsid w:val="009F2BFE"/>
    <w:rsid w:val="009F2EA7"/>
    <w:rsid w:val="009F43A7"/>
    <w:rsid w:val="009F4856"/>
    <w:rsid w:val="009F4973"/>
    <w:rsid w:val="009F5730"/>
    <w:rsid w:val="009F6754"/>
    <w:rsid w:val="009F6755"/>
    <w:rsid w:val="009F69A5"/>
    <w:rsid w:val="009F6C26"/>
    <w:rsid w:val="009F7405"/>
    <w:rsid w:val="009F744A"/>
    <w:rsid w:val="00A035DB"/>
    <w:rsid w:val="00A03F91"/>
    <w:rsid w:val="00A04BAA"/>
    <w:rsid w:val="00A04D82"/>
    <w:rsid w:val="00A04F2A"/>
    <w:rsid w:val="00A06240"/>
    <w:rsid w:val="00A06C45"/>
    <w:rsid w:val="00A11479"/>
    <w:rsid w:val="00A122B0"/>
    <w:rsid w:val="00A12DF2"/>
    <w:rsid w:val="00A13014"/>
    <w:rsid w:val="00A135F7"/>
    <w:rsid w:val="00A142BB"/>
    <w:rsid w:val="00A14A07"/>
    <w:rsid w:val="00A14A88"/>
    <w:rsid w:val="00A14B42"/>
    <w:rsid w:val="00A14F6A"/>
    <w:rsid w:val="00A14F87"/>
    <w:rsid w:val="00A15516"/>
    <w:rsid w:val="00A15628"/>
    <w:rsid w:val="00A15935"/>
    <w:rsid w:val="00A166AA"/>
    <w:rsid w:val="00A167BE"/>
    <w:rsid w:val="00A17112"/>
    <w:rsid w:val="00A173D4"/>
    <w:rsid w:val="00A17B6A"/>
    <w:rsid w:val="00A17D67"/>
    <w:rsid w:val="00A20743"/>
    <w:rsid w:val="00A21D64"/>
    <w:rsid w:val="00A221E7"/>
    <w:rsid w:val="00A22759"/>
    <w:rsid w:val="00A22979"/>
    <w:rsid w:val="00A22991"/>
    <w:rsid w:val="00A22E47"/>
    <w:rsid w:val="00A22E71"/>
    <w:rsid w:val="00A23E14"/>
    <w:rsid w:val="00A23EFB"/>
    <w:rsid w:val="00A24DF0"/>
    <w:rsid w:val="00A26753"/>
    <w:rsid w:val="00A27473"/>
    <w:rsid w:val="00A3040F"/>
    <w:rsid w:val="00A307F8"/>
    <w:rsid w:val="00A30923"/>
    <w:rsid w:val="00A31A69"/>
    <w:rsid w:val="00A3239A"/>
    <w:rsid w:val="00A3327B"/>
    <w:rsid w:val="00A3423F"/>
    <w:rsid w:val="00A34BA5"/>
    <w:rsid w:val="00A3748F"/>
    <w:rsid w:val="00A377D3"/>
    <w:rsid w:val="00A378B9"/>
    <w:rsid w:val="00A37F12"/>
    <w:rsid w:val="00A412E9"/>
    <w:rsid w:val="00A42902"/>
    <w:rsid w:val="00A436C1"/>
    <w:rsid w:val="00A43E62"/>
    <w:rsid w:val="00A451AC"/>
    <w:rsid w:val="00A4545A"/>
    <w:rsid w:val="00A46503"/>
    <w:rsid w:val="00A47107"/>
    <w:rsid w:val="00A475F6"/>
    <w:rsid w:val="00A47768"/>
    <w:rsid w:val="00A502EB"/>
    <w:rsid w:val="00A5052B"/>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2F17"/>
    <w:rsid w:val="00A62FE8"/>
    <w:rsid w:val="00A63782"/>
    <w:rsid w:val="00A63DA5"/>
    <w:rsid w:val="00A64274"/>
    <w:rsid w:val="00A645F3"/>
    <w:rsid w:val="00A664CE"/>
    <w:rsid w:val="00A674B5"/>
    <w:rsid w:val="00A704E3"/>
    <w:rsid w:val="00A70C25"/>
    <w:rsid w:val="00A70E2B"/>
    <w:rsid w:val="00A7170B"/>
    <w:rsid w:val="00A7181B"/>
    <w:rsid w:val="00A71E3F"/>
    <w:rsid w:val="00A736A3"/>
    <w:rsid w:val="00A73CDB"/>
    <w:rsid w:val="00A7410D"/>
    <w:rsid w:val="00A7492A"/>
    <w:rsid w:val="00A74D78"/>
    <w:rsid w:val="00A76E94"/>
    <w:rsid w:val="00A775B6"/>
    <w:rsid w:val="00A77A7A"/>
    <w:rsid w:val="00A77CB8"/>
    <w:rsid w:val="00A77F51"/>
    <w:rsid w:val="00A80CEE"/>
    <w:rsid w:val="00A811BF"/>
    <w:rsid w:val="00A812C2"/>
    <w:rsid w:val="00A81B2B"/>
    <w:rsid w:val="00A84C62"/>
    <w:rsid w:val="00A84EEC"/>
    <w:rsid w:val="00A859EE"/>
    <w:rsid w:val="00A86897"/>
    <w:rsid w:val="00A87514"/>
    <w:rsid w:val="00A87644"/>
    <w:rsid w:val="00A87AB9"/>
    <w:rsid w:val="00A91470"/>
    <w:rsid w:val="00A92091"/>
    <w:rsid w:val="00A9378F"/>
    <w:rsid w:val="00A93E88"/>
    <w:rsid w:val="00A941D9"/>
    <w:rsid w:val="00A948A5"/>
    <w:rsid w:val="00A9600C"/>
    <w:rsid w:val="00A96189"/>
    <w:rsid w:val="00A96736"/>
    <w:rsid w:val="00A9689F"/>
    <w:rsid w:val="00A9695D"/>
    <w:rsid w:val="00A96A7D"/>
    <w:rsid w:val="00AA0156"/>
    <w:rsid w:val="00AA09EC"/>
    <w:rsid w:val="00AA0DA4"/>
    <w:rsid w:val="00AA108A"/>
    <w:rsid w:val="00AA2D4A"/>
    <w:rsid w:val="00AA2D60"/>
    <w:rsid w:val="00AA33EC"/>
    <w:rsid w:val="00AA3581"/>
    <w:rsid w:val="00AA63C3"/>
    <w:rsid w:val="00AA6C2D"/>
    <w:rsid w:val="00AA74E0"/>
    <w:rsid w:val="00AB001B"/>
    <w:rsid w:val="00AB09AA"/>
    <w:rsid w:val="00AB3CA6"/>
    <w:rsid w:val="00AB4C18"/>
    <w:rsid w:val="00AB4EC4"/>
    <w:rsid w:val="00AB571C"/>
    <w:rsid w:val="00AB5B01"/>
    <w:rsid w:val="00AB5F77"/>
    <w:rsid w:val="00AB6C72"/>
    <w:rsid w:val="00AB6DDF"/>
    <w:rsid w:val="00AB70C2"/>
    <w:rsid w:val="00AB7B4B"/>
    <w:rsid w:val="00AB7EFD"/>
    <w:rsid w:val="00AC1C28"/>
    <w:rsid w:val="00AC1C9E"/>
    <w:rsid w:val="00AC2D5A"/>
    <w:rsid w:val="00AC33B4"/>
    <w:rsid w:val="00AC4261"/>
    <w:rsid w:val="00AC4398"/>
    <w:rsid w:val="00AC4922"/>
    <w:rsid w:val="00AC4EAB"/>
    <w:rsid w:val="00AC5439"/>
    <w:rsid w:val="00AD0094"/>
    <w:rsid w:val="00AD07BA"/>
    <w:rsid w:val="00AD07FD"/>
    <w:rsid w:val="00AD203D"/>
    <w:rsid w:val="00AD3917"/>
    <w:rsid w:val="00AD3C7E"/>
    <w:rsid w:val="00AD4EE7"/>
    <w:rsid w:val="00AD549D"/>
    <w:rsid w:val="00AD5F53"/>
    <w:rsid w:val="00AD6127"/>
    <w:rsid w:val="00AD6423"/>
    <w:rsid w:val="00AD73C1"/>
    <w:rsid w:val="00AD7D8B"/>
    <w:rsid w:val="00AE0808"/>
    <w:rsid w:val="00AE0DB0"/>
    <w:rsid w:val="00AE18B5"/>
    <w:rsid w:val="00AE1E36"/>
    <w:rsid w:val="00AE26E2"/>
    <w:rsid w:val="00AE2E16"/>
    <w:rsid w:val="00AE2E97"/>
    <w:rsid w:val="00AE33D8"/>
    <w:rsid w:val="00AE3F85"/>
    <w:rsid w:val="00AE4A3A"/>
    <w:rsid w:val="00AE669B"/>
    <w:rsid w:val="00AE702D"/>
    <w:rsid w:val="00AE70E6"/>
    <w:rsid w:val="00AF0616"/>
    <w:rsid w:val="00AF0FD4"/>
    <w:rsid w:val="00AF15DB"/>
    <w:rsid w:val="00AF207C"/>
    <w:rsid w:val="00AF2933"/>
    <w:rsid w:val="00AF320B"/>
    <w:rsid w:val="00AF363B"/>
    <w:rsid w:val="00AF366B"/>
    <w:rsid w:val="00AF427D"/>
    <w:rsid w:val="00AF434B"/>
    <w:rsid w:val="00AF5CBA"/>
    <w:rsid w:val="00AF5E30"/>
    <w:rsid w:val="00AF5E77"/>
    <w:rsid w:val="00AF6414"/>
    <w:rsid w:val="00AF657C"/>
    <w:rsid w:val="00AF67C1"/>
    <w:rsid w:val="00B007C8"/>
    <w:rsid w:val="00B0185C"/>
    <w:rsid w:val="00B01C63"/>
    <w:rsid w:val="00B023F8"/>
    <w:rsid w:val="00B0240F"/>
    <w:rsid w:val="00B030E0"/>
    <w:rsid w:val="00B0313C"/>
    <w:rsid w:val="00B0387E"/>
    <w:rsid w:val="00B03E3A"/>
    <w:rsid w:val="00B04426"/>
    <w:rsid w:val="00B055F8"/>
    <w:rsid w:val="00B06AF1"/>
    <w:rsid w:val="00B06BF3"/>
    <w:rsid w:val="00B06DAF"/>
    <w:rsid w:val="00B074EB"/>
    <w:rsid w:val="00B07B66"/>
    <w:rsid w:val="00B10065"/>
    <w:rsid w:val="00B1070C"/>
    <w:rsid w:val="00B10A08"/>
    <w:rsid w:val="00B10B86"/>
    <w:rsid w:val="00B10C14"/>
    <w:rsid w:val="00B11BAA"/>
    <w:rsid w:val="00B14D44"/>
    <w:rsid w:val="00B16402"/>
    <w:rsid w:val="00B1659F"/>
    <w:rsid w:val="00B173F6"/>
    <w:rsid w:val="00B175A9"/>
    <w:rsid w:val="00B179FC"/>
    <w:rsid w:val="00B20098"/>
    <w:rsid w:val="00B20A3F"/>
    <w:rsid w:val="00B23705"/>
    <w:rsid w:val="00B237D3"/>
    <w:rsid w:val="00B23C69"/>
    <w:rsid w:val="00B258BC"/>
    <w:rsid w:val="00B259A4"/>
    <w:rsid w:val="00B25EE3"/>
    <w:rsid w:val="00B262C8"/>
    <w:rsid w:val="00B265EA"/>
    <w:rsid w:val="00B270E7"/>
    <w:rsid w:val="00B27657"/>
    <w:rsid w:val="00B31033"/>
    <w:rsid w:val="00B31916"/>
    <w:rsid w:val="00B31D33"/>
    <w:rsid w:val="00B324BE"/>
    <w:rsid w:val="00B3288E"/>
    <w:rsid w:val="00B3306F"/>
    <w:rsid w:val="00B33522"/>
    <w:rsid w:val="00B336DA"/>
    <w:rsid w:val="00B33D4C"/>
    <w:rsid w:val="00B34633"/>
    <w:rsid w:val="00B34999"/>
    <w:rsid w:val="00B35FBD"/>
    <w:rsid w:val="00B35FD4"/>
    <w:rsid w:val="00B36835"/>
    <w:rsid w:val="00B36DB0"/>
    <w:rsid w:val="00B37276"/>
    <w:rsid w:val="00B3741F"/>
    <w:rsid w:val="00B405C0"/>
    <w:rsid w:val="00B40D34"/>
    <w:rsid w:val="00B412CC"/>
    <w:rsid w:val="00B41C94"/>
    <w:rsid w:val="00B420A4"/>
    <w:rsid w:val="00B427A7"/>
    <w:rsid w:val="00B42867"/>
    <w:rsid w:val="00B4352E"/>
    <w:rsid w:val="00B4393F"/>
    <w:rsid w:val="00B43F9B"/>
    <w:rsid w:val="00B44793"/>
    <w:rsid w:val="00B45164"/>
    <w:rsid w:val="00B451B4"/>
    <w:rsid w:val="00B46B41"/>
    <w:rsid w:val="00B46F94"/>
    <w:rsid w:val="00B5389E"/>
    <w:rsid w:val="00B54114"/>
    <w:rsid w:val="00B54802"/>
    <w:rsid w:val="00B5499F"/>
    <w:rsid w:val="00B553F3"/>
    <w:rsid w:val="00B55C8A"/>
    <w:rsid w:val="00B56109"/>
    <w:rsid w:val="00B56699"/>
    <w:rsid w:val="00B57440"/>
    <w:rsid w:val="00B578C9"/>
    <w:rsid w:val="00B57B66"/>
    <w:rsid w:val="00B57E31"/>
    <w:rsid w:val="00B57F13"/>
    <w:rsid w:val="00B602D4"/>
    <w:rsid w:val="00B60568"/>
    <w:rsid w:val="00B6137B"/>
    <w:rsid w:val="00B61FC5"/>
    <w:rsid w:val="00B64963"/>
    <w:rsid w:val="00B6498E"/>
    <w:rsid w:val="00B65BEE"/>
    <w:rsid w:val="00B663CD"/>
    <w:rsid w:val="00B66540"/>
    <w:rsid w:val="00B66D3D"/>
    <w:rsid w:val="00B66E5F"/>
    <w:rsid w:val="00B67116"/>
    <w:rsid w:val="00B67B1F"/>
    <w:rsid w:val="00B709D5"/>
    <w:rsid w:val="00B7119D"/>
    <w:rsid w:val="00B71DE4"/>
    <w:rsid w:val="00B72134"/>
    <w:rsid w:val="00B7344F"/>
    <w:rsid w:val="00B73DC5"/>
    <w:rsid w:val="00B73FF6"/>
    <w:rsid w:val="00B74655"/>
    <w:rsid w:val="00B753CF"/>
    <w:rsid w:val="00B75498"/>
    <w:rsid w:val="00B767AF"/>
    <w:rsid w:val="00B7717B"/>
    <w:rsid w:val="00B77567"/>
    <w:rsid w:val="00B813A3"/>
    <w:rsid w:val="00B81D79"/>
    <w:rsid w:val="00B81F12"/>
    <w:rsid w:val="00B85196"/>
    <w:rsid w:val="00B8585E"/>
    <w:rsid w:val="00B86014"/>
    <w:rsid w:val="00B90C9A"/>
    <w:rsid w:val="00B90EDB"/>
    <w:rsid w:val="00B913D2"/>
    <w:rsid w:val="00B914E9"/>
    <w:rsid w:val="00B9250E"/>
    <w:rsid w:val="00B928E7"/>
    <w:rsid w:val="00B92CBD"/>
    <w:rsid w:val="00B92D87"/>
    <w:rsid w:val="00B932E5"/>
    <w:rsid w:val="00B941B6"/>
    <w:rsid w:val="00B94829"/>
    <w:rsid w:val="00B94B0F"/>
    <w:rsid w:val="00BA0A30"/>
    <w:rsid w:val="00BA2262"/>
    <w:rsid w:val="00BA2927"/>
    <w:rsid w:val="00BA3568"/>
    <w:rsid w:val="00BA3C61"/>
    <w:rsid w:val="00BA3CB0"/>
    <w:rsid w:val="00BA48DD"/>
    <w:rsid w:val="00BA4DF2"/>
    <w:rsid w:val="00BA6BDE"/>
    <w:rsid w:val="00BA6EBF"/>
    <w:rsid w:val="00BA7246"/>
    <w:rsid w:val="00BB06DC"/>
    <w:rsid w:val="00BB143C"/>
    <w:rsid w:val="00BB1DC2"/>
    <w:rsid w:val="00BB1F69"/>
    <w:rsid w:val="00BB21CC"/>
    <w:rsid w:val="00BB267F"/>
    <w:rsid w:val="00BB2BD3"/>
    <w:rsid w:val="00BB2DCE"/>
    <w:rsid w:val="00BB2DE5"/>
    <w:rsid w:val="00BB37D5"/>
    <w:rsid w:val="00BB3C02"/>
    <w:rsid w:val="00BB3E61"/>
    <w:rsid w:val="00BB4218"/>
    <w:rsid w:val="00BB4427"/>
    <w:rsid w:val="00BB6828"/>
    <w:rsid w:val="00BB6A47"/>
    <w:rsid w:val="00BB7BB1"/>
    <w:rsid w:val="00BC27D7"/>
    <w:rsid w:val="00BC2E7A"/>
    <w:rsid w:val="00BC415A"/>
    <w:rsid w:val="00BC4A8F"/>
    <w:rsid w:val="00BC5E99"/>
    <w:rsid w:val="00BC696E"/>
    <w:rsid w:val="00BC77E2"/>
    <w:rsid w:val="00BC7C73"/>
    <w:rsid w:val="00BD0264"/>
    <w:rsid w:val="00BD0CF8"/>
    <w:rsid w:val="00BD1470"/>
    <w:rsid w:val="00BD3E0C"/>
    <w:rsid w:val="00BD50BC"/>
    <w:rsid w:val="00BD5B15"/>
    <w:rsid w:val="00BD7B35"/>
    <w:rsid w:val="00BE001F"/>
    <w:rsid w:val="00BE015E"/>
    <w:rsid w:val="00BE09B0"/>
    <w:rsid w:val="00BE1E2A"/>
    <w:rsid w:val="00BE299A"/>
    <w:rsid w:val="00BE3198"/>
    <w:rsid w:val="00BE3B31"/>
    <w:rsid w:val="00BE3C14"/>
    <w:rsid w:val="00BE4C38"/>
    <w:rsid w:val="00BE54E1"/>
    <w:rsid w:val="00BE6820"/>
    <w:rsid w:val="00BE6FCA"/>
    <w:rsid w:val="00BE75E5"/>
    <w:rsid w:val="00BF082B"/>
    <w:rsid w:val="00BF0F44"/>
    <w:rsid w:val="00BF1301"/>
    <w:rsid w:val="00BF1361"/>
    <w:rsid w:val="00BF1825"/>
    <w:rsid w:val="00BF2402"/>
    <w:rsid w:val="00BF3925"/>
    <w:rsid w:val="00BF3C2F"/>
    <w:rsid w:val="00BF41A9"/>
    <w:rsid w:val="00BF4325"/>
    <w:rsid w:val="00BF58BD"/>
    <w:rsid w:val="00C00C9B"/>
    <w:rsid w:val="00C00D5B"/>
    <w:rsid w:val="00C01262"/>
    <w:rsid w:val="00C0287F"/>
    <w:rsid w:val="00C0350B"/>
    <w:rsid w:val="00C03E87"/>
    <w:rsid w:val="00C03FE3"/>
    <w:rsid w:val="00C0452D"/>
    <w:rsid w:val="00C06D5E"/>
    <w:rsid w:val="00C07551"/>
    <w:rsid w:val="00C101CD"/>
    <w:rsid w:val="00C10C7E"/>
    <w:rsid w:val="00C1146D"/>
    <w:rsid w:val="00C11597"/>
    <w:rsid w:val="00C1219E"/>
    <w:rsid w:val="00C12946"/>
    <w:rsid w:val="00C12952"/>
    <w:rsid w:val="00C12B75"/>
    <w:rsid w:val="00C12BBA"/>
    <w:rsid w:val="00C133B9"/>
    <w:rsid w:val="00C13F05"/>
    <w:rsid w:val="00C151A2"/>
    <w:rsid w:val="00C15491"/>
    <w:rsid w:val="00C158A4"/>
    <w:rsid w:val="00C200DF"/>
    <w:rsid w:val="00C219C1"/>
    <w:rsid w:val="00C21D61"/>
    <w:rsid w:val="00C21F41"/>
    <w:rsid w:val="00C23B11"/>
    <w:rsid w:val="00C2400B"/>
    <w:rsid w:val="00C25730"/>
    <w:rsid w:val="00C2573C"/>
    <w:rsid w:val="00C25DEA"/>
    <w:rsid w:val="00C25FB1"/>
    <w:rsid w:val="00C264F4"/>
    <w:rsid w:val="00C26838"/>
    <w:rsid w:val="00C277C6"/>
    <w:rsid w:val="00C316F5"/>
    <w:rsid w:val="00C319D8"/>
    <w:rsid w:val="00C32014"/>
    <w:rsid w:val="00C32114"/>
    <w:rsid w:val="00C334EC"/>
    <w:rsid w:val="00C341B6"/>
    <w:rsid w:val="00C352DF"/>
    <w:rsid w:val="00C3557A"/>
    <w:rsid w:val="00C35CDD"/>
    <w:rsid w:val="00C36863"/>
    <w:rsid w:val="00C36B25"/>
    <w:rsid w:val="00C36B5C"/>
    <w:rsid w:val="00C37EAA"/>
    <w:rsid w:val="00C43134"/>
    <w:rsid w:val="00C44732"/>
    <w:rsid w:val="00C45FFE"/>
    <w:rsid w:val="00C46617"/>
    <w:rsid w:val="00C50578"/>
    <w:rsid w:val="00C51D0C"/>
    <w:rsid w:val="00C53245"/>
    <w:rsid w:val="00C55E12"/>
    <w:rsid w:val="00C55FB5"/>
    <w:rsid w:val="00C56833"/>
    <w:rsid w:val="00C6119F"/>
    <w:rsid w:val="00C61A11"/>
    <w:rsid w:val="00C61AE7"/>
    <w:rsid w:val="00C61BC8"/>
    <w:rsid w:val="00C62295"/>
    <w:rsid w:val="00C6234A"/>
    <w:rsid w:val="00C633CA"/>
    <w:rsid w:val="00C64001"/>
    <w:rsid w:val="00C64132"/>
    <w:rsid w:val="00C64782"/>
    <w:rsid w:val="00C64879"/>
    <w:rsid w:val="00C64BB9"/>
    <w:rsid w:val="00C653DE"/>
    <w:rsid w:val="00C66730"/>
    <w:rsid w:val="00C70A77"/>
    <w:rsid w:val="00C70AF0"/>
    <w:rsid w:val="00C711E5"/>
    <w:rsid w:val="00C734F1"/>
    <w:rsid w:val="00C73F63"/>
    <w:rsid w:val="00C7440A"/>
    <w:rsid w:val="00C7473C"/>
    <w:rsid w:val="00C767E8"/>
    <w:rsid w:val="00C82F6C"/>
    <w:rsid w:val="00C82F79"/>
    <w:rsid w:val="00C82FAC"/>
    <w:rsid w:val="00C83D19"/>
    <w:rsid w:val="00C83E56"/>
    <w:rsid w:val="00C85A6E"/>
    <w:rsid w:val="00C86343"/>
    <w:rsid w:val="00C870DC"/>
    <w:rsid w:val="00C902F2"/>
    <w:rsid w:val="00C908CF"/>
    <w:rsid w:val="00C90AEE"/>
    <w:rsid w:val="00C91A59"/>
    <w:rsid w:val="00C930DE"/>
    <w:rsid w:val="00C939A3"/>
    <w:rsid w:val="00C9521B"/>
    <w:rsid w:val="00C95B1F"/>
    <w:rsid w:val="00C9668D"/>
    <w:rsid w:val="00C97945"/>
    <w:rsid w:val="00C97C0C"/>
    <w:rsid w:val="00CA134D"/>
    <w:rsid w:val="00CA1A01"/>
    <w:rsid w:val="00CA326D"/>
    <w:rsid w:val="00CA423E"/>
    <w:rsid w:val="00CA5209"/>
    <w:rsid w:val="00CA555D"/>
    <w:rsid w:val="00CA5589"/>
    <w:rsid w:val="00CA5D30"/>
    <w:rsid w:val="00CA64B6"/>
    <w:rsid w:val="00CB0645"/>
    <w:rsid w:val="00CB171D"/>
    <w:rsid w:val="00CB1BD9"/>
    <w:rsid w:val="00CB2637"/>
    <w:rsid w:val="00CB2E15"/>
    <w:rsid w:val="00CB3DEA"/>
    <w:rsid w:val="00CB4CAB"/>
    <w:rsid w:val="00CB4F89"/>
    <w:rsid w:val="00CB56BB"/>
    <w:rsid w:val="00CB58BF"/>
    <w:rsid w:val="00CB71BE"/>
    <w:rsid w:val="00CC1CFE"/>
    <w:rsid w:val="00CC23C2"/>
    <w:rsid w:val="00CC358C"/>
    <w:rsid w:val="00CC4824"/>
    <w:rsid w:val="00CC49B2"/>
    <w:rsid w:val="00CC49D9"/>
    <w:rsid w:val="00CC4D1C"/>
    <w:rsid w:val="00CC5B9F"/>
    <w:rsid w:val="00CC5C3D"/>
    <w:rsid w:val="00CC7D56"/>
    <w:rsid w:val="00CD1106"/>
    <w:rsid w:val="00CD1BA4"/>
    <w:rsid w:val="00CD1E2B"/>
    <w:rsid w:val="00CD230E"/>
    <w:rsid w:val="00CD2380"/>
    <w:rsid w:val="00CD2673"/>
    <w:rsid w:val="00CD2723"/>
    <w:rsid w:val="00CD2988"/>
    <w:rsid w:val="00CD39E1"/>
    <w:rsid w:val="00CD487D"/>
    <w:rsid w:val="00CD50D2"/>
    <w:rsid w:val="00CD556A"/>
    <w:rsid w:val="00CD5EDD"/>
    <w:rsid w:val="00CD64BA"/>
    <w:rsid w:val="00CD6EE2"/>
    <w:rsid w:val="00CD6FB4"/>
    <w:rsid w:val="00CE13DF"/>
    <w:rsid w:val="00CE2EC6"/>
    <w:rsid w:val="00CE3E8B"/>
    <w:rsid w:val="00CE433F"/>
    <w:rsid w:val="00CE44BE"/>
    <w:rsid w:val="00CE4EAD"/>
    <w:rsid w:val="00CE50E4"/>
    <w:rsid w:val="00CE5127"/>
    <w:rsid w:val="00CE53CA"/>
    <w:rsid w:val="00CE5A1D"/>
    <w:rsid w:val="00CE5F54"/>
    <w:rsid w:val="00CE633E"/>
    <w:rsid w:val="00CE6916"/>
    <w:rsid w:val="00CE6D8D"/>
    <w:rsid w:val="00CE70DC"/>
    <w:rsid w:val="00CE7383"/>
    <w:rsid w:val="00CF02B2"/>
    <w:rsid w:val="00CF0E93"/>
    <w:rsid w:val="00CF2C7A"/>
    <w:rsid w:val="00CF2F39"/>
    <w:rsid w:val="00CF34A8"/>
    <w:rsid w:val="00CF3819"/>
    <w:rsid w:val="00CF4474"/>
    <w:rsid w:val="00CF45A2"/>
    <w:rsid w:val="00CF46B6"/>
    <w:rsid w:val="00CF6CEF"/>
    <w:rsid w:val="00D00CE3"/>
    <w:rsid w:val="00D01B00"/>
    <w:rsid w:val="00D02545"/>
    <w:rsid w:val="00D04419"/>
    <w:rsid w:val="00D07BAA"/>
    <w:rsid w:val="00D1016C"/>
    <w:rsid w:val="00D10FF4"/>
    <w:rsid w:val="00D125D9"/>
    <w:rsid w:val="00D134B7"/>
    <w:rsid w:val="00D13BAD"/>
    <w:rsid w:val="00D13D7F"/>
    <w:rsid w:val="00D14FB7"/>
    <w:rsid w:val="00D150F8"/>
    <w:rsid w:val="00D16208"/>
    <w:rsid w:val="00D16A87"/>
    <w:rsid w:val="00D17021"/>
    <w:rsid w:val="00D1795F"/>
    <w:rsid w:val="00D227AF"/>
    <w:rsid w:val="00D2529E"/>
    <w:rsid w:val="00D261AE"/>
    <w:rsid w:val="00D27AA2"/>
    <w:rsid w:val="00D27C03"/>
    <w:rsid w:val="00D27C89"/>
    <w:rsid w:val="00D30101"/>
    <w:rsid w:val="00D318F4"/>
    <w:rsid w:val="00D34A6F"/>
    <w:rsid w:val="00D351C6"/>
    <w:rsid w:val="00D35522"/>
    <w:rsid w:val="00D35B3D"/>
    <w:rsid w:val="00D3699F"/>
    <w:rsid w:val="00D408D4"/>
    <w:rsid w:val="00D41194"/>
    <w:rsid w:val="00D42BD6"/>
    <w:rsid w:val="00D43454"/>
    <w:rsid w:val="00D43B8A"/>
    <w:rsid w:val="00D45657"/>
    <w:rsid w:val="00D46D4A"/>
    <w:rsid w:val="00D50602"/>
    <w:rsid w:val="00D507C6"/>
    <w:rsid w:val="00D50AE8"/>
    <w:rsid w:val="00D50DD1"/>
    <w:rsid w:val="00D51089"/>
    <w:rsid w:val="00D5108E"/>
    <w:rsid w:val="00D5246F"/>
    <w:rsid w:val="00D52A81"/>
    <w:rsid w:val="00D52AA7"/>
    <w:rsid w:val="00D538D7"/>
    <w:rsid w:val="00D55585"/>
    <w:rsid w:val="00D558AC"/>
    <w:rsid w:val="00D56D33"/>
    <w:rsid w:val="00D57735"/>
    <w:rsid w:val="00D6006B"/>
    <w:rsid w:val="00D60D5F"/>
    <w:rsid w:val="00D62530"/>
    <w:rsid w:val="00D65CEF"/>
    <w:rsid w:val="00D66097"/>
    <w:rsid w:val="00D67D2A"/>
    <w:rsid w:val="00D70D7D"/>
    <w:rsid w:val="00D7145E"/>
    <w:rsid w:val="00D7379F"/>
    <w:rsid w:val="00D73ADD"/>
    <w:rsid w:val="00D74F39"/>
    <w:rsid w:val="00D7594F"/>
    <w:rsid w:val="00D75DD2"/>
    <w:rsid w:val="00D7675B"/>
    <w:rsid w:val="00D80161"/>
    <w:rsid w:val="00D801D6"/>
    <w:rsid w:val="00D80F89"/>
    <w:rsid w:val="00D812A2"/>
    <w:rsid w:val="00D81391"/>
    <w:rsid w:val="00D81C65"/>
    <w:rsid w:val="00D81C92"/>
    <w:rsid w:val="00D81CA7"/>
    <w:rsid w:val="00D822C1"/>
    <w:rsid w:val="00D8235D"/>
    <w:rsid w:val="00D8235F"/>
    <w:rsid w:val="00D828E6"/>
    <w:rsid w:val="00D82D68"/>
    <w:rsid w:val="00D830DF"/>
    <w:rsid w:val="00D83D73"/>
    <w:rsid w:val="00D83FD3"/>
    <w:rsid w:val="00D84406"/>
    <w:rsid w:val="00D847C8"/>
    <w:rsid w:val="00D86710"/>
    <w:rsid w:val="00D87228"/>
    <w:rsid w:val="00D87538"/>
    <w:rsid w:val="00D87A5B"/>
    <w:rsid w:val="00D90DF4"/>
    <w:rsid w:val="00D9125C"/>
    <w:rsid w:val="00D92533"/>
    <w:rsid w:val="00D92737"/>
    <w:rsid w:val="00D96E0A"/>
    <w:rsid w:val="00DA019B"/>
    <w:rsid w:val="00DA03A9"/>
    <w:rsid w:val="00DA2963"/>
    <w:rsid w:val="00DA3470"/>
    <w:rsid w:val="00DA34F0"/>
    <w:rsid w:val="00DA3765"/>
    <w:rsid w:val="00DA3B65"/>
    <w:rsid w:val="00DA3DF0"/>
    <w:rsid w:val="00DA3F70"/>
    <w:rsid w:val="00DA4899"/>
    <w:rsid w:val="00DA48D3"/>
    <w:rsid w:val="00DA5BCB"/>
    <w:rsid w:val="00DA7D6F"/>
    <w:rsid w:val="00DB18F3"/>
    <w:rsid w:val="00DB1BDD"/>
    <w:rsid w:val="00DB3144"/>
    <w:rsid w:val="00DB3484"/>
    <w:rsid w:val="00DB45FD"/>
    <w:rsid w:val="00DB4775"/>
    <w:rsid w:val="00DB4961"/>
    <w:rsid w:val="00DB52F8"/>
    <w:rsid w:val="00DB6DB1"/>
    <w:rsid w:val="00DC07DB"/>
    <w:rsid w:val="00DC1027"/>
    <w:rsid w:val="00DC278D"/>
    <w:rsid w:val="00DC2BED"/>
    <w:rsid w:val="00DC2E0F"/>
    <w:rsid w:val="00DC3586"/>
    <w:rsid w:val="00DC3625"/>
    <w:rsid w:val="00DC3FA4"/>
    <w:rsid w:val="00DC41DB"/>
    <w:rsid w:val="00DC4FCA"/>
    <w:rsid w:val="00DC5180"/>
    <w:rsid w:val="00DC6982"/>
    <w:rsid w:val="00DC70F9"/>
    <w:rsid w:val="00DD05EA"/>
    <w:rsid w:val="00DD0F2C"/>
    <w:rsid w:val="00DD29C8"/>
    <w:rsid w:val="00DD34BB"/>
    <w:rsid w:val="00DD36FC"/>
    <w:rsid w:val="00DD4AB6"/>
    <w:rsid w:val="00DD527F"/>
    <w:rsid w:val="00DD5835"/>
    <w:rsid w:val="00DE02AE"/>
    <w:rsid w:val="00DE0F84"/>
    <w:rsid w:val="00DE12A2"/>
    <w:rsid w:val="00DE26D8"/>
    <w:rsid w:val="00DE2B6E"/>
    <w:rsid w:val="00DE30FB"/>
    <w:rsid w:val="00DE3C22"/>
    <w:rsid w:val="00DE470C"/>
    <w:rsid w:val="00DE624B"/>
    <w:rsid w:val="00DF27BA"/>
    <w:rsid w:val="00DF352D"/>
    <w:rsid w:val="00DF3FAA"/>
    <w:rsid w:val="00DF4894"/>
    <w:rsid w:val="00DF526F"/>
    <w:rsid w:val="00DF60BE"/>
    <w:rsid w:val="00DF6639"/>
    <w:rsid w:val="00DF7117"/>
    <w:rsid w:val="00E00B31"/>
    <w:rsid w:val="00E047C9"/>
    <w:rsid w:val="00E0692D"/>
    <w:rsid w:val="00E06C85"/>
    <w:rsid w:val="00E076A9"/>
    <w:rsid w:val="00E07822"/>
    <w:rsid w:val="00E07880"/>
    <w:rsid w:val="00E1046B"/>
    <w:rsid w:val="00E10D93"/>
    <w:rsid w:val="00E11CEF"/>
    <w:rsid w:val="00E11D8F"/>
    <w:rsid w:val="00E1434E"/>
    <w:rsid w:val="00E14AA6"/>
    <w:rsid w:val="00E14B62"/>
    <w:rsid w:val="00E1579A"/>
    <w:rsid w:val="00E15CE7"/>
    <w:rsid w:val="00E166DD"/>
    <w:rsid w:val="00E21985"/>
    <w:rsid w:val="00E22428"/>
    <w:rsid w:val="00E23465"/>
    <w:rsid w:val="00E24048"/>
    <w:rsid w:val="00E241BC"/>
    <w:rsid w:val="00E2448A"/>
    <w:rsid w:val="00E245EF"/>
    <w:rsid w:val="00E258E9"/>
    <w:rsid w:val="00E267E6"/>
    <w:rsid w:val="00E27F78"/>
    <w:rsid w:val="00E301B5"/>
    <w:rsid w:val="00E3064D"/>
    <w:rsid w:val="00E30BA1"/>
    <w:rsid w:val="00E311C9"/>
    <w:rsid w:val="00E32978"/>
    <w:rsid w:val="00E33485"/>
    <w:rsid w:val="00E34291"/>
    <w:rsid w:val="00E34BD7"/>
    <w:rsid w:val="00E35269"/>
    <w:rsid w:val="00E3538D"/>
    <w:rsid w:val="00E35657"/>
    <w:rsid w:val="00E3577E"/>
    <w:rsid w:val="00E37215"/>
    <w:rsid w:val="00E40225"/>
    <w:rsid w:val="00E424E1"/>
    <w:rsid w:val="00E44109"/>
    <w:rsid w:val="00E445A5"/>
    <w:rsid w:val="00E45DFB"/>
    <w:rsid w:val="00E45FE3"/>
    <w:rsid w:val="00E46CD9"/>
    <w:rsid w:val="00E46D1F"/>
    <w:rsid w:val="00E46FE2"/>
    <w:rsid w:val="00E4784E"/>
    <w:rsid w:val="00E509F8"/>
    <w:rsid w:val="00E50BD4"/>
    <w:rsid w:val="00E51379"/>
    <w:rsid w:val="00E52082"/>
    <w:rsid w:val="00E52A08"/>
    <w:rsid w:val="00E533B3"/>
    <w:rsid w:val="00E5363A"/>
    <w:rsid w:val="00E54236"/>
    <w:rsid w:val="00E54351"/>
    <w:rsid w:val="00E55AE0"/>
    <w:rsid w:val="00E5616F"/>
    <w:rsid w:val="00E56DB5"/>
    <w:rsid w:val="00E57756"/>
    <w:rsid w:val="00E60ABC"/>
    <w:rsid w:val="00E60C77"/>
    <w:rsid w:val="00E62ABC"/>
    <w:rsid w:val="00E630A6"/>
    <w:rsid w:val="00E67140"/>
    <w:rsid w:val="00E70D23"/>
    <w:rsid w:val="00E727F4"/>
    <w:rsid w:val="00E72BA6"/>
    <w:rsid w:val="00E72FD4"/>
    <w:rsid w:val="00E73023"/>
    <w:rsid w:val="00E733D3"/>
    <w:rsid w:val="00E73A82"/>
    <w:rsid w:val="00E73A9A"/>
    <w:rsid w:val="00E753D5"/>
    <w:rsid w:val="00E759A2"/>
    <w:rsid w:val="00E76205"/>
    <w:rsid w:val="00E76A54"/>
    <w:rsid w:val="00E76EA2"/>
    <w:rsid w:val="00E77F6E"/>
    <w:rsid w:val="00E80B80"/>
    <w:rsid w:val="00E81B6C"/>
    <w:rsid w:val="00E8216B"/>
    <w:rsid w:val="00E824FB"/>
    <w:rsid w:val="00E8252F"/>
    <w:rsid w:val="00E827EE"/>
    <w:rsid w:val="00E82B3B"/>
    <w:rsid w:val="00E82C4B"/>
    <w:rsid w:val="00E82F3C"/>
    <w:rsid w:val="00E837F1"/>
    <w:rsid w:val="00E839D3"/>
    <w:rsid w:val="00E83E6B"/>
    <w:rsid w:val="00E840BB"/>
    <w:rsid w:val="00E849CF"/>
    <w:rsid w:val="00E8505E"/>
    <w:rsid w:val="00E85F30"/>
    <w:rsid w:val="00E86283"/>
    <w:rsid w:val="00E8755A"/>
    <w:rsid w:val="00E8795A"/>
    <w:rsid w:val="00E879DB"/>
    <w:rsid w:val="00E87BE6"/>
    <w:rsid w:val="00E87D69"/>
    <w:rsid w:val="00E90A33"/>
    <w:rsid w:val="00E90BEB"/>
    <w:rsid w:val="00E90ECC"/>
    <w:rsid w:val="00E9108D"/>
    <w:rsid w:val="00E9170D"/>
    <w:rsid w:val="00E91E8A"/>
    <w:rsid w:val="00E928F9"/>
    <w:rsid w:val="00E937BC"/>
    <w:rsid w:val="00E938EC"/>
    <w:rsid w:val="00E93A6E"/>
    <w:rsid w:val="00E93FB4"/>
    <w:rsid w:val="00E949C6"/>
    <w:rsid w:val="00E94A6E"/>
    <w:rsid w:val="00E96806"/>
    <w:rsid w:val="00E96910"/>
    <w:rsid w:val="00EA0403"/>
    <w:rsid w:val="00EA068C"/>
    <w:rsid w:val="00EA0816"/>
    <w:rsid w:val="00EA0E40"/>
    <w:rsid w:val="00EA0ED4"/>
    <w:rsid w:val="00EA12C4"/>
    <w:rsid w:val="00EA1A01"/>
    <w:rsid w:val="00EA1DF5"/>
    <w:rsid w:val="00EA2136"/>
    <w:rsid w:val="00EA2183"/>
    <w:rsid w:val="00EA2B0C"/>
    <w:rsid w:val="00EA3012"/>
    <w:rsid w:val="00EA33CB"/>
    <w:rsid w:val="00EA4071"/>
    <w:rsid w:val="00EA438F"/>
    <w:rsid w:val="00EA46CB"/>
    <w:rsid w:val="00EA498C"/>
    <w:rsid w:val="00EA548E"/>
    <w:rsid w:val="00EA5804"/>
    <w:rsid w:val="00EB074F"/>
    <w:rsid w:val="00EB0ADF"/>
    <w:rsid w:val="00EB1567"/>
    <w:rsid w:val="00EB1C6E"/>
    <w:rsid w:val="00EB2720"/>
    <w:rsid w:val="00EB3F9A"/>
    <w:rsid w:val="00EB44EC"/>
    <w:rsid w:val="00EB4749"/>
    <w:rsid w:val="00EB509F"/>
    <w:rsid w:val="00EB55B5"/>
    <w:rsid w:val="00EB57A4"/>
    <w:rsid w:val="00EB67A9"/>
    <w:rsid w:val="00EB70C8"/>
    <w:rsid w:val="00EB73E3"/>
    <w:rsid w:val="00EB750D"/>
    <w:rsid w:val="00EC02C3"/>
    <w:rsid w:val="00EC1038"/>
    <w:rsid w:val="00EC1BEE"/>
    <w:rsid w:val="00EC27F1"/>
    <w:rsid w:val="00EC2818"/>
    <w:rsid w:val="00EC2A8A"/>
    <w:rsid w:val="00EC2C78"/>
    <w:rsid w:val="00EC2E8E"/>
    <w:rsid w:val="00EC3053"/>
    <w:rsid w:val="00EC3C81"/>
    <w:rsid w:val="00EC42FA"/>
    <w:rsid w:val="00EC4608"/>
    <w:rsid w:val="00EC461B"/>
    <w:rsid w:val="00EC48F2"/>
    <w:rsid w:val="00EC5D9A"/>
    <w:rsid w:val="00EC6912"/>
    <w:rsid w:val="00EC791A"/>
    <w:rsid w:val="00ED0041"/>
    <w:rsid w:val="00ED1A72"/>
    <w:rsid w:val="00ED1C9E"/>
    <w:rsid w:val="00ED310D"/>
    <w:rsid w:val="00ED414A"/>
    <w:rsid w:val="00ED45C2"/>
    <w:rsid w:val="00ED5900"/>
    <w:rsid w:val="00ED5C63"/>
    <w:rsid w:val="00ED77DB"/>
    <w:rsid w:val="00EE1880"/>
    <w:rsid w:val="00EE2D7C"/>
    <w:rsid w:val="00EE2E11"/>
    <w:rsid w:val="00EE4179"/>
    <w:rsid w:val="00EE45C2"/>
    <w:rsid w:val="00EE66BE"/>
    <w:rsid w:val="00EE6A30"/>
    <w:rsid w:val="00EE6DB8"/>
    <w:rsid w:val="00EE6E6C"/>
    <w:rsid w:val="00EE73C9"/>
    <w:rsid w:val="00EE7494"/>
    <w:rsid w:val="00EF0E16"/>
    <w:rsid w:val="00EF1B47"/>
    <w:rsid w:val="00EF2D0E"/>
    <w:rsid w:val="00EF3FE7"/>
    <w:rsid w:val="00EF4419"/>
    <w:rsid w:val="00EF4DBE"/>
    <w:rsid w:val="00EF5624"/>
    <w:rsid w:val="00EF6042"/>
    <w:rsid w:val="00EF60AD"/>
    <w:rsid w:val="00EF60CC"/>
    <w:rsid w:val="00EF612B"/>
    <w:rsid w:val="00EF6467"/>
    <w:rsid w:val="00EF72B6"/>
    <w:rsid w:val="00EF75D1"/>
    <w:rsid w:val="00EF7949"/>
    <w:rsid w:val="00F00686"/>
    <w:rsid w:val="00F00BDF"/>
    <w:rsid w:val="00F00EEB"/>
    <w:rsid w:val="00F011C8"/>
    <w:rsid w:val="00F01A66"/>
    <w:rsid w:val="00F029CE"/>
    <w:rsid w:val="00F03916"/>
    <w:rsid w:val="00F03E83"/>
    <w:rsid w:val="00F04B2A"/>
    <w:rsid w:val="00F05AF9"/>
    <w:rsid w:val="00F05DE3"/>
    <w:rsid w:val="00F06680"/>
    <w:rsid w:val="00F069C3"/>
    <w:rsid w:val="00F06AFB"/>
    <w:rsid w:val="00F06E5E"/>
    <w:rsid w:val="00F07A36"/>
    <w:rsid w:val="00F07F25"/>
    <w:rsid w:val="00F10F49"/>
    <w:rsid w:val="00F11522"/>
    <w:rsid w:val="00F11A99"/>
    <w:rsid w:val="00F11E9D"/>
    <w:rsid w:val="00F12FDE"/>
    <w:rsid w:val="00F13034"/>
    <w:rsid w:val="00F13D79"/>
    <w:rsid w:val="00F147FF"/>
    <w:rsid w:val="00F14D98"/>
    <w:rsid w:val="00F14DB5"/>
    <w:rsid w:val="00F1533C"/>
    <w:rsid w:val="00F1559B"/>
    <w:rsid w:val="00F158B8"/>
    <w:rsid w:val="00F15990"/>
    <w:rsid w:val="00F16971"/>
    <w:rsid w:val="00F16BA9"/>
    <w:rsid w:val="00F20E3F"/>
    <w:rsid w:val="00F216E5"/>
    <w:rsid w:val="00F21E4A"/>
    <w:rsid w:val="00F24591"/>
    <w:rsid w:val="00F26C80"/>
    <w:rsid w:val="00F26CF6"/>
    <w:rsid w:val="00F26F78"/>
    <w:rsid w:val="00F27406"/>
    <w:rsid w:val="00F27F29"/>
    <w:rsid w:val="00F30888"/>
    <w:rsid w:val="00F31336"/>
    <w:rsid w:val="00F316DE"/>
    <w:rsid w:val="00F33F00"/>
    <w:rsid w:val="00F3468B"/>
    <w:rsid w:val="00F34D25"/>
    <w:rsid w:val="00F34F72"/>
    <w:rsid w:val="00F36752"/>
    <w:rsid w:val="00F37ECB"/>
    <w:rsid w:val="00F40133"/>
    <w:rsid w:val="00F41915"/>
    <w:rsid w:val="00F42279"/>
    <w:rsid w:val="00F434E0"/>
    <w:rsid w:val="00F44D73"/>
    <w:rsid w:val="00F459C5"/>
    <w:rsid w:val="00F45BC1"/>
    <w:rsid w:val="00F46EEB"/>
    <w:rsid w:val="00F476B9"/>
    <w:rsid w:val="00F50B97"/>
    <w:rsid w:val="00F50CC7"/>
    <w:rsid w:val="00F5106F"/>
    <w:rsid w:val="00F51467"/>
    <w:rsid w:val="00F51C00"/>
    <w:rsid w:val="00F538B8"/>
    <w:rsid w:val="00F53E24"/>
    <w:rsid w:val="00F54727"/>
    <w:rsid w:val="00F54C0F"/>
    <w:rsid w:val="00F55D9B"/>
    <w:rsid w:val="00F560E5"/>
    <w:rsid w:val="00F56722"/>
    <w:rsid w:val="00F56BD0"/>
    <w:rsid w:val="00F56E97"/>
    <w:rsid w:val="00F56EEB"/>
    <w:rsid w:val="00F571CF"/>
    <w:rsid w:val="00F572D5"/>
    <w:rsid w:val="00F6258F"/>
    <w:rsid w:val="00F62AEB"/>
    <w:rsid w:val="00F63477"/>
    <w:rsid w:val="00F636AB"/>
    <w:rsid w:val="00F639C2"/>
    <w:rsid w:val="00F63A69"/>
    <w:rsid w:val="00F640A2"/>
    <w:rsid w:val="00F65246"/>
    <w:rsid w:val="00F6698E"/>
    <w:rsid w:val="00F66B4D"/>
    <w:rsid w:val="00F66DBF"/>
    <w:rsid w:val="00F67C68"/>
    <w:rsid w:val="00F71A2F"/>
    <w:rsid w:val="00F71AD9"/>
    <w:rsid w:val="00F72219"/>
    <w:rsid w:val="00F72902"/>
    <w:rsid w:val="00F72EB3"/>
    <w:rsid w:val="00F733A7"/>
    <w:rsid w:val="00F7383F"/>
    <w:rsid w:val="00F75BBA"/>
    <w:rsid w:val="00F75DCF"/>
    <w:rsid w:val="00F7600F"/>
    <w:rsid w:val="00F76A41"/>
    <w:rsid w:val="00F77A33"/>
    <w:rsid w:val="00F81DD1"/>
    <w:rsid w:val="00F8462C"/>
    <w:rsid w:val="00F85AE6"/>
    <w:rsid w:val="00F85F6B"/>
    <w:rsid w:val="00F8606A"/>
    <w:rsid w:val="00F867BA"/>
    <w:rsid w:val="00F86ABA"/>
    <w:rsid w:val="00F91630"/>
    <w:rsid w:val="00F917C1"/>
    <w:rsid w:val="00F917C6"/>
    <w:rsid w:val="00F91D60"/>
    <w:rsid w:val="00F92D1A"/>
    <w:rsid w:val="00F94FE9"/>
    <w:rsid w:val="00F95C02"/>
    <w:rsid w:val="00F9621A"/>
    <w:rsid w:val="00F9699C"/>
    <w:rsid w:val="00F96AD8"/>
    <w:rsid w:val="00F96F67"/>
    <w:rsid w:val="00FA0041"/>
    <w:rsid w:val="00FA02D1"/>
    <w:rsid w:val="00FA05D0"/>
    <w:rsid w:val="00FA0787"/>
    <w:rsid w:val="00FA08B1"/>
    <w:rsid w:val="00FA10EA"/>
    <w:rsid w:val="00FA1B58"/>
    <w:rsid w:val="00FA29D3"/>
    <w:rsid w:val="00FA3FD6"/>
    <w:rsid w:val="00FA44B1"/>
    <w:rsid w:val="00FA6FCA"/>
    <w:rsid w:val="00FB00F5"/>
    <w:rsid w:val="00FB02C1"/>
    <w:rsid w:val="00FB0741"/>
    <w:rsid w:val="00FB0C7B"/>
    <w:rsid w:val="00FB0DDC"/>
    <w:rsid w:val="00FB2922"/>
    <w:rsid w:val="00FB2F67"/>
    <w:rsid w:val="00FB388A"/>
    <w:rsid w:val="00FB3B6A"/>
    <w:rsid w:val="00FB3E63"/>
    <w:rsid w:val="00FB4FB4"/>
    <w:rsid w:val="00FB592F"/>
    <w:rsid w:val="00FB62AC"/>
    <w:rsid w:val="00FB62E9"/>
    <w:rsid w:val="00FB7BAC"/>
    <w:rsid w:val="00FC1660"/>
    <w:rsid w:val="00FC18DE"/>
    <w:rsid w:val="00FC1C17"/>
    <w:rsid w:val="00FC2C86"/>
    <w:rsid w:val="00FC3597"/>
    <w:rsid w:val="00FC3C3D"/>
    <w:rsid w:val="00FC4A2A"/>
    <w:rsid w:val="00FC536B"/>
    <w:rsid w:val="00FC66D7"/>
    <w:rsid w:val="00FC6982"/>
    <w:rsid w:val="00FC699C"/>
    <w:rsid w:val="00FC7429"/>
    <w:rsid w:val="00FC7B97"/>
    <w:rsid w:val="00FC7D68"/>
    <w:rsid w:val="00FD018F"/>
    <w:rsid w:val="00FD0326"/>
    <w:rsid w:val="00FD0DDA"/>
    <w:rsid w:val="00FD1498"/>
    <w:rsid w:val="00FD18F7"/>
    <w:rsid w:val="00FD2E4F"/>
    <w:rsid w:val="00FD3756"/>
    <w:rsid w:val="00FD3D6F"/>
    <w:rsid w:val="00FD4485"/>
    <w:rsid w:val="00FD4AA8"/>
    <w:rsid w:val="00FD4C0B"/>
    <w:rsid w:val="00FD4C57"/>
    <w:rsid w:val="00FD6250"/>
    <w:rsid w:val="00FD62FE"/>
    <w:rsid w:val="00FD6DED"/>
    <w:rsid w:val="00FD7050"/>
    <w:rsid w:val="00FD7C6A"/>
    <w:rsid w:val="00FE023B"/>
    <w:rsid w:val="00FE0489"/>
    <w:rsid w:val="00FE24C9"/>
    <w:rsid w:val="00FE27D0"/>
    <w:rsid w:val="00FE2D98"/>
    <w:rsid w:val="00FE2DCC"/>
    <w:rsid w:val="00FE3315"/>
    <w:rsid w:val="00FE39F3"/>
    <w:rsid w:val="00FE3E52"/>
    <w:rsid w:val="00FE61C1"/>
    <w:rsid w:val="00FE6C98"/>
    <w:rsid w:val="00FE7210"/>
    <w:rsid w:val="00FE75B0"/>
    <w:rsid w:val="00FF0FEB"/>
    <w:rsid w:val="00FF1302"/>
    <w:rsid w:val="00FF1331"/>
    <w:rsid w:val="00FF1EC7"/>
    <w:rsid w:val="00FF1ED0"/>
    <w:rsid w:val="00FF29D2"/>
    <w:rsid w:val="00FF2A0A"/>
    <w:rsid w:val="00FF3903"/>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paragraph" w:customStyle="1" w:styleId="DraftProposal">
    <w:name w:val="Draft Proposal"/>
    <w:basedOn w:val="Normal"/>
    <w:uiPriority w:val="99"/>
    <w:rsid w:val="003D6652"/>
    <w:pPr>
      <w:numPr>
        <w:numId w:val="17"/>
      </w:numPr>
      <w:tabs>
        <w:tab w:val="clear" w:pos="1304"/>
        <w:tab w:val="num" w:pos="720"/>
      </w:tabs>
      <w:snapToGrid/>
      <w:spacing w:after="160" w:line="252" w:lineRule="auto"/>
      <w:ind w:left="0" w:firstLine="0"/>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44901686">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8490846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4245099">
      <w:bodyDiv w:val="1"/>
      <w:marLeft w:val="0"/>
      <w:marRight w:val="0"/>
      <w:marTop w:val="0"/>
      <w:marBottom w:val="0"/>
      <w:divBdr>
        <w:top w:val="none" w:sz="0" w:space="0" w:color="auto"/>
        <w:left w:val="none" w:sz="0" w:space="0" w:color="auto"/>
        <w:bottom w:val="none" w:sz="0" w:space="0" w:color="auto"/>
        <w:right w:val="none" w:sz="0" w:space="0" w:color="auto"/>
      </w:divBdr>
      <w:divsChild>
        <w:div w:id="1290475989">
          <w:marLeft w:val="274"/>
          <w:marRight w:val="0"/>
          <w:marTop w:val="240"/>
          <w:marBottom w:val="0"/>
          <w:divBdr>
            <w:top w:val="none" w:sz="0" w:space="0" w:color="auto"/>
            <w:left w:val="none" w:sz="0" w:space="0" w:color="auto"/>
            <w:bottom w:val="none" w:sz="0" w:space="0" w:color="auto"/>
            <w:right w:val="none" w:sz="0" w:space="0" w:color="auto"/>
          </w:divBdr>
        </w:div>
        <w:div w:id="1531338964">
          <w:marLeft w:val="533"/>
          <w:marRight w:val="0"/>
          <w:marTop w:val="0"/>
          <w:marBottom w:val="0"/>
          <w:divBdr>
            <w:top w:val="none" w:sz="0" w:space="0" w:color="auto"/>
            <w:left w:val="none" w:sz="0" w:space="0" w:color="auto"/>
            <w:bottom w:val="none" w:sz="0" w:space="0" w:color="auto"/>
            <w:right w:val="none" w:sz="0" w:space="0" w:color="auto"/>
          </w:divBdr>
        </w:div>
        <w:div w:id="1982692091">
          <w:marLeft w:val="806"/>
          <w:marRight w:val="0"/>
          <w:marTop w:val="0"/>
          <w:marBottom w:val="0"/>
          <w:divBdr>
            <w:top w:val="none" w:sz="0" w:space="0" w:color="auto"/>
            <w:left w:val="none" w:sz="0" w:space="0" w:color="auto"/>
            <w:bottom w:val="none" w:sz="0" w:space="0" w:color="auto"/>
            <w:right w:val="none" w:sz="0" w:space="0" w:color="auto"/>
          </w:divBdr>
        </w:div>
        <w:div w:id="313335499">
          <w:marLeft w:val="806"/>
          <w:marRight w:val="0"/>
          <w:marTop w:val="0"/>
          <w:marBottom w:val="0"/>
          <w:divBdr>
            <w:top w:val="none" w:sz="0" w:space="0" w:color="auto"/>
            <w:left w:val="none" w:sz="0" w:space="0" w:color="auto"/>
            <w:bottom w:val="none" w:sz="0" w:space="0" w:color="auto"/>
            <w:right w:val="none" w:sz="0" w:space="0" w:color="auto"/>
          </w:divBdr>
        </w:div>
        <w:div w:id="1058358737">
          <w:marLeft w:val="1080"/>
          <w:marRight w:val="0"/>
          <w:marTop w:val="0"/>
          <w:marBottom w:val="0"/>
          <w:divBdr>
            <w:top w:val="none" w:sz="0" w:space="0" w:color="auto"/>
            <w:left w:val="none" w:sz="0" w:space="0" w:color="auto"/>
            <w:bottom w:val="none" w:sz="0" w:space="0" w:color="auto"/>
            <w:right w:val="none" w:sz="0" w:space="0" w:color="auto"/>
          </w:divBdr>
        </w:div>
        <w:div w:id="105589285">
          <w:marLeft w:val="1080"/>
          <w:marRight w:val="0"/>
          <w:marTop w:val="0"/>
          <w:marBottom w:val="0"/>
          <w:divBdr>
            <w:top w:val="none" w:sz="0" w:space="0" w:color="auto"/>
            <w:left w:val="none" w:sz="0" w:space="0" w:color="auto"/>
            <w:bottom w:val="none" w:sz="0" w:space="0" w:color="auto"/>
            <w:right w:val="none" w:sz="0" w:space="0" w:color="auto"/>
          </w:divBdr>
        </w:div>
        <w:div w:id="908733431">
          <w:marLeft w:val="806"/>
          <w:marRight w:val="0"/>
          <w:marTop w:val="0"/>
          <w:marBottom w:val="0"/>
          <w:divBdr>
            <w:top w:val="none" w:sz="0" w:space="0" w:color="auto"/>
            <w:left w:val="none" w:sz="0" w:space="0" w:color="auto"/>
            <w:bottom w:val="none" w:sz="0" w:space="0" w:color="auto"/>
            <w:right w:val="none" w:sz="0" w:space="0" w:color="auto"/>
          </w:divBdr>
        </w:div>
        <w:div w:id="1574467563">
          <w:marLeft w:val="806"/>
          <w:marRight w:val="0"/>
          <w:marTop w:val="0"/>
          <w:marBottom w:val="0"/>
          <w:divBdr>
            <w:top w:val="none" w:sz="0" w:space="0" w:color="auto"/>
            <w:left w:val="none" w:sz="0" w:space="0" w:color="auto"/>
            <w:bottom w:val="none" w:sz="0" w:space="0" w:color="auto"/>
            <w:right w:val="none" w:sz="0" w:space="0" w:color="auto"/>
          </w:divBdr>
        </w:div>
        <w:div w:id="20671015">
          <w:marLeft w:val="806"/>
          <w:marRight w:val="0"/>
          <w:marTop w:val="0"/>
          <w:marBottom w:val="0"/>
          <w:divBdr>
            <w:top w:val="none" w:sz="0" w:space="0" w:color="auto"/>
            <w:left w:val="none" w:sz="0" w:space="0" w:color="auto"/>
            <w:bottom w:val="none" w:sz="0" w:space="0" w:color="auto"/>
            <w:right w:val="none" w:sz="0" w:space="0" w:color="auto"/>
          </w:divBdr>
        </w:div>
        <w:div w:id="648830547">
          <w:marLeft w:val="533"/>
          <w:marRight w:val="0"/>
          <w:marTop w:val="0"/>
          <w:marBottom w:val="0"/>
          <w:divBdr>
            <w:top w:val="none" w:sz="0" w:space="0" w:color="auto"/>
            <w:left w:val="none" w:sz="0" w:space="0" w:color="auto"/>
            <w:bottom w:val="none" w:sz="0" w:space="0" w:color="auto"/>
            <w:right w:val="none" w:sz="0" w:space="0" w:color="auto"/>
          </w:divBdr>
        </w:div>
        <w:div w:id="1672099554">
          <w:marLeft w:val="533"/>
          <w:marRight w:val="0"/>
          <w:marTop w:val="0"/>
          <w:marBottom w:val="0"/>
          <w:divBdr>
            <w:top w:val="none" w:sz="0" w:space="0" w:color="auto"/>
            <w:left w:val="none" w:sz="0" w:space="0" w:color="auto"/>
            <w:bottom w:val="none" w:sz="0" w:space="0" w:color="auto"/>
            <w:right w:val="none" w:sz="0" w:space="0" w:color="auto"/>
          </w:divBdr>
        </w:div>
      </w:divsChild>
    </w:div>
    <w:div w:id="25363200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52656991">
      <w:bodyDiv w:val="1"/>
      <w:marLeft w:val="0"/>
      <w:marRight w:val="0"/>
      <w:marTop w:val="0"/>
      <w:marBottom w:val="0"/>
      <w:divBdr>
        <w:top w:val="none" w:sz="0" w:space="0" w:color="auto"/>
        <w:left w:val="none" w:sz="0" w:space="0" w:color="auto"/>
        <w:bottom w:val="none" w:sz="0" w:space="0" w:color="auto"/>
        <w:right w:val="none" w:sz="0" w:space="0" w:color="auto"/>
      </w:divBdr>
    </w:div>
    <w:div w:id="361826706">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93551271">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86093208">
      <w:bodyDiv w:val="1"/>
      <w:marLeft w:val="0"/>
      <w:marRight w:val="0"/>
      <w:marTop w:val="0"/>
      <w:marBottom w:val="0"/>
      <w:divBdr>
        <w:top w:val="none" w:sz="0" w:space="0" w:color="auto"/>
        <w:left w:val="none" w:sz="0" w:space="0" w:color="auto"/>
        <w:bottom w:val="none" w:sz="0" w:space="0" w:color="auto"/>
        <w:right w:val="none" w:sz="0" w:space="0" w:color="auto"/>
      </w:divBdr>
      <w:divsChild>
        <w:div w:id="1989439178">
          <w:marLeft w:val="274"/>
          <w:marRight w:val="0"/>
          <w:marTop w:val="240"/>
          <w:marBottom w:val="0"/>
          <w:divBdr>
            <w:top w:val="none" w:sz="0" w:space="0" w:color="auto"/>
            <w:left w:val="none" w:sz="0" w:space="0" w:color="auto"/>
            <w:bottom w:val="none" w:sz="0" w:space="0" w:color="auto"/>
            <w:right w:val="none" w:sz="0" w:space="0" w:color="auto"/>
          </w:divBdr>
        </w:div>
        <w:div w:id="2044479103">
          <w:marLeft w:val="533"/>
          <w:marRight w:val="0"/>
          <w:marTop w:val="0"/>
          <w:marBottom w:val="0"/>
          <w:divBdr>
            <w:top w:val="none" w:sz="0" w:space="0" w:color="auto"/>
            <w:left w:val="none" w:sz="0" w:space="0" w:color="auto"/>
            <w:bottom w:val="none" w:sz="0" w:space="0" w:color="auto"/>
            <w:right w:val="none" w:sz="0" w:space="0" w:color="auto"/>
          </w:divBdr>
        </w:div>
        <w:div w:id="714158061">
          <w:marLeft w:val="806"/>
          <w:marRight w:val="0"/>
          <w:marTop w:val="0"/>
          <w:marBottom w:val="0"/>
          <w:divBdr>
            <w:top w:val="none" w:sz="0" w:space="0" w:color="auto"/>
            <w:left w:val="none" w:sz="0" w:space="0" w:color="auto"/>
            <w:bottom w:val="none" w:sz="0" w:space="0" w:color="auto"/>
            <w:right w:val="none" w:sz="0" w:space="0" w:color="auto"/>
          </w:divBdr>
        </w:div>
        <w:div w:id="1255892408">
          <w:marLeft w:val="806"/>
          <w:marRight w:val="0"/>
          <w:marTop w:val="0"/>
          <w:marBottom w:val="0"/>
          <w:divBdr>
            <w:top w:val="none" w:sz="0" w:space="0" w:color="auto"/>
            <w:left w:val="none" w:sz="0" w:space="0" w:color="auto"/>
            <w:bottom w:val="none" w:sz="0" w:space="0" w:color="auto"/>
            <w:right w:val="none" w:sz="0" w:space="0" w:color="auto"/>
          </w:divBdr>
        </w:div>
        <w:div w:id="944193012">
          <w:marLeft w:val="1080"/>
          <w:marRight w:val="0"/>
          <w:marTop w:val="0"/>
          <w:marBottom w:val="0"/>
          <w:divBdr>
            <w:top w:val="none" w:sz="0" w:space="0" w:color="auto"/>
            <w:left w:val="none" w:sz="0" w:space="0" w:color="auto"/>
            <w:bottom w:val="none" w:sz="0" w:space="0" w:color="auto"/>
            <w:right w:val="none" w:sz="0" w:space="0" w:color="auto"/>
          </w:divBdr>
        </w:div>
        <w:div w:id="1310867710">
          <w:marLeft w:val="1080"/>
          <w:marRight w:val="0"/>
          <w:marTop w:val="0"/>
          <w:marBottom w:val="0"/>
          <w:divBdr>
            <w:top w:val="none" w:sz="0" w:space="0" w:color="auto"/>
            <w:left w:val="none" w:sz="0" w:space="0" w:color="auto"/>
            <w:bottom w:val="none" w:sz="0" w:space="0" w:color="auto"/>
            <w:right w:val="none" w:sz="0" w:space="0" w:color="auto"/>
          </w:divBdr>
        </w:div>
        <w:div w:id="599336891">
          <w:marLeft w:val="1080"/>
          <w:marRight w:val="0"/>
          <w:marTop w:val="0"/>
          <w:marBottom w:val="0"/>
          <w:divBdr>
            <w:top w:val="none" w:sz="0" w:space="0" w:color="auto"/>
            <w:left w:val="none" w:sz="0" w:space="0" w:color="auto"/>
            <w:bottom w:val="none" w:sz="0" w:space="0" w:color="auto"/>
            <w:right w:val="none" w:sz="0" w:space="0" w:color="auto"/>
          </w:divBdr>
        </w:div>
        <w:div w:id="1267731279">
          <w:marLeft w:val="806"/>
          <w:marRight w:val="0"/>
          <w:marTop w:val="0"/>
          <w:marBottom w:val="0"/>
          <w:divBdr>
            <w:top w:val="none" w:sz="0" w:space="0" w:color="auto"/>
            <w:left w:val="none" w:sz="0" w:space="0" w:color="auto"/>
            <w:bottom w:val="none" w:sz="0" w:space="0" w:color="auto"/>
            <w:right w:val="none" w:sz="0" w:space="0" w:color="auto"/>
          </w:divBdr>
        </w:div>
        <w:div w:id="663582549">
          <w:marLeft w:val="806"/>
          <w:marRight w:val="0"/>
          <w:marTop w:val="0"/>
          <w:marBottom w:val="0"/>
          <w:divBdr>
            <w:top w:val="none" w:sz="0" w:space="0" w:color="auto"/>
            <w:left w:val="none" w:sz="0" w:space="0" w:color="auto"/>
            <w:bottom w:val="none" w:sz="0" w:space="0" w:color="auto"/>
            <w:right w:val="none" w:sz="0" w:space="0" w:color="auto"/>
          </w:divBdr>
        </w:div>
        <w:div w:id="1172376561">
          <w:marLeft w:val="533"/>
          <w:marRight w:val="0"/>
          <w:marTop w:val="0"/>
          <w:marBottom w:val="0"/>
          <w:divBdr>
            <w:top w:val="none" w:sz="0" w:space="0" w:color="auto"/>
            <w:left w:val="none" w:sz="0" w:space="0" w:color="auto"/>
            <w:bottom w:val="none" w:sz="0" w:space="0" w:color="auto"/>
            <w:right w:val="none" w:sz="0" w:space="0" w:color="auto"/>
          </w:divBdr>
        </w:div>
      </w:divsChild>
    </w:div>
    <w:div w:id="519512515">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671499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78751933">
      <w:bodyDiv w:val="1"/>
      <w:marLeft w:val="0"/>
      <w:marRight w:val="0"/>
      <w:marTop w:val="0"/>
      <w:marBottom w:val="0"/>
      <w:divBdr>
        <w:top w:val="none" w:sz="0" w:space="0" w:color="auto"/>
        <w:left w:val="none" w:sz="0" w:space="0" w:color="auto"/>
        <w:bottom w:val="none" w:sz="0" w:space="0" w:color="auto"/>
        <w:right w:val="none" w:sz="0" w:space="0" w:color="auto"/>
      </w:divBdr>
      <w:divsChild>
        <w:div w:id="584340085">
          <w:marLeft w:val="274"/>
          <w:marRight w:val="0"/>
          <w:marTop w:val="240"/>
          <w:marBottom w:val="0"/>
          <w:divBdr>
            <w:top w:val="none" w:sz="0" w:space="0" w:color="auto"/>
            <w:left w:val="none" w:sz="0" w:space="0" w:color="auto"/>
            <w:bottom w:val="none" w:sz="0" w:space="0" w:color="auto"/>
            <w:right w:val="none" w:sz="0" w:space="0" w:color="auto"/>
          </w:divBdr>
        </w:div>
        <w:div w:id="1579244793">
          <w:marLeft w:val="533"/>
          <w:marRight w:val="0"/>
          <w:marTop w:val="0"/>
          <w:marBottom w:val="0"/>
          <w:divBdr>
            <w:top w:val="none" w:sz="0" w:space="0" w:color="auto"/>
            <w:left w:val="none" w:sz="0" w:space="0" w:color="auto"/>
            <w:bottom w:val="none" w:sz="0" w:space="0" w:color="auto"/>
            <w:right w:val="none" w:sz="0" w:space="0" w:color="auto"/>
          </w:divBdr>
        </w:div>
        <w:div w:id="1617759541">
          <w:marLeft w:val="533"/>
          <w:marRight w:val="0"/>
          <w:marTop w:val="0"/>
          <w:marBottom w:val="0"/>
          <w:divBdr>
            <w:top w:val="none" w:sz="0" w:space="0" w:color="auto"/>
            <w:left w:val="none" w:sz="0" w:space="0" w:color="auto"/>
            <w:bottom w:val="none" w:sz="0" w:space="0" w:color="auto"/>
            <w:right w:val="none" w:sz="0" w:space="0" w:color="auto"/>
          </w:divBdr>
        </w:div>
      </w:divsChild>
    </w:div>
    <w:div w:id="109146697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823303">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80526492">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37726649">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25882488">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4992371">
      <w:bodyDiv w:val="1"/>
      <w:marLeft w:val="0"/>
      <w:marRight w:val="0"/>
      <w:marTop w:val="0"/>
      <w:marBottom w:val="0"/>
      <w:divBdr>
        <w:top w:val="none" w:sz="0" w:space="0" w:color="auto"/>
        <w:left w:val="none" w:sz="0" w:space="0" w:color="auto"/>
        <w:bottom w:val="none" w:sz="0" w:space="0" w:color="auto"/>
        <w:right w:val="none" w:sz="0" w:space="0" w:color="auto"/>
      </w:divBdr>
      <w:divsChild>
        <w:div w:id="266742631">
          <w:marLeft w:val="274"/>
          <w:marRight w:val="0"/>
          <w:marTop w:val="240"/>
          <w:marBottom w:val="0"/>
          <w:divBdr>
            <w:top w:val="none" w:sz="0" w:space="0" w:color="auto"/>
            <w:left w:val="none" w:sz="0" w:space="0" w:color="auto"/>
            <w:bottom w:val="none" w:sz="0" w:space="0" w:color="auto"/>
            <w:right w:val="none" w:sz="0" w:space="0" w:color="auto"/>
          </w:divBdr>
        </w:div>
        <w:div w:id="392199762">
          <w:marLeft w:val="533"/>
          <w:marRight w:val="0"/>
          <w:marTop w:val="0"/>
          <w:marBottom w:val="0"/>
          <w:divBdr>
            <w:top w:val="none" w:sz="0" w:space="0" w:color="auto"/>
            <w:left w:val="none" w:sz="0" w:space="0" w:color="auto"/>
            <w:bottom w:val="none" w:sz="0" w:space="0" w:color="auto"/>
            <w:right w:val="none" w:sz="0" w:space="0" w:color="auto"/>
          </w:divBdr>
        </w:div>
        <w:div w:id="517475668">
          <w:marLeft w:val="533"/>
          <w:marRight w:val="0"/>
          <w:marTop w:val="0"/>
          <w:marBottom w:val="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1465515">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98178918">
      <w:bodyDiv w:val="1"/>
      <w:marLeft w:val="0"/>
      <w:marRight w:val="0"/>
      <w:marTop w:val="0"/>
      <w:marBottom w:val="0"/>
      <w:divBdr>
        <w:top w:val="none" w:sz="0" w:space="0" w:color="auto"/>
        <w:left w:val="none" w:sz="0" w:space="0" w:color="auto"/>
        <w:bottom w:val="none" w:sz="0" w:space="0" w:color="auto"/>
        <w:right w:val="none" w:sz="0" w:space="0" w:color="auto"/>
      </w:divBdr>
      <w:divsChild>
        <w:div w:id="1445343979">
          <w:marLeft w:val="274"/>
          <w:marRight w:val="0"/>
          <w:marTop w:val="240"/>
          <w:marBottom w:val="0"/>
          <w:divBdr>
            <w:top w:val="none" w:sz="0" w:space="0" w:color="auto"/>
            <w:left w:val="none" w:sz="0" w:space="0" w:color="auto"/>
            <w:bottom w:val="none" w:sz="0" w:space="0" w:color="auto"/>
            <w:right w:val="none" w:sz="0" w:space="0" w:color="auto"/>
          </w:divBdr>
        </w:div>
        <w:div w:id="1966302162">
          <w:marLeft w:val="533"/>
          <w:marRight w:val="0"/>
          <w:marTop w:val="0"/>
          <w:marBottom w:val="0"/>
          <w:divBdr>
            <w:top w:val="none" w:sz="0" w:space="0" w:color="auto"/>
            <w:left w:val="none" w:sz="0" w:space="0" w:color="auto"/>
            <w:bottom w:val="none" w:sz="0" w:space="0" w:color="auto"/>
            <w:right w:val="none" w:sz="0" w:space="0" w:color="auto"/>
          </w:divBdr>
        </w:div>
        <w:div w:id="333579143">
          <w:marLeft w:val="533"/>
          <w:marRight w:val="0"/>
          <w:marTop w:val="0"/>
          <w:marBottom w:val="0"/>
          <w:divBdr>
            <w:top w:val="none" w:sz="0" w:space="0" w:color="auto"/>
            <w:left w:val="none" w:sz="0" w:space="0" w:color="auto"/>
            <w:bottom w:val="none" w:sz="0" w:space="0" w:color="auto"/>
            <w:right w:val="none" w:sz="0" w:space="0" w:color="auto"/>
          </w:divBdr>
        </w:div>
      </w:divsChild>
    </w:div>
    <w:div w:id="180519203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7061727">
      <w:bodyDiv w:val="1"/>
      <w:marLeft w:val="0"/>
      <w:marRight w:val="0"/>
      <w:marTop w:val="0"/>
      <w:marBottom w:val="0"/>
      <w:divBdr>
        <w:top w:val="none" w:sz="0" w:space="0" w:color="auto"/>
        <w:left w:val="none" w:sz="0" w:space="0" w:color="auto"/>
        <w:bottom w:val="none" w:sz="0" w:space="0" w:color="auto"/>
        <w:right w:val="none" w:sz="0" w:space="0" w:color="auto"/>
      </w:divBdr>
      <w:divsChild>
        <w:div w:id="1678270890">
          <w:marLeft w:val="274"/>
          <w:marRight w:val="0"/>
          <w:marTop w:val="240"/>
          <w:marBottom w:val="0"/>
          <w:divBdr>
            <w:top w:val="none" w:sz="0" w:space="0" w:color="auto"/>
            <w:left w:val="none" w:sz="0" w:space="0" w:color="auto"/>
            <w:bottom w:val="none" w:sz="0" w:space="0" w:color="auto"/>
            <w:right w:val="none" w:sz="0" w:space="0" w:color="auto"/>
          </w:divBdr>
        </w:div>
        <w:div w:id="551776137">
          <w:marLeft w:val="533"/>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5713</TotalTime>
  <Pages>2</Pages>
  <Words>572</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1182</cp:revision>
  <dcterms:created xsi:type="dcterms:W3CDTF">2020-08-06T06:51:00Z</dcterms:created>
  <dcterms:modified xsi:type="dcterms:W3CDTF">2021-10-22T22:59:00Z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