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5CE41" w14:textId="484F2B00"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3B30B6" w:rsidRPr="003B30B6">
        <w:rPr>
          <w:rFonts w:ascii="Arial" w:hAnsi="Arial" w:cs="Arial"/>
          <w:b/>
          <w:sz w:val="24"/>
          <w:lang w:val="en-US" w:eastAsia="zh-CN"/>
        </w:rPr>
        <w:t>R4-2119365</w:t>
      </w:r>
    </w:p>
    <w:p w14:paraId="19E67CBE" w14:textId="77777777"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14:paraId="3A4C326E" w14:textId="77777777" w:rsidR="00070561" w:rsidRPr="00FE6037" w:rsidRDefault="00587D21" w:rsidP="00587D21">
      <w:pPr>
        <w:pStyle w:val="a4"/>
        <w:tabs>
          <w:tab w:val="left" w:pos="632"/>
        </w:tabs>
        <w:jc w:val="both"/>
        <w:rPr>
          <w:noProof w:val="0"/>
        </w:rPr>
      </w:pPr>
      <w:r>
        <w:rPr>
          <w:noProof w:val="0"/>
        </w:rPr>
        <w:tab/>
      </w:r>
    </w:p>
    <w:p w14:paraId="183782A6" w14:textId="7777777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D3075">
        <w:rPr>
          <w:rFonts w:ascii="Arial" w:eastAsia="宋体" w:hAnsi="Arial"/>
          <w:b/>
          <w:sz w:val="24"/>
          <w:lang w:val="en-US" w:eastAsia="zh-CN"/>
        </w:rPr>
        <w:t>Discussion on gap pattern and RRM impacts</w:t>
      </w:r>
      <w:r w:rsidR="00CD3075" w:rsidRPr="00CD3075">
        <w:rPr>
          <w:rFonts w:ascii="Arial" w:eastAsia="宋体" w:hAnsi="Arial"/>
          <w:b/>
          <w:sz w:val="24"/>
          <w:lang w:val="en-US" w:eastAsia="zh-CN"/>
        </w:rPr>
        <w:t xml:space="preserve"> for MUSIM</w:t>
      </w:r>
      <w:r w:rsidR="00C22611" w:rsidRPr="00C22611">
        <w:rPr>
          <w:rFonts w:ascii="Arial" w:eastAsia="宋体" w:hAnsi="Arial"/>
          <w:b/>
          <w:sz w:val="24"/>
          <w:lang w:val="en-US" w:eastAsia="zh-CN"/>
        </w:rPr>
        <w:t xml:space="preserve"> </w:t>
      </w:r>
    </w:p>
    <w:p w14:paraId="249BE83B"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0C28F5AE" w14:textId="77777777"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D3075">
        <w:rPr>
          <w:rFonts w:ascii="Arial" w:eastAsia="宋体" w:hAnsi="Arial"/>
          <w:b/>
          <w:sz w:val="24"/>
          <w:lang w:val="en-US" w:eastAsia="zh-CN"/>
        </w:rPr>
        <w:t>11.1.1</w:t>
      </w:r>
    </w:p>
    <w:p w14:paraId="1A65CA50"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CD3075">
        <w:rPr>
          <w:rFonts w:ascii="Arial" w:eastAsia="宋体" w:hAnsi="Arial"/>
          <w:b/>
          <w:sz w:val="24"/>
          <w:lang w:val="en-US" w:eastAsia="zh-CN"/>
        </w:rPr>
        <w:t>Discussion</w:t>
      </w:r>
    </w:p>
    <w:p w14:paraId="4E0F1815" w14:textId="77777777" w:rsidR="00114F4F" w:rsidRDefault="00114F4F" w:rsidP="00114F4F">
      <w:pPr>
        <w:pStyle w:val="1"/>
        <w:jc w:val="both"/>
        <w:rPr>
          <w:lang w:val="en-US"/>
        </w:rPr>
      </w:pPr>
      <w:r>
        <w:rPr>
          <w:lang w:val="en-US"/>
        </w:rPr>
        <w:t>Introduction</w:t>
      </w:r>
    </w:p>
    <w:p w14:paraId="341BC03C" w14:textId="77777777" w:rsidR="00410E84" w:rsidRDefault="0066376C" w:rsidP="00CD307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w:t>
      </w:r>
      <w:r w:rsidR="00410E84">
        <w:rPr>
          <w:rFonts w:eastAsia="宋体"/>
          <w:lang w:eastAsia="zh-CN"/>
        </w:rPr>
        <w:t xml:space="preserve">Rel-17 </w:t>
      </w:r>
      <w:r>
        <w:rPr>
          <w:rFonts w:eastAsia="宋体"/>
          <w:lang w:eastAsia="zh-CN"/>
        </w:rPr>
        <w:t xml:space="preserve">WI of </w:t>
      </w:r>
      <w:r w:rsidR="00CD3075">
        <w:rPr>
          <w:rFonts w:eastAsia="宋体"/>
          <w:lang w:eastAsia="zh-CN"/>
        </w:rPr>
        <w:t>MUSIM</w:t>
      </w:r>
      <w:r>
        <w:rPr>
          <w:rFonts w:eastAsia="宋体"/>
          <w:lang w:eastAsia="zh-CN"/>
        </w:rPr>
        <w:t xml:space="preserve"> [1]</w:t>
      </w:r>
      <w:r w:rsidR="00410E84">
        <w:rPr>
          <w:rFonts w:eastAsia="宋体"/>
          <w:lang w:eastAsia="zh-CN"/>
        </w:rPr>
        <w:t xml:space="preserve"> has been </w:t>
      </w:r>
      <w:r w:rsidR="00CD3075">
        <w:rPr>
          <w:rFonts w:eastAsia="宋体"/>
          <w:lang w:eastAsia="zh-CN"/>
        </w:rPr>
        <w:t xml:space="preserve">ongoing in RAN2. In RAN2#115-e, an LS [2] was sent to RAN4, asking RAN4 to provide feedback on the gap pattern design. In addition, in RAN#93-e, the RAN4 impacts </w:t>
      </w:r>
      <w:r w:rsidR="004D5639">
        <w:rPr>
          <w:rFonts w:eastAsia="宋体"/>
          <w:lang w:eastAsia="zh-CN"/>
        </w:rPr>
        <w:t>of</w:t>
      </w:r>
      <w:r w:rsidR="00CD3075">
        <w:rPr>
          <w:rFonts w:eastAsia="宋体"/>
          <w:lang w:eastAsia="zh-CN"/>
        </w:rPr>
        <w:t xml:space="preserve"> MUSIM WI </w:t>
      </w:r>
      <w:r w:rsidR="004D5639">
        <w:rPr>
          <w:rFonts w:eastAsia="宋体"/>
          <w:lang w:eastAsia="zh-CN"/>
        </w:rPr>
        <w:t>were</w:t>
      </w:r>
      <w:r w:rsidR="00CD3075">
        <w:rPr>
          <w:rFonts w:eastAsia="宋体"/>
          <w:lang w:eastAsia="zh-CN"/>
        </w:rPr>
        <w:t xml:space="preserve"> discussed and the conclusion was to come back based o</w:t>
      </w:r>
      <w:r w:rsidR="004D5639">
        <w:rPr>
          <w:rFonts w:eastAsia="宋体"/>
          <w:lang w:eastAsia="zh-CN"/>
        </w:rPr>
        <w:t xml:space="preserve">n </w:t>
      </w:r>
      <w:r w:rsidR="00CD3075">
        <w:rPr>
          <w:rFonts w:eastAsia="宋体"/>
          <w:lang w:eastAsia="zh-CN"/>
        </w:rPr>
        <w:t>RAN4</w:t>
      </w:r>
      <w:r w:rsidR="004D5639">
        <w:rPr>
          <w:rFonts w:eastAsia="宋体"/>
          <w:lang w:eastAsia="zh-CN"/>
        </w:rPr>
        <w:t>#101-e</w:t>
      </w:r>
      <w:r w:rsidR="00CD3075">
        <w:rPr>
          <w:rFonts w:eastAsia="宋体"/>
          <w:lang w:eastAsia="zh-CN"/>
        </w:rPr>
        <w:t xml:space="preserve"> </w:t>
      </w:r>
      <w:r w:rsidR="004D5639">
        <w:rPr>
          <w:rFonts w:eastAsia="宋体"/>
          <w:lang w:eastAsia="zh-CN"/>
        </w:rPr>
        <w:t>outcome</w:t>
      </w:r>
      <w:r w:rsidR="00CD3075">
        <w:rPr>
          <w:rFonts w:eastAsia="宋体"/>
          <w:lang w:eastAsia="zh-CN"/>
        </w:rPr>
        <w:t>.</w:t>
      </w:r>
    </w:p>
    <w:p w14:paraId="27AA9923" w14:textId="77777777" w:rsidR="00CD3075" w:rsidRPr="00CD3075" w:rsidRDefault="00CD3075" w:rsidP="00CD307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 on the gap pattern design as asked by RAN2, and also the impacts on RAN4 RRM requirements</w:t>
      </w:r>
      <w:r w:rsidR="004D5639">
        <w:rPr>
          <w:rFonts w:eastAsia="宋体"/>
          <w:lang w:eastAsia="zh-CN"/>
        </w:rPr>
        <w:t xml:space="preserve"> due to MUSIM</w:t>
      </w:r>
      <w:r>
        <w:rPr>
          <w:rFonts w:eastAsia="宋体"/>
          <w:lang w:eastAsia="zh-CN"/>
        </w:rPr>
        <w:t>.</w:t>
      </w:r>
    </w:p>
    <w:p w14:paraId="56C1974D" w14:textId="77777777" w:rsidR="00754DE9" w:rsidRDefault="00B06084" w:rsidP="00754DE9">
      <w:pPr>
        <w:pStyle w:val="1"/>
        <w:jc w:val="both"/>
        <w:rPr>
          <w:lang w:val="en-US"/>
        </w:rPr>
      </w:pPr>
      <w:r>
        <w:rPr>
          <w:lang w:val="en-US"/>
        </w:rPr>
        <w:t>Discussion</w:t>
      </w:r>
    </w:p>
    <w:p w14:paraId="5BD638AB" w14:textId="77777777" w:rsidR="00410E84" w:rsidRDefault="00CD3075" w:rsidP="00410E84">
      <w:pPr>
        <w:pStyle w:val="2"/>
        <w:rPr>
          <w:lang w:val="en-US" w:eastAsia="zh-CN"/>
        </w:rPr>
      </w:pPr>
      <w:r>
        <w:rPr>
          <w:lang w:val="en-US" w:eastAsia="zh-CN"/>
        </w:rPr>
        <w:t>Gap pattern</w:t>
      </w:r>
    </w:p>
    <w:p w14:paraId="4448CDD7" w14:textId="77777777" w:rsidR="004D5639" w:rsidRDefault="004D5639" w:rsidP="004D5639">
      <w:pPr>
        <w:spacing w:before="120" w:after="120"/>
        <w:rPr>
          <w:rFonts w:eastAsiaTheme="minorEastAsia"/>
          <w:lang w:val="en-US" w:eastAsia="zh-CN"/>
        </w:rPr>
      </w:pPr>
      <w:r>
        <w:rPr>
          <w:rFonts w:eastAsiaTheme="minorEastAsia"/>
          <w:lang w:val="en-US" w:eastAsia="zh-CN"/>
        </w:rPr>
        <w:t>For MUSIM, in order to enable UE to do some tasks in NW B while staying in RRC Connected mode in NW A, RAN2 introduced support of 3 scheduling gaps:</w:t>
      </w:r>
    </w:p>
    <w:tbl>
      <w:tblPr>
        <w:tblStyle w:val="af4"/>
        <w:tblW w:w="0" w:type="auto"/>
        <w:tblLook w:val="04A0" w:firstRow="1" w:lastRow="0" w:firstColumn="1" w:lastColumn="0" w:noHBand="0" w:noVBand="1"/>
      </w:tblPr>
      <w:tblGrid>
        <w:gridCol w:w="9621"/>
      </w:tblGrid>
      <w:tr w:rsidR="004D5639" w14:paraId="6FFE4A40" w14:textId="77777777" w:rsidTr="004D5639">
        <w:tc>
          <w:tcPr>
            <w:tcW w:w="9621" w:type="dxa"/>
          </w:tcPr>
          <w:p w14:paraId="380D8327" w14:textId="77777777" w:rsidR="004D5639" w:rsidRPr="004D5639" w:rsidRDefault="004D5639" w:rsidP="004D5639">
            <w:pPr>
              <w:spacing w:before="120" w:after="120"/>
              <w:rPr>
                <w:rFonts w:eastAsiaTheme="minorEastAsia"/>
                <w:lang w:val="en-US" w:eastAsia="zh-CN"/>
              </w:rPr>
            </w:pPr>
            <w:r w:rsidRPr="004D5639">
              <w:rPr>
                <w:rFonts w:eastAsiaTheme="minorEastAsia"/>
                <w:lang w:val="en-US" w:eastAsia="zh-CN"/>
              </w:rPr>
              <w:t xml:space="preserve">The network is allowed to configure at most 3 gap patterns (for any MUSIM purpose). </w:t>
            </w:r>
          </w:p>
          <w:p w14:paraId="796D4508" w14:textId="77777777" w:rsidR="004D5639" w:rsidRDefault="004D5639" w:rsidP="004D5639">
            <w:pPr>
              <w:spacing w:before="120" w:after="120"/>
              <w:rPr>
                <w:rFonts w:eastAsiaTheme="minorEastAsia"/>
                <w:lang w:val="en-US" w:eastAsia="zh-CN"/>
              </w:rPr>
            </w:pPr>
            <w:r w:rsidRPr="004D5639">
              <w:rPr>
                <w:rFonts w:eastAsiaTheme="minorEastAsia"/>
                <w:lang w:val="en-US" w:eastAsia="zh-CN"/>
              </w:rPr>
              <w:t xml:space="preserve">Only a single aperiodic gap (for MUSIM) is supported in Rel-17. At most two periodic “gaps” (for MUSIM) and a single aperiodic gap (for MUSIM) is supported in Rel-17. FFS if </w:t>
            </w:r>
            <w:proofErr w:type="spellStart"/>
            <w:r w:rsidRPr="004D5639">
              <w:rPr>
                <w:rFonts w:eastAsiaTheme="minorEastAsia"/>
                <w:lang w:val="en-US" w:eastAsia="zh-CN"/>
              </w:rPr>
              <w:t>signalling</w:t>
            </w:r>
            <w:proofErr w:type="spellEnd"/>
            <w:r w:rsidRPr="004D5639">
              <w:rPr>
                <w:rFonts w:eastAsiaTheme="minorEastAsia"/>
                <w:lang w:val="en-US" w:eastAsia="zh-CN"/>
              </w:rPr>
              <w:t xml:space="preserve"> supports more.</w:t>
            </w:r>
          </w:p>
        </w:tc>
      </w:tr>
    </w:tbl>
    <w:p w14:paraId="09736D51" w14:textId="77777777" w:rsidR="004D5639" w:rsidRDefault="004D5639" w:rsidP="004D5639">
      <w:pPr>
        <w:spacing w:before="120" w:after="120"/>
        <w:rPr>
          <w:rFonts w:eastAsiaTheme="minorEastAsia"/>
          <w:lang w:val="en-US" w:eastAsia="zh-CN"/>
        </w:rPr>
      </w:pPr>
      <w:r>
        <w:rPr>
          <w:rFonts w:eastAsiaTheme="minorEastAsia"/>
          <w:lang w:val="en-US" w:eastAsia="zh-CN"/>
        </w:rPr>
        <w:t>RAN2 has asked RAN4 to answer the following questions regarding the gap pattern.</w:t>
      </w:r>
    </w:p>
    <w:tbl>
      <w:tblPr>
        <w:tblStyle w:val="af4"/>
        <w:tblW w:w="0" w:type="auto"/>
        <w:tblLook w:val="04A0" w:firstRow="1" w:lastRow="0" w:firstColumn="1" w:lastColumn="0" w:noHBand="0" w:noVBand="1"/>
      </w:tblPr>
      <w:tblGrid>
        <w:gridCol w:w="9621"/>
      </w:tblGrid>
      <w:tr w:rsidR="004D5639" w14:paraId="0C0D4289" w14:textId="77777777" w:rsidTr="004D5639">
        <w:tc>
          <w:tcPr>
            <w:tcW w:w="9621" w:type="dxa"/>
          </w:tcPr>
          <w:p w14:paraId="2C357DD7" w14:textId="77777777" w:rsidR="004D5639" w:rsidRDefault="004D5639" w:rsidP="004D5639">
            <w:pPr>
              <w:pStyle w:val="a3"/>
              <w:tabs>
                <w:tab w:val="left" w:pos="420"/>
              </w:tabs>
              <w:spacing w:before="120" w:after="120"/>
              <w:jc w:val="both"/>
              <w:rPr>
                <w:rFonts w:eastAsia="等线" w:cs="Arial"/>
                <w:b w:val="0"/>
                <w:sz w:val="22"/>
                <w:szCs w:val="22"/>
              </w:rPr>
            </w:pPr>
            <w:r>
              <w:rPr>
                <w:rFonts w:eastAsia="等线" w:cs="Arial"/>
                <w:b w:val="0"/>
                <w:sz w:val="22"/>
                <w:szCs w:val="22"/>
              </w:rPr>
              <w:t>Question 1: Are the existing measurement gap cycle and duration value(s) sufficient to support the above any of Scenarios 1, 2, and 3?</w:t>
            </w:r>
          </w:p>
          <w:p w14:paraId="1B296A8A" w14:textId="77777777" w:rsidR="004D5639" w:rsidRDefault="004D5639" w:rsidP="004D5639">
            <w:pPr>
              <w:pStyle w:val="a3"/>
              <w:tabs>
                <w:tab w:val="left" w:pos="420"/>
              </w:tabs>
              <w:spacing w:before="120" w:after="120"/>
              <w:jc w:val="both"/>
              <w:rPr>
                <w:rFonts w:eastAsia="等线" w:cs="Arial"/>
                <w:sz w:val="22"/>
                <w:szCs w:val="22"/>
              </w:rPr>
            </w:pPr>
            <w:r>
              <w:rPr>
                <w:rFonts w:eastAsia="等线" w:cs="Arial"/>
                <w:b w:val="0"/>
                <w:sz w:val="22"/>
                <w:szCs w:val="22"/>
              </w:rPr>
              <w:t>Question 2: If the answer to Question 1 is negative, RAN2 would like to request feedback on the gap cycle and duration value(s) for the above scenarios and in particular:</w:t>
            </w:r>
          </w:p>
          <w:p w14:paraId="1EE8E3E9" w14:textId="77777777" w:rsidR="004D5639" w:rsidRDefault="004D5639" w:rsidP="004D5639">
            <w:pPr>
              <w:pStyle w:val="a3"/>
              <w:widowControl/>
              <w:numPr>
                <w:ilvl w:val="0"/>
                <w:numId w:val="30"/>
              </w:numPr>
              <w:tabs>
                <w:tab w:val="left" w:pos="420"/>
                <w:tab w:val="center" w:pos="4153"/>
                <w:tab w:val="right" w:pos="8306"/>
              </w:tabs>
              <w:spacing w:before="120" w:after="120"/>
              <w:jc w:val="both"/>
              <w:rPr>
                <w:rFonts w:eastAsia="等线" w:cs="Arial"/>
                <w:b w:val="0"/>
                <w:sz w:val="22"/>
                <w:szCs w:val="22"/>
              </w:rPr>
            </w:pPr>
            <w:r>
              <w:rPr>
                <w:rFonts w:eastAsia="等线" w:cs="Arial"/>
                <w:b w:val="0"/>
                <w:sz w:val="22"/>
                <w:szCs w:val="22"/>
              </w:rPr>
              <w:t>For Scenario 1, could RAN4 provide feedback on the range of value(s) for gap cycle and duration needed to meet the Idle/Inactive mode RRM requirements in Network B?</w:t>
            </w:r>
          </w:p>
          <w:p w14:paraId="677C28D3" w14:textId="77777777" w:rsidR="004D5639" w:rsidRDefault="004D5639" w:rsidP="004D5639">
            <w:pPr>
              <w:pStyle w:val="a3"/>
              <w:widowControl/>
              <w:numPr>
                <w:ilvl w:val="0"/>
                <w:numId w:val="30"/>
              </w:numPr>
              <w:tabs>
                <w:tab w:val="left" w:pos="420"/>
                <w:tab w:val="center" w:pos="4153"/>
                <w:tab w:val="right" w:pos="8306"/>
              </w:tabs>
              <w:spacing w:before="120" w:after="120"/>
              <w:jc w:val="both"/>
              <w:rPr>
                <w:rFonts w:eastAsia="等线" w:cs="Arial"/>
                <w:b w:val="0"/>
                <w:sz w:val="22"/>
                <w:szCs w:val="22"/>
              </w:rPr>
            </w:pPr>
            <w:r>
              <w:rPr>
                <w:rFonts w:eastAsia="等线" w:cs="Arial"/>
                <w:b w:val="0"/>
                <w:sz w:val="22"/>
                <w:szCs w:val="22"/>
              </w:rPr>
              <w:t>For Scenario 2, could RAN4 provide feedback on the range of value(s) for gap cycle and duration required to acquire the necessary system information in Network B?</w:t>
            </w:r>
          </w:p>
          <w:p w14:paraId="213715EC" w14:textId="77777777" w:rsidR="004D5639" w:rsidRPr="004D5639" w:rsidRDefault="004D5639" w:rsidP="004D5639">
            <w:pPr>
              <w:pStyle w:val="a3"/>
              <w:widowControl/>
              <w:numPr>
                <w:ilvl w:val="0"/>
                <w:numId w:val="30"/>
              </w:numPr>
              <w:tabs>
                <w:tab w:val="left" w:pos="420"/>
                <w:tab w:val="center" w:pos="4153"/>
                <w:tab w:val="right" w:pos="8306"/>
              </w:tabs>
              <w:spacing w:before="120" w:after="120"/>
              <w:jc w:val="both"/>
              <w:rPr>
                <w:rFonts w:eastAsia="等线" w:cs="Arial"/>
                <w:b w:val="0"/>
                <w:sz w:val="22"/>
                <w:szCs w:val="22"/>
              </w:rPr>
            </w:pPr>
            <w:r>
              <w:rPr>
                <w:rFonts w:eastAsia="等线" w:cs="Arial"/>
                <w:b w:val="0"/>
                <w:sz w:val="22"/>
                <w:szCs w:val="22"/>
              </w:rPr>
              <w:t>What would be the feasible range of value(s) for gap cycle and duration that can allow the UE stay in Connected mode in Network A for all 3 scenarios?</w:t>
            </w:r>
          </w:p>
          <w:p w14:paraId="5950CE75" w14:textId="77777777" w:rsidR="004D5639" w:rsidRPr="004D5639" w:rsidRDefault="004D5639" w:rsidP="004D5639">
            <w:pPr>
              <w:pStyle w:val="a3"/>
              <w:tabs>
                <w:tab w:val="left" w:pos="420"/>
              </w:tabs>
              <w:spacing w:before="120" w:after="120"/>
              <w:jc w:val="both"/>
              <w:rPr>
                <w:rFonts w:eastAsia="等线" w:cs="Arial"/>
                <w:b w:val="0"/>
                <w:sz w:val="22"/>
                <w:szCs w:val="22"/>
              </w:rPr>
            </w:pPr>
            <w:r>
              <w:rPr>
                <w:rFonts w:eastAsia="等线" w:cs="Arial"/>
                <w:b w:val="0"/>
                <w:sz w:val="22"/>
                <w:szCs w:val="22"/>
              </w:rPr>
              <w:t>Question 3: What are the impacts of multiple activated MUSIM gaps (at most two periodic gaps and a single aperiodic gap) from RAN4 perspective?</w:t>
            </w:r>
          </w:p>
        </w:tc>
      </w:tr>
    </w:tbl>
    <w:p w14:paraId="73BE480D" w14:textId="77777777" w:rsidR="00CD3075" w:rsidRDefault="004D5639" w:rsidP="00CD3075">
      <w:pPr>
        <w:spacing w:before="120" w:after="120"/>
        <w:rPr>
          <w:rFonts w:eastAsiaTheme="minorEastAsia"/>
          <w:lang w:val="en-US" w:eastAsia="zh-CN"/>
        </w:rPr>
      </w:pPr>
      <w:r>
        <w:rPr>
          <w:rFonts w:eastAsiaTheme="minorEastAsia"/>
          <w:lang w:val="en-US" w:eastAsia="zh-CN"/>
        </w:rPr>
        <w:t xml:space="preserve">We understand the key task for RAN4 is to evaluate </w:t>
      </w:r>
      <w:r w:rsidR="00496CDA">
        <w:rPr>
          <w:rFonts w:eastAsiaTheme="minorEastAsia"/>
          <w:lang w:val="en-US" w:eastAsia="zh-CN"/>
        </w:rPr>
        <w:t>the required gap patterns to support the 3 scenarios identified by RAN2. We will provide our analysis next.</w:t>
      </w:r>
    </w:p>
    <w:p w14:paraId="65DF0319" w14:textId="77777777" w:rsidR="00496CDA" w:rsidRDefault="00496CDA" w:rsidP="00496CDA">
      <w:pPr>
        <w:pStyle w:val="30"/>
        <w:rPr>
          <w:lang w:val="en-US" w:eastAsia="zh-CN"/>
        </w:rPr>
      </w:pPr>
      <w:r>
        <w:rPr>
          <w:lang w:val="en-US" w:eastAsia="zh-CN"/>
        </w:rPr>
        <w:lastRenderedPageBreak/>
        <w:t>Scenario 1</w:t>
      </w:r>
    </w:p>
    <w:tbl>
      <w:tblPr>
        <w:tblStyle w:val="af4"/>
        <w:tblW w:w="0" w:type="auto"/>
        <w:tblLook w:val="04A0" w:firstRow="1" w:lastRow="0" w:firstColumn="1" w:lastColumn="0" w:noHBand="0" w:noVBand="1"/>
      </w:tblPr>
      <w:tblGrid>
        <w:gridCol w:w="9621"/>
      </w:tblGrid>
      <w:tr w:rsidR="00496CDA" w14:paraId="45400098" w14:textId="77777777" w:rsidTr="00496CDA">
        <w:tc>
          <w:tcPr>
            <w:tcW w:w="9621" w:type="dxa"/>
          </w:tcPr>
          <w:p w14:paraId="3786B0F9" w14:textId="77777777" w:rsidR="00496CDA" w:rsidRPr="00496CDA" w:rsidRDefault="00496CDA" w:rsidP="00CD3075">
            <w:pPr>
              <w:spacing w:before="120" w:after="120"/>
              <w:rPr>
                <w:rFonts w:eastAsiaTheme="minorEastAsia"/>
                <w:lang w:eastAsia="zh-CN"/>
              </w:rPr>
            </w:pPr>
            <w:r w:rsidRPr="00496CDA">
              <w:rPr>
                <w:rFonts w:eastAsiaTheme="minorEastAsia"/>
                <w:lang w:eastAsia="zh-CN"/>
              </w:rPr>
              <w:t>Scenarios 1: Periodic switching, including</w:t>
            </w:r>
            <w:r>
              <w:rPr>
                <w:rFonts w:eastAsiaTheme="minorEastAsia"/>
                <w:lang w:eastAsia="zh-CN"/>
              </w:rPr>
              <w:t xml:space="preserve"> SSB detection/paging reception, serving cell measurement</w:t>
            </w:r>
            <w:r w:rsidRPr="00496CDA">
              <w:rPr>
                <w:rFonts w:eastAsiaTheme="minorEastAsia"/>
                <w:lang w:eastAsia="zh-CN"/>
              </w:rPr>
              <w:t>, neighbouring cell measurement including intra-frequency, inter-frequency and inter-RAT measurement;</w:t>
            </w:r>
          </w:p>
        </w:tc>
      </w:tr>
    </w:tbl>
    <w:p w14:paraId="4363B3A4" w14:textId="77777777" w:rsidR="00CD3075" w:rsidRDefault="00496CDA" w:rsidP="00CD3075">
      <w:pPr>
        <w:spacing w:before="120" w:after="120"/>
        <w:rPr>
          <w:rFonts w:eastAsiaTheme="minorEastAsia"/>
          <w:lang w:val="en-US" w:eastAsia="zh-CN"/>
        </w:rPr>
      </w:pPr>
      <w:r>
        <w:rPr>
          <w:rFonts w:eastAsiaTheme="minorEastAsia" w:hint="eastAsia"/>
          <w:lang w:val="en-US" w:eastAsia="zh-CN"/>
        </w:rPr>
        <w:t>U</w:t>
      </w:r>
      <w:r>
        <w:rPr>
          <w:rFonts w:eastAsiaTheme="minorEastAsia"/>
          <w:lang w:val="en-US" w:eastAsia="zh-CN"/>
        </w:rPr>
        <w:t xml:space="preserve">E receives paging from the serving cell in NW B based on paging DRX cycle, at the derived Paging Occasions (POs). As the DRX cycle ranges from 0.32s to 2.56s, before each PO UE may need to do time and frequency synchronization based on SSB. As SSB is cell common signal, while PO location can be different for each UE, the time gap between PO and closet SSB before can range from zero to SSB periodicity, which ranges from 5ms to 160ms. </w:t>
      </w:r>
      <w:r w:rsidR="006A7811">
        <w:rPr>
          <w:rFonts w:eastAsiaTheme="minorEastAsia"/>
          <w:lang w:val="en-US" w:eastAsia="zh-CN"/>
        </w:rPr>
        <w:t xml:space="preserve">In addition, UE may need more than one SSB occasions to achieve sync, e.g. when DRX cycle is long. Therefore, it is likely that two separate scheduling gaps are needed for serving cell SSB measurement and paging reception. </w:t>
      </w:r>
    </w:p>
    <w:p w14:paraId="62EF6E0C" w14:textId="77777777" w:rsidR="00496CDA" w:rsidRPr="00765755" w:rsidRDefault="006A7811" w:rsidP="00765755">
      <w:pPr>
        <w:pStyle w:val="af8"/>
        <w:numPr>
          <w:ilvl w:val="0"/>
          <w:numId w:val="31"/>
        </w:numPr>
        <w:spacing w:before="120" w:after="120"/>
        <w:rPr>
          <w:rFonts w:eastAsiaTheme="minorEastAsia"/>
          <w:lang w:eastAsia="zh-CN"/>
        </w:rPr>
      </w:pPr>
      <w:r w:rsidRPr="00765755">
        <w:rPr>
          <w:rFonts w:eastAsiaTheme="minorEastAsia" w:hint="eastAsia"/>
          <w:lang w:eastAsia="zh-CN"/>
        </w:rPr>
        <w:t>A</w:t>
      </w:r>
      <w:r w:rsidRPr="00765755">
        <w:rPr>
          <w:rFonts w:eastAsiaTheme="minorEastAsia"/>
          <w:lang w:eastAsia="zh-CN"/>
        </w:rPr>
        <w:t xml:space="preserve">s mentioned above, the paging DRX cycle ranges from 0.32s to 2.56s, and the length of a paging occasion is typically several slots (same as number of SSB indexes), so the existing MG pattern 0~23 should be sufficient for paging reception. </w:t>
      </w:r>
    </w:p>
    <w:p w14:paraId="165DA98A" w14:textId="77777777" w:rsidR="006A7811" w:rsidRPr="00765755" w:rsidRDefault="006A7811" w:rsidP="00765755">
      <w:pPr>
        <w:pStyle w:val="af8"/>
        <w:numPr>
          <w:ilvl w:val="0"/>
          <w:numId w:val="31"/>
        </w:numPr>
        <w:spacing w:before="120" w:after="120"/>
        <w:rPr>
          <w:rFonts w:eastAsiaTheme="minorEastAsia"/>
          <w:lang w:eastAsia="zh-CN"/>
        </w:rPr>
      </w:pPr>
      <w:r w:rsidRPr="00765755">
        <w:rPr>
          <w:rFonts w:eastAsiaTheme="minorEastAsia"/>
          <w:lang w:eastAsia="zh-CN"/>
        </w:rPr>
        <w:t>For serving cell SSB measurement, it is clear that existing MG pattern 0~23 is sufficient</w:t>
      </w:r>
      <w:r w:rsidR="00765755" w:rsidRPr="00765755">
        <w:rPr>
          <w:rFonts w:eastAsiaTheme="minorEastAsia"/>
          <w:lang w:eastAsia="zh-CN"/>
        </w:rPr>
        <w:t>.</w:t>
      </w:r>
      <w:r w:rsidRPr="00765755">
        <w:rPr>
          <w:rFonts w:eastAsiaTheme="minorEastAsia"/>
          <w:lang w:eastAsia="zh-CN"/>
        </w:rPr>
        <w:t xml:space="preserve"> </w:t>
      </w:r>
    </w:p>
    <w:p w14:paraId="223DCB2E" w14:textId="77777777" w:rsidR="006A7811" w:rsidRDefault="00765755" w:rsidP="00CD3075">
      <w:pPr>
        <w:spacing w:before="120" w:after="120"/>
        <w:rPr>
          <w:rFonts w:eastAsiaTheme="minorEastAsia"/>
          <w:lang w:eastAsia="zh-CN"/>
        </w:rPr>
      </w:pPr>
      <w:r>
        <w:rPr>
          <w:rFonts w:eastAsiaTheme="minorEastAsia"/>
          <w:lang w:val="en-US" w:eastAsia="zh-CN"/>
        </w:rPr>
        <w:t xml:space="preserve">As to the neighbor cell measurement </w:t>
      </w:r>
      <w:r w:rsidRPr="00496CDA">
        <w:rPr>
          <w:rFonts w:eastAsiaTheme="minorEastAsia"/>
          <w:lang w:eastAsia="zh-CN"/>
        </w:rPr>
        <w:t>including intra-frequency, inter-frequency and inter-RAT measurement</w:t>
      </w:r>
      <w:r>
        <w:rPr>
          <w:rFonts w:eastAsiaTheme="minorEastAsia"/>
          <w:lang w:eastAsia="zh-CN"/>
        </w:rPr>
        <w:t xml:space="preserve">, we think the scheduling pattern for serving cell SSB measurement could be re-used. In NR deployments, the SSB from cells on the same frequency layer are typically time aligned so that they can be included in one SMTC window; similarly, the SMTC window across multiple frequency layers are also time aligned so that they can included in one MG. Measurement on LTE carriers can be taken at any 5ms, so there is no problem for inter-RAT measurement, either. </w:t>
      </w:r>
    </w:p>
    <w:p w14:paraId="37A87875" w14:textId="77777777" w:rsidR="009C10C4" w:rsidRDefault="009C10C4" w:rsidP="00CD3075">
      <w:pPr>
        <w:spacing w:before="120" w:after="120"/>
        <w:rPr>
          <w:rFonts w:eastAsiaTheme="minorEastAsia"/>
          <w:lang w:eastAsia="zh-CN"/>
        </w:rPr>
      </w:pPr>
      <w:r>
        <w:rPr>
          <w:rFonts w:eastAsiaTheme="minorEastAsia"/>
          <w:lang w:eastAsia="zh-CN"/>
        </w:rPr>
        <w:t>Both paging reception and serving/neighbour cell should be based on periodic scheduling gaps.</w:t>
      </w:r>
    </w:p>
    <w:p w14:paraId="5521E4B0" w14:textId="77777777" w:rsidR="00765755" w:rsidRPr="00765755" w:rsidRDefault="00496CDA" w:rsidP="00CD3075">
      <w:pPr>
        <w:spacing w:before="120" w:after="120"/>
        <w:rPr>
          <w:rFonts w:eastAsiaTheme="minorEastAsia"/>
          <w:b/>
          <w:lang w:val="en-US" w:eastAsia="zh-CN"/>
        </w:rPr>
      </w:pPr>
      <w:r w:rsidRPr="00765755">
        <w:rPr>
          <w:rFonts w:eastAsiaTheme="minorEastAsia"/>
          <w:b/>
          <w:lang w:val="en-US" w:eastAsia="zh-CN"/>
        </w:rPr>
        <w:t>Observation 1:</w:t>
      </w:r>
      <w:r w:rsidR="00765755" w:rsidRPr="00765755">
        <w:rPr>
          <w:rFonts w:eastAsiaTheme="minorEastAsia"/>
          <w:b/>
          <w:lang w:val="en-US" w:eastAsia="zh-CN"/>
        </w:rPr>
        <w:t xml:space="preserve"> It is likely that two separate </w:t>
      </w:r>
      <w:r w:rsidR="009C10C4">
        <w:rPr>
          <w:rFonts w:eastAsiaTheme="minorEastAsia"/>
          <w:b/>
          <w:lang w:val="en-US" w:eastAsia="zh-CN"/>
        </w:rPr>
        <w:t xml:space="preserve">periodic </w:t>
      </w:r>
      <w:r w:rsidR="00765755" w:rsidRPr="00765755">
        <w:rPr>
          <w:rFonts w:eastAsiaTheme="minorEastAsia"/>
          <w:b/>
          <w:lang w:val="en-US" w:eastAsia="zh-CN"/>
        </w:rPr>
        <w:t xml:space="preserve">gaps are used for </w:t>
      </w:r>
    </w:p>
    <w:p w14:paraId="104F1905" w14:textId="77777777" w:rsidR="00765755" w:rsidRPr="00765755" w:rsidRDefault="00765755" w:rsidP="00765755">
      <w:pPr>
        <w:pStyle w:val="af8"/>
        <w:numPr>
          <w:ilvl w:val="0"/>
          <w:numId w:val="31"/>
        </w:numPr>
        <w:spacing w:before="120" w:after="120"/>
        <w:rPr>
          <w:rFonts w:eastAsiaTheme="minorEastAsia"/>
          <w:b/>
          <w:lang w:eastAsia="zh-CN"/>
        </w:rPr>
      </w:pPr>
      <w:r w:rsidRPr="00765755">
        <w:rPr>
          <w:rFonts w:eastAsiaTheme="minorEastAsia"/>
          <w:b/>
          <w:lang w:eastAsia="zh-CN"/>
        </w:rPr>
        <w:t xml:space="preserve">serving cell SSB measurement and all neighbor cell measurements, and </w:t>
      </w:r>
    </w:p>
    <w:p w14:paraId="457F8991" w14:textId="77777777" w:rsidR="00496CDA" w:rsidRPr="00765755" w:rsidRDefault="00765755" w:rsidP="00765755">
      <w:pPr>
        <w:pStyle w:val="af8"/>
        <w:numPr>
          <w:ilvl w:val="0"/>
          <w:numId w:val="31"/>
        </w:numPr>
        <w:spacing w:before="120" w:after="120"/>
        <w:rPr>
          <w:rFonts w:eastAsiaTheme="minorEastAsia"/>
          <w:b/>
          <w:lang w:eastAsia="zh-CN"/>
        </w:rPr>
      </w:pPr>
      <w:r w:rsidRPr="00765755">
        <w:rPr>
          <w:rFonts w:eastAsiaTheme="minorEastAsia"/>
          <w:b/>
          <w:lang w:eastAsia="zh-CN"/>
        </w:rPr>
        <w:t>paging reception</w:t>
      </w:r>
    </w:p>
    <w:p w14:paraId="48CD54B8" w14:textId="77777777" w:rsidR="00496CDA" w:rsidRPr="00765755" w:rsidRDefault="00765755" w:rsidP="00CD3075">
      <w:pPr>
        <w:spacing w:before="120" w:after="120"/>
        <w:rPr>
          <w:rFonts w:eastAsiaTheme="minorEastAsia"/>
          <w:b/>
          <w:lang w:val="en-US" w:eastAsia="zh-CN"/>
        </w:rPr>
      </w:pPr>
      <w:r w:rsidRPr="00765755">
        <w:rPr>
          <w:rFonts w:eastAsiaTheme="minorEastAsia" w:hint="eastAsia"/>
          <w:b/>
          <w:lang w:val="en-US" w:eastAsia="zh-CN"/>
        </w:rPr>
        <w:t>O</w:t>
      </w:r>
      <w:r w:rsidRPr="00765755">
        <w:rPr>
          <w:rFonts w:eastAsiaTheme="minorEastAsia"/>
          <w:b/>
          <w:lang w:val="en-US" w:eastAsia="zh-CN"/>
        </w:rPr>
        <w:t>bservation 2: Existing MG pattern 0~23 is sufficient for tasks in Scenario 1.</w:t>
      </w:r>
    </w:p>
    <w:p w14:paraId="0837F6E8" w14:textId="77777777" w:rsidR="00496CDA" w:rsidRDefault="00496CDA" w:rsidP="00496CDA">
      <w:pPr>
        <w:pStyle w:val="30"/>
        <w:rPr>
          <w:lang w:val="en-US" w:eastAsia="zh-CN"/>
        </w:rPr>
      </w:pPr>
      <w:r>
        <w:rPr>
          <w:lang w:val="en-US" w:eastAsia="zh-CN"/>
        </w:rPr>
        <w:t>Scenario 2</w:t>
      </w:r>
    </w:p>
    <w:tbl>
      <w:tblPr>
        <w:tblStyle w:val="af4"/>
        <w:tblW w:w="0" w:type="auto"/>
        <w:tblLook w:val="04A0" w:firstRow="1" w:lastRow="0" w:firstColumn="1" w:lastColumn="0" w:noHBand="0" w:noVBand="1"/>
      </w:tblPr>
      <w:tblGrid>
        <w:gridCol w:w="9621"/>
      </w:tblGrid>
      <w:tr w:rsidR="00765755" w14:paraId="5948A7D9" w14:textId="77777777" w:rsidTr="00765755">
        <w:tc>
          <w:tcPr>
            <w:tcW w:w="9621" w:type="dxa"/>
          </w:tcPr>
          <w:p w14:paraId="6607D083" w14:textId="77777777" w:rsidR="00765755" w:rsidRDefault="00765755" w:rsidP="00CD3075">
            <w:pPr>
              <w:spacing w:before="120" w:after="120"/>
              <w:rPr>
                <w:rFonts w:eastAsiaTheme="minorEastAsia"/>
                <w:lang w:eastAsia="zh-CN"/>
              </w:rPr>
            </w:pPr>
            <w:r w:rsidRPr="00765755">
              <w:rPr>
                <w:rFonts w:eastAsiaTheme="minorEastAsia"/>
                <w:lang w:eastAsia="zh-CN"/>
              </w:rPr>
              <w:t>Scenarios 2:  SI receiving at network B;</w:t>
            </w:r>
          </w:p>
          <w:p w14:paraId="54D70E33" w14:textId="77777777" w:rsidR="00765755" w:rsidRPr="00765755" w:rsidRDefault="00765755" w:rsidP="00CD3075">
            <w:pPr>
              <w:spacing w:before="120" w:after="120"/>
              <w:rPr>
                <w:rFonts w:eastAsiaTheme="minorEastAsia"/>
                <w:lang w:eastAsia="zh-CN"/>
              </w:rPr>
            </w:pPr>
            <w:r w:rsidRPr="00765755">
              <w:rPr>
                <w:rFonts w:eastAsiaTheme="minorEastAsia"/>
                <w:lang w:eastAsia="zh-CN"/>
              </w:rPr>
              <w:t>In Network B, System Information is needed for paging reception, serving cell measurement, neighbouring cell measurements including intra-frequency, inter-frequency and inter-RAT measurements. SIBs other than SIB1 are carried in System Information (SI) messages, which are periodically scheduled in SI window.  The period of SI scheduling (</w:t>
            </w:r>
            <w:proofErr w:type="spellStart"/>
            <w:r w:rsidRPr="00765755">
              <w:rPr>
                <w:rFonts w:eastAsiaTheme="minorEastAsia"/>
                <w:lang w:eastAsia="zh-CN"/>
              </w:rPr>
              <w:t>si</w:t>
            </w:r>
            <w:proofErr w:type="spellEnd"/>
            <w:r w:rsidRPr="00765755">
              <w:rPr>
                <w:rFonts w:eastAsiaTheme="minorEastAsia"/>
                <w:lang w:eastAsia="zh-CN"/>
              </w:rPr>
              <w:t>-Periodicity) can be {rf8, rf16, rf32, rf64, rf128, rf256, rf512} radio frames.  For NR, the SI window Length (</w:t>
            </w:r>
            <w:proofErr w:type="spellStart"/>
            <w:r w:rsidRPr="00765755">
              <w:rPr>
                <w:rFonts w:eastAsiaTheme="minorEastAsia"/>
                <w:lang w:eastAsia="zh-CN"/>
              </w:rPr>
              <w:t>si-WindowLength</w:t>
            </w:r>
            <w:proofErr w:type="spellEnd"/>
            <w:r w:rsidRPr="00765755">
              <w:rPr>
                <w:rFonts w:eastAsiaTheme="minorEastAsia"/>
                <w:lang w:eastAsia="zh-CN"/>
              </w:rPr>
              <w:t>) range can be {s5, s10, s20, s40, s80, s160, s320, s640, s1280} slots,  for LTE the SI window Length (</w:t>
            </w:r>
            <w:proofErr w:type="spellStart"/>
            <w:r w:rsidRPr="00765755">
              <w:rPr>
                <w:rFonts w:eastAsiaTheme="minorEastAsia"/>
                <w:lang w:eastAsia="zh-CN"/>
              </w:rPr>
              <w:t>si-WindowLength</w:t>
            </w:r>
            <w:proofErr w:type="spellEnd"/>
            <w:r w:rsidRPr="00765755">
              <w:rPr>
                <w:rFonts w:eastAsiaTheme="minorEastAsia"/>
                <w:lang w:eastAsia="zh-CN"/>
              </w:rPr>
              <w:t xml:space="preserve">) range can be {ms1, ms2, ms5, ms10, ms15, ms20, ms40} </w:t>
            </w:r>
            <w:proofErr w:type="spellStart"/>
            <w:r w:rsidRPr="00765755">
              <w:rPr>
                <w:rFonts w:eastAsiaTheme="minorEastAsia"/>
                <w:lang w:eastAsia="zh-CN"/>
              </w:rPr>
              <w:t>ms</w:t>
            </w:r>
            <w:proofErr w:type="spellEnd"/>
            <w:r w:rsidRPr="00765755">
              <w:rPr>
                <w:rFonts w:eastAsiaTheme="minorEastAsia"/>
                <w:lang w:eastAsia="zh-CN"/>
              </w:rPr>
              <w:t>.</w:t>
            </w:r>
          </w:p>
        </w:tc>
      </w:tr>
    </w:tbl>
    <w:p w14:paraId="535C0A32" w14:textId="77777777" w:rsidR="00496CDA" w:rsidRDefault="00380DFB" w:rsidP="00CD3075">
      <w:pPr>
        <w:spacing w:before="120" w:after="120"/>
        <w:rPr>
          <w:rFonts w:eastAsiaTheme="minorEastAsia"/>
          <w:lang w:val="en-US" w:eastAsia="zh-CN"/>
        </w:rPr>
      </w:pPr>
      <w:r>
        <w:rPr>
          <w:rFonts w:eastAsiaTheme="minorEastAsia"/>
          <w:lang w:val="en-US" w:eastAsia="zh-CN"/>
        </w:rPr>
        <w:t xml:space="preserve">For UE to receive SI in NW B, UE needs to first read MIB and SIB1. The MIB </w:t>
      </w:r>
      <w:r w:rsidR="009C10C4">
        <w:rPr>
          <w:rFonts w:eastAsiaTheme="minorEastAsia"/>
          <w:lang w:val="en-US" w:eastAsia="zh-CN"/>
        </w:rPr>
        <w:t xml:space="preserve">can be read based on the scheduling gap for serving cell SSB measurement, while SIB1 may require a separate gap due to different offset from SSB. Of course, if the RMSI CORESET is close in time with the SSB, it is possible to use a MG with larger MGL e.g. MG#25 for both SSB measurement and SIB reading. However, we understand UE may not need to periodically read SIB1, so using a larger MGL for both tasks together will cause unnecessary throughput loss to NW A. </w:t>
      </w:r>
    </w:p>
    <w:p w14:paraId="0CFFFC41" w14:textId="77777777" w:rsidR="006379D0" w:rsidRDefault="009C10C4" w:rsidP="00CD3075">
      <w:pPr>
        <w:spacing w:before="120" w:after="120"/>
        <w:rPr>
          <w:rFonts w:eastAsiaTheme="minorEastAsia"/>
          <w:lang w:val="en-US" w:eastAsia="zh-CN"/>
        </w:rPr>
      </w:pPr>
      <w:r>
        <w:rPr>
          <w:rFonts w:eastAsiaTheme="minorEastAsia"/>
          <w:lang w:val="en-US" w:eastAsia="zh-CN"/>
        </w:rPr>
        <w:t xml:space="preserve">Similarly, </w:t>
      </w:r>
      <w:r w:rsidR="006379D0">
        <w:rPr>
          <w:rFonts w:eastAsiaTheme="minorEastAsia"/>
          <w:lang w:val="en-US" w:eastAsia="zh-CN"/>
        </w:rPr>
        <w:t>for other SIBs, we think a periodic scheduling gap may not be needed. For example, UE needs to read SIB2</w:t>
      </w:r>
      <w:r w:rsidR="00F6251D">
        <w:rPr>
          <w:rFonts w:eastAsiaTheme="minorEastAsia"/>
          <w:lang w:val="en-US" w:eastAsia="zh-CN"/>
        </w:rPr>
        <w:t>/3</w:t>
      </w:r>
      <w:r w:rsidR="006379D0">
        <w:rPr>
          <w:rFonts w:eastAsiaTheme="minorEastAsia"/>
          <w:lang w:val="en-US" w:eastAsia="zh-CN"/>
        </w:rPr>
        <w:t xml:space="preserve"> to get the configuration for intra-frequency cell reselection, but this (obtaining the configuration information) only needs to be done once unless UE is notified a SI change. It is </w:t>
      </w:r>
      <w:r w:rsidR="00F6251D">
        <w:rPr>
          <w:rFonts w:eastAsiaTheme="minorEastAsia"/>
          <w:lang w:val="en-US" w:eastAsia="zh-CN"/>
        </w:rPr>
        <w:t xml:space="preserve">also </w:t>
      </w:r>
      <w:r w:rsidR="006379D0">
        <w:rPr>
          <w:rFonts w:eastAsiaTheme="minorEastAsia"/>
          <w:lang w:val="en-US" w:eastAsia="zh-CN"/>
        </w:rPr>
        <w:t xml:space="preserve">noted that each SI has its own </w:t>
      </w:r>
      <w:r w:rsidR="00F6251D">
        <w:rPr>
          <w:rFonts w:eastAsiaTheme="minorEastAsia"/>
          <w:lang w:val="en-US" w:eastAsia="zh-CN"/>
        </w:rPr>
        <w:t xml:space="preserve">SI window, so it may </w:t>
      </w:r>
      <w:r w:rsidR="0097635C">
        <w:rPr>
          <w:rFonts w:eastAsiaTheme="minorEastAsia"/>
          <w:lang w:val="en-US" w:eastAsia="zh-CN"/>
        </w:rPr>
        <w:t>be difficult to use one periodic scheduling gap for all SIs.</w:t>
      </w:r>
    </w:p>
    <w:p w14:paraId="537D0628" w14:textId="77777777" w:rsidR="001511AB" w:rsidRDefault="0097635C" w:rsidP="00CD3075">
      <w:pPr>
        <w:spacing w:before="120"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 SI window length ranges from 80ms to 5120ms, but it is noted that the SI messages are repeatedly transmitted during the SI window, and UE does not need to receive all of them. Also, the length of SI window also accounts for transmission on multiple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beams, but UE only needs to read the one for the best SSB. Considering the transition time and the duration of the PDCCH/PDSCH for the SI message, we understand the existing </w:t>
      </w:r>
      <w:r w:rsidR="001511AB">
        <w:rPr>
          <w:rFonts w:eastAsiaTheme="minorEastAsia"/>
          <w:lang w:val="en-US" w:eastAsia="zh-CN"/>
        </w:rPr>
        <w:t xml:space="preserve">MG pattern 0-25 are sufficient. This also applies to SIB1. Based on Rel-16 CGI reading requirements, the SIB1 duration is assumed to be 2 slots for SSB/RMSI MUX pattern 1 and less than 1 slot for pattern 2/3. </w:t>
      </w:r>
    </w:p>
    <w:p w14:paraId="7E61FD60" w14:textId="77777777" w:rsidR="0097635C" w:rsidRPr="0097635C" w:rsidRDefault="0097635C" w:rsidP="00CD3075">
      <w:pPr>
        <w:spacing w:before="120" w:after="120"/>
        <w:rPr>
          <w:rFonts w:eastAsiaTheme="minorEastAsia"/>
          <w:b/>
          <w:lang w:val="en-US" w:eastAsia="zh-CN"/>
        </w:rPr>
      </w:pPr>
      <w:r w:rsidRPr="0097635C">
        <w:rPr>
          <w:rFonts w:eastAsiaTheme="minorEastAsia"/>
          <w:b/>
          <w:lang w:val="en-US" w:eastAsia="zh-CN"/>
        </w:rPr>
        <w:t>Observation 3: It is likely that aperiodic scheduling gap is used for SI reading in NW B.</w:t>
      </w:r>
    </w:p>
    <w:p w14:paraId="10424BB5" w14:textId="77777777" w:rsidR="00496CDA" w:rsidRPr="001511AB" w:rsidRDefault="001511AB" w:rsidP="00CD3075">
      <w:pPr>
        <w:spacing w:before="120" w:after="120"/>
        <w:rPr>
          <w:rFonts w:eastAsiaTheme="minorEastAsia"/>
          <w:b/>
          <w:lang w:val="en-US" w:eastAsia="zh-CN"/>
        </w:rPr>
      </w:pPr>
      <w:r w:rsidRPr="001511AB">
        <w:rPr>
          <w:rFonts w:eastAsiaTheme="minorEastAsia" w:hint="eastAsia"/>
          <w:b/>
          <w:lang w:val="en-US" w:eastAsia="zh-CN"/>
        </w:rPr>
        <w:t>O</w:t>
      </w:r>
      <w:r w:rsidRPr="001511AB">
        <w:rPr>
          <w:rFonts w:eastAsiaTheme="minorEastAsia"/>
          <w:b/>
          <w:lang w:val="en-US" w:eastAsia="zh-CN"/>
        </w:rPr>
        <w:t xml:space="preserve">bservation 4: </w:t>
      </w:r>
      <w:r w:rsidRPr="00765755">
        <w:rPr>
          <w:rFonts w:eastAsiaTheme="minorEastAsia"/>
          <w:b/>
          <w:lang w:val="en-US" w:eastAsia="zh-CN"/>
        </w:rPr>
        <w:t>Existing MG pattern 0~2</w:t>
      </w:r>
      <w:r>
        <w:rPr>
          <w:rFonts w:eastAsiaTheme="minorEastAsia"/>
          <w:b/>
          <w:lang w:val="en-US" w:eastAsia="zh-CN"/>
        </w:rPr>
        <w:t>5</w:t>
      </w:r>
      <w:r w:rsidRPr="00765755">
        <w:rPr>
          <w:rFonts w:eastAsiaTheme="minorEastAsia"/>
          <w:b/>
          <w:lang w:val="en-US" w:eastAsia="zh-CN"/>
        </w:rPr>
        <w:t xml:space="preserve"> is sufficient for tasks in Scenario </w:t>
      </w:r>
      <w:r>
        <w:rPr>
          <w:rFonts w:eastAsiaTheme="minorEastAsia"/>
          <w:b/>
          <w:lang w:val="en-US" w:eastAsia="zh-CN"/>
        </w:rPr>
        <w:t>2</w:t>
      </w:r>
      <w:r w:rsidRPr="00765755">
        <w:rPr>
          <w:rFonts w:eastAsiaTheme="minorEastAsia"/>
          <w:b/>
          <w:lang w:val="en-US" w:eastAsia="zh-CN"/>
        </w:rPr>
        <w:t>.</w:t>
      </w:r>
    </w:p>
    <w:p w14:paraId="5A5F0DBC" w14:textId="77777777" w:rsidR="00496CDA" w:rsidRDefault="00496CDA" w:rsidP="00496CDA">
      <w:pPr>
        <w:pStyle w:val="30"/>
        <w:rPr>
          <w:lang w:val="en-US" w:eastAsia="zh-CN"/>
        </w:rPr>
      </w:pPr>
      <w:r>
        <w:rPr>
          <w:lang w:val="en-US" w:eastAsia="zh-CN"/>
        </w:rPr>
        <w:t>Scenario 3</w:t>
      </w:r>
    </w:p>
    <w:tbl>
      <w:tblPr>
        <w:tblStyle w:val="af4"/>
        <w:tblW w:w="0" w:type="auto"/>
        <w:tblLook w:val="04A0" w:firstRow="1" w:lastRow="0" w:firstColumn="1" w:lastColumn="0" w:noHBand="0" w:noVBand="1"/>
      </w:tblPr>
      <w:tblGrid>
        <w:gridCol w:w="9621"/>
      </w:tblGrid>
      <w:tr w:rsidR="001511AB" w14:paraId="6504E296" w14:textId="77777777" w:rsidTr="001511AB">
        <w:tc>
          <w:tcPr>
            <w:tcW w:w="9621" w:type="dxa"/>
          </w:tcPr>
          <w:p w14:paraId="0B9EBADE" w14:textId="77777777" w:rsidR="001511AB" w:rsidRDefault="001511AB" w:rsidP="00CD3075">
            <w:pPr>
              <w:spacing w:before="120" w:after="120"/>
              <w:rPr>
                <w:rFonts w:eastAsiaTheme="minorEastAsia"/>
                <w:lang w:eastAsia="zh-CN"/>
              </w:rPr>
            </w:pPr>
            <w:r w:rsidRPr="001511AB">
              <w:rPr>
                <w:rFonts w:eastAsiaTheme="minorEastAsia"/>
                <w:lang w:eastAsia="zh-CN"/>
              </w:rPr>
              <w:t>Scenarios 3: Aperiodic (one-shot) switching with both transmission and reception at network B but will not enter RRC-connected state in NW B (e.g. no RRC connection Resume/Setup) at network B, including On-demand SI request;</w:t>
            </w:r>
          </w:p>
          <w:p w14:paraId="63739AC2" w14:textId="77777777" w:rsidR="001511AB" w:rsidRPr="001511AB" w:rsidRDefault="001511AB" w:rsidP="00CD3075">
            <w:pPr>
              <w:spacing w:before="120" w:after="120"/>
              <w:rPr>
                <w:rFonts w:eastAsiaTheme="minorEastAsia"/>
                <w:lang w:eastAsia="zh-CN"/>
              </w:rPr>
            </w:pPr>
            <w:r w:rsidRPr="001511AB">
              <w:rPr>
                <w:rFonts w:eastAsiaTheme="minorEastAsia"/>
                <w:lang w:eastAsia="zh-CN"/>
              </w:rPr>
              <w:t>Only applied when network B belongs to NR, UE can request the on-demand SIs based on RACH procedure. For MSG1 based on-demand SI procedure, only MSG1 and MSG2 transmission and reception are needed. For MSG3 based on-demand SI procedure, all MSG1-MSG4 transmission and reception are needed.</w:t>
            </w:r>
          </w:p>
        </w:tc>
      </w:tr>
    </w:tbl>
    <w:p w14:paraId="077573BB" w14:textId="77777777" w:rsidR="00496CDA" w:rsidRDefault="001511AB" w:rsidP="00CD3075">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cenario 3 is mainly for on-demand SI which is based on RA procedure. </w:t>
      </w:r>
    </w:p>
    <w:p w14:paraId="3FE57B3D" w14:textId="77777777" w:rsidR="00E12DCA" w:rsidRDefault="00E12DCA" w:rsidP="00CD3075">
      <w:pPr>
        <w:spacing w:before="120" w:after="120"/>
        <w:rPr>
          <w:rFonts w:eastAsiaTheme="minorEastAsia"/>
          <w:lang w:val="en-US" w:eastAsia="zh-CN"/>
        </w:rPr>
      </w:pPr>
      <w:r>
        <w:rPr>
          <w:rFonts w:eastAsiaTheme="minorEastAsia"/>
          <w:lang w:val="en-US" w:eastAsia="zh-CN"/>
        </w:rPr>
        <w:t xml:space="preserve">For length of the procedure depends on whether it is based on msg1 or msg3, and the length of RAR window. As the RA procedure delay is critical for initial access delay we understand the RAR window length would be likely smaller than 10ms. We understand the existing MG pattern 25 should be sufficient for scenario 3. </w:t>
      </w:r>
    </w:p>
    <w:p w14:paraId="61B5B6BD" w14:textId="77777777" w:rsidR="001511AB" w:rsidRPr="00E12DCA" w:rsidRDefault="001511AB" w:rsidP="00CD3075">
      <w:pPr>
        <w:spacing w:before="120" w:after="120"/>
        <w:rPr>
          <w:rFonts w:eastAsiaTheme="minorEastAsia"/>
          <w:b/>
          <w:lang w:val="en-US" w:eastAsia="zh-CN"/>
        </w:rPr>
      </w:pPr>
      <w:r w:rsidRPr="00E12DCA">
        <w:rPr>
          <w:rFonts w:eastAsiaTheme="minorEastAsia"/>
          <w:b/>
          <w:lang w:val="en-US" w:eastAsia="zh-CN"/>
        </w:rPr>
        <w:t>Observation 5:</w:t>
      </w:r>
      <w:r w:rsidR="00E12DCA" w:rsidRPr="00E12DCA">
        <w:rPr>
          <w:rFonts w:eastAsiaTheme="minorEastAsia"/>
          <w:b/>
          <w:lang w:val="en-US" w:eastAsia="zh-CN"/>
        </w:rPr>
        <w:t xml:space="preserve"> Existing MG pattern 25 is sufficient for Scenario 3.</w:t>
      </w:r>
    </w:p>
    <w:p w14:paraId="133059DD" w14:textId="77777777" w:rsidR="001511AB" w:rsidRDefault="00E12DCA" w:rsidP="00CD3075">
      <w:pPr>
        <w:spacing w:before="120" w:after="12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w:t>
      </w:r>
      <w:r>
        <w:rPr>
          <w:rFonts w:eastAsiaTheme="minorEastAsia"/>
          <w:lang w:val="en-US" w:eastAsia="zh-CN"/>
        </w:rPr>
        <w:t>on above analysis, we suggest</w:t>
      </w:r>
    </w:p>
    <w:p w14:paraId="40F427A9" w14:textId="77777777" w:rsidR="001511AB" w:rsidRPr="001511AB" w:rsidRDefault="001511AB" w:rsidP="00CD3075">
      <w:pPr>
        <w:spacing w:before="120" w:after="120"/>
        <w:rPr>
          <w:rFonts w:eastAsiaTheme="minorEastAsia"/>
          <w:b/>
          <w:lang w:val="en-US" w:eastAsia="zh-CN"/>
        </w:rPr>
      </w:pPr>
      <w:r w:rsidRPr="001511AB">
        <w:rPr>
          <w:rFonts w:eastAsiaTheme="minorEastAsia"/>
          <w:b/>
          <w:lang w:val="en-US" w:eastAsia="zh-CN"/>
        </w:rPr>
        <w:t>Proposal 1: RAN4 confirms and replies to RAN2 that existing MG pattern 0-25 are sufficient for Scenario 1, 2 and 3.</w:t>
      </w:r>
    </w:p>
    <w:p w14:paraId="71A256F5" w14:textId="77777777" w:rsidR="001511AB" w:rsidRDefault="00E12DCA" w:rsidP="00E12DCA">
      <w:pPr>
        <w:pStyle w:val="2"/>
        <w:rPr>
          <w:lang w:val="en-US" w:eastAsia="zh-CN"/>
        </w:rPr>
      </w:pPr>
      <w:r>
        <w:rPr>
          <w:rFonts w:hint="eastAsia"/>
          <w:lang w:val="en-US" w:eastAsia="zh-CN"/>
        </w:rPr>
        <w:t>R</w:t>
      </w:r>
      <w:r>
        <w:rPr>
          <w:lang w:val="en-US" w:eastAsia="zh-CN"/>
        </w:rPr>
        <w:t>RM impacts</w:t>
      </w:r>
    </w:p>
    <w:p w14:paraId="7BEEE9AA" w14:textId="77777777" w:rsidR="001511AB" w:rsidRDefault="00A31954" w:rsidP="00CD3075">
      <w:pPr>
        <w:spacing w:before="120" w:after="120"/>
        <w:rPr>
          <w:rFonts w:eastAsiaTheme="minorEastAsia"/>
          <w:lang w:val="en-US" w:eastAsia="zh-CN"/>
        </w:rPr>
      </w:pPr>
      <w:r>
        <w:rPr>
          <w:rFonts w:eastAsiaTheme="minorEastAsia"/>
          <w:lang w:val="en-US" w:eastAsia="zh-CN"/>
        </w:rPr>
        <w:t>The issue is whether RAN4 should define RRM requirements related to MUSIM, and our view is that n</w:t>
      </w:r>
      <w:r w:rsidRPr="00A31954">
        <w:rPr>
          <w:rFonts w:eastAsiaTheme="minorEastAsia"/>
          <w:lang w:val="en-US" w:eastAsia="zh-CN"/>
        </w:rPr>
        <w:t>o RRM requirements are to be defined for MUSIM in Rel-17</w:t>
      </w:r>
      <w:r>
        <w:rPr>
          <w:rFonts w:eastAsiaTheme="minorEastAsia"/>
          <w:lang w:val="en-US" w:eastAsia="zh-CN"/>
        </w:rPr>
        <w:t xml:space="preserve">. </w:t>
      </w:r>
    </w:p>
    <w:p w14:paraId="178717EB" w14:textId="77777777" w:rsidR="00A31954" w:rsidRDefault="00A31954" w:rsidP="00CD3075">
      <w:pPr>
        <w:spacing w:before="120" w:after="120"/>
        <w:rPr>
          <w:rFonts w:eastAsiaTheme="minorEastAsia"/>
          <w:lang w:val="en-US" w:eastAsia="zh-CN"/>
        </w:rPr>
      </w:pPr>
      <w:r>
        <w:rPr>
          <w:rFonts w:eastAsiaTheme="minorEastAsia"/>
          <w:lang w:val="en-US" w:eastAsia="zh-CN"/>
        </w:rPr>
        <w:t xml:space="preserve">We understand defining the RRM requirements for MUSIM could be quite complicated. </w:t>
      </w:r>
      <w:r w:rsidR="007E0AE3">
        <w:rPr>
          <w:rFonts w:eastAsiaTheme="minorEastAsia"/>
          <w:lang w:val="en-US" w:eastAsia="zh-CN"/>
        </w:rPr>
        <w:t>At least the following issues need to be discussed.</w:t>
      </w:r>
    </w:p>
    <w:p w14:paraId="34AD6146" w14:textId="77777777" w:rsidR="00A31954" w:rsidRDefault="00A31954" w:rsidP="00A31954">
      <w:pPr>
        <w:pStyle w:val="af8"/>
        <w:numPr>
          <w:ilvl w:val="0"/>
          <w:numId w:val="31"/>
        </w:numPr>
        <w:spacing w:before="120" w:after="120"/>
        <w:rPr>
          <w:rFonts w:eastAsiaTheme="minorEastAsia"/>
          <w:lang w:eastAsia="zh-CN"/>
        </w:rPr>
      </w:pPr>
      <w:r>
        <w:rPr>
          <w:rFonts w:eastAsiaTheme="minorEastAsia"/>
          <w:lang w:eastAsia="zh-CN"/>
        </w:rPr>
        <w:t>F</w:t>
      </w:r>
      <w:r w:rsidRPr="00A31954">
        <w:rPr>
          <w:rFonts w:eastAsiaTheme="minorEastAsia"/>
          <w:lang w:eastAsia="zh-CN"/>
        </w:rPr>
        <w:t>or which scenario or task in NW B RAN4 should define requirements</w:t>
      </w:r>
      <w:r>
        <w:rPr>
          <w:rFonts w:eastAsiaTheme="minorEastAsia"/>
          <w:lang w:eastAsia="zh-CN"/>
        </w:rPr>
        <w:t xml:space="preserve">. It may be clear that RAN4 could define requirements for cell reselection measurements configured by NW B (details of the requirements still need non-trivial RAN4 efforts though), but it needs to be discussed if requirements for paging reception or SI reception or on-demand SI are needed. It is noted that for normal NR scenario, we do not even have the requirements for such tasks, so the necessity of the requirements for NW B in MUSIM is questionable. </w:t>
      </w:r>
    </w:p>
    <w:p w14:paraId="7A79782B" w14:textId="77777777" w:rsidR="007E0AE3" w:rsidRPr="007E0AE3" w:rsidRDefault="00A31954" w:rsidP="007E0AE3">
      <w:pPr>
        <w:pStyle w:val="af8"/>
        <w:numPr>
          <w:ilvl w:val="0"/>
          <w:numId w:val="31"/>
        </w:numPr>
        <w:spacing w:before="120" w:after="120"/>
        <w:rPr>
          <w:rFonts w:eastAsiaTheme="minorEastAsia"/>
          <w:lang w:eastAsia="zh-CN"/>
        </w:rPr>
      </w:pPr>
      <w:r>
        <w:rPr>
          <w:rFonts w:eastAsiaTheme="minorEastAsia"/>
          <w:lang w:eastAsia="zh-CN"/>
        </w:rPr>
        <w:t xml:space="preserve">Detail of requirements. Using scheduling gap for tasks in another NW is a new scenario, so there are many details to be discussed if RAN4 to define the requirements. </w:t>
      </w:r>
      <w:r w:rsidR="007E0AE3">
        <w:rPr>
          <w:rFonts w:eastAsiaTheme="minorEastAsia"/>
          <w:lang w:eastAsia="zh-CN"/>
        </w:rPr>
        <w:t>For example, RAN4 needs to first agree on the assumption for the gap usage, e.g. which tasks are supposed to be performed in the same gap. Although we made our observation in section 2.1, the exact use of scheduling gaps for different tasks is up to UE implementation. After RAN4 has reached agreements on the assumption (if possible), more details need to be discussed, e.g. when same</w:t>
      </w:r>
      <w:r w:rsidR="007E0AE3" w:rsidRPr="007E0AE3">
        <w:rPr>
          <w:rFonts w:eastAsiaTheme="minorEastAsia"/>
          <w:lang w:eastAsia="zh-CN"/>
        </w:rPr>
        <w:t xml:space="preserve"> gap </w:t>
      </w:r>
      <w:r w:rsidR="007E0AE3">
        <w:rPr>
          <w:rFonts w:eastAsiaTheme="minorEastAsia"/>
          <w:lang w:eastAsia="zh-CN"/>
        </w:rPr>
        <w:t xml:space="preserve">is </w:t>
      </w:r>
      <w:r w:rsidR="007E0AE3" w:rsidRPr="007E0AE3">
        <w:rPr>
          <w:rFonts w:eastAsiaTheme="minorEastAsia"/>
          <w:lang w:eastAsia="zh-CN"/>
        </w:rPr>
        <w:t xml:space="preserve">used for serving cell SSB measurement and neighbor cell measurement, </w:t>
      </w:r>
      <w:r w:rsidR="007E0AE3">
        <w:rPr>
          <w:rFonts w:eastAsiaTheme="minorEastAsia"/>
          <w:lang w:eastAsia="zh-CN"/>
        </w:rPr>
        <w:t>whether the</w:t>
      </w:r>
      <w:r w:rsidR="007E0AE3" w:rsidRPr="007E0AE3">
        <w:rPr>
          <w:rFonts w:eastAsiaTheme="minorEastAsia"/>
          <w:lang w:eastAsia="zh-CN"/>
        </w:rPr>
        <w:t xml:space="preserve"> performance of neighbor cell measurement </w:t>
      </w:r>
      <w:r w:rsidR="007E0AE3">
        <w:rPr>
          <w:rFonts w:eastAsiaTheme="minorEastAsia"/>
          <w:lang w:eastAsia="zh-CN"/>
        </w:rPr>
        <w:t xml:space="preserve">be impacted by the serving cell T/F tracking may need to be discussed. </w:t>
      </w:r>
    </w:p>
    <w:p w14:paraId="2103FD3D" w14:textId="0E75ED00" w:rsidR="00A31954" w:rsidRPr="00A31954" w:rsidRDefault="00A31954" w:rsidP="007E0AE3">
      <w:pPr>
        <w:pStyle w:val="af8"/>
        <w:numPr>
          <w:ilvl w:val="0"/>
          <w:numId w:val="31"/>
        </w:numPr>
        <w:spacing w:before="120" w:after="120"/>
        <w:rPr>
          <w:rFonts w:eastAsiaTheme="minorEastAsia"/>
          <w:lang w:eastAsia="zh-CN"/>
        </w:rPr>
      </w:pPr>
      <w:r>
        <w:rPr>
          <w:rFonts w:eastAsiaTheme="minorEastAsia"/>
          <w:lang w:eastAsia="zh-CN"/>
        </w:rPr>
        <w:lastRenderedPageBreak/>
        <w:t>Impacts to existing requirements for tasks in NW A</w:t>
      </w:r>
      <w:r w:rsidR="007E0AE3">
        <w:rPr>
          <w:rFonts w:eastAsiaTheme="minorEastAsia"/>
          <w:lang w:eastAsia="zh-CN"/>
        </w:rPr>
        <w:t xml:space="preserve">. </w:t>
      </w:r>
      <w:r w:rsidR="00D10BA5">
        <w:rPr>
          <w:rFonts w:eastAsiaTheme="minorEastAsia"/>
          <w:lang w:eastAsia="zh-CN"/>
        </w:rPr>
        <w:t xml:space="preserve">The first question is whether </w:t>
      </w:r>
      <w:r w:rsidR="007E0AE3" w:rsidRPr="007E0AE3">
        <w:rPr>
          <w:rFonts w:eastAsiaTheme="minorEastAsia"/>
          <w:lang w:eastAsia="zh-CN"/>
        </w:rPr>
        <w:t xml:space="preserve">measurement configured by NW A </w:t>
      </w:r>
      <w:r w:rsidR="00D10BA5">
        <w:rPr>
          <w:rFonts w:eastAsiaTheme="minorEastAsia"/>
          <w:lang w:eastAsia="zh-CN"/>
        </w:rPr>
        <w:t xml:space="preserve">would be </w:t>
      </w:r>
      <w:r w:rsidR="007E0AE3" w:rsidRPr="007E0AE3">
        <w:rPr>
          <w:rFonts w:eastAsiaTheme="minorEastAsia"/>
          <w:lang w:eastAsia="zh-CN"/>
        </w:rPr>
        <w:t xml:space="preserve">also </w:t>
      </w:r>
      <w:r w:rsidR="00D10BA5">
        <w:rPr>
          <w:rFonts w:eastAsiaTheme="minorEastAsia"/>
          <w:lang w:eastAsia="zh-CN"/>
        </w:rPr>
        <w:t>conducted in the scheduling gaps. If yes, then many details of gap sharing need to be discussed. If not, it means the performance for measurement configured by NW A may be impacted, e.g. due to SMTC windows being</w:t>
      </w:r>
      <w:r w:rsidR="00D10BA5" w:rsidRPr="00D10BA5">
        <w:rPr>
          <w:rFonts w:eastAsiaTheme="minorEastAsia"/>
          <w:lang w:eastAsia="zh-CN"/>
        </w:rPr>
        <w:t xml:space="preserve"> </w:t>
      </w:r>
      <w:r w:rsidR="00D10BA5">
        <w:rPr>
          <w:rFonts w:eastAsiaTheme="minorEastAsia"/>
          <w:lang w:eastAsia="zh-CN"/>
        </w:rPr>
        <w:t>punctured by the scheduling gaps. Also, if NW A configures MG, then UE would have more than one gaps activated. For UE supporting concurrent MGs, it might be possible to apply the framework, but there are also details to be checked, and there would be also UEs not supporting concurrent MGs.</w:t>
      </w:r>
    </w:p>
    <w:p w14:paraId="3116CB21" w14:textId="32E4AF97" w:rsidR="001511AB" w:rsidRDefault="00D10BA5" w:rsidP="00CD3075">
      <w:pPr>
        <w:spacing w:before="120" w:after="120"/>
        <w:rPr>
          <w:rFonts w:eastAsiaTheme="minorEastAsia"/>
          <w:lang w:val="en-US" w:eastAsia="zh-CN"/>
        </w:rPr>
      </w:pPr>
      <w:r>
        <w:rPr>
          <w:rFonts w:eastAsiaTheme="minorEastAsia"/>
          <w:lang w:val="en-US" w:eastAsia="zh-CN"/>
        </w:rPr>
        <w:t xml:space="preserve">There are only two meetings left (in Jan. and Feb. 2022) to complete the Rel-17 core part, and it is clearly not enough for RAN4 to define the RRM requirements. Therefore, we suggest that </w:t>
      </w:r>
      <w:r w:rsidRPr="00D10BA5">
        <w:rPr>
          <w:rFonts w:eastAsiaTheme="minorEastAsia"/>
          <w:lang w:val="en-US" w:eastAsia="zh-CN"/>
        </w:rPr>
        <w:t>no RRM requirements are to be defined for MUSIM in Rel-17</w:t>
      </w:r>
      <w:r>
        <w:rPr>
          <w:rFonts w:eastAsiaTheme="minorEastAsia"/>
          <w:lang w:val="en-US" w:eastAsia="zh-CN"/>
        </w:rPr>
        <w:t>.</w:t>
      </w:r>
    </w:p>
    <w:p w14:paraId="0A30F45F" w14:textId="370B23EA" w:rsidR="00D10BA5" w:rsidRDefault="00D10BA5" w:rsidP="00CD3075">
      <w:pPr>
        <w:spacing w:before="120" w:after="120"/>
        <w:rPr>
          <w:rFonts w:eastAsiaTheme="minorEastAsia"/>
          <w:lang w:val="en-US" w:eastAsia="zh-CN"/>
        </w:rPr>
      </w:pPr>
      <w:r>
        <w:rPr>
          <w:rFonts w:eastAsiaTheme="minorEastAsia"/>
          <w:lang w:val="en-US" w:eastAsia="zh-CN"/>
        </w:rPr>
        <w:t>In [2] there is a Q3 from RAN2</w:t>
      </w:r>
    </w:p>
    <w:tbl>
      <w:tblPr>
        <w:tblStyle w:val="af4"/>
        <w:tblW w:w="0" w:type="auto"/>
        <w:tblLook w:val="04A0" w:firstRow="1" w:lastRow="0" w:firstColumn="1" w:lastColumn="0" w:noHBand="0" w:noVBand="1"/>
      </w:tblPr>
      <w:tblGrid>
        <w:gridCol w:w="9621"/>
      </w:tblGrid>
      <w:tr w:rsidR="00D10BA5" w14:paraId="603BFDAE" w14:textId="77777777" w:rsidTr="00D10BA5">
        <w:tc>
          <w:tcPr>
            <w:tcW w:w="9621" w:type="dxa"/>
          </w:tcPr>
          <w:p w14:paraId="689611F6" w14:textId="7C398FD4" w:rsidR="00D10BA5" w:rsidRDefault="00D10BA5" w:rsidP="00CD3075">
            <w:pPr>
              <w:spacing w:before="120" w:after="120"/>
              <w:rPr>
                <w:rFonts w:eastAsiaTheme="minorEastAsia"/>
                <w:lang w:val="en-US" w:eastAsia="zh-CN"/>
              </w:rPr>
            </w:pPr>
            <w:r w:rsidRPr="00D10BA5">
              <w:rPr>
                <w:rFonts w:eastAsiaTheme="minorEastAsia"/>
                <w:lang w:val="en-US" w:eastAsia="zh-CN"/>
              </w:rPr>
              <w:t>Question 3: What are the impacts of multiple activated MUSIM gaps (at most two periodic gaps and a single aperiodic gap) from RAN4 perspective?</w:t>
            </w:r>
          </w:p>
        </w:tc>
      </w:tr>
    </w:tbl>
    <w:p w14:paraId="416D8AD8" w14:textId="276349E7" w:rsidR="00D10BA5" w:rsidRDefault="00D10BA5" w:rsidP="00CD3075">
      <w:pPr>
        <w:spacing w:before="120" w:after="120"/>
        <w:rPr>
          <w:rFonts w:eastAsiaTheme="minorEastAsia"/>
          <w:lang w:val="en-US" w:eastAsia="zh-CN"/>
        </w:rPr>
      </w:pPr>
      <w:r>
        <w:rPr>
          <w:rFonts w:eastAsiaTheme="minorEastAsia"/>
          <w:lang w:val="en-US" w:eastAsia="zh-CN"/>
        </w:rPr>
        <w:t xml:space="preserve">Based on above analysis, we suggest RAN4 to reply that </w:t>
      </w:r>
      <w:r w:rsidRPr="00D10BA5">
        <w:rPr>
          <w:rFonts w:eastAsiaTheme="minorEastAsia"/>
          <w:lang w:val="en-US" w:eastAsia="zh-CN"/>
        </w:rPr>
        <w:t>when multiple MUSIM gaps are activated, UE may not be able to meet the RRM requirements for measurements configured by NW A</w:t>
      </w:r>
      <w:r>
        <w:rPr>
          <w:rFonts w:eastAsiaTheme="minorEastAsia"/>
          <w:lang w:val="en-US" w:eastAsia="zh-CN"/>
        </w:rPr>
        <w:t>.</w:t>
      </w:r>
    </w:p>
    <w:p w14:paraId="64090C8C" w14:textId="2716E070" w:rsidR="00E12DCA" w:rsidRPr="00D10BA5" w:rsidRDefault="001511AB" w:rsidP="00CD3075">
      <w:pPr>
        <w:spacing w:before="120" w:after="120"/>
        <w:rPr>
          <w:rFonts w:eastAsiaTheme="minorEastAsia"/>
          <w:b/>
          <w:lang w:val="en-US" w:eastAsia="zh-CN"/>
        </w:rPr>
      </w:pPr>
      <w:r w:rsidRPr="00D10BA5">
        <w:rPr>
          <w:rFonts w:eastAsiaTheme="minorEastAsia"/>
          <w:b/>
          <w:lang w:val="en-US" w:eastAsia="zh-CN"/>
        </w:rPr>
        <w:t xml:space="preserve">Proposal 2: </w:t>
      </w:r>
      <w:r w:rsidR="00E12DCA" w:rsidRPr="00D10BA5">
        <w:rPr>
          <w:rFonts w:eastAsiaTheme="minorEastAsia"/>
          <w:b/>
          <w:lang w:val="en-US" w:eastAsia="zh-CN"/>
        </w:rPr>
        <w:t>No</w:t>
      </w:r>
      <w:r w:rsidRPr="00D10BA5">
        <w:rPr>
          <w:rFonts w:eastAsiaTheme="minorEastAsia"/>
          <w:b/>
          <w:lang w:val="en-US" w:eastAsia="zh-CN"/>
        </w:rPr>
        <w:t xml:space="preserve"> RRM requirements </w:t>
      </w:r>
      <w:r w:rsidR="00E12DCA" w:rsidRPr="00D10BA5">
        <w:rPr>
          <w:rFonts w:eastAsiaTheme="minorEastAsia"/>
          <w:b/>
          <w:lang w:val="en-US" w:eastAsia="zh-CN"/>
        </w:rPr>
        <w:t>are to be defined for MUSIM in Rel-17.</w:t>
      </w:r>
    </w:p>
    <w:p w14:paraId="4A33332C" w14:textId="77777777" w:rsidR="00E12DCA" w:rsidRPr="00D10BA5" w:rsidRDefault="00E12DCA" w:rsidP="00CD3075">
      <w:pPr>
        <w:spacing w:before="120" w:after="120"/>
        <w:rPr>
          <w:rFonts w:eastAsiaTheme="minorEastAsia"/>
          <w:b/>
          <w:lang w:val="en-US" w:eastAsia="zh-CN"/>
        </w:rPr>
      </w:pPr>
      <w:r w:rsidRPr="00D10BA5">
        <w:rPr>
          <w:rFonts w:eastAsiaTheme="minorEastAsia"/>
          <w:b/>
          <w:lang w:val="en-US" w:eastAsia="zh-CN"/>
        </w:rPr>
        <w:t>Proposal 3: RAN4 replies to RAN2 that when multiple MUSIM gaps are activated, UE may not be able to meet the RRM requirements for measurements configured by NW A.</w:t>
      </w:r>
    </w:p>
    <w:p w14:paraId="293EF06F" w14:textId="77777777" w:rsidR="00C3788F" w:rsidRDefault="00C3788F" w:rsidP="00C3788F">
      <w:pPr>
        <w:pStyle w:val="1"/>
        <w:jc w:val="both"/>
        <w:rPr>
          <w:lang w:val="en-US"/>
        </w:rPr>
      </w:pPr>
      <w:bookmarkStart w:id="0" w:name="_GoBack"/>
      <w:bookmarkEnd w:id="0"/>
      <w:r>
        <w:rPr>
          <w:lang w:val="en-US"/>
        </w:rPr>
        <w:t>Conclusions</w:t>
      </w:r>
    </w:p>
    <w:p w14:paraId="6E9A96CE" w14:textId="77777777"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6B7527">
        <w:rPr>
          <w:rFonts w:eastAsia="宋体"/>
          <w:lang w:eastAsia="zh-CN"/>
        </w:rPr>
        <w:t>our views on the possible RRM impacts due to SDT</w:t>
      </w:r>
      <w:r w:rsidR="00210C78">
        <w:rPr>
          <w:rFonts w:eastAsia="宋体"/>
          <w:lang w:eastAsia="zh-CN"/>
        </w:rPr>
        <w:t>.</w:t>
      </w:r>
    </w:p>
    <w:p w14:paraId="332E49ED" w14:textId="77777777" w:rsidR="00DD15BE" w:rsidRPr="00765755" w:rsidRDefault="00DD15BE" w:rsidP="00DD15BE">
      <w:pPr>
        <w:spacing w:before="120" w:after="120"/>
        <w:rPr>
          <w:rFonts w:eastAsiaTheme="minorEastAsia"/>
          <w:b/>
          <w:lang w:val="en-US" w:eastAsia="zh-CN"/>
        </w:rPr>
      </w:pPr>
      <w:r w:rsidRPr="00765755">
        <w:rPr>
          <w:rFonts w:eastAsiaTheme="minorEastAsia"/>
          <w:b/>
          <w:lang w:val="en-US" w:eastAsia="zh-CN"/>
        </w:rPr>
        <w:t xml:space="preserve">Observation 1: It is likely that two separate </w:t>
      </w:r>
      <w:r>
        <w:rPr>
          <w:rFonts w:eastAsiaTheme="minorEastAsia"/>
          <w:b/>
          <w:lang w:val="en-US" w:eastAsia="zh-CN"/>
        </w:rPr>
        <w:t xml:space="preserve">periodic </w:t>
      </w:r>
      <w:r w:rsidRPr="00765755">
        <w:rPr>
          <w:rFonts w:eastAsiaTheme="minorEastAsia"/>
          <w:b/>
          <w:lang w:val="en-US" w:eastAsia="zh-CN"/>
        </w:rPr>
        <w:t xml:space="preserve">gaps are used for </w:t>
      </w:r>
    </w:p>
    <w:p w14:paraId="11D6DC6C" w14:textId="77777777" w:rsidR="00DD15BE" w:rsidRPr="00765755" w:rsidRDefault="00DD15BE" w:rsidP="00DD15BE">
      <w:pPr>
        <w:pStyle w:val="af8"/>
        <w:numPr>
          <w:ilvl w:val="0"/>
          <w:numId w:val="31"/>
        </w:numPr>
        <w:spacing w:before="120" w:after="120"/>
        <w:rPr>
          <w:rFonts w:eastAsiaTheme="minorEastAsia"/>
          <w:b/>
          <w:lang w:eastAsia="zh-CN"/>
        </w:rPr>
      </w:pPr>
      <w:r w:rsidRPr="00765755">
        <w:rPr>
          <w:rFonts w:eastAsiaTheme="minorEastAsia"/>
          <w:b/>
          <w:lang w:eastAsia="zh-CN"/>
        </w:rPr>
        <w:t xml:space="preserve">serving cell SSB measurement and all neighbor cell measurements, and </w:t>
      </w:r>
    </w:p>
    <w:p w14:paraId="7AD2CE1C" w14:textId="77777777" w:rsidR="00DD15BE" w:rsidRPr="00765755" w:rsidRDefault="00DD15BE" w:rsidP="00DD15BE">
      <w:pPr>
        <w:pStyle w:val="af8"/>
        <w:numPr>
          <w:ilvl w:val="0"/>
          <w:numId w:val="31"/>
        </w:numPr>
        <w:spacing w:before="120" w:after="120"/>
        <w:rPr>
          <w:rFonts w:eastAsiaTheme="minorEastAsia"/>
          <w:b/>
          <w:lang w:eastAsia="zh-CN"/>
        </w:rPr>
      </w:pPr>
      <w:r w:rsidRPr="00765755">
        <w:rPr>
          <w:rFonts w:eastAsiaTheme="minorEastAsia"/>
          <w:b/>
          <w:lang w:eastAsia="zh-CN"/>
        </w:rPr>
        <w:t>paging reception</w:t>
      </w:r>
    </w:p>
    <w:p w14:paraId="0439EED4" w14:textId="77777777" w:rsidR="00DD15BE" w:rsidRPr="00765755" w:rsidRDefault="00DD15BE" w:rsidP="00DD15BE">
      <w:pPr>
        <w:spacing w:before="120" w:after="120"/>
        <w:rPr>
          <w:rFonts w:eastAsiaTheme="minorEastAsia"/>
          <w:b/>
          <w:lang w:val="en-US" w:eastAsia="zh-CN"/>
        </w:rPr>
      </w:pPr>
      <w:r w:rsidRPr="00765755">
        <w:rPr>
          <w:rFonts w:eastAsiaTheme="minorEastAsia" w:hint="eastAsia"/>
          <w:b/>
          <w:lang w:val="en-US" w:eastAsia="zh-CN"/>
        </w:rPr>
        <w:t>O</w:t>
      </w:r>
      <w:r w:rsidRPr="00765755">
        <w:rPr>
          <w:rFonts w:eastAsiaTheme="minorEastAsia"/>
          <w:b/>
          <w:lang w:val="en-US" w:eastAsia="zh-CN"/>
        </w:rPr>
        <w:t>bservation 2: Existing MG pattern 0~23 is sufficient for tasks in Scenario 1.</w:t>
      </w:r>
    </w:p>
    <w:p w14:paraId="3D8BE8CC" w14:textId="77777777" w:rsidR="00DD15BE" w:rsidRPr="0097635C" w:rsidRDefault="00DD15BE" w:rsidP="00DD15BE">
      <w:pPr>
        <w:spacing w:before="120" w:after="120"/>
        <w:rPr>
          <w:rFonts w:eastAsiaTheme="minorEastAsia"/>
          <w:b/>
          <w:lang w:val="en-US" w:eastAsia="zh-CN"/>
        </w:rPr>
      </w:pPr>
      <w:r w:rsidRPr="0097635C">
        <w:rPr>
          <w:rFonts w:eastAsiaTheme="minorEastAsia"/>
          <w:b/>
          <w:lang w:val="en-US" w:eastAsia="zh-CN"/>
        </w:rPr>
        <w:t>Observation 3: It is likely that aperiodic scheduling gap is used for SI reading in NW B.</w:t>
      </w:r>
    </w:p>
    <w:p w14:paraId="3B6EB346" w14:textId="77777777" w:rsidR="00DD15BE" w:rsidRPr="001511AB" w:rsidRDefault="00DD15BE" w:rsidP="00DD15BE">
      <w:pPr>
        <w:spacing w:before="120" w:after="120"/>
        <w:rPr>
          <w:rFonts w:eastAsiaTheme="minorEastAsia"/>
          <w:b/>
          <w:lang w:val="en-US" w:eastAsia="zh-CN"/>
        </w:rPr>
      </w:pPr>
      <w:r w:rsidRPr="001511AB">
        <w:rPr>
          <w:rFonts w:eastAsiaTheme="minorEastAsia" w:hint="eastAsia"/>
          <w:b/>
          <w:lang w:val="en-US" w:eastAsia="zh-CN"/>
        </w:rPr>
        <w:t>O</w:t>
      </w:r>
      <w:r w:rsidRPr="001511AB">
        <w:rPr>
          <w:rFonts w:eastAsiaTheme="minorEastAsia"/>
          <w:b/>
          <w:lang w:val="en-US" w:eastAsia="zh-CN"/>
        </w:rPr>
        <w:t xml:space="preserve">bservation 4: </w:t>
      </w:r>
      <w:r w:rsidRPr="00765755">
        <w:rPr>
          <w:rFonts w:eastAsiaTheme="minorEastAsia"/>
          <w:b/>
          <w:lang w:val="en-US" w:eastAsia="zh-CN"/>
        </w:rPr>
        <w:t>Existing MG pattern 0~2</w:t>
      </w:r>
      <w:r>
        <w:rPr>
          <w:rFonts w:eastAsiaTheme="minorEastAsia"/>
          <w:b/>
          <w:lang w:val="en-US" w:eastAsia="zh-CN"/>
        </w:rPr>
        <w:t>5</w:t>
      </w:r>
      <w:r w:rsidRPr="00765755">
        <w:rPr>
          <w:rFonts w:eastAsiaTheme="minorEastAsia"/>
          <w:b/>
          <w:lang w:val="en-US" w:eastAsia="zh-CN"/>
        </w:rPr>
        <w:t xml:space="preserve"> is sufficient for tasks in Scenario </w:t>
      </w:r>
      <w:r>
        <w:rPr>
          <w:rFonts w:eastAsiaTheme="minorEastAsia"/>
          <w:b/>
          <w:lang w:val="en-US" w:eastAsia="zh-CN"/>
        </w:rPr>
        <w:t>2</w:t>
      </w:r>
      <w:r w:rsidRPr="00765755">
        <w:rPr>
          <w:rFonts w:eastAsiaTheme="minorEastAsia"/>
          <w:b/>
          <w:lang w:val="en-US" w:eastAsia="zh-CN"/>
        </w:rPr>
        <w:t>.</w:t>
      </w:r>
    </w:p>
    <w:p w14:paraId="20E0641E" w14:textId="77777777" w:rsidR="00DD15BE" w:rsidRPr="00E12DCA" w:rsidRDefault="00DD15BE" w:rsidP="00DD15BE">
      <w:pPr>
        <w:spacing w:before="120" w:after="120"/>
        <w:rPr>
          <w:rFonts w:eastAsiaTheme="minorEastAsia"/>
          <w:b/>
          <w:lang w:val="en-US" w:eastAsia="zh-CN"/>
        </w:rPr>
      </w:pPr>
      <w:r w:rsidRPr="00E12DCA">
        <w:rPr>
          <w:rFonts w:eastAsiaTheme="minorEastAsia"/>
          <w:b/>
          <w:lang w:val="en-US" w:eastAsia="zh-CN"/>
        </w:rPr>
        <w:t>Observation 5: Existing MG pattern 25 is sufficient for Scenario 3.</w:t>
      </w:r>
    </w:p>
    <w:p w14:paraId="5B6D84A6" w14:textId="77777777" w:rsidR="00DD15BE" w:rsidRPr="001511AB" w:rsidRDefault="00DD15BE" w:rsidP="00DD15BE">
      <w:pPr>
        <w:spacing w:before="120" w:after="120"/>
        <w:rPr>
          <w:rFonts w:eastAsiaTheme="minorEastAsia"/>
          <w:b/>
          <w:lang w:val="en-US" w:eastAsia="zh-CN"/>
        </w:rPr>
      </w:pPr>
      <w:r w:rsidRPr="001511AB">
        <w:rPr>
          <w:rFonts w:eastAsiaTheme="minorEastAsia"/>
          <w:b/>
          <w:lang w:val="en-US" w:eastAsia="zh-CN"/>
        </w:rPr>
        <w:t>Proposal 1: RAN4 confirms and replies to RAN2 that existing MG pattern 0-25 are sufficient for Scenario 1, 2 and 3.</w:t>
      </w:r>
    </w:p>
    <w:p w14:paraId="1386C586" w14:textId="77777777" w:rsidR="00DD15BE" w:rsidRPr="00D10BA5" w:rsidRDefault="00DD15BE" w:rsidP="00DD15BE">
      <w:pPr>
        <w:spacing w:before="120" w:after="120"/>
        <w:rPr>
          <w:rFonts w:eastAsiaTheme="minorEastAsia"/>
          <w:b/>
          <w:lang w:val="en-US" w:eastAsia="zh-CN"/>
        </w:rPr>
      </w:pPr>
      <w:r w:rsidRPr="00D10BA5">
        <w:rPr>
          <w:rFonts w:eastAsiaTheme="minorEastAsia"/>
          <w:b/>
          <w:lang w:val="en-US" w:eastAsia="zh-CN"/>
        </w:rPr>
        <w:t>Proposal 2: No RRM requirements are to be defined for MUSIM in Rel-17.</w:t>
      </w:r>
    </w:p>
    <w:p w14:paraId="34546AC4" w14:textId="77777777" w:rsidR="00DD15BE" w:rsidRPr="00D10BA5" w:rsidRDefault="00DD15BE" w:rsidP="00DD15BE">
      <w:pPr>
        <w:spacing w:before="120" w:after="120"/>
        <w:rPr>
          <w:rFonts w:eastAsiaTheme="minorEastAsia"/>
          <w:b/>
          <w:lang w:val="en-US" w:eastAsia="zh-CN"/>
        </w:rPr>
      </w:pPr>
      <w:r w:rsidRPr="00D10BA5">
        <w:rPr>
          <w:rFonts w:eastAsiaTheme="minorEastAsia"/>
          <w:b/>
          <w:lang w:val="en-US" w:eastAsia="zh-CN"/>
        </w:rPr>
        <w:t>Proposal 3: RAN4 replies to RAN2 that when multiple MUSIM gaps are activated, UE may not be able to meet the RRM requirements for measurements configured by NW A.</w:t>
      </w:r>
    </w:p>
    <w:p w14:paraId="70FC03C0" w14:textId="77777777" w:rsidR="00C0754F" w:rsidRDefault="00C0754F" w:rsidP="00C0754F">
      <w:pPr>
        <w:pStyle w:val="1"/>
        <w:jc w:val="both"/>
        <w:rPr>
          <w:lang w:val="en-US"/>
        </w:rPr>
      </w:pPr>
      <w:r w:rsidRPr="00C0754F">
        <w:rPr>
          <w:lang w:val="en-US"/>
        </w:rPr>
        <w:t>Reference</w:t>
      </w:r>
    </w:p>
    <w:p w14:paraId="0F28E3B3" w14:textId="53C67ECF" w:rsidR="00AA15C7" w:rsidRDefault="00DD15BE" w:rsidP="00DD15BE">
      <w:pPr>
        <w:numPr>
          <w:ilvl w:val="0"/>
          <w:numId w:val="5"/>
        </w:numPr>
        <w:spacing w:before="120" w:after="120"/>
        <w:rPr>
          <w:rFonts w:eastAsia="宋体"/>
          <w:lang w:val="en-US" w:eastAsia="zh-CN"/>
        </w:rPr>
      </w:pPr>
      <w:r w:rsidRPr="00DD15BE">
        <w:rPr>
          <w:rFonts w:eastAsia="宋体"/>
          <w:lang w:val="en-US" w:eastAsia="zh-CN"/>
        </w:rPr>
        <w:t>RP-211561</w:t>
      </w:r>
      <w:r w:rsidR="00AA15C7">
        <w:rPr>
          <w:rFonts w:eastAsia="宋体"/>
          <w:lang w:val="en-US" w:eastAsia="zh-CN"/>
        </w:rPr>
        <w:t xml:space="preserve">, </w:t>
      </w:r>
      <w:r w:rsidRPr="00DD15BE">
        <w:rPr>
          <w:rFonts w:eastAsia="宋体"/>
          <w:lang w:val="en-US" w:eastAsia="zh-CN"/>
        </w:rPr>
        <w:t>Revised WID: Core part: Support for Multi-SIM devices for LTE/NR</w:t>
      </w:r>
      <w:r w:rsidR="00AA15C7">
        <w:rPr>
          <w:rFonts w:eastAsia="宋体"/>
          <w:lang w:val="en-US" w:eastAsia="zh-CN"/>
        </w:rPr>
        <w:t>,</w:t>
      </w:r>
      <w:r w:rsidRPr="00DD15BE">
        <w:t xml:space="preserve"> </w:t>
      </w:r>
      <w:r w:rsidRPr="00DD15BE">
        <w:rPr>
          <w:rFonts w:eastAsia="宋体"/>
          <w:lang w:val="en-US" w:eastAsia="zh-CN"/>
        </w:rPr>
        <w:t>vivo, China Telecom, China Unicom</w:t>
      </w:r>
    </w:p>
    <w:p w14:paraId="2EB402C0" w14:textId="6E8E3061" w:rsidR="008B4E0D" w:rsidRDefault="00DD15BE" w:rsidP="00DD15BE">
      <w:pPr>
        <w:numPr>
          <w:ilvl w:val="0"/>
          <w:numId w:val="5"/>
        </w:numPr>
        <w:spacing w:before="120" w:after="120"/>
        <w:rPr>
          <w:rFonts w:eastAsia="宋体"/>
          <w:lang w:val="en-US" w:eastAsia="zh-CN"/>
        </w:rPr>
      </w:pPr>
      <w:r w:rsidRPr="00DD15BE">
        <w:rPr>
          <w:rFonts w:eastAsia="宋体"/>
          <w:lang w:val="en-US" w:eastAsia="zh-CN"/>
        </w:rPr>
        <w:t>R2-2108861</w:t>
      </w:r>
      <w:r w:rsidR="008B4E0D">
        <w:rPr>
          <w:rFonts w:eastAsia="宋体"/>
          <w:lang w:val="en-US" w:eastAsia="zh-CN"/>
        </w:rPr>
        <w:t xml:space="preserve">, </w:t>
      </w:r>
      <w:r w:rsidRPr="00DD15BE">
        <w:rPr>
          <w:rFonts w:eastAsia="宋体"/>
          <w:lang w:val="en-US" w:eastAsia="zh-CN"/>
        </w:rPr>
        <w:t>LS on gap handling for MUSIM</w:t>
      </w:r>
      <w:r w:rsidR="008B4E0D">
        <w:rPr>
          <w:rFonts w:eastAsia="宋体"/>
          <w:lang w:val="en-US" w:eastAsia="zh-CN"/>
        </w:rPr>
        <w:t>, RAN2</w:t>
      </w:r>
    </w:p>
    <w:sectPr w:rsidR="008B4E0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69502" w14:textId="77777777" w:rsidR="00AB07FA" w:rsidRDefault="00AB07FA">
      <w:pPr>
        <w:spacing w:before="120" w:after="120"/>
      </w:pPr>
      <w:r>
        <w:separator/>
      </w:r>
    </w:p>
  </w:endnote>
  <w:endnote w:type="continuationSeparator" w:id="0">
    <w:p w14:paraId="64119FF0" w14:textId="77777777" w:rsidR="00AB07FA" w:rsidRDefault="00AB07F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E4124" w14:textId="77777777" w:rsidR="00A31954" w:rsidRDefault="00A3195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34D5AB84" w14:textId="77777777" w:rsidR="00A31954" w:rsidRDefault="00A3195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08205" w14:textId="77777777" w:rsidR="00A31954" w:rsidRDefault="00A3195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B30B6">
      <w:rPr>
        <w:rStyle w:val="af1"/>
      </w:rPr>
      <w:t>3</w:t>
    </w:r>
    <w:r>
      <w:rPr>
        <w:rStyle w:val="af1"/>
      </w:rPr>
      <w:fldChar w:fldCharType="end"/>
    </w:r>
  </w:p>
  <w:p w14:paraId="6648BC33" w14:textId="77777777" w:rsidR="00A31954" w:rsidRDefault="00A3195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4D329" w14:textId="77777777" w:rsidR="00AB07FA" w:rsidRDefault="00AB07FA">
      <w:pPr>
        <w:spacing w:before="120" w:after="120"/>
      </w:pPr>
      <w:r>
        <w:separator/>
      </w:r>
    </w:p>
  </w:footnote>
  <w:footnote w:type="continuationSeparator" w:id="0">
    <w:p w14:paraId="3792DB41" w14:textId="77777777" w:rsidR="00AB07FA" w:rsidRDefault="00AB07F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5.6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3F69B0"/>
    <w:multiLevelType w:val="hybridMultilevel"/>
    <w:tmpl w:val="9A2AEB0E"/>
    <w:lvl w:ilvl="0" w:tplc="8938CB3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EB4BB8"/>
    <w:multiLevelType w:val="hybridMultilevel"/>
    <w:tmpl w:val="6B74D006"/>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3"/>
  </w:num>
  <w:num w:numId="2">
    <w:abstractNumId w:val="23"/>
  </w:num>
  <w:num w:numId="3">
    <w:abstractNumId w:val="24"/>
  </w:num>
  <w:num w:numId="4">
    <w:abstractNumId w:val="4"/>
  </w:num>
  <w:num w:numId="5">
    <w:abstractNumId w:val="11"/>
  </w:num>
  <w:num w:numId="6">
    <w:abstractNumId w:val="21"/>
  </w:num>
  <w:num w:numId="7">
    <w:abstractNumId w:val="16"/>
  </w:num>
  <w:num w:numId="8">
    <w:abstractNumId w:val="25"/>
    <w:lvlOverride w:ilvl="0">
      <w:startOverride w:val="1"/>
    </w:lvlOverride>
  </w:num>
  <w:num w:numId="9">
    <w:abstractNumId w:val="18"/>
  </w:num>
  <w:num w:numId="10">
    <w:abstractNumId w:val="12"/>
  </w:num>
  <w:num w:numId="11">
    <w:abstractNumId w:val="10"/>
  </w:num>
  <w:num w:numId="12">
    <w:abstractNumId w:val="26"/>
  </w:num>
  <w:num w:numId="13">
    <w:abstractNumId w:val="0"/>
  </w:num>
  <w:num w:numId="14">
    <w:abstractNumId w:val="15"/>
  </w:num>
  <w:num w:numId="15">
    <w:abstractNumId w:val="5"/>
  </w:num>
  <w:num w:numId="16">
    <w:abstractNumId w:val="14"/>
  </w:num>
  <w:num w:numId="17">
    <w:abstractNumId w:val="22"/>
  </w:num>
  <w:num w:numId="18">
    <w:abstractNumId w:val="7"/>
  </w:num>
  <w:num w:numId="19">
    <w:abstractNumId w:val="20"/>
  </w:num>
  <w:num w:numId="20">
    <w:abstractNumId w:val="13"/>
  </w:num>
  <w:num w:numId="21">
    <w:abstractNumId w:val="13"/>
  </w:num>
  <w:num w:numId="22">
    <w:abstractNumId w:val="17"/>
  </w:num>
  <w:num w:numId="23">
    <w:abstractNumId w:val="3"/>
  </w:num>
  <w:num w:numId="24">
    <w:abstractNumId w:val="13"/>
  </w:num>
  <w:num w:numId="25">
    <w:abstractNumId w:val="8"/>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
  </w:num>
  <w:num w:numId="29">
    <w:abstractNumId w:val="19"/>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D4"/>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EC8"/>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2F61"/>
    <w:rsid w:val="000A31EE"/>
    <w:rsid w:val="000A343E"/>
    <w:rsid w:val="000A3619"/>
    <w:rsid w:val="000A3A3D"/>
    <w:rsid w:val="000A3A69"/>
    <w:rsid w:val="000A3F33"/>
    <w:rsid w:val="000A412F"/>
    <w:rsid w:val="000A4511"/>
    <w:rsid w:val="000A4626"/>
    <w:rsid w:val="000A4864"/>
    <w:rsid w:val="000A49AE"/>
    <w:rsid w:val="000A5581"/>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EA5"/>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A99"/>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8"/>
    <w:rsid w:val="00113C9C"/>
    <w:rsid w:val="001143A4"/>
    <w:rsid w:val="00114872"/>
    <w:rsid w:val="00114A62"/>
    <w:rsid w:val="00114A8F"/>
    <w:rsid w:val="00114B6B"/>
    <w:rsid w:val="00114C7C"/>
    <w:rsid w:val="00114F4F"/>
    <w:rsid w:val="001150FA"/>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4A3"/>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E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1AB"/>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27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1FF"/>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CD3"/>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795"/>
    <w:rsid w:val="00232F73"/>
    <w:rsid w:val="00233007"/>
    <w:rsid w:val="00233355"/>
    <w:rsid w:val="0023379E"/>
    <w:rsid w:val="00233A2D"/>
    <w:rsid w:val="00233C7C"/>
    <w:rsid w:val="00233EC2"/>
    <w:rsid w:val="0023451E"/>
    <w:rsid w:val="0023458E"/>
    <w:rsid w:val="002349F0"/>
    <w:rsid w:val="00234B43"/>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8B0"/>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2EE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C44"/>
    <w:rsid w:val="00270F79"/>
    <w:rsid w:val="0027102E"/>
    <w:rsid w:val="00271B1A"/>
    <w:rsid w:val="00272474"/>
    <w:rsid w:val="0027257D"/>
    <w:rsid w:val="00272622"/>
    <w:rsid w:val="0027283D"/>
    <w:rsid w:val="0027284E"/>
    <w:rsid w:val="002728B3"/>
    <w:rsid w:val="00272955"/>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0F53"/>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0C7D"/>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08"/>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DFB"/>
    <w:rsid w:val="00380F57"/>
    <w:rsid w:val="0038140F"/>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20C"/>
    <w:rsid w:val="003B1501"/>
    <w:rsid w:val="003B1747"/>
    <w:rsid w:val="003B1F08"/>
    <w:rsid w:val="003B2506"/>
    <w:rsid w:val="003B2540"/>
    <w:rsid w:val="003B2729"/>
    <w:rsid w:val="003B2A9F"/>
    <w:rsid w:val="003B30B6"/>
    <w:rsid w:val="003B3ACB"/>
    <w:rsid w:val="003B3BF9"/>
    <w:rsid w:val="003B3F82"/>
    <w:rsid w:val="003B4244"/>
    <w:rsid w:val="003B4600"/>
    <w:rsid w:val="003B48E0"/>
    <w:rsid w:val="003B4A9A"/>
    <w:rsid w:val="003B4B94"/>
    <w:rsid w:val="003B507F"/>
    <w:rsid w:val="003B51CE"/>
    <w:rsid w:val="003B53D8"/>
    <w:rsid w:val="003B588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0FE"/>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E84"/>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B69"/>
    <w:rsid w:val="00440C6D"/>
    <w:rsid w:val="00440F34"/>
    <w:rsid w:val="0044125C"/>
    <w:rsid w:val="00441AA7"/>
    <w:rsid w:val="00441C17"/>
    <w:rsid w:val="00441E61"/>
    <w:rsid w:val="00441F42"/>
    <w:rsid w:val="004421D0"/>
    <w:rsid w:val="004421FA"/>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CDA"/>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073"/>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39"/>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E2"/>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1E9E"/>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2D2"/>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A6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1C"/>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9D0"/>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76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11"/>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527"/>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9E2"/>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1776"/>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2DDB"/>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755"/>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AE3"/>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2C9"/>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29A"/>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8AB"/>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609"/>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CC9"/>
    <w:rsid w:val="008B4E0D"/>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2"/>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281"/>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47EA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35C"/>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0C4"/>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2F21"/>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5CF"/>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954"/>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34"/>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042"/>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61D"/>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37A"/>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38"/>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7FA"/>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DD6"/>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02E"/>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698"/>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9C0"/>
    <w:rsid w:val="00AE5CBE"/>
    <w:rsid w:val="00AE60C6"/>
    <w:rsid w:val="00AE627D"/>
    <w:rsid w:val="00AE642D"/>
    <w:rsid w:val="00AE6A35"/>
    <w:rsid w:val="00AE6A91"/>
    <w:rsid w:val="00AE6D3E"/>
    <w:rsid w:val="00AE6F9E"/>
    <w:rsid w:val="00AE7511"/>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B78"/>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4D"/>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0C6"/>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6D4B"/>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AA2"/>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D4"/>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B01"/>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A19"/>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C66"/>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47"/>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3EEB"/>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11"/>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0B0A"/>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70D"/>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B"/>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0CF"/>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7F"/>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AE1"/>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075"/>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2F"/>
    <w:rsid w:val="00CD7EF8"/>
    <w:rsid w:val="00CD7F47"/>
    <w:rsid w:val="00CE025B"/>
    <w:rsid w:val="00CE092B"/>
    <w:rsid w:val="00CE0BE4"/>
    <w:rsid w:val="00CE1131"/>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907"/>
    <w:rsid w:val="00D10B67"/>
    <w:rsid w:val="00D10BA5"/>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247"/>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0FC9"/>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B1"/>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EF9"/>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5BE"/>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5EF4"/>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8A"/>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2ED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DCA"/>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39E"/>
    <w:rsid w:val="00E6567F"/>
    <w:rsid w:val="00E662CB"/>
    <w:rsid w:val="00E66503"/>
    <w:rsid w:val="00E66561"/>
    <w:rsid w:val="00E665AD"/>
    <w:rsid w:val="00E6668D"/>
    <w:rsid w:val="00E66897"/>
    <w:rsid w:val="00E66B1A"/>
    <w:rsid w:val="00E66B7E"/>
    <w:rsid w:val="00E66B9B"/>
    <w:rsid w:val="00E66FB9"/>
    <w:rsid w:val="00E67299"/>
    <w:rsid w:val="00E67543"/>
    <w:rsid w:val="00E677A9"/>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2"/>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CD"/>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AC0"/>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18C"/>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51D"/>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AAC"/>
    <w:rsid w:val="00F92FFA"/>
    <w:rsid w:val="00F937D3"/>
    <w:rsid w:val="00F93CB2"/>
    <w:rsid w:val="00F93F0F"/>
    <w:rsid w:val="00F94113"/>
    <w:rsid w:val="00F9451B"/>
    <w:rsid w:val="00F94625"/>
    <w:rsid w:val="00F949B9"/>
    <w:rsid w:val="00F94BC7"/>
    <w:rsid w:val="00F94E36"/>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1905"/>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40AA5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H3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table" w:customStyle="1" w:styleId="43">
    <w:name w:val="网格型4"/>
    <w:basedOn w:val="a1"/>
    <w:next w:val="af4"/>
    <w:uiPriority w:val="39"/>
    <w:qFormat/>
    <w:rsid w:val="002A0F53"/>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3B5888"/>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0358D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360C7D"/>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8D6C22"/>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CE1131"/>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C30B0A"/>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DD5EF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2602535">
      <w:bodyDiv w:val="1"/>
      <w:marLeft w:val="0"/>
      <w:marRight w:val="0"/>
      <w:marTop w:val="0"/>
      <w:marBottom w:val="0"/>
      <w:divBdr>
        <w:top w:val="none" w:sz="0" w:space="0" w:color="auto"/>
        <w:left w:val="none" w:sz="0" w:space="0" w:color="auto"/>
        <w:bottom w:val="none" w:sz="0" w:space="0" w:color="auto"/>
        <w:right w:val="none" w:sz="0" w:space="0" w:color="auto"/>
      </w:divBdr>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5179933">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73915982">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0946750">
      <w:bodyDiv w:val="1"/>
      <w:marLeft w:val="0"/>
      <w:marRight w:val="0"/>
      <w:marTop w:val="0"/>
      <w:marBottom w:val="0"/>
      <w:divBdr>
        <w:top w:val="none" w:sz="0" w:space="0" w:color="auto"/>
        <w:left w:val="none" w:sz="0" w:space="0" w:color="auto"/>
        <w:bottom w:val="none" w:sz="0" w:space="0" w:color="auto"/>
        <w:right w:val="none" w:sz="0" w:space="0" w:color="auto"/>
      </w:divBdr>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4920942">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096025619">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02228090">
      <w:bodyDiv w:val="1"/>
      <w:marLeft w:val="0"/>
      <w:marRight w:val="0"/>
      <w:marTop w:val="0"/>
      <w:marBottom w:val="0"/>
      <w:divBdr>
        <w:top w:val="none" w:sz="0" w:space="0" w:color="auto"/>
        <w:left w:val="none" w:sz="0" w:space="0" w:color="auto"/>
        <w:bottom w:val="none" w:sz="0" w:space="0" w:color="auto"/>
        <w:right w:val="none" w:sz="0" w:space="0" w:color="auto"/>
      </w:divBdr>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894735582">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5354944">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600B324-5325-42B8-BBCF-E44350998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TotalTime>
  <Pages>1</Pages>
  <Words>1810</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cp:revision>
  <cp:lastPrinted>2009-04-22T06:01:00Z</cp:lastPrinted>
  <dcterms:created xsi:type="dcterms:W3CDTF">2021-10-22T13:08:00Z</dcterms:created>
  <dcterms:modified xsi:type="dcterms:W3CDTF">2021-10-22T18:08:00Z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