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6C6D5F" w:rsidRPr="006C6D5F">
        <w:rPr>
          <w:rFonts w:ascii="Arial" w:hAnsi="Arial" w:cs="Arial"/>
          <w:b/>
          <w:sz w:val="24"/>
          <w:lang w:val="en-US" w:eastAsia="zh-CN"/>
        </w:rPr>
        <w:t>R4-2119361</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C1CE3">
        <w:rPr>
          <w:rFonts w:ascii="Arial" w:eastAsia="宋体" w:hAnsi="Arial"/>
          <w:b/>
          <w:sz w:val="24"/>
          <w:lang w:val="en-US" w:eastAsia="zh-CN"/>
        </w:rPr>
        <w:t>O</w:t>
      </w:r>
      <w:r w:rsidR="006C1CE3" w:rsidRPr="006C1CE3">
        <w:rPr>
          <w:rFonts w:ascii="Arial" w:eastAsia="宋体" w:hAnsi="Arial"/>
          <w:b/>
          <w:sz w:val="24"/>
          <w:lang w:val="en-US" w:eastAsia="zh-CN"/>
        </w:rPr>
        <w:t>n PDC enhancements</w:t>
      </w:r>
      <w:r w:rsidR="00C22611" w:rsidRPr="00C22611">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C1CE3">
        <w:rPr>
          <w:rFonts w:ascii="Arial" w:eastAsia="宋体" w:hAnsi="Arial"/>
          <w:b/>
          <w:sz w:val="24"/>
          <w:lang w:val="en-US" w:eastAsia="zh-CN"/>
        </w:rPr>
        <w:t>8.23.2.1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F3AEC" w:rsidRDefault="00F212F5" w:rsidP="00FF3AE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Rel-17 </w:t>
      </w:r>
      <w:r w:rsidRPr="00E8005A">
        <w:rPr>
          <w:rFonts w:eastAsia="宋体"/>
          <w:lang w:eastAsia="zh-CN"/>
        </w:rPr>
        <w:t xml:space="preserve">URLLC/IIOT </w:t>
      </w:r>
      <w:r>
        <w:rPr>
          <w:rFonts w:eastAsia="宋体"/>
          <w:lang w:eastAsia="zh-CN"/>
        </w:rPr>
        <w:t xml:space="preserve">were discussed in RAN4#100-e, and the outcomes are captured in the WF [1]. </w:t>
      </w:r>
      <w:r w:rsidR="00FF3AEC">
        <w:rPr>
          <w:rFonts w:eastAsia="宋体"/>
          <w:lang w:eastAsia="zh-CN"/>
        </w:rPr>
        <w:t xml:space="preserve">One topic discussed was the impacts of enhanced propagation delay compensation (PDC), but there was not much conclusion due to lack of RAN1 agreement. </w:t>
      </w:r>
    </w:p>
    <w:p w:rsidR="00FF3AEC" w:rsidRDefault="00FF3AEC" w:rsidP="00FF3AE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During RAN1#106-e, an LS [2] was sent to RAN4 with the following two questions:</w:t>
      </w:r>
    </w:p>
    <w:tbl>
      <w:tblPr>
        <w:tblStyle w:val="af4"/>
        <w:tblW w:w="0" w:type="auto"/>
        <w:tblLook w:val="04A0" w:firstRow="1" w:lastRow="0" w:firstColumn="1" w:lastColumn="0" w:noHBand="0" w:noVBand="1"/>
      </w:tblPr>
      <w:tblGrid>
        <w:gridCol w:w="9621"/>
      </w:tblGrid>
      <w:tr w:rsidR="00FF3AEC" w:rsidTr="00FF3AEC">
        <w:tc>
          <w:tcPr>
            <w:tcW w:w="9621" w:type="dxa"/>
          </w:tcPr>
          <w:p w:rsidR="00FF3AEC" w:rsidRPr="00FF3AEC" w:rsidRDefault="00FF3AEC" w:rsidP="00FF3AEC">
            <w:pPr>
              <w:spacing w:beforeLines="0" w:before="0" w:afterLines="100" w:after="240"/>
              <w:jc w:val="both"/>
              <w:rPr>
                <w:rFonts w:ascii="Arial" w:eastAsia="宋体" w:hAnsi="Arial" w:cs="Arial"/>
                <w:sz w:val="20"/>
              </w:rPr>
            </w:pPr>
            <w:r w:rsidRPr="00FF3AEC">
              <w:rPr>
                <w:rFonts w:ascii="Arial" w:eastAsia="宋体" w:hAnsi="Arial" w:cs="Arial"/>
                <w:b/>
                <w:sz w:val="20"/>
              </w:rPr>
              <w:t>Question 1</w:t>
            </w:r>
            <w:r w:rsidRPr="00FF3AEC">
              <w:rPr>
                <w:rFonts w:ascii="Arial" w:eastAsia="宋体" w:hAnsi="Arial" w:cs="Arial"/>
                <w:sz w:val="20"/>
              </w:rPr>
              <w:t>:</w:t>
            </w:r>
            <w:r w:rsidRPr="00FF3AEC">
              <w:rPr>
                <w:rFonts w:ascii="Arial" w:eastAsia="宋体" w:hAnsi="Arial" w:cs="Arial"/>
                <w:szCs w:val="22"/>
              </w:rPr>
              <w:t xml:space="preserve"> </w:t>
            </w:r>
            <w:r w:rsidRPr="00FF3AEC">
              <w:rPr>
                <w:rFonts w:ascii="Arial" w:eastAsia="宋体" w:hAnsi="Arial" w:cs="Arial"/>
                <w:sz w:val="20"/>
                <w:lang w:eastAsia="zh-CN"/>
              </w:rPr>
              <w:t xml:space="preserve">Is it feasible to support a smaller value than the current </w:t>
            </w:r>
            <w:proofErr w:type="spellStart"/>
            <w:r w:rsidRPr="00FF3AEC">
              <w:rPr>
                <w:rFonts w:ascii="Arial" w:eastAsia="宋体" w:hAnsi="Arial" w:cs="Arial"/>
                <w:sz w:val="20"/>
                <w:lang w:eastAsia="zh-CN"/>
              </w:rPr>
              <w:t>Te</w:t>
            </w:r>
            <w:proofErr w:type="spellEnd"/>
            <w:r w:rsidRPr="00FF3AEC">
              <w:rPr>
                <w:rFonts w:ascii="Arial" w:eastAsia="宋体" w:hAnsi="Arial" w:cs="Arial"/>
                <w:sz w:val="20"/>
                <w:lang w:eastAsia="zh-CN"/>
              </w:rPr>
              <w:t xml:space="preserve"> for the use of propagation delay compensation, assuming the existing </w:t>
            </w:r>
            <w:r w:rsidRPr="00FF3AEC">
              <w:rPr>
                <w:rFonts w:ascii="Arial" w:eastAsia="宋体" w:hAnsi="Arial" w:cs="Arial"/>
                <w:sz w:val="20"/>
              </w:rPr>
              <w:t xml:space="preserve">conditions in TS 38.133 for </w:t>
            </w:r>
            <w:proofErr w:type="spellStart"/>
            <w:r w:rsidRPr="00FF3AEC">
              <w:rPr>
                <w:rFonts w:ascii="Arial" w:eastAsia="宋体" w:hAnsi="Arial" w:cs="Arial"/>
                <w:sz w:val="20"/>
              </w:rPr>
              <w:t>Te</w:t>
            </w:r>
            <w:proofErr w:type="spellEnd"/>
            <w:r w:rsidRPr="00FF3AEC">
              <w:rPr>
                <w:rFonts w:ascii="Arial" w:eastAsia="宋体" w:hAnsi="Arial" w:cs="Arial"/>
                <w:sz w:val="20"/>
              </w:rPr>
              <w:t xml:space="preserve"> requirement? If not, is it feasible under </w:t>
            </w:r>
            <w:r w:rsidRPr="00FF3AEC">
              <w:rPr>
                <w:rFonts w:ascii="Arial" w:eastAsia="宋体" w:hAnsi="Arial" w:cs="Arial"/>
                <w:sz w:val="20"/>
                <w:lang w:eastAsia="zh-CN"/>
              </w:rPr>
              <w:t xml:space="preserve">new conditions (e.g. using TRS instead of SSB)? If the answer is yes, please also provide feedback on how much it can be reduced </w:t>
            </w:r>
            <w:r w:rsidRPr="00FF3AEC">
              <w:rPr>
                <w:rFonts w:ascii="Arial" w:eastAsia="宋体" w:hAnsi="Arial" w:cs="Arial"/>
                <w:b/>
                <w:sz w:val="20"/>
                <w:lang w:eastAsia="zh-CN"/>
              </w:rPr>
              <w:t>at most</w:t>
            </w:r>
            <w:r w:rsidRPr="00FF3AEC">
              <w:rPr>
                <w:rFonts w:ascii="Arial" w:eastAsia="宋体" w:hAnsi="Arial" w:cs="Arial"/>
                <w:sz w:val="20"/>
              </w:rPr>
              <w:t xml:space="preserve">. </w:t>
            </w:r>
          </w:p>
          <w:p w:rsidR="00FF3AEC" w:rsidRPr="00FF3AEC" w:rsidRDefault="00FF3AEC" w:rsidP="00FF3AEC">
            <w:pPr>
              <w:spacing w:beforeLines="0" w:before="0" w:afterLines="100" w:after="240"/>
              <w:jc w:val="both"/>
              <w:rPr>
                <w:rFonts w:ascii="Arial" w:eastAsia="宋体" w:hAnsi="Arial" w:cs="Arial"/>
                <w:sz w:val="20"/>
              </w:rPr>
            </w:pPr>
            <w:r w:rsidRPr="00FF3AEC">
              <w:rPr>
                <w:rFonts w:ascii="Arial" w:eastAsia="宋体" w:hAnsi="Arial" w:cs="Arial"/>
                <w:b/>
                <w:sz w:val="20"/>
              </w:rPr>
              <w:t>Question 2</w:t>
            </w:r>
            <w:r w:rsidRPr="00FF3AEC">
              <w:rPr>
                <w:rFonts w:ascii="Arial" w:eastAsia="宋体" w:hAnsi="Arial" w:cs="Arial"/>
                <w:sz w:val="20"/>
              </w:rPr>
              <w:t>:</w:t>
            </w:r>
            <w:r w:rsidRPr="00FF3AEC">
              <w:rPr>
                <w:rFonts w:ascii="Arial" w:eastAsia="宋体" w:hAnsi="Arial" w:cs="Arial"/>
                <w:szCs w:val="22"/>
              </w:rPr>
              <w:t xml:space="preserve"> </w:t>
            </w:r>
            <w:r w:rsidRPr="00FF3AEC">
              <w:rPr>
                <w:rFonts w:ascii="Arial" w:eastAsia="宋体" w:hAnsi="Arial" w:cs="Arial"/>
                <w:sz w:val="20"/>
                <w:lang w:eastAsia="zh-CN"/>
              </w:rPr>
              <w:t xml:space="preserve">Is it feasible to introduce enhanced TA command indication granularity? If the answer is yes, please also provide feedback on how much it can be reduced </w:t>
            </w:r>
            <w:r w:rsidRPr="00FF3AEC">
              <w:rPr>
                <w:rFonts w:ascii="Arial" w:eastAsia="宋体" w:hAnsi="Arial" w:cs="Arial"/>
                <w:b/>
                <w:sz w:val="20"/>
                <w:lang w:eastAsia="zh-CN"/>
              </w:rPr>
              <w:t>at most (</w:t>
            </w:r>
            <w:r w:rsidRPr="00FF3AEC">
              <w:rPr>
                <w:rFonts w:ascii="Arial" w:eastAsia="宋体" w:hAnsi="Arial" w:cs="Arial"/>
                <w:sz w:val="20"/>
                <w:lang w:eastAsia="zh-CN"/>
              </w:rPr>
              <w:t>e.</w:t>
            </w:r>
            <w:r w:rsidRPr="00FF3AEC">
              <w:rPr>
                <w:rFonts w:ascii="Arial" w:eastAsia="宋体" w:hAnsi="Arial" w:cs="Arial"/>
                <w:color w:val="000000"/>
                <w:sz w:val="20"/>
                <w:lang w:eastAsia="zh-CN"/>
              </w:rPr>
              <w:t>g. reduced to (1/16)*</w:t>
            </w:r>
            <w:r w:rsidRPr="00FF3AEC">
              <w:rPr>
                <w:rFonts w:ascii="Arial" w:eastAsia="宋体" w:hAnsi="Arial" w:cs="Arial"/>
                <w:iCs/>
                <w:color w:val="000000"/>
                <w:sz w:val="20"/>
                <w:lang w:eastAsia="zh-CN"/>
              </w:rPr>
              <w:t xml:space="preserve"> (16*64*T</w:t>
            </w:r>
            <w:r w:rsidRPr="00FF3AEC">
              <w:rPr>
                <w:rFonts w:ascii="Arial" w:eastAsia="宋体" w:hAnsi="Arial" w:cs="Arial"/>
                <w:iCs/>
                <w:color w:val="000000"/>
                <w:sz w:val="20"/>
                <w:vertAlign w:val="subscript"/>
                <w:lang w:eastAsia="zh-CN"/>
              </w:rPr>
              <w:t>c</w:t>
            </w:r>
            <w:r w:rsidRPr="00FF3AEC">
              <w:rPr>
                <w:rFonts w:ascii="Arial" w:eastAsia="宋体" w:hAnsi="Arial" w:cs="Arial"/>
                <w:iCs/>
                <w:color w:val="000000"/>
                <w:sz w:val="20"/>
                <w:lang w:eastAsia="zh-CN"/>
              </w:rPr>
              <w:t>/2</w:t>
            </w:r>
            <w:r w:rsidRPr="00FF3AEC">
              <w:rPr>
                <w:rFonts w:ascii="Arial" w:eastAsia="宋体" w:hAnsi="Arial" w:cs="Arial"/>
                <w:iCs/>
                <w:color w:val="000000"/>
                <w:sz w:val="20"/>
                <w:vertAlign w:val="superscript"/>
                <w:lang w:eastAsia="zh-CN"/>
              </w:rPr>
              <w:sym w:font="Symbol" w:char="F06D"/>
            </w:r>
            <w:r w:rsidRPr="00FF3AEC">
              <w:rPr>
                <w:rFonts w:ascii="Arial" w:eastAsia="宋体" w:hAnsi="Arial" w:cs="Arial"/>
                <w:iCs/>
                <w:color w:val="000000"/>
                <w:sz w:val="20"/>
                <w:lang w:eastAsia="zh-CN"/>
              </w:rPr>
              <w:t>),</w:t>
            </w:r>
            <w:r w:rsidRPr="00FF3AEC">
              <w:rPr>
                <w:rFonts w:ascii="Arial" w:eastAsia="宋体" w:hAnsi="Arial" w:cs="Arial"/>
                <w:b/>
                <w:color w:val="000000"/>
                <w:sz w:val="20"/>
                <w:lang w:eastAsia="zh-CN"/>
              </w:rPr>
              <w:t xml:space="preserve"> </w:t>
            </w:r>
            <w:r w:rsidRPr="00FF3AEC">
              <w:rPr>
                <w:rFonts w:ascii="Arial" w:eastAsia="宋体" w:hAnsi="Arial" w:cs="Arial"/>
                <w:iCs/>
                <w:color w:val="000000"/>
                <w:sz w:val="20"/>
              </w:rPr>
              <w:t>similar as the granularity for Rel-16 IAB based on the Timing Delta MAC CE)</w:t>
            </w:r>
            <w:r w:rsidRPr="00FF3AEC">
              <w:rPr>
                <w:rFonts w:ascii="Arial" w:eastAsia="宋体" w:hAnsi="Arial" w:cs="Arial"/>
                <w:b/>
                <w:sz w:val="20"/>
                <w:lang w:eastAsia="zh-CN"/>
              </w:rPr>
              <w:t xml:space="preserve"> and related condition</w:t>
            </w:r>
            <w:r w:rsidRPr="00FF3AEC">
              <w:rPr>
                <w:rFonts w:ascii="Arial" w:eastAsia="宋体" w:hAnsi="Arial" w:cs="Arial"/>
                <w:sz w:val="20"/>
                <w:lang w:eastAsia="zh-CN"/>
              </w:rPr>
              <w:t>.</w:t>
            </w:r>
          </w:p>
        </w:tc>
      </w:tr>
    </w:tbl>
    <w:p w:rsidR="00FF3AEC" w:rsidRDefault="00954BD6" w:rsidP="00FF3AE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RAN4 requirements will be depending on the solution down-selection in RAN1, we suggest </w:t>
      </w:r>
      <w:r w:rsidR="00BD0979">
        <w:rPr>
          <w:rFonts w:eastAsia="宋体"/>
          <w:lang w:eastAsia="zh-CN"/>
        </w:rPr>
        <w:t xml:space="preserve">in this meeting </w:t>
      </w:r>
      <w:r>
        <w:rPr>
          <w:rFonts w:eastAsia="宋体"/>
          <w:lang w:eastAsia="zh-CN"/>
        </w:rPr>
        <w:t>RAN4 to focus on the questions asked by RAN1</w:t>
      </w:r>
      <w:r w:rsidR="00BD0979">
        <w:rPr>
          <w:rFonts w:eastAsia="宋体"/>
          <w:lang w:eastAsia="zh-CN"/>
        </w:rPr>
        <w:t>, specifically:</w:t>
      </w:r>
    </w:p>
    <w:p w:rsidR="00BD0979" w:rsidRPr="00BD0979" w:rsidRDefault="00BD0979" w:rsidP="00BD0979">
      <w:pPr>
        <w:pStyle w:val="af8"/>
        <w:numPr>
          <w:ilvl w:val="0"/>
          <w:numId w:val="41"/>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Feasibility of </w:t>
      </w:r>
      <w:proofErr w:type="spellStart"/>
      <w:r>
        <w:rPr>
          <w:rFonts w:eastAsia="宋体"/>
          <w:lang w:val="en-GB" w:eastAsia="zh-CN"/>
        </w:rPr>
        <w:t>Te</w:t>
      </w:r>
      <w:proofErr w:type="spellEnd"/>
      <w:r>
        <w:rPr>
          <w:rFonts w:eastAsia="宋体"/>
          <w:lang w:val="en-GB" w:eastAsia="zh-CN"/>
        </w:rPr>
        <w:t xml:space="preserve"> enhancement</w:t>
      </w:r>
    </w:p>
    <w:p w:rsidR="00BD0979" w:rsidRPr="00BD0979" w:rsidRDefault="00BD0979" w:rsidP="00BD0979">
      <w:pPr>
        <w:pStyle w:val="af8"/>
        <w:numPr>
          <w:ilvl w:val="0"/>
          <w:numId w:val="41"/>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Feasibility of </w:t>
      </w:r>
      <w:r w:rsidRPr="00BD0979">
        <w:rPr>
          <w:rFonts w:eastAsia="宋体"/>
          <w:lang w:val="en-GB" w:eastAsia="zh-CN"/>
        </w:rPr>
        <w:t>TA command indication granularity</w:t>
      </w:r>
      <w:r>
        <w:rPr>
          <w:rFonts w:eastAsia="宋体"/>
          <w:lang w:val="en-GB" w:eastAsia="zh-CN"/>
        </w:rPr>
        <w:t xml:space="preserve"> enhancement </w:t>
      </w:r>
    </w:p>
    <w:p w:rsidR="00410E84" w:rsidRPr="00410E84" w:rsidRDefault="00F212F5" w:rsidP="00FF3AE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the</w:t>
      </w:r>
      <w:r w:rsidR="00BD0979">
        <w:rPr>
          <w:rFonts w:eastAsia="宋体"/>
          <w:lang w:eastAsia="zh-CN"/>
        </w:rPr>
        <w:t xml:space="preserve"> questions asked by RAN1 related to PDC</w:t>
      </w:r>
      <w:r>
        <w:rPr>
          <w:rFonts w:eastAsia="宋体"/>
          <w:lang w:eastAsia="zh-CN"/>
        </w:rPr>
        <w:t>.</w:t>
      </w:r>
    </w:p>
    <w:p w:rsidR="00754DE9" w:rsidRDefault="00B06084" w:rsidP="00754DE9">
      <w:pPr>
        <w:pStyle w:val="1"/>
        <w:jc w:val="both"/>
        <w:rPr>
          <w:lang w:val="en-US"/>
        </w:rPr>
      </w:pPr>
      <w:r>
        <w:rPr>
          <w:lang w:val="en-US"/>
        </w:rPr>
        <w:t>Discussion</w:t>
      </w:r>
    </w:p>
    <w:p w:rsidR="00BD0979" w:rsidRDefault="00BD0979" w:rsidP="00BD0979">
      <w:pPr>
        <w:pStyle w:val="2"/>
        <w:rPr>
          <w:lang w:eastAsia="zh-CN"/>
        </w:rPr>
      </w:pPr>
      <w:proofErr w:type="spellStart"/>
      <w:r>
        <w:rPr>
          <w:lang w:eastAsia="zh-CN"/>
        </w:rPr>
        <w:t>Te</w:t>
      </w:r>
      <w:proofErr w:type="spellEnd"/>
      <w:r>
        <w:rPr>
          <w:lang w:eastAsia="zh-CN"/>
        </w:rPr>
        <w:t xml:space="preserve"> enhancement</w:t>
      </w:r>
    </w:p>
    <w:p w:rsidR="00BD0979" w:rsidRDefault="00BF4E8F" w:rsidP="00BD0979">
      <w:pPr>
        <w:spacing w:before="120" w:after="120"/>
        <w:rPr>
          <w:rFonts w:eastAsiaTheme="minorEastAsia"/>
          <w:lang w:eastAsia="zh-CN"/>
        </w:rPr>
      </w:pPr>
      <w:proofErr w:type="spellStart"/>
      <w:r>
        <w:rPr>
          <w:rFonts w:eastAsiaTheme="minorEastAsia" w:hint="eastAsia"/>
          <w:lang w:eastAsia="zh-CN"/>
        </w:rPr>
        <w:t>T</w:t>
      </w:r>
      <w:r>
        <w:rPr>
          <w:rFonts w:eastAsiaTheme="minorEastAsia"/>
          <w:lang w:eastAsia="zh-CN"/>
        </w:rPr>
        <w:t>e</w:t>
      </w:r>
      <w:proofErr w:type="spellEnd"/>
      <w:r>
        <w:rPr>
          <w:rFonts w:eastAsiaTheme="minorEastAsia"/>
          <w:lang w:eastAsia="zh-CN"/>
        </w:rPr>
        <w:t xml:space="preserve"> requirements define the maximum allowed difference between the actual UL </w:t>
      </w:r>
      <w:proofErr w:type="spellStart"/>
      <w:r>
        <w:rPr>
          <w:rFonts w:eastAsiaTheme="minorEastAsia"/>
          <w:lang w:eastAsia="zh-CN"/>
        </w:rPr>
        <w:t>Tx</w:t>
      </w:r>
      <w:proofErr w:type="spellEnd"/>
      <w:r>
        <w:rPr>
          <w:rFonts w:eastAsiaTheme="minorEastAsia"/>
          <w:lang w:eastAsia="zh-CN"/>
        </w:rPr>
        <w:t xml:space="preserve"> timing and the ideal UL </w:t>
      </w:r>
      <w:proofErr w:type="spellStart"/>
      <w:r>
        <w:rPr>
          <w:rFonts w:eastAsiaTheme="minorEastAsia"/>
          <w:lang w:eastAsia="zh-CN"/>
        </w:rPr>
        <w:t>Tx</w:t>
      </w:r>
      <w:proofErr w:type="spellEnd"/>
      <w:r>
        <w:rPr>
          <w:rFonts w:eastAsiaTheme="minorEastAsia"/>
          <w:lang w:eastAsia="zh-CN"/>
        </w:rPr>
        <w:t xml:space="preserve"> timing. The ideal UL </w:t>
      </w:r>
      <w:proofErr w:type="spellStart"/>
      <w:r>
        <w:rPr>
          <w:rFonts w:eastAsiaTheme="minorEastAsia"/>
          <w:lang w:eastAsia="zh-CN"/>
        </w:rPr>
        <w:t>Tx</w:t>
      </w:r>
      <w:proofErr w:type="spellEnd"/>
      <w:r>
        <w:rPr>
          <w:rFonts w:eastAsiaTheme="minorEastAsia"/>
          <w:lang w:eastAsia="zh-CN"/>
        </w:rPr>
        <w:t xml:space="preserve"> timing is defined as the time when the first path or first detected path in the DL arrives at the UE antenna minus TA. </w:t>
      </w:r>
      <w:proofErr w:type="spellStart"/>
      <w:r>
        <w:rPr>
          <w:rFonts w:eastAsiaTheme="minorEastAsia"/>
          <w:lang w:eastAsia="zh-CN"/>
        </w:rPr>
        <w:t>Te</w:t>
      </w:r>
      <w:proofErr w:type="spellEnd"/>
      <w:r>
        <w:rPr>
          <w:rFonts w:eastAsiaTheme="minorEastAsia"/>
          <w:lang w:eastAsia="zh-CN"/>
        </w:rPr>
        <w:t xml:space="preserve"> requirements are defined in clause 7.1 of 38.133.</w:t>
      </w:r>
    </w:p>
    <w:p w:rsidR="00BF4E8F" w:rsidRDefault="00BF4E8F" w:rsidP="00BD0979">
      <w:pPr>
        <w:spacing w:before="120" w:after="120"/>
        <w:rPr>
          <w:rFonts w:eastAsiaTheme="minorEastAsia"/>
          <w:lang w:eastAsia="zh-CN"/>
        </w:rPr>
      </w:pPr>
      <w:r>
        <w:rPr>
          <w:rFonts w:eastAsiaTheme="minorEastAsia"/>
          <w:lang w:eastAsia="zh-CN"/>
        </w:rPr>
        <w:t xml:space="preserve">Based on Rel-15 discussion, the difference or the error is the UL </w:t>
      </w:r>
      <w:proofErr w:type="spellStart"/>
      <w:r>
        <w:rPr>
          <w:rFonts w:eastAsiaTheme="minorEastAsia"/>
          <w:lang w:eastAsia="zh-CN"/>
        </w:rPr>
        <w:t>Tx</w:t>
      </w:r>
      <w:proofErr w:type="spellEnd"/>
      <w:r>
        <w:rPr>
          <w:rFonts w:eastAsiaTheme="minorEastAsia"/>
          <w:lang w:eastAsia="zh-CN"/>
        </w:rPr>
        <w:t xml:space="preserve"> timing is mainly caused by two factors:</w:t>
      </w:r>
    </w:p>
    <w:p w:rsidR="00BF4E8F" w:rsidRDefault="00BF4E8F" w:rsidP="00BF4E8F">
      <w:pPr>
        <w:pStyle w:val="af8"/>
        <w:numPr>
          <w:ilvl w:val="0"/>
          <w:numId w:val="41"/>
        </w:numPr>
        <w:spacing w:before="120" w:after="120"/>
        <w:rPr>
          <w:rFonts w:eastAsiaTheme="minorEastAsia"/>
          <w:lang w:eastAsia="zh-CN"/>
        </w:rPr>
      </w:pPr>
      <w:r>
        <w:rPr>
          <w:rFonts w:eastAsiaTheme="minorEastAsia"/>
          <w:lang w:eastAsia="zh-CN"/>
        </w:rPr>
        <w:t xml:space="preserve">The </w:t>
      </w:r>
      <w:r w:rsidR="00D711C9">
        <w:rPr>
          <w:rFonts w:eastAsiaTheme="minorEastAsia"/>
          <w:lang w:eastAsia="zh-CN"/>
        </w:rPr>
        <w:t xml:space="preserve">DL </w:t>
      </w:r>
      <w:r>
        <w:rPr>
          <w:rFonts w:eastAsiaTheme="minorEastAsia"/>
          <w:lang w:eastAsia="zh-CN"/>
        </w:rPr>
        <w:t xml:space="preserve">detection error </w:t>
      </w:r>
    </w:p>
    <w:p w:rsidR="00BF4E8F" w:rsidRDefault="00BF4E8F" w:rsidP="00BF4E8F">
      <w:pPr>
        <w:pStyle w:val="af8"/>
        <w:numPr>
          <w:ilvl w:val="0"/>
          <w:numId w:val="41"/>
        </w:numPr>
        <w:spacing w:before="120" w:after="120"/>
        <w:rPr>
          <w:rFonts w:eastAsiaTheme="minorEastAsia"/>
          <w:lang w:eastAsia="zh-CN"/>
        </w:rPr>
      </w:pPr>
      <w:r>
        <w:rPr>
          <w:rFonts w:eastAsiaTheme="minorEastAsia" w:hint="eastAsia"/>
          <w:lang w:eastAsia="zh-CN"/>
        </w:rPr>
        <w:t>T</w:t>
      </w:r>
      <w:r>
        <w:rPr>
          <w:rFonts w:eastAsiaTheme="minorEastAsia"/>
          <w:lang w:eastAsia="zh-CN"/>
        </w:rPr>
        <w:t>he implementation margin</w:t>
      </w:r>
    </w:p>
    <w:p w:rsidR="00F579F2" w:rsidRPr="00F579F2" w:rsidRDefault="00F579F2" w:rsidP="00F579F2">
      <w:pPr>
        <w:pStyle w:val="30"/>
        <w:rPr>
          <w:lang w:eastAsia="zh-CN"/>
        </w:rPr>
      </w:pPr>
      <w:r w:rsidRPr="00F579F2">
        <w:rPr>
          <w:lang w:eastAsia="zh-CN"/>
        </w:rPr>
        <w:t xml:space="preserve">DL detection error </w:t>
      </w:r>
    </w:p>
    <w:p w:rsidR="002E7D2F" w:rsidRDefault="00D711C9" w:rsidP="00BD0979">
      <w:pPr>
        <w:spacing w:before="120" w:after="120"/>
        <w:rPr>
          <w:rFonts w:eastAsiaTheme="minorEastAsia"/>
          <w:lang w:val="en-US" w:eastAsia="zh-CN"/>
        </w:rPr>
      </w:pPr>
      <w:r>
        <w:rPr>
          <w:rFonts w:eastAsiaTheme="minorEastAsia"/>
          <w:lang w:val="en-US" w:eastAsia="zh-CN"/>
        </w:rPr>
        <w:t>The DL detection error is the baseband estimation error of the DL Rx timing. It depends on the DL RS BW and the estimation algorithm. Assuming basic implementation, e.g. without considering oversampling, the DL detection would be bounded by 1/(BW*2) if UE can correctly determine the sample for the first path. For 15kHz and 20RB, this error is +/- 4Ts</w:t>
      </w:r>
      <w:r w:rsidR="009A5A9B">
        <w:rPr>
          <w:rFonts w:eastAsiaTheme="minorEastAsia"/>
          <w:lang w:val="en-US" w:eastAsia="zh-CN"/>
        </w:rPr>
        <w:t xml:space="preserve"> (~130ns)</w:t>
      </w:r>
      <w:r>
        <w:rPr>
          <w:rFonts w:eastAsiaTheme="minorEastAsia"/>
          <w:lang w:val="en-US" w:eastAsia="zh-CN"/>
        </w:rPr>
        <w:t xml:space="preserve"> which was used for deriving the current </w:t>
      </w:r>
      <w:proofErr w:type="spellStart"/>
      <w:r>
        <w:rPr>
          <w:rFonts w:eastAsiaTheme="minorEastAsia"/>
          <w:lang w:val="en-US" w:eastAsia="zh-CN"/>
        </w:rPr>
        <w:t>Te</w:t>
      </w:r>
      <w:proofErr w:type="spellEnd"/>
      <w:r>
        <w:rPr>
          <w:rFonts w:eastAsiaTheme="minorEastAsia"/>
          <w:lang w:val="en-US" w:eastAsia="zh-CN"/>
        </w:rPr>
        <w:t xml:space="preserve"> requirements. </w:t>
      </w:r>
    </w:p>
    <w:p w:rsidR="00BF4E8F" w:rsidRPr="00BF4E8F" w:rsidRDefault="002E7D2F" w:rsidP="00BD0979">
      <w:pPr>
        <w:spacing w:before="120" w:after="120"/>
        <w:rPr>
          <w:rFonts w:eastAsiaTheme="minorEastAsia"/>
          <w:lang w:val="en-US" w:eastAsia="zh-CN"/>
        </w:rPr>
      </w:pPr>
      <w:r>
        <w:rPr>
          <w:rFonts w:eastAsiaTheme="minorEastAsia"/>
          <w:lang w:val="en-US" w:eastAsia="zh-CN"/>
        </w:rPr>
        <w:t xml:space="preserve">It is noted that this value is applicable assuming UE can correctly determine the sample for the first path, which is likely the case for LOS channels with reasonable SINR, but for multi-path NLOS channels, the DL detection error can be larger, and it means the </w:t>
      </w:r>
      <w:proofErr w:type="spellStart"/>
      <w:r>
        <w:rPr>
          <w:rFonts w:eastAsiaTheme="minorEastAsia"/>
          <w:lang w:val="en-US" w:eastAsia="zh-CN"/>
        </w:rPr>
        <w:t>Te</w:t>
      </w:r>
      <w:proofErr w:type="spellEnd"/>
      <w:r>
        <w:rPr>
          <w:rFonts w:eastAsiaTheme="minorEastAsia"/>
          <w:lang w:val="en-US" w:eastAsia="zh-CN"/>
        </w:rPr>
        <w:t xml:space="preserve"> requirements are not applicable for all scenarios.</w:t>
      </w:r>
      <w:r w:rsidR="00F579F2" w:rsidRPr="00F579F2">
        <w:rPr>
          <w:rFonts w:eastAsiaTheme="minorEastAsia"/>
          <w:lang w:val="en-US" w:eastAsia="zh-CN"/>
        </w:rPr>
        <w:t xml:space="preserve"> </w:t>
      </w:r>
      <w:r w:rsidR="00F579F2">
        <w:rPr>
          <w:rFonts w:eastAsiaTheme="minorEastAsia"/>
          <w:lang w:val="en-US" w:eastAsia="zh-CN"/>
        </w:rPr>
        <w:t xml:space="preserve">This was </w:t>
      </w:r>
      <w:r w:rsidR="00F579F2">
        <w:rPr>
          <w:rFonts w:eastAsiaTheme="minorEastAsia"/>
          <w:lang w:val="en-US" w:eastAsia="zh-CN"/>
        </w:rPr>
        <w:lastRenderedPageBreak/>
        <w:t xml:space="preserve">also the understanding shared by most companies during the discussion on the reference point for </w:t>
      </w:r>
      <w:proofErr w:type="spellStart"/>
      <w:r w:rsidR="00F579F2">
        <w:rPr>
          <w:rFonts w:eastAsiaTheme="minorEastAsia"/>
          <w:lang w:val="en-US" w:eastAsia="zh-CN"/>
        </w:rPr>
        <w:t>Te</w:t>
      </w:r>
      <w:proofErr w:type="spellEnd"/>
      <w:r w:rsidR="00F579F2">
        <w:rPr>
          <w:rFonts w:eastAsiaTheme="minorEastAsia"/>
          <w:lang w:val="en-US" w:eastAsia="zh-CN"/>
        </w:rPr>
        <w:t xml:space="preserve"> which was triggered by earlier RAN1 LS [3].</w:t>
      </w:r>
    </w:p>
    <w:p w:rsidR="002E7D2F" w:rsidRDefault="002E7D2F" w:rsidP="00BD0979">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Te</w:t>
      </w:r>
      <w:proofErr w:type="spellEnd"/>
      <w:r>
        <w:rPr>
          <w:rFonts w:eastAsiaTheme="minorEastAsia"/>
          <w:lang w:val="en-US" w:eastAsia="zh-CN"/>
        </w:rPr>
        <w:t xml:space="preserve"> enhancements, one aspect is to enhance the DL detection error e.g. by using more advanced algorithms than the Rel-15 basic assumption. To evaluate the performance, we conducted some link level simulations for the cases listed in Table 1.</w:t>
      </w:r>
    </w:p>
    <w:p w:rsidR="002E7D2F" w:rsidRPr="002E7D2F" w:rsidRDefault="002E7D2F" w:rsidP="002E7D2F">
      <w:pPr>
        <w:spacing w:before="120" w:after="120"/>
        <w:jc w:val="center"/>
        <w:rPr>
          <w:rFonts w:eastAsiaTheme="minorEastAsia"/>
          <w:b/>
          <w:lang w:val="en-US" w:eastAsia="zh-CN"/>
        </w:rPr>
      </w:pPr>
      <w:r w:rsidRPr="002E7D2F">
        <w:rPr>
          <w:rFonts w:eastAsiaTheme="minorEastAsia"/>
          <w:b/>
          <w:lang w:val="en-US" w:eastAsia="zh-CN"/>
        </w:rPr>
        <w:t>Table 1: Assumption for evaluating DL detection error</w:t>
      </w:r>
    </w:p>
    <w:tbl>
      <w:tblPr>
        <w:tblStyle w:val="120"/>
        <w:tblW w:w="0" w:type="auto"/>
        <w:jc w:val="center"/>
        <w:tblLook w:val="04A0" w:firstRow="1" w:lastRow="0" w:firstColumn="1" w:lastColumn="0" w:noHBand="0" w:noVBand="1"/>
      </w:tblPr>
      <w:tblGrid>
        <w:gridCol w:w="3015"/>
        <w:gridCol w:w="2331"/>
        <w:gridCol w:w="1213"/>
        <w:gridCol w:w="1090"/>
      </w:tblGrid>
      <w:tr w:rsidR="002E7D2F" w:rsidRPr="002E7D2F" w:rsidTr="002E7D2F">
        <w:trPr>
          <w:jc w:val="center"/>
        </w:trPr>
        <w:tc>
          <w:tcPr>
            <w:tcW w:w="0" w:type="auto"/>
          </w:tcPr>
          <w:p w:rsidR="002E7D2F" w:rsidRPr="002E7D2F" w:rsidRDefault="002E7D2F" w:rsidP="002E7D2F">
            <w:pPr>
              <w:spacing w:beforeLines="0" w:before="0" w:afterLines="0" w:after="0"/>
              <w:jc w:val="center"/>
              <w:rPr>
                <w:rFonts w:eastAsiaTheme="minorEastAsia"/>
                <w:b/>
                <w:lang w:eastAsia="zh-CN"/>
              </w:rPr>
            </w:pPr>
            <w:r w:rsidRPr="002E7D2F">
              <w:rPr>
                <w:rFonts w:eastAsiaTheme="minorEastAsia"/>
                <w:b/>
                <w:lang w:eastAsia="zh-CN"/>
              </w:rPr>
              <w:t>Parameter</w:t>
            </w:r>
          </w:p>
        </w:tc>
        <w:tc>
          <w:tcPr>
            <w:tcW w:w="0" w:type="auto"/>
            <w:gridSpan w:val="3"/>
          </w:tcPr>
          <w:p w:rsidR="002E7D2F" w:rsidRPr="002E7D2F" w:rsidRDefault="002E7D2F" w:rsidP="002E7D2F">
            <w:pPr>
              <w:spacing w:beforeLines="0" w:before="0" w:afterLines="0" w:after="0"/>
              <w:jc w:val="center"/>
              <w:rPr>
                <w:rFonts w:eastAsiaTheme="minorEastAsia"/>
                <w:b/>
                <w:lang w:eastAsia="zh-CN"/>
              </w:rPr>
            </w:pPr>
            <w:r w:rsidRPr="002E7D2F">
              <w:rPr>
                <w:rFonts w:eastAsiaTheme="minorEastAsia" w:hint="eastAsia"/>
                <w:b/>
                <w:lang w:eastAsia="zh-CN"/>
              </w:rPr>
              <w:t>V</w:t>
            </w:r>
            <w:r w:rsidRPr="002E7D2F">
              <w:rPr>
                <w:rFonts w:eastAsiaTheme="minorEastAsia"/>
                <w:b/>
                <w:lang w:eastAsia="zh-CN"/>
              </w:rPr>
              <w:t>alue</w:t>
            </w:r>
          </w:p>
        </w:tc>
      </w:tr>
      <w:tr w:rsidR="002E7D2F" w:rsidRPr="002E7D2F" w:rsidTr="002E7D2F">
        <w:trPr>
          <w:jc w:val="center"/>
        </w:trPr>
        <w:tc>
          <w:tcPr>
            <w:tcW w:w="0" w:type="auto"/>
            <w:vMerge w:val="restart"/>
          </w:tcPr>
          <w:p w:rsidR="002E7D2F" w:rsidRPr="002E7D2F" w:rsidRDefault="002E7D2F" w:rsidP="002E7D2F">
            <w:pPr>
              <w:spacing w:beforeLines="0" w:before="0" w:afterLines="0" w:after="0"/>
            </w:pPr>
            <w:r w:rsidRPr="002E7D2F">
              <w:rPr>
                <w:rFonts w:eastAsiaTheme="minorEastAsia" w:hint="eastAsia"/>
                <w:lang w:eastAsia="zh-CN"/>
              </w:rPr>
              <w:t>R</w:t>
            </w:r>
            <w:r w:rsidRPr="002E7D2F">
              <w:rPr>
                <w:rFonts w:eastAsiaTheme="minorEastAsia"/>
                <w:lang w:eastAsia="zh-CN"/>
              </w:rPr>
              <w:t>eference Signal Configuration</w:t>
            </w:r>
          </w:p>
        </w:tc>
        <w:tc>
          <w:tcPr>
            <w:tcW w:w="0" w:type="auto"/>
          </w:tcPr>
          <w:p w:rsidR="002E7D2F" w:rsidRPr="002E7D2F" w:rsidRDefault="002E7D2F" w:rsidP="002E7D2F">
            <w:pPr>
              <w:spacing w:beforeLines="0" w:before="0" w:afterLines="0" w:after="0"/>
              <w:jc w:val="center"/>
              <w:rPr>
                <w:rFonts w:eastAsiaTheme="minorEastAsia"/>
                <w:b/>
                <w:lang w:eastAsia="zh-CN"/>
              </w:rPr>
            </w:pPr>
            <w:r w:rsidRPr="002E7D2F">
              <w:rPr>
                <w:rFonts w:eastAsiaTheme="minorEastAsia" w:hint="eastAsia"/>
                <w:b/>
                <w:lang w:eastAsia="zh-CN"/>
              </w:rPr>
              <w:t>R</w:t>
            </w:r>
            <w:r w:rsidRPr="002E7D2F">
              <w:rPr>
                <w:rFonts w:eastAsiaTheme="minorEastAsia"/>
                <w:b/>
                <w:lang w:eastAsia="zh-CN"/>
              </w:rPr>
              <w:t>eference Signal</w:t>
            </w:r>
            <w:r w:rsidRPr="002E7D2F">
              <w:rPr>
                <w:rFonts w:eastAsiaTheme="minorEastAsia" w:hint="eastAsia"/>
                <w:b/>
                <w:lang w:eastAsia="zh-CN"/>
              </w:rPr>
              <w:t xml:space="preserve"> </w:t>
            </w:r>
            <w:r w:rsidRPr="002E7D2F">
              <w:rPr>
                <w:rFonts w:eastAsiaTheme="minorEastAsia"/>
                <w:b/>
                <w:lang w:eastAsia="zh-CN"/>
              </w:rPr>
              <w:t>Type</w:t>
            </w:r>
          </w:p>
        </w:tc>
        <w:tc>
          <w:tcPr>
            <w:tcW w:w="0" w:type="auto"/>
          </w:tcPr>
          <w:p w:rsidR="002E7D2F" w:rsidRPr="002E7D2F" w:rsidRDefault="002E7D2F" w:rsidP="002E7D2F">
            <w:pPr>
              <w:spacing w:beforeLines="0" w:before="0" w:afterLines="0" w:after="0"/>
              <w:jc w:val="center"/>
              <w:rPr>
                <w:rFonts w:eastAsiaTheme="minorEastAsia"/>
                <w:b/>
                <w:lang w:eastAsia="zh-CN"/>
              </w:rPr>
            </w:pPr>
            <w:r w:rsidRPr="002E7D2F">
              <w:rPr>
                <w:rFonts w:eastAsiaTheme="minorEastAsia" w:hint="eastAsia"/>
                <w:b/>
                <w:lang w:eastAsia="zh-CN"/>
              </w:rPr>
              <w:t>S</w:t>
            </w:r>
            <w:r w:rsidRPr="002E7D2F">
              <w:rPr>
                <w:rFonts w:eastAsiaTheme="minorEastAsia"/>
                <w:b/>
                <w:lang w:eastAsia="zh-CN"/>
              </w:rPr>
              <w:t>CS (kHz)</w:t>
            </w:r>
          </w:p>
        </w:tc>
        <w:tc>
          <w:tcPr>
            <w:tcW w:w="0" w:type="auto"/>
          </w:tcPr>
          <w:p w:rsidR="002E7D2F" w:rsidRPr="002E7D2F" w:rsidRDefault="002E7D2F" w:rsidP="002E7D2F">
            <w:pPr>
              <w:spacing w:beforeLines="0" w:before="0" w:afterLines="0" w:after="0"/>
              <w:jc w:val="center"/>
              <w:rPr>
                <w:rFonts w:eastAsiaTheme="minorEastAsia"/>
                <w:b/>
                <w:lang w:eastAsia="zh-CN"/>
              </w:rPr>
            </w:pPr>
            <w:r w:rsidRPr="002E7D2F">
              <w:rPr>
                <w:rFonts w:eastAsiaTheme="minorEastAsia" w:hint="eastAsia"/>
                <w:b/>
                <w:lang w:eastAsia="zh-CN"/>
              </w:rPr>
              <w:t>B</w:t>
            </w:r>
            <w:r w:rsidRPr="002E7D2F">
              <w:rPr>
                <w:rFonts w:eastAsiaTheme="minorEastAsia"/>
                <w:b/>
                <w:lang w:eastAsia="zh-CN"/>
              </w:rPr>
              <w:t>W (RB)</w:t>
            </w:r>
          </w:p>
        </w:tc>
      </w:tr>
      <w:tr w:rsidR="002E7D2F" w:rsidRPr="002E7D2F" w:rsidTr="002E7D2F">
        <w:trPr>
          <w:jc w:val="center"/>
        </w:trPr>
        <w:tc>
          <w:tcPr>
            <w:tcW w:w="0" w:type="auto"/>
            <w:vMerge/>
          </w:tcPr>
          <w:p w:rsidR="002E7D2F" w:rsidRPr="002E7D2F" w:rsidRDefault="002E7D2F" w:rsidP="002E7D2F">
            <w:pPr>
              <w:spacing w:beforeLines="0" w:before="0" w:afterLines="0" w:after="0"/>
              <w:rPr>
                <w:rFonts w:eastAsiaTheme="minorEastAsia"/>
                <w:lang w:eastAsia="zh-CN"/>
              </w:rPr>
            </w:pPr>
          </w:p>
        </w:tc>
        <w:tc>
          <w:tcPr>
            <w:tcW w:w="0" w:type="auto"/>
          </w:tcPr>
          <w:p w:rsidR="002E7D2F" w:rsidRPr="002E7D2F" w:rsidRDefault="002E7D2F" w:rsidP="002E7D2F">
            <w:pPr>
              <w:spacing w:beforeLines="0" w:before="0" w:afterLines="0" w:after="0"/>
              <w:jc w:val="center"/>
              <w:rPr>
                <w:rFonts w:eastAsiaTheme="minorEastAsia"/>
                <w:lang w:eastAsia="zh-CN"/>
              </w:rPr>
            </w:pPr>
            <w:r w:rsidRPr="002E7D2F">
              <w:rPr>
                <w:rFonts w:eastAsiaTheme="minorEastAsia"/>
                <w:lang w:eastAsia="zh-CN"/>
              </w:rPr>
              <w:t>SSB</w:t>
            </w:r>
          </w:p>
        </w:tc>
        <w:tc>
          <w:tcPr>
            <w:tcW w:w="0" w:type="auto"/>
          </w:tcPr>
          <w:p w:rsidR="002E7D2F" w:rsidRPr="002E7D2F" w:rsidRDefault="002E7D2F" w:rsidP="002E7D2F">
            <w:pPr>
              <w:spacing w:beforeLines="0" w:before="0" w:afterLines="0" w:after="0"/>
              <w:jc w:val="center"/>
              <w:rPr>
                <w:rFonts w:eastAsiaTheme="minorEastAsia"/>
                <w:lang w:eastAsia="zh-CN"/>
              </w:rPr>
            </w:pPr>
            <w:r w:rsidRPr="002E7D2F">
              <w:rPr>
                <w:rFonts w:eastAsiaTheme="minorEastAsia"/>
                <w:lang w:eastAsia="zh-CN"/>
              </w:rPr>
              <w:t>15</w:t>
            </w:r>
          </w:p>
        </w:tc>
        <w:tc>
          <w:tcPr>
            <w:tcW w:w="0" w:type="auto"/>
          </w:tcPr>
          <w:p w:rsidR="002E7D2F" w:rsidRPr="002E7D2F" w:rsidRDefault="002E7D2F" w:rsidP="002E7D2F">
            <w:pPr>
              <w:spacing w:beforeLines="0" w:before="0" w:afterLines="0" w:after="0"/>
              <w:jc w:val="center"/>
              <w:rPr>
                <w:rFonts w:eastAsiaTheme="minorEastAsia"/>
                <w:lang w:eastAsia="zh-CN"/>
              </w:rPr>
            </w:pPr>
            <w:r w:rsidRPr="002E7D2F">
              <w:rPr>
                <w:rFonts w:eastAsiaTheme="minorEastAsia" w:hint="eastAsia"/>
                <w:lang w:eastAsia="zh-CN"/>
              </w:rPr>
              <w:t>2</w:t>
            </w:r>
            <w:r w:rsidRPr="002E7D2F">
              <w:rPr>
                <w:rFonts w:eastAsiaTheme="minorEastAsia"/>
                <w:lang w:eastAsia="zh-CN"/>
              </w:rPr>
              <w:t>0</w:t>
            </w:r>
          </w:p>
        </w:tc>
      </w:tr>
      <w:tr w:rsidR="00B537EC" w:rsidRPr="002E7D2F" w:rsidTr="002E7D2F">
        <w:trPr>
          <w:jc w:val="center"/>
        </w:trPr>
        <w:tc>
          <w:tcPr>
            <w:tcW w:w="0" w:type="auto"/>
            <w:vMerge/>
          </w:tcPr>
          <w:p w:rsidR="00B537EC" w:rsidRPr="002E7D2F" w:rsidRDefault="00B537EC" w:rsidP="002E7D2F">
            <w:pPr>
              <w:spacing w:beforeLines="0" w:before="0" w:afterLines="0" w:after="0"/>
              <w:rPr>
                <w:rFonts w:eastAsiaTheme="minorEastAsia"/>
                <w:lang w:eastAsia="zh-CN"/>
              </w:rPr>
            </w:pPr>
          </w:p>
        </w:tc>
        <w:tc>
          <w:tcPr>
            <w:tcW w:w="0" w:type="auto"/>
            <w:vMerge w:val="restart"/>
          </w:tcPr>
          <w:p w:rsidR="00B537EC" w:rsidRPr="002E7D2F" w:rsidRDefault="00B537EC" w:rsidP="002E7D2F">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RS</w:t>
            </w:r>
          </w:p>
        </w:tc>
        <w:tc>
          <w:tcPr>
            <w:tcW w:w="0" w:type="auto"/>
          </w:tcPr>
          <w:p w:rsidR="00B537EC" w:rsidRPr="002E7D2F" w:rsidRDefault="00B537EC" w:rsidP="002E7D2F">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0" w:type="auto"/>
          </w:tcPr>
          <w:p w:rsidR="00B537EC" w:rsidRPr="002E7D2F" w:rsidRDefault="00B537EC" w:rsidP="002E7D2F">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06</w:t>
            </w:r>
          </w:p>
        </w:tc>
      </w:tr>
      <w:tr w:rsidR="00B537EC" w:rsidRPr="002E7D2F" w:rsidTr="002E7D2F">
        <w:trPr>
          <w:jc w:val="center"/>
        </w:trPr>
        <w:tc>
          <w:tcPr>
            <w:tcW w:w="0" w:type="auto"/>
            <w:vMerge/>
          </w:tcPr>
          <w:p w:rsidR="00B537EC" w:rsidRPr="002E7D2F" w:rsidRDefault="00B537EC" w:rsidP="002E7D2F">
            <w:pPr>
              <w:spacing w:beforeLines="0" w:before="0" w:afterLines="0" w:after="0"/>
              <w:rPr>
                <w:rFonts w:eastAsiaTheme="minorEastAsia"/>
                <w:lang w:eastAsia="zh-CN"/>
              </w:rPr>
            </w:pPr>
          </w:p>
        </w:tc>
        <w:tc>
          <w:tcPr>
            <w:tcW w:w="0" w:type="auto"/>
            <w:vMerge/>
          </w:tcPr>
          <w:p w:rsidR="00B537EC" w:rsidRPr="002E7D2F" w:rsidRDefault="00B537EC" w:rsidP="002E7D2F">
            <w:pPr>
              <w:spacing w:beforeLines="0" w:before="0" w:afterLines="0" w:after="0"/>
              <w:jc w:val="center"/>
              <w:rPr>
                <w:rFonts w:eastAsiaTheme="minorEastAsia"/>
                <w:lang w:eastAsia="zh-CN"/>
              </w:rPr>
            </w:pPr>
          </w:p>
        </w:tc>
        <w:tc>
          <w:tcPr>
            <w:tcW w:w="0" w:type="auto"/>
          </w:tcPr>
          <w:p w:rsidR="00B537EC" w:rsidRPr="002E7D2F" w:rsidRDefault="00B537EC" w:rsidP="002E7D2F">
            <w:pPr>
              <w:spacing w:beforeLines="0" w:before="0" w:afterLines="0" w:after="0"/>
              <w:jc w:val="center"/>
              <w:rPr>
                <w:rFonts w:eastAsiaTheme="minorEastAsia"/>
                <w:lang w:eastAsia="zh-CN"/>
              </w:rPr>
            </w:pPr>
            <w:r w:rsidRPr="002E7D2F">
              <w:rPr>
                <w:rFonts w:eastAsiaTheme="minorEastAsia"/>
                <w:lang w:eastAsia="zh-CN"/>
              </w:rPr>
              <w:t>30</w:t>
            </w:r>
          </w:p>
        </w:tc>
        <w:tc>
          <w:tcPr>
            <w:tcW w:w="0" w:type="auto"/>
          </w:tcPr>
          <w:p w:rsidR="00B537EC" w:rsidRPr="002E7D2F" w:rsidRDefault="00B537EC" w:rsidP="002E7D2F">
            <w:pPr>
              <w:spacing w:beforeLines="0" w:before="0" w:afterLines="0" w:after="0"/>
              <w:jc w:val="center"/>
              <w:rPr>
                <w:rFonts w:eastAsiaTheme="minorEastAsia"/>
                <w:lang w:eastAsia="zh-CN"/>
              </w:rPr>
            </w:pPr>
            <w:r w:rsidRPr="002E7D2F">
              <w:rPr>
                <w:rFonts w:eastAsiaTheme="minorEastAsia"/>
                <w:lang w:eastAsia="zh-CN"/>
              </w:rPr>
              <w:t>5</w:t>
            </w:r>
            <w:r>
              <w:rPr>
                <w:rFonts w:eastAsiaTheme="minorEastAsia"/>
                <w:lang w:eastAsia="zh-CN"/>
              </w:rPr>
              <w:t>2</w:t>
            </w:r>
          </w:p>
        </w:tc>
      </w:tr>
      <w:tr w:rsidR="002E7D2F" w:rsidRPr="002E7D2F" w:rsidTr="002E7D2F">
        <w:trPr>
          <w:jc w:val="center"/>
        </w:trPr>
        <w:tc>
          <w:tcPr>
            <w:tcW w:w="0" w:type="auto"/>
          </w:tcPr>
          <w:p w:rsidR="002E7D2F" w:rsidRPr="002E7D2F" w:rsidRDefault="002E7D2F" w:rsidP="002E7D2F">
            <w:pPr>
              <w:spacing w:beforeLines="0" w:before="0" w:afterLines="0" w:after="0"/>
              <w:rPr>
                <w:rFonts w:eastAsiaTheme="minorEastAsia"/>
                <w:lang w:eastAsia="zh-CN"/>
              </w:rPr>
            </w:pPr>
            <w:r w:rsidRPr="002E7D2F">
              <w:rPr>
                <w:rFonts w:eastAsiaTheme="minorEastAsia" w:hint="eastAsia"/>
                <w:lang w:eastAsia="zh-CN"/>
              </w:rPr>
              <w:t>C</w:t>
            </w:r>
            <w:r w:rsidRPr="002E7D2F">
              <w:rPr>
                <w:rFonts w:eastAsiaTheme="minorEastAsia"/>
                <w:lang w:eastAsia="zh-CN"/>
              </w:rPr>
              <w:t>hannel model</w:t>
            </w:r>
          </w:p>
        </w:tc>
        <w:tc>
          <w:tcPr>
            <w:tcW w:w="0" w:type="auto"/>
            <w:gridSpan w:val="3"/>
          </w:tcPr>
          <w:p w:rsidR="002E7D2F" w:rsidRPr="002E7D2F" w:rsidRDefault="002E7D2F" w:rsidP="002E7D2F">
            <w:pPr>
              <w:spacing w:beforeLines="0" w:before="0" w:afterLines="0" w:after="0"/>
              <w:jc w:val="center"/>
            </w:pPr>
            <w:r w:rsidRPr="002E7D2F">
              <w:rPr>
                <w:rFonts w:eastAsiaTheme="minorEastAsia" w:hint="eastAsia"/>
                <w:lang w:eastAsia="zh-CN"/>
              </w:rPr>
              <w:t>A</w:t>
            </w:r>
            <w:r w:rsidRPr="002E7D2F">
              <w:rPr>
                <w:rFonts w:eastAsiaTheme="minorEastAsia"/>
                <w:lang w:eastAsia="zh-CN"/>
              </w:rPr>
              <w:t>WGN, TDL-A, TDL-C, TDL-D</w:t>
            </w:r>
          </w:p>
        </w:tc>
      </w:tr>
      <w:tr w:rsidR="002E7D2F" w:rsidRPr="002E7D2F" w:rsidTr="002E7D2F">
        <w:trPr>
          <w:jc w:val="center"/>
        </w:trPr>
        <w:tc>
          <w:tcPr>
            <w:tcW w:w="0" w:type="auto"/>
          </w:tcPr>
          <w:p w:rsidR="002E7D2F" w:rsidRPr="002E7D2F" w:rsidRDefault="002E7D2F" w:rsidP="002E7D2F">
            <w:pPr>
              <w:spacing w:beforeLines="0" w:before="0" w:afterLines="0" w:after="0"/>
              <w:rPr>
                <w:rFonts w:eastAsiaTheme="minorEastAsia"/>
                <w:lang w:eastAsia="zh-CN"/>
              </w:rPr>
            </w:pPr>
            <w:r w:rsidRPr="002E7D2F">
              <w:rPr>
                <w:rFonts w:eastAsiaTheme="minorEastAsia" w:hint="eastAsia"/>
                <w:lang w:eastAsia="zh-CN"/>
              </w:rPr>
              <w:t>S</w:t>
            </w:r>
            <w:r w:rsidRPr="002E7D2F">
              <w:rPr>
                <w:rFonts w:eastAsiaTheme="minorEastAsia"/>
                <w:lang w:eastAsia="zh-CN"/>
              </w:rPr>
              <w:t>NR (dB)</w:t>
            </w:r>
          </w:p>
        </w:tc>
        <w:tc>
          <w:tcPr>
            <w:tcW w:w="0" w:type="auto"/>
            <w:gridSpan w:val="3"/>
          </w:tcPr>
          <w:p w:rsidR="002E7D2F" w:rsidRPr="002E7D2F" w:rsidRDefault="002E7D2F" w:rsidP="002E7D2F">
            <w:pPr>
              <w:spacing w:beforeLines="0" w:before="0" w:afterLines="0" w:after="0"/>
              <w:jc w:val="center"/>
            </w:pPr>
            <w:r w:rsidRPr="002E7D2F">
              <w:rPr>
                <w:rFonts w:eastAsiaTheme="minorEastAsia" w:hint="eastAsia"/>
                <w:lang w:eastAsia="zh-CN"/>
              </w:rPr>
              <w:t>-</w:t>
            </w:r>
            <w:r w:rsidRPr="002E7D2F">
              <w:rPr>
                <w:rFonts w:eastAsiaTheme="minorEastAsia"/>
                <w:lang w:eastAsia="zh-CN"/>
              </w:rPr>
              <w:t>6</w:t>
            </w:r>
          </w:p>
        </w:tc>
      </w:tr>
      <w:tr w:rsidR="002E7D2F" w:rsidRPr="002E7D2F" w:rsidTr="002E7D2F">
        <w:trPr>
          <w:jc w:val="center"/>
        </w:trPr>
        <w:tc>
          <w:tcPr>
            <w:tcW w:w="0" w:type="auto"/>
          </w:tcPr>
          <w:p w:rsidR="002E7D2F" w:rsidRPr="002E7D2F" w:rsidRDefault="002E7D2F" w:rsidP="002E7D2F">
            <w:pPr>
              <w:spacing w:beforeLines="0" w:before="0" w:afterLines="0" w:after="0"/>
              <w:rPr>
                <w:rFonts w:eastAsiaTheme="minorEastAsia"/>
                <w:lang w:eastAsia="zh-CN"/>
              </w:rPr>
            </w:pPr>
            <w:r w:rsidRPr="002E7D2F">
              <w:rPr>
                <w:rFonts w:eastAsiaTheme="minorEastAsia" w:hint="eastAsia"/>
                <w:lang w:eastAsia="zh-CN"/>
              </w:rPr>
              <w:t>R</w:t>
            </w:r>
            <w:r w:rsidRPr="002E7D2F">
              <w:rPr>
                <w:rFonts w:eastAsiaTheme="minorEastAsia"/>
                <w:lang w:eastAsia="zh-CN"/>
              </w:rPr>
              <w:t>x number</w:t>
            </w:r>
          </w:p>
        </w:tc>
        <w:tc>
          <w:tcPr>
            <w:tcW w:w="0" w:type="auto"/>
            <w:gridSpan w:val="3"/>
          </w:tcPr>
          <w:p w:rsidR="002E7D2F" w:rsidRPr="002E7D2F" w:rsidRDefault="002E7D2F" w:rsidP="002E7D2F">
            <w:pPr>
              <w:spacing w:beforeLines="0" w:before="0" w:afterLines="0" w:after="0"/>
              <w:jc w:val="center"/>
              <w:rPr>
                <w:rFonts w:eastAsiaTheme="minorEastAsia"/>
                <w:lang w:eastAsia="zh-CN"/>
              </w:rPr>
            </w:pPr>
            <w:r w:rsidRPr="002E7D2F">
              <w:rPr>
                <w:rFonts w:eastAsiaTheme="minorEastAsia" w:hint="eastAsia"/>
                <w:lang w:eastAsia="zh-CN"/>
              </w:rPr>
              <w:t>2</w:t>
            </w:r>
          </w:p>
        </w:tc>
      </w:tr>
    </w:tbl>
    <w:p w:rsidR="002E7D2F" w:rsidRPr="009A5A9B" w:rsidRDefault="00943527" w:rsidP="00BD097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ur simulation results are shown in Table 2, which lists the DL detection error on the 90-tile of the CDF curve, in the unit of ns.</w:t>
      </w:r>
      <w:r w:rsidR="009A5A9B" w:rsidRPr="009A5A9B">
        <w:rPr>
          <w:rFonts w:eastAsiaTheme="minorEastAsia"/>
          <w:lang w:val="en-US" w:eastAsia="zh-CN"/>
        </w:rPr>
        <w:t xml:space="preserve"> </w:t>
      </w:r>
      <w:r w:rsidR="009A5A9B">
        <w:rPr>
          <w:rFonts w:eastAsiaTheme="minorEastAsia"/>
          <w:lang w:val="en-US" w:eastAsia="zh-CN"/>
        </w:rPr>
        <w:t xml:space="preserve">It can be seen that with enhanced baseband estimation, the DL detection error can be smaller than the Rel-15 assumptions. </w:t>
      </w:r>
    </w:p>
    <w:p w:rsidR="002E7D2F" w:rsidRPr="00943527" w:rsidRDefault="002E7D2F" w:rsidP="00943527">
      <w:pPr>
        <w:spacing w:before="120" w:after="120"/>
        <w:jc w:val="center"/>
        <w:rPr>
          <w:rFonts w:eastAsiaTheme="minorEastAsia"/>
          <w:b/>
          <w:lang w:val="en-US" w:eastAsia="zh-CN"/>
        </w:rPr>
      </w:pPr>
      <w:r w:rsidRPr="00943527">
        <w:rPr>
          <w:rFonts w:eastAsiaTheme="minorEastAsia" w:hint="eastAsia"/>
          <w:b/>
          <w:lang w:val="en-US" w:eastAsia="zh-CN"/>
        </w:rPr>
        <w:t>T</w:t>
      </w:r>
      <w:r w:rsidRPr="00943527">
        <w:rPr>
          <w:rFonts w:eastAsiaTheme="minorEastAsia"/>
          <w:b/>
          <w:lang w:val="en-US" w:eastAsia="zh-CN"/>
        </w:rPr>
        <w:t xml:space="preserve">able 2: </w:t>
      </w:r>
      <w:r w:rsidR="00943527" w:rsidRPr="00943527">
        <w:rPr>
          <w:rFonts w:eastAsiaTheme="minorEastAsia"/>
          <w:b/>
          <w:lang w:val="en-US" w:eastAsia="zh-CN"/>
        </w:rPr>
        <w:t xml:space="preserve">simulation results for </w:t>
      </w:r>
      <w:r w:rsidRPr="00943527">
        <w:rPr>
          <w:rFonts w:eastAsiaTheme="minorEastAsia"/>
          <w:b/>
          <w:lang w:val="en-US" w:eastAsia="zh-CN"/>
        </w:rPr>
        <w:t>DL detection error</w:t>
      </w:r>
      <w:r w:rsidR="00943527">
        <w:rPr>
          <w:rFonts w:eastAsiaTheme="minorEastAsia"/>
          <w:b/>
          <w:lang w:val="en-US" w:eastAsia="zh-CN"/>
        </w:rPr>
        <w:t xml:space="preserve"> (ns)</w:t>
      </w:r>
    </w:p>
    <w:tbl>
      <w:tblPr>
        <w:tblStyle w:val="af4"/>
        <w:tblW w:w="9621" w:type="dxa"/>
        <w:tblLook w:val="04A0" w:firstRow="1" w:lastRow="0" w:firstColumn="1" w:lastColumn="0" w:noHBand="0" w:noVBand="1"/>
      </w:tblPr>
      <w:tblGrid>
        <w:gridCol w:w="2505"/>
        <w:gridCol w:w="2408"/>
        <w:gridCol w:w="2419"/>
        <w:gridCol w:w="2289"/>
      </w:tblGrid>
      <w:tr w:rsidR="00B537EC" w:rsidTr="00B537EC">
        <w:tc>
          <w:tcPr>
            <w:tcW w:w="2505" w:type="dxa"/>
          </w:tcPr>
          <w:p w:rsidR="00B537EC" w:rsidRDefault="00B537EC" w:rsidP="00B537EC">
            <w:pPr>
              <w:spacing w:beforeLines="0" w:before="0" w:afterLines="0" w:after="0"/>
              <w:rPr>
                <w:rFonts w:eastAsiaTheme="minorEastAsia"/>
                <w:lang w:val="en-US" w:eastAsia="zh-CN"/>
              </w:rPr>
            </w:pPr>
          </w:p>
        </w:tc>
        <w:tc>
          <w:tcPr>
            <w:tcW w:w="2408"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S</w:t>
            </w:r>
            <w:r w:rsidRPr="00943527">
              <w:rPr>
                <w:rFonts w:eastAsiaTheme="minorEastAsia"/>
                <w:b/>
                <w:lang w:val="en-US" w:eastAsia="zh-CN"/>
              </w:rPr>
              <w:t>SB</w:t>
            </w:r>
          </w:p>
        </w:tc>
        <w:tc>
          <w:tcPr>
            <w:tcW w:w="2419"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T</w:t>
            </w:r>
            <w:r w:rsidRPr="00943527">
              <w:rPr>
                <w:rFonts w:eastAsiaTheme="minorEastAsia"/>
                <w:b/>
                <w:lang w:val="en-US" w:eastAsia="zh-CN"/>
              </w:rPr>
              <w:t>RS</w:t>
            </w:r>
            <w:r>
              <w:rPr>
                <w:rFonts w:eastAsiaTheme="minorEastAsia"/>
                <w:b/>
                <w:lang w:val="en-US" w:eastAsia="zh-CN"/>
              </w:rPr>
              <w:t xml:space="preserve"> (15k + 106 RB)</w:t>
            </w:r>
          </w:p>
        </w:tc>
        <w:tc>
          <w:tcPr>
            <w:tcW w:w="2289"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T</w:t>
            </w:r>
            <w:r w:rsidRPr="00943527">
              <w:rPr>
                <w:rFonts w:eastAsiaTheme="minorEastAsia"/>
                <w:b/>
                <w:lang w:val="en-US" w:eastAsia="zh-CN"/>
              </w:rPr>
              <w:t>RS</w:t>
            </w:r>
            <w:r>
              <w:rPr>
                <w:rFonts w:eastAsiaTheme="minorEastAsia"/>
                <w:b/>
                <w:lang w:val="en-US" w:eastAsia="zh-CN"/>
              </w:rPr>
              <w:t xml:space="preserve"> (30k + 52 RB)</w:t>
            </w:r>
          </w:p>
        </w:tc>
      </w:tr>
      <w:tr w:rsidR="00B537EC" w:rsidTr="00B537EC">
        <w:tc>
          <w:tcPr>
            <w:tcW w:w="2505"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A</w:t>
            </w:r>
            <w:r w:rsidRPr="00943527">
              <w:rPr>
                <w:rFonts w:eastAsiaTheme="minorEastAsia"/>
                <w:b/>
                <w:lang w:val="en-US" w:eastAsia="zh-CN"/>
              </w:rPr>
              <w:t>WGN</w:t>
            </w:r>
          </w:p>
        </w:tc>
        <w:tc>
          <w:tcPr>
            <w:tcW w:w="2408"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60</w:t>
            </w:r>
          </w:p>
        </w:tc>
        <w:tc>
          <w:tcPr>
            <w:tcW w:w="241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10</w:t>
            </w:r>
          </w:p>
        </w:tc>
        <w:tc>
          <w:tcPr>
            <w:tcW w:w="228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10</w:t>
            </w:r>
          </w:p>
        </w:tc>
      </w:tr>
      <w:tr w:rsidR="00B537EC" w:rsidTr="00B537EC">
        <w:tc>
          <w:tcPr>
            <w:tcW w:w="2505"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T</w:t>
            </w:r>
            <w:r w:rsidRPr="00943527">
              <w:rPr>
                <w:rFonts w:eastAsiaTheme="minorEastAsia"/>
                <w:b/>
                <w:lang w:val="en-US" w:eastAsia="zh-CN"/>
              </w:rPr>
              <w:t>DL-A</w:t>
            </w:r>
          </w:p>
        </w:tc>
        <w:tc>
          <w:tcPr>
            <w:tcW w:w="2408"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89</w:t>
            </w:r>
          </w:p>
        </w:tc>
        <w:tc>
          <w:tcPr>
            <w:tcW w:w="241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48</w:t>
            </w:r>
          </w:p>
        </w:tc>
        <w:tc>
          <w:tcPr>
            <w:tcW w:w="228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37</w:t>
            </w:r>
          </w:p>
        </w:tc>
      </w:tr>
      <w:tr w:rsidR="00B537EC" w:rsidTr="00B537EC">
        <w:tc>
          <w:tcPr>
            <w:tcW w:w="2505"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T</w:t>
            </w:r>
            <w:r w:rsidRPr="00943527">
              <w:rPr>
                <w:rFonts w:eastAsiaTheme="minorEastAsia"/>
                <w:b/>
                <w:lang w:val="en-US" w:eastAsia="zh-CN"/>
              </w:rPr>
              <w:t>DL-C</w:t>
            </w:r>
          </w:p>
        </w:tc>
        <w:tc>
          <w:tcPr>
            <w:tcW w:w="2408" w:type="dxa"/>
          </w:tcPr>
          <w:p w:rsidR="00B537EC" w:rsidRDefault="00B537EC" w:rsidP="00B537EC">
            <w:pPr>
              <w:spacing w:beforeLines="0" w:before="0" w:afterLines="0" w:after="0"/>
              <w:rPr>
                <w:rFonts w:eastAsiaTheme="minorEastAsia"/>
                <w:lang w:val="en-US" w:eastAsia="zh-CN"/>
              </w:rPr>
            </w:pPr>
            <w:r>
              <w:rPr>
                <w:rFonts w:eastAsiaTheme="minorEastAsia" w:hint="eastAsia"/>
                <w:lang w:val="en-US" w:eastAsia="zh-CN"/>
              </w:rPr>
              <w:t>2</w:t>
            </w:r>
            <w:r>
              <w:rPr>
                <w:rFonts w:eastAsiaTheme="minorEastAsia"/>
                <w:lang w:val="en-US" w:eastAsia="zh-CN"/>
              </w:rPr>
              <w:t>80</w:t>
            </w:r>
          </w:p>
        </w:tc>
        <w:tc>
          <w:tcPr>
            <w:tcW w:w="241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190</w:t>
            </w:r>
          </w:p>
        </w:tc>
        <w:tc>
          <w:tcPr>
            <w:tcW w:w="228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189</w:t>
            </w:r>
          </w:p>
        </w:tc>
      </w:tr>
      <w:tr w:rsidR="00B537EC" w:rsidTr="00B537EC">
        <w:tc>
          <w:tcPr>
            <w:tcW w:w="2505" w:type="dxa"/>
          </w:tcPr>
          <w:p w:rsidR="00B537EC" w:rsidRPr="00943527" w:rsidRDefault="00B537EC" w:rsidP="00B537EC">
            <w:pPr>
              <w:spacing w:beforeLines="0" w:before="0" w:afterLines="0" w:after="0"/>
              <w:rPr>
                <w:rFonts w:eastAsiaTheme="minorEastAsia"/>
                <w:b/>
                <w:lang w:val="en-US" w:eastAsia="zh-CN"/>
              </w:rPr>
            </w:pPr>
            <w:r w:rsidRPr="00943527">
              <w:rPr>
                <w:rFonts w:eastAsiaTheme="minorEastAsia" w:hint="eastAsia"/>
                <w:b/>
                <w:lang w:val="en-US" w:eastAsia="zh-CN"/>
              </w:rPr>
              <w:t>T</w:t>
            </w:r>
            <w:r w:rsidRPr="00943527">
              <w:rPr>
                <w:rFonts w:eastAsiaTheme="minorEastAsia"/>
                <w:b/>
                <w:lang w:val="en-US" w:eastAsia="zh-CN"/>
              </w:rPr>
              <w:t>DL-D</w:t>
            </w:r>
          </w:p>
        </w:tc>
        <w:tc>
          <w:tcPr>
            <w:tcW w:w="2408"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60</w:t>
            </w:r>
          </w:p>
        </w:tc>
        <w:tc>
          <w:tcPr>
            <w:tcW w:w="241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10</w:t>
            </w:r>
          </w:p>
        </w:tc>
        <w:tc>
          <w:tcPr>
            <w:tcW w:w="2289" w:type="dxa"/>
          </w:tcPr>
          <w:p w:rsidR="00B537EC" w:rsidRDefault="00B537EC" w:rsidP="00B537EC">
            <w:pPr>
              <w:spacing w:beforeLines="0" w:before="0" w:afterLines="0" w:after="0"/>
              <w:rPr>
                <w:rFonts w:eastAsiaTheme="minorEastAsia"/>
                <w:lang w:val="en-US" w:eastAsia="zh-CN"/>
              </w:rPr>
            </w:pPr>
            <w:r>
              <w:rPr>
                <w:rFonts w:eastAsiaTheme="minorEastAsia"/>
                <w:lang w:val="en-US" w:eastAsia="zh-CN"/>
              </w:rPr>
              <w:t>10</w:t>
            </w:r>
          </w:p>
        </w:tc>
      </w:tr>
    </w:tbl>
    <w:p w:rsidR="00943527" w:rsidRDefault="009A5A9B" w:rsidP="00BD0979">
      <w:pPr>
        <w:spacing w:before="120" w:after="120"/>
        <w:rPr>
          <w:rFonts w:eastAsiaTheme="minorEastAsia"/>
          <w:lang w:val="en-US" w:eastAsia="zh-CN"/>
        </w:rPr>
      </w:pPr>
      <w:r>
        <w:rPr>
          <w:rFonts w:eastAsiaTheme="minorEastAsia"/>
          <w:lang w:val="en-US" w:eastAsia="zh-CN"/>
        </w:rPr>
        <w:t>There is still a dependency on the propagation channel</w:t>
      </w:r>
      <w:r w:rsidR="00F579F2">
        <w:rPr>
          <w:rFonts w:eastAsiaTheme="minorEastAsia"/>
          <w:lang w:val="en-US" w:eastAsia="zh-CN"/>
        </w:rPr>
        <w:t xml:space="preserve">, e.g. the error can be quite large for some channels. However, as discussed above, </w:t>
      </w:r>
      <w:proofErr w:type="spellStart"/>
      <w:r>
        <w:rPr>
          <w:rFonts w:eastAsiaTheme="minorEastAsia"/>
          <w:lang w:val="en-US" w:eastAsia="zh-CN"/>
        </w:rPr>
        <w:t>Te</w:t>
      </w:r>
      <w:proofErr w:type="spellEnd"/>
      <w:r>
        <w:rPr>
          <w:rFonts w:eastAsiaTheme="minorEastAsia"/>
          <w:lang w:val="en-US" w:eastAsia="zh-CN"/>
        </w:rPr>
        <w:t xml:space="preserve"> requirements when taking into account all DL </w:t>
      </w:r>
      <w:r w:rsidR="00F579F2">
        <w:rPr>
          <w:rFonts w:eastAsiaTheme="minorEastAsia"/>
          <w:lang w:val="en-US" w:eastAsia="zh-CN"/>
        </w:rPr>
        <w:t xml:space="preserve">detection errors, are not applicable for all scenarios. For this URLLC discussion we suggest to discuss </w:t>
      </w:r>
      <w:proofErr w:type="spellStart"/>
      <w:r w:rsidR="00F579F2">
        <w:rPr>
          <w:rFonts w:eastAsiaTheme="minorEastAsia"/>
          <w:lang w:val="en-US" w:eastAsia="zh-CN"/>
        </w:rPr>
        <w:t>Te</w:t>
      </w:r>
      <w:proofErr w:type="spellEnd"/>
      <w:r w:rsidR="00F579F2">
        <w:rPr>
          <w:rFonts w:eastAsiaTheme="minorEastAsia"/>
          <w:lang w:val="en-US" w:eastAsia="zh-CN"/>
        </w:rPr>
        <w:t xml:space="preserve"> enhancement for LOS channels because this is where the Rel-15 </w:t>
      </w:r>
      <w:proofErr w:type="spellStart"/>
      <w:r w:rsidR="00F579F2">
        <w:rPr>
          <w:rFonts w:eastAsiaTheme="minorEastAsia"/>
          <w:lang w:val="en-US" w:eastAsia="zh-CN"/>
        </w:rPr>
        <w:t>Te</w:t>
      </w:r>
      <w:proofErr w:type="spellEnd"/>
      <w:r w:rsidR="00F579F2">
        <w:rPr>
          <w:rFonts w:eastAsiaTheme="minorEastAsia"/>
          <w:lang w:val="en-US" w:eastAsia="zh-CN"/>
        </w:rPr>
        <w:t xml:space="preserve"> requirements are supposed to apply according to the test cases.</w:t>
      </w:r>
    </w:p>
    <w:p w:rsidR="002E7D2F" w:rsidRPr="009A5A9B" w:rsidRDefault="009A5A9B" w:rsidP="00BD0979">
      <w:pPr>
        <w:spacing w:before="120" w:after="120"/>
        <w:rPr>
          <w:rFonts w:eastAsiaTheme="minorEastAsia"/>
          <w:b/>
          <w:lang w:val="en-US" w:eastAsia="zh-CN"/>
        </w:rPr>
      </w:pPr>
      <w:r w:rsidRPr="009A5A9B">
        <w:rPr>
          <w:rFonts w:eastAsiaTheme="minorEastAsia" w:hint="eastAsia"/>
          <w:b/>
          <w:lang w:val="en-US" w:eastAsia="zh-CN"/>
        </w:rPr>
        <w:t>O</w:t>
      </w:r>
      <w:r w:rsidRPr="009A5A9B">
        <w:rPr>
          <w:rFonts w:eastAsiaTheme="minorEastAsia"/>
          <w:b/>
          <w:lang w:val="en-US" w:eastAsia="zh-CN"/>
        </w:rPr>
        <w:t xml:space="preserve">bservation 1: Assuming LOS channels, the DL detection error can be enhanced to </w:t>
      </w:r>
    </w:p>
    <w:p w:rsidR="009A5A9B" w:rsidRPr="009A5A9B" w:rsidRDefault="00B537EC" w:rsidP="009A5A9B">
      <w:pPr>
        <w:pStyle w:val="af8"/>
        <w:numPr>
          <w:ilvl w:val="0"/>
          <w:numId w:val="41"/>
        </w:numPr>
        <w:spacing w:before="120" w:after="120"/>
        <w:rPr>
          <w:rFonts w:eastAsiaTheme="minorEastAsia"/>
          <w:b/>
          <w:lang w:eastAsia="zh-CN"/>
        </w:rPr>
      </w:pPr>
      <w:r>
        <w:rPr>
          <w:rFonts w:eastAsiaTheme="minorEastAsia"/>
          <w:b/>
          <w:lang w:eastAsia="zh-CN"/>
        </w:rPr>
        <w:t>6</w:t>
      </w:r>
      <w:r w:rsidR="009A5A9B" w:rsidRPr="009A5A9B">
        <w:rPr>
          <w:rFonts w:eastAsiaTheme="minorEastAsia"/>
          <w:b/>
          <w:lang w:eastAsia="zh-CN"/>
        </w:rPr>
        <w:t>0ns for 15kHz SCS SSB</w:t>
      </w:r>
    </w:p>
    <w:p w:rsidR="009A5A9B" w:rsidRDefault="009A5A9B" w:rsidP="009A5A9B">
      <w:pPr>
        <w:pStyle w:val="af8"/>
        <w:numPr>
          <w:ilvl w:val="0"/>
          <w:numId w:val="41"/>
        </w:numPr>
        <w:spacing w:before="120" w:after="120"/>
        <w:rPr>
          <w:rFonts w:eastAsiaTheme="minorEastAsia"/>
          <w:b/>
          <w:lang w:eastAsia="zh-CN"/>
        </w:rPr>
      </w:pPr>
      <w:r w:rsidRPr="009A5A9B">
        <w:rPr>
          <w:rFonts w:eastAsiaTheme="minorEastAsia"/>
          <w:b/>
          <w:lang w:eastAsia="zh-CN"/>
        </w:rPr>
        <w:t>10ns for 30kHz SCS TRS with 52 RBs</w:t>
      </w:r>
      <w:r w:rsidR="00B537EC">
        <w:rPr>
          <w:rFonts w:eastAsiaTheme="minorEastAsia"/>
          <w:b/>
          <w:lang w:eastAsia="zh-CN"/>
        </w:rPr>
        <w:t>, or 15</w:t>
      </w:r>
      <w:r w:rsidR="00B537EC" w:rsidRPr="009A5A9B">
        <w:rPr>
          <w:rFonts w:eastAsiaTheme="minorEastAsia"/>
          <w:b/>
          <w:lang w:eastAsia="zh-CN"/>
        </w:rPr>
        <w:t xml:space="preserve">kHz SCS TRS with </w:t>
      </w:r>
      <w:r w:rsidR="00B537EC">
        <w:rPr>
          <w:rFonts w:eastAsiaTheme="minorEastAsia"/>
          <w:b/>
          <w:lang w:eastAsia="zh-CN"/>
        </w:rPr>
        <w:t>106</w:t>
      </w:r>
      <w:r w:rsidR="00B537EC" w:rsidRPr="009A5A9B">
        <w:rPr>
          <w:rFonts w:eastAsiaTheme="minorEastAsia"/>
          <w:b/>
          <w:lang w:eastAsia="zh-CN"/>
        </w:rPr>
        <w:t xml:space="preserve"> RBs</w:t>
      </w:r>
    </w:p>
    <w:p w:rsidR="00F579F2" w:rsidRPr="00F579F2" w:rsidRDefault="00F579F2" w:rsidP="00F579F2">
      <w:pPr>
        <w:pStyle w:val="30"/>
        <w:rPr>
          <w:lang w:eastAsia="zh-CN"/>
        </w:rPr>
      </w:pPr>
      <w:r>
        <w:rPr>
          <w:lang w:eastAsia="zh-CN"/>
        </w:rPr>
        <w:t>Implementation margin</w:t>
      </w:r>
    </w:p>
    <w:p w:rsidR="009A5A9B" w:rsidRDefault="00F579F2" w:rsidP="00BD097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implementation margin accounts for all kinds of imperfections e.g. the calibration error for the group delay between baseband and antenna. In current requirements, this margin is about </w:t>
      </w:r>
      <w:r w:rsidR="00141F2F">
        <w:rPr>
          <w:rFonts w:eastAsiaTheme="minorEastAsia"/>
          <w:lang w:val="en-US" w:eastAsia="zh-CN"/>
        </w:rPr>
        <w:t>5</w:t>
      </w:r>
      <w:r>
        <w:rPr>
          <w:rFonts w:eastAsiaTheme="minorEastAsia"/>
          <w:lang w:val="en-US" w:eastAsia="zh-CN"/>
        </w:rPr>
        <w:t xml:space="preserve">~8 </w:t>
      </w:r>
      <w:proofErr w:type="spellStart"/>
      <w:r>
        <w:rPr>
          <w:rFonts w:eastAsiaTheme="minorEastAsia"/>
          <w:lang w:val="en-US" w:eastAsia="zh-CN"/>
        </w:rPr>
        <w:t>Ts</w:t>
      </w:r>
      <w:proofErr w:type="spellEnd"/>
      <w:r>
        <w:rPr>
          <w:rFonts w:eastAsiaTheme="minorEastAsia"/>
          <w:lang w:val="en-US" w:eastAsia="zh-CN"/>
        </w:rPr>
        <w:t xml:space="preserve"> for 15kHz and 30kHz SCS. </w:t>
      </w:r>
    </w:p>
    <w:p w:rsidR="00F579F2" w:rsidRPr="00141F2F" w:rsidRDefault="00141F2F" w:rsidP="00BD0979">
      <w:pPr>
        <w:spacing w:before="120" w:after="120"/>
        <w:rPr>
          <w:rFonts w:eastAsiaTheme="minorEastAsia"/>
          <w:lang w:val="en-US" w:eastAsia="zh-CN"/>
        </w:rPr>
      </w:pPr>
      <w:r>
        <w:rPr>
          <w:rFonts w:eastAsiaTheme="minorEastAsia"/>
          <w:lang w:val="en-US" w:eastAsia="zh-CN"/>
        </w:rPr>
        <w:t>Considering that using 5GS based timing provision is enhanced feature and subject to UE capability, we suggest to also enhance the implementation margin. As to the exact value, we suggest 60ns. Of course, this value is rather implementation specific, so we are open to further discussions.</w:t>
      </w:r>
    </w:p>
    <w:p w:rsidR="00F579F2" w:rsidRPr="00141F2F" w:rsidRDefault="00141F2F" w:rsidP="00BD0979">
      <w:pPr>
        <w:spacing w:before="120" w:after="120"/>
        <w:rPr>
          <w:rFonts w:eastAsiaTheme="minorEastAsia"/>
          <w:b/>
          <w:lang w:val="en-US" w:eastAsia="zh-CN"/>
        </w:rPr>
      </w:pPr>
      <w:r w:rsidRPr="00141F2F">
        <w:rPr>
          <w:rFonts w:eastAsiaTheme="minorEastAsia"/>
          <w:b/>
          <w:lang w:val="en-US" w:eastAsia="zh-CN"/>
        </w:rPr>
        <w:t xml:space="preserve">Observation 2: The implementation margin for </w:t>
      </w:r>
      <w:proofErr w:type="spellStart"/>
      <w:r w:rsidRPr="00141F2F">
        <w:rPr>
          <w:rFonts w:eastAsiaTheme="minorEastAsia"/>
          <w:b/>
          <w:lang w:val="en-US" w:eastAsia="zh-CN"/>
        </w:rPr>
        <w:t>Te</w:t>
      </w:r>
      <w:proofErr w:type="spellEnd"/>
      <w:r w:rsidRPr="00141F2F">
        <w:rPr>
          <w:rFonts w:eastAsiaTheme="minorEastAsia"/>
          <w:b/>
          <w:lang w:val="en-US" w:eastAsia="zh-CN"/>
        </w:rPr>
        <w:t xml:space="preserve"> requirements can be enhanced to [60]ns.</w:t>
      </w:r>
    </w:p>
    <w:p w:rsidR="00141F2F" w:rsidRDefault="00141F2F" w:rsidP="00BD0979">
      <w:pPr>
        <w:spacing w:before="120" w:after="120"/>
        <w:rPr>
          <w:rFonts w:eastAsiaTheme="minorEastAsia"/>
          <w:lang w:val="en-US" w:eastAsia="zh-CN"/>
        </w:rPr>
      </w:pPr>
      <w:r>
        <w:rPr>
          <w:rFonts w:eastAsiaTheme="minorEastAsia"/>
          <w:lang w:val="en-US" w:eastAsia="zh-CN"/>
        </w:rPr>
        <w:t>Based on above analysis, we suggest to rely to Q1 as follows.</w:t>
      </w:r>
    </w:p>
    <w:p w:rsidR="00141F2F" w:rsidRPr="00E857BA" w:rsidRDefault="00141F2F" w:rsidP="00BD0979">
      <w:pPr>
        <w:spacing w:before="120" w:after="120"/>
        <w:rPr>
          <w:rFonts w:eastAsiaTheme="minorEastAsia"/>
          <w:b/>
          <w:lang w:val="en-US" w:eastAsia="zh-CN"/>
        </w:rPr>
      </w:pPr>
      <w:r w:rsidRPr="00E857BA">
        <w:rPr>
          <w:rFonts w:eastAsiaTheme="minorEastAsia"/>
          <w:b/>
          <w:lang w:val="en-US" w:eastAsia="zh-CN"/>
        </w:rPr>
        <w:t xml:space="preserve">Proposal 1: Inform RAN1 the following on </w:t>
      </w:r>
      <w:proofErr w:type="spellStart"/>
      <w:r w:rsidRPr="00E857BA">
        <w:rPr>
          <w:rFonts w:eastAsiaTheme="minorEastAsia"/>
          <w:b/>
          <w:lang w:val="en-US" w:eastAsia="zh-CN"/>
        </w:rPr>
        <w:t>Te</w:t>
      </w:r>
      <w:proofErr w:type="spellEnd"/>
      <w:r w:rsidRPr="00E857BA">
        <w:rPr>
          <w:rFonts w:eastAsiaTheme="minorEastAsia"/>
          <w:b/>
          <w:lang w:val="en-US" w:eastAsia="zh-CN"/>
        </w:rPr>
        <w:t xml:space="preserve"> enhancement </w:t>
      </w:r>
    </w:p>
    <w:p w:rsidR="00E857BA" w:rsidRDefault="00E857BA" w:rsidP="00141F2F">
      <w:pPr>
        <w:pStyle w:val="af8"/>
        <w:numPr>
          <w:ilvl w:val="0"/>
          <w:numId w:val="41"/>
        </w:numPr>
        <w:spacing w:before="120" w:after="120"/>
        <w:rPr>
          <w:rFonts w:eastAsiaTheme="minorEastAsia"/>
          <w:b/>
          <w:lang w:eastAsia="zh-CN"/>
        </w:rPr>
      </w:pPr>
      <w:r>
        <w:rPr>
          <w:rFonts w:eastAsiaTheme="minorEastAsia"/>
          <w:b/>
          <w:lang w:eastAsia="zh-CN"/>
        </w:rPr>
        <w:t xml:space="preserve">It is feasible to enhance </w:t>
      </w:r>
      <w:proofErr w:type="spellStart"/>
      <w:r w:rsidR="00141F2F" w:rsidRPr="00E857BA">
        <w:rPr>
          <w:rFonts w:eastAsiaTheme="minorEastAsia"/>
          <w:b/>
          <w:lang w:eastAsia="zh-CN"/>
        </w:rPr>
        <w:t>Te</w:t>
      </w:r>
      <w:proofErr w:type="spellEnd"/>
      <w:r w:rsidR="00141F2F" w:rsidRPr="00E857BA">
        <w:rPr>
          <w:rFonts w:eastAsiaTheme="minorEastAsia"/>
          <w:b/>
          <w:lang w:eastAsia="zh-CN"/>
        </w:rPr>
        <w:t xml:space="preserve"> </w:t>
      </w:r>
      <w:r w:rsidR="00CB76B8">
        <w:rPr>
          <w:rFonts w:eastAsiaTheme="minorEastAsia"/>
          <w:b/>
          <w:lang w:eastAsia="zh-CN"/>
        </w:rPr>
        <w:t>for PDC to</w:t>
      </w:r>
      <w:r>
        <w:rPr>
          <w:rFonts w:eastAsiaTheme="minorEastAsia"/>
          <w:b/>
          <w:lang w:eastAsia="zh-CN"/>
        </w:rPr>
        <w:t xml:space="preserve"> </w:t>
      </w:r>
    </w:p>
    <w:p w:rsidR="00141F2F" w:rsidRPr="00E857BA" w:rsidRDefault="00141F2F" w:rsidP="00E857BA">
      <w:pPr>
        <w:pStyle w:val="af8"/>
        <w:numPr>
          <w:ilvl w:val="1"/>
          <w:numId w:val="41"/>
        </w:numPr>
        <w:spacing w:before="120" w:after="120"/>
        <w:rPr>
          <w:rFonts w:eastAsiaTheme="minorEastAsia"/>
          <w:b/>
          <w:lang w:eastAsia="zh-CN"/>
        </w:rPr>
      </w:pPr>
      <w:r w:rsidRPr="00E857BA">
        <w:rPr>
          <w:rFonts w:eastAsiaTheme="minorEastAsia"/>
          <w:b/>
          <w:lang w:eastAsia="zh-CN"/>
        </w:rPr>
        <w:t>1</w:t>
      </w:r>
      <w:r w:rsidR="00B537EC">
        <w:rPr>
          <w:rFonts w:eastAsiaTheme="minorEastAsia"/>
          <w:b/>
          <w:lang w:eastAsia="zh-CN"/>
        </w:rPr>
        <w:t>2</w:t>
      </w:r>
      <w:r w:rsidRPr="00E857BA">
        <w:rPr>
          <w:rFonts w:eastAsiaTheme="minorEastAsia"/>
          <w:b/>
          <w:lang w:eastAsia="zh-CN"/>
        </w:rPr>
        <w:t xml:space="preserve">0ns assuming 15kHz SSB </w:t>
      </w:r>
    </w:p>
    <w:p w:rsidR="00141F2F" w:rsidRPr="00E857BA" w:rsidRDefault="00141F2F" w:rsidP="00E857BA">
      <w:pPr>
        <w:pStyle w:val="af8"/>
        <w:numPr>
          <w:ilvl w:val="1"/>
          <w:numId w:val="41"/>
        </w:numPr>
        <w:spacing w:before="120" w:after="120"/>
        <w:rPr>
          <w:rFonts w:eastAsiaTheme="minorEastAsia"/>
          <w:b/>
          <w:lang w:eastAsia="zh-CN"/>
        </w:rPr>
      </w:pPr>
      <w:r w:rsidRPr="00E857BA">
        <w:rPr>
          <w:rFonts w:eastAsiaTheme="minorEastAsia"/>
          <w:b/>
          <w:lang w:eastAsia="zh-CN"/>
        </w:rPr>
        <w:t xml:space="preserve">70ns assuming </w:t>
      </w:r>
      <w:r w:rsidR="00E857BA" w:rsidRPr="00E857BA">
        <w:rPr>
          <w:rFonts w:eastAsiaTheme="minorEastAsia"/>
          <w:b/>
          <w:lang w:eastAsia="zh-CN"/>
        </w:rPr>
        <w:t>30</w:t>
      </w:r>
      <w:r w:rsidRPr="00E857BA">
        <w:rPr>
          <w:rFonts w:eastAsiaTheme="minorEastAsia"/>
          <w:b/>
          <w:lang w:eastAsia="zh-CN"/>
        </w:rPr>
        <w:t xml:space="preserve">kHz </w:t>
      </w:r>
      <w:r w:rsidR="00E857BA" w:rsidRPr="00E857BA">
        <w:rPr>
          <w:rFonts w:eastAsiaTheme="minorEastAsia"/>
          <w:b/>
          <w:lang w:eastAsia="zh-CN"/>
        </w:rPr>
        <w:t>TRS with 52 RBs</w:t>
      </w:r>
      <w:r w:rsidR="00B537EC">
        <w:rPr>
          <w:rFonts w:eastAsiaTheme="minorEastAsia"/>
          <w:b/>
          <w:lang w:eastAsia="zh-CN"/>
        </w:rPr>
        <w:t>, or 15</w:t>
      </w:r>
      <w:r w:rsidR="00B537EC" w:rsidRPr="009A5A9B">
        <w:rPr>
          <w:rFonts w:eastAsiaTheme="minorEastAsia"/>
          <w:b/>
          <w:lang w:eastAsia="zh-CN"/>
        </w:rPr>
        <w:t xml:space="preserve">kHz SCS TRS with </w:t>
      </w:r>
      <w:r w:rsidR="00B537EC">
        <w:rPr>
          <w:rFonts w:eastAsiaTheme="minorEastAsia"/>
          <w:b/>
          <w:lang w:eastAsia="zh-CN"/>
        </w:rPr>
        <w:t>106</w:t>
      </w:r>
      <w:r w:rsidR="00B537EC" w:rsidRPr="009A5A9B">
        <w:rPr>
          <w:rFonts w:eastAsiaTheme="minorEastAsia"/>
          <w:b/>
          <w:lang w:eastAsia="zh-CN"/>
        </w:rPr>
        <w:t xml:space="preserve"> RBs</w:t>
      </w:r>
    </w:p>
    <w:p w:rsidR="00141F2F" w:rsidRPr="00E857BA" w:rsidRDefault="00E857BA" w:rsidP="00141F2F">
      <w:pPr>
        <w:pStyle w:val="af8"/>
        <w:numPr>
          <w:ilvl w:val="0"/>
          <w:numId w:val="41"/>
        </w:numPr>
        <w:spacing w:before="120" w:after="120"/>
        <w:rPr>
          <w:rFonts w:eastAsiaTheme="minorEastAsia"/>
          <w:b/>
          <w:lang w:eastAsia="zh-CN"/>
        </w:rPr>
      </w:pPr>
      <w:r w:rsidRPr="00E857BA">
        <w:rPr>
          <w:rFonts w:eastAsiaTheme="minorEastAsia"/>
          <w:b/>
          <w:lang w:eastAsia="zh-CN"/>
        </w:rPr>
        <w:t>RAN4 derives the above values based on LOS channels with -6dB SINR</w:t>
      </w:r>
    </w:p>
    <w:p w:rsidR="00141F2F" w:rsidRPr="00E857BA" w:rsidRDefault="00E857BA" w:rsidP="00BD0979">
      <w:pPr>
        <w:pStyle w:val="af8"/>
        <w:numPr>
          <w:ilvl w:val="0"/>
          <w:numId w:val="41"/>
        </w:numPr>
        <w:spacing w:before="120" w:after="120"/>
        <w:rPr>
          <w:rFonts w:eastAsiaTheme="minorEastAsia"/>
          <w:b/>
          <w:lang w:eastAsia="zh-CN"/>
        </w:rPr>
      </w:pPr>
      <w:r w:rsidRPr="00E857BA">
        <w:rPr>
          <w:rFonts w:eastAsiaTheme="minorEastAsia"/>
          <w:b/>
          <w:lang w:eastAsia="zh-CN"/>
        </w:rPr>
        <w:t>Support of above values is subject to UE capability</w:t>
      </w:r>
    </w:p>
    <w:p w:rsidR="00BD0979" w:rsidRPr="00BD0979" w:rsidRDefault="00BD0979" w:rsidP="00E857BA">
      <w:pPr>
        <w:pStyle w:val="2"/>
        <w:rPr>
          <w:lang w:eastAsia="zh-CN"/>
        </w:rPr>
      </w:pPr>
      <w:r w:rsidRPr="00BD0979">
        <w:rPr>
          <w:lang w:eastAsia="zh-CN"/>
        </w:rPr>
        <w:lastRenderedPageBreak/>
        <w:t>TA command indication granularity</w:t>
      </w:r>
      <w:r>
        <w:rPr>
          <w:lang w:eastAsia="zh-CN"/>
        </w:rPr>
        <w:t xml:space="preserve"> enhancement </w:t>
      </w:r>
    </w:p>
    <w:p w:rsidR="00417C4B" w:rsidRDefault="00E857BA" w:rsidP="00E857BA">
      <w:pPr>
        <w:spacing w:before="120" w:after="120"/>
        <w:rPr>
          <w:rFonts w:eastAsia="宋体"/>
          <w:lang w:eastAsia="zh-CN"/>
        </w:rPr>
      </w:pPr>
      <w:r>
        <w:rPr>
          <w:rFonts w:eastAsia="宋体"/>
          <w:lang w:eastAsia="zh-CN"/>
        </w:rPr>
        <w:t xml:space="preserve">For enhanced TA command granularity, it is more issue for signalling overhead, and a finer granularity does not mean RAN4 needs to define enhanced requirements for TA adjustment accuracy, so we do not see any feasibility issue from RAN4 perspective. </w:t>
      </w:r>
      <w:r w:rsidR="00417C4B">
        <w:rPr>
          <w:rFonts w:eastAsia="宋体"/>
          <w:lang w:eastAsia="zh-CN"/>
        </w:rPr>
        <w:t>It is noted that the granularity and accuracy are different things, e.g. RAN4 has defined the RSRP reporting granularity as 1dB, but the RSRP accuracy can be as large as 4.5dB.</w:t>
      </w:r>
    </w:p>
    <w:p w:rsidR="00E857BA" w:rsidRDefault="00417C4B" w:rsidP="00E857BA">
      <w:pPr>
        <w:spacing w:before="120" w:after="120"/>
        <w:rPr>
          <w:rFonts w:eastAsia="宋体"/>
          <w:lang w:eastAsia="zh-CN"/>
        </w:rPr>
      </w:pPr>
      <w:r>
        <w:rPr>
          <w:rFonts w:eastAsia="宋体"/>
          <w:lang w:eastAsia="zh-CN"/>
        </w:rPr>
        <w:t>F</w:t>
      </w:r>
      <w:r w:rsidR="00E857BA">
        <w:rPr>
          <w:rFonts w:eastAsia="宋体"/>
          <w:lang w:eastAsia="zh-CN"/>
        </w:rPr>
        <w:t>or Rel-16 IAB, RAN4 has recommended a timing control granularity of 1Ts and 0.5Ts [4], and no feasibility issue was raised up.</w:t>
      </w:r>
      <w:r>
        <w:rPr>
          <w:rFonts w:eastAsia="宋体" w:hint="eastAsia"/>
          <w:lang w:eastAsia="zh-CN"/>
        </w:rPr>
        <w:t xml:space="preserve"> </w:t>
      </w:r>
      <w:r w:rsidR="00E857BA">
        <w:rPr>
          <w:rFonts w:eastAsia="宋体"/>
          <w:lang w:eastAsia="zh-CN"/>
        </w:rPr>
        <w:t xml:space="preserve">As to the minimum granularity, </w:t>
      </w:r>
      <w:r w:rsidR="00B537EC">
        <w:rPr>
          <w:rFonts w:eastAsia="宋体"/>
          <w:lang w:eastAsia="zh-CN"/>
        </w:rPr>
        <w:t xml:space="preserve">we think </w:t>
      </w:r>
      <w:r w:rsidR="00E857BA">
        <w:rPr>
          <w:rFonts w:eastAsia="宋体"/>
          <w:lang w:eastAsia="zh-CN"/>
        </w:rPr>
        <w:t xml:space="preserve">the same granularity as for IAB should be feasible </w:t>
      </w:r>
      <w:r w:rsidR="00B537EC">
        <w:rPr>
          <w:rFonts w:eastAsia="宋体"/>
          <w:lang w:eastAsia="zh-CN"/>
        </w:rPr>
        <w:t>in all</w:t>
      </w:r>
      <w:r w:rsidR="00E857BA">
        <w:rPr>
          <w:rFonts w:eastAsia="宋体"/>
          <w:lang w:eastAsia="zh-CN"/>
        </w:rPr>
        <w:t xml:space="preserve"> condition</w:t>
      </w:r>
      <w:r w:rsidR="00B537EC">
        <w:rPr>
          <w:rFonts w:eastAsia="宋体"/>
          <w:lang w:eastAsia="zh-CN"/>
        </w:rPr>
        <w:t>s</w:t>
      </w:r>
      <w:r w:rsidR="00E857BA">
        <w:rPr>
          <w:rFonts w:eastAsia="宋体"/>
          <w:lang w:eastAsia="zh-CN"/>
        </w:rPr>
        <w:t xml:space="preserve">. </w:t>
      </w:r>
      <w:r w:rsidR="00B537EC">
        <w:rPr>
          <w:rFonts w:eastAsia="宋体"/>
          <w:lang w:eastAsia="zh-CN"/>
        </w:rPr>
        <w:t xml:space="preserve">This means the TA granularity is same as the chip interval. </w:t>
      </w:r>
    </w:p>
    <w:p w:rsidR="00BD0979" w:rsidRPr="00E857BA" w:rsidRDefault="00E857BA" w:rsidP="00BD0979">
      <w:pPr>
        <w:spacing w:before="120" w:after="120"/>
        <w:rPr>
          <w:rFonts w:eastAsiaTheme="minorEastAsia"/>
          <w:b/>
          <w:lang w:eastAsia="zh-CN"/>
        </w:rPr>
      </w:pPr>
      <w:r w:rsidRPr="00AF070C">
        <w:rPr>
          <w:rFonts w:eastAsia="宋体"/>
          <w:b/>
          <w:lang w:eastAsia="zh-CN"/>
        </w:rPr>
        <w:t xml:space="preserve">Proposal 2: RAN4 confirms </w:t>
      </w:r>
      <w:r w:rsidR="00974B77">
        <w:rPr>
          <w:rFonts w:eastAsia="宋体"/>
          <w:b/>
          <w:lang w:eastAsia="zh-CN"/>
        </w:rPr>
        <w:t xml:space="preserve">it is feasible to enhance the </w:t>
      </w:r>
      <w:r w:rsidR="00974B77" w:rsidRPr="00974B77">
        <w:rPr>
          <w:rFonts w:eastAsia="宋体"/>
          <w:b/>
          <w:lang w:eastAsia="zh-CN"/>
        </w:rPr>
        <w:t>TA command indication granularity</w:t>
      </w:r>
      <w:r w:rsidR="00974B77">
        <w:rPr>
          <w:rFonts w:eastAsia="宋体"/>
          <w:b/>
          <w:lang w:eastAsia="zh-CN"/>
        </w:rPr>
        <w:t xml:space="preserve"> to </w:t>
      </w:r>
      <w:r w:rsidR="00CB76B8" w:rsidRPr="00CB76B8">
        <w:rPr>
          <w:rFonts w:eastAsia="宋体"/>
          <w:b/>
          <w:lang w:eastAsia="zh-CN"/>
        </w:rPr>
        <w:t>(1/16)*</w:t>
      </w:r>
      <w:r w:rsidR="00CB76B8" w:rsidRPr="00CB76B8">
        <w:rPr>
          <w:rFonts w:eastAsia="宋体"/>
          <w:b/>
          <w:iCs/>
          <w:lang w:eastAsia="zh-CN"/>
        </w:rPr>
        <w:t xml:space="preserve"> (16*64*T</w:t>
      </w:r>
      <w:r w:rsidR="00CB76B8" w:rsidRPr="00CB76B8">
        <w:rPr>
          <w:rFonts w:eastAsia="宋体"/>
          <w:b/>
          <w:iCs/>
          <w:vertAlign w:val="subscript"/>
          <w:lang w:eastAsia="zh-CN"/>
        </w:rPr>
        <w:t>c</w:t>
      </w:r>
      <w:r w:rsidR="00CB76B8" w:rsidRPr="00CB76B8">
        <w:rPr>
          <w:rFonts w:eastAsia="宋体"/>
          <w:b/>
          <w:iCs/>
          <w:lang w:eastAsia="zh-CN"/>
        </w:rPr>
        <w:t>/2</w:t>
      </w:r>
      <w:r w:rsidR="00CB76B8" w:rsidRPr="00CB76B8">
        <w:rPr>
          <w:rFonts w:eastAsia="宋体"/>
          <w:b/>
          <w:iCs/>
          <w:vertAlign w:val="superscript"/>
          <w:lang w:eastAsia="zh-CN"/>
        </w:rPr>
        <w:sym w:font="Symbol" w:char="F06D"/>
      </w:r>
      <w:r w:rsidR="00CB76B8" w:rsidRPr="00CB76B8">
        <w:rPr>
          <w:rFonts w:eastAsia="宋体"/>
          <w:b/>
          <w:iCs/>
          <w:lang w:eastAsia="zh-CN"/>
        </w:rPr>
        <w:t>)</w:t>
      </w:r>
      <w:r w:rsidR="00B537EC">
        <w:rPr>
          <w:rFonts w:eastAsia="宋体"/>
          <w:b/>
          <w:lang w:eastAsia="zh-CN"/>
        </w:rPr>
        <w:t xml:space="preserve"> in all conditions</w:t>
      </w:r>
      <w:r w:rsidR="00CB76B8" w:rsidRPr="00CB76B8">
        <w:rPr>
          <w:rFonts w:eastAsia="宋体"/>
          <w:b/>
          <w:lang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6B7527">
        <w:rPr>
          <w:rFonts w:eastAsia="宋体"/>
          <w:lang w:eastAsia="zh-CN"/>
        </w:rPr>
        <w:t xml:space="preserve">our views on </w:t>
      </w:r>
      <w:r w:rsidR="00BD0979">
        <w:rPr>
          <w:rFonts w:eastAsia="宋体"/>
          <w:lang w:eastAsia="zh-CN"/>
        </w:rPr>
        <w:t>the questions asked by RAN1 related to PDC</w:t>
      </w:r>
      <w:r w:rsidR="00210C78">
        <w:rPr>
          <w:rFonts w:eastAsia="宋体"/>
          <w:lang w:eastAsia="zh-CN"/>
        </w:rPr>
        <w:t>.</w:t>
      </w:r>
    </w:p>
    <w:p w:rsidR="00B537EC" w:rsidRPr="00E857BA" w:rsidRDefault="00B537EC" w:rsidP="00B537EC">
      <w:pPr>
        <w:spacing w:before="120" w:after="120"/>
        <w:rPr>
          <w:rFonts w:eastAsiaTheme="minorEastAsia"/>
          <w:b/>
          <w:lang w:val="en-US" w:eastAsia="zh-CN"/>
        </w:rPr>
      </w:pPr>
      <w:r w:rsidRPr="00E857BA">
        <w:rPr>
          <w:rFonts w:eastAsiaTheme="minorEastAsia"/>
          <w:b/>
          <w:lang w:val="en-US" w:eastAsia="zh-CN"/>
        </w:rPr>
        <w:t xml:space="preserve">Proposal 1: Inform RAN1 the following on </w:t>
      </w:r>
      <w:proofErr w:type="spellStart"/>
      <w:r w:rsidRPr="00E857BA">
        <w:rPr>
          <w:rFonts w:eastAsiaTheme="minorEastAsia"/>
          <w:b/>
          <w:lang w:val="en-US" w:eastAsia="zh-CN"/>
        </w:rPr>
        <w:t>Te</w:t>
      </w:r>
      <w:proofErr w:type="spellEnd"/>
      <w:r w:rsidRPr="00E857BA">
        <w:rPr>
          <w:rFonts w:eastAsiaTheme="minorEastAsia"/>
          <w:b/>
          <w:lang w:val="en-US" w:eastAsia="zh-CN"/>
        </w:rPr>
        <w:t xml:space="preserve"> enhancement </w:t>
      </w:r>
    </w:p>
    <w:p w:rsidR="00B537EC" w:rsidRDefault="00B537EC" w:rsidP="00B537EC">
      <w:pPr>
        <w:pStyle w:val="af8"/>
        <w:numPr>
          <w:ilvl w:val="0"/>
          <w:numId w:val="41"/>
        </w:numPr>
        <w:spacing w:before="120" w:after="120"/>
        <w:rPr>
          <w:rFonts w:eastAsiaTheme="minorEastAsia"/>
          <w:b/>
          <w:lang w:eastAsia="zh-CN"/>
        </w:rPr>
      </w:pPr>
      <w:r>
        <w:rPr>
          <w:rFonts w:eastAsiaTheme="minorEastAsia"/>
          <w:b/>
          <w:lang w:eastAsia="zh-CN"/>
        </w:rPr>
        <w:t xml:space="preserve">It is feasible to enhance </w:t>
      </w:r>
      <w:proofErr w:type="spellStart"/>
      <w:r w:rsidRPr="00E857BA">
        <w:rPr>
          <w:rFonts w:eastAsiaTheme="minorEastAsia"/>
          <w:b/>
          <w:lang w:eastAsia="zh-CN"/>
        </w:rPr>
        <w:t>Te</w:t>
      </w:r>
      <w:proofErr w:type="spellEnd"/>
      <w:r w:rsidRPr="00E857BA">
        <w:rPr>
          <w:rFonts w:eastAsiaTheme="minorEastAsia"/>
          <w:b/>
          <w:lang w:eastAsia="zh-CN"/>
        </w:rPr>
        <w:t xml:space="preserve"> </w:t>
      </w:r>
      <w:r>
        <w:rPr>
          <w:rFonts w:eastAsiaTheme="minorEastAsia"/>
          <w:b/>
          <w:lang w:eastAsia="zh-CN"/>
        </w:rPr>
        <w:t xml:space="preserve">for PDC to </w:t>
      </w:r>
    </w:p>
    <w:p w:rsidR="00B537EC" w:rsidRPr="00E857BA" w:rsidRDefault="00B537EC" w:rsidP="00B537EC">
      <w:pPr>
        <w:pStyle w:val="af8"/>
        <w:numPr>
          <w:ilvl w:val="1"/>
          <w:numId w:val="41"/>
        </w:numPr>
        <w:spacing w:before="120" w:after="120"/>
        <w:rPr>
          <w:rFonts w:eastAsiaTheme="minorEastAsia"/>
          <w:b/>
          <w:lang w:eastAsia="zh-CN"/>
        </w:rPr>
      </w:pPr>
      <w:r w:rsidRPr="00E857BA">
        <w:rPr>
          <w:rFonts w:eastAsiaTheme="minorEastAsia"/>
          <w:b/>
          <w:lang w:eastAsia="zh-CN"/>
        </w:rPr>
        <w:t>1</w:t>
      </w:r>
      <w:r>
        <w:rPr>
          <w:rFonts w:eastAsiaTheme="minorEastAsia"/>
          <w:b/>
          <w:lang w:eastAsia="zh-CN"/>
        </w:rPr>
        <w:t>2</w:t>
      </w:r>
      <w:r w:rsidRPr="00E857BA">
        <w:rPr>
          <w:rFonts w:eastAsiaTheme="minorEastAsia"/>
          <w:b/>
          <w:lang w:eastAsia="zh-CN"/>
        </w:rPr>
        <w:t xml:space="preserve">0ns assuming 15kHz SSB </w:t>
      </w:r>
    </w:p>
    <w:p w:rsidR="00B537EC" w:rsidRPr="00E857BA" w:rsidRDefault="00B537EC" w:rsidP="00B537EC">
      <w:pPr>
        <w:pStyle w:val="af8"/>
        <w:numPr>
          <w:ilvl w:val="1"/>
          <w:numId w:val="41"/>
        </w:numPr>
        <w:spacing w:before="120" w:after="120"/>
        <w:rPr>
          <w:rFonts w:eastAsiaTheme="minorEastAsia"/>
          <w:b/>
          <w:lang w:eastAsia="zh-CN"/>
        </w:rPr>
      </w:pPr>
      <w:r w:rsidRPr="00E857BA">
        <w:rPr>
          <w:rFonts w:eastAsiaTheme="minorEastAsia"/>
          <w:b/>
          <w:lang w:eastAsia="zh-CN"/>
        </w:rPr>
        <w:t>70ns assuming 30kHz TRS with 52 RBs</w:t>
      </w:r>
      <w:r>
        <w:rPr>
          <w:rFonts w:eastAsiaTheme="minorEastAsia"/>
          <w:b/>
          <w:lang w:eastAsia="zh-CN"/>
        </w:rPr>
        <w:t>, or 15</w:t>
      </w:r>
      <w:r w:rsidRPr="009A5A9B">
        <w:rPr>
          <w:rFonts w:eastAsiaTheme="minorEastAsia"/>
          <w:b/>
          <w:lang w:eastAsia="zh-CN"/>
        </w:rPr>
        <w:t xml:space="preserve">kHz SCS TRS with </w:t>
      </w:r>
      <w:r>
        <w:rPr>
          <w:rFonts w:eastAsiaTheme="minorEastAsia"/>
          <w:b/>
          <w:lang w:eastAsia="zh-CN"/>
        </w:rPr>
        <w:t>106</w:t>
      </w:r>
      <w:r w:rsidRPr="009A5A9B">
        <w:rPr>
          <w:rFonts w:eastAsiaTheme="minorEastAsia"/>
          <w:b/>
          <w:lang w:eastAsia="zh-CN"/>
        </w:rPr>
        <w:t xml:space="preserve"> RBs</w:t>
      </w:r>
    </w:p>
    <w:p w:rsidR="00B537EC" w:rsidRPr="00E857BA" w:rsidRDefault="00B537EC" w:rsidP="00B537EC">
      <w:pPr>
        <w:pStyle w:val="af8"/>
        <w:numPr>
          <w:ilvl w:val="0"/>
          <w:numId w:val="41"/>
        </w:numPr>
        <w:spacing w:before="120" w:after="120"/>
        <w:rPr>
          <w:rFonts w:eastAsiaTheme="minorEastAsia"/>
          <w:b/>
          <w:lang w:eastAsia="zh-CN"/>
        </w:rPr>
      </w:pPr>
      <w:r w:rsidRPr="00E857BA">
        <w:rPr>
          <w:rFonts w:eastAsiaTheme="minorEastAsia"/>
          <w:b/>
          <w:lang w:eastAsia="zh-CN"/>
        </w:rPr>
        <w:t>RAN4 derives the above values based on LOS channels with -6dB SINR</w:t>
      </w:r>
    </w:p>
    <w:p w:rsidR="00B537EC" w:rsidRPr="00E857BA" w:rsidRDefault="00B537EC" w:rsidP="00B537EC">
      <w:pPr>
        <w:pStyle w:val="af8"/>
        <w:numPr>
          <w:ilvl w:val="0"/>
          <w:numId w:val="41"/>
        </w:numPr>
        <w:spacing w:before="120" w:after="120"/>
        <w:rPr>
          <w:rFonts w:eastAsiaTheme="minorEastAsia"/>
          <w:b/>
          <w:lang w:eastAsia="zh-CN"/>
        </w:rPr>
      </w:pPr>
      <w:r w:rsidRPr="00E857BA">
        <w:rPr>
          <w:rFonts w:eastAsiaTheme="minorEastAsia"/>
          <w:b/>
          <w:lang w:eastAsia="zh-CN"/>
        </w:rPr>
        <w:t>Support of above values is subject to UE capability</w:t>
      </w:r>
    </w:p>
    <w:p w:rsidR="00B537EC" w:rsidRPr="00B537EC" w:rsidRDefault="00B537EC" w:rsidP="00B537EC">
      <w:pPr>
        <w:spacing w:before="120" w:after="120"/>
        <w:rPr>
          <w:rFonts w:eastAsiaTheme="minorEastAsia"/>
          <w:b/>
          <w:lang w:eastAsia="zh-CN"/>
        </w:rPr>
      </w:pPr>
      <w:r w:rsidRPr="00B537EC">
        <w:rPr>
          <w:rFonts w:eastAsia="宋体"/>
          <w:b/>
          <w:lang w:eastAsia="zh-CN"/>
        </w:rPr>
        <w:t>Proposal 2: RAN4 confirms it is feasible to enhance the TA command indication granularity to (1/16)*</w:t>
      </w:r>
      <w:r w:rsidRPr="00B537EC">
        <w:rPr>
          <w:rFonts w:eastAsia="宋体"/>
          <w:b/>
          <w:iCs/>
          <w:lang w:eastAsia="zh-CN"/>
        </w:rPr>
        <w:t xml:space="preserve"> (16*64*T</w:t>
      </w:r>
      <w:r w:rsidRPr="00B537EC">
        <w:rPr>
          <w:rFonts w:eastAsia="宋体"/>
          <w:b/>
          <w:iCs/>
          <w:vertAlign w:val="subscript"/>
          <w:lang w:eastAsia="zh-CN"/>
        </w:rPr>
        <w:t>c</w:t>
      </w:r>
      <w:r w:rsidRPr="00B537EC">
        <w:rPr>
          <w:rFonts w:eastAsia="宋体"/>
          <w:b/>
          <w:iCs/>
          <w:lang w:eastAsia="zh-CN"/>
        </w:rPr>
        <w:t>/2</w:t>
      </w:r>
      <w:r w:rsidRPr="00CB76B8">
        <w:rPr>
          <w:iCs/>
          <w:vertAlign w:val="superscript"/>
          <w:lang w:eastAsia="zh-CN"/>
        </w:rPr>
        <w:sym w:font="Symbol" w:char="F06D"/>
      </w:r>
      <w:r w:rsidRPr="00B537EC">
        <w:rPr>
          <w:rFonts w:eastAsia="宋体"/>
          <w:b/>
          <w:iCs/>
          <w:lang w:eastAsia="zh-CN"/>
        </w:rPr>
        <w:t>)</w:t>
      </w:r>
      <w:r w:rsidRPr="00B537EC">
        <w:rPr>
          <w:rFonts w:eastAsia="宋体"/>
          <w:b/>
          <w:lang w:eastAsia="zh-CN"/>
        </w:rPr>
        <w:t xml:space="preserve"> in all conditions.</w:t>
      </w:r>
    </w:p>
    <w:p w:rsidR="00C0754F" w:rsidRDefault="00C0754F" w:rsidP="00C0754F">
      <w:pPr>
        <w:pStyle w:val="1"/>
        <w:jc w:val="both"/>
        <w:rPr>
          <w:lang w:val="en-US"/>
        </w:rPr>
      </w:pPr>
      <w:bookmarkStart w:id="0" w:name="_GoBack"/>
      <w:bookmarkEnd w:id="0"/>
      <w:r w:rsidRPr="00C0754F">
        <w:rPr>
          <w:lang w:val="en-US"/>
        </w:rPr>
        <w:t>Reference</w:t>
      </w:r>
    </w:p>
    <w:p w:rsidR="00F212F5" w:rsidRDefault="00F212F5" w:rsidP="00F212F5">
      <w:pPr>
        <w:numPr>
          <w:ilvl w:val="0"/>
          <w:numId w:val="5"/>
        </w:numPr>
        <w:spacing w:before="120" w:after="120"/>
        <w:rPr>
          <w:rFonts w:eastAsia="宋体"/>
          <w:lang w:eastAsia="zh-CN"/>
        </w:rPr>
      </w:pPr>
      <w:r w:rsidRPr="00E8005A">
        <w:rPr>
          <w:rFonts w:eastAsia="宋体"/>
          <w:lang w:eastAsia="zh-CN"/>
        </w:rPr>
        <w:t>R4-21</w:t>
      </w:r>
      <w:r>
        <w:rPr>
          <w:rFonts w:eastAsia="宋体"/>
          <w:lang w:eastAsia="zh-CN"/>
        </w:rPr>
        <w:t>15371</w:t>
      </w:r>
      <w:r w:rsidRPr="00E8005A">
        <w:rPr>
          <w:rFonts w:eastAsia="宋体"/>
          <w:lang w:eastAsia="zh-CN"/>
        </w:rPr>
        <w:t xml:space="preserve">, </w:t>
      </w:r>
      <w:r w:rsidRPr="00F212F5">
        <w:rPr>
          <w:rFonts w:eastAsia="宋体"/>
          <w:lang w:val="en-US" w:eastAsia="zh-CN"/>
        </w:rPr>
        <w:t xml:space="preserve">WF on </w:t>
      </w:r>
      <w:proofErr w:type="spellStart"/>
      <w:r w:rsidRPr="00F212F5">
        <w:rPr>
          <w:rFonts w:eastAsia="宋体"/>
          <w:lang w:val="en-US" w:eastAsia="zh-CN"/>
        </w:rPr>
        <w:t>NR_IIOT_URLLC_enh_RRM</w:t>
      </w:r>
      <w:proofErr w:type="spellEnd"/>
      <w:r w:rsidRPr="00E8005A">
        <w:rPr>
          <w:rFonts w:eastAsia="宋体" w:hint="eastAsia"/>
          <w:lang w:val="en-US" w:eastAsia="zh-CN"/>
        </w:rPr>
        <w:t>,</w:t>
      </w:r>
      <w:r w:rsidRPr="00E8005A">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p w:rsidR="00F212F5" w:rsidRDefault="00FF3AEC" w:rsidP="00FF3AEC">
      <w:pPr>
        <w:numPr>
          <w:ilvl w:val="0"/>
          <w:numId w:val="5"/>
        </w:numPr>
        <w:spacing w:before="120" w:after="120"/>
        <w:rPr>
          <w:rFonts w:eastAsia="宋体"/>
          <w:lang w:eastAsia="zh-CN"/>
        </w:rPr>
      </w:pPr>
      <w:r w:rsidRPr="00FF3AEC">
        <w:rPr>
          <w:rFonts w:eastAsia="宋体"/>
          <w:lang w:eastAsia="zh-CN"/>
        </w:rPr>
        <w:t>R1-2108635</w:t>
      </w:r>
      <w:r>
        <w:rPr>
          <w:rFonts w:eastAsia="宋体"/>
          <w:lang w:eastAsia="zh-CN"/>
        </w:rPr>
        <w:t xml:space="preserve">, </w:t>
      </w:r>
      <w:r w:rsidRPr="00FF3AEC">
        <w:rPr>
          <w:rFonts w:eastAsia="宋体"/>
          <w:lang w:eastAsia="zh-CN"/>
        </w:rPr>
        <w:t>LS on TA-based propagation delay compensation</w:t>
      </w:r>
      <w:r w:rsidR="00F212F5">
        <w:rPr>
          <w:rFonts w:eastAsia="宋体"/>
          <w:lang w:eastAsia="zh-CN"/>
        </w:rPr>
        <w:t>, RAN1</w:t>
      </w:r>
    </w:p>
    <w:p w:rsidR="009A5A9B" w:rsidRDefault="009A5A9B" w:rsidP="009A5A9B">
      <w:pPr>
        <w:numPr>
          <w:ilvl w:val="0"/>
          <w:numId w:val="5"/>
        </w:numPr>
        <w:spacing w:before="120" w:after="120"/>
        <w:rPr>
          <w:rFonts w:eastAsia="宋体"/>
          <w:lang w:eastAsia="zh-CN"/>
        </w:rPr>
      </w:pPr>
      <w:r>
        <w:rPr>
          <w:rFonts w:eastAsia="宋体"/>
          <w:lang w:eastAsia="zh-CN"/>
        </w:rPr>
        <w:t>R1-2102245, LS on UE transmit timing error, RAN1</w:t>
      </w:r>
    </w:p>
    <w:p w:rsidR="00E857BA" w:rsidRPr="00E857BA" w:rsidRDefault="00E857BA" w:rsidP="00E857BA">
      <w:pPr>
        <w:numPr>
          <w:ilvl w:val="0"/>
          <w:numId w:val="5"/>
        </w:numPr>
        <w:spacing w:before="120" w:after="120"/>
        <w:rPr>
          <w:rFonts w:eastAsia="宋体"/>
          <w:lang w:eastAsia="zh-CN"/>
        </w:rPr>
      </w:pPr>
      <w:r w:rsidRPr="00A711AC">
        <w:rPr>
          <w:rFonts w:eastAsia="宋体"/>
          <w:lang w:eastAsia="zh-CN"/>
        </w:rPr>
        <w:t>R4-1909999</w:t>
      </w:r>
      <w:r>
        <w:rPr>
          <w:rFonts w:eastAsia="宋体"/>
          <w:lang w:eastAsia="zh-CN"/>
        </w:rPr>
        <w:t xml:space="preserve">, </w:t>
      </w:r>
      <w:r w:rsidRPr="00A711AC">
        <w:rPr>
          <w:rFonts w:eastAsia="宋体"/>
          <w:lang w:eastAsia="zh-CN"/>
        </w:rPr>
        <w:t>Reply LS on OTA timing alignment for IAB</w:t>
      </w:r>
      <w:r>
        <w:rPr>
          <w:rFonts w:eastAsia="宋体"/>
          <w:lang w:eastAsia="zh-CN"/>
        </w:rPr>
        <w:t>, RAN4</w:t>
      </w:r>
    </w:p>
    <w:p w:rsidR="00A47812" w:rsidRDefault="00A47812" w:rsidP="00E857BA">
      <w:pPr>
        <w:pStyle w:val="1"/>
        <w:rPr>
          <w:lang w:val="en-US"/>
        </w:rPr>
      </w:pPr>
      <w:r>
        <w:rPr>
          <w:lang w:val="en-US"/>
        </w:rPr>
        <w:t>Annex: draft reply LS on</w:t>
      </w:r>
      <w:r w:rsidR="00E857BA" w:rsidRPr="00E857BA">
        <w:t xml:space="preserve"> </w:t>
      </w:r>
      <w:r w:rsidR="00E857BA" w:rsidRPr="00E857BA">
        <w:rPr>
          <w:lang w:val="en-US"/>
        </w:rPr>
        <w:t>TA-based propagation delay compensation</w:t>
      </w:r>
    </w:p>
    <w:tbl>
      <w:tblPr>
        <w:tblStyle w:val="af4"/>
        <w:tblW w:w="0" w:type="auto"/>
        <w:tblLook w:val="04A0" w:firstRow="1" w:lastRow="0" w:firstColumn="1" w:lastColumn="0" w:noHBand="0" w:noVBand="1"/>
      </w:tblPr>
      <w:tblGrid>
        <w:gridCol w:w="9621"/>
      </w:tblGrid>
      <w:tr w:rsidR="00A47812" w:rsidTr="00BF4E8F">
        <w:tc>
          <w:tcPr>
            <w:tcW w:w="9621" w:type="dxa"/>
            <w:tcBorders>
              <w:top w:val="single" w:sz="4" w:space="0" w:color="auto"/>
              <w:left w:val="single" w:sz="4" w:space="0" w:color="auto"/>
              <w:bottom w:val="single" w:sz="4" w:space="0" w:color="auto"/>
              <w:right w:val="single" w:sz="4" w:space="0" w:color="auto"/>
            </w:tcBorders>
          </w:tcPr>
          <w:p w:rsidR="00A47812" w:rsidRDefault="00A47812" w:rsidP="00BF4E8F">
            <w:pPr>
              <w:tabs>
                <w:tab w:val="right" w:pos="9639"/>
              </w:tabs>
              <w:spacing w:before="120" w:after="120"/>
              <w:rPr>
                <w:rFonts w:ascii="Arial" w:hAnsi="Arial" w:cs="Arial"/>
                <w:b/>
                <w:sz w:val="24"/>
                <w:lang w:val="en-US" w:eastAsia="zh-CN"/>
              </w:rPr>
            </w:pPr>
            <w:r>
              <w:rPr>
                <w:rFonts w:ascii="Arial" w:hAnsi="Arial" w:cs="Arial"/>
                <w:b/>
                <w:sz w:val="24"/>
                <w:lang w:val="en-US" w:eastAsia="zh-CN"/>
              </w:rPr>
              <w:t>3GPP TSG-RAN WG4 Meeting #101-e</w:t>
            </w:r>
            <w:r>
              <w:rPr>
                <w:rFonts w:ascii="Arial" w:hAnsi="Arial" w:cs="Arial"/>
                <w:b/>
                <w:i/>
                <w:sz w:val="24"/>
                <w:lang w:eastAsia="zh-CN"/>
              </w:rPr>
              <w:tab/>
            </w:r>
            <w:r>
              <w:rPr>
                <w:rFonts w:ascii="Arial" w:hAnsi="Arial" w:cs="Arial"/>
                <w:b/>
                <w:sz w:val="24"/>
                <w:lang w:val="en-US" w:eastAsia="zh-CN"/>
              </w:rPr>
              <w:t>R4-210xxxx</w:t>
            </w:r>
          </w:p>
          <w:p w:rsidR="00A47812" w:rsidRDefault="00A47812" w:rsidP="00BF4E8F">
            <w:pPr>
              <w:tabs>
                <w:tab w:val="right" w:pos="9639"/>
              </w:tabs>
              <w:spacing w:before="120" w:after="120"/>
              <w:rPr>
                <w:rFonts w:ascii="Arial" w:eastAsia="宋体" w:hAnsi="Arial"/>
                <w:b/>
                <w:noProof/>
                <w:sz w:val="24"/>
              </w:rPr>
            </w:pPr>
            <w:r w:rsidRPr="00A47812">
              <w:rPr>
                <w:rFonts w:ascii="Arial" w:hAnsi="Arial" w:cs="Arial"/>
                <w:b/>
                <w:sz w:val="24"/>
                <w:lang w:eastAsia="zh-CN"/>
              </w:rPr>
              <w:t>Electronic Meeting, 1 – 12 November, 2021</w:t>
            </w:r>
            <w:r>
              <w:rPr>
                <w:rFonts w:ascii="Arial" w:eastAsia="宋体" w:hAnsi="Arial"/>
                <w:b/>
                <w:noProof/>
                <w:sz w:val="24"/>
              </w:rPr>
              <w:tab/>
            </w:r>
          </w:p>
          <w:p w:rsidR="00A47812" w:rsidRDefault="00A47812" w:rsidP="00BF4E8F">
            <w:pPr>
              <w:spacing w:before="120" w:after="120"/>
              <w:jc w:val="both"/>
              <w:rPr>
                <w:rFonts w:ascii="Arial" w:hAnsi="Arial" w:cs="Arial"/>
              </w:rPr>
            </w:pPr>
          </w:p>
          <w:p w:rsidR="00A47812" w:rsidRDefault="00A47812" w:rsidP="00BF4E8F">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LS on </w:t>
            </w:r>
            <w:r w:rsidR="00E857BA" w:rsidRPr="00E857BA">
              <w:rPr>
                <w:rFonts w:ascii="Arial" w:hAnsi="Arial" w:cs="Arial"/>
                <w:b/>
              </w:rPr>
              <w:t>TA-based propagation delay compensation</w:t>
            </w:r>
          </w:p>
          <w:p w:rsidR="00A47812" w:rsidRDefault="00A47812" w:rsidP="00BF4E8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t>R1-210</w:t>
            </w:r>
            <w:r w:rsidR="00E857BA">
              <w:rPr>
                <w:rFonts w:ascii="Arial" w:hAnsi="Arial" w:cs="Arial"/>
                <w:bCs/>
              </w:rPr>
              <w:t>8635</w:t>
            </w:r>
          </w:p>
          <w:p w:rsidR="00A47812" w:rsidRDefault="00A47812" w:rsidP="00BF4E8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A47812" w:rsidRDefault="00A47812" w:rsidP="00BF4E8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NR_IIOT_URLLC_enh</w:t>
            </w:r>
            <w:proofErr w:type="spellEnd"/>
            <w:r>
              <w:rPr>
                <w:rFonts w:ascii="Arial" w:hAnsi="Arial" w:cs="Arial"/>
                <w:bCs/>
              </w:rPr>
              <w:t>-Core</w:t>
            </w:r>
          </w:p>
          <w:p w:rsidR="00A47812" w:rsidRDefault="00A47812" w:rsidP="00BF4E8F">
            <w:pPr>
              <w:spacing w:before="120" w:after="120"/>
              <w:ind w:left="1985" w:hanging="1985"/>
              <w:jc w:val="both"/>
              <w:rPr>
                <w:rFonts w:ascii="Arial" w:hAnsi="Arial" w:cs="Arial"/>
                <w:b/>
              </w:rPr>
            </w:pPr>
          </w:p>
          <w:p w:rsidR="00A47812" w:rsidRDefault="00A47812" w:rsidP="00BF4E8F">
            <w:pPr>
              <w:spacing w:before="120" w:after="120"/>
              <w:ind w:left="1985" w:hanging="1985"/>
              <w:jc w:val="both"/>
              <w:rPr>
                <w:rFonts w:ascii="Arial" w:hAnsi="Arial" w:cs="Arial"/>
                <w:bCs/>
              </w:rPr>
            </w:pPr>
            <w:r>
              <w:rPr>
                <w:rFonts w:ascii="Arial" w:hAnsi="Arial" w:cs="Arial"/>
                <w:b/>
              </w:rPr>
              <w:lastRenderedPageBreak/>
              <w:t>Source:</w:t>
            </w:r>
            <w:r>
              <w:rPr>
                <w:rFonts w:ascii="Arial" w:hAnsi="Arial" w:cs="Arial"/>
                <w:bCs/>
                <w:color w:val="FF0000"/>
              </w:rPr>
              <w:tab/>
            </w:r>
            <w:r>
              <w:rPr>
                <w:rFonts w:ascii="Arial" w:hAnsi="Arial" w:cs="Arial"/>
                <w:bCs/>
                <w:lang w:eastAsia="ja-JP"/>
              </w:rPr>
              <w:t>RAN4</w:t>
            </w:r>
          </w:p>
          <w:p w:rsidR="00A47812" w:rsidRDefault="00A47812" w:rsidP="00BF4E8F">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A47812" w:rsidRDefault="00A47812" w:rsidP="00BF4E8F">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r w:rsidR="002E3FB4">
              <w:rPr>
                <w:rFonts w:ascii="Arial" w:hAnsi="Arial" w:cs="Arial"/>
                <w:bCs/>
              </w:rPr>
              <w:t>RAN2</w:t>
            </w:r>
          </w:p>
          <w:p w:rsidR="00A47812" w:rsidRDefault="00A47812" w:rsidP="00BF4E8F">
            <w:pPr>
              <w:spacing w:before="120" w:after="120"/>
              <w:ind w:left="1985" w:hanging="1985"/>
              <w:jc w:val="both"/>
              <w:rPr>
                <w:rFonts w:ascii="Arial" w:hAnsi="Arial" w:cs="Arial"/>
                <w:bCs/>
              </w:rPr>
            </w:pPr>
          </w:p>
          <w:p w:rsidR="00A47812" w:rsidRDefault="00A47812" w:rsidP="00BF4E8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A47812" w:rsidRDefault="00A47812" w:rsidP="00A47812">
            <w:pPr>
              <w:pStyle w:val="4"/>
              <w:numPr>
                <w:ilvl w:val="3"/>
                <w:numId w:val="26"/>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A47812" w:rsidRDefault="00A47812" w:rsidP="00BF4E8F">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A47812" w:rsidRDefault="00A47812" w:rsidP="00BF4E8F">
            <w:pPr>
              <w:spacing w:before="120" w:after="120"/>
              <w:ind w:left="1985" w:hanging="1985"/>
              <w:jc w:val="both"/>
              <w:rPr>
                <w:rFonts w:ascii="Arial" w:hAnsi="Arial" w:cs="Arial"/>
                <w:b/>
                <w:lang w:val="fi-FI"/>
              </w:rPr>
            </w:pPr>
          </w:p>
          <w:p w:rsidR="00A47812" w:rsidRDefault="00A47812" w:rsidP="00BF4E8F">
            <w:pPr>
              <w:spacing w:before="120" w:after="120"/>
              <w:ind w:left="1985" w:hanging="1985"/>
              <w:jc w:val="both"/>
              <w:rPr>
                <w:rFonts w:ascii="Arial" w:hAnsi="Arial" w:cs="Arial"/>
                <w:bCs/>
              </w:rPr>
            </w:pPr>
            <w:r>
              <w:rPr>
                <w:rFonts w:ascii="Arial" w:hAnsi="Arial" w:cs="Arial"/>
                <w:b/>
              </w:rPr>
              <w:t>Attachments: -</w:t>
            </w:r>
          </w:p>
          <w:p w:rsidR="00A47812" w:rsidRDefault="00A47812" w:rsidP="00BF4E8F">
            <w:pPr>
              <w:pBdr>
                <w:bottom w:val="single" w:sz="4" w:space="1" w:color="auto"/>
              </w:pBdr>
              <w:spacing w:before="120" w:after="120"/>
              <w:jc w:val="both"/>
              <w:rPr>
                <w:rFonts w:ascii="Arial" w:hAnsi="Arial" w:cs="Arial"/>
              </w:rPr>
            </w:pPr>
          </w:p>
          <w:p w:rsidR="00A47812" w:rsidRDefault="00A47812" w:rsidP="00BF4E8F">
            <w:pPr>
              <w:spacing w:before="120" w:after="120"/>
              <w:jc w:val="both"/>
              <w:rPr>
                <w:rFonts w:ascii="Arial" w:hAnsi="Arial" w:cs="Arial"/>
              </w:rPr>
            </w:pPr>
          </w:p>
          <w:p w:rsidR="00A47812" w:rsidRDefault="00A47812" w:rsidP="00BF4E8F">
            <w:pPr>
              <w:spacing w:before="120" w:after="120"/>
              <w:jc w:val="both"/>
              <w:rPr>
                <w:rFonts w:ascii="Arial" w:hAnsi="Arial" w:cs="Arial"/>
                <w:b/>
                <w:lang w:val="en-US"/>
              </w:rPr>
            </w:pPr>
            <w:r>
              <w:rPr>
                <w:rFonts w:ascii="Arial" w:hAnsi="Arial" w:cs="Arial"/>
                <w:b/>
              </w:rPr>
              <w:t>1. Overall Description:</w:t>
            </w:r>
          </w:p>
          <w:p w:rsidR="00A47812" w:rsidRDefault="00E857BA" w:rsidP="00BF4E8F">
            <w:pPr>
              <w:spacing w:before="120" w:after="120"/>
              <w:rPr>
                <w:rFonts w:ascii="Arial" w:hAnsi="Arial" w:cs="Arial"/>
                <w:bCs/>
              </w:rPr>
            </w:pPr>
            <w:r>
              <w:rPr>
                <w:rFonts w:ascii="Arial" w:eastAsiaTheme="minorEastAsia" w:hAnsi="Arial" w:cs="Arial"/>
                <w:lang w:eastAsia="zh-CN"/>
              </w:rPr>
              <w:t xml:space="preserve">RAN4 thanks RAN1 for the information shared in the LS </w:t>
            </w:r>
            <w:r>
              <w:rPr>
                <w:rFonts w:ascii="Arial" w:hAnsi="Arial" w:cs="Arial"/>
                <w:bCs/>
              </w:rPr>
              <w:t>R1-2108635.</w:t>
            </w:r>
          </w:p>
          <w:p w:rsidR="00E857BA" w:rsidRDefault="00E857BA" w:rsidP="00BF4E8F">
            <w:pPr>
              <w:spacing w:before="120" w:after="120"/>
              <w:rPr>
                <w:rFonts w:ascii="Arial" w:hAnsi="Arial" w:cs="Arial"/>
                <w:bCs/>
              </w:rPr>
            </w:pPr>
          </w:p>
          <w:p w:rsidR="00E857BA" w:rsidRDefault="00E857BA" w:rsidP="00BF4E8F">
            <w:pPr>
              <w:spacing w:before="120" w:after="120"/>
              <w:rPr>
                <w:rFonts w:ascii="Arial" w:hAnsi="Arial" w:cs="Arial"/>
                <w:bCs/>
              </w:rPr>
            </w:pPr>
            <w:r>
              <w:rPr>
                <w:rFonts w:ascii="Arial" w:hAnsi="Arial" w:cs="Arial"/>
                <w:bCs/>
              </w:rPr>
              <w:t>RAN4 discussed the questions R1-2108635 and would like to provide the following answers.</w:t>
            </w:r>
          </w:p>
          <w:p w:rsidR="00E857BA" w:rsidRDefault="00E857BA" w:rsidP="00BF4E8F">
            <w:pPr>
              <w:spacing w:before="120" w:after="120"/>
              <w:rPr>
                <w:rFonts w:ascii="Arial" w:hAnsi="Arial" w:cs="Arial"/>
                <w:bCs/>
              </w:rPr>
            </w:pPr>
          </w:p>
          <w:p w:rsidR="00CB76B8" w:rsidRDefault="00CB76B8" w:rsidP="00CB76B8">
            <w:pPr>
              <w:spacing w:beforeLines="0" w:before="0" w:afterLines="100" w:after="240"/>
              <w:jc w:val="both"/>
              <w:rPr>
                <w:rFonts w:ascii="Arial" w:eastAsia="宋体" w:hAnsi="Arial" w:cs="Arial"/>
                <w:sz w:val="20"/>
              </w:rPr>
            </w:pPr>
            <w:r w:rsidRPr="00FF3AEC">
              <w:rPr>
                <w:rFonts w:ascii="Arial" w:eastAsia="宋体" w:hAnsi="Arial" w:cs="Arial"/>
                <w:b/>
                <w:sz w:val="20"/>
              </w:rPr>
              <w:t>Question 1</w:t>
            </w:r>
            <w:r w:rsidRPr="00FF3AEC">
              <w:rPr>
                <w:rFonts w:ascii="Arial" w:eastAsia="宋体" w:hAnsi="Arial" w:cs="Arial"/>
                <w:sz w:val="20"/>
              </w:rPr>
              <w:t>:</w:t>
            </w:r>
            <w:r w:rsidRPr="00FF3AEC">
              <w:rPr>
                <w:rFonts w:ascii="Arial" w:eastAsia="宋体" w:hAnsi="Arial" w:cs="Arial"/>
                <w:szCs w:val="22"/>
              </w:rPr>
              <w:t xml:space="preserve"> </w:t>
            </w:r>
            <w:r w:rsidRPr="00FF3AEC">
              <w:rPr>
                <w:rFonts w:ascii="Arial" w:eastAsia="宋体" w:hAnsi="Arial" w:cs="Arial"/>
                <w:sz w:val="20"/>
                <w:lang w:eastAsia="zh-CN"/>
              </w:rPr>
              <w:t xml:space="preserve">Is it feasible to support a smaller value than the current </w:t>
            </w:r>
            <w:proofErr w:type="spellStart"/>
            <w:r w:rsidRPr="00FF3AEC">
              <w:rPr>
                <w:rFonts w:ascii="Arial" w:eastAsia="宋体" w:hAnsi="Arial" w:cs="Arial"/>
                <w:sz w:val="20"/>
                <w:lang w:eastAsia="zh-CN"/>
              </w:rPr>
              <w:t>Te</w:t>
            </w:r>
            <w:proofErr w:type="spellEnd"/>
            <w:r w:rsidRPr="00FF3AEC">
              <w:rPr>
                <w:rFonts w:ascii="Arial" w:eastAsia="宋体" w:hAnsi="Arial" w:cs="Arial"/>
                <w:sz w:val="20"/>
                <w:lang w:eastAsia="zh-CN"/>
              </w:rPr>
              <w:t xml:space="preserve"> for the use of propagation delay compensation, assuming the existing </w:t>
            </w:r>
            <w:r w:rsidRPr="00FF3AEC">
              <w:rPr>
                <w:rFonts w:ascii="Arial" w:eastAsia="宋体" w:hAnsi="Arial" w:cs="Arial"/>
                <w:sz w:val="20"/>
              </w:rPr>
              <w:t xml:space="preserve">conditions in TS 38.133 for </w:t>
            </w:r>
            <w:proofErr w:type="spellStart"/>
            <w:r w:rsidRPr="00FF3AEC">
              <w:rPr>
                <w:rFonts w:ascii="Arial" w:eastAsia="宋体" w:hAnsi="Arial" w:cs="Arial"/>
                <w:sz w:val="20"/>
              </w:rPr>
              <w:t>Te</w:t>
            </w:r>
            <w:proofErr w:type="spellEnd"/>
            <w:r w:rsidRPr="00FF3AEC">
              <w:rPr>
                <w:rFonts w:ascii="Arial" w:eastAsia="宋体" w:hAnsi="Arial" w:cs="Arial"/>
                <w:sz w:val="20"/>
              </w:rPr>
              <w:t xml:space="preserve"> requirement? If not, is it feasible under </w:t>
            </w:r>
            <w:r w:rsidRPr="00FF3AEC">
              <w:rPr>
                <w:rFonts w:ascii="Arial" w:eastAsia="宋体" w:hAnsi="Arial" w:cs="Arial"/>
                <w:sz w:val="20"/>
                <w:lang w:eastAsia="zh-CN"/>
              </w:rPr>
              <w:t xml:space="preserve">new conditions (e.g. using TRS instead of SSB)? If the answer is yes, please also provide feedback on how much it can be reduced </w:t>
            </w:r>
            <w:r w:rsidRPr="00FF3AEC">
              <w:rPr>
                <w:rFonts w:ascii="Arial" w:eastAsia="宋体" w:hAnsi="Arial" w:cs="Arial"/>
                <w:b/>
                <w:sz w:val="20"/>
                <w:lang w:eastAsia="zh-CN"/>
              </w:rPr>
              <w:t>at most</w:t>
            </w:r>
            <w:r w:rsidRPr="00FF3AEC">
              <w:rPr>
                <w:rFonts w:ascii="Arial" w:eastAsia="宋体" w:hAnsi="Arial" w:cs="Arial"/>
                <w:sz w:val="20"/>
              </w:rPr>
              <w:t xml:space="preserve">. </w:t>
            </w:r>
          </w:p>
          <w:p w:rsidR="00CB76B8" w:rsidRPr="00833990" w:rsidRDefault="00CB76B8" w:rsidP="00833990">
            <w:pPr>
              <w:spacing w:beforeLines="0" w:before="0" w:afterLines="100" w:after="240"/>
              <w:rPr>
                <w:rFonts w:ascii="Arial" w:eastAsia="宋体" w:hAnsi="Arial" w:cs="Arial"/>
                <w:color w:val="FF0000"/>
                <w:sz w:val="20"/>
              </w:rPr>
            </w:pPr>
            <w:r w:rsidRPr="00CB76B8">
              <w:rPr>
                <w:rFonts w:ascii="Arial" w:eastAsia="宋体" w:hAnsi="Arial" w:cs="Arial"/>
                <w:color w:val="FF0000"/>
                <w:sz w:val="20"/>
              </w:rPr>
              <w:t xml:space="preserve">[RAN4] It is feasible to support a smaller value than the current </w:t>
            </w:r>
            <w:proofErr w:type="spellStart"/>
            <w:r w:rsidRPr="00CB76B8">
              <w:rPr>
                <w:rFonts w:ascii="Arial" w:eastAsia="宋体" w:hAnsi="Arial" w:cs="Arial"/>
                <w:color w:val="FF0000"/>
                <w:sz w:val="20"/>
              </w:rPr>
              <w:t>Te</w:t>
            </w:r>
            <w:proofErr w:type="spellEnd"/>
            <w:r w:rsidRPr="00CB76B8">
              <w:rPr>
                <w:rFonts w:ascii="Arial" w:eastAsia="宋体" w:hAnsi="Arial" w:cs="Arial"/>
                <w:color w:val="FF0000"/>
                <w:sz w:val="20"/>
              </w:rPr>
              <w:t xml:space="preserve"> for the use of propagation delay compensation</w:t>
            </w:r>
            <w:r>
              <w:rPr>
                <w:rFonts w:ascii="Arial" w:eastAsia="宋体" w:hAnsi="Arial" w:cs="Arial"/>
                <w:color w:val="FF0000"/>
                <w:sz w:val="20"/>
              </w:rPr>
              <w:t xml:space="preserve">, assuming both existing condition and new conditions. Specifically, </w:t>
            </w:r>
            <w:r w:rsidR="00833990">
              <w:rPr>
                <w:rFonts w:ascii="Arial" w:eastAsia="宋体" w:hAnsi="Arial" w:cs="Arial"/>
                <w:color w:val="FF0000"/>
                <w:sz w:val="20"/>
              </w:rPr>
              <w:t>i</w:t>
            </w:r>
            <w:r w:rsidRPr="00833990">
              <w:rPr>
                <w:rFonts w:ascii="Arial" w:eastAsia="宋体" w:hAnsi="Arial" w:cs="Arial"/>
                <w:color w:val="FF0000"/>
                <w:sz w:val="20"/>
              </w:rPr>
              <w:t xml:space="preserve">t is feasible to enhance </w:t>
            </w:r>
            <w:proofErr w:type="spellStart"/>
            <w:r w:rsidRPr="00833990">
              <w:rPr>
                <w:rFonts w:ascii="Arial" w:eastAsia="宋体" w:hAnsi="Arial" w:cs="Arial"/>
                <w:color w:val="FF0000"/>
                <w:sz w:val="20"/>
              </w:rPr>
              <w:t>Te</w:t>
            </w:r>
            <w:proofErr w:type="spellEnd"/>
            <w:r w:rsidRPr="00833990">
              <w:rPr>
                <w:rFonts w:ascii="Arial" w:eastAsia="宋体" w:hAnsi="Arial" w:cs="Arial"/>
                <w:color w:val="FF0000"/>
                <w:sz w:val="20"/>
              </w:rPr>
              <w:t xml:space="preserve"> for PDC to </w:t>
            </w:r>
          </w:p>
          <w:p w:rsidR="00833990" w:rsidRDefault="00CB76B8" w:rsidP="00CB76B8">
            <w:pPr>
              <w:pStyle w:val="af8"/>
              <w:numPr>
                <w:ilvl w:val="0"/>
                <w:numId w:val="41"/>
              </w:numPr>
              <w:spacing w:beforeLines="0" w:before="0" w:afterLines="100" w:after="240"/>
              <w:rPr>
                <w:rFonts w:ascii="Arial" w:eastAsia="宋体" w:hAnsi="Arial" w:cs="Arial"/>
                <w:color w:val="FF0000"/>
                <w:sz w:val="20"/>
              </w:rPr>
            </w:pPr>
            <w:r w:rsidRPr="00833990">
              <w:rPr>
                <w:rFonts w:ascii="Arial" w:eastAsia="宋体" w:hAnsi="Arial" w:cs="Arial"/>
                <w:color w:val="FF0000"/>
                <w:sz w:val="20"/>
              </w:rPr>
              <w:t>1</w:t>
            </w:r>
            <w:r w:rsidR="00B537EC">
              <w:rPr>
                <w:rFonts w:ascii="Arial" w:eastAsia="宋体" w:hAnsi="Arial" w:cs="Arial"/>
                <w:color w:val="FF0000"/>
                <w:sz w:val="20"/>
              </w:rPr>
              <w:t>2</w:t>
            </w:r>
            <w:r w:rsidRPr="00833990">
              <w:rPr>
                <w:rFonts w:ascii="Arial" w:eastAsia="宋体" w:hAnsi="Arial" w:cs="Arial"/>
                <w:color w:val="FF0000"/>
                <w:sz w:val="20"/>
              </w:rPr>
              <w:t xml:space="preserve">0ns assuming 15kHz SSB </w:t>
            </w:r>
          </w:p>
          <w:p w:rsidR="00CB76B8" w:rsidRPr="00833990" w:rsidRDefault="00CB76B8" w:rsidP="00B537EC">
            <w:pPr>
              <w:pStyle w:val="af8"/>
              <w:numPr>
                <w:ilvl w:val="0"/>
                <w:numId w:val="41"/>
              </w:numPr>
              <w:spacing w:beforeLines="0" w:before="0" w:afterLines="100" w:after="240"/>
              <w:rPr>
                <w:rFonts w:ascii="Arial" w:eastAsia="宋体" w:hAnsi="Arial" w:cs="Arial"/>
                <w:color w:val="FF0000"/>
                <w:sz w:val="20"/>
              </w:rPr>
            </w:pPr>
            <w:r w:rsidRPr="00833990">
              <w:rPr>
                <w:rFonts w:ascii="Arial" w:eastAsia="宋体" w:hAnsi="Arial" w:cs="Arial"/>
                <w:color w:val="FF0000"/>
                <w:sz w:val="20"/>
              </w:rPr>
              <w:t>70ns assuming 30kHz TRS with 52 RBs</w:t>
            </w:r>
            <w:r w:rsidR="00B537EC" w:rsidRPr="00B537EC">
              <w:rPr>
                <w:rFonts w:ascii="Arial" w:eastAsia="宋体" w:hAnsi="Arial" w:cs="Arial"/>
                <w:color w:val="FF0000"/>
                <w:sz w:val="20"/>
              </w:rPr>
              <w:t>, or 15kHz SCS TRS with 106 RBs</w:t>
            </w:r>
          </w:p>
          <w:p w:rsidR="00CB76B8" w:rsidRPr="00CB76B8" w:rsidRDefault="00833990" w:rsidP="00CB76B8">
            <w:pPr>
              <w:spacing w:beforeLines="0" w:before="0" w:afterLines="100" w:after="240"/>
              <w:rPr>
                <w:rFonts w:ascii="Arial" w:eastAsia="宋体" w:hAnsi="Arial" w:cs="Arial"/>
                <w:color w:val="FF0000"/>
                <w:sz w:val="20"/>
              </w:rPr>
            </w:pPr>
            <w:r>
              <w:rPr>
                <w:rFonts w:ascii="Arial" w:eastAsia="宋体" w:hAnsi="Arial" w:cs="Arial"/>
                <w:color w:val="FF0000"/>
                <w:sz w:val="20"/>
                <w:lang w:val="en-US"/>
              </w:rPr>
              <w:t xml:space="preserve">It is noted that </w:t>
            </w:r>
            <w:r w:rsidR="00CB76B8" w:rsidRPr="00CB76B8">
              <w:rPr>
                <w:rFonts w:ascii="Arial" w:eastAsia="宋体" w:hAnsi="Arial" w:cs="Arial"/>
                <w:color w:val="FF0000"/>
                <w:sz w:val="20"/>
              </w:rPr>
              <w:t>RAN4 derives the above values based on LOS channels with -6dB SINR</w:t>
            </w:r>
            <w:r>
              <w:rPr>
                <w:rFonts w:ascii="Arial" w:eastAsia="宋体" w:hAnsi="Arial" w:cs="Arial"/>
                <w:color w:val="FF0000"/>
                <w:sz w:val="20"/>
              </w:rPr>
              <w:t xml:space="preserve">. </w:t>
            </w:r>
            <w:proofErr w:type="spellStart"/>
            <w:r>
              <w:rPr>
                <w:rFonts w:ascii="Arial" w:eastAsia="宋体" w:hAnsi="Arial" w:cs="Arial"/>
                <w:color w:val="FF0000"/>
                <w:sz w:val="20"/>
              </w:rPr>
              <w:t>Te</w:t>
            </w:r>
            <w:proofErr w:type="spellEnd"/>
            <w:r>
              <w:rPr>
                <w:rFonts w:ascii="Arial" w:eastAsia="宋体" w:hAnsi="Arial" w:cs="Arial"/>
                <w:color w:val="FF0000"/>
                <w:sz w:val="20"/>
              </w:rPr>
              <w:t xml:space="preserve"> value can be different under other conditions or assumptions.</w:t>
            </w:r>
            <w:r>
              <w:rPr>
                <w:rFonts w:ascii="Arial" w:eastAsia="宋体" w:hAnsi="Arial" w:cs="Arial" w:hint="eastAsia"/>
                <w:color w:val="FF0000"/>
                <w:sz w:val="20"/>
                <w:lang w:eastAsia="zh-CN"/>
              </w:rPr>
              <w:t xml:space="preserve"> </w:t>
            </w:r>
            <w:r w:rsidR="00CB76B8" w:rsidRPr="00CB76B8">
              <w:rPr>
                <w:rFonts w:ascii="Arial" w:eastAsia="宋体" w:hAnsi="Arial" w:cs="Arial"/>
                <w:color w:val="FF0000"/>
                <w:sz w:val="20"/>
              </w:rPr>
              <w:t>Support of above values is subject to UE capability</w:t>
            </w:r>
            <w:r>
              <w:rPr>
                <w:rFonts w:ascii="Arial" w:eastAsia="宋体" w:hAnsi="Arial" w:cs="Arial"/>
                <w:color w:val="FF0000"/>
                <w:sz w:val="20"/>
              </w:rPr>
              <w:t>.</w:t>
            </w:r>
          </w:p>
          <w:p w:rsidR="00E857BA" w:rsidRDefault="00CB76B8" w:rsidP="00CB76B8">
            <w:pPr>
              <w:spacing w:before="120" w:after="120"/>
              <w:rPr>
                <w:rFonts w:ascii="Arial" w:eastAsiaTheme="minorEastAsia" w:hAnsi="Arial" w:cs="Arial"/>
                <w:lang w:eastAsia="zh-CN"/>
              </w:rPr>
            </w:pPr>
            <w:r w:rsidRPr="00FF3AEC">
              <w:rPr>
                <w:rFonts w:ascii="Arial" w:eastAsia="宋体" w:hAnsi="Arial" w:cs="Arial"/>
                <w:b/>
                <w:sz w:val="20"/>
              </w:rPr>
              <w:t>Question 2</w:t>
            </w:r>
            <w:r w:rsidRPr="00FF3AEC">
              <w:rPr>
                <w:rFonts w:ascii="Arial" w:eastAsia="宋体" w:hAnsi="Arial" w:cs="Arial"/>
                <w:sz w:val="20"/>
              </w:rPr>
              <w:t>:</w:t>
            </w:r>
            <w:r w:rsidRPr="00FF3AEC">
              <w:rPr>
                <w:rFonts w:ascii="Arial" w:eastAsia="宋体" w:hAnsi="Arial" w:cs="Arial"/>
                <w:szCs w:val="22"/>
              </w:rPr>
              <w:t xml:space="preserve"> </w:t>
            </w:r>
            <w:r w:rsidRPr="00FF3AEC">
              <w:rPr>
                <w:rFonts w:ascii="Arial" w:eastAsia="宋体" w:hAnsi="Arial" w:cs="Arial"/>
                <w:sz w:val="20"/>
                <w:lang w:eastAsia="zh-CN"/>
              </w:rPr>
              <w:t xml:space="preserve">Is it feasible to introduce enhanced TA command indication granularity? If the answer is yes, please also provide feedback on how much it can be reduced </w:t>
            </w:r>
            <w:r w:rsidRPr="00FF3AEC">
              <w:rPr>
                <w:rFonts w:ascii="Arial" w:eastAsia="宋体" w:hAnsi="Arial" w:cs="Arial"/>
                <w:b/>
                <w:sz w:val="20"/>
                <w:lang w:eastAsia="zh-CN"/>
              </w:rPr>
              <w:t>at most (</w:t>
            </w:r>
            <w:r w:rsidRPr="00FF3AEC">
              <w:rPr>
                <w:rFonts w:ascii="Arial" w:eastAsia="宋体" w:hAnsi="Arial" w:cs="Arial"/>
                <w:sz w:val="20"/>
                <w:lang w:eastAsia="zh-CN"/>
              </w:rPr>
              <w:t>e.</w:t>
            </w:r>
            <w:r w:rsidRPr="00FF3AEC">
              <w:rPr>
                <w:rFonts w:ascii="Arial" w:eastAsia="宋体" w:hAnsi="Arial" w:cs="Arial"/>
                <w:color w:val="000000"/>
                <w:sz w:val="20"/>
                <w:lang w:eastAsia="zh-CN"/>
              </w:rPr>
              <w:t>g. reduced to (1/16)*</w:t>
            </w:r>
            <w:r w:rsidRPr="00FF3AEC">
              <w:rPr>
                <w:rFonts w:ascii="Arial" w:eastAsia="宋体" w:hAnsi="Arial" w:cs="Arial"/>
                <w:iCs/>
                <w:color w:val="000000"/>
                <w:sz w:val="20"/>
                <w:lang w:eastAsia="zh-CN"/>
              </w:rPr>
              <w:t xml:space="preserve"> (16*64*T</w:t>
            </w:r>
            <w:r w:rsidRPr="00FF3AEC">
              <w:rPr>
                <w:rFonts w:ascii="Arial" w:eastAsia="宋体" w:hAnsi="Arial" w:cs="Arial"/>
                <w:iCs/>
                <w:color w:val="000000"/>
                <w:sz w:val="20"/>
                <w:vertAlign w:val="subscript"/>
                <w:lang w:eastAsia="zh-CN"/>
              </w:rPr>
              <w:t>c</w:t>
            </w:r>
            <w:r w:rsidRPr="00FF3AEC">
              <w:rPr>
                <w:rFonts w:ascii="Arial" w:eastAsia="宋体" w:hAnsi="Arial" w:cs="Arial"/>
                <w:iCs/>
                <w:color w:val="000000"/>
                <w:sz w:val="20"/>
                <w:lang w:eastAsia="zh-CN"/>
              </w:rPr>
              <w:t>/2</w:t>
            </w:r>
            <w:r w:rsidRPr="00FF3AEC">
              <w:rPr>
                <w:rFonts w:ascii="Arial" w:eastAsia="宋体" w:hAnsi="Arial" w:cs="Arial"/>
                <w:iCs/>
                <w:color w:val="000000"/>
                <w:sz w:val="20"/>
                <w:vertAlign w:val="superscript"/>
                <w:lang w:eastAsia="zh-CN"/>
              </w:rPr>
              <w:sym w:font="Symbol" w:char="F06D"/>
            </w:r>
            <w:r w:rsidRPr="00FF3AEC">
              <w:rPr>
                <w:rFonts w:ascii="Arial" w:eastAsia="宋体" w:hAnsi="Arial" w:cs="Arial"/>
                <w:iCs/>
                <w:color w:val="000000"/>
                <w:sz w:val="20"/>
                <w:lang w:eastAsia="zh-CN"/>
              </w:rPr>
              <w:t>),</w:t>
            </w:r>
            <w:r w:rsidRPr="00FF3AEC">
              <w:rPr>
                <w:rFonts w:ascii="Arial" w:eastAsia="宋体" w:hAnsi="Arial" w:cs="Arial"/>
                <w:b/>
                <w:color w:val="000000"/>
                <w:sz w:val="20"/>
                <w:lang w:eastAsia="zh-CN"/>
              </w:rPr>
              <w:t xml:space="preserve"> </w:t>
            </w:r>
            <w:r w:rsidRPr="00FF3AEC">
              <w:rPr>
                <w:rFonts w:ascii="Arial" w:eastAsia="宋体" w:hAnsi="Arial" w:cs="Arial"/>
                <w:iCs/>
                <w:color w:val="000000"/>
                <w:sz w:val="20"/>
              </w:rPr>
              <w:t>similar as the granularity for Rel-16 IAB based on the Timing Delta MAC CE)</w:t>
            </w:r>
            <w:r w:rsidRPr="00FF3AEC">
              <w:rPr>
                <w:rFonts w:ascii="Arial" w:eastAsia="宋体" w:hAnsi="Arial" w:cs="Arial"/>
                <w:b/>
                <w:sz w:val="20"/>
                <w:lang w:eastAsia="zh-CN"/>
              </w:rPr>
              <w:t xml:space="preserve"> and related condition</w:t>
            </w:r>
            <w:r w:rsidRPr="00FF3AEC">
              <w:rPr>
                <w:rFonts w:ascii="Arial" w:eastAsia="宋体" w:hAnsi="Arial" w:cs="Arial"/>
                <w:sz w:val="20"/>
                <w:lang w:eastAsia="zh-CN"/>
              </w:rPr>
              <w:t>.</w:t>
            </w:r>
          </w:p>
          <w:p w:rsidR="00833990" w:rsidRPr="00833990" w:rsidRDefault="00833990" w:rsidP="00833990">
            <w:pPr>
              <w:spacing w:beforeLines="0" w:before="0" w:afterLines="100" w:after="240"/>
              <w:rPr>
                <w:rFonts w:ascii="Arial" w:eastAsia="宋体" w:hAnsi="Arial" w:cs="Arial"/>
                <w:color w:val="FF0000"/>
                <w:sz w:val="20"/>
              </w:rPr>
            </w:pPr>
            <w:r w:rsidRPr="00CB76B8">
              <w:rPr>
                <w:rFonts w:ascii="Arial" w:eastAsia="宋体" w:hAnsi="Arial" w:cs="Arial"/>
                <w:color w:val="FF0000"/>
                <w:sz w:val="20"/>
              </w:rPr>
              <w:t xml:space="preserve">[RAN4] </w:t>
            </w:r>
            <w:r>
              <w:rPr>
                <w:rFonts w:ascii="Arial" w:eastAsia="宋体" w:hAnsi="Arial" w:cs="Arial"/>
                <w:color w:val="FF0000"/>
                <w:sz w:val="20"/>
              </w:rPr>
              <w:t>It</w:t>
            </w:r>
            <w:r w:rsidRPr="00833990">
              <w:rPr>
                <w:rFonts w:ascii="Arial" w:eastAsia="宋体" w:hAnsi="Arial" w:cs="Arial"/>
                <w:color w:val="FF0000"/>
                <w:sz w:val="20"/>
              </w:rPr>
              <w:t xml:space="preserve"> is feasible to enhance the TA command indication granularity to (1/16)* (16*64*Tc/2</w:t>
            </w:r>
            <w:r w:rsidR="00CB76B8" w:rsidRPr="00833990">
              <w:rPr>
                <w:rFonts w:ascii="Arial" w:eastAsia="宋体" w:hAnsi="Arial" w:cs="Arial"/>
                <w:iCs/>
                <w:color w:val="FF0000"/>
                <w:sz w:val="20"/>
                <w:vertAlign w:val="superscript"/>
              </w:rPr>
              <w:sym w:font="Symbol" w:char="F06D"/>
            </w:r>
            <w:r w:rsidRPr="00833990">
              <w:rPr>
                <w:rFonts w:ascii="Arial" w:eastAsia="宋体" w:hAnsi="Arial" w:cs="Arial"/>
                <w:color w:val="FF0000"/>
                <w:sz w:val="20"/>
              </w:rPr>
              <w:t>) in all conditions.</w:t>
            </w:r>
          </w:p>
          <w:p w:rsidR="00A47812" w:rsidRPr="00A47812" w:rsidRDefault="00A47812" w:rsidP="00BF4E8F">
            <w:pPr>
              <w:spacing w:before="120" w:after="120"/>
              <w:jc w:val="both"/>
              <w:rPr>
                <w:rFonts w:ascii="Arial" w:hAnsi="Arial" w:cs="Arial"/>
              </w:rPr>
            </w:pPr>
          </w:p>
          <w:p w:rsidR="00A47812" w:rsidRDefault="00A47812" w:rsidP="00BF4E8F">
            <w:pPr>
              <w:spacing w:before="120" w:after="120"/>
              <w:jc w:val="both"/>
              <w:rPr>
                <w:rFonts w:ascii="Arial" w:hAnsi="Arial" w:cs="Arial"/>
                <w:b/>
              </w:rPr>
            </w:pPr>
            <w:r>
              <w:rPr>
                <w:rFonts w:ascii="Arial" w:hAnsi="Arial" w:cs="Arial"/>
                <w:b/>
              </w:rPr>
              <w:t>2. Actions:</w:t>
            </w:r>
          </w:p>
          <w:p w:rsidR="00A47812" w:rsidRDefault="00A47812" w:rsidP="00BF4E8F">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A47812" w:rsidRDefault="00A47812" w:rsidP="00BF4E8F">
            <w:pPr>
              <w:spacing w:before="120" w:after="120"/>
              <w:rPr>
                <w:bCs/>
                <w:lang w:eastAsia="zh-CN"/>
              </w:rPr>
            </w:pPr>
            <w:r>
              <w:rPr>
                <w:rFonts w:ascii="Arial" w:hAnsi="Arial" w:cs="Arial"/>
              </w:rPr>
              <w:t>RAN4 respectfully asks RAN1 to take the above information into account.</w:t>
            </w:r>
            <w:r>
              <w:rPr>
                <w:bCs/>
                <w:lang w:eastAsia="zh-CN"/>
              </w:rPr>
              <w:t xml:space="preserve"> </w:t>
            </w:r>
          </w:p>
          <w:p w:rsidR="00A47812" w:rsidRDefault="00A47812" w:rsidP="00BF4E8F">
            <w:pPr>
              <w:spacing w:before="120" w:after="120"/>
              <w:rPr>
                <w:rFonts w:eastAsia="宋体"/>
                <w:lang w:eastAsia="zh-CN"/>
              </w:rPr>
            </w:pPr>
          </w:p>
          <w:p w:rsidR="00A47812" w:rsidRDefault="00A47812" w:rsidP="00BF4E8F">
            <w:pPr>
              <w:spacing w:before="120" w:after="120"/>
              <w:jc w:val="both"/>
              <w:rPr>
                <w:rFonts w:ascii="Arial" w:hAnsi="Arial" w:cs="Arial"/>
                <w:b/>
              </w:rPr>
            </w:pPr>
            <w:r>
              <w:rPr>
                <w:rFonts w:ascii="Arial" w:hAnsi="Arial" w:cs="Arial"/>
                <w:b/>
              </w:rPr>
              <w:t>3. Date of Next TSG-RAN4 Meetings:</w:t>
            </w:r>
          </w:p>
          <w:p w:rsidR="00A47812" w:rsidRDefault="00A47812" w:rsidP="00BF4E8F">
            <w:pPr>
              <w:spacing w:before="120" w:after="120"/>
              <w:rPr>
                <w:rFonts w:ascii="Arial" w:hAnsi="Arial" w:cs="Arial"/>
                <w:bCs/>
              </w:rPr>
            </w:pPr>
            <w:r>
              <w:rPr>
                <w:rFonts w:ascii="Arial" w:hAnsi="Arial" w:cs="Arial"/>
                <w:bCs/>
              </w:rPr>
              <w:lastRenderedPageBreak/>
              <w:t>TBA</w:t>
            </w:r>
          </w:p>
        </w:tc>
      </w:tr>
    </w:tbl>
    <w:p w:rsidR="00A47812" w:rsidRPr="00A47812" w:rsidRDefault="00A47812" w:rsidP="00A47812">
      <w:pPr>
        <w:spacing w:before="120" w:after="120"/>
        <w:rPr>
          <w:rFonts w:eastAsia="宋体"/>
          <w:lang w:val="en-US" w:eastAsia="zh-CN"/>
        </w:rPr>
      </w:pPr>
    </w:p>
    <w:sectPr w:rsidR="00A47812" w:rsidRPr="00A4781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80B" w:rsidRDefault="0030480B">
      <w:pPr>
        <w:spacing w:before="120" w:after="120"/>
      </w:pPr>
      <w:r>
        <w:separator/>
      </w:r>
    </w:p>
  </w:endnote>
  <w:endnote w:type="continuationSeparator" w:id="0">
    <w:p w:rsidR="0030480B" w:rsidRDefault="0030480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77" w:rsidRDefault="00974B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74B77" w:rsidRDefault="00974B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B77" w:rsidRDefault="00974B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C6D5F">
      <w:rPr>
        <w:rStyle w:val="af1"/>
      </w:rPr>
      <w:t>5</w:t>
    </w:r>
    <w:r>
      <w:rPr>
        <w:rStyle w:val="af1"/>
      </w:rPr>
      <w:fldChar w:fldCharType="end"/>
    </w:r>
  </w:p>
  <w:p w:rsidR="00974B77" w:rsidRDefault="00974B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80B" w:rsidRDefault="0030480B">
      <w:pPr>
        <w:spacing w:before="120" w:after="120"/>
      </w:pPr>
      <w:r>
        <w:separator/>
      </w:r>
    </w:p>
  </w:footnote>
  <w:footnote w:type="continuationSeparator" w:id="0">
    <w:p w:rsidR="0030480B" w:rsidRDefault="0030480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10A3E"/>
    <w:multiLevelType w:val="hybridMultilevel"/>
    <w:tmpl w:val="54BC0564"/>
    <w:lvl w:ilvl="0" w:tplc="44AA9392">
      <w:start w:val="1"/>
      <w:numFmt w:val="bullet"/>
      <w:lvlText w:val="•"/>
      <w:lvlJc w:val="left"/>
      <w:pPr>
        <w:tabs>
          <w:tab w:val="num" w:pos="720"/>
        </w:tabs>
        <w:ind w:left="720" w:hanging="360"/>
      </w:pPr>
      <w:rPr>
        <w:rFonts w:ascii="Arial" w:hAnsi="Arial" w:hint="default"/>
      </w:rPr>
    </w:lvl>
    <w:lvl w:ilvl="1" w:tplc="AC7227FE" w:tentative="1">
      <w:start w:val="1"/>
      <w:numFmt w:val="bullet"/>
      <w:lvlText w:val="•"/>
      <w:lvlJc w:val="left"/>
      <w:pPr>
        <w:tabs>
          <w:tab w:val="num" w:pos="1440"/>
        </w:tabs>
        <w:ind w:left="1440" w:hanging="360"/>
      </w:pPr>
      <w:rPr>
        <w:rFonts w:ascii="Arial" w:hAnsi="Arial" w:hint="default"/>
      </w:rPr>
    </w:lvl>
    <w:lvl w:ilvl="2" w:tplc="BBA88BB8" w:tentative="1">
      <w:start w:val="1"/>
      <w:numFmt w:val="bullet"/>
      <w:lvlText w:val="•"/>
      <w:lvlJc w:val="left"/>
      <w:pPr>
        <w:tabs>
          <w:tab w:val="num" w:pos="2160"/>
        </w:tabs>
        <w:ind w:left="2160" w:hanging="360"/>
      </w:pPr>
      <w:rPr>
        <w:rFonts w:ascii="Arial" w:hAnsi="Arial" w:hint="default"/>
      </w:rPr>
    </w:lvl>
    <w:lvl w:ilvl="3" w:tplc="859E7106" w:tentative="1">
      <w:start w:val="1"/>
      <w:numFmt w:val="bullet"/>
      <w:lvlText w:val="•"/>
      <w:lvlJc w:val="left"/>
      <w:pPr>
        <w:tabs>
          <w:tab w:val="num" w:pos="2880"/>
        </w:tabs>
        <w:ind w:left="2880" w:hanging="360"/>
      </w:pPr>
      <w:rPr>
        <w:rFonts w:ascii="Arial" w:hAnsi="Arial" w:hint="default"/>
      </w:rPr>
    </w:lvl>
    <w:lvl w:ilvl="4" w:tplc="88BC0824" w:tentative="1">
      <w:start w:val="1"/>
      <w:numFmt w:val="bullet"/>
      <w:lvlText w:val="•"/>
      <w:lvlJc w:val="left"/>
      <w:pPr>
        <w:tabs>
          <w:tab w:val="num" w:pos="3600"/>
        </w:tabs>
        <w:ind w:left="3600" w:hanging="360"/>
      </w:pPr>
      <w:rPr>
        <w:rFonts w:ascii="Arial" w:hAnsi="Arial" w:hint="default"/>
      </w:rPr>
    </w:lvl>
    <w:lvl w:ilvl="5" w:tplc="BDB8C8A0" w:tentative="1">
      <w:start w:val="1"/>
      <w:numFmt w:val="bullet"/>
      <w:lvlText w:val="•"/>
      <w:lvlJc w:val="left"/>
      <w:pPr>
        <w:tabs>
          <w:tab w:val="num" w:pos="4320"/>
        </w:tabs>
        <w:ind w:left="4320" w:hanging="360"/>
      </w:pPr>
      <w:rPr>
        <w:rFonts w:ascii="Arial" w:hAnsi="Arial" w:hint="default"/>
      </w:rPr>
    </w:lvl>
    <w:lvl w:ilvl="6" w:tplc="3A6CA632" w:tentative="1">
      <w:start w:val="1"/>
      <w:numFmt w:val="bullet"/>
      <w:lvlText w:val="•"/>
      <w:lvlJc w:val="left"/>
      <w:pPr>
        <w:tabs>
          <w:tab w:val="num" w:pos="5040"/>
        </w:tabs>
        <w:ind w:left="5040" w:hanging="360"/>
      </w:pPr>
      <w:rPr>
        <w:rFonts w:ascii="Arial" w:hAnsi="Arial" w:hint="default"/>
      </w:rPr>
    </w:lvl>
    <w:lvl w:ilvl="7" w:tplc="3D9CF052" w:tentative="1">
      <w:start w:val="1"/>
      <w:numFmt w:val="bullet"/>
      <w:lvlText w:val="•"/>
      <w:lvlJc w:val="left"/>
      <w:pPr>
        <w:tabs>
          <w:tab w:val="num" w:pos="5760"/>
        </w:tabs>
        <w:ind w:left="5760" w:hanging="360"/>
      </w:pPr>
      <w:rPr>
        <w:rFonts w:ascii="Arial" w:hAnsi="Arial" w:hint="default"/>
      </w:rPr>
    </w:lvl>
    <w:lvl w:ilvl="8" w:tplc="3E9A05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F574A"/>
    <w:multiLevelType w:val="hybridMultilevel"/>
    <w:tmpl w:val="D58AA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6968F8"/>
    <w:multiLevelType w:val="hybridMultilevel"/>
    <w:tmpl w:val="7076D17A"/>
    <w:lvl w:ilvl="0" w:tplc="A39AE5A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1536BA"/>
    <w:multiLevelType w:val="hybridMultilevel"/>
    <w:tmpl w:val="6FA68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735D78"/>
    <w:multiLevelType w:val="hybridMultilevel"/>
    <w:tmpl w:val="09D6B818"/>
    <w:lvl w:ilvl="0" w:tplc="94D2BC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E8C2431"/>
    <w:multiLevelType w:val="hybridMultilevel"/>
    <w:tmpl w:val="53323034"/>
    <w:lvl w:ilvl="0" w:tplc="BBB0FAE6">
      <w:start w:val="1"/>
      <w:numFmt w:val="bullet"/>
      <w:lvlText w:val="•"/>
      <w:lvlJc w:val="left"/>
      <w:pPr>
        <w:tabs>
          <w:tab w:val="num" w:pos="720"/>
        </w:tabs>
        <w:ind w:left="720" w:hanging="360"/>
      </w:pPr>
      <w:rPr>
        <w:rFonts w:ascii="Arial" w:hAnsi="Arial" w:hint="default"/>
      </w:rPr>
    </w:lvl>
    <w:lvl w:ilvl="1" w:tplc="F072CEC4">
      <w:start w:val="1"/>
      <w:numFmt w:val="bullet"/>
      <w:lvlText w:val="•"/>
      <w:lvlJc w:val="left"/>
      <w:pPr>
        <w:tabs>
          <w:tab w:val="num" w:pos="1440"/>
        </w:tabs>
        <w:ind w:left="1440" w:hanging="360"/>
      </w:pPr>
      <w:rPr>
        <w:rFonts w:ascii="Arial" w:hAnsi="Arial" w:hint="default"/>
      </w:rPr>
    </w:lvl>
    <w:lvl w:ilvl="2" w:tplc="BB8A4E24">
      <w:start w:val="1"/>
      <w:numFmt w:val="bullet"/>
      <w:lvlText w:val="•"/>
      <w:lvlJc w:val="left"/>
      <w:pPr>
        <w:tabs>
          <w:tab w:val="num" w:pos="2160"/>
        </w:tabs>
        <w:ind w:left="2160" w:hanging="360"/>
      </w:pPr>
      <w:rPr>
        <w:rFonts w:ascii="Arial" w:hAnsi="Arial" w:hint="default"/>
      </w:rPr>
    </w:lvl>
    <w:lvl w:ilvl="3" w:tplc="0E08B70A" w:tentative="1">
      <w:start w:val="1"/>
      <w:numFmt w:val="bullet"/>
      <w:lvlText w:val="•"/>
      <w:lvlJc w:val="left"/>
      <w:pPr>
        <w:tabs>
          <w:tab w:val="num" w:pos="2880"/>
        </w:tabs>
        <w:ind w:left="2880" w:hanging="360"/>
      </w:pPr>
      <w:rPr>
        <w:rFonts w:ascii="Arial" w:hAnsi="Arial" w:hint="default"/>
      </w:rPr>
    </w:lvl>
    <w:lvl w:ilvl="4" w:tplc="A3EE68BA" w:tentative="1">
      <w:start w:val="1"/>
      <w:numFmt w:val="bullet"/>
      <w:lvlText w:val="•"/>
      <w:lvlJc w:val="left"/>
      <w:pPr>
        <w:tabs>
          <w:tab w:val="num" w:pos="3600"/>
        </w:tabs>
        <w:ind w:left="3600" w:hanging="360"/>
      </w:pPr>
      <w:rPr>
        <w:rFonts w:ascii="Arial" w:hAnsi="Arial" w:hint="default"/>
      </w:rPr>
    </w:lvl>
    <w:lvl w:ilvl="5" w:tplc="295271FC" w:tentative="1">
      <w:start w:val="1"/>
      <w:numFmt w:val="bullet"/>
      <w:lvlText w:val="•"/>
      <w:lvlJc w:val="left"/>
      <w:pPr>
        <w:tabs>
          <w:tab w:val="num" w:pos="4320"/>
        </w:tabs>
        <w:ind w:left="4320" w:hanging="360"/>
      </w:pPr>
      <w:rPr>
        <w:rFonts w:ascii="Arial" w:hAnsi="Arial" w:hint="default"/>
      </w:rPr>
    </w:lvl>
    <w:lvl w:ilvl="6" w:tplc="66F8BEF6" w:tentative="1">
      <w:start w:val="1"/>
      <w:numFmt w:val="bullet"/>
      <w:lvlText w:val="•"/>
      <w:lvlJc w:val="left"/>
      <w:pPr>
        <w:tabs>
          <w:tab w:val="num" w:pos="5040"/>
        </w:tabs>
        <w:ind w:left="5040" w:hanging="360"/>
      </w:pPr>
      <w:rPr>
        <w:rFonts w:ascii="Arial" w:hAnsi="Arial" w:hint="default"/>
      </w:rPr>
    </w:lvl>
    <w:lvl w:ilvl="7" w:tplc="8C841836" w:tentative="1">
      <w:start w:val="1"/>
      <w:numFmt w:val="bullet"/>
      <w:lvlText w:val="•"/>
      <w:lvlJc w:val="left"/>
      <w:pPr>
        <w:tabs>
          <w:tab w:val="num" w:pos="5760"/>
        </w:tabs>
        <w:ind w:left="5760" w:hanging="360"/>
      </w:pPr>
      <w:rPr>
        <w:rFonts w:ascii="Arial" w:hAnsi="Arial" w:hint="default"/>
      </w:rPr>
    </w:lvl>
    <w:lvl w:ilvl="8" w:tplc="28D26A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1"/>
  </w:num>
  <w:num w:numId="3">
    <w:abstractNumId w:val="34"/>
  </w:num>
  <w:num w:numId="4">
    <w:abstractNumId w:val="8"/>
  </w:num>
  <w:num w:numId="5">
    <w:abstractNumId w:val="16"/>
  </w:num>
  <w:num w:numId="6">
    <w:abstractNumId w:val="28"/>
  </w:num>
  <w:num w:numId="7">
    <w:abstractNumId w:val="23"/>
  </w:num>
  <w:num w:numId="8">
    <w:abstractNumId w:val="35"/>
    <w:lvlOverride w:ilvl="0">
      <w:startOverride w:val="1"/>
    </w:lvlOverride>
  </w:num>
  <w:num w:numId="9">
    <w:abstractNumId w:val="25"/>
  </w:num>
  <w:num w:numId="10">
    <w:abstractNumId w:val="17"/>
  </w:num>
  <w:num w:numId="11">
    <w:abstractNumId w:val="15"/>
  </w:num>
  <w:num w:numId="12">
    <w:abstractNumId w:val="37"/>
  </w:num>
  <w:num w:numId="13">
    <w:abstractNumId w:val="0"/>
  </w:num>
  <w:num w:numId="14">
    <w:abstractNumId w:val="22"/>
  </w:num>
  <w:num w:numId="15">
    <w:abstractNumId w:val="9"/>
  </w:num>
  <w:num w:numId="16">
    <w:abstractNumId w:val="21"/>
  </w:num>
  <w:num w:numId="17">
    <w:abstractNumId w:val="30"/>
  </w:num>
  <w:num w:numId="18">
    <w:abstractNumId w:val="10"/>
  </w:num>
  <w:num w:numId="19">
    <w:abstractNumId w:val="27"/>
  </w:num>
  <w:num w:numId="20">
    <w:abstractNumId w:val="19"/>
  </w:num>
  <w:num w:numId="21">
    <w:abstractNumId w:val="19"/>
  </w:num>
  <w:num w:numId="22">
    <w:abstractNumId w:val="24"/>
  </w:num>
  <w:num w:numId="23">
    <w:abstractNumId w:val="6"/>
  </w:num>
  <w:num w:numId="24">
    <w:abstractNumId w:val="19"/>
  </w:num>
  <w:num w:numId="25">
    <w:abstractNumId w:val="1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6"/>
  </w:num>
  <w:num w:numId="30">
    <w:abstractNumId w:val="32"/>
  </w:num>
  <w:num w:numId="31">
    <w:abstractNumId w:val="36"/>
  </w:num>
  <w:num w:numId="32">
    <w:abstractNumId w:val="5"/>
  </w:num>
  <w:num w:numId="33">
    <w:abstractNumId w:val="2"/>
  </w:num>
  <w:num w:numId="34">
    <w:abstractNumId w:val="14"/>
  </w:num>
  <w:num w:numId="35">
    <w:abstractNumId w:val="4"/>
  </w:num>
  <w:num w:numId="36">
    <w:abstractNumId w:val="33"/>
  </w:num>
  <w:num w:numId="37">
    <w:abstractNumId w:val="3"/>
  </w:num>
  <w:num w:numId="38">
    <w:abstractNumId w:val="18"/>
  </w:num>
  <w:num w:numId="39">
    <w:abstractNumId w:val="29"/>
  </w:num>
  <w:num w:numId="40">
    <w:abstractNumId w:val="11"/>
  </w:num>
  <w:num w:numId="41">
    <w:abstractNumId w:val="7"/>
  </w:num>
  <w:num w:numId="4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61"/>
    <w:rsid w:val="000A31EE"/>
    <w:rsid w:val="000A343E"/>
    <w:rsid w:val="000A3619"/>
    <w:rsid w:val="000A3A3D"/>
    <w:rsid w:val="000A3A69"/>
    <w:rsid w:val="000A3F33"/>
    <w:rsid w:val="000A412F"/>
    <w:rsid w:val="000A4511"/>
    <w:rsid w:val="000A4626"/>
    <w:rsid w:val="000A4864"/>
    <w:rsid w:val="000A49AE"/>
    <w:rsid w:val="000A5581"/>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4A3"/>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1F2F"/>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1FF"/>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CD3"/>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8B0"/>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C44"/>
    <w:rsid w:val="00270F79"/>
    <w:rsid w:val="0027102E"/>
    <w:rsid w:val="00271B1A"/>
    <w:rsid w:val="00272474"/>
    <w:rsid w:val="0027257D"/>
    <w:rsid w:val="00272622"/>
    <w:rsid w:val="0027283D"/>
    <w:rsid w:val="0027284E"/>
    <w:rsid w:val="002728B3"/>
    <w:rsid w:val="00272955"/>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3FB4"/>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2F"/>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0B"/>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E84"/>
    <w:rsid w:val="00410F3C"/>
    <w:rsid w:val="00411109"/>
    <w:rsid w:val="0041147B"/>
    <w:rsid w:val="00411BF9"/>
    <w:rsid w:val="00411D4F"/>
    <w:rsid w:val="004127F8"/>
    <w:rsid w:val="00412A95"/>
    <w:rsid w:val="00412E4D"/>
    <w:rsid w:val="00413192"/>
    <w:rsid w:val="004136E7"/>
    <w:rsid w:val="004139D6"/>
    <w:rsid w:val="00413B01"/>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17C4B"/>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073"/>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2CC0"/>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2D2"/>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76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4F2"/>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527"/>
    <w:rsid w:val="006B77EA"/>
    <w:rsid w:val="006B77EF"/>
    <w:rsid w:val="006B7B6A"/>
    <w:rsid w:val="006B7D70"/>
    <w:rsid w:val="006C0349"/>
    <w:rsid w:val="006C0A93"/>
    <w:rsid w:val="006C13BE"/>
    <w:rsid w:val="006C18B7"/>
    <w:rsid w:val="006C19D1"/>
    <w:rsid w:val="006C1CE3"/>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6D5F"/>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1776"/>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3990"/>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8AB"/>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0D"/>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281"/>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527"/>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47EA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BD6"/>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B77"/>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A9B"/>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2F21"/>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34"/>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12"/>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37A"/>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38"/>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02E"/>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698"/>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511"/>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6D4B"/>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7EC"/>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AA2"/>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D4"/>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A19"/>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47"/>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979"/>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4E8F"/>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11"/>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70D"/>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2FC5"/>
    <w:rsid w:val="00C8313E"/>
    <w:rsid w:val="00C8341D"/>
    <w:rsid w:val="00C83527"/>
    <w:rsid w:val="00C840B4"/>
    <w:rsid w:val="00C8418A"/>
    <w:rsid w:val="00C849C1"/>
    <w:rsid w:val="00C84B64"/>
    <w:rsid w:val="00C84DAB"/>
    <w:rsid w:val="00C8523E"/>
    <w:rsid w:val="00C86658"/>
    <w:rsid w:val="00C86ACF"/>
    <w:rsid w:val="00C86C60"/>
    <w:rsid w:val="00C86D83"/>
    <w:rsid w:val="00C870CF"/>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B8"/>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8BD"/>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9"/>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B1"/>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1C9"/>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0EB"/>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39E"/>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2"/>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7BA"/>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1FC1"/>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2F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579F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AA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AEC"/>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qFormat/>
    <w:rsid w:val="002E7D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0946750">
      <w:bodyDiv w:val="1"/>
      <w:marLeft w:val="0"/>
      <w:marRight w:val="0"/>
      <w:marTop w:val="0"/>
      <w:marBottom w:val="0"/>
      <w:divBdr>
        <w:top w:val="none" w:sz="0" w:space="0" w:color="auto"/>
        <w:left w:val="none" w:sz="0" w:space="0" w:color="auto"/>
        <w:bottom w:val="none" w:sz="0" w:space="0" w:color="auto"/>
        <w:right w:val="none" w:sz="0" w:space="0" w:color="auto"/>
      </w:divBdr>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117549-49F3-4182-929E-72E1AACA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40896</TotalTime>
  <Pages>1</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122</cp:revision>
  <cp:lastPrinted>2009-04-22T06:01:00Z</cp:lastPrinted>
  <dcterms:created xsi:type="dcterms:W3CDTF">2020-07-07T06:33:00Z</dcterms:created>
  <dcterms:modified xsi:type="dcterms:W3CDTF">2021-10-22T18:07:00Z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