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51A2" w:rsidRPr="006151A2" w:rsidRDefault="006151A2" w:rsidP="006151A2">
      <w:pPr>
        <w:pStyle w:val="Header"/>
        <w:rPr>
          <w:rFonts w:cs="Arial"/>
          <w:sz w:val="24"/>
          <w:szCs w:val="24"/>
        </w:rPr>
      </w:pPr>
      <w:r w:rsidRPr="006151A2">
        <w:rPr>
          <w:rFonts w:cs="Arial"/>
          <w:sz w:val="24"/>
          <w:szCs w:val="24"/>
        </w:rPr>
        <w:t>3GPP TSG-RAN WG4 Meeting # 101-e</w:t>
      </w:r>
      <w:r w:rsidRPr="006151A2">
        <w:rPr>
          <w:rFonts w:cs="Arial"/>
          <w:sz w:val="24"/>
          <w:szCs w:val="24"/>
        </w:rPr>
        <w:tab/>
      </w:r>
      <w:r w:rsidRPr="006151A2">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Pr="006151A2">
        <w:rPr>
          <w:rFonts w:cs="Arial"/>
          <w:sz w:val="24"/>
          <w:szCs w:val="24"/>
        </w:rPr>
        <w:tab/>
      </w:r>
      <w:r w:rsidR="009E51AE" w:rsidRPr="009E51AE">
        <w:rPr>
          <w:rFonts w:cs="Arial"/>
          <w:sz w:val="24"/>
          <w:szCs w:val="24"/>
        </w:rPr>
        <w:t>R4-2118853</w:t>
      </w:r>
      <w:bookmarkStart w:id="0" w:name="_GoBack"/>
      <w:bookmarkEnd w:id="0"/>
    </w:p>
    <w:p w:rsidR="00DF0231" w:rsidRPr="002D2977" w:rsidRDefault="006151A2" w:rsidP="006151A2">
      <w:pPr>
        <w:pStyle w:val="Header"/>
        <w:rPr>
          <w:noProof w:val="0"/>
        </w:rPr>
      </w:pPr>
      <w:r w:rsidRPr="006151A2">
        <w:rPr>
          <w:rFonts w:cs="Arial"/>
          <w:sz w:val="24"/>
          <w:szCs w:val="24"/>
        </w:rPr>
        <w:t>Electronic Meeting, November 01-12, 2021</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151A2" w:rsidRPr="006151A2">
        <w:rPr>
          <w:rFonts w:ascii="Arial" w:hAnsi="Arial"/>
          <w:sz w:val="24"/>
          <w:lang w:val="en-US"/>
        </w:rPr>
        <w:t>10.9.4.1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F2371" w:rsidRPr="007F2371">
        <w:rPr>
          <w:rFonts w:ascii="Arial" w:hAnsi="Arial"/>
          <w:sz w:val="24"/>
          <w:lang w:val="en-US"/>
        </w:rPr>
        <w:t>Discussion on RRM requirements for Rel-17 NB-</w:t>
      </w:r>
      <w:proofErr w:type="spellStart"/>
      <w:r w:rsidR="007F2371" w:rsidRPr="007F2371">
        <w:rPr>
          <w:rFonts w:ascii="Arial" w:hAnsi="Arial"/>
          <w:sz w:val="24"/>
          <w:lang w:val="en-US"/>
        </w:rPr>
        <w:t>Io</w:t>
      </w:r>
      <w:r w:rsidR="007F2371">
        <w:rPr>
          <w:rFonts w:ascii="Arial" w:hAnsi="Arial"/>
          <w:sz w:val="24"/>
          <w:lang w:val="en-US"/>
        </w:rPr>
        <w:t>T</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6151A2" w:rsidRPr="00430357" w:rsidRDefault="00AC2CD4" w:rsidP="00DF0231">
      <w:pPr>
        <w:rPr>
          <w:rFonts w:eastAsiaTheme="minorEastAsia"/>
          <w:kern w:val="2"/>
          <w:lang w:eastAsia="zh-CN"/>
        </w:rPr>
      </w:pPr>
      <w:r w:rsidRPr="00631C8F">
        <w:rPr>
          <w:kern w:val="2"/>
          <w:lang w:eastAsia="zh-CN"/>
        </w:rPr>
        <w:t>The Rel-17 additional enhancements for NB-</w:t>
      </w:r>
      <w:proofErr w:type="spellStart"/>
      <w:r w:rsidRPr="00631C8F">
        <w:rPr>
          <w:kern w:val="2"/>
          <w:lang w:eastAsia="zh-CN"/>
        </w:rPr>
        <w:t>IoT</w:t>
      </w:r>
      <w:proofErr w:type="spellEnd"/>
      <w:r w:rsidRPr="00631C8F">
        <w:rPr>
          <w:kern w:val="2"/>
          <w:lang w:eastAsia="zh-CN"/>
        </w:rPr>
        <w:t xml:space="preserve"> and LTE-MTC WI was approved at RAN#86 and updated at RAN#88e</w:t>
      </w:r>
      <w:r w:rsidR="00197964">
        <w:rPr>
          <w:kern w:val="2"/>
          <w:lang w:eastAsia="zh-CN"/>
        </w:rPr>
        <w:t xml:space="preserve"> [1]</w:t>
      </w:r>
      <w:r w:rsidR="000D6B9B">
        <w:rPr>
          <w:kern w:val="2"/>
          <w:lang w:eastAsia="zh-CN"/>
        </w:rPr>
        <w:t>. Some issues regarding to the neighbour cell measurement in connected state of NB-</w:t>
      </w:r>
      <w:proofErr w:type="spellStart"/>
      <w:r w:rsidR="000D6B9B">
        <w:rPr>
          <w:kern w:val="2"/>
          <w:lang w:eastAsia="zh-CN"/>
        </w:rPr>
        <w:t>IoT</w:t>
      </w:r>
      <w:proofErr w:type="spellEnd"/>
      <w:r w:rsidR="000D6B9B">
        <w:rPr>
          <w:kern w:val="2"/>
          <w:lang w:eastAsia="zh-CN"/>
        </w:rPr>
        <w:t xml:space="preserve"> are already discussed in RAN4#98-bis-e meeting to answer the question raised in RAN2’s LS</w:t>
      </w:r>
      <w:r w:rsidR="00517494">
        <w:rPr>
          <w:kern w:val="2"/>
          <w:lang w:eastAsia="zh-CN"/>
        </w:rPr>
        <w:t>,</w:t>
      </w:r>
      <w:r w:rsidR="000D6B9B">
        <w:rPr>
          <w:kern w:val="2"/>
          <w:lang w:eastAsia="zh-CN"/>
        </w:rPr>
        <w:t xml:space="preserve"> and the response from RAN4 is replied in the LS [2]. </w:t>
      </w:r>
      <w:r w:rsidR="00841386">
        <w:rPr>
          <w:kern w:val="2"/>
          <w:lang w:eastAsia="zh-CN"/>
        </w:rPr>
        <w:t xml:space="preserve">In the last </w:t>
      </w:r>
      <w:r w:rsidR="00430357">
        <w:rPr>
          <w:kern w:val="2"/>
          <w:lang w:eastAsia="zh-CN"/>
        </w:rPr>
        <w:t>RAN4</w:t>
      </w:r>
      <w:r w:rsidR="00841386">
        <w:rPr>
          <w:kern w:val="2"/>
          <w:lang w:eastAsia="zh-CN"/>
        </w:rPr>
        <w:t xml:space="preserve"> meeting, t</w:t>
      </w:r>
      <w:r w:rsidR="00430357">
        <w:rPr>
          <w:kern w:val="2"/>
          <w:lang w:eastAsia="zh-CN"/>
        </w:rPr>
        <w:t>he scenarios and multiple carriers operations were discussed with agreement captured in [3].</w:t>
      </w:r>
      <w:r w:rsidR="00430357">
        <w:rPr>
          <w:rFonts w:eastAsiaTheme="minorEastAsia" w:hint="eastAsia"/>
          <w:kern w:val="2"/>
          <w:lang w:eastAsia="zh-CN"/>
        </w:rPr>
        <w:t xml:space="preserve"> </w:t>
      </w:r>
      <w:r w:rsidR="005A2C70">
        <w:rPr>
          <w:kern w:val="2"/>
          <w:lang w:eastAsia="zh-CN"/>
        </w:rPr>
        <w:t>In this paper, we</w:t>
      </w:r>
      <w:r w:rsidR="00841386">
        <w:rPr>
          <w:kern w:val="2"/>
          <w:lang w:eastAsia="zh-CN"/>
        </w:rPr>
        <w:t xml:space="preserve"> further</w:t>
      </w:r>
      <w:r w:rsidR="005A2C70">
        <w:rPr>
          <w:kern w:val="2"/>
          <w:lang w:eastAsia="zh-CN"/>
        </w:rPr>
        <w:t xml:space="preserve"> present our views on </w:t>
      </w:r>
      <w:r w:rsidR="00841386">
        <w:rPr>
          <w:kern w:val="2"/>
          <w:lang w:eastAsia="zh-CN"/>
        </w:rPr>
        <w:t>the RRM requirements for neighbour cell measurement of Rel-17 NB-</w:t>
      </w:r>
      <w:proofErr w:type="spellStart"/>
      <w:r w:rsidR="00841386">
        <w:rPr>
          <w:kern w:val="2"/>
          <w:lang w:eastAsia="zh-CN"/>
        </w:rPr>
        <w:t>IoT</w:t>
      </w:r>
      <w:proofErr w:type="spellEnd"/>
      <w:r w:rsidR="00841386">
        <w:rPr>
          <w:kern w:val="2"/>
          <w:lang w:eastAsia="zh-CN"/>
        </w:rPr>
        <w:t>.</w:t>
      </w:r>
    </w:p>
    <w:p w:rsidR="00DF0231" w:rsidRDefault="00DF0231" w:rsidP="00DF0231">
      <w:pPr>
        <w:pStyle w:val="Heading1"/>
        <w:numPr>
          <w:ilvl w:val="0"/>
          <w:numId w:val="1"/>
        </w:numPr>
        <w:rPr>
          <w:lang w:val="en-US"/>
        </w:rPr>
      </w:pPr>
      <w:r w:rsidRPr="002D2977">
        <w:rPr>
          <w:lang w:val="en-US"/>
        </w:rPr>
        <w:t>Discussion</w:t>
      </w:r>
    </w:p>
    <w:p w:rsidR="00690058" w:rsidRDefault="00690058" w:rsidP="00841386">
      <w:pPr>
        <w:rPr>
          <w:rFonts w:eastAsiaTheme="minorEastAsia"/>
          <w:lang w:val="en-US" w:eastAsia="zh-CN"/>
        </w:rPr>
      </w:pPr>
      <w:r>
        <w:rPr>
          <w:rFonts w:eastAsiaTheme="minorEastAsia" w:hint="eastAsia"/>
          <w:lang w:val="en-US" w:eastAsia="zh-CN"/>
        </w:rPr>
        <w:t>I</w:t>
      </w:r>
      <w:r>
        <w:rPr>
          <w:rFonts w:eastAsiaTheme="minorEastAsia"/>
          <w:lang w:val="en-US" w:eastAsia="zh-CN"/>
        </w:rPr>
        <w:t>n previous meetings, some issues are already discussed in terms of measurement time, detection time, known conditions in the LS reply to RAN4. In the last RAN4 meeting, companies discussed the multi-carriers operations and how to define the corresponding requirements. For more constructive progress in RAN2 about the mechanism of the neighbour cell measurement, we further provide the remaining issues on how to define the details RRM requirements of this feature.</w:t>
      </w:r>
    </w:p>
    <w:p w:rsidR="00690058" w:rsidRDefault="00690058" w:rsidP="00690058">
      <w:pPr>
        <w:pStyle w:val="Heading2"/>
        <w:spacing w:line="240" w:lineRule="auto"/>
        <w:rPr>
          <w:lang w:eastAsia="zh-CN"/>
        </w:rPr>
      </w:pPr>
      <w:r>
        <w:rPr>
          <w:lang w:eastAsia="zh-CN"/>
        </w:rPr>
        <w:t xml:space="preserve">2.1 </w:t>
      </w:r>
      <w:r w:rsidRPr="00AE384C">
        <w:rPr>
          <w:lang w:eastAsia="zh-CN"/>
        </w:rPr>
        <w:t xml:space="preserve">Multiple </w:t>
      </w:r>
      <w:r>
        <w:rPr>
          <w:lang w:eastAsia="zh-CN"/>
        </w:rPr>
        <w:t>carriers operation</w:t>
      </w:r>
    </w:p>
    <w:p w:rsidR="00690058" w:rsidRDefault="00690058" w:rsidP="00690058">
      <w:pPr>
        <w:rPr>
          <w:rFonts w:eastAsiaTheme="minorEastAsia"/>
          <w:lang w:eastAsia="zh-CN"/>
        </w:rPr>
      </w:pPr>
      <w:r>
        <w:rPr>
          <w:rFonts w:eastAsiaTheme="minorEastAsia" w:hint="eastAsia"/>
          <w:lang w:eastAsia="zh-CN"/>
        </w:rPr>
        <w:t>W</w:t>
      </w:r>
      <w:r>
        <w:rPr>
          <w:rFonts w:eastAsiaTheme="minorEastAsia"/>
          <w:lang w:eastAsia="zh-CN"/>
        </w:rPr>
        <w:t>hen UE is required to perform neighbour cell measurement on multiple carries, the measurement capability and prioritization of carriers are discussed with following agreements:</w:t>
      </w:r>
    </w:p>
    <w:tbl>
      <w:tblPr>
        <w:tblStyle w:val="TableGrid"/>
        <w:tblW w:w="0" w:type="auto"/>
        <w:tblLook w:val="04A0" w:firstRow="1" w:lastRow="0" w:firstColumn="1" w:lastColumn="0" w:noHBand="0" w:noVBand="1"/>
      </w:tblPr>
      <w:tblGrid>
        <w:gridCol w:w="9562"/>
      </w:tblGrid>
      <w:tr w:rsidR="00690058" w:rsidTr="00690058">
        <w:tc>
          <w:tcPr>
            <w:tcW w:w="9562" w:type="dxa"/>
          </w:tcPr>
          <w:p w:rsidR="00690058" w:rsidRDefault="00690058" w:rsidP="00690058">
            <w:pPr>
              <w:pStyle w:val="Heading3"/>
              <w:rPr>
                <w:rFonts w:ascii="Times New Roman" w:eastAsia="Times New Roman" w:hAnsi="Times New Roman" w:cs="Times New Roman"/>
                <w:b/>
                <w:lang w:eastAsia="ko-KR"/>
              </w:rPr>
            </w:pPr>
            <w:r>
              <w:rPr>
                <w:rFonts w:ascii="Times New Roman" w:hAnsi="Times New Roman" w:cs="Times New Roman"/>
                <w:b/>
                <w:lang w:eastAsia="ko-KR"/>
              </w:rPr>
              <w:t>Issue 1-1-4: Intra-frequency and inter-frequency measurement.</w:t>
            </w:r>
          </w:p>
          <w:p w:rsidR="00690058" w:rsidRDefault="00690058" w:rsidP="00690058">
            <w:pPr>
              <w:rPr>
                <w:color w:val="00B050"/>
                <w:szCs w:val="24"/>
                <w:lang w:eastAsia="zh-CN"/>
              </w:rPr>
            </w:pPr>
            <w:r>
              <w:rPr>
                <w:color w:val="00B050"/>
                <w:szCs w:val="24"/>
                <w:lang w:eastAsia="zh-CN"/>
              </w:rPr>
              <w:t>Define requirements for both intra-frequency and inter-frequency measurement.</w:t>
            </w:r>
          </w:p>
          <w:p w:rsidR="00690058" w:rsidRDefault="00690058" w:rsidP="00690058">
            <w:pPr>
              <w:rPr>
                <w:color w:val="4472C4" w:themeColor="accent5"/>
                <w:lang w:eastAsia="zh-CN"/>
              </w:rPr>
            </w:pPr>
            <w:r>
              <w:rPr>
                <w:color w:val="4472C4" w:themeColor="accent5"/>
                <w:lang w:eastAsia="zh-CN"/>
              </w:rPr>
              <w:t>Regarding whether to prioritize intra-frequency measurement, follow the conclusion from RAN2 that prioritisation of carriers/cells to measure is left to the UE implementation.</w:t>
            </w:r>
          </w:p>
          <w:p w:rsidR="00690058" w:rsidRDefault="00690058" w:rsidP="00690058">
            <w:pPr>
              <w:pStyle w:val="Heading3"/>
              <w:rPr>
                <w:rFonts w:ascii="Times New Roman" w:hAnsi="Times New Roman" w:cs="Times New Roman"/>
                <w:b/>
                <w:lang w:eastAsia="ko-KR"/>
              </w:rPr>
            </w:pPr>
            <w:r>
              <w:rPr>
                <w:rFonts w:ascii="Times New Roman" w:hAnsi="Times New Roman" w:cs="Times New Roman"/>
                <w:b/>
                <w:lang w:eastAsia="ko-KR"/>
              </w:rPr>
              <w:t>Issue 1-1-5: Multiple carriers for neighbour cell measurements.</w:t>
            </w:r>
          </w:p>
          <w:p w:rsidR="00690058" w:rsidRDefault="00690058" w:rsidP="00690058">
            <w:pPr>
              <w:pStyle w:val="ListParagraph"/>
              <w:numPr>
                <w:ilvl w:val="0"/>
                <w:numId w:val="13"/>
              </w:numPr>
              <w:spacing w:after="120" w:line="252" w:lineRule="auto"/>
              <w:ind w:firstLineChars="0"/>
              <w:rPr>
                <w:color w:val="7030A0"/>
                <w:lang w:eastAsia="ja-JP"/>
              </w:rPr>
            </w:pPr>
            <w:r>
              <w:rPr>
                <w:color w:val="7030A0"/>
                <w:lang w:eastAsia="ja-JP"/>
              </w:rPr>
              <w:t>Agreements :</w:t>
            </w:r>
          </w:p>
          <w:p w:rsidR="00690058" w:rsidRDefault="00690058" w:rsidP="00690058">
            <w:pPr>
              <w:pStyle w:val="ListParagraph"/>
              <w:numPr>
                <w:ilvl w:val="1"/>
                <w:numId w:val="13"/>
              </w:numPr>
              <w:spacing w:after="120" w:line="252" w:lineRule="auto"/>
              <w:ind w:firstLineChars="0"/>
              <w:rPr>
                <w:color w:val="7030A0"/>
                <w:lang w:eastAsia="ja-JP"/>
              </w:rPr>
            </w:pPr>
            <w:r>
              <w:rPr>
                <w:color w:val="7030A0"/>
              </w:rPr>
              <w:t xml:space="preserve">The UE with the support of CONNECTED mode </w:t>
            </w:r>
            <w:proofErr w:type="spellStart"/>
            <w:r>
              <w:rPr>
                <w:color w:val="7030A0"/>
              </w:rPr>
              <w:t>neighbor</w:t>
            </w:r>
            <w:proofErr w:type="spellEnd"/>
            <w:r>
              <w:rPr>
                <w:color w:val="7030A0"/>
              </w:rPr>
              <w:t xml:space="preserve"> cell measurements shall support neighbour cell measurements on at least same number of carriers in CONNECTED mode as in IDLE mode, including the carrier which is same as the serving carrier and at least two carriers, which are different from the serving carrier. </w:t>
            </w:r>
          </w:p>
          <w:p w:rsidR="00690058" w:rsidRDefault="00690058" w:rsidP="00690058">
            <w:pPr>
              <w:pStyle w:val="ListParagraph"/>
              <w:numPr>
                <w:ilvl w:val="1"/>
                <w:numId w:val="13"/>
              </w:numPr>
              <w:spacing w:after="120" w:line="252" w:lineRule="auto"/>
              <w:ind w:firstLineChars="0"/>
              <w:rPr>
                <w:color w:val="7030A0"/>
                <w:lang w:eastAsia="ja-JP"/>
              </w:rPr>
            </w:pPr>
            <w:r>
              <w:rPr>
                <w:color w:val="7030A0"/>
              </w:rPr>
              <w:t>Detection and measurement delay shall be scaled by the number of measured carriers</w:t>
            </w:r>
          </w:p>
          <w:p w:rsidR="00690058" w:rsidRDefault="00690058" w:rsidP="00690058">
            <w:pPr>
              <w:pStyle w:val="ListParagraph"/>
              <w:numPr>
                <w:ilvl w:val="1"/>
                <w:numId w:val="13"/>
              </w:numPr>
              <w:spacing w:after="120" w:line="252" w:lineRule="auto"/>
              <w:ind w:firstLineChars="0"/>
              <w:rPr>
                <w:color w:val="7030A0"/>
                <w:lang w:eastAsia="ja-JP"/>
              </w:rPr>
            </w:pPr>
            <w:r>
              <w:rPr>
                <w:color w:val="7030A0"/>
              </w:rPr>
              <w:t xml:space="preserve">Note: it is RAN4 understanding that support of CONNECTED mode </w:t>
            </w:r>
            <w:proofErr w:type="spellStart"/>
            <w:r>
              <w:rPr>
                <w:color w:val="7030A0"/>
              </w:rPr>
              <w:t>neighbor</w:t>
            </w:r>
            <w:proofErr w:type="spellEnd"/>
            <w:r>
              <w:rPr>
                <w:color w:val="7030A0"/>
              </w:rPr>
              <w:t xml:space="preserve"> cell measurements is an optional UE capability</w:t>
            </w:r>
          </w:p>
          <w:p w:rsidR="00690058" w:rsidRPr="00690058" w:rsidRDefault="00690058" w:rsidP="00690058">
            <w:pPr>
              <w:rPr>
                <w:rFonts w:eastAsiaTheme="minorEastAsia"/>
                <w:lang w:eastAsia="zh-CN"/>
              </w:rPr>
            </w:pPr>
          </w:p>
        </w:tc>
      </w:tr>
    </w:tbl>
    <w:p w:rsidR="00690058" w:rsidRPr="00690058" w:rsidRDefault="00690058" w:rsidP="00690058">
      <w:pPr>
        <w:rPr>
          <w:rFonts w:eastAsiaTheme="minorEastAsia"/>
          <w:lang w:eastAsia="zh-CN"/>
        </w:rPr>
      </w:pPr>
    </w:p>
    <w:p w:rsidR="00690058" w:rsidRDefault="00AF72E0" w:rsidP="00841386">
      <w:pPr>
        <w:rPr>
          <w:rFonts w:eastAsiaTheme="minorEastAsia"/>
          <w:lang w:eastAsia="zh-CN"/>
        </w:rPr>
      </w:pPr>
      <w:r>
        <w:rPr>
          <w:rFonts w:eastAsiaTheme="minorEastAsia"/>
          <w:lang w:eastAsia="zh-CN"/>
        </w:rPr>
        <w:t>The latest status from RAN2 are shown as follows:</w:t>
      </w:r>
    </w:p>
    <w:p w:rsidR="00AF72E0" w:rsidRDefault="00AF72E0" w:rsidP="00841386">
      <w:pPr>
        <w:rPr>
          <w:rFonts w:eastAsiaTheme="minorEastAsia"/>
          <w:lang w:eastAsia="zh-CN"/>
        </w:rPr>
      </w:pPr>
    </w:p>
    <w:tbl>
      <w:tblPr>
        <w:tblStyle w:val="TableGrid"/>
        <w:tblW w:w="0" w:type="auto"/>
        <w:tblLook w:val="04A0" w:firstRow="1" w:lastRow="0" w:firstColumn="1" w:lastColumn="0" w:noHBand="0" w:noVBand="1"/>
      </w:tblPr>
      <w:tblGrid>
        <w:gridCol w:w="9562"/>
      </w:tblGrid>
      <w:tr w:rsidR="00AF72E0" w:rsidTr="00AF72E0">
        <w:tc>
          <w:tcPr>
            <w:tcW w:w="9562" w:type="dxa"/>
          </w:tcPr>
          <w:p w:rsidR="00AF72E0" w:rsidRDefault="00AF72E0" w:rsidP="00841386">
            <w:pPr>
              <w:rPr>
                <w:rFonts w:eastAsiaTheme="minorEastAsia"/>
                <w:lang w:eastAsia="zh-CN"/>
              </w:rPr>
            </w:pPr>
            <w:r>
              <w:rPr>
                <w:rFonts w:eastAsiaTheme="minorEastAsia" w:hint="eastAsia"/>
                <w:lang w:eastAsia="zh-CN"/>
              </w:rPr>
              <w:t>R</w:t>
            </w:r>
            <w:r>
              <w:rPr>
                <w:rFonts w:eastAsiaTheme="minorEastAsia"/>
                <w:lang w:eastAsia="zh-CN"/>
              </w:rPr>
              <w:t>AN2 115e</w:t>
            </w:r>
          </w:p>
          <w:p w:rsidR="00AF72E0" w:rsidRPr="00AF72E0" w:rsidRDefault="00AF72E0" w:rsidP="00AF72E0">
            <w:pPr>
              <w:tabs>
                <w:tab w:val="left" w:pos="1622"/>
              </w:tabs>
              <w:overflowPunct w:val="0"/>
              <w:autoSpaceDE w:val="0"/>
              <w:autoSpaceDN w:val="0"/>
              <w:adjustRightInd w:val="0"/>
              <w:spacing w:after="0"/>
              <w:textAlignment w:val="baseline"/>
              <w:rPr>
                <w:rFonts w:ascii="Arial" w:eastAsia="Times New Roman" w:hAnsi="Arial"/>
                <w:lang w:eastAsia="ja-JP"/>
              </w:rPr>
            </w:pPr>
            <w:r w:rsidRPr="00AF72E0">
              <w:rPr>
                <w:rFonts w:ascii="Arial" w:eastAsia="Times New Roman" w:hAnsi="Arial" w:hint="eastAsia"/>
                <w:lang w:eastAsia="ja-JP"/>
              </w:rPr>
              <w:t>A</w:t>
            </w:r>
            <w:r w:rsidRPr="00AF72E0">
              <w:rPr>
                <w:rFonts w:ascii="Arial" w:eastAsia="Times New Roman" w:hAnsi="Arial"/>
                <w:lang w:eastAsia="ja-JP"/>
              </w:rPr>
              <w:t>greements:</w:t>
            </w:r>
          </w:p>
          <w:p w:rsidR="00AF72E0" w:rsidRPr="00AF72E0" w:rsidRDefault="00AF72E0" w:rsidP="00AF72E0">
            <w:pPr>
              <w:numPr>
                <w:ilvl w:val="0"/>
                <w:numId w:val="14"/>
              </w:numPr>
              <w:tabs>
                <w:tab w:val="left" w:pos="1622"/>
              </w:tabs>
              <w:overflowPunct w:val="0"/>
              <w:autoSpaceDE w:val="0"/>
              <w:autoSpaceDN w:val="0"/>
              <w:adjustRightInd w:val="0"/>
              <w:spacing w:before="40" w:after="0"/>
              <w:textAlignment w:val="baseline"/>
              <w:rPr>
                <w:rFonts w:ascii="Arial" w:eastAsia="Times New Roman" w:hAnsi="Arial"/>
                <w:lang w:eastAsia="ja-JP"/>
              </w:rPr>
            </w:pPr>
            <w:r w:rsidRPr="00AF72E0">
              <w:rPr>
                <w:rFonts w:ascii="Arial" w:eastAsia="Times New Roman" w:hAnsi="Arial"/>
                <w:lang w:eastAsia="ja-JP"/>
              </w:rPr>
              <w:t>The configuration of the criteria for starting the measurements include a serving cell NRSRP threshold. FSS how to address variance (as agreed last meeting)</w:t>
            </w:r>
          </w:p>
          <w:p w:rsidR="00AF72E0" w:rsidRPr="00AF72E0" w:rsidRDefault="00AF72E0" w:rsidP="00AF72E0">
            <w:pPr>
              <w:numPr>
                <w:ilvl w:val="0"/>
                <w:numId w:val="14"/>
              </w:numPr>
              <w:tabs>
                <w:tab w:val="left" w:pos="1622"/>
              </w:tabs>
              <w:overflowPunct w:val="0"/>
              <w:autoSpaceDE w:val="0"/>
              <w:autoSpaceDN w:val="0"/>
              <w:adjustRightInd w:val="0"/>
              <w:spacing w:before="40" w:after="0"/>
              <w:textAlignment w:val="baseline"/>
              <w:rPr>
                <w:rFonts w:ascii="Arial" w:eastAsia="Times New Roman" w:hAnsi="Arial"/>
                <w:lang w:eastAsia="ja-JP"/>
              </w:rPr>
            </w:pPr>
            <w:r w:rsidRPr="00AF72E0">
              <w:rPr>
                <w:rFonts w:ascii="Arial" w:eastAsia="Times New Roman" w:hAnsi="Arial"/>
                <w:lang w:eastAsia="ja-JP"/>
              </w:rPr>
              <w:t>It is useful to have a shorter T310 timer for UEs supporting this enhancement, but FFS whether this is best achieved with the existing dedicated signalling or based on a new condition</w:t>
            </w:r>
          </w:p>
          <w:p w:rsidR="00AF72E0" w:rsidRDefault="00AF72E0" w:rsidP="00AF72E0">
            <w:pPr>
              <w:pStyle w:val="Doc-text2"/>
              <w:ind w:left="0" w:firstLine="0"/>
            </w:pPr>
            <w:r>
              <w:rPr>
                <w:rFonts w:hint="eastAsia"/>
              </w:rPr>
              <w:t>A</w:t>
            </w:r>
            <w:r>
              <w:t>greements</w:t>
            </w:r>
          </w:p>
          <w:p w:rsidR="00AF72E0" w:rsidRDefault="00AF72E0" w:rsidP="00AF72E0">
            <w:pPr>
              <w:pStyle w:val="Doc-text2"/>
              <w:ind w:left="0" w:firstLine="0"/>
            </w:pPr>
          </w:p>
          <w:p w:rsidR="00AF72E0" w:rsidRDefault="00AF72E0" w:rsidP="00AF72E0">
            <w:pPr>
              <w:pStyle w:val="Doc-text2"/>
              <w:numPr>
                <w:ilvl w:val="0"/>
                <w:numId w:val="15"/>
              </w:numPr>
            </w:pPr>
            <w:r>
              <w:t>Prioritisation of carriers/cells to measure is left to the UE implementation.</w:t>
            </w:r>
          </w:p>
          <w:p w:rsidR="00AF72E0" w:rsidRDefault="00AF72E0" w:rsidP="00AF72E0">
            <w:pPr>
              <w:pStyle w:val="Doc-text2"/>
              <w:numPr>
                <w:ilvl w:val="0"/>
                <w:numId w:val="15"/>
              </w:numPr>
            </w:pPr>
            <w:r>
              <w:t>FFS:  whether to provide a separate criteria for inter-frequency measurements (i.e. needing re-tuning) considering that they will take longer and should start earlier.</w:t>
            </w:r>
          </w:p>
          <w:p w:rsidR="00AF72E0" w:rsidRDefault="00AF72E0" w:rsidP="00AF72E0">
            <w:pPr>
              <w:pStyle w:val="Doc-text2"/>
              <w:numPr>
                <w:ilvl w:val="0"/>
                <w:numId w:val="15"/>
              </w:numPr>
            </w:pPr>
            <w:r>
              <w:t>Legacy relaxed monitoring criteria is reused to address the variance part of the criteria to start the measurements.</w:t>
            </w:r>
          </w:p>
          <w:p w:rsidR="00AF72E0" w:rsidRDefault="00AF72E0" w:rsidP="00AF72E0">
            <w:pPr>
              <w:pStyle w:val="Doc-text2"/>
              <w:numPr>
                <w:ilvl w:val="1"/>
                <w:numId w:val="15"/>
              </w:numPr>
            </w:pPr>
            <w:r>
              <w:t xml:space="preserve">FFS: Whether it is enabled by the provision of separate </w:t>
            </w:r>
            <w:proofErr w:type="spellStart"/>
            <w:r>
              <w:t>SSearchDeltaP</w:t>
            </w:r>
            <w:proofErr w:type="spellEnd"/>
            <w:r>
              <w:t xml:space="preserve"> and </w:t>
            </w:r>
            <w:proofErr w:type="spellStart"/>
            <w:r>
              <w:t>TSearchDeltaP</w:t>
            </w:r>
            <w:proofErr w:type="spellEnd"/>
            <w:r>
              <w:t xml:space="preserve"> parameters from RRC_IDLE.</w:t>
            </w:r>
          </w:p>
          <w:p w:rsidR="00AF72E0" w:rsidRDefault="00AF72E0" w:rsidP="00AF72E0">
            <w:pPr>
              <w:pStyle w:val="Doc-text2"/>
              <w:numPr>
                <w:ilvl w:val="0"/>
                <w:numId w:val="15"/>
              </w:numPr>
            </w:pPr>
            <w:r w:rsidRPr="0036026A">
              <w:t>The conditions where the UE is required to perform measurements are specified.  No requirement on when to stop measurements is needed.</w:t>
            </w:r>
          </w:p>
          <w:p w:rsidR="00AF72E0" w:rsidRDefault="00AF72E0" w:rsidP="00AF72E0">
            <w:pPr>
              <w:pStyle w:val="Doc-text2"/>
              <w:numPr>
                <w:ilvl w:val="0"/>
                <w:numId w:val="15"/>
              </w:numPr>
            </w:pPr>
            <w:r>
              <w:t>The configuration of the criteria for starting the measurements is provided via broadcast signalling.</w:t>
            </w:r>
          </w:p>
          <w:p w:rsidR="00AF72E0" w:rsidRDefault="00AF72E0" w:rsidP="00AF72E0">
            <w:pPr>
              <w:pStyle w:val="Doc-text2"/>
              <w:numPr>
                <w:ilvl w:val="0"/>
                <w:numId w:val="15"/>
              </w:numPr>
            </w:pPr>
            <w:r>
              <w:t>Provision of information regarding which cells/carriers to be considered is not supported. It is up to UE implementation to choose and prioritize carrier/cell list for measurement.</w:t>
            </w:r>
          </w:p>
          <w:p w:rsidR="00AF72E0" w:rsidRDefault="00AF72E0" w:rsidP="00AF72E0">
            <w:pPr>
              <w:pStyle w:val="Doc-text2"/>
              <w:numPr>
                <w:ilvl w:val="0"/>
                <w:numId w:val="15"/>
              </w:numPr>
            </w:pPr>
            <w:r>
              <w:t>Report of the cells measured in RRC_IDLE to assist measurement configuration is not supported.</w:t>
            </w:r>
          </w:p>
          <w:p w:rsidR="00AF72E0" w:rsidRDefault="00AF72E0" w:rsidP="00AF72E0">
            <w:pPr>
              <w:pStyle w:val="Doc-text2"/>
              <w:numPr>
                <w:ilvl w:val="0"/>
                <w:numId w:val="15"/>
              </w:numPr>
            </w:pPr>
            <w:r>
              <w:t>Report of information about connected measurements during the RRC Connection re-establishment procedure for network optimisation is not supported.</w:t>
            </w:r>
          </w:p>
          <w:p w:rsidR="00AF72E0" w:rsidRDefault="00AF72E0" w:rsidP="00AF72E0">
            <w:pPr>
              <w:pStyle w:val="Doc-text2"/>
              <w:numPr>
                <w:ilvl w:val="0"/>
                <w:numId w:val="15"/>
              </w:numPr>
            </w:pPr>
            <w:r>
              <w:t xml:space="preserve">There is no need to specify which </w:t>
            </w:r>
            <w:proofErr w:type="spellStart"/>
            <w:r>
              <w:t>subframes</w:t>
            </w:r>
            <w:proofErr w:type="spellEnd"/>
            <w:r>
              <w:t xml:space="preserve"> can be used for measurements beyond them not being needed for PDCCH monitoring or data transmission / reception.</w:t>
            </w:r>
          </w:p>
          <w:p w:rsidR="00AF72E0" w:rsidRDefault="00AF72E0" w:rsidP="00AF72E0">
            <w:pPr>
              <w:pStyle w:val="Doc-text2"/>
              <w:numPr>
                <w:ilvl w:val="0"/>
                <w:numId w:val="15"/>
              </w:numPr>
            </w:pPr>
            <w:r>
              <w:t>Support for connected mode measurement is optional with capability signalling.</w:t>
            </w:r>
          </w:p>
          <w:p w:rsidR="00AF72E0" w:rsidRDefault="00AF72E0" w:rsidP="00AF72E0">
            <w:pPr>
              <w:pStyle w:val="Doc-text2"/>
              <w:numPr>
                <w:ilvl w:val="0"/>
                <w:numId w:val="15"/>
              </w:numPr>
              <w:rPr>
                <w:rFonts w:eastAsiaTheme="minorEastAsia"/>
                <w:lang w:eastAsia="zh-CN"/>
              </w:rPr>
            </w:pPr>
            <w:r>
              <w:t>FFS: Whether to support an indication from the UE that it starts/ stops performing measurement.</w:t>
            </w:r>
          </w:p>
        </w:tc>
      </w:tr>
    </w:tbl>
    <w:p w:rsidR="00AF72E0" w:rsidRDefault="00AF72E0" w:rsidP="00841386">
      <w:pPr>
        <w:rPr>
          <w:rFonts w:eastAsiaTheme="minorEastAsia"/>
          <w:lang w:eastAsia="zh-CN"/>
        </w:rPr>
      </w:pPr>
    </w:p>
    <w:p w:rsidR="00AF72E0" w:rsidRDefault="00AF72E0" w:rsidP="00841386">
      <w:pPr>
        <w:rPr>
          <w:rFonts w:eastAsiaTheme="minorEastAsia"/>
          <w:lang w:eastAsia="zh-CN"/>
        </w:rPr>
      </w:pPr>
      <w:r>
        <w:rPr>
          <w:rFonts w:eastAsiaTheme="minorEastAsia"/>
          <w:lang w:eastAsia="zh-CN"/>
        </w:rPr>
        <w:t>From RAN2’s agreements, it could be observed that p</w:t>
      </w:r>
      <w:r w:rsidRPr="00AF72E0">
        <w:rPr>
          <w:rFonts w:eastAsiaTheme="minorEastAsia"/>
          <w:lang w:eastAsia="zh-CN"/>
        </w:rPr>
        <w:t>rioritisation of carriers/cells to measure is left to the UE implementation</w:t>
      </w:r>
      <w:r>
        <w:rPr>
          <w:rFonts w:eastAsiaTheme="minorEastAsia"/>
          <w:lang w:eastAsia="zh-CN"/>
        </w:rPr>
        <w:t xml:space="preserve">, which is also discussed in the last RAN4 meeting. And according to RAN4’s agreements, UE shall keep the same measurement capability as IDLE mode that supporting at least the carriers </w:t>
      </w:r>
      <w:r w:rsidRPr="00AF72E0">
        <w:rPr>
          <w:rFonts w:eastAsiaTheme="minorEastAsia"/>
          <w:lang w:eastAsia="zh-CN"/>
        </w:rPr>
        <w:t>including the carrier which is same as the serving carrier and at least two carriers, which are different from the serving carrier</w:t>
      </w:r>
      <w:r>
        <w:rPr>
          <w:rFonts w:eastAsiaTheme="minorEastAsia"/>
          <w:lang w:eastAsia="zh-CN"/>
        </w:rPr>
        <w:t xml:space="preserve">. And the measurement and detection time shall be scaled by the number of carriers. </w:t>
      </w:r>
    </w:p>
    <w:p w:rsidR="00FC0603" w:rsidRPr="007E05B0" w:rsidRDefault="00FC0603" w:rsidP="00841386">
      <w:pPr>
        <w:rPr>
          <w:b/>
        </w:rPr>
      </w:pPr>
      <w:r w:rsidRPr="007E05B0">
        <w:rPr>
          <w:rFonts w:eastAsiaTheme="minorEastAsia"/>
          <w:b/>
          <w:lang w:eastAsia="zh-CN"/>
        </w:rPr>
        <w:t xml:space="preserve">Observation 1: </w:t>
      </w:r>
      <w:r w:rsidRPr="007E05B0">
        <w:rPr>
          <w:b/>
        </w:rPr>
        <w:t>Prioritisation of carriers/cells to measure is left to the UE implementation.</w:t>
      </w:r>
    </w:p>
    <w:p w:rsidR="00FC0603" w:rsidRPr="007E05B0" w:rsidRDefault="00FC0603" w:rsidP="00841386">
      <w:pPr>
        <w:rPr>
          <w:b/>
        </w:rPr>
      </w:pPr>
      <w:r w:rsidRPr="007E05B0">
        <w:rPr>
          <w:b/>
        </w:rPr>
        <w:t>Observation 2: Detection and measurement delay shall be scaled by the number of measured carriers.</w:t>
      </w:r>
    </w:p>
    <w:p w:rsidR="007E05B0" w:rsidRDefault="007E05B0" w:rsidP="00841386">
      <w:pPr>
        <w:rPr>
          <w:rFonts w:eastAsiaTheme="minorEastAsia"/>
          <w:lang w:eastAsia="zh-CN"/>
        </w:rPr>
      </w:pPr>
      <w:r>
        <w:rPr>
          <w:rFonts w:eastAsiaTheme="minorEastAsia" w:hint="eastAsia"/>
          <w:lang w:eastAsia="zh-CN"/>
        </w:rPr>
        <w:t>A</w:t>
      </w:r>
      <w:r>
        <w:rPr>
          <w:rFonts w:eastAsiaTheme="minorEastAsia"/>
          <w:lang w:eastAsia="zh-CN"/>
        </w:rPr>
        <w:t>nother issue is how to consider the carriers/cells detected in idle mode and connected mode. The status are as follows:</w:t>
      </w:r>
    </w:p>
    <w:tbl>
      <w:tblPr>
        <w:tblStyle w:val="TableGrid"/>
        <w:tblW w:w="0" w:type="auto"/>
        <w:tblLook w:val="04A0" w:firstRow="1" w:lastRow="0" w:firstColumn="1" w:lastColumn="0" w:noHBand="0" w:noVBand="1"/>
      </w:tblPr>
      <w:tblGrid>
        <w:gridCol w:w="9562"/>
      </w:tblGrid>
      <w:tr w:rsidR="007E05B0" w:rsidTr="007E05B0">
        <w:tc>
          <w:tcPr>
            <w:tcW w:w="9562" w:type="dxa"/>
          </w:tcPr>
          <w:p w:rsidR="007E05B0" w:rsidRPr="007E05B0" w:rsidRDefault="007E05B0" w:rsidP="007E05B0">
            <w:pPr>
              <w:keepNext/>
              <w:keepLines/>
              <w:overflowPunct w:val="0"/>
              <w:autoSpaceDE w:val="0"/>
              <w:autoSpaceDN w:val="0"/>
              <w:adjustRightInd w:val="0"/>
              <w:spacing w:before="120"/>
              <w:ind w:left="1134" w:hanging="1134"/>
              <w:outlineLvl w:val="2"/>
              <w:rPr>
                <w:rFonts w:eastAsia="Times New Roman"/>
                <w:b/>
                <w:sz w:val="21"/>
                <w:szCs w:val="28"/>
                <w:u w:val="single"/>
              </w:rPr>
            </w:pPr>
            <w:r w:rsidRPr="007E05B0">
              <w:rPr>
                <w:rFonts w:eastAsia="Times New Roman"/>
                <w:b/>
                <w:sz w:val="21"/>
                <w:szCs w:val="28"/>
                <w:u w:val="single"/>
              </w:rPr>
              <w:t>Issue 1-1-7: Known cell in IDLE mode.</w:t>
            </w:r>
          </w:p>
          <w:p w:rsidR="007E05B0" w:rsidRPr="007E05B0" w:rsidRDefault="007E05B0" w:rsidP="007E05B0">
            <w:r w:rsidRPr="007E05B0">
              <w:t>FFS:</w:t>
            </w:r>
          </w:p>
          <w:p w:rsidR="007E05B0" w:rsidRPr="007E05B0" w:rsidRDefault="007E05B0" w:rsidP="007E05B0">
            <w:pPr>
              <w:numPr>
                <w:ilvl w:val="0"/>
                <w:numId w:val="16"/>
              </w:numPr>
              <w:rPr>
                <w:rFonts w:eastAsia="宋体"/>
                <w:b/>
                <w:lang w:val="en-US" w:eastAsia="zh-CN"/>
              </w:rPr>
            </w:pPr>
            <w:r w:rsidRPr="007E05B0">
              <w:rPr>
                <w:rFonts w:eastAsia="宋体"/>
                <w:szCs w:val="24"/>
                <w:lang w:eastAsia="zh-CN"/>
              </w:rPr>
              <w:t>Option 1: It would be beneficial for the UE to measure neighbour cells detected in idle mode continuously (at least once every 5 seconds) during connected mode so that it can maintain a set of known candidate cells. Detection of new cells in connected mode would not be precluded.</w:t>
            </w:r>
          </w:p>
          <w:p w:rsidR="007E05B0" w:rsidRPr="007E05B0" w:rsidRDefault="007E05B0" w:rsidP="007E05B0">
            <w:pPr>
              <w:ind w:left="420"/>
              <w:rPr>
                <w:rFonts w:eastAsia="宋体"/>
                <w:b/>
                <w:lang w:val="en-US" w:eastAsia="zh-CN"/>
              </w:rPr>
            </w:pPr>
            <w:r w:rsidRPr="007E05B0">
              <w:rPr>
                <w:rFonts w:eastAsia="宋体"/>
                <w:szCs w:val="24"/>
                <w:lang w:eastAsia="zh-CN"/>
              </w:rPr>
              <w:t>FSS what is the impact on connected mode neighbour cell measurement requirements.</w:t>
            </w:r>
          </w:p>
        </w:tc>
      </w:tr>
    </w:tbl>
    <w:p w:rsidR="007E05B0" w:rsidRDefault="007E05B0" w:rsidP="00841386">
      <w:pPr>
        <w:rPr>
          <w:rFonts w:eastAsiaTheme="minorEastAsia"/>
          <w:lang w:eastAsia="zh-CN"/>
        </w:rPr>
      </w:pPr>
    </w:p>
    <w:p w:rsidR="007E05B0" w:rsidRDefault="007E05B0" w:rsidP="00841386">
      <w:pPr>
        <w:rPr>
          <w:rFonts w:eastAsiaTheme="minorEastAsia"/>
          <w:lang w:eastAsia="zh-CN"/>
        </w:rPr>
      </w:pPr>
      <w:r>
        <w:rPr>
          <w:rFonts w:eastAsiaTheme="minorEastAsia" w:hint="eastAsia"/>
          <w:lang w:eastAsia="zh-CN"/>
        </w:rPr>
        <w:t>T</w:t>
      </w:r>
      <w:r>
        <w:rPr>
          <w:rFonts w:eastAsiaTheme="minorEastAsia"/>
          <w:lang w:eastAsia="zh-CN"/>
        </w:rPr>
        <w:t xml:space="preserve">he motivation is that UE can utilize the cell information obtained in idle mode neighbour cell measurement when it enters connected mode, and UE can keep measuring these cell. At that time, the common understanding is that NW will explicitly configure the </w:t>
      </w:r>
      <w:r w:rsidR="00A91EB0">
        <w:rPr>
          <w:rFonts w:eastAsiaTheme="minorEastAsia"/>
          <w:lang w:eastAsia="zh-CN"/>
        </w:rPr>
        <w:t>carrier</w:t>
      </w:r>
      <w:r w:rsidR="007D4447">
        <w:rPr>
          <w:rFonts w:eastAsiaTheme="minorEastAsia"/>
          <w:lang w:eastAsia="zh-CN"/>
        </w:rPr>
        <w:t xml:space="preserve"> information of connected neighbour cell measurement. </w:t>
      </w:r>
      <w:r w:rsidR="00A91EB0">
        <w:rPr>
          <w:rFonts w:eastAsiaTheme="minorEastAsia"/>
          <w:lang w:eastAsia="zh-CN"/>
        </w:rPr>
        <w:t>And in this way, it may have impact on the overall delay if UE is allowed to keep measuring the cells which is different from the carriers configured by NW. However, according to latest RAN2 agreements, p</w:t>
      </w:r>
      <w:r w:rsidR="00A91EB0" w:rsidRPr="00A91EB0">
        <w:rPr>
          <w:rFonts w:eastAsiaTheme="minorEastAsia"/>
          <w:lang w:eastAsia="zh-CN"/>
        </w:rPr>
        <w:t xml:space="preserve">rovision of information regarding which </w:t>
      </w:r>
      <w:r w:rsidR="00A91EB0" w:rsidRPr="00A91EB0">
        <w:rPr>
          <w:rFonts w:eastAsiaTheme="minorEastAsia"/>
          <w:lang w:eastAsia="zh-CN"/>
        </w:rPr>
        <w:lastRenderedPageBreak/>
        <w:t>cells/carriers to be considered is not supported. It is up to UE implementation to choose and prioritize carrier/cell list for measurement.</w:t>
      </w:r>
    </w:p>
    <w:p w:rsidR="00A91EB0" w:rsidRPr="00E67D2E" w:rsidRDefault="00A91EB0" w:rsidP="00841386">
      <w:pPr>
        <w:rPr>
          <w:rFonts w:eastAsiaTheme="minorEastAsia"/>
          <w:b/>
          <w:lang w:eastAsia="zh-CN"/>
        </w:rPr>
      </w:pPr>
      <w:r w:rsidRPr="00E67D2E">
        <w:rPr>
          <w:rFonts w:eastAsiaTheme="minorEastAsia"/>
          <w:b/>
          <w:lang w:eastAsia="zh-CN"/>
        </w:rPr>
        <w:t>Observation 3: The carri</w:t>
      </w:r>
      <w:r w:rsidR="00E67D2E" w:rsidRPr="00E67D2E">
        <w:rPr>
          <w:rFonts w:eastAsiaTheme="minorEastAsia"/>
          <w:b/>
          <w:lang w:eastAsia="zh-CN"/>
        </w:rPr>
        <w:t>ers/cell to be perform connect mode</w:t>
      </w:r>
      <w:r w:rsidRPr="00E67D2E">
        <w:rPr>
          <w:rFonts w:eastAsiaTheme="minorEastAsia"/>
          <w:b/>
          <w:lang w:eastAsia="zh-CN"/>
        </w:rPr>
        <w:t xml:space="preserve"> neighbour cell measurement is up to UE implementations. </w:t>
      </w:r>
    </w:p>
    <w:p w:rsidR="00A91EB0" w:rsidRDefault="00A91EB0" w:rsidP="00841386">
      <w:pPr>
        <w:rPr>
          <w:rFonts w:eastAsiaTheme="minorEastAsia"/>
          <w:lang w:eastAsia="zh-CN"/>
        </w:rPr>
      </w:pPr>
      <w:r>
        <w:rPr>
          <w:rFonts w:eastAsiaTheme="minorEastAsia"/>
          <w:lang w:eastAsia="zh-CN"/>
        </w:rPr>
        <w:t xml:space="preserve">According to the above observation, </w:t>
      </w:r>
      <w:r w:rsidR="00E67D2E">
        <w:rPr>
          <w:rFonts w:eastAsiaTheme="minorEastAsia"/>
          <w:lang w:eastAsia="zh-CN"/>
        </w:rPr>
        <w:t>there is no further impact of the above issues. UE could choose to carriers to perform neighbour cell measurement in according to the cell/carrier information obtained in IDLE mode (e.g. sib3 and sib5).</w:t>
      </w:r>
    </w:p>
    <w:p w:rsidR="00E67D2E" w:rsidRPr="00E67D2E" w:rsidRDefault="00E67D2E" w:rsidP="00841386">
      <w:pPr>
        <w:rPr>
          <w:rFonts w:eastAsiaTheme="minorEastAsia"/>
          <w:b/>
          <w:lang w:eastAsia="zh-CN"/>
        </w:rPr>
      </w:pPr>
      <w:r w:rsidRPr="00E67D2E">
        <w:rPr>
          <w:rFonts w:eastAsiaTheme="minorEastAsia"/>
          <w:b/>
          <w:lang w:eastAsia="zh-CN"/>
        </w:rPr>
        <w:t xml:space="preserve">Proposal </w:t>
      </w:r>
      <w:r w:rsidR="00286918">
        <w:rPr>
          <w:rFonts w:eastAsiaTheme="minorEastAsia"/>
          <w:b/>
          <w:lang w:eastAsia="zh-CN"/>
        </w:rPr>
        <w:t>1</w:t>
      </w:r>
      <w:r w:rsidRPr="00E67D2E">
        <w:rPr>
          <w:rFonts w:eastAsiaTheme="minorEastAsia"/>
          <w:b/>
          <w:lang w:eastAsia="zh-CN"/>
        </w:rPr>
        <w:t>: Carriers to perform neighbour cell measurement in connected mode is up to UE implementation, which could be the carriers detected in IDLE mode.</w:t>
      </w:r>
    </w:p>
    <w:p w:rsidR="00841386" w:rsidRDefault="00841386" w:rsidP="00841386">
      <w:pPr>
        <w:pStyle w:val="Heading2"/>
        <w:spacing w:line="240" w:lineRule="auto"/>
        <w:rPr>
          <w:lang w:eastAsia="zh-CN"/>
        </w:rPr>
      </w:pPr>
      <w:r>
        <w:rPr>
          <w:lang w:eastAsia="zh-CN"/>
        </w:rPr>
        <w:t xml:space="preserve">2.1 </w:t>
      </w:r>
      <w:r w:rsidRPr="00AE384C">
        <w:rPr>
          <w:lang w:eastAsia="zh-CN"/>
        </w:rPr>
        <w:t xml:space="preserve">Normal coverage and enhanced coverage </w:t>
      </w:r>
    </w:p>
    <w:p w:rsidR="007A3715" w:rsidRDefault="00E67D2E" w:rsidP="007A3715">
      <w:pPr>
        <w:jc w:val="both"/>
        <w:rPr>
          <w:rFonts w:eastAsiaTheme="minorEastAsia"/>
          <w:lang w:eastAsia="zh-CN"/>
        </w:rPr>
      </w:pPr>
      <w:r>
        <w:rPr>
          <w:rFonts w:eastAsiaTheme="minorEastAsia" w:hint="eastAsia"/>
          <w:lang w:eastAsia="zh-CN"/>
        </w:rPr>
        <w:t xml:space="preserve">The scenarios to be considered of neighbour cell measurement in connected mode when </w:t>
      </w:r>
      <w:r>
        <w:rPr>
          <w:rFonts w:eastAsiaTheme="minorEastAsia"/>
          <w:lang w:eastAsia="zh-CN"/>
        </w:rPr>
        <w:t xml:space="preserve">target/source cell is in normal coverage and enhanced coverage are discussed for several meetings. </w:t>
      </w:r>
      <w:r w:rsidR="00630088">
        <w:rPr>
          <w:rFonts w:eastAsiaTheme="minorEastAsia"/>
          <w:lang w:eastAsia="zh-CN"/>
        </w:rPr>
        <w:t xml:space="preserve">According to the LS reply to RAN2 [2], RAN4 has replied both time needed for cell detection/measurement in both NC and EC based on the current requirements for RRC re-establishment. However, as </w:t>
      </w:r>
      <w:r w:rsidR="00DE5801">
        <w:rPr>
          <w:rFonts w:eastAsiaTheme="minorEastAsia"/>
          <w:lang w:eastAsia="zh-CN"/>
        </w:rPr>
        <w:t>explained in previous meetings, the neighbour cell measurement in connected mode of NB-</w:t>
      </w:r>
      <w:proofErr w:type="spellStart"/>
      <w:r w:rsidR="00DE5801">
        <w:rPr>
          <w:rFonts w:eastAsiaTheme="minorEastAsia"/>
          <w:lang w:eastAsia="zh-CN"/>
        </w:rPr>
        <w:t>IoT</w:t>
      </w:r>
      <w:proofErr w:type="spellEnd"/>
      <w:r w:rsidR="00DE5801">
        <w:rPr>
          <w:rFonts w:eastAsiaTheme="minorEastAsia"/>
          <w:lang w:eastAsia="zh-CN"/>
        </w:rPr>
        <w:t xml:space="preserve"> is different from other measurement in connected mode as defined for LTE, </w:t>
      </w:r>
      <w:proofErr w:type="spellStart"/>
      <w:r w:rsidR="00DE5801">
        <w:rPr>
          <w:rFonts w:eastAsiaTheme="minorEastAsia"/>
          <w:lang w:eastAsia="zh-CN"/>
        </w:rPr>
        <w:t>eMTC</w:t>
      </w:r>
      <w:proofErr w:type="spellEnd"/>
      <w:r w:rsidR="00DE5801">
        <w:rPr>
          <w:rFonts w:eastAsiaTheme="minorEastAsia"/>
          <w:lang w:eastAsia="zh-CN"/>
        </w:rPr>
        <w:t xml:space="preserve"> or NR, which </w:t>
      </w:r>
      <w:r w:rsidR="007A3715">
        <w:rPr>
          <w:rFonts w:eastAsiaTheme="minorEastAsia"/>
          <w:lang w:eastAsia="zh-CN"/>
        </w:rPr>
        <w:t>is more like periodic measurement, and the measurement report will be reported periodically or triggered by particular event. The feature for NB-</w:t>
      </w:r>
      <w:proofErr w:type="spellStart"/>
      <w:r w:rsidR="007A3715">
        <w:rPr>
          <w:rFonts w:eastAsiaTheme="minorEastAsia"/>
          <w:lang w:eastAsia="zh-CN"/>
        </w:rPr>
        <w:t>IoT</w:t>
      </w:r>
      <w:proofErr w:type="spellEnd"/>
      <w:r w:rsidR="007A3715">
        <w:rPr>
          <w:rFonts w:eastAsiaTheme="minorEastAsia"/>
          <w:lang w:eastAsia="zh-CN"/>
        </w:rPr>
        <w:t xml:space="preserve"> can only be triggered when the channel conditions of serving cell is deteriorating, and the measurement before RLF is to save the time for cell searching in RRC re-establishment.</w:t>
      </w:r>
    </w:p>
    <w:p w:rsidR="007A3715" w:rsidRPr="005F33C7" w:rsidRDefault="007A3715" w:rsidP="007A3715">
      <w:pPr>
        <w:jc w:val="both"/>
        <w:rPr>
          <w:rFonts w:eastAsiaTheme="minorEastAsia"/>
          <w:b/>
          <w:lang w:eastAsia="zh-CN"/>
        </w:rPr>
      </w:pPr>
      <w:r w:rsidRPr="005F33C7">
        <w:rPr>
          <w:rFonts w:eastAsiaTheme="minorEastAsia"/>
          <w:b/>
          <w:lang w:eastAsia="zh-CN"/>
        </w:rPr>
        <w:t xml:space="preserve">Observation 4:  The </w:t>
      </w:r>
      <w:r w:rsidR="00AD2390">
        <w:rPr>
          <w:rFonts w:eastAsiaTheme="minorEastAsia"/>
          <w:b/>
          <w:lang w:eastAsia="zh-CN"/>
        </w:rPr>
        <w:t>neighbour cell measurement</w:t>
      </w:r>
      <w:r w:rsidRPr="005F33C7">
        <w:rPr>
          <w:rFonts w:eastAsiaTheme="minorEastAsia"/>
          <w:b/>
          <w:lang w:eastAsia="zh-CN"/>
        </w:rPr>
        <w:t xml:space="preserve"> can only be triggered when the channel conditions of serving cell is deteriorating, and the measurement before RLF is to save the time for cell searching in RRC re-establishment.</w:t>
      </w:r>
    </w:p>
    <w:p w:rsidR="005F33C7" w:rsidRDefault="007A3715" w:rsidP="007A3715">
      <w:pPr>
        <w:jc w:val="both"/>
        <w:rPr>
          <w:rFonts w:eastAsiaTheme="minorEastAsia"/>
          <w:lang w:eastAsia="zh-CN"/>
        </w:rPr>
      </w:pPr>
      <w:r>
        <w:rPr>
          <w:rFonts w:eastAsiaTheme="minorEastAsia"/>
          <w:lang w:eastAsia="zh-CN"/>
        </w:rPr>
        <w:t xml:space="preserve">As replied to RAN2, the time for cell searching in EC could be up to 14800 </w:t>
      </w:r>
      <w:proofErr w:type="spellStart"/>
      <w:r>
        <w:rPr>
          <w:rFonts w:eastAsiaTheme="minorEastAsia"/>
          <w:lang w:eastAsia="zh-CN"/>
        </w:rPr>
        <w:t>ms</w:t>
      </w:r>
      <w:proofErr w:type="spellEnd"/>
      <w:r>
        <w:rPr>
          <w:rFonts w:eastAsiaTheme="minorEastAsia"/>
          <w:lang w:eastAsia="zh-CN"/>
        </w:rPr>
        <w:t xml:space="preserve"> which is 10 times more than the time needed to f</w:t>
      </w:r>
      <w:r w:rsidR="005F33C7">
        <w:rPr>
          <w:rFonts w:eastAsiaTheme="minorEastAsia"/>
          <w:lang w:eastAsia="zh-CN"/>
        </w:rPr>
        <w:t>ind a cell in NC. T</w:t>
      </w:r>
      <w:r>
        <w:rPr>
          <w:rFonts w:eastAsiaTheme="minorEastAsia"/>
          <w:lang w:eastAsia="zh-CN"/>
        </w:rPr>
        <w:t xml:space="preserve">he available time for UE to </w:t>
      </w:r>
      <w:r w:rsidR="005F33C7">
        <w:rPr>
          <w:rFonts w:eastAsiaTheme="minorEastAsia"/>
          <w:lang w:eastAsia="zh-CN"/>
        </w:rPr>
        <w:t>performance</w:t>
      </w:r>
      <w:r>
        <w:rPr>
          <w:rFonts w:eastAsiaTheme="minorEastAsia"/>
          <w:lang w:eastAsia="zh-CN"/>
        </w:rPr>
        <w:t xml:space="preserve"> the neighb</w:t>
      </w:r>
      <w:r w:rsidR="005F33C7">
        <w:rPr>
          <w:rFonts w:eastAsiaTheme="minorEastAsia"/>
          <w:lang w:eastAsia="zh-CN"/>
        </w:rPr>
        <w:t>our cell measurement is limited (from the time when the measurement is triggered by channel condition deteriorating to RLF), apparently, it is not a typical scenario to consider that UE use that long time within the limited available time to find a cell in bad coverage.</w:t>
      </w:r>
    </w:p>
    <w:p w:rsidR="00E67D2E" w:rsidRPr="005F33C7" w:rsidRDefault="005F33C7" w:rsidP="007A3715">
      <w:pPr>
        <w:jc w:val="both"/>
        <w:rPr>
          <w:rFonts w:eastAsiaTheme="minorEastAsia"/>
          <w:b/>
          <w:lang w:eastAsia="zh-CN"/>
        </w:rPr>
      </w:pPr>
      <w:r w:rsidRPr="005F33C7">
        <w:rPr>
          <w:rFonts w:eastAsiaTheme="minorEastAsia"/>
          <w:b/>
          <w:lang w:eastAsia="zh-CN"/>
        </w:rPr>
        <w:t>Observation 5: The available time for neighbour cell measurement is limited which is from the point when the triggering conditions are met (channel quality deterioration) to the point that</w:t>
      </w:r>
      <w:r>
        <w:rPr>
          <w:rFonts w:eastAsiaTheme="minorEastAsia"/>
          <w:b/>
          <w:lang w:eastAsia="zh-CN"/>
        </w:rPr>
        <w:t xml:space="preserve"> RLF is triggered, which may be not enough to find a cell in EC.</w:t>
      </w:r>
    </w:p>
    <w:p w:rsidR="00C76E52" w:rsidRDefault="00904C87" w:rsidP="00841386">
      <w:pPr>
        <w:rPr>
          <w:rFonts w:eastAsiaTheme="minorEastAsia"/>
          <w:lang w:eastAsia="zh-CN"/>
        </w:rPr>
      </w:pPr>
      <w:r>
        <w:rPr>
          <w:rFonts w:eastAsiaTheme="minorEastAsia"/>
          <w:lang w:eastAsia="zh-CN"/>
        </w:rPr>
        <w:t>As also illustrated in the last meeting in our paper, the maximum time before the 1</w:t>
      </w:r>
      <w:r w:rsidRPr="00904C87">
        <w:rPr>
          <w:rFonts w:eastAsiaTheme="minorEastAsia"/>
          <w:vertAlign w:val="superscript"/>
          <w:lang w:eastAsia="zh-CN"/>
        </w:rPr>
        <w:t>st</w:t>
      </w:r>
      <w:r>
        <w:rPr>
          <w:rFonts w:eastAsiaTheme="minorEastAsia"/>
          <w:lang w:eastAsia="zh-CN"/>
        </w:rPr>
        <w:t xml:space="preserve"> OOS until RLF is 8200 </w:t>
      </w:r>
      <w:proofErr w:type="spellStart"/>
      <w:r>
        <w:rPr>
          <w:rFonts w:eastAsiaTheme="minorEastAsia"/>
          <w:lang w:eastAsia="zh-CN"/>
        </w:rPr>
        <w:t>ms</w:t>
      </w:r>
      <w:proofErr w:type="spellEnd"/>
      <w:r>
        <w:rPr>
          <w:rFonts w:eastAsiaTheme="minorEastAsia"/>
          <w:lang w:eastAsia="zh-CN"/>
        </w:rPr>
        <w:t xml:space="preserve"> (max T310 and N310), which is even far less than the time needed to detect a cell in enhanced coverage. </w:t>
      </w:r>
      <w:r w:rsidR="00784099">
        <w:rPr>
          <w:rFonts w:eastAsiaTheme="minorEastAsia"/>
          <w:lang w:eastAsia="zh-CN"/>
        </w:rPr>
        <w:t xml:space="preserve">Even the triggering point is far before the OOS, the time is barely enough for only detect one </w:t>
      </w:r>
      <w:r w:rsidR="005F33C7">
        <w:rPr>
          <w:rFonts w:eastAsiaTheme="minorEastAsia"/>
          <w:lang w:eastAsia="zh-CN"/>
        </w:rPr>
        <w:t xml:space="preserve">single layer </w:t>
      </w:r>
      <w:r w:rsidR="00784099">
        <w:rPr>
          <w:rFonts w:eastAsiaTheme="minorEastAsia"/>
          <w:lang w:eastAsia="zh-CN"/>
        </w:rPr>
        <w:t xml:space="preserve">in enhanced coverage. </w:t>
      </w:r>
      <w:r w:rsidR="00AD2390">
        <w:rPr>
          <w:rFonts w:eastAsiaTheme="minorEastAsia"/>
          <w:lang w:eastAsia="zh-CN"/>
        </w:rPr>
        <w:t>Consider that UE can only utilize the time occasion without impacts on data transmission, the overall the delay could be much longer than 14800ms.</w:t>
      </w:r>
      <w:r w:rsidR="00AD2390">
        <w:rPr>
          <w:rFonts w:eastAsiaTheme="minorEastAsia" w:hint="eastAsia"/>
          <w:lang w:eastAsia="zh-CN"/>
        </w:rPr>
        <w:t xml:space="preserve"> </w:t>
      </w:r>
      <w:r w:rsidR="00784099">
        <w:rPr>
          <w:rFonts w:eastAsiaTheme="minorEastAsia"/>
          <w:lang w:eastAsia="zh-CN"/>
        </w:rPr>
        <w:t xml:space="preserve">We think it goes against with the goal of this procedure that try to find some suitable cells before RLF. </w:t>
      </w:r>
      <w:r w:rsidR="005F33C7">
        <w:rPr>
          <w:rFonts w:eastAsiaTheme="minorEastAsia"/>
          <w:lang w:eastAsia="zh-CN"/>
        </w:rPr>
        <w:t>As discussed above about multiple carriers operation, UE may take turns to find cells in intra-frequency and inter-frequency. It make more sense that UE make full use of the time to search cell in good coverage.</w:t>
      </w:r>
    </w:p>
    <w:p w:rsidR="00784099" w:rsidRPr="00C64128" w:rsidRDefault="00784099" w:rsidP="00841386">
      <w:pPr>
        <w:rPr>
          <w:rFonts w:eastAsiaTheme="minorEastAsia"/>
          <w:b/>
          <w:lang w:eastAsia="zh-CN"/>
        </w:rPr>
      </w:pPr>
      <w:r w:rsidRPr="00C64128">
        <w:rPr>
          <w:rFonts w:eastAsiaTheme="minorEastAsia"/>
          <w:b/>
          <w:lang w:eastAsia="zh-CN"/>
        </w:rPr>
        <w:t xml:space="preserve">Observation </w:t>
      </w:r>
      <w:r w:rsidR="005F33C7">
        <w:rPr>
          <w:rFonts w:eastAsiaTheme="minorEastAsia"/>
          <w:b/>
          <w:lang w:eastAsia="zh-CN"/>
        </w:rPr>
        <w:t>6</w:t>
      </w:r>
      <w:r w:rsidRPr="00C64128">
        <w:rPr>
          <w:rFonts w:eastAsiaTheme="minorEastAsia"/>
          <w:b/>
          <w:lang w:eastAsia="zh-CN"/>
        </w:rPr>
        <w:t>: The typical implementation is to find cell in good conditions within the limited time before RLF.</w:t>
      </w:r>
    </w:p>
    <w:p w:rsidR="00AD2390" w:rsidRDefault="00AD2390" w:rsidP="00841386">
      <w:pPr>
        <w:rPr>
          <w:rFonts w:eastAsiaTheme="minorEastAsia"/>
          <w:lang w:eastAsia="zh-CN"/>
        </w:rPr>
      </w:pPr>
      <w:r w:rsidRPr="00AD2390">
        <w:rPr>
          <w:rFonts w:eastAsiaTheme="minorEastAsia" w:hint="eastAsia"/>
          <w:lang w:eastAsia="zh-CN"/>
        </w:rPr>
        <w:t>During the discussion in the last meeting,</w:t>
      </w:r>
      <w:r>
        <w:rPr>
          <w:rFonts w:eastAsiaTheme="minorEastAsia"/>
          <w:lang w:eastAsia="zh-CN"/>
        </w:rPr>
        <w:t xml:space="preserve"> most companies agreed that for this feature, to find a cell in enhanced coverage may not be the typical case to be considered. Companies commented to wait for more RAN2 progress on whether there will be explicate indications on </w:t>
      </w:r>
      <w:r w:rsidR="008934A3">
        <w:rPr>
          <w:rFonts w:eastAsiaTheme="minorEastAsia"/>
          <w:lang w:eastAsia="zh-CN"/>
        </w:rPr>
        <w:t xml:space="preserve">which occasions could be used for inter-frequency measurement. </w:t>
      </w:r>
      <w:r w:rsidR="00196ED6">
        <w:rPr>
          <w:rFonts w:eastAsiaTheme="minorEastAsia"/>
          <w:lang w:eastAsia="zh-CN"/>
        </w:rPr>
        <w:t xml:space="preserve">However, according to RAN2 agreements, </w:t>
      </w:r>
      <w:r w:rsidR="001B5DEC">
        <w:rPr>
          <w:rFonts w:eastAsiaTheme="minorEastAsia"/>
          <w:lang w:eastAsia="zh-CN"/>
        </w:rPr>
        <w:t>RAN2 will not</w:t>
      </w:r>
      <w:r w:rsidR="00196ED6" w:rsidRPr="00196ED6">
        <w:rPr>
          <w:rFonts w:eastAsiaTheme="minorEastAsia"/>
          <w:lang w:eastAsia="zh-CN"/>
        </w:rPr>
        <w:t xml:space="preserve"> specify which </w:t>
      </w:r>
      <w:proofErr w:type="spellStart"/>
      <w:r w:rsidR="00196ED6" w:rsidRPr="00196ED6">
        <w:rPr>
          <w:rFonts w:eastAsiaTheme="minorEastAsia"/>
          <w:lang w:eastAsia="zh-CN"/>
        </w:rPr>
        <w:t>subframes</w:t>
      </w:r>
      <w:proofErr w:type="spellEnd"/>
      <w:r w:rsidR="00196ED6" w:rsidRPr="00196ED6">
        <w:rPr>
          <w:rFonts w:eastAsiaTheme="minorEastAsia"/>
          <w:lang w:eastAsia="zh-CN"/>
        </w:rPr>
        <w:t xml:space="preserve"> can be used for measurements beyond them not being needed for PDCCH monitoring or data transmission / reception.</w:t>
      </w:r>
      <w:r w:rsidR="00196ED6">
        <w:rPr>
          <w:rFonts w:eastAsiaTheme="minorEastAsia"/>
          <w:lang w:eastAsia="zh-CN"/>
        </w:rPr>
        <w:t xml:space="preserve"> And based on the analysis above, it is up to UE to choose which carriers/cell to perform neighbour cell measurement. Then it is reasonable to consider the common scenario that UE searches cell in NC and define corresponding requirements. </w:t>
      </w:r>
    </w:p>
    <w:p w:rsidR="00196ED6" w:rsidRPr="00701521" w:rsidRDefault="00196ED6" w:rsidP="00841386">
      <w:pPr>
        <w:rPr>
          <w:rFonts w:eastAsiaTheme="minorEastAsia"/>
          <w:b/>
          <w:lang w:eastAsia="zh-CN"/>
        </w:rPr>
      </w:pPr>
      <w:r w:rsidRPr="00701521">
        <w:rPr>
          <w:rFonts w:eastAsiaTheme="minorEastAsia"/>
          <w:b/>
          <w:lang w:eastAsia="zh-CN"/>
        </w:rPr>
        <w:t xml:space="preserve">Proposal </w:t>
      </w:r>
      <w:r w:rsidR="00286918">
        <w:rPr>
          <w:rFonts w:eastAsiaTheme="minorEastAsia"/>
          <w:b/>
          <w:lang w:eastAsia="zh-CN"/>
        </w:rPr>
        <w:t>2</w:t>
      </w:r>
      <w:r w:rsidRPr="00701521">
        <w:rPr>
          <w:rFonts w:eastAsiaTheme="minorEastAsia"/>
          <w:b/>
          <w:lang w:eastAsia="zh-CN"/>
        </w:rPr>
        <w:t xml:space="preserve">: The requirements for neighbour cell measurement on cells in enhanced coverage can be deprioritized. </w:t>
      </w:r>
    </w:p>
    <w:p w:rsidR="00E94DD3" w:rsidRDefault="00B83BC0" w:rsidP="00AE384C">
      <w:pPr>
        <w:pStyle w:val="Heading2"/>
        <w:spacing w:line="240" w:lineRule="auto"/>
        <w:rPr>
          <w:lang w:eastAsia="zh-CN"/>
        </w:rPr>
      </w:pPr>
      <w:r>
        <w:rPr>
          <w:lang w:val="en-US" w:eastAsia="zh-CN"/>
        </w:rPr>
        <w:lastRenderedPageBreak/>
        <w:t xml:space="preserve">2.2 </w:t>
      </w:r>
      <w:r w:rsidR="00AE384C" w:rsidRPr="00AE384C">
        <w:rPr>
          <w:lang w:val="en-US" w:eastAsia="zh-CN"/>
        </w:rPr>
        <w:t xml:space="preserve">Measurement </w:t>
      </w:r>
      <w:r w:rsidR="00701521">
        <w:rPr>
          <w:lang w:val="en-US" w:eastAsia="zh-CN"/>
        </w:rPr>
        <w:t xml:space="preserve">conditions </w:t>
      </w:r>
      <w:r w:rsidR="00AE384C" w:rsidRPr="00AE384C">
        <w:rPr>
          <w:lang w:val="en-US" w:eastAsia="zh-CN"/>
        </w:rPr>
        <w:t xml:space="preserve">when </w:t>
      </w:r>
      <w:r w:rsidR="00AE384C" w:rsidRPr="00AE384C">
        <w:rPr>
          <w:lang w:eastAsia="zh-CN"/>
        </w:rPr>
        <w:t>the carrier frequencies of serving cell and of measurement neighbour cell are different</w:t>
      </w:r>
    </w:p>
    <w:p w:rsidR="00701521" w:rsidRDefault="00C64128" w:rsidP="00B83BC0">
      <w:pPr>
        <w:rPr>
          <w:rFonts w:eastAsiaTheme="minorEastAsia"/>
          <w:lang w:eastAsia="zh-CN"/>
        </w:rPr>
      </w:pPr>
      <w:r>
        <w:rPr>
          <w:rFonts w:eastAsiaTheme="minorEastAsia" w:hint="eastAsia"/>
          <w:lang w:eastAsia="zh-CN"/>
        </w:rPr>
        <w:t>R</w:t>
      </w:r>
      <w:r>
        <w:rPr>
          <w:rFonts w:eastAsiaTheme="minorEastAsia"/>
          <w:lang w:eastAsia="zh-CN"/>
        </w:rPr>
        <w:t xml:space="preserve">egarding the conditions to perform “inter-frequency” measurement when the </w:t>
      </w:r>
      <w:r w:rsidRPr="00C64128">
        <w:rPr>
          <w:rFonts w:eastAsiaTheme="minorEastAsia"/>
          <w:lang w:eastAsia="zh-CN"/>
        </w:rPr>
        <w:t>carrier frequencies of serving cell and of measurement neighbour cell are different</w:t>
      </w:r>
      <w:r>
        <w:rPr>
          <w:rFonts w:eastAsiaTheme="minorEastAsia"/>
          <w:lang w:eastAsia="zh-CN"/>
        </w:rPr>
        <w:t xml:space="preserve">, we brought up the idea </w:t>
      </w:r>
      <w:r w:rsidR="00701521">
        <w:rPr>
          <w:rFonts w:eastAsiaTheme="minorEastAsia"/>
          <w:lang w:eastAsia="zh-CN"/>
        </w:rPr>
        <w:t>for several meeting</w:t>
      </w:r>
      <w:r>
        <w:rPr>
          <w:rFonts w:eastAsiaTheme="minorEastAsia"/>
          <w:lang w:eastAsia="zh-CN"/>
        </w:rPr>
        <w:t xml:space="preserve">, and companies need more time to check and come back in the next meeting. To be brief, the logic is quite sample. </w:t>
      </w:r>
      <w:r w:rsidR="00701521">
        <w:rPr>
          <w:rFonts w:eastAsiaTheme="minorEastAsia"/>
          <w:lang w:eastAsia="zh-CN"/>
        </w:rPr>
        <w:t>Different from inter-frequency measurement of LTE/</w:t>
      </w:r>
      <w:proofErr w:type="spellStart"/>
      <w:r w:rsidR="00701521">
        <w:rPr>
          <w:rFonts w:eastAsiaTheme="minorEastAsia"/>
          <w:lang w:eastAsia="zh-CN"/>
        </w:rPr>
        <w:t>eMTC</w:t>
      </w:r>
      <w:proofErr w:type="spellEnd"/>
      <w:r w:rsidR="00701521">
        <w:rPr>
          <w:rFonts w:eastAsiaTheme="minorEastAsia"/>
          <w:lang w:eastAsia="zh-CN"/>
        </w:rPr>
        <w:t>/NR with configured measurement gap, the corresponding measurement could be easily derived in numbers of gap occasion. However, for neighbour cell measurement in NB-</w:t>
      </w:r>
      <w:proofErr w:type="spellStart"/>
      <w:r w:rsidR="00701521">
        <w:rPr>
          <w:rFonts w:eastAsiaTheme="minorEastAsia"/>
          <w:lang w:eastAsia="zh-CN"/>
        </w:rPr>
        <w:t>IoT</w:t>
      </w:r>
      <w:proofErr w:type="spellEnd"/>
      <w:r w:rsidR="00701521">
        <w:rPr>
          <w:rFonts w:eastAsiaTheme="minorEastAsia"/>
          <w:lang w:eastAsia="zh-CN"/>
        </w:rPr>
        <w:t xml:space="preserve">, there is no such mechanism, the agreement in RAN2 and RAN4 is that UE can only utilize the time period without </w:t>
      </w:r>
      <w:r w:rsidR="00701521" w:rsidRPr="00196ED6">
        <w:rPr>
          <w:rFonts w:eastAsiaTheme="minorEastAsia"/>
          <w:lang w:eastAsia="zh-CN"/>
        </w:rPr>
        <w:t>PDCCH monitoring or data transmission / reception</w:t>
      </w:r>
      <w:r w:rsidR="00701521">
        <w:rPr>
          <w:rFonts w:eastAsiaTheme="minorEastAsia"/>
          <w:lang w:eastAsia="zh-CN"/>
        </w:rPr>
        <w:t>.</w:t>
      </w:r>
    </w:p>
    <w:p w:rsidR="00E05732" w:rsidRPr="00E05732" w:rsidRDefault="00701521" w:rsidP="00B83BC0">
      <w:pPr>
        <w:rPr>
          <w:rFonts w:eastAsiaTheme="minorEastAsia"/>
          <w:b/>
          <w:lang w:eastAsia="zh-CN"/>
        </w:rPr>
      </w:pPr>
      <w:r w:rsidRPr="00E05732">
        <w:rPr>
          <w:rFonts w:eastAsiaTheme="minorEastAsia"/>
          <w:b/>
          <w:lang w:eastAsia="zh-CN"/>
        </w:rPr>
        <w:t>Observation 7: There is no configured gap occasions for inter-frequency measurement</w:t>
      </w:r>
      <w:r w:rsidR="00E05732" w:rsidRPr="00E05732">
        <w:rPr>
          <w:rFonts w:eastAsiaTheme="minorEastAsia"/>
          <w:b/>
          <w:lang w:eastAsia="zh-CN"/>
        </w:rPr>
        <w:t>, based on which the requirements could be derived in number of gap occasions. UE can only utilize the time period without PDCCH monitoring or data transmission / reception.</w:t>
      </w:r>
    </w:p>
    <w:p w:rsidR="00E05732" w:rsidRDefault="00E05732" w:rsidP="00B83BC0">
      <w:pPr>
        <w:rPr>
          <w:rFonts w:eastAsiaTheme="minorEastAsia"/>
          <w:lang w:eastAsia="zh-CN"/>
        </w:rPr>
      </w:pPr>
      <w:r>
        <w:rPr>
          <w:rFonts w:eastAsiaTheme="minorEastAsia" w:hint="eastAsia"/>
          <w:lang w:eastAsia="zh-CN"/>
        </w:rPr>
        <w:t xml:space="preserve">The motivation of our proposal is to </w:t>
      </w:r>
      <w:r w:rsidR="00E95EF6">
        <w:rPr>
          <w:rFonts w:eastAsiaTheme="minorEastAsia"/>
          <w:lang w:eastAsia="zh-CN"/>
        </w:rPr>
        <w:t>have similar definition as “MGL” and “MGRP” as the conditions. The reasons are as follows:</w:t>
      </w:r>
    </w:p>
    <w:p w:rsidR="00E95EF6" w:rsidRPr="00790CAC" w:rsidRDefault="00F7181E" w:rsidP="00790CAC">
      <w:pPr>
        <w:pStyle w:val="ListParagraph"/>
        <w:numPr>
          <w:ilvl w:val="0"/>
          <w:numId w:val="17"/>
        </w:numPr>
        <w:ind w:firstLineChars="0"/>
        <w:rPr>
          <w:rFonts w:eastAsiaTheme="minorEastAsia"/>
          <w:lang w:eastAsia="zh-CN"/>
        </w:rPr>
      </w:pPr>
      <w:r w:rsidRPr="00790CAC">
        <w:rPr>
          <w:rFonts w:eastAsiaTheme="minorEastAsia"/>
          <w:lang w:eastAsia="zh-CN"/>
        </w:rPr>
        <w:t>As analysed in our previous paper, UE can only use the occasions without PDCCH monitoring or data to perform inter-frequency measurement. Which means the length of single occasion and interval between two occasions are not guaranteed. T</w:t>
      </w:r>
      <w:r w:rsidR="00790CAC" w:rsidRPr="00790CAC">
        <w:rPr>
          <w:rFonts w:eastAsiaTheme="minorEastAsia"/>
          <w:lang w:eastAsia="zh-CN"/>
        </w:rPr>
        <w:t>o define the inter-frequency measurement occasions, such conditions should be guaranteed just as the side conditions which have been defined in other requirements.</w:t>
      </w:r>
    </w:p>
    <w:p w:rsidR="00790CAC" w:rsidRDefault="00790CAC" w:rsidP="00790CAC">
      <w:pPr>
        <w:rPr>
          <w:rFonts w:eastAsiaTheme="minorEastAsia"/>
          <w:b/>
          <w:lang w:eastAsia="zh-CN"/>
        </w:rPr>
      </w:pPr>
      <w:r w:rsidRPr="00790CAC">
        <w:rPr>
          <w:rFonts w:eastAsiaTheme="minorEastAsia" w:hint="eastAsia"/>
          <w:b/>
          <w:lang w:eastAsia="zh-CN"/>
        </w:rPr>
        <w:t>O</w:t>
      </w:r>
      <w:r w:rsidRPr="00790CAC">
        <w:rPr>
          <w:rFonts w:eastAsiaTheme="minorEastAsia"/>
          <w:b/>
          <w:lang w:eastAsia="zh-CN"/>
        </w:rPr>
        <w:t>bservation 8: The side conditions for inter-frequency measurement about the length of single occasion and interval between two occasions shall be defined as there is no configured “MGL” and “MGRP”.</w:t>
      </w:r>
    </w:p>
    <w:p w:rsidR="001578FE" w:rsidRPr="001578FE" w:rsidRDefault="001578FE" w:rsidP="00790CAC">
      <w:pPr>
        <w:rPr>
          <w:rFonts w:eastAsiaTheme="minorEastAsia"/>
          <w:lang w:eastAsia="zh-CN"/>
        </w:rPr>
      </w:pPr>
      <w:r w:rsidRPr="001578FE">
        <w:rPr>
          <w:rFonts w:eastAsiaTheme="minorEastAsia"/>
          <w:lang w:eastAsia="zh-CN"/>
        </w:rPr>
        <w:t xml:space="preserve">Take the inter-frequency measurement requirements for LTE as example, the </w:t>
      </w:r>
      <w:r>
        <w:rPr>
          <w:rFonts w:eastAsiaTheme="minorEastAsia"/>
          <w:lang w:eastAsia="zh-CN"/>
        </w:rPr>
        <w:t>identification delay is calculated by absolute time (</w:t>
      </w:r>
      <w:proofErr w:type="spellStart"/>
      <w:r>
        <w:rPr>
          <w:rFonts w:eastAsiaTheme="minorEastAsia"/>
          <w:lang w:eastAsia="zh-CN"/>
        </w:rPr>
        <w:t>T</w:t>
      </w:r>
      <w:r w:rsidRPr="001578FE">
        <w:rPr>
          <w:rFonts w:eastAsiaTheme="minorEastAsia"/>
          <w:vertAlign w:val="subscript"/>
          <w:lang w:eastAsia="zh-CN"/>
        </w:rPr>
        <w:t>Basic</w:t>
      </w:r>
      <w:proofErr w:type="spellEnd"/>
      <w:r>
        <w:rPr>
          <w:rFonts w:eastAsiaTheme="minorEastAsia"/>
          <w:lang w:eastAsia="zh-CN"/>
        </w:rPr>
        <w:t xml:space="preserve">) * 480/Tinter1* </w:t>
      </w:r>
      <w:proofErr w:type="spellStart"/>
      <w:r>
        <w:rPr>
          <w:rFonts w:eastAsiaTheme="minorEastAsia"/>
          <w:lang w:eastAsia="zh-CN"/>
        </w:rPr>
        <w:t>N</w:t>
      </w:r>
      <w:r w:rsidRPr="001578FE">
        <w:rPr>
          <w:rFonts w:eastAsiaTheme="minorEastAsia"/>
          <w:vertAlign w:val="subscript"/>
          <w:lang w:eastAsia="zh-CN"/>
        </w:rPr>
        <w:t>freq</w:t>
      </w:r>
      <w:proofErr w:type="spellEnd"/>
      <w:r>
        <w:rPr>
          <w:rFonts w:eastAsiaTheme="minorEastAsia"/>
          <w:lang w:eastAsia="zh-CN"/>
        </w:rPr>
        <w:t xml:space="preserve">. Tinter1 is defined as the minimum available time during 480 </w:t>
      </w:r>
      <w:proofErr w:type="spellStart"/>
      <w:r>
        <w:rPr>
          <w:rFonts w:eastAsiaTheme="minorEastAsia"/>
          <w:lang w:eastAsia="zh-CN"/>
        </w:rPr>
        <w:t>ms</w:t>
      </w:r>
      <w:proofErr w:type="spellEnd"/>
      <w:r>
        <w:rPr>
          <w:rFonts w:eastAsiaTheme="minorEastAsia"/>
          <w:lang w:eastAsia="zh-CN"/>
        </w:rPr>
        <w:t xml:space="preserve"> period. However, as explained above, there is no configured “MGL” and “MGRP” in NB, so it is necessary to have similar definition to define the requirements. </w:t>
      </w:r>
    </w:p>
    <w:tbl>
      <w:tblPr>
        <w:tblStyle w:val="TableGrid"/>
        <w:tblW w:w="0" w:type="auto"/>
        <w:tblLook w:val="04A0" w:firstRow="1" w:lastRow="0" w:firstColumn="1" w:lastColumn="0" w:noHBand="0" w:noVBand="1"/>
      </w:tblPr>
      <w:tblGrid>
        <w:gridCol w:w="9562"/>
      </w:tblGrid>
      <w:tr w:rsidR="001578FE" w:rsidTr="001578FE">
        <w:tc>
          <w:tcPr>
            <w:tcW w:w="9562" w:type="dxa"/>
          </w:tcPr>
          <w:p w:rsidR="001578FE" w:rsidRPr="00691C10" w:rsidRDefault="001578FE" w:rsidP="001578FE">
            <w:pPr>
              <w:pStyle w:val="B1"/>
              <w:rPr>
                <w:rFonts w:cs="v4.2.0"/>
              </w:rPr>
            </w:pPr>
            <w:r w:rsidRPr="00691C10">
              <w:rPr>
                <w:lang w:eastAsia="zh-CN"/>
              </w:rPr>
              <w:t>-</w:t>
            </w:r>
            <w:r w:rsidRPr="00691C10">
              <w:rPr>
                <w:lang w:eastAsia="zh-CN"/>
              </w:rPr>
              <w:tab/>
            </w:r>
            <w:r w:rsidRPr="00691C10">
              <w:rPr>
                <w:rFonts w:hint="eastAsia"/>
                <w:lang w:eastAsia="zh-CN"/>
              </w:rPr>
              <w:t>When configuration 0 or configuration 1 in Table 8.1.2.3.2.1-1 is applied</w:t>
            </w:r>
            <w:r w:rsidRPr="00691C10">
              <w:rPr>
                <w:rFonts w:cs="v4.2.0"/>
              </w:rPr>
              <w:t xml:space="preserve">, </w:t>
            </w:r>
            <w:r w:rsidRPr="00691C10">
              <w:rPr>
                <w:rFonts w:cs="v4.2.0"/>
                <w:position w:val="-30"/>
              </w:rPr>
              <w:object w:dxaOrig="4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6pt" o:ole="">
                  <v:imagedata r:id="rId8" o:title=""/>
                </v:shape>
                <o:OLEObject Type="Embed" ProgID="Equation.3" ShapeID="_x0000_i1025" DrawAspect="Content" ObjectID="_1696450310" r:id="rId9"/>
              </w:object>
            </w:r>
            <w:r w:rsidRPr="00691C10">
              <w:rPr>
                <w:rFonts w:cs="v4.2.0"/>
              </w:rPr>
              <w:t>,</w:t>
            </w:r>
          </w:p>
          <w:p w:rsidR="001578FE" w:rsidRPr="001578FE" w:rsidRDefault="001578FE" w:rsidP="001578FE">
            <w:pPr>
              <w:pStyle w:val="B1"/>
              <w:rPr>
                <w:rFonts w:cs="v4.2.0"/>
              </w:rPr>
            </w:pPr>
            <w:r w:rsidRPr="00691C10">
              <w:rPr>
                <w:lang w:eastAsia="zh-CN"/>
              </w:rPr>
              <w:t>-</w:t>
            </w:r>
            <w:r w:rsidRPr="00691C10">
              <w:rPr>
                <w:lang w:eastAsia="zh-CN"/>
              </w:rPr>
              <w:tab/>
            </w:r>
            <w:r w:rsidRPr="00691C10">
              <w:rPr>
                <w:rFonts w:hint="eastAsia"/>
                <w:lang w:eastAsia="zh-CN"/>
              </w:rPr>
              <w:t>When configuration 2 or configuration 3 in Table 8.1.2.3.2.1-1 is applied</w:t>
            </w:r>
            <w:r w:rsidRPr="00691C10">
              <w:rPr>
                <w:rFonts w:cs="v4.2.0"/>
              </w:rPr>
              <w:t xml:space="preserve">, </w:t>
            </w:r>
            <w:r w:rsidRPr="00691C10">
              <w:rPr>
                <w:rFonts w:cs="v4.2.0"/>
                <w:position w:val="-30"/>
              </w:rPr>
              <w:object w:dxaOrig="5460" w:dyaOrig="680">
                <v:shape id="_x0000_i1026" type="#_x0000_t75" style="width:271.9pt;height:36pt" o:ole="">
                  <v:imagedata r:id="rId10" o:title=""/>
                </v:shape>
                <o:OLEObject Type="Embed" ProgID="Equation.3" ShapeID="_x0000_i1026" DrawAspect="Content" ObjectID="_1696450311" r:id="rId11"/>
              </w:object>
            </w:r>
            <w:r w:rsidRPr="00691C10">
              <w:rPr>
                <w:rFonts w:cs="v4.2.0"/>
              </w:rPr>
              <w:t>,</w:t>
            </w:r>
            <w:r w:rsidRPr="00691C10">
              <w:t>.</w:t>
            </w:r>
          </w:p>
        </w:tc>
      </w:tr>
    </w:tbl>
    <w:p w:rsidR="001578FE" w:rsidRPr="00790CAC" w:rsidRDefault="001578FE" w:rsidP="00790CAC">
      <w:pPr>
        <w:rPr>
          <w:rFonts w:eastAsiaTheme="minorEastAsia"/>
          <w:b/>
          <w:lang w:eastAsia="zh-CN"/>
        </w:rPr>
      </w:pPr>
    </w:p>
    <w:p w:rsidR="00763EF7" w:rsidRPr="001578FE" w:rsidRDefault="00E95EF6" w:rsidP="001578FE">
      <w:pPr>
        <w:jc w:val="both"/>
        <w:rPr>
          <w:rFonts w:eastAsiaTheme="minorEastAsia"/>
          <w:lang w:eastAsia="zh-CN"/>
        </w:rPr>
      </w:pPr>
      <w:r>
        <w:rPr>
          <w:rFonts w:eastAsiaTheme="minorEastAsia"/>
          <w:lang w:eastAsia="zh-CN"/>
        </w:rPr>
        <w:t xml:space="preserve">2. </w:t>
      </w:r>
      <w:r w:rsidR="001578FE">
        <w:rPr>
          <w:rFonts w:eastAsiaTheme="minorEastAsia"/>
          <w:lang w:eastAsia="zh-CN"/>
        </w:rPr>
        <w:t xml:space="preserve">The second reason is that the available time is not guaranteed as the data transmission/reception should not be impacted. It is possible that there is little time occasion for UE to perform inter-frequency measurement. According to the example given in the last meeting. </w:t>
      </w:r>
      <w:r w:rsidR="001578FE">
        <w:rPr>
          <w:lang w:eastAsia="zh-CN"/>
        </w:rPr>
        <w:t xml:space="preserve">If the </w:t>
      </w:r>
      <w:proofErr w:type="spellStart"/>
      <w:r w:rsidR="001578FE">
        <w:rPr>
          <w:lang w:eastAsia="zh-CN"/>
        </w:rPr>
        <w:t>drx-cyle</w:t>
      </w:r>
      <w:proofErr w:type="spellEnd"/>
      <w:r w:rsidR="001578FE">
        <w:rPr>
          <w:lang w:eastAsia="zh-CN"/>
        </w:rPr>
        <w:t xml:space="preserve"> is configured as 1024 sf, which is shorter than the time needed for cell detection in normal coverage which is 1400 </w:t>
      </w:r>
      <w:proofErr w:type="spellStart"/>
      <w:proofErr w:type="gramStart"/>
      <w:r w:rsidR="001578FE">
        <w:rPr>
          <w:lang w:eastAsia="zh-CN"/>
        </w:rPr>
        <w:t>ms</w:t>
      </w:r>
      <w:proofErr w:type="spellEnd"/>
      <w:proofErr w:type="gramEnd"/>
      <w:r w:rsidR="001578FE">
        <w:rPr>
          <w:lang w:eastAsia="zh-CN"/>
        </w:rPr>
        <w:t xml:space="preserve">. And on duration timer is represented as the number of PDCCH period, which is decided by the </w:t>
      </w:r>
      <w:proofErr w:type="spellStart"/>
      <w:r w:rsidR="001578FE">
        <w:rPr>
          <w:lang w:eastAsia="zh-CN"/>
        </w:rPr>
        <w:t>Rmax</w:t>
      </w:r>
      <w:proofErr w:type="spellEnd"/>
      <w:r w:rsidR="001578FE">
        <w:rPr>
          <w:lang w:eastAsia="zh-CN"/>
        </w:rPr>
        <w:t xml:space="preserve"> and G. UE could only use the multiple measurement occasions to detect the cell in this carrier. As shown in the example, when UE detects the DCI which schedules the DL/UL data reception/transmission, UE shall stay active and the vacant time within </w:t>
      </w:r>
      <w:proofErr w:type="spellStart"/>
      <w:r w:rsidR="001578FE">
        <w:rPr>
          <w:lang w:eastAsia="zh-CN"/>
        </w:rPr>
        <w:t>drx</w:t>
      </w:r>
      <w:proofErr w:type="spellEnd"/>
      <w:r w:rsidR="001578FE">
        <w:rPr>
          <w:lang w:eastAsia="zh-CN"/>
        </w:rPr>
        <w:t xml:space="preserve"> cycle could be very short. Especially when the channel quality is becoming worse, the repetition number of NPDCCH monitoring and data reception is expected to be much higher, which means the whole </w:t>
      </w:r>
      <w:proofErr w:type="spellStart"/>
      <w:r w:rsidR="001578FE">
        <w:rPr>
          <w:lang w:eastAsia="zh-CN"/>
        </w:rPr>
        <w:t>drx</w:t>
      </w:r>
      <w:proofErr w:type="spellEnd"/>
      <w:r w:rsidR="001578FE">
        <w:rPr>
          <w:lang w:eastAsia="zh-CN"/>
        </w:rPr>
        <w:t xml:space="preserve"> cycle could be occupied. For cell detection, UE need to detect the target cell based on NPSS/NSSS. If the available occasion is rather short (occasion B in Fig.</w:t>
      </w:r>
      <w:r w:rsidR="00517494">
        <w:rPr>
          <w:lang w:eastAsia="zh-CN"/>
        </w:rPr>
        <w:t>1</w:t>
      </w:r>
      <w:r w:rsidR="001578FE">
        <w:rPr>
          <w:lang w:eastAsia="zh-CN"/>
        </w:rPr>
        <w:t xml:space="preserve">), UE is not preferred to switch to another carrier for neighbour cell measurement and switch back to the serving cell. The reason is that the periodicity of NPSS and NSSS is 10 </w:t>
      </w:r>
      <w:proofErr w:type="spellStart"/>
      <w:r w:rsidR="001578FE">
        <w:rPr>
          <w:lang w:eastAsia="zh-CN"/>
        </w:rPr>
        <w:t>ms</w:t>
      </w:r>
      <w:proofErr w:type="spellEnd"/>
      <w:r w:rsidR="001578FE">
        <w:rPr>
          <w:lang w:eastAsia="zh-CN"/>
        </w:rPr>
        <w:t xml:space="preserve"> and 20 </w:t>
      </w:r>
      <w:proofErr w:type="spellStart"/>
      <w:r w:rsidR="001578FE">
        <w:rPr>
          <w:lang w:eastAsia="zh-CN"/>
        </w:rPr>
        <w:t>ms</w:t>
      </w:r>
      <w:proofErr w:type="spellEnd"/>
      <w:r w:rsidR="001578FE">
        <w:rPr>
          <w:lang w:eastAsia="zh-CN"/>
        </w:rPr>
        <w:t>, considering the time needed for RF switching and switching back, it is not worth performing the neighbour cell measurement using this occasion as UE may only get several samples or even nothing. What's worse, it is the common assumption that UE may wake up before the on duration to do time tracking for NPDCCH monitoring, the corresponding time period shall also be included within the occasion. In this way, in the example, UE may only use occasion A and occasion C for neighbour cell measurement. Then a consequential question raises, as there is no specific gap, the interval between two feasible measurement occasions cannot be guaranteed. For example, if the interval between occasion A and occasion C is very long (e.g. longer than 5 seconds),</w:t>
      </w:r>
    </w:p>
    <w:p w:rsidR="00763EF7" w:rsidRDefault="00763EF7" w:rsidP="00B83BC0">
      <w:pPr>
        <w:rPr>
          <w:lang w:eastAsia="zh-CN"/>
        </w:rPr>
      </w:pPr>
      <w:r>
        <w:rPr>
          <w:noProof/>
          <w:lang w:val="en-US" w:eastAsia="zh-CN"/>
        </w:rPr>
        <w:lastRenderedPageBreak/>
        <w:drawing>
          <wp:inline distT="0" distB="0" distL="0" distR="0" wp14:anchorId="731D4399" wp14:editId="53CCF224">
            <wp:extent cx="6078220" cy="11728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78220" cy="1172845"/>
                    </a:xfrm>
                    <a:prstGeom prst="rect">
                      <a:avLst/>
                    </a:prstGeom>
                  </pic:spPr>
                </pic:pic>
              </a:graphicData>
            </a:graphic>
          </wp:inline>
        </w:drawing>
      </w:r>
    </w:p>
    <w:p w:rsidR="005E29AA" w:rsidRDefault="00763EF7" w:rsidP="00763EF7">
      <w:pPr>
        <w:rPr>
          <w:b/>
          <w:lang w:eastAsia="zh-CN"/>
        </w:rPr>
      </w:pPr>
      <w:r w:rsidRPr="00763EF7">
        <w:rPr>
          <w:b/>
          <w:lang w:eastAsia="zh-CN"/>
        </w:rPr>
        <w:t>Fig</w:t>
      </w:r>
      <w:r w:rsidR="00375EC8">
        <w:rPr>
          <w:b/>
          <w:lang w:eastAsia="zh-CN"/>
        </w:rPr>
        <w:t>1</w:t>
      </w:r>
      <w:r w:rsidRPr="00763EF7">
        <w:rPr>
          <w:b/>
          <w:lang w:eastAsia="zh-CN"/>
        </w:rPr>
        <w:t>. Measurement occasions when neighbour cell is on a carrier different from the serving cell.</w:t>
      </w:r>
    </w:p>
    <w:p w:rsidR="00435D65" w:rsidRDefault="00B60998" w:rsidP="005E29AA">
      <w:pPr>
        <w:rPr>
          <w:lang w:val="en-US" w:eastAsia="zh-CN"/>
        </w:rPr>
      </w:pPr>
      <w:r>
        <w:rPr>
          <w:lang w:val="en-US" w:eastAsia="zh-CN"/>
        </w:rPr>
        <w:t xml:space="preserve">Regarding the maximum interval between two occasions, it is reasonable to take the 5 second as the starting point which is used in the known cell conditions. For the minimum length of a measurement occasion, considering the time for RF switching and </w:t>
      </w:r>
      <w:r w:rsidR="00F52FE8">
        <w:rPr>
          <w:lang w:val="en-US" w:eastAsia="zh-CN"/>
        </w:rPr>
        <w:t>switching</w:t>
      </w:r>
      <w:r>
        <w:rPr>
          <w:lang w:val="en-US" w:eastAsia="zh-CN"/>
        </w:rPr>
        <w:t xml:space="preserve"> </w:t>
      </w:r>
      <w:r w:rsidR="00F52FE8">
        <w:rPr>
          <w:lang w:val="en-US" w:eastAsia="zh-CN"/>
        </w:rPr>
        <w:t xml:space="preserve">back, and time needed for time tracking after UE switches back to the serving carrier. The minimum length of a measurement occasion is proposed to be 400 </w:t>
      </w:r>
      <w:proofErr w:type="spellStart"/>
      <w:r w:rsidR="00F52FE8">
        <w:rPr>
          <w:lang w:val="en-US" w:eastAsia="zh-CN"/>
        </w:rPr>
        <w:t>ms</w:t>
      </w:r>
      <w:proofErr w:type="spellEnd"/>
      <w:r w:rsidR="00F52FE8">
        <w:rPr>
          <w:lang w:val="en-US" w:eastAsia="zh-CN"/>
        </w:rPr>
        <w:t xml:space="preserve"> for normal coverage.</w:t>
      </w:r>
    </w:p>
    <w:p w:rsidR="00F52FE8" w:rsidRDefault="00F52FE8" w:rsidP="005E29AA">
      <w:pPr>
        <w:rPr>
          <w:b/>
          <w:lang w:val="en-US" w:eastAsia="zh-CN"/>
        </w:rPr>
      </w:pPr>
      <w:r w:rsidRPr="000B15EC">
        <w:rPr>
          <w:b/>
          <w:lang w:val="en-US" w:eastAsia="zh-CN"/>
        </w:rPr>
        <w:t xml:space="preserve">Proposal </w:t>
      </w:r>
      <w:r w:rsidR="00286918">
        <w:rPr>
          <w:b/>
          <w:lang w:val="en-US" w:eastAsia="zh-CN"/>
        </w:rPr>
        <w:t>3</w:t>
      </w:r>
      <w:r w:rsidRPr="000B15EC">
        <w:rPr>
          <w:b/>
          <w:lang w:val="en-US" w:eastAsia="zh-CN"/>
        </w:rPr>
        <w:t xml:space="preserve">: </w:t>
      </w:r>
      <w:r w:rsidR="007F4F3E">
        <w:rPr>
          <w:b/>
          <w:lang w:val="en-US" w:eastAsia="zh-CN"/>
        </w:rPr>
        <w:t>T</w:t>
      </w:r>
      <w:r w:rsidR="007F4F3E" w:rsidRPr="007F4F3E">
        <w:rPr>
          <w:b/>
          <w:lang w:val="en-US" w:eastAsia="zh-CN"/>
        </w:rPr>
        <w:t xml:space="preserve">he maximum interval between two occasions shall be less than 5 seconds and the minimum length of measurement occasion shall be at least </w:t>
      </w:r>
      <w:r w:rsidR="007F4F3E">
        <w:rPr>
          <w:b/>
          <w:lang w:val="en-US" w:eastAsia="zh-CN"/>
        </w:rPr>
        <w:t>400</w:t>
      </w:r>
      <w:r w:rsidR="007F4F3E" w:rsidRPr="007F4F3E">
        <w:rPr>
          <w:b/>
          <w:lang w:val="en-US" w:eastAsia="zh-CN"/>
        </w:rPr>
        <w:t xml:space="preserve"> </w:t>
      </w:r>
      <w:proofErr w:type="spellStart"/>
      <w:r w:rsidR="007F4F3E" w:rsidRPr="007F4F3E">
        <w:rPr>
          <w:b/>
          <w:lang w:val="en-US" w:eastAsia="zh-CN"/>
        </w:rPr>
        <w:t>ms</w:t>
      </w:r>
      <w:proofErr w:type="spellEnd"/>
    </w:p>
    <w:p w:rsidR="00286918" w:rsidRPr="00286918" w:rsidRDefault="00286918" w:rsidP="00286918">
      <w:pPr>
        <w:pStyle w:val="Heading2"/>
        <w:spacing w:line="240" w:lineRule="auto"/>
        <w:rPr>
          <w:lang w:val="en-US" w:eastAsia="zh-CN"/>
        </w:rPr>
      </w:pPr>
      <w:r w:rsidRPr="00286918">
        <w:rPr>
          <w:lang w:val="en-US" w:eastAsia="zh-CN"/>
        </w:rPr>
        <w:t xml:space="preserve">2.3 Detailed neighbour cell measurement requirements </w:t>
      </w:r>
    </w:p>
    <w:p w:rsidR="00286918" w:rsidRDefault="00286918" w:rsidP="00286918">
      <w:pPr>
        <w:rPr>
          <w:rFonts w:eastAsiaTheme="minorEastAsia"/>
          <w:lang w:eastAsia="zh-CN"/>
        </w:rPr>
      </w:pPr>
      <w:r>
        <w:rPr>
          <w:rFonts w:eastAsiaTheme="minorEastAsia" w:hint="eastAsia"/>
          <w:lang w:eastAsia="zh-CN"/>
        </w:rPr>
        <w:t xml:space="preserve">In this clause, we further provide our </w:t>
      </w:r>
      <w:r>
        <w:rPr>
          <w:rFonts w:eastAsiaTheme="minorEastAsia"/>
          <w:lang w:eastAsia="zh-CN"/>
        </w:rPr>
        <w:t>views</w:t>
      </w:r>
      <w:r>
        <w:rPr>
          <w:rFonts w:eastAsiaTheme="minorEastAsia" w:hint="eastAsia"/>
          <w:lang w:eastAsia="zh-CN"/>
        </w:rPr>
        <w:t xml:space="preserve"> </w:t>
      </w:r>
      <w:r>
        <w:rPr>
          <w:rFonts w:eastAsiaTheme="minorEastAsia"/>
          <w:lang w:eastAsia="zh-CN"/>
        </w:rPr>
        <w:t xml:space="preserve">on how to define the detailed requirements for intra-frequency measurement and inter-frequency measurement and the overall delay consider multiple carriers operation. </w:t>
      </w:r>
    </w:p>
    <w:p w:rsidR="00286918" w:rsidRDefault="00286918" w:rsidP="00286918">
      <w:pPr>
        <w:rPr>
          <w:rFonts w:eastAsiaTheme="minorEastAsia"/>
          <w:lang w:eastAsia="zh-CN"/>
        </w:rPr>
      </w:pPr>
      <w:r>
        <w:rPr>
          <w:rFonts w:eastAsiaTheme="minorEastAsia"/>
          <w:lang w:eastAsia="zh-CN"/>
        </w:rPr>
        <w:t xml:space="preserve">Firstly, for intra-frequency neighbour cell measurement, it is agreed that the cell detection time is 1400ms and measurement time is 800ms for NRS-based measurement and 1600 </w:t>
      </w:r>
      <w:proofErr w:type="spellStart"/>
      <w:r>
        <w:rPr>
          <w:rFonts w:eastAsiaTheme="minorEastAsia"/>
          <w:lang w:eastAsia="zh-CN"/>
        </w:rPr>
        <w:t>ms</w:t>
      </w:r>
      <w:proofErr w:type="spellEnd"/>
      <w:r>
        <w:rPr>
          <w:rFonts w:eastAsiaTheme="minorEastAsia"/>
          <w:lang w:eastAsia="zh-CN"/>
        </w:rPr>
        <w:t xml:space="preserve"> for NSSS-based measurement. </w:t>
      </w:r>
      <w:r w:rsidR="00C679D3">
        <w:rPr>
          <w:rFonts w:eastAsiaTheme="minorEastAsia" w:hint="eastAsia"/>
          <w:lang w:eastAsia="zh-CN"/>
        </w:rPr>
        <w:t>T</w:t>
      </w:r>
      <w:r w:rsidR="00C679D3">
        <w:rPr>
          <w:rFonts w:eastAsiaTheme="minorEastAsia"/>
          <w:lang w:eastAsia="zh-CN"/>
        </w:rPr>
        <w:t>hus, the time needed for cell detection and measurement in normal coverage is defined as follows:</w:t>
      </w:r>
    </w:p>
    <w:p w:rsidR="00C679D3" w:rsidRDefault="00C679D3" w:rsidP="00286918">
      <w:pPr>
        <w:rPr>
          <w:rFonts w:eastAsiaTheme="minorEastAsia"/>
          <w:lang w:eastAsia="zh-CN"/>
        </w:rPr>
      </w:pPr>
      <w:r>
        <w:rPr>
          <w:rFonts w:eastAsiaTheme="minorEastAsia" w:hint="eastAsia"/>
          <w:lang w:eastAsia="zh-CN"/>
        </w:rPr>
        <w:t>When DRX is not configured:</w:t>
      </w:r>
    </w:p>
    <w:p w:rsidR="00C679D3" w:rsidRDefault="00C679D3" w:rsidP="00286918">
      <w:pPr>
        <w:rPr>
          <w:rFonts w:eastAsiaTheme="minorEastAsia"/>
          <w:lang w:eastAsia="zh-CN"/>
        </w:rPr>
      </w:pPr>
      <w:proofErr w:type="spellStart"/>
      <w:r>
        <w:rPr>
          <w:rFonts w:eastAsiaTheme="minorEastAsia"/>
          <w:lang w:eastAsia="zh-CN"/>
        </w:rPr>
        <w:t>T</w:t>
      </w:r>
      <w:r w:rsidRPr="00C679D3">
        <w:rPr>
          <w:rFonts w:eastAsiaTheme="minorEastAsia"/>
          <w:vertAlign w:val="subscript"/>
          <w:lang w:eastAsia="zh-CN"/>
        </w:rPr>
        <w:t>detect</w:t>
      </w:r>
      <w:r>
        <w:rPr>
          <w:rFonts w:eastAsiaTheme="minorEastAsia"/>
          <w:vertAlign w:val="subscript"/>
          <w:lang w:eastAsia="zh-CN"/>
        </w:rPr>
        <w:t>_intra</w:t>
      </w:r>
      <w:proofErr w:type="spellEnd"/>
      <w:r>
        <w:rPr>
          <w:rFonts w:eastAsiaTheme="minorEastAsia"/>
          <w:lang w:eastAsia="zh-CN"/>
        </w:rPr>
        <w:t xml:space="preserve"> = 1400 </w:t>
      </w:r>
      <w:proofErr w:type="spellStart"/>
      <w:r>
        <w:rPr>
          <w:rFonts w:eastAsiaTheme="minorEastAsia"/>
          <w:lang w:eastAsia="zh-CN"/>
        </w:rPr>
        <w:t>ms</w:t>
      </w:r>
      <w:proofErr w:type="spellEnd"/>
    </w:p>
    <w:p w:rsidR="00C679D3" w:rsidRDefault="00C679D3" w:rsidP="00C679D3">
      <w:pPr>
        <w:rPr>
          <w:rFonts w:eastAsiaTheme="minorEastAsia"/>
          <w:lang w:eastAsia="zh-CN"/>
        </w:rPr>
      </w:pPr>
      <w:proofErr w:type="spellStart"/>
      <w:r>
        <w:rPr>
          <w:rFonts w:eastAsiaTheme="minorEastAsia"/>
          <w:lang w:eastAsia="zh-CN"/>
        </w:rPr>
        <w:t>T</w:t>
      </w:r>
      <w:r>
        <w:rPr>
          <w:rFonts w:eastAsiaTheme="minorEastAsia"/>
          <w:vertAlign w:val="subscript"/>
          <w:lang w:eastAsia="zh-CN"/>
        </w:rPr>
        <w:t>measure_intra</w:t>
      </w:r>
      <w:proofErr w:type="spellEnd"/>
      <w:r>
        <w:rPr>
          <w:rFonts w:eastAsiaTheme="minorEastAsia"/>
          <w:lang w:eastAsia="zh-CN"/>
        </w:rPr>
        <w:t xml:space="preserve"> = 800 </w:t>
      </w:r>
      <w:proofErr w:type="spellStart"/>
      <w:r>
        <w:rPr>
          <w:rFonts w:eastAsiaTheme="minorEastAsia"/>
          <w:lang w:eastAsia="zh-CN"/>
        </w:rPr>
        <w:t>ms</w:t>
      </w:r>
      <w:proofErr w:type="spellEnd"/>
      <w:r>
        <w:rPr>
          <w:rFonts w:eastAsiaTheme="minorEastAsia"/>
          <w:lang w:eastAsia="zh-CN"/>
        </w:rPr>
        <w:t xml:space="preserve"> for NRS-based measurement</w:t>
      </w:r>
    </w:p>
    <w:p w:rsidR="00C679D3" w:rsidRDefault="00C679D3" w:rsidP="00C679D3">
      <w:pPr>
        <w:rPr>
          <w:rFonts w:eastAsiaTheme="minorEastAsia"/>
          <w:lang w:eastAsia="zh-CN"/>
        </w:rPr>
      </w:pPr>
      <w:proofErr w:type="spellStart"/>
      <w:r>
        <w:rPr>
          <w:rFonts w:eastAsiaTheme="minorEastAsia"/>
          <w:lang w:eastAsia="zh-CN"/>
        </w:rPr>
        <w:t>T</w:t>
      </w:r>
      <w:r>
        <w:rPr>
          <w:rFonts w:eastAsiaTheme="minorEastAsia"/>
          <w:vertAlign w:val="subscript"/>
          <w:lang w:eastAsia="zh-CN"/>
        </w:rPr>
        <w:t>measure_intra</w:t>
      </w:r>
      <w:proofErr w:type="spellEnd"/>
      <w:r>
        <w:rPr>
          <w:rFonts w:eastAsiaTheme="minorEastAsia"/>
          <w:lang w:eastAsia="zh-CN"/>
        </w:rPr>
        <w:t xml:space="preserve"> = 1600 </w:t>
      </w:r>
      <w:proofErr w:type="spellStart"/>
      <w:r>
        <w:rPr>
          <w:rFonts w:eastAsiaTheme="minorEastAsia"/>
          <w:lang w:eastAsia="zh-CN"/>
        </w:rPr>
        <w:t>ms</w:t>
      </w:r>
      <w:proofErr w:type="spellEnd"/>
      <w:r>
        <w:rPr>
          <w:rFonts w:eastAsiaTheme="minorEastAsia"/>
          <w:lang w:eastAsia="zh-CN"/>
        </w:rPr>
        <w:t xml:space="preserve"> for NSSS-based measurement</w:t>
      </w:r>
    </w:p>
    <w:p w:rsidR="00C679D3" w:rsidRDefault="00C679D3" w:rsidP="00C679D3">
      <w:pPr>
        <w:rPr>
          <w:rFonts w:eastAsiaTheme="minorEastAsia"/>
          <w:lang w:eastAsia="zh-CN"/>
        </w:rPr>
      </w:pPr>
      <w:r>
        <w:rPr>
          <w:rFonts w:eastAsiaTheme="minorEastAsia" w:hint="eastAsia"/>
          <w:lang w:eastAsia="zh-CN"/>
        </w:rPr>
        <w:t>When DRX is configured:</w:t>
      </w:r>
    </w:p>
    <w:p w:rsidR="00C679D3" w:rsidRDefault="00C679D3" w:rsidP="00C679D3">
      <w:pPr>
        <w:rPr>
          <w:rFonts w:eastAsiaTheme="minorEastAsia"/>
          <w:lang w:eastAsia="zh-CN"/>
        </w:rPr>
      </w:pPr>
      <w:proofErr w:type="spellStart"/>
      <w:r>
        <w:rPr>
          <w:rFonts w:eastAsiaTheme="minorEastAsia"/>
          <w:lang w:eastAsia="zh-CN"/>
        </w:rPr>
        <w:t>T</w:t>
      </w:r>
      <w:r w:rsidRPr="00C679D3">
        <w:rPr>
          <w:rFonts w:eastAsiaTheme="minorEastAsia"/>
          <w:vertAlign w:val="subscript"/>
          <w:lang w:eastAsia="zh-CN"/>
        </w:rPr>
        <w:t>detect</w:t>
      </w:r>
      <w:r>
        <w:rPr>
          <w:rFonts w:eastAsiaTheme="minorEastAsia"/>
          <w:vertAlign w:val="subscript"/>
          <w:lang w:eastAsia="zh-CN"/>
        </w:rPr>
        <w:t>_intra</w:t>
      </w:r>
      <w:proofErr w:type="spellEnd"/>
      <w:r>
        <w:rPr>
          <w:rFonts w:eastAsiaTheme="minorEastAsia"/>
          <w:lang w:eastAsia="zh-CN"/>
        </w:rPr>
        <w:t xml:space="preserve"> = 5 DRX cycles</w:t>
      </w:r>
    </w:p>
    <w:p w:rsidR="00C679D3" w:rsidRDefault="00C679D3" w:rsidP="00C679D3">
      <w:pPr>
        <w:rPr>
          <w:rFonts w:eastAsiaTheme="minorEastAsia"/>
          <w:lang w:eastAsia="zh-CN"/>
        </w:rPr>
      </w:pPr>
      <w:proofErr w:type="spellStart"/>
      <w:r>
        <w:rPr>
          <w:rFonts w:eastAsiaTheme="minorEastAsia"/>
          <w:lang w:eastAsia="zh-CN"/>
        </w:rPr>
        <w:t>T</w:t>
      </w:r>
      <w:r>
        <w:rPr>
          <w:rFonts w:eastAsiaTheme="minorEastAsia"/>
          <w:vertAlign w:val="subscript"/>
          <w:lang w:eastAsia="zh-CN"/>
        </w:rPr>
        <w:t>measure_intra</w:t>
      </w:r>
      <w:proofErr w:type="spellEnd"/>
      <w:r>
        <w:rPr>
          <w:rFonts w:eastAsiaTheme="minorEastAsia"/>
          <w:lang w:eastAsia="zh-CN"/>
        </w:rPr>
        <w:t xml:space="preserve"> = 5 DRX cycles</w:t>
      </w:r>
    </w:p>
    <w:p w:rsidR="00C679D3" w:rsidRDefault="00C679D3" w:rsidP="00C679D3">
      <w:pPr>
        <w:rPr>
          <w:rFonts w:eastAsiaTheme="minorEastAsia"/>
          <w:lang w:eastAsia="zh-CN"/>
        </w:rPr>
      </w:pPr>
      <w:r>
        <w:rPr>
          <w:rFonts w:eastAsiaTheme="minorEastAsia"/>
          <w:lang w:eastAsia="zh-CN"/>
        </w:rPr>
        <w:t>It should be noted that the above requirements is only for neighbour cell measurement on intra-frequency carrier only. When UE is required to measure multiple carriers, the delay requirements will be extended considering both intra-frequency and inter-frequency carriers.</w:t>
      </w:r>
    </w:p>
    <w:p w:rsidR="00695539" w:rsidRPr="00695539" w:rsidRDefault="00695539" w:rsidP="00C679D3">
      <w:pPr>
        <w:rPr>
          <w:rFonts w:eastAsiaTheme="minorEastAsia"/>
          <w:b/>
          <w:lang w:eastAsia="zh-CN"/>
        </w:rPr>
      </w:pPr>
      <w:r w:rsidRPr="00695539">
        <w:rPr>
          <w:rFonts w:eastAsiaTheme="minorEastAsia"/>
          <w:b/>
          <w:lang w:eastAsia="zh-CN"/>
        </w:rPr>
        <w:t>Proposal 4: Intra-frequency cell detection and measurement requirements could be defined as:</w:t>
      </w:r>
    </w:p>
    <w:p w:rsidR="00695539" w:rsidRPr="00695539" w:rsidRDefault="00695539" w:rsidP="00695539">
      <w:pPr>
        <w:rPr>
          <w:rFonts w:eastAsiaTheme="minorEastAsia"/>
          <w:b/>
          <w:lang w:eastAsia="zh-CN"/>
        </w:rPr>
      </w:pPr>
      <w:r w:rsidRPr="00695539">
        <w:rPr>
          <w:rFonts w:eastAsiaTheme="minorEastAsia" w:hint="eastAsia"/>
          <w:b/>
          <w:lang w:eastAsia="zh-CN"/>
        </w:rPr>
        <w:t>When DRX is not configured:</w:t>
      </w:r>
    </w:p>
    <w:p w:rsidR="00695539" w:rsidRPr="00695539" w:rsidRDefault="00695539" w:rsidP="00695539">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detect_intra</w:t>
      </w:r>
      <w:proofErr w:type="spellEnd"/>
      <w:r w:rsidRPr="00695539">
        <w:rPr>
          <w:rFonts w:eastAsiaTheme="minorEastAsia"/>
          <w:b/>
          <w:lang w:eastAsia="zh-CN"/>
        </w:rPr>
        <w:t xml:space="preserve"> = 1400 </w:t>
      </w:r>
      <w:proofErr w:type="spellStart"/>
      <w:r w:rsidRPr="00695539">
        <w:rPr>
          <w:rFonts w:eastAsiaTheme="minorEastAsia"/>
          <w:b/>
          <w:lang w:eastAsia="zh-CN"/>
        </w:rPr>
        <w:t>ms</w:t>
      </w:r>
      <w:proofErr w:type="spellEnd"/>
    </w:p>
    <w:p w:rsidR="00695539" w:rsidRPr="00695539" w:rsidRDefault="00695539" w:rsidP="00695539">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measure_intra</w:t>
      </w:r>
      <w:proofErr w:type="spellEnd"/>
      <w:r w:rsidRPr="00695539">
        <w:rPr>
          <w:rFonts w:eastAsiaTheme="minorEastAsia"/>
          <w:b/>
          <w:lang w:eastAsia="zh-CN"/>
        </w:rPr>
        <w:t xml:space="preserve"> = 800 </w:t>
      </w:r>
      <w:proofErr w:type="spellStart"/>
      <w:r w:rsidRPr="00695539">
        <w:rPr>
          <w:rFonts w:eastAsiaTheme="minorEastAsia"/>
          <w:b/>
          <w:lang w:eastAsia="zh-CN"/>
        </w:rPr>
        <w:t>ms</w:t>
      </w:r>
      <w:proofErr w:type="spellEnd"/>
      <w:r w:rsidRPr="00695539">
        <w:rPr>
          <w:rFonts w:eastAsiaTheme="minorEastAsia"/>
          <w:b/>
          <w:lang w:eastAsia="zh-CN"/>
        </w:rPr>
        <w:t xml:space="preserve"> for NRS-based measurement</w:t>
      </w:r>
    </w:p>
    <w:p w:rsidR="00695539" w:rsidRPr="00695539" w:rsidRDefault="00695539" w:rsidP="00695539">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measure_intra</w:t>
      </w:r>
      <w:proofErr w:type="spellEnd"/>
      <w:r w:rsidRPr="00695539">
        <w:rPr>
          <w:rFonts w:eastAsiaTheme="minorEastAsia"/>
          <w:b/>
          <w:lang w:eastAsia="zh-CN"/>
        </w:rPr>
        <w:t xml:space="preserve"> = 1600 </w:t>
      </w:r>
      <w:proofErr w:type="spellStart"/>
      <w:r w:rsidRPr="00695539">
        <w:rPr>
          <w:rFonts w:eastAsiaTheme="minorEastAsia"/>
          <w:b/>
          <w:lang w:eastAsia="zh-CN"/>
        </w:rPr>
        <w:t>ms</w:t>
      </w:r>
      <w:proofErr w:type="spellEnd"/>
      <w:r w:rsidRPr="00695539">
        <w:rPr>
          <w:rFonts w:eastAsiaTheme="minorEastAsia"/>
          <w:b/>
          <w:lang w:eastAsia="zh-CN"/>
        </w:rPr>
        <w:t xml:space="preserve"> for NSSS-based measurement</w:t>
      </w:r>
    </w:p>
    <w:p w:rsidR="00695539" w:rsidRPr="00695539" w:rsidRDefault="00695539" w:rsidP="00695539">
      <w:pPr>
        <w:rPr>
          <w:rFonts w:eastAsiaTheme="minorEastAsia"/>
          <w:b/>
          <w:lang w:eastAsia="zh-CN"/>
        </w:rPr>
      </w:pPr>
      <w:r w:rsidRPr="00695539">
        <w:rPr>
          <w:rFonts w:eastAsiaTheme="minorEastAsia" w:hint="eastAsia"/>
          <w:b/>
          <w:lang w:eastAsia="zh-CN"/>
        </w:rPr>
        <w:t>When DRX is configured:</w:t>
      </w:r>
    </w:p>
    <w:p w:rsidR="00695539" w:rsidRPr="00695539" w:rsidRDefault="00695539" w:rsidP="00695539">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detect_intra</w:t>
      </w:r>
      <w:proofErr w:type="spellEnd"/>
      <w:r w:rsidRPr="00695539">
        <w:rPr>
          <w:rFonts w:eastAsiaTheme="minorEastAsia"/>
          <w:b/>
          <w:lang w:eastAsia="zh-CN"/>
        </w:rPr>
        <w:t xml:space="preserve"> = 5 DRX cycles</w:t>
      </w:r>
    </w:p>
    <w:p w:rsidR="00695539" w:rsidRPr="00695539" w:rsidRDefault="00695539" w:rsidP="00695539">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measure_intra</w:t>
      </w:r>
      <w:proofErr w:type="spellEnd"/>
      <w:r w:rsidRPr="00695539">
        <w:rPr>
          <w:rFonts w:eastAsiaTheme="minorEastAsia"/>
          <w:b/>
          <w:lang w:eastAsia="zh-CN"/>
        </w:rPr>
        <w:t xml:space="preserve"> = 5 DRX cycles</w:t>
      </w:r>
    </w:p>
    <w:p w:rsidR="00695539" w:rsidRDefault="00695539" w:rsidP="00C679D3">
      <w:pPr>
        <w:rPr>
          <w:rFonts w:eastAsiaTheme="minorEastAsia"/>
          <w:lang w:eastAsia="zh-CN"/>
        </w:rPr>
      </w:pPr>
    </w:p>
    <w:p w:rsidR="00C679D3" w:rsidRDefault="00C679D3" w:rsidP="00C679D3">
      <w:pPr>
        <w:rPr>
          <w:rFonts w:eastAsiaTheme="minorEastAsia"/>
          <w:lang w:eastAsia="zh-CN"/>
        </w:rPr>
      </w:pPr>
      <w:r>
        <w:rPr>
          <w:rFonts w:eastAsiaTheme="minorEastAsia"/>
          <w:lang w:eastAsia="zh-CN"/>
        </w:rPr>
        <w:lastRenderedPageBreak/>
        <w:t xml:space="preserve">For inter-frequency measurement, there is no need to distinguish DRX case and non-DRX cases. The reason is that UE can only use time occasions without </w:t>
      </w:r>
      <w:r w:rsidR="003B18BF">
        <w:rPr>
          <w:rFonts w:eastAsiaTheme="minorEastAsia"/>
          <w:lang w:eastAsia="zh-CN"/>
        </w:rPr>
        <w:t>PDCCH monitoring or data transmission/repletion. No matter whether DRX is configured or not, the available measurement occasions are same. Then it should be well considered about how to define the requirements for inter-frequency measurement without deterministic MGL and MGRP.</w:t>
      </w:r>
      <w:r w:rsidR="00565CDD">
        <w:rPr>
          <w:rFonts w:eastAsiaTheme="minorEastAsia"/>
          <w:lang w:eastAsia="zh-CN"/>
        </w:rPr>
        <w:t xml:space="preserve"> Thus, it is proposed to follow the similar approach as used in LTE measurement requirements, where the actually delay is define by considering the actual available time for measurement. For example, the time needed for cell detection is 1400ms, for inter-frequency, the requirement could be defined as follows:</w:t>
      </w:r>
    </w:p>
    <w:p w:rsidR="00565CDD" w:rsidRDefault="00565CDD" w:rsidP="00C679D3">
      <w:pPr>
        <w:rPr>
          <w:rFonts w:eastAsiaTheme="minorEastAsia"/>
          <w:lang w:eastAsia="zh-CN"/>
        </w:rPr>
      </w:pPr>
      <w:proofErr w:type="spellStart"/>
      <w:r>
        <w:rPr>
          <w:rFonts w:eastAsiaTheme="minorEastAsia"/>
          <w:lang w:eastAsia="zh-CN"/>
        </w:rPr>
        <w:t>T</w:t>
      </w:r>
      <w:r w:rsidRPr="00C679D3">
        <w:rPr>
          <w:rFonts w:eastAsiaTheme="minorEastAsia"/>
          <w:vertAlign w:val="subscript"/>
          <w:lang w:eastAsia="zh-CN"/>
        </w:rPr>
        <w:t>detect</w:t>
      </w:r>
      <w:r>
        <w:rPr>
          <w:rFonts w:eastAsiaTheme="minorEastAsia"/>
          <w:vertAlign w:val="subscript"/>
          <w:lang w:eastAsia="zh-CN"/>
        </w:rPr>
        <w:t>_inter</w:t>
      </w:r>
      <w:proofErr w:type="spellEnd"/>
      <w:r>
        <w:rPr>
          <w:rFonts w:eastAsiaTheme="minorEastAsia"/>
          <w:lang w:eastAsia="zh-CN"/>
        </w:rPr>
        <w:t xml:space="preserve"> =  </w:t>
      </w:r>
      <m:oMath>
        <m:d>
          <m:dPr>
            <m:begChr m:val="⌈"/>
            <m:endChr m:val="⌉"/>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detect_basic</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inter_NB_occasion</m:t>
                    </m:r>
                  </m:sub>
                </m:sSub>
              </m:den>
            </m:f>
          </m:e>
        </m:d>
      </m:oMath>
      <w:r w:rsidR="00631E6C">
        <w:rPr>
          <w:rFonts w:eastAsiaTheme="minorEastAsia" w:hint="eastAsia"/>
          <w:lang w:eastAsia="zh-CN"/>
        </w:rPr>
        <w:t xml:space="preserve"> </w:t>
      </w:r>
      <w:r w:rsidR="00631E6C">
        <w:rPr>
          <w:rFonts w:eastAsiaTheme="minorEastAsia"/>
          <w:lang w:eastAsia="zh-CN"/>
        </w:rPr>
        <w:t xml:space="preserve">* </w:t>
      </w:r>
      <w:proofErr w:type="spellStart"/>
      <w:r w:rsidR="00631E6C">
        <w:rPr>
          <w:rFonts w:eastAsiaTheme="minorEastAsia"/>
          <w:lang w:eastAsia="zh-CN"/>
        </w:rPr>
        <w:t>T</w:t>
      </w:r>
      <w:r w:rsidR="00631E6C" w:rsidRPr="00631E6C">
        <w:rPr>
          <w:rFonts w:eastAsiaTheme="minorEastAsia"/>
          <w:vertAlign w:val="subscript"/>
          <w:lang w:eastAsia="zh-CN"/>
        </w:rPr>
        <w:t>inter_NB_interval</w:t>
      </w:r>
      <w:proofErr w:type="spellEnd"/>
    </w:p>
    <w:p w:rsidR="00565CDD" w:rsidRDefault="00631E6C" w:rsidP="00C679D3">
      <w:pPr>
        <w:rPr>
          <w:rFonts w:eastAsiaTheme="minorEastAsia"/>
          <w:lang w:eastAsia="zh-CN"/>
        </w:rPr>
      </w:pPr>
      <w:r>
        <w:rPr>
          <w:rFonts w:eastAsiaTheme="minorEastAsia"/>
          <w:lang w:eastAsia="zh-CN"/>
        </w:rPr>
        <w:t xml:space="preserve">Where </w:t>
      </w:r>
      <w:proofErr w:type="spellStart"/>
      <w:r w:rsidR="00695539">
        <w:rPr>
          <w:rFonts w:eastAsiaTheme="minorEastAsia"/>
          <w:lang w:eastAsia="zh-CN"/>
        </w:rPr>
        <w:t>T</w:t>
      </w:r>
      <w:r w:rsidR="00695539" w:rsidRPr="00695539">
        <w:rPr>
          <w:rFonts w:eastAsiaTheme="minorEastAsia"/>
          <w:vertAlign w:val="subscript"/>
          <w:lang w:eastAsia="zh-CN"/>
        </w:rPr>
        <w:t>detect_basic</w:t>
      </w:r>
      <w:proofErr w:type="spellEnd"/>
      <w:r w:rsidR="00695539">
        <w:rPr>
          <w:rFonts w:eastAsiaTheme="minorEastAsia"/>
          <w:lang w:eastAsia="zh-CN"/>
        </w:rPr>
        <w:t xml:space="preserve"> is 1400ms, </w:t>
      </w:r>
      <w:proofErr w:type="spellStart"/>
      <w:r>
        <w:rPr>
          <w:rFonts w:eastAsiaTheme="minorEastAsia"/>
          <w:lang w:eastAsia="zh-CN"/>
        </w:rPr>
        <w:t>N</w:t>
      </w:r>
      <w:r w:rsidRPr="00631E6C">
        <w:rPr>
          <w:rFonts w:eastAsiaTheme="minorEastAsia"/>
          <w:vertAlign w:val="subscript"/>
          <w:lang w:eastAsia="zh-CN"/>
        </w:rPr>
        <w:t>inter_NB_occasion</w:t>
      </w:r>
      <w:proofErr w:type="spellEnd"/>
      <w:r w:rsidRPr="00631E6C">
        <w:rPr>
          <w:rFonts w:eastAsiaTheme="minorEastAsia"/>
          <w:vertAlign w:val="subscript"/>
          <w:lang w:eastAsia="zh-CN"/>
        </w:rPr>
        <w:t xml:space="preserve"> </w:t>
      </w:r>
      <w:r>
        <w:rPr>
          <w:rFonts w:eastAsiaTheme="minorEastAsia"/>
          <w:lang w:eastAsia="zh-CN"/>
        </w:rPr>
        <w:t xml:space="preserve">is the </w:t>
      </w:r>
      <w:r w:rsidRPr="00691C10">
        <w:t>minimum</w:t>
      </w:r>
      <w:r>
        <w:t xml:space="preserve"> length of available occasions during detection period, and </w:t>
      </w:r>
      <w:proofErr w:type="spellStart"/>
      <w:r>
        <w:rPr>
          <w:rFonts w:eastAsiaTheme="minorEastAsia"/>
          <w:lang w:eastAsia="zh-CN"/>
        </w:rPr>
        <w:t>T</w:t>
      </w:r>
      <w:r w:rsidRPr="00631E6C">
        <w:rPr>
          <w:rFonts w:eastAsiaTheme="minorEastAsia"/>
          <w:vertAlign w:val="subscript"/>
          <w:lang w:eastAsia="zh-CN"/>
        </w:rPr>
        <w:t>inter_NB_interval</w:t>
      </w:r>
      <w:proofErr w:type="spellEnd"/>
      <w:r>
        <w:rPr>
          <w:rFonts w:eastAsiaTheme="minorEastAsia"/>
          <w:lang w:eastAsia="zh-CN"/>
        </w:rPr>
        <w:t xml:space="preserve"> is the minimum maximum interval between two available occasions during detection period. Here we give an example as follows, if the available time period for inter-frequency measurement (without PDCCH monitoring and data) are as follows:</w:t>
      </w:r>
    </w:p>
    <w:p w:rsidR="00631E6C" w:rsidRDefault="00014B0A" w:rsidP="00C679D3">
      <w:pPr>
        <w:rPr>
          <w:rFonts w:eastAsiaTheme="minorEastAsia"/>
          <w:lang w:eastAsia="zh-CN"/>
        </w:rPr>
      </w:pPr>
      <w:r>
        <w:rPr>
          <w:noProof/>
          <w:lang w:val="en-US" w:eastAsia="zh-CN"/>
        </w:rPr>
        <w:drawing>
          <wp:inline distT="0" distB="0" distL="0" distR="0" wp14:anchorId="7FF2B20C" wp14:editId="41DBD0C9">
            <wp:extent cx="6078220" cy="1605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78220" cy="1605915"/>
                    </a:xfrm>
                    <a:prstGeom prst="rect">
                      <a:avLst/>
                    </a:prstGeom>
                  </pic:spPr>
                </pic:pic>
              </a:graphicData>
            </a:graphic>
          </wp:inline>
        </w:drawing>
      </w:r>
    </w:p>
    <w:p w:rsidR="00631E6C" w:rsidRPr="00014B0A" w:rsidRDefault="00B57DA0" w:rsidP="00C679D3">
      <w:pPr>
        <w:rPr>
          <w:rFonts w:eastAsiaTheme="minorEastAsia"/>
          <w:lang w:val="en-US" w:eastAsia="zh-CN"/>
        </w:rPr>
      </w:pPr>
      <w:r w:rsidRPr="00763EF7">
        <w:rPr>
          <w:b/>
          <w:lang w:eastAsia="zh-CN"/>
        </w:rPr>
        <w:t>Fig</w:t>
      </w:r>
      <w:r w:rsidR="00014B0A">
        <w:rPr>
          <w:b/>
          <w:lang w:eastAsia="zh-CN"/>
        </w:rPr>
        <w:t>. 2</w:t>
      </w:r>
      <w:r w:rsidRPr="00763EF7">
        <w:rPr>
          <w:b/>
          <w:lang w:eastAsia="zh-CN"/>
        </w:rPr>
        <w:t>.</w:t>
      </w:r>
      <w:r>
        <w:rPr>
          <w:b/>
          <w:lang w:eastAsia="zh-CN"/>
        </w:rPr>
        <w:t xml:space="preserve"> </w:t>
      </w:r>
      <w:r w:rsidR="00695539">
        <w:rPr>
          <w:b/>
          <w:lang w:eastAsia="zh-CN"/>
        </w:rPr>
        <w:t xml:space="preserve">Inter-frequency cell detection. </w:t>
      </w:r>
    </w:p>
    <w:p w:rsidR="00014B0A" w:rsidRDefault="00014B0A" w:rsidP="00286918">
      <w:pPr>
        <w:rPr>
          <w:rFonts w:eastAsiaTheme="minorEastAsia"/>
          <w:lang w:eastAsia="zh-CN"/>
        </w:rPr>
      </w:pPr>
      <w:r>
        <w:rPr>
          <w:rFonts w:eastAsiaTheme="minorEastAsia" w:hint="eastAsia"/>
          <w:lang w:eastAsia="zh-CN"/>
        </w:rPr>
        <w:t xml:space="preserve">To detect a cell in another frequency layer, the cell detection time is 1400ms. </w:t>
      </w:r>
      <w:r>
        <w:rPr>
          <w:rFonts w:eastAsiaTheme="minorEastAsia"/>
          <w:lang w:eastAsia="zh-CN"/>
        </w:rPr>
        <w:t xml:space="preserve">According to the previous agreements UE could only use vacant occasions for neighbour cell measurement. As shown in Fig.2, UE may need occasion 1&amp;2&amp;3 for cell detection. Then the delay requirements shall be 800ms +900ms + 600ms = 2300ms. However it is hard to exactly describe it case by case. Then based on the above equation, the delay requirements could be derived as </w:t>
      </w:r>
      <w:r w:rsidR="00C611A8">
        <w:rPr>
          <w:rFonts w:eastAsiaTheme="minorEastAsia"/>
          <w:lang w:eastAsia="zh-CN"/>
        </w:rPr>
        <w:t xml:space="preserve">ceil (1400/500)*900 = 2700 </w:t>
      </w:r>
      <w:proofErr w:type="spellStart"/>
      <w:r w:rsidR="00C611A8">
        <w:rPr>
          <w:rFonts w:eastAsiaTheme="minorEastAsia"/>
          <w:lang w:eastAsia="zh-CN"/>
        </w:rPr>
        <w:t>ms</w:t>
      </w:r>
      <w:proofErr w:type="spellEnd"/>
      <w:r w:rsidR="00C611A8">
        <w:rPr>
          <w:rFonts w:eastAsiaTheme="minorEastAsia"/>
          <w:lang w:eastAsia="zh-CN"/>
        </w:rPr>
        <w:t xml:space="preserve"> with some relaxation.</w:t>
      </w:r>
    </w:p>
    <w:p w:rsidR="00695539" w:rsidRDefault="00695539" w:rsidP="00286918">
      <w:pPr>
        <w:rPr>
          <w:rFonts w:eastAsiaTheme="minorEastAsia"/>
          <w:lang w:eastAsia="zh-CN"/>
        </w:rPr>
      </w:pPr>
      <w:r>
        <w:rPr>
          <w:rFonts w:eastAsiaTheme="minorEastAsia" w:hint="eastAsia"/>
          <w:lang w:eastAsia="zh-CN"/>
        </w:rPr>
        <w:t xml:space="preserve">Similarly, inter-frequency </w:t>
      </w:r>
      <w:r>
        <w:rPr>
          <w:rFonts w:eastAsiaTheme="minorEastAsia"/>
          <w:lang w:eastAsia="zh-CN"/>
        </w:rPr>
        <w:t>measurement</w:t>
      </w:r>
      <w:r>
        <w:rPr>
          <w:rFonts w:eastAsiaTheme="minorEastAsia" w:hint="eastAsia"/>
          <w:lang w:eastAsia="zh-CN"/>
        </w:rPr>
        <w:t xml:space="preserve"> </w:t>
      </w:r>
      <w:r>
        <w:rPr>
          <w:rFonts w:eastAsiaTheme="minorEastAsia"/>
          <w:lang w:eastAsia="zh-CN"/>
        </w:rPr>
        <w:t>requirements could be defined as:</w:t>
      </w:r>
    </w:p>
    <w:p w:rsidR="00695539" w:rsidRDefault="00695539" w:rsidP="00695539">
      <w:pPr>
        <w:rPr>
          <w:rFonts w:eastAsiaTheme="minorEastAsia"/>
          <w:lang w:eastAsia="zh-CN"/>
        </w:rPr>
      </w:pPr>
      <w:proofErr w:type="spellStart"/>
      <w:r>
        <w:rPr>
          <w:rFonts w:eastAsiaTheme="minorEastAsia"/>
          <w:lang w:eastAsia="zh-CN"/>
        </w:rPr>
        <w:t>T</w:t>
      </w:r>
      <w:r>
        <w:rPr>
          <w:rFonts w:eastAsiaTheme="minorEastAsia"/>
          <w:vertAlign w:val="subscript"/>
          <w:lang w:eastAsia="zh-CN"/>
        </w:rPr>
        <w:t>measure_inter</w:t>
      </w:r>
      <w:proofErr w:type="spellEnd"/>
      <w:r>
        <w:rPr>
          <w:rFonts w:eastAsiaTheme="minorEastAsia"/>
          <w:lang w:eastAsia="zh-CN"/>
        </w:rPr>
        <w:t xml:space="preserve"> =  </w:t>
      </w:r>
      <m:oMath>
        <m:d>
          <m:dPr>
            <m:begChr m:val="⌈"/>
            <m:endChr m:val="⌉"/>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measure_basic</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inter_NB_occasion</m:t>
                    </m:r>
                  </m:sub>
                </m:sSub>
              </m:den>
            </m:f>
          </m:e>
        </m:d>
      </m:oMath>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measure</w:t>
      </w:r>
      <w:r w:rsidRPr="00631E6C">
        <w:rPr>
          <w:rFonts w:eastAsiaTheme="minorEastAsia"/>
          <w:vertAlign w:val="subscript"/>
          <w:lang w:eastAsia="zh-CN"/>
        </w:rPr>
        <w:t>_NB_interval</w:t>
      </w:r>
      <w:proofErr w:type="spellEnd"/>
    </w:p>
    <w:p w:rsidR="00695539" w:rsidRDefault="00695539" w:rsidP="00695539">
      <w:pPr>
        <w:rPr>
          <w:rFonts w:eastAsiaTheme="minorEastAsia"/>
          <w:lang w:eastAsia="zh-CN"/>
        </w:rPr>
      </w:pPr>
      <w:r>
        <w:rPr>
          <w:rFonts w:eastAsiaTheme="minorEastAsia"/>
          <w:lang w:eastAsia="zh-CN"/>
        </w:rPr>
        <w:t xml:space="preserve">Where </w:t>
      </w:r>
      <w:proofErr w:type="spellStart"/>
      <w:r>
        <w:rPr>
          <w:rFonts w:eastAsiaTheme="minorEastAsia"/>
          <w:lang w:eastAsia="zh-CN"/>
        </w:rPr>
        <w:t>T</w:t>
      </w:r>
      <w:r w:rsidRPr="00695539">
        <w:rPr>
          <w:rFonts w:eastAsiaTheme="minorEastAsia"/>
          <w:vertAlign w:val="subscript"/>
          <w:lang w:eastAsia="zh-CN"/>
        </w:rPr>
        <w:t>measure_basic</w:t>
      </w:r>
      <w:proofErr w:type="spellEnd"/>
      <w:r>
        <w:rPr>
          <w:rFonts w:eastAsiaTheme="minorEastAsia"/>
          <w:lang w:eastAsia="zh-CN"/>
        </w:rPr>
        <w:t xml:space="preserve"> is 800ms for NRS-based measurement and 1600ms for NSSS-based measurement, </w:t>
      </w:r>
      <w:proofErr w:type="spellStart"/>
      <w:r>
        <w:rPr>
          <w:rFonts w:eastAsiaTheme="minorEastAsia"/>
          <w:lang w:eastAsia="zh-CN"/>
        </w:rPr>
        <w:t>N</w:t>
      </w:r>
      <w:r w:rsidRPr="00631E6C">
        <w:rPr>
          <w:rFonts w:eastAsiaTheme="minorEastAsia"/>
          <w:vertAlign w:val="subscript"/>
          <w:lang w:eastAsia="zh-CN"/>
        </w:rPr>
        <w:t>inter_NB_occasion</w:t>
      </w:r>
      <w:proofErr w:type="spellEnd"/>
      <w:r w:rsidRPr="00631E6C">
        <w:rPr>
          <w:rFonts w:eastAsiaTheme="minorEastAsia"/>
          <w:vertAlign w:val="subscript"/>
          <w:lang w:eastAsia="zh-CN"/>
        </w:rPr>
        <w:t xml:space="preserve"> </w:t>
      </w:r>
      <w:r>
        <w:rPr>
          <w:rFonts w:eastAsiaTheme="minorEastAsia"/>
          <w:lang w:eastAsia="zh-CN"/>
        </w:rPr>
        <w:t xml:space="preserve">is the </w:t>
      </w:r>
      <w:r w:rsidRPr="00691C10">
        <w:t>minimum</w:t>
      </w:r>
      <w:r>
        <w:t xml:space="preserve"> length of available occasions during measurement period, and </w:t>
      </w:r>
      <w:proofErr w:type="spellStart"/>
      <w:r>
        <w:rPr>
          <w:rFonts w:eastAsiaTheme="minorEastAsia"/>
          <w:lang w:eastAsia="zh-CN"/>
        </w:rPr>
        <w:t>T</w:t>
      </w:r>
      <w:r w:rsidRPr="00631E6C">
        <w:rPr>
          <w:rFonts w:eastAsiaTheme="minorEastAsia"/>
          <w:vertAlign w:val="subscript"/>
          <w:lang w:eastAsia="zh-CN"/>
        </w:rPr>
        <w:t>inter_NB_interval</w:t>
      </w:r>
      <w:proofErr w:type="spellEnd"/>
      <w:r>
        <w:rPr>
          <w:rFonts w:eastAsiaTheme="minorEastAsia"/>
          <w:lang w:eastAsia="zh-CN"/>
        </w:rPr>
        <w:t xml:space="preserve"> is the maximum interval between two available occasions during measurement period.</w:t>
      </w:r>
    </w:p>
    <w:p w:rsidR="00C611A8" w:rsidRDefault="00C611A8" w:rsidP="00286918">
      <w:pPr>
        <w:rPr>
          <w:rFonts w:eastAsiaTheme="minorEastAsia"/>
          <w:lang w:eastAsia="zh-CN"/>
        </w:rPr>
      </w:pPr>
      <w:r>
        <w:rPr>
          <w:rFonts w:eastAsiaTheme="minorEastAsia"/>
          <w:lang w:eastAsia="zh-CN"/>
        </w:rPr>
        <w:t xml:space="preserve">Thus, based on the analysis above, </w:t>
      </w:r>
      <w:r w:rsidR="00695539">
        <w:rPr>
          <w:rFonts w:eastAsiaTheme="minorEastAsia"/>
          <w:lang w:eastAsia="zh-CN"/>
        </w:rPr>
        <w:t>the inter-frequency measurement requirements could be defined as:</w:t>
      </w:r>
    </w:p>
    <w:p w:rsidR="00695539" w:rsidRPr="00695539" w:rsidRDefault="00695539" w:rsidP="00286918">
      <w:pPr>
        <w:rPr>
          <w:rFonts w:eastAsiaTheme="minorEastAsia"/>
          <w:b/>
          <w:lang w:val="en-US" w:eastAsia="zh-CN"/>
        </w:rPr>
      </w:pPr>
      <w:r w:rsidRPr="00695539">
        <w:rPr>
          <w:rFonts w:eastAsiaTheme="minorEastAsia" w:hint="eastAsia"/>
          <w:b/>
          <w:lang w:val="en-US" w:eastAsia="zh-CN"/>
        </w:rPr>
        <w:t>Proposal 5:</w:t>
      </w:r>
    </w:p>
    <w:p w:rsidR="00695539" w:rsidRPr="00695539" w:rsidRDefault="00695539" w:rsidP="00695539">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detect_inter</w:t>
      </w:r>
      <w:proofErr w:type="spellEnd"/>
      <w:r w:rsidRPr="00695539">
        <w:rPr>
          <w:rFonts w:eastAsiaTheme="minorEastAsia"/>
          <w:b/>
          <w:lang w:eastAsia="zh-CN"/>
        </w:rPr>
        <w:t xml:space="preserve"> =  </w:t>
      </w:r>
      <m:oMath>
        <m:d>
          <m:dPr>
            <m:begChr m:val="⌈"/>
            <m:endChr m:val="⌉"/>
            <m:ctrlPr>
              <w:rPr>
                <w:rFonts w:ascii="Cambria Math" w:eastAsiaTheme="minorEastAsia" w:hAnsi="Cambria Math"/>
                <w:b/>
                <w:lang w:eastAsia="zh-CN"/>
              </w:rPr>
            </m:ctrlPr>
          </m:dPr>
          <m:e>
            <m:f>
              <m:fPr>
                <m:ctrlPr>
                  <w:rPr>
                    <w:rFonts w:ascii="Cambria Math" w:eastAsiaTheme="minorEastAsia" w:hAnsi="Cambria Math"/>
                    <w:b/>
                    <w:i/>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detect_basic</m:t>
                    </m:r>
                  </m:sub>
                </m:sSub>
              </m:num>
              <m:den>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
                      </m:rPr>
                      <w:rPr>
                        <w:rFonts w:ascii="Cambria Math" w:eastAsiaTheme="minorEastAsia" w:hAnsi="Cambria Math"/>
                        <w:lang w:eastAsia="zh-CN"/>
                      </w:rPr>
                      <m:t>inter_NB_occasion</m:t>
                    </m:r>
                  </m:sub>
                </m:sSub>
              </m:den>
            </m:f>
          </m:e>
        </m:d>
      </m:oMath>
      <w:r w:rsidRPr="00695539">
        <w:rPr>
          <w:rFonts w:eastAsiaTheme="minorEastAsia" w:hint="eastAsia"/>
          <w:b/>
          <w:lang w:eastAsia="zh-CN"/>
        </w:rPr>
        <w:t xml:space="preserve"> </w:t>
      </w:r>
      <w:r w:rsidRPr="00695539">
        <w:rPr>
          <w:rFonts w:eastAsiaTheme="minorEastAsia"/>
          <w:b/>
          <w:lang w:eastAsia="zh-CN"/>
        </w:rPr>
        <w:t xml:space="preserve">* </w:t>
      </w:r>
      <w:proofErr w:type="spellStart"/>
      <w:r w:rsidRPr="00695539">
        <w:rPr>
          <w:rFonts w:eastAsiaTheme="minorEastAsia"/>
          <w:b/>
          <w:lang w:eastAsia="zh-CN"/>
        </w:rPr>
        <w:t>T</w:t>
      </w:r>
      <w:r w:rsidRPr="00695539">
        <w:rPr>
          <w:rFonts w:eastAsiaTheme="minorEastAsia"/>
          <w:b/>
          <w:vertAlign w:val="subscript"/>
          <w:lang w:eastAsia="zh-CN"/>
        </w:rPr>
        <w:t>inter_NB_interval</w:t>
      </w:r>
      <w:proofErr w:type="spellEnd"/>
    </w:p>
    <w:p w:rsidR="00014B0A" w:rsidRPr="00695539" w:rsidRDefault="00695539" w:rsidP="00695539">
      <w:pPr>
        <w:rPr>
          <w:rFonts w:eastAsiaTheme="minorEastAsia"/>
          <w:b/>
          <w:lang w:eastAsia="zh-CN"/>
        </w:rPr>
      </w:pPr>
      <w:r w:rsidRPr="00695539">
        <w:rPr>
          <w:rFonts w:eastAsiaTheme="minorEastAsia"/>
          <w:b/>
          <w:lang w:eastAsia="zh-CN"/>
        </w:rPr>
        <w:t xml:space="preserve">Where </w:t>
      </w:r>
      <w:proofErr w:type="spellStart"/>
      <w:r w:rsidRPr="00695539">
        <w:rPr>
          <w:rFonts w:eastAsiaTheme="minorEastAsia"/>
          <w:b/>
          <w:lang w:eastAsia="zh-CN"/>
        </w:rPr>
        <w:t>T</w:t>
      </w:r>
      <w:r w:rsidRPr="00695539">
        <w:rPr>
          <w:rFonts w:eastAsiaTheme="minorEastAsia"/>
          <w:b/>
          <w:vertAlign w:val="subscript"/>
          <w:lang w:eastAsia="zh-CN"/>
        </w:rPr>
        <w:t>detect_basic</w:t>
      </w:r>
      <w:proofErr w:type="spellEnd"/>
      <w:r w:rsidRPr="00695539">
        <w:rPr>
          <w:rFonts w:eastAsiaTheme="minorEastAsia"/>
          <w:b/>
          <w:lang w:eastAsia="zh-CN"/>
        </w:rPr>
        <w:t xml:space="preserve"> is 1400ms, </w:t>
      </w:r>
      <w:proofErr w:type="spellStart"/>
      <w:r w:rsidRPr="00695539">
        <w:rPr>
          <w:rFonts w:eastAsiaTheme="minorEastAsia"/>
          <w:b/>
          <w:lang w:eastAsia="zh-CN"/>
        </w:rPr>
        <w:t>N</w:t>
      </w:r>
      <w:r w:rsidRPr="00695539">
        <w:rPr>
          <w:rFonts w:eastAsiaTheme="minorEastAsia"/>
          <w:b/>
          <w:vertAlign w:val="subscript"/>
          <w:lang w:eastAsia="zh-CN"/>
        </w:rPr>
        <w:t>inter_NB_occasion</w:t>
      </w:r>
      <w:proofErr w:type="spellEnd"/>
      <w:r w:rsidRPr="00695539">
        <w:rPr>
          <w:rFonts w:eastAsiaTheme="minorEastAsia"/>
          <w:b/>
          <w:vertAlign w:val="subscript"/>
          <w:lang w:eastAsia="zh-CN"/>
        </w:rPr>
        <w:t xml:space="preserve"> </w:t>
      </w:r>
      <w:r w:rsidRPr="00695539">
        <w:rPr>
          <w:rFonts w:eastAsiaTheme="minorEastAsia"/>
          <w:b/>
          <w:lang w:eastAsia="zh-CN"/>
        </w:rPr>
        <w:t xml:space="preserve">is the </w:t>
      </w:r>
      <w:r w:rsidRPr="00695539">
        <w:rPr>
          <w:b/>
        </w:rPr>
        <w:t xml:space="preserve">minimum length of available occasions during detection period, and </w:t>
      </w:r>
      <w:proofErr w:type="spellStart"/>
      <w:r w:rsidRPr="00695539">
        <w:rPr>
          <w:rFonts w:eastAsiaTheme="minorEastAsia"/>
          <w:b/>
          <w:lang w:eastAsia="zh-CN"/>
        </w:rPr>
        <w:t>T</w:t>
      </w:r>
      <w:r w:rsidRPr="00695539">
        <w:rPr>
          <w:rFonts w:eastAsiaTheme="minorEastAsia"/>
          <w:b/>
          <w:vertAlign w:val="subscript"/>
          <w:lang w:eastAsia="zh-CN"/>
        </w:rPr>
        <w:t>inter_NB_interval</w:t>
      </w:r>
      <w:proofErr w:type="spellEnd"/>
      <w:r w:rsidRPr="00695539">
        <w:rPr>
          <w:rFonts w:eastAsiaTheme="minorEastAsia"/>
          <w:b/>
          <w:lang w:eastAsia="zh-CN"/>
        </w:rPr>
        <w:t xml:space="preserve"> is the minimum maximum interval between two available occasions during detection period.</w:t>
      </w:r>
    </w:p>
    <w:p w:rsidR="00695539" w:rsidRPr="00695539" w:rsidRDefault="00695539" w:rsidP="00695539">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measure_inter</w:t>
      </w:r>
      <w:proofErr w:type="spellEnd"/>
      <w:r w:rsidRPr="00695539">
        <w:rPr>
          <w:rFonts w:eastAsiaTheme="minorEastAsia"/>
          <w:b/>
          <w:lang w:eastAsia="zh-CN"/>
        </w:rPr>
        <w:t xml:space="preserve"> =  </w:t>
      </w:r>
      <m:oMath>
        <m:d>
          <m:dPr>
            <m:begChr m:val="⌈"/>
            <m:endChr m:val="⌉"/>
            <m:ctrlPr>
              <w:rPr>
                <w:rFonts w:ascii="Cambria Math" w:eastAsiaTheme="minorEastAsia" w:hAnsi="Cambria Math"/>
                <w:b/>
                <w:lang w:eastAsia="zh-CN"/>
              </w:rPr>
            </m:ctrlPr>
          </m:dPr>
          <m:e>
            <m:f>
              <m:fPr>
                <m:ctrlPr>
                  <w:rPr>
                    <w:rFonts w:ascii="Cambria Math" w:eastAsiaTheme="minorEastAsia" w:hAnsi="Cambria Math"/>
                    <w:b/>
                    <w:i/>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measure_basic</m:t>
                    </m:r>
                  </m:sub>
                </m:sSub>
              </m:num>
              <m:den>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
                      </m:rPr>
                      <w:rPr>
                        <w:rFonts w:ascii="Cambria Math" w:eastAsiaTheme="minorEastAsia" w:hAnsi="Cambria Math"/>
                        <w:lang w:eastAsia="zh-CN"/>
                      </w:rPr>
                      <m:t>inter_NB_occasion</m:t>
                    </m:r>
                  </m:sub>
                </m:sSub>
              </m:den>
            </m:f>
          </m:e>
        </m:d>
      </m:oMath>
      <w:r w:rsidRPr="00695539">
        <w:rPr>
          <w:rFonts w:eastAsiaTheme="minorEastAsia" w:hint="eastAsia"/>
          <w:b/>
          <w:lang w:eastAsia="zh-CN"/>
        </w:rPr>
        <w:t xml:space="preserve"> </w:t>
      </w:r>
      <w:r w:rsidRPr="00695539">
        <w:rPr>
          <w:rFonts w:eastAsiaTheme="minorEastAsia"/>
          <w:b/>
          <w:lang w:eastAsia="zh-CN"/>
        </w:rPr>
        <w:t xml:space="preserve">* </w:t>
      </w:r>
      <w:proofErr w:type="spellStart"/>
      <w:r w:rsidRPr="00695539">
        <w:rPr>
          <w:rFonts w:eastAsiaTheme="minorEastAsia"/>
          <w:b/>
          <w:lang w:eastAsia="zh-CN"/>
        </w:rPr>
        <w:t>T</w:t>
      </w:r>
      <w:r w:rsidRPr="00695539">
        <w:rPr>
          <w:rFonts w:eastAsiaTheme="minorEastAsia"/>
          <w:b/>
          <w:vertAlign w:val="subscript"/>
          <w:lang w:eastAsia="zh-CN"/>
        </w:rPr>
        <w:t>measure_NB_interval</w:t>
      </w:r>
      <w:proofErr w:type="spellEnd"/>
    </w:p>
    <w:p w:rsidR="00695539" w:rsidRPr="00695539" w:rsidRDefault="00695539" w:rsidP="00695539">
      <w:pPr>
        <w:rPr>
          <w:rFonts w:eastAsiaTheme="minorEastAsia"/>
          <w:b/>
          <w:lang w:eastAsia="zh-CN"/>
        </w:rPr>
      </w:pPr>
      <w:r w:rsidRPr="00695539">
        <w:rPr>
          <w:rFonts w:eastAsiaTheme="minorEastAsia"/>
          <w:b/>
          <w:lang w:eastAsia="zh-CN"/>
        </w:rPr>
        <w:t xml:space="preserve">Where </w:t>
      </w:r>
      <w:proofErr w:type="spellStart"/>
      <w:r w:rsidRPr="00695539">
        <w:rPr>
          <w:rFonts w:eastAsiaTheme="minorEastAsia"/>
          <w:b/>
          <w:lang w:eastAsia="zh-CN"/>
        </w:rPr>
        <w:t>T</w:t>
      </w:r>
      <w:r w:rsidRPr="00695539">
        <w:rPr>
          <w:rFonts w:eastAsiaTheme="minorEastAsia"/>
          <w:b/>
          <w:vertAlign w:val="subscript"/>
          <w:lang w:eastAsia="zh-CN"/>
        </w:rPr>
        <w:t>measure_basic</w:t>
      </w:r>
      <w:proofErr w:type="spellEnd"/>
      <w:r w:rsidRPr="00695539">
        <w:rPr>
          <w:rFonts w:eastAsiaTheme="minorEastAsia"/>
          <w:b/>
          <w:lang w:eastAsia="zh-CN"/>
        </w:rPr>
        <w:t xml:space="preserve"> is 800ms for NRS-based measurement and 1600ms for NSSS-based measurement, </w:t>
      </w:r>
      <w:proofErr w:type="spellStart"/>
      <w:r w:rsidRPr="00695539">
        <w:rPr>
          <w:rFonts w:eastAsiaTheme="minorEastAsia"/>
          <w:b/>
          <w:lang w:eastAsia="zh-CN"/>
        </w:rPr>
        <w:t>N</w:t>
      </w:r>
      <w:r w:rsidRPr="00695539">
        <w:rPr>
          <w:rFonts w:eastAsiaTheme="minorEastAsia"/>
          <w:b/>
          <w:vertAlign w:val="subscript"/>
          <w:lang w:eastAsia="zh-CN"/>
        </w:rPr>
        <w:t>inter_NB_occasion</w:t>
      </w:r>
      <w:proofErr w:type="spellEnd"/>
      <w:r w:rsidRPr="00695539">
        <w:rPr>
          <w:rFonts w:eastAsiaTheme="minorEastAsia"/>
          <w:b/>
          <w:vertAlign w:val="subscript"/>
          <w:lang w:eastAsia="zh-CN"/>
        </w:rPr>
        <w:t xml:space="preserve"> </w:t>
      </w:r>
      <w:r w:rsidRPr="00695539">
        <w:rPr>
          <w:rFonts w:eastAsiaTheme="minorEastAsia"/>
          <w:b/>
          <w:lang w:eastAsia="zh-CN"/>
        </w:rPr>
        <w:t xml:space="preserve">is the </w:t>
      </w:r>
      <w:r w:rsidRPr="00695539">
        <w:rPr>
          <w:b/>
        </w:rPr>
        <w:t xml:space="preserve">minimum length of available occasions during measurement period, and </w:t>
      </w:r>
      <w:proofErr w:type="spellStart"/>
      <w:r w:rsidRPr="00695539">
        <w:rPr>
          <w:rFonts w:eastAsiaTheme="minorEastAsia"/>
          <w:b/>
          <w:lang w:eastAsia="zh-CN"/>
        </w:rPr>
        <w:t>T</w:t>
      </w:r>
      <w:r w:rsidRPr="00695539">
        <w:rPr>
          <w:rFonts w:eastAsiaTheme="minorEastAsia"/>
          <w:b/>
          <w:vertAlign w:val="subscript"/>
          <w:lang w:eastAsia="zh-CN"/>
        </w:rPr>
        <w:t>inter_NB_interval</w:t>
      </w:r>
      <w:proofErr w:type="spellEnd"/>
      <w:r w:rsidRPr="00695539">
        <w:rPr>
          <w:rFonts w:eastAsiaTheme="minorEastAsia"/>
          <w:b/>
          <w:lang w:eastAsia="zh-CN"/>
        </w:rPr>
        <w:t xml:space="preserve"> is the maximum interval between two available occasions during measurement period.</w:t>
      </w:r>
    </w:p>
    <w:p w:rsidR="00695539" w:rsidRPr="00695539" w:rsidRDefault="00173848" w:rsidP="00695539">
      <w:pPr>
        <w:rPr>
          <w:rFonts w:eastAsiaTheme="minorEastAsia"/>
          <w:lang w:eastAsia="zh-CN"/>
        </w:rPr>
      </w:pPr>
      <w:r>
        <w:rPr>
          <w:rFonts w:eastAsiaTheme="minorEastAsia" w:hint="eastAsia"/>
          <w:lang w:eastAsia="zh-CN"/>
        </w:rPr>
        <w:t xml:space="preserve">As </w:t>
      </w:r>
      <w:r>
        <w:rPr>
          <w:rFonts w:eastAsiaTheme="minorEastAsia"/>
          <w:lang w:eastAsia="zh-CN"/>
        </w:rPr>
        <w:t>explained</w:t>
      </w:r>
      <w:r>
        <w:rPr>
          <w:rFonts w:eastAsiaTheme="minorEastAsia" w:hint="eastAsia"/>
          <w:lang w:eastAsia="zh-CN"/>
        </w:rPr>
        <w:t xml:space="preserve"> </w:t>
      </w:r>
      <w:r>
        <w:rPr>
          <w:rFonts w:eastAsiaTheme="minorEastAsia"/>
          <w:lang w:eastAsia="zh-CN"/>
        </w:rPr>
        <w:t>above, the above requirements are only for detection and measurement on a single carrier. As agreed in RAN4 previous meetings, the time delay for detection and measurement shall be scaled for multiple carrier operations.</w:t>
      </w:r>
    </w:p>
    <w:p w:rsidR="00173848" w:rsidRPr="000074CF" w:rsidRDefault="00286918" w:rsidP="00286918">
      <w:pPr>
        <w:rPr>
          <w:rFonts w:eastAsiaTheme="minorEastAsia"/>
          <w:lang w:eastAsia="zh-CN"/>
        </w:rPr>
      </w:pPr>
      <w:r>
        <w:rPr>
          <w:rFonts w:eastAsiaTheme="minorEastAsia"/>
          <w:lang w:eastAsia="zh-CN"/>
        </w:rPr>
        <w:lastRenderedPageBreak/>
        <w:t>From RAN2’s agreements, p</w:t>
      </w:r>
      <w:r w:rsidRPr="00AF72E0">
        <w:rPr>
          <w:rFonts w:eastAsiaTheme="minorEastAsia"/>
          <w:lang w:eastAsia="zh-CN"/>
        </w:rPr>
        <w:t>rioritisation of carriers/cells to measure is left to the UE implementation</w:t>
      </w:r>
      <w:r>
        <w:rPr>
          <w:rFonts w:eastAsiaTheme="minorEastAsia"/>
          <w:lang w:eastAsia="zh-CN"/>
        </w:rPr>
        <w:t xml:space="preserve">, which is also discussed in the last RAN4 meeting. For instance, UE shall measure one serving carrier and two non-serving carrier, as it is up to UE whether to prioritize a certain carrier, then at worst case, </w:t>
      </w:r>
      <w:r w:rsidR="00173848">
        <w:rPr>
          <w:rFonts w:eastAsiaTheme="minorEastAsia"/>
          <w:lang w:eastAsia="zh-CN"/>
        </w:rPr>
        <w:t>for the measurement delay in each carrier, the measurement delay could be Tmeasure_intra+2*</w:t>
      </w:r>
      <w:proofErr w:type="spellStart"/>
      <w:r w:rsidR="00173848">
        <w:rPr>
          <w:rFonts w:eastAsiaTheme="minorEastAsia"/>
          <w:lang w:eastAsia="zh-CN"/>
        </w:rPr>
        <w:t>Tmeasure_inter</w:t>
      </w:r>
      <w:proofErr w:type="spellEnd"/>
      <w:r w:rsidR="00173848">
        <w:rPr>
          <w:rFonts w:eastAsiaTheme="minorEastAsia"/>
          <w:lang w:eastAsia="zh-CN"/>
        </w:rPr>
        <w:t xml:space="preserve">. Thus, based on the analysis above, if UE is required to perform neighbour cell measurement on multiple carriers, the cell detection </w:t>
      </w:r>
      <w:r w:rsidR="000074CF">
        <w:rPr>
          <w:rFonts w:eastAsiaTheme="minorEastAsia"/>
          <w:lang w:eastAsia="zh-CN"/>
        </w:rPr>
        <w:t xml:space="preserve">and measurement delay can be </w:t>
      </w:r>
      <w:r w:rsidR="000074CF" w:rsidRPr="000074CF">
        <w:rPr>
          <w:rFonts w:eastAsiaTheme="minorEastAsia"/>
          <w:lang w:eastAsia="zh-CN"/>
        </w:rPr>
        <w:t xml:space="preserve">expressed as </w:t>
      </w:r>
    </w:p>
    <w:p w:rsidR="00173848" w:rsidRPr="000074CF" w:rsidRDefault="000074CF" w:rsidP="00286918">
      <w:proofErr w:type="spellStart"/>
      <w:r w:rsidRPr="000074CF">
        <w:t>T</w:t>
      </w:r>
      <w:r w:rsidRPr="000074CF">
        <w:rPr>
          <w:vertAlign w:val="subscript"/>
        </w:rPr>
        <w:t>detect</w:t>
      </w:r>
      <w:proofErr w:type="spellEnd"/>
      <w:r w:rsidRPr="000074CF">
        <w:t xml:space="preserve"> = </w:t>
      </w:r>
      <w:proofErr w:type="spellStart"/>
      <w:r w:rsidRPr="000074CF">
        <w:t>T</w:t>
      </w:r>
      <w:r w:rsidRPr="000074CF">
        <w:rPr>
          <w:vertAlign w:val="subscript"/>
        </w:rPr>
        <w:t>detect</w:t>
      </w:r>
      <w:proofErr w:type="spellEnd"/>
      <w:r w:rsidRPr="000074CF">
        <w:rPr>
          <w:vertAlign w:val="subscript"/>
        </w:rPr>
        <w:t xml:space="preserve"> _</w:t>
      </w:r>
      <w:proofErr w:type="spellStart"/>
      <w:r w:rsidRPr="000074CF">
        <w:rPr>
          <w:vertAlign w:val="subscript"/>
        </w:rPr>
        <w:t>intra</w:t>
      </w:r>
      <w:r w:rsidRPr="000074CF">
        <w:t>+N</w:t>
      </w:r>
      <w:r w:rsidRPr="000074CF">
        <w:rPr>
          <w:vertAlign w:val="subscript"/>
        </w:rPr>
        <w:t>freq</w:t>
      </w:r>
      <w:proofErr w:type="spellEnd"/>
      <w:r w:rsidRPr="000074CF">
        <w:t xml:space="preserve">* </w:t>
      </w:r>
      <w:proofErr w:type="spellStart"/>
      <w:r w:rsidRPr="000074CF">
        <w:t>T</w:t>
      </w:r>
      <w:r w:rsidRPr="000074CF">
        <w:rPr>
          <w:vertAlign w:val="subscript"/>
        </w:rPr>
        <w:t>detect_inter</w:t>
      </w:r>
      <w:proofErr w:type="spellEnd"/>
    </w:p>
    <w:p w:rsidR="000074CF" w:rsidRPr="000074CF" w:rsidRDefault="000074CF" w:rsidP="000074CF">
      <w:proofErr w:type="spellStart"/>
      <w:r w:rsidRPr="000074CF">
        <w:t>T</w:t>
      </w:r>
      <w:r w:rsidRPr="000074CF">
        <w:rPr>
          <w:vertAlign w:val="subscript"/>
        </w:rPr>
        <w:t>measure</w:t>
      </w:r>
      <w:proofErr w:type="spellEnd"/>
      <w:r w:rsidRPr="000074CF">
        <w:t xml:space="preserve"> = </w:t>
      </w:r>
      <w:proofErr w:type="spellStart"/>
      <w:r w:rsidRPr="000074CF">
        <w:t>T</w:t>
      </w:r>
      <w:r w:rsidRPr="000074CF">
        <w:rPr>
          <w:vertAlign w:val="subscript"/>
        </w:rPr>
        <w:t>measure</w:t>
      </w:r>
      <w:proofErr w:type="spellEnd"/>
      <w:r w:rsidRPr="000074CF">
        <w:rPr>
          <w:vertAlign w:val="subscript"/>
        </w:rPr>
        <w:t xml:space="preserve"> _</w:t>
      </w:r>
      <w:proofErr w:type="spellStart"/>
      <w:r w:rsidRPr="000074CF">
        <w:rPr>
          <w:vertAlign w:val="subscript"/>
        </w:rPr>
        <w:t>intra</w:t>
      </w:r>
      <w:r w:rsidRPr="000074CF">
        <w:t>+N</w:t>
      </w:r>
      <w:r w:rsidRPr="000074CF">
        <w:rPr>
          <w:vertAlign w:val="subscript"/>
        </w:rPr>
        <w:t>freq</w:t>
      </w:r>
      <w:proofErr w:type="spellEnd"/>
      <w:r w:rsidRPr="000074CF">
        <w:t xml:space="preserve">* </w:t>
      </w:r>
      <w:proofErr w:type="spellStart"/>
      <w:r w:rsidRPr="000074CF">
        <w:t>T</w:t>
      </w:r>
      <w:r w:rsidRPr="000074CF">
        <w:rPr>
          <w:vertAlign w:val="subscript"/>
        </w:rPr>
        <w:t>measure_inter</w:t>
      </w:r>
      <w:proofErr w:type="spellEnd"/>
    </w:p>
    <w:p w:rsidR="000074CF" w:rsidRDefault="000074CF" w:rsidP="00286918">
      <w:r w:rsidRPr="000074CF">
        <w:rPr>
          <w:rFonts w:eastAsiaTheme="minorEastAsia"/>
          <w:lang w:eastAsia="zh-CN"/>
        </w:rPr>
        <w:t>W</w:t>
      </w:r>
      <w:r w:rsidRPr="000074CF">
        <w:rPr>
          <w:rFonts w:eastAsiaTheme="minorEastAsia" w:hint="eastAsia"/>
          <w:lang w:eastAsia="zh-CN"/>
        </w:rPr>
        <w:t xml:space="preserve">here </w:t>
      </w:r>
      <w:proofErr w:type="spellStart"/>
      <w:r w:rsidRPr="000074CF">
        <w:t>N</w:t>
      </w:r>
      <w:r w:rsidRPr="000074CF">
        <w:rPr>
          <w:vertAlign w:val="subscript"/>
        </w:rPr>
        <w:t>freq</w:t>
      </w:r>
      <w:proofErr w:type="spellEnd"/>
      <w:r w:rsidRPr="000074CF">
        <w:t xml:space="preserve"> is number of inter-frequency layers to be measured according to the measurement capability.</w:t>
      </w:r>
    </w:p>
    <w:p w:rsidR="000074CF" w:rsidRPr="000074CF" w:rsidRDefault="000074CF" w:rsidP="00286918">
      <w:pPr>
        <w:rPr>
          <w:rFonts w:eastAsiaTheme="minorEastAsia"/>
          <w:b/>
          <w:lang w:eastAsia="zh-CN"/>
        </w:rPr>
      </w:pPr>
      <w:r w:rsidRPr="000074CF">
        <w:rPr>
          <w:b/>
        </w:rPr>
        <w:t xml:space="preserve">Proposal 6: </w:t>
      </w:r>
    </w:p>
    <w:p w:rsidR="00286918" w:rsidRPr="000074CF" w:rsidRDefault="000074CF" w:rsidP="005E29AA">
      <w:pPr>
        <w:rPr>
          <w:rFonts w:eastAsiaTheme="minorEastAsia"/>
          <w:b/>
          <w:lang w:eastAsia="zh-CN"/>
        </w:rPr>
      </w:pPr>
      <w:r w:rsidRPr="000074CF">
        <w:rPr>
          <w:rFonts w:eastAsiaTheme="minorEastAsia" w:hint="eastAsia"/>
          <w:b/>
          <w:lang w:eastAsia="zh-CN"/>
        </w:rPr>
        <w:t xml:space="preserve">Cell detection delay and </w:t>
      </w:r>
      <w:r w:rsidRPr="000074CF">
        <w:rPr>
          <w:rFonts w:eastAsiaTheme="minorEastAsia"/>
          <w:b/>
          <w:lang w:eastAsia="zh-CN"/>
        </w:rPr>
        <w:t>measurement</w:t>
      </w:r>
      <w:r w:rsidRPr="000074CF">
        <w:rPr>
          <w:rFonts w:eastAsiaTheme="minorEastAsia" w:hint="eastAsia"/>
          <w:b/>
          <w:lang w:eastAsia="zh-CN"/>
        </w:rPr>
        <w:t xml:space="preserve"> </w:t>
      </w:r>
      <w:r w:rsidRPr="000074CF">
        <w:rPr>
          <w:rFonts w:eastAsiaTheme="minorEastAsia"/>
          <w:b/>
          <w:lang w:eastAsia="zh-CN"/>
        </w:rPr>
        <w:t>delay can be defined as:</w:t>
      </w:r>
    </w:p>
    <w:p w:rsidR="000074CF" w:rsidRPr="000074CF" w:rsidRDefault="000074CF" w:rsidP="000074CF">
      <w:pPr>
        <w:rPr>
          <w:b/>
        </w:rPr>
      </w:pPr>
      <w:proofErr w:type="spellStart"/>
      <w:r w:rsidRPr="000074CF">
        <w:rPr>
          <w:b/>
        </w:rPr>
        <w:t>T</w:t>
      </w:r>
      <w:r w:rsidRPr="000074CF">
        <w:rPr>
          <w:b/>
          <w:vertAlign w:val="subscript"/>
        </w:rPr>
        <w:t>detect</w:t>
      </w:r>
      <w:proofErr w:type="spellEnd"/>
      <w:r w:rsidRPr="000074CF">
        <w:rPr>
          <w:b/>
        </w:rPr>
        <w:t xml:space="preserve"> = </w:t>
      </w:r>
      <w:proofErr w:type="spellStart"/>
      <w:r w:rsidRPr="000074CF">
        <w:rPr>
          <w:b/>
        </w:rPr>
        <w:t>T</w:t>
      </w:r>
      <w:r w:rsidRPr="000074CF">
        <w:rPr>
          <w:b/>
          <w:vertAlign w:val="subscript"/>
        </w:rPr>
        <w:t>detect</w:t>
      </w:r>
      <w:proofErr w:type="spellEnd"/>
      <w:r w:rsidRPr="000074CF">
        <w:rPr>
          <w:b/>
          <w:vertAlign w:val="subscript"/>
        </w:rPr>
        <w:t xml:space="preserve"> _</w:t>
      </w:r>
      <w:proofErr w:type="spellStart"/>
      <w:r w:rsidRPr="000074CF">
        <w:rPr>
          <w:b/>
          <w:vertAlign w:val="subscript"/>
        </w:rPr>
        <w:t>intra</w:t>
      </w:r>
      <w:r w:rsidRPr="000074CF">
        <w:rPr>
          <w:b/>
        </w:rPr>
        <w:t>+N</w:t>
      </w:r>
      <w:r w:rsidRPr="000074CF">
        <w:rPr>
          <w:b/>
          <w:vertAlign w:val="subscript"/>
        </w:rPr>
        <w:t>freq</w:t>
      </w:r>
      <w:proofErr w:type="spellEnd"/>
      <w:r w:rsidRPr="000074CF">
        <w:rPr>
          <w:b/>
        </w:rPr>
        <w:t xml:space="preserve">* </w:t>
      </w:r>
      <w:proofErr w:type="spellStart"/>
      <w:r w:rsidRPr="000074CF">
        <w:rPr>
          <w:b/>
        </w:rPr>
        <w:t>T</w:t>
      </w:r>
      <w:r w:rsidRPr="000074CF">
        <w:rPr>
          <w:b/>
          <w:vertAlign w:val="subscript"/>
        </w:rPr>
        <w:t>detect_inter</w:t>
      </w:r>
      <w:proofErr w:type="spellEnd"/>
    </w:p>
    <w:p w:rsidR="000074CF" w:rsidRPr="000074CF" w:rsidRDefault="000074CF" w:rsidP="000074CF">
      <w:pPr>
        <w:rPr>
          <w:b/>
        </w:rPr>
      </w:pPr>
      <w:proofErr w:type="spellStart"/>
      <w:r w:rsidRPr="000074CF">
        <w:rPr>
          <w:b/>
        </w:rPr>
        <w:t>T</w:t>
      </w:r>
      <w:r w:rsidRPr="000074CF">
        <w:rPr>
          <w:b/>
          <w:vertAlign w:val="subscript"/>
        </w:rPr>
        <w:t>measure</w:t>
      </w:r>
      <w:proofErr w:type="spellEnd"/>
      <w:r w:rsidRPr="000074CF">
        <w:rPr>
          <w:b/>
        </w:rPr>
        <w:t xml:space="preserve"> = </w:t>
      </w:r>
      <w:proofErr w:type="spellStart"/>
      <w:r w:rsidRPr="000074CF">
        <w:rPr>
          <w:b/>
        </w:rPr>
        <w:t>T</w:t>
      </w:r>
      <w:r w:rsidRPr="000074CF">
        <w:rPr>
          <w:b/>
          <w:vertAlign w:val="subscript"/>
        </w:rPr>
        <w:t>measure</w:t>
      </w:r>
      <w:proofErr w:type="spellEnd"/>
      <w:r w:rsidRPr="000074CF">
        <w:rPr>
          <w:b/>
          <w:vertAlign w:val="subscript"/>
        </w:rPr>
        <w:t xml:space="preserve"> _</w:t>
      </w:r>
      <w:proofErr w:type="spellStart"/>
      <w:r w:rsidRPr="000074CF">
        <w:rPr>
          <w:b/>
          <w:vertAlign w:val="subscript"/>
        </w:rPr>
        <w:t>intra</w:t>
      </w:r>
      <w:r w:rsidRPr="000074CF">
        <w:rPr>
          <w:b/>
        </w:rPr>
        <w:t>+N</w:t>
      </w:r>
      <w:r w:rsidRPr="000074CF">
        <w:rPr>
          <w:b/>
          <w:vertAlign w:val="subscript"/>
        </w:rPr>
        <w:t>freq</w:t>
      </w:r>
      <w:proofErr w:type="spellEnd"/>
      <w:r w:rsidRPr="000074CF">
        <w:rPr>
          <w:b/>
        </w:rPr>
        <w:t xml:space="preserve">* </w:t>
      </w:r>
      <w:proofErr w:type="spellStart"/>
      <w:r w:rsidRPr="000074CF">
        <w:rPr>
          <w:b/>
        </w:rPr>
        <w:t>T</w:t>
      </w:r>
      <w:r w:rsidRPr="000074CF">
        <w:rPr>
          <w:b/>
          <w:vertAlign w:val="subscript"/>
        </w:rPr>
        <w:t>measure_inter</w:t>
      </w:r>
      <w:proofErr w:type="spellEnd"/>
    </w:p>
    <w:p w:rsidR="00701521" w:rsidRPr="000074CF" w:rsidRDefault="000074CF" w:rsidP="004F344B">
      <w:pPr>
        <w:rPr>
          <w:b/>
        </w:rPr>
      </w:pPr>
      <w:r w:rsidRPr="000074CF">
        <w:rPr>
          <w:rFonts w:eastAsiaTheme="minorEastAsia"/>
          <w:b/>
          <w:lang w:eastAsia="zh-CN"/>
        </w:rPr>
        <w:t>W</w:t>
      </w:r>
      <w:r w:rsidRPr="000074CF">
        <w:rPr>
          <w:rFonts w:eastAsiaTheme="minorEastAsia" w:hint="eastAsia"/>
          <w:b/>
          <w:lang w:eastAsia="zh-CN"/>
        </w:rPr>
        <w:t xml:space="preserve">here </w:t>
      </w:r>
      <w:proofErr w:type="spellStart"/>
      <w:r w:rsidRPr="000074CF">
        <w:rPr>
          <w:b/>
        </w:rPr>
        <w:t>N</w:t>
      </w:r>
      <w:r w:rsidRPr="000074CF">
        <w:rPr>
          <w:b/>
          <w:vertAlign w:val="subscript"/>
        </w:rPr>
        <w:t>freq</w:t>
      </w:r>
      <w:proofErr w:type="spellEnd"/>
      <w:r w:rsidRPr="000074CF">
        <w:rPr>
          <w:b/>
        </w:rPr>
        <w:t xml:space="preserve"> is number of inter-frequency layers to be measured according to the measurement capability.</w:t>
      </w:r>
    </w:p>
    <w:p w:rsidR="00DF0231" w:rsidRDefault="00DF0231" w:rsidP="00DF0231">
      <w:pPr>
        <w:pStyle w:val="Heading1"/>
        <w:numPr>
          <w:ilvl w:val="0"/>
          <w:numId w:val="1"/>
        </w:numPr>
        <w:rPr>
          <w:lang w:val="en-US"/>
        </w:rPr>
      </w:pPr>
      <w:r w:rsidRPr="002D2977">
        <w:rPr>
          <w:lang w:val="en-US"/>
        </w:rPr>
        <w:t>Conclusions</w:t>
      </w:r>
    </w:p>
    <w:p w:rsidR="008B1D92" w:rsidRPr="007E05B0" w:rsidRDefault="008B1D92" w:rsidP="008B1D92">
      <w:pPr>
        <w:rPr>
          <w:b/>
        </w:rPr>
      </w:pPr>
      <w:r w:rsidRPr="007E05B0">
        <w:rPr>
          <w:rFonts w:eastAsiaTheme="minorEastAsia"/>
          <w:b/>
          <w:lang w:eastAsia="zh-CN"/>
        </w:rPr>
        <w:t xml:space="preserve">Observation 1: </w:t>
      </w:r>
      <w:r w:rsidRPr="007E05B0">
        <w:rPr>
          <w:b/>
        </w:rPr>
        <w:t>Prioritisation of carriers/cells to measure is left to the UE implementation.</w:t>
      </w:r>
    </w:p>
    <w:p w:rsidR="008B1D92" w:rsidRPr="007E05B0" w:rsidRDefault="008B1D92" w:rsidP="008B1D92">
      <w:pPr>
        <w:rPr>
          <w:b/>
        </w:rPr>
      </w:pPr>
      <w:r w:rsidRPr="007E05B0">
        <w:rPr>
          <w:b/>
        </w:rPr>
        <w:t>Observation 2: Detection and measurement delay shall be scaled by the number of measured carriers.</w:t>
      </w:r>
    </w:p>
    <w:p w:rsidR="008B1D92" w:rsidRPr="00E67D2E" w:rsidRDefault="008B1D92" w:rsidP="008B1D92">
      <w:pPr>
        <w:rPr>
          <w:rFonts w:eastAsiaTheme="minorEastAsia"/>
          <w:b/>
          <w:lang w:eastAsia="zh-CN"/>
        </w:rPr>
      </w:pPr>
      <w:r w:rsidRPr="00E67D2E">
        <w:rPr>
          <w:rFonts w:eastAsiaTheme="minorEastAsia"/>
          <w:b/>
          <w:lang w:eastAsia="zh-CN"/>
        </w:rPr>
        <w:t xml:space="preserve">Observation 3: The carriers/cell to be perform connect mode neighbour cell measurement is up to UE implementations. </w:t>
      </w:r>
    </w:p>
    <w:p w:rsidR="008B1D92" w:rsidRPr="00E67D2E" w:rsidRDefault="008B1D92" w:rsidP="008B1D92">
      <w:pPr>
        <w:rPr>
          <w:rFonts w:eastAsiaTheme="minorEastAsia"/>
          <w:b/>
          <w:lang w:eastAsia="zh-CN"/>
        </w:rPr>
      </w:pPr>
      <w:r w:rsidRPr="00E67D2E">
        <w:rPr>
          <w:rFonts w:eastAsiaTheme="minorEastAsia"/>
          <w:b/>
          <w:lang w:eastAsia="zh-CN"/>
        </w:rPr>
        <w:t xml:space="preserve">Proposal </w:t>
      </w:r>
      <w:r>
        <w:rPr>
          <w:rFonts w:eastAsiaTheme="minorEastAsia"/>
          <w:b/>
          <w:lang w:eastAsia="zh-CN"/>
        </w:rPr>
        <w:t>1</w:t>
      </w:r>
      <w:r w:rsidRPr="00E67D2E">
        <w:rPr>
          <w:rFonts w:eastAsiaTheme="minorEastAsia"/>
          <w:b/>
          <w:lang w:eastAsia="zh-CN"/>
        </w:rPr>
        <w:t>: Carriers to perform neighbour cell measurement in connected mode is up to UE implementation, which could be the carriers detected in IDLE mode.</w:t>
      </w:r>
    </w:p>
    <w:p w:rsidR="008B1D92" w:rsidRPr="005F33C7" w:rsidRDefault="008B1D92" w:rsidP="008B1D92">
      <w:pPr>
        <w:jc w:val="both"/>
        <w:rPr>
          <w:rFonts w:eastAsiaTheme="minorEastAsia"/>
          <w:b/>
          <w:lang w:eastAsia="zh-CN"/>
        </w:rPr>
      </w:pPr>
      <w:r w:rsidRPr="005F33C7">
        <w:rPr>
          <w:rFonts w:eastAsiaTheme="minorEastAsia"/>
          <w:b/>
          <w:lang w:eastAsia="zh-CN"/>
        </w:rPr>
        <w:t xml:space="preserve">Observation 4:  The </w:t>
      </w:r>
      <w:r>
        <w:rPr>
          <w:rFonts w:eastAsiaTheme="minorEastAsia"/>
          <w:b/>
          <w:lang w:eastAsia="zh-CN"/>
        </w:rPr>
        <w:t>neighbour cell measurement</w:t>
      </w:r>
      <w:r w:rsidRPr="005F33C7">
        <w:rPr>
          <w:rFonts w:eastAsiaTheme="minorEastAsia"/>
          <w:b/>
          <w:lang w:eastAsia="zh-CN"/>
        </w:rPr>
        <w:t xml:space="preserve"> can only be triggered when the channel conditions of serving cell is deteriorating, and the measurement before RLF is to save the time for cell searching in RRC re-establishment.</w:t>
      </w:r>
    </w:p>
    <w:p w:rsidR="008B1D92" w:rsidRPr="005F33C7" w:rsidRDefault="008B1D92" w:rsidP="008B1D92">
      <w:pPr>
        <w:jc w:val="both"/>
        <w:rPr>
          <w:rFonts w:eastAsiaTheme="minorEastAsia"/>
          <w:b/>
          <w:lang w:eastAsia="zh-CN"/>
        </w:rPr>
      </w:pPr>
      <w:r w:rsidRPr="005F33C7">
        <w:rPr>
          <w:rFonts w:eastAsiaTheme="minorEastAsia"/>
          <w:b/>
          <w:lang w:eastAsia="zh-CN"/>
        </w:rPr>
        <w:t>Observation 5: The available time for neighbour cell measurement is limited which is from the point when the triggering conditions are met (channel quality deterioration) to the point that</w:t>
      </w:r>
      <w:r>
        <w:rPr>
          <w:rFonts w:eastAsiaTheme="minorEastAsia"/>
          <w:b/>
          <w:lang w:eastAsia="zh-CN"/>
        </w:rPr>
        <w:t xml:space="preserve"> RLF is triggered, which may be not enough to find a cell in EC.</w:t>
      </w:r>
    </w:p>
    <w:p w:rsidR="008B1D92" w:rsidRPr="00C64128" w:rsidRDefault="008B1D92" w:rsidP="008B1D92">
      <w:pPr>
        <w:rPr>
          <w:rFonts w:eastAsiaTheme="minorEastAsia"/>
          <w:b/>
          <w:lang w:eastAsia="zh-CN"/>
        </w:rPr>
      </w:pPr>
      <w:r w:rsidRPr="00C64128">
        <w:rPr>
          <w:rFonts w:eastAsiaTheme="minorEastAsia"/>
          <w:b/>
          <w:lang w:eastAsia="zh-CN"/>
        </w:rPr>
        <w:t xml:space="preserve">Observation </w:t>
      </w:r>
      <w:r>
        <w:rPr>
          <w:rFonts w:eastAsiaTheme="minorEastAsia"/>
          <w:b/>
          <w:lang w:eastAsia="zh-CN"/>
        </w:rPr>
        <w:t>6</w:t>
      </w:r>
      <w:r w:rsidRPr="00C64128">
        <w:rPr>
          <w:rFonts w:eastAsiaTheme="minorEastAsia"/>
          <w:b/>
          <w:lang w:eastAsia="zh-CN"/>
        </w:rPr>
        <w:t>: The typical implementation is to find cell in good conditions within the limited time before RLF.</w:t>
      </w:r>
    </w:p>
    <w:p w:rsidR="008B1D92" w:rsidRPr="00701521" w:rsidRDefault="008B1D92" w:rsidP="008B1D92">
      <w:pPr>
        <w:rPr>
          <w:rFonts w:eastAsiaTheme="minorEastAsia"/>
          <w:b/>
          <w:lang w:eastAsia="zh-CN"/>
        </w:rPr>
      </w:pPr>
      <w:r w:rsidRPr="00701521">
        <w:rPr>
          <w:rFonts w:eastAsiaTheme="minorEastAsia"/>
          <w:b/>
          <w:lang w:eastAsia="zh-CN"/>
        </w:rPr>
        <w:t xml:space="preserve">Proposal </w:t>
      </w:r>
      <w:r>
        <w:rPr>
          <w:rFonts w:eastAsiaTheme="minorEastAsia"/>
          <w:b/>
          <w:lang w:eastAsia="zh-CN"/>
        </w:rPr>
        <w:t>2</w:t>
      </w:r>
      <w:r w:rsidRPr="00701521">
        <w:rPr>
          <w:rFonts w:eastAsiaTheme="minorEastAsia"/>
          <w:b/>
          <w:lang w:eastAsia="zh-CN"/>
        </w:rPr>
        <w:t xml:space="preserve">: The requirements for neighbour cell measurement on cells in enhanced coverage can be deprioritized. </w:t>
      </w:r>
    </w:p>
    <w:p w:rsidR="008B1D92" w:rsidRPr="00E05732" w:rsidRDefault="008B1D92" w:rsidP="008B1D92">
      <w:pPr>
        <w:rPr>
          <w:rFonts w:eastAsiaTheme="minorEastAsia"/>
          <w:b/>
          <w:lang w:eastAsia="zh-CN"/>
        </w:rPr>
      </w:pPr>
      <w:r w:rsidRPr="00E05732">
        <w:rPr>
          <w:rFonts w:eastAsiaTheme="minorEastAsia"/>
          <w:b/>
          <w:lang w:eastAsia="zh-CN"/>
        </w:rPr>
        <w:t>Observation 7: There is no configured gap occasions for inter-frequency measurement, based on which the requirements could be derived in number of gap occasions. UE can only utilize the time period without PDCCH monitoring or data transmission / reception.</w:t>
      </w:r>
    </w:p>
    <w:p w:rsidR="008B1D92" w:rsidRDefault="008B1D92" w:rsidP="008B1D92">
      <w:pPr>
        <w:rPr>
          <w:rFonts w:eastAsiaTheme="minorEastAsia"/>
          <w:b/>
          <w:lang w:eastAsia="zh-CN"/>
        </w:rPr>
      </w:pPr>
      <w:r w:rsidRPr="00790CAC">
        <w:rPr>
          <w:rFonts w:eastAsiaTheme="minorEastAsia" w:hint="eastAsia"/>
          <w:b/>
          <w:lang w:eastAsia="zh-CN"/>
        </w:rPr>
        <w:t>O</w:t>
      </w:r>
      <w:r w:rsidRPr="00790CAC">
        <w:rPr>
          <w:rFonts w:eastAsiaTheme="minorEastAsia"/>
          <w:b/>
          <w:lang w:eastAsia="zh-CN"/>
        </w:rPr>
        <w:t>bservation 8: The side conditions for inter-frequency measurement about the length of single occasion and interval between two occasions shall be defined as there is no configured “MGL” and “MGRP”.</w:t>
      </w:r>
    </w:p>
    <w:p w:rsidR="008B1D92" w:rsidRDefault="008B1D92" w:rsidP="008B1D92">
      <w:pPr>
        <w:rPr>
          <w:b/>
          <w:lang w:val="en-US" w:eastAsia="zh-CN"/>
        </w:rPr>
      </w:pPr>
      <w:r w:rsidRPr="000B15EC">
        <w:rPr>
          <w:b/>
          <w:lang w:val="en-US" w:eastAsia="zh-CN"/>
        </w:rPr>
        <w:t xml:space="preserve">Proposal </w:t>
      </w:r>
      <w:r>
        <w:rPr>
          <w:b/>
          <w:lang w:val="en-US" w:eastAsia="zh-CN"/>
        </w:rPr>
        <w:t>3</w:t>
      </w:r>
      <w:r w:rsidRPr="000B15EC">
        <w:rPr>
          <w:b/>
          <w:lang w:val="en-US" w:eastAsia="zh-CN"/>
        </w:rPr>
        <w:t xml:space="preserve">: </w:t>
      </w:r>
      <w:r>
        <w:rPr>
          <w:b/>
          <w:lang w:val="en-US" w:eastAsia="zh-CN"/>
        </w:rPr>
        <w:t>T</w:t>
      </w:r>
      <w:r w:rsidRPr="007F4F3E">
        <w:rPr>
          <w:b/>
          <w:lang w:val="en-US" w:eastAsia="zh-CN"/>
        </w:rPr>
        <w:t xml:space="preserve">he maximum interval between two occasions shall be less than 5 seconds and the minimum length of measurement occasion shall be at least </w:t>
      </w:r>
      <w:r>
        <w:rPr>
          <w:b/>
          <w:lang w:val="en-US" w:eastAsia="zh-CN"/>
        </w:rPr>
        <w:t>400</w:t>
      </w:r>
      <w:r w:rsidRPr="007F4F3E">
        <w:rPr>
          <w:b/>
          <w:lang w:val="en-US" w:eastAsia="zh-CN"/>
        </w:rPr>
        <w:t xml:space="preserve"> </w:t>
      </w:r>
      <w:proofErr w:type="spellStart"/>
      <w:r w:rsidRPr="007F4F3E">
        <w:rPr>
          <w:b/>
          <w:lang w:val="en-US" w:eastAsia="zh-CN"/>
        </w:rPr>
        <w:t>ms</w:t>
      </w:r>
      <w:proofErr w:type="spellEnd"/>
    </w:p>
    <w:p w:rsidR="008B1D92" w:rsidRPr="00695539" w:rsidRDefault="008B1D92" w:rsidP="008B1D92">
      <w:pPr>
        <w:rPr>
          <w:rFonts w:eastAsiaTheme="minorEastAsia"/>
          <w:b/>
          <w:lang w:eastAsia="zh-CN"/>
        </w:rPr>
      </w:pPr>
      <w:r w:rsidRPr="00695539">
        <w:rPr>
          <w:rFonts w:eastAsiaTheme="minorEastAsia"/>
          <w:b/>
          <w:lang w:eastAsia="zh-CN"/>
        </w:rPr>
        <w:t>Proposal 4: Intra-frequency cell detection and measurement requirements could be defined as:</w:t>
      </w:r>
    </w:p>
    <w:p w:rsidR="008B1D92" w:rsidRPr="00695539" w:rsidRDefault="008B1D92" w:rsidP="008B1D92">
      <w:pPr>
        <w:rPr>
          <w:rFonts w:eastAsiaTheme="minorEastAsia"/>
          <w:b/>
          <w:lang w:eastAsia="zh-CN"/>
        </w:rPr>
      </w:pPr>
      <w:r w:rsidRPr="00695539">
        <w:rPr>
          <w:rFonts w:eastAsiaTheme="minorEastAsia" w:hint="eastAsia"/>
          <w:b/>
          <w:lang w:eastAsia="zh-CN"/>
        </w:rPr>
        <w:t>When DRX is not configured:</w:t>
      </w:r>
    </w:p>
    <w:p w:rsidR="008B1D92" w:rsidRPr="00695539" w:rsidRDefault="008B1D92" w:rsidP="008B1D92">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detect_intra</w:t>
      </w:r>
      <w:proofErr w:type="spellEnd"/>
      <w:r w:rsidRPr="00695539">
        <w:rPr>
          <w:rFonts w:eastAsiaTheme="minorEastAsia"/>
          <w:b/>
          <w:lang w:eastAsia="zh-CN"/>
        </w:rPr>
        <w:t xml:space="preserve"> = 1400 </w:t>
      </w:r>
      <w:proofErr w:type="spellStart"/>
      <w:r w:rsidRPr="00695539">
        <w:rPr>
          <w:rFonts w:eastAsiaTheme="minorEastAsia"/>
          <w:b/>
          <w:lang w:eastAsia="zh-CN"/>
        </w:rPr>
        <w:t>ms</w:t>
      </w:r>
      <w:proofErr w:type="spellEnd"/>
    </w:p>
    <w:p w:rsidR="008B1D92" w:rsidRPr="00695539" w:rsidRDefault="008B1D92" w:rsidP="008B1D92">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measure_intra</w:t>
      </w:r>
      <w:proofErr w:type="spellEnd"/>
      <w:r w:rsidRPr="00695539">
        <w:rPr>
          <w:rFonts w:eastAsiaTheme="minorEastAsia"/>
          <w:b/>
          <w:lang w:eastAsia="zh-CN"/>
        </w:rPr>
        <w:t xml:space="preserve"> = 800 </w:t>
      </w:r>
      <w:proofErr w:type="spellStart"/>
      <w:r w:rsidRPr="00695539">
        <w:rPr>
          <w:rFonts w:eastAsiaTheme="minorEastAsia"/>
          <w:b/>
          <w:lang w:eastAsia="zh-CN"/>
        </w:rPr>
        <w:t>ms</w:t>
      </w:r>
      <w:proofErr w:type="spellEnd"/>
      <w:r w:rsidRPr="00695539">
        <w:rPr>
          <w:rFonts w:eastAsiaTheme="minorEastAsia"/>
          <w:b/>
          <w:lang w:eastAsia="zh-CN"/>
        </w:rPr>
        <w:t xml:space="preserve"> for NRS-based measurement</w:t>
      </w:r>
    </w:p>
    <w:p w:rsidR="008B1D92" w:rsidRPr="00695539" w:rsidRDefault="008B1D92" w:rsidP="008B1D92">
      <w:pPr>
        <w:rPr>
          <w:rFonts w:eastAsiaTheme="minorEastAsia"/>
          <w:b/>
          <w:lang w:eastAsia="zh-CN"/>
        </w:rPr>
      </w:pPr>
      <w:proofErr w:type="spellStart"/>
      <w:r w:rsidRPr="00695539">
        <w:rPr>
          <w:rFonts w:eastAsiaTheme="minorEastAsia"/>
          <w:b/>
          <w:lang w:eastAsia="zh-CN"/>
        </w:rPr>
        <w:lastRenderedPageBreak/>
        <w:t>T</w:t>
      </w:r>
      <w:r w:rsidRPr="00695539">
        <w:rPr>
          <w:rFonts w:eastAsiaTheme="minorEastAsia"/>
          <w:b/>
          <w:vertAlign w:val="subscript"/>
          <w:lang w:eastAsia="zh-CN"/>
        </w:rPr>
        <w:t>measure_intra</w:t>
      </w:r>
      <w:proofErr w:type="spellEnd"/>
      <w:r w:rsidRPr="00695539">
        <w:rPr>
          <w:rFonts w:eastAsiaTheme="minorEastAsia"/>
          <w:b/>
          <w:lang w:eastAsia="zh-CN"/>
        </w:rPr>
        <w:t xml:space="preserve"> = 1600 </w:t>
      </w:r>
      <w:proofErr w:type="spellStart"/>
      <w:r w:rsidRPr="00695539">
        <w:rPr>
          <w:rFonts w:eastAsiaTheme="minorEastAsia"/>
          <w:b/>
          <w:lang w:eastAsia="zh-CN"/>
        </w:rPr>
        <w:t>ms</w:t>
      </w:r>
      <w:proofErr w:type="spellEnd"/>
      <w:r w:rsidRPr="00695539">
        <w:rPr>
          <w:rFonts w:eastAsiaTheme="minorEastAsia"/>
          <w:b/>
          <w:lang w:eastAsia="zh-CN"/>
        </w:rPr>
        <w:t xml:space="preserve"> for NSSS-based measurement</w:t>
      </w:r>
    </w:p>
    <w:p w:rsidR="008B1D92" w:rsidRPr="00695539" w:rsidRDefault="008B1D92" w:rsidP="008B1D92">
      <w:pPr>
        <w:rPr>
          <w:rFonts w:eastAsiaTheme="minorEastAsia"/>
          <w:b/>
          <w:lang w:eastAsia="zh-CN"/>
        </w:rPr>
      </w:pPr>
      <w:r w:rsidRPr="00695539">
        <w:rPr>
          <w:rFonts w:eastAsiaTheme="minorEastAsia" w:hint="eastAsia"/>
          <w:b/>
          <w:lang w:eastAsia="zh-CN"/>
        </w:rPr>
        <w:t>When DRX is configured:</w:t>
      </w:r>
    </w:p>
    <w:p w:rsidR="008B1D92" w:rsidRPr="00695539" w:rsidRDefault="008B1D92" w:rsidP="008B1D92">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detect_intra</w:t>
      </w:r>
      <w:proofErr w:type="spellEnd"/>
      <w:r w:rsidRPr="00695539">
        <w:rPr>
          <w:rFonts w:eastAsiaTheme="minorEastAsia"/>
          <w:b/>
          <w:lang w:eastAsia="zh-CN"/>
        </w:rPr>
        <w:t xml:space="preserve"> = 5 DRX cycles</w:t>
      </w:r>
    </w:p>
    <w:p w:rsidR="008B1D92" w:rsidRPr="00695539" w:rsidRDefault="008B1D92" w:rsidP="008B1D92">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measure_intra</w:t>
      </w:r>
      <w:proofErr w:type="spellEnd"/>
      <w:r w:rsidRPr="00695539">
        <w:rPr>
          <w:rFonts w:eastAsiaTheme="minorEastAsia"/>
          <w:b/>
          <w:lang w:eastAsia="zh-CN"/>
        </w:rPr>
        <w:t xml:space="preserve"> = 5 DRX cycles</w:t>
      </w:r>
    </w:p>
    <w:p w:rsidR="008B1D92" w:rsidRPr="00695539" w:rsidRDefault="008B1D92" w:rsidP="008B1D92">
      <w:pPr>
        <w:rPr>
          <w:rFonts w:eastAsiaTheme="minorEastAsia"/>
          <w:b/>
          <w:lang w:val="en-US" w:eastAsia="zh-CN"/>
        </w:rPr>
      </w:pPr>
      <w:r w:rsidRPr="00695539">
        <w:rPr>
          <w:rFonts w:eastAsiaTheme="minorEastAsia" w:hint="eastAsia"/>
          <w:b/>
          <w:lang w:val="en-US" w:eastAsia="zh-CN"/>
        </w:rPr>
        <w:t>Proposal 5:</w:t>
      </w:r>
    </w:p>
    <w:p w:rsidR="008B1D92" w:rsidRPr="00695539" w:rsidRDefault="008B1D92" w:rsidP="008B1D92">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detect_inter</w:t>
      </w:r>
      <w:proofErr w:type="spellEnd"/>
      <w:r w:rsidRPr="00695539">
        <w:rPr>
          <w:rFonts w:eastAsiaTheme="minorEastAsia"/>
          <w:b/>
          <w:lang w:eastAsia="zh-CN"/>
        </w:rPr>
        <w:t xml:space="preserve"> =  </w:t>
      </w:r>
      <m:oMath>
        <m:d>
          <m:dPr>
            <m:begChr m:val="⌈"/>
            <m:endChr m:val="⌉"/>
            <m:ctrlPr>
              <w:rPr>
                <w:rFonts w:ascii="Cambria Math" w:eastAsiaTheme="minorEastAsia" w:hAnsi="Cambria Math"/>
                <w:b/>
                <w:lang w:eastAsia="zh-CN"/>
              </w:rPr>
            </m:ctrlPr>
          </m:dPr>
          <m:e>
            <m:f>
              <m:fPr>
                <m:ctrlPr>
                  <w:rPr>
                    <w:rFonts w:ascii="Cambria Math" w:eastAsiaTheme="minorEastAsia" w:hAnsi="Cambria Math"/>
                    <w:b/>
                    <w:i/>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detect_basic</m:t>
                    </m:r>
                  </m:sub>
                </m:sSub>
              </m:num>
              <m:den>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
                      </m:rPr>
                      <w:rPr>
                        <w:rFonts w:ascii="Cambria Math" w:eastAsiaTheme="minorEastAsia" w:hAnsi="Cambria Math"/>
                        <w:lang w:eastAsia="zh-CN"/>
                      </w:rPr>
                      <m:t>inter_NB_occasion</m:t>
                    </m:r>
                  </m:sub>
                </m:sSub>
              </m:den>
            </m:f>
          </m:e>
        </m:d>
      </m:oMath>
      <w:r w:rsidRPr="00695539">
        <w:rPr>
          <w:rFonts w:eastAsiaTheme="minorEastAsia" w:hint="eastAsia"/>
          <w:b/>
          <w:lang w:eastAsia="zh-CN"/>
        </w:rPr>
        <w:t xml:space="preserve"> </w:t>
      </w:r>
      <w:r w:rsidRPr="00695539">
        <w:rPr>
          <w:rFonts w:eastAsiaTheme="minorEastAsia"/>
          <w:b/>
          <w:lang w:eastAsia="zh-CN"/>
        </w:rPr>
        <w:t xml:space="preserve">* </w:t>
      </w:r>
      <w:proofErr w:type="spellStart"/>
      <w:r w:rsidRPr="00695539">
        <w:rPr>
          <w:rFonts w:eastAsiaTheme="minorEastAsia"/>
          <w:b/>
          <w:lang w:eastAsia="zh-CN"/>
        </w:rPr>
        <w:t>T</w:t>
      </w:r>
      <w:r w:rsidRPr="00695539">
        <w:rPr>
          <w:rFonts w:eastAsiaTheme="minorEastAsia"/>
          <w:b/>
          <w:vertAlign w:val="subscript"/>
          <w:lang w:eastAsia="zh-CN"/>
        </w:rPr>
        <w:t>inter_NB_interval</w:t>
      </w:r>
      <w:proofErr w:type="spellEnd"/>
    </w:p>
    <w:p w:rsidR="008B1D92" w:rsidRPr="00695539" w:rsidRDefault="008B1D92" w:rsidP="008B1D92">
      <w:pPr>
        <w:rPr>
          <w:rFonts w:eastAsiaTheme="minorEastAsia"/>
          <w:b/>
          <w:lang w:eastAsia="zh-CN"/>
        </w:rPr>
      </w:pPr>
      <w:r w:rsidRPr="00695539">
        <w:rPr>
          <w:rFonts w:eastAsiaTheme="minorEastAsia"/>
          <w:b/>
          <w:lang w:eastAsia="zh-CN"/>
        </w:rPr>
        <w:t xml:space="preserve">Where </w:t>
      </w:r>
      <w:proofErr w:type="spellStart"/>
      <w:r w:rsidRPr="00695539">
        <w:rPr>
          <w:rFonts w:eastAsiaTheme="minorEastAsia"/>
          <w:b/>
          <w:lang w:eastAsia="zh-CN"/>
        </w:rPr>
        <w:t>T</w:t>
      </w:r>
      <w:r w:rsidRPr="00695539">
        <w:rPr>
          <w:rFonts w:eastAsiaTheme="minorEastAsia"/>
          <w:b/>
          <w:vertAlign w:val="subscript"/>
          <w:lang w:eastAsia="zh-CN"/>
        </w:rPr>
        <w:t>detect_basic</w:t>
      </w:r>
      <w:proofErr w:type="spellEnd"/>
      <w:r w:rsidRPr="00695539">
        <w:rPr>
          <w:rFonts w:eastAsiaTheme="minorEastAsia"/>
          <w:b/>
          <w:lang w:eastAsia="zh-CN"/>
        </w:rPr>
        <w:t xml:space="preserve"> is 1400ms, </w:t>
      </w:r>
      <w:proofErr w:type="spellStart"/>
      <w:r w:rsidRPr="00695539">
        <w:rPr>
          <w:rFonts w:eastAsiaTheme="minorEastAsia"/>
          <w:b/>
          <w:lang w:eastAsia="zh-CN"/>
        </w:rPr>
        <w:t>N</w:t>
      </w:r>
      <w:r w:rsidRPr="00695539">
        <w:rPr>
          <w:rFonts w:eastAsiaTheme="minorEastAsia"/>
          <w:b/>
          <w:vertAlign w:val="subscript"/>
          <w:lang w:eastAsia="zh-CN"/>
        </w:rPr>
        <w:t>inter_NB_occasion</w:t>
      </w:r>
      <w:proofErr w:type="spellEnd"/>
      <w:r w:rsidRPr="00695539">
        <w:rPr>
          <w:rFonts w:eastAsiaTheme="minorEastAsia"/>
          <w:b/>
          <w:vertAlign w:val="subscript"/>
          <w:lang w:eastAsia="zh-CN"/>
        </w:rPr>
        <w:t xml:space="preserve"> </w:t>
      </w:r>
      <w:r w:rsidRPr="00695539">
        <w:rPr>
          <w:rFonts w:eastAsiaTheme="minorEastAsia"/>
          <w:b/>
          <w:lang w:eastAsia="zh-CN"/>
        </w:rPr>
        <w:t xml:space="preserve">is the </w:t>
      </w:r>
      <w:r w:rsidRPr="00695539">
        <w:rPr>
          <w:b/>
        </w:rPr>
        <w:t xml:space="preserve">minimum length of available occasions during detection period, and </w:t>
      </w:r>
      <w:proofErr w:type="spellStart"/>
      <w:r w:rsidRPr="00695539">
        <w:rPr>
          <w:rFonts w:eastAsiaTheme="minorEastAsia"/>
          <w:b/>
          <w:lang w:eastAsia="zh-CN"/>
        </w:rPr>
        <w:t>T</w:t>
      </w:r>
      <w:r w:rsidRPr="00695539">
        <w:rPr>
          <w:rFonts w:eastAsiaTheme="minorEastAsia"/>
          <w:b/>
          <w:vertAlign w:val="subscript"/>
          <w:lang w:eastAsia="zh-CN"/>
        </w:rPr>
        <w:t>inter_NB_interval</w:t>
      </w:r>
      <w:proofErr w:type="spellEnd"/>
      <w:r w:rsidRPr="00695539">
        <w:rPr>
          <w:rFonts w:eastAsiaTheme="minorEastAsia"/>
          <w:b/>
          <w:lang w:eastAsia="zh-CN"/>
        </w:rPr>
        <w:t xml:space="preserve"> is the maximum interval between two available occasions during detection period.</w:t>
      </w:r>
    </w:p>
    <w:p w:rsidR="008B1D92" w:rsidRPr="00695539" w:rsidRDefault="008B1D92" w:rsidP="008B1D92">
      <w:pPr>
        <w:rPr>
          <w:rFonts w:eastAsiaTheme="minorEastAsia"/>
          <w:b/>
          <w:lang w:eastAsia="zh-CN"/>
        </w:rPr>
      </w:pPr>
      <w:proofErr w:type="spellStart"/>
      <w:r w:rsidRPr="00695539">
        <w:rPr>
          <w:rFonts w:eastAsiaTheme="minorEastAsia"/>
          <w:b/>
          <w:lang w:eastAsia="zh-CN"/>
        </w:rPr>
        <w:t>T</w:t>
      </w:r>
      <w:r w:rsidRPr="00695539">
        <w:rPr>
          <w:rFonts w:eastAsiaTheme="minorEastAsia"/>
          <w:b/>
          <w:vertAlign w:val="subscript"/>
          <w:lang w:eastAsia="zh-CN"/>
        </w:rPr>
        <w:t>measure_inter</w:t>
      </w:r>
      <w:proofErr w:type="spellEnd"/>
      <w:r w:rsidRPr="00695539">
        <w:rPr>
          <w:rFonts w:eastAsiaTheme="minorEastAsia"/>
          <w:b/>
          <w:lang w:eastAsia="zh-CN"/>
        </w:rPr>
        <w:t xml:space="preserve"> =  </w:t>
      </w:r>
      <m:oMath>
        <m:d>
          <m:dPr>
            <m:begChr m:val="⌈"/>
            <m:endChr m:val="⌉"/>
            <m:ctrlPr>
              <w:rPr>
                <w:rFonts w:ascii="Cambria Math" w:eastAsiaTheme="minorEastAsia" w:hAnsi="Cambria Math"/>
                <w:b/>
                <w:lang w:eastAsia="zh-CN"/>
              </w:rPr>
            </m:ctrlPr>
          </m:dPr>
          <m:e>
            <m:f>
              <m:fPr>
                <m:ctrlPr>
                  <w:rPr>
                    <w:rFonts w:ascii="Cambria Math" w:eastAsiaTheme="minorEastAsia" w:hAnsi="Cambria Math"/>
                    <w:b/>
                    <w:i/>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measure_basic</m:t>
                    </m:r>
                  </m:sub>
                </m:sSub>
              </m:num>
              <m:den>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
                      </m:rPr>
                      <w:rPr>
                        <w:rFonts w:ascii="Cambria Math" w:eastAsiaTheme="minorEastAsia" w:hAnsi="Cambria Math"/>
                        <w:lang w:eastAsia="zh-CN"/>
                      </w:rPr>
                      <m:t>inter_NB_occasion</m:t>
                    </m:r>
                  </m:sub>
                </m:sSub>
              </m:den>
            </m:f>
          </m:e>
        </m:d>
      </m:oMath>
      <w:r w:rsidRPr="00695539">
        <w:rPr>
          <w:rFonts w:eastAsiaTheme="minorEastAsia" w:hint="eastAsia"/>
          <w:b/>
          <w:lang w:eastAsia="zh-CN"/>
        </w:rPr>
        <w:t xml:space="preserve"> </w:t>
      </w:r>
      <w:r w:rsidRPr="00695539">
        <w:rPr>
          <w:rFonts w:eastAsiaTheme="minorEastAsia"/>
          <w:b/>
          <w:lang w:eastAsia="zh-CN"/>
        </w:rPr>
        <w:t xml:space="preserve">* </w:t>
      </w:r>
      <w:proofErr w:type="spellStart"/>
      <w:r w:rsidRPr="00695539">
        <w:rPr>
          <w:rFonts w:eastAsiaTheme="minorEastAsia"/>
          <w:b/>
          <w:lang w:eastAsia="zh-CN"/>
        </w:rPr>
        <w:t>T</w:t>
      </w:r>
      <w:r w:rsidRPr="00695539">
        <w:rPr>
          <w:rFonts w:eastAsiaTheme="minorEastAsia"/>
          <w:b/>
          <w:vertAlign w:val="subscript"/>
          <w:lang w:eastAsia="zh-CN"/>
        </w:rPr>
        <w:t>measure_NB_interval</w:t>
      </w:r>
      <w:proofErr w:type="spellEnd"/>
    </w:p>
    <w:p w:rsidR="008B1D92" w:rsidRPr="00695539" w:rsidRDefault="008B1D92" w:rsidP="008B1D92">
      <w:pPr>
        <w:rPr>
          <w:rFonts w:eastAsiaTheme="minorEastAsia"/>
          <w:b/>
          <w:lang w:eastAsia="zh-CN"/>
        </w:rPr>
      </w:pPr>
      <w:r w:rsidRPr="00695539">
        <w:rPr>
          <w:rFonts w:eastAsiaTheme="minorEastAsia"/>
          <w:b/>
          <w:lang w:eastAsia="zh-CN"/>
        </w:rPr>
        <w:t xml:space="preserve">Where </w:t>
      </w:r>
      <w:proofErr w:type="spellStart"/>
      <w:r w:rsidRPr="00695539">
        <w:rPr>
          <w:rFonts w:eastAsiaTheme="minorEastAsia"/>
          <w:b/>
          <w:lang w:eastAsia="zh-CN"/>
        </w:rPr>
        <w:t>T</w:t>
      </w:r>
      <w:r w:rsidRPr="00695539">
        <w:rPr>
          <w:rFonts w:eastAsiaTheme="minorEastAsia"/>
          <w:b/>
          <w:vertAlign w:val="subscript"/>
          <w:lang w:eastAsia="zh-CN"/>
        </w:rPr>
        <w:t>measure_basic</w:t>
      </w:r>
      <w:proofErr w:type="spellEnd"/>
      <w:r w:rsidRPr="00695539">
        <w:rPr>
          <w:rFonts w:eastAsiaTheme="minorEastAsia"/>
          <w:b/>
          <w:lang w:eastAsia="zh-CN"/>
        </w:rPr>
        <w:t xml:space="preserve"> is 800ms for NRS-based measurement and 1600ms for NSSS-based measurement, </w:t>
      </w:r>
      <w:proofErr w:type="spellStart"/>
      <w:r w:rsidRPr="00695539">
        <w:rPr>
          <w:rFonts w:eastAsiaTheme="minorEastAsia"/>
          <w:b/>
          <w:lang w:eastAsia="zh-CN"/>
        </w:rPr>
        <w:t>N</w:t>
      </w:r>
      <w:r w:rsidRPr="00695539">
        <w:rPr>
          <w:rFonts w:eastAsiaTheme="minorEastAsia"/>
          <w:b/>
          <w:vertAlign w:val="subscript"/>
          <w:lang w:eastAsia="zh-CN"/>
        </w:rPr>
        <w:t>inter_NB_occasion</w:t>
      </w:r>
      <w:proofErr w:type="spellEnd"/>
      <w:r w:rsidRPr="00695539">
        <w:rPr>
          <w:rFonts w:eastAsiaTheme="minorEastAsia"/>
          <w:b/>
          <w:vertAlign w:val="subscript"/>
          <w:lang w:eastAsia="zh-CN"/>
        </w:rPr>
        <w:t xml:space="preserve"> </w:t>
      </w:r>
      <w:r w:rsidRPr="00695539">
        <w:rPr>
          <w:rFonts w:eastAsiaTheme="minorEastAsia"/>
          <w:b/>
          <w:lang w:eastAsia="zh-CN"/>
        </w:rPr>
        <w:t xml:space="preserve">is the </w:t>
      </w:r>
      <w:r w:rsidRPr="00695539">
        <w:rPr>
          <w:b/>
        </w:rPr>
        <w:t xml:space="preserve">minimum length of available occasions during measurement period, and </w:t>
      </w:r>
      <w:proofErr w:type="spellStart"/>
      <w:r w:rsidRPr="00695539">
        <w:rPr>
          <w:rFonts w:eastAsiaTheme="minorEastAsia"/>
          <w:b/>
          <w:lang w:eastAsia="zh-CN"/>
        </w:rPr>
        <w:t>T</w:t>
      </w:r>
      <w:r w:rsidRPr="00695539">
        <w:rPr>
          <w:rFonts w:eastAsiaTheme="minorEastAsia"/>
          <w:b/>
          <w:vertAlign w:val="subscript"/>
          <w:lang w:eastAsia="zh-CN"/>
        </w:rPr>
        <w:t>inter_NB_interval</w:t>
      </w:r>
      <w:proofErr w:type="spellEnd"/>
      <w:r w:rsidRPr="00695539">
        <w:rPr>
          <w:rFonts w:eastAsiaTheme="minorEastAsia"/>
          <w:b/>
          <w:lang w:eastAsia="zh-CN"/>
        </w:rPr>
        <w:t xml:space="preserve"> is the maximum interval between two available occasions during measurement period.</w:t>
      </w:r>
    </w:p>
    <w:p w:rsidR="008B1D92" w:rsidRPr="000074CF" w:rsidRDefault="008B1D92" w:rsidP="008B1D92">
      <w:pPr>
        <w:rPr>
          <w:rFonts w:eastAsiaTheme="minorEastAsia"/>
          <w:b/>
          <w:lang w:eastAsia="zh-CN"/>
        </w:rPr>
      </w:pPr>
      <w:r w:rsidRPr="000074CF">
        <w:rPr>
          <w:b/>
        </w:rPr>
        <w:t xml:space="preserve">Proposal 6: </w:t>
      </w:r>
    </w:p>
    <w:p w:rsidR="008B1D92" w:rsidRPr="000074CF" w:rsidRDefault="008B1D92" w:rsidP="008B1D92">
      <w:pPr>
        <w:rPr>
          <w:rFonts w:eastAsiaTheme="minorEastAsia"/>
          <w:b/>
          <w:lang w:eastAsia="zh-CN"/>
        </w:rPr>
      </w:pPr>
      <w:r w:rsidRPr="000074CF">
        <w:rPr>
          <w:rFonts w:eastAsiaTheme="minorEastAsia" w:hint="eastAsia"/>
          <w:b/>
          <w:lang w:eastAsia="zh-CN"/>
        </w:rPr>
        <w:t xml:space="preserve">Cell detection delay and </w:t>
      </w:r>
      <w:r w:rsidRPr="000074CF">
        <w:rPr>
          <w:rFonts w:eastAsiaTheme="minorEastAsia"/>
          <w:b/>
          <w:lang w:eastAsia="zh-CN"/>
        </w:rPr>
        <w:t>measurement</w:t>
      </w:r>
      <w:r w:rsidRPr="000074CF">
        <w:rPr>
          <w:rFonts w:eastAsiaTheme="minorEastAsia" w:hint="eastAsia"/>
          <w:b/>
          <w:lang w:eastAsia="zh-CN"/>
        </w:rPr>
        <w:t xml:space="preserve"> </w:t>
      </w:r>
      <w:r w:rsidRPr="000074CF">
        <w:rPr>
          <w:rFonts w:eastAsiaTheme="minorEastAsia"/>
          <w:b/>
          <w:lang w:eastAsia="zh-CN"/>
        </w:rPr>
        <w:t>delay can be defined as:</w:t>
      </w:r>
    </w:p>
    <w:p w:rsidR="008B1D92" w:rsidRPr="000074CF" w:rsidRDefault="008B1D92" w:rsidP="008B1D92">
      <w:pPr>
        <w:rPr>
          <w:b/>
        </w:rPr>
      </w:pPr>
      <w:proofErr w:type="spellStart"/>
      <w:r w:rsidRPr="000074CF">
        <w:rPr>
          <w:b/>
        </w:rPr>
        <w:t>T</w:t>
      </w:r>
      <w:r w:rsidRPr="000074CF">
        <w:rPr>
          <w:b/>
          <w:vertAlign w:val="subscript"/>
        </w:rPr>
        <w:t>detect</w:t>
      </w:r>
      <w:proofErr w:type="spellEnd"/>
      <w:r w:rsidRPr="000074CF">
        <w:rPr>
          <w:b/>
        </w:rPr>
        <w:t xml:space="preserve"> = </w:t>
      </w:r>
      <w:proofErr w:type="spellStart"/>
      <w:r w:rsidRPr="000074CF">
        <w:rPr>
          <w:b/>
        </w:rPr>
        <w:t>T</w:t>
      </w:r>
      <w:r w:rsidRPr="000074CF">
        <w:rPr>
          <w:b/>
          <w:vertAlign w:val="subscript"/>
        </w:rPr>
        <w:t>detect</w:t>
      </w:r>
      <w:proofErr w:type="spellEnd"/>
      <w:r w:rsidRPr="000074CF">
        <w:rPr>
          <w:b/>
          <w:vertAlign w:val="subscript"/>
        </w:rPr>
        <w:t xml:space="preserve"> _</w:t>
      </w:r>
      <w:proofErr w:type="spellStart"/>
      <w:r w:rsidRPr="000074CF">
        <w:rPr>
          <w:b/>
          <w:vertAlign w:val="subscript"/>
        </w:rPr>
        <w:t>intra</w:t>
      </w:r>
      <w:r w:rsidRPr="000074CF">
        <w:rPr>
          <w:b/>
        </w:rPr>
        <w:t>+N</w:t>
      </w:r>
      <w:r w:rsidRPr="000074CF">
        <w:rPr>
          <w:b/>
          <w:vertAlign w:val="subscript"/>
        </w:rPr>
        <w:t>freq</w:t>
      </w:r>
      <w:proofErr w:type="spellEnd"/>
      <w:r w:rsidRPr="000074CF">
        <w:rPr>
          <w:b/>
        </w:rPr>
        <w:t xml:space="preserve">* </w:t>
      </w:r>
      <w:proofErr w:type="spellStart"/>
      <w:r w:rsidRPr="000074CF">
        <w:rPr>
          <w:b/>
        </w:rPr>
        <w:t>T</w:t>
      </w:r>
      <w:r w:rsidRPr="000074CF">
        <w:rPr>
          <w:b/>
          <w:vertAlign w:val="subscript"/>
        </w:rPr>
        <w:t>detect_inter</w:t>
      </w:r>
      <w:proofErr w:type="spellEnd"/>
    </w:p>
    <w:p w:rsidR="008B1D92" w:rsidRPr="000074CF" w:rsidRDefault="008B1D92" w:rsidP="008B1D92">
      <w:pPr>
        <w:rPr>
          <w:b/>
        </w:rPr>
      </w:pPr>
      <w:proofErr w:type="spellStart"/>
      <w:r w:rsidRPr="000074CF">
        <w:rPr>
          <w:b/>
        </w:rPr>
        <w:t>T</w:t>
      </w:r>
      <w:r w:rsidRPr="000074CF">
        <w:rPr>
          <w:b/>
          <w:vertAlign w:val="subscript"/>
        </w:rPr>
        <w:t>measure</w:t>
      </w:r>
      <w:proofErr w:type="spellEnd"/>
      <w:r w:rsidRPr="000074CF">
        <w:rPr>
          <w:b/>
        </w:rPr>
        <w:t xml:space="preserve"> = </w:t>
      </w:r>
      <w:proofErr w:type="spellStart"/>
      <w:r w:rsidRPr="000074CF">
        <w:rPr>
          <w:b/>
        </w:rPr>
        <w:t>T</w:t>
      </w:r>
      <w:r w:rsidRPr="000074CF">
        <w:rPr>
          <w:b/>
          <w:vertAlign w:val="subscript"/>
        </w:rPr>
        <w:t>measure</w:t>
      </w:r>
      <w:proofErr w:type="spellEnd"/>
      <w:r w:rsidRPr="000074CF">
        <w:rPr>
          <w:b/>
          <w:vertAlign w:val="subscript"/>
        </w:rPr>
        <w:t xml:space="preserve"> _</w:t>
      </w:r>
      <w:proofErr w:type="spellStart"/>
      <w:r w:rsidRPr="000074CF">
        <w:rPr>
          <w:b/>
          <w:vertAlign w:val="subscript"/>
        </w:rPr>
        <w:t>intra</w:t>
      </w:r>
      <w:r w:rsidRPr="000074CF">
        <w:rPr>
          <w:b/>
        </w:rPr>
        <w:t>+N</w:t>
      </w:r>
      <w:r w:rsidRPr="000074CF">
        <w:rPr>
          <w:b/>
          <w:vertAlign w:val="subscript"/>
        </w:rPr>
        <w:t>freq</w:t>
      </w:r>
      <w:proofErr w:type="spellEnd"/>
      <w:r w:rsidRPr="000074CF">
        <w:rPr>
          <w:b/>
        </w:rPr>
        <w:t xml:space="preserve">* </w:t>
      </w:r>
      <w:proofErr w:type="spellStart"/>
      <w:r w:rsidRPr="000074CF">
        <w:rPr>
          <w:b/>
        </w:rPr>
        <w:t>T</w:t>
      </w:r>
      <w:r w:rsidRPr="000074CF">
        <w:rPr>
          <w:b/>
          <w:vertAlign w:val="subscript"/>
        </w:rPr>
        <w:t>measure_inter</w:t>
      </w:r>
      <w:proofErr w:type="spellEnd"/>
    </w:p>
    <w:p w:rsidR="000074CF" w:rsidRPr="008B1D92" w:rsidRDefault="008B1D92" w:rsidP="00BE194F">
      <w:pPr>
        <w:rPr>
          <w:b/>
        </w:rPr>
      </w:pPr>
      <w:r w:rsidRPr="000074CF">
        <w:rPr>
          <w:rFonts w:eastAsiaTheme="minorEastAsia"/>
          <w:b/>
          <w:lang w:eastAsia="zh-CN"/>
        </w:rPr>
        <w:t>W</w:t>
      </w:r>
      <w:r w:rsidRPr="000074CF">
        <w:rPr>
          <w:rFonts w:eastAsiaTheme="minorEastAsia" w:hint="eastAsia"/>
          <w:b/>
          <w:lang w:eastAsia="zh-CN"/>
        </w:rPr>
        <w:t xml:space="preserve">here </w:t>
      </w:r>
      <w:proofErr w:type="spellStart"/>
      <w:r w:rsidRPr="000074CF">
        <w:rPr>
          <w:b/>
        </w:rPr>
        <w:t>N</w:t>
      </w:r>
      <w:r w:rsidRPr="000074CF">
        <w:rPr>
          <w:b/>
          <w:vertAlign w:val="subscript"/>
        </w:rPr>
        <w:t>freq</w:t>
      </w:r>
      <w:proofErr w:type="spellEnd"/>
      <w:r w:rsidRPr="000074CF">
        <w:rPr>
          <w:b/>
        </w:rPr>
        <w:t xml:space="preserve"> is number of inter-frequency layers to be measured according to the measurement capability.</w:t>
      </w:r>
    </w:p>
    <w:p w:rsidR="00DF0231" w:rsidRPr="002D2977" w:rsidRDefault="00DF0231" w:rsidP="00DF0231">
      <w:pPr>
        <w:pStyle w:val="Heading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AC2CD4" w:rsidRPr="00AC2CD4">
        <w:t>RP-201306, “WID revision: Additional enhancements for NB-</w:t>
      </w:r>
      <w:proofErr w:type="spellStart"/>
      <w:r w:rsidR="00AC2CD4" w:rsidRPr="00AC2CD4">
        <w:t>IoT</w:t>
      </w:r>
      <w:proofErr w:type="spellEnd"/>
      <w:r w:rsidR="00AC2CD4" w:rsidRPr="00AC2CD4">
        <w:t xml:space="preserve"> and LTE-MTC”, Huawei, HiSilicon, RAN#88e, </w:t>
      </w:r>
    </w:p>
    <w:p w:rsidR="000D6B9B" w:rsidRDefault="000D6B9B" w:rsidP="000C2147">
      <w:r>
        <w:t xml:space="preserve">[2] </w:t>
      </w:r>
      <w:r w:rsidRPr="000D6B9B">
        <w:t>R4-2105800</w:t>
      </w:r>
      <w:r>
        <w:t xml:space="preserve">, </w:t>
      </w:r>
      <w:r w:rsidRPr="000D6B9B">
        <w:t>Reply LS on neighbour cell measurement in NB-</w:t>
      </w:r>
      <w:proofErr w:type="spellStart"/>
      <w:r w:rsidRPr="000D6B9B">
        <w:t>IoT</w:t>
      </w:r>
      <w:proofErr w:type="spellEnd"/>
      <w:r w:rsidRPr="000D6B9B">
        <w:t xml:space="preserve"> RRC_CONNECTED state</w:t>
      </w:r>
      <w:r>
        <w:t xml:space="preserve">, </w:t>
      </w:r>
      <w:r w:rsidRPr="00AC2CD4">
        <w:t>Huawei, HiSilicon</w:t>
      </w:r>
      <w:r>
        <w:t>, RAN4#98-bis-e.</w:t>
      </w:r>
    </w:p>
    <w:p w:rsidR="00841386" w:rsidRPr="00841386" w:rsidRDefault="00841386" w:rsidP="000C2147">
      <w:pPr>
        <w:rPr>
          <w:rFonts w:eastAsiaTheme="minorEastAsia"/>
          <w:lang w:val="en-US" w:eastAsia="zh-CN"/>
        </w:rPr>
      </w:pPr>
      <w:r>
        <w:t>[</w:t>
      </w:r>
      <w:r w:rsidR="00517494">
        <w:t>3</w:t>
      </w:r>
      <w:r>
        <w:t>]</w:t>
      </w:r>
      <w:r w:rsidRPr="00841386">
        <w:t xml:space="preserve"> </w:t>
      </w:r>
      <w:r w:rsidR="00430357" w:rsidRPr="00430357">
        <w:t>R4-2115374</w:t>
      </w:r>
      <w:r>
        <w:t xml:space="preserve">, </w:t>
      </w:r>
      <w:r w:rsidR="00430357" w:rsidRPr="00430357">
        <w:t>WF on RRM requirements for Rel-17 NB-</w:t>
      </w:r>
      <w:proofErr w:type="spellStart"/>
      <w:r w:rsidR="00430357" w:rsidRPr="00430357">
        <w:t>IoT</w:t>
      </w:r>
      <w:proofErr w:type="spellEnd"/>
      <w:r w:rsidR="00430357" w:rsidRPr="00430357">
        <w:t xml:space="preserve"> and LTE-MTC</w:t>
      </w:r>
      <w:r>
        <w:t xml:space="preserve">, </w:t>
      </w:r>
      <w:r w:rsidRPr="00841386">
        <w:rPr>
          <w:lang w:val="en-US"/>
        </w:rPr>
        <w:t>Huawei, HiSilicon</w:t>
      </w:r>
    </w:p>
    <w:p w:rsidR="00BA4C0A" w:rsidRPr="00E17E17" w:rsidRDefault="00BA4C0A">
      <w:pPr>
        <w:rPr>
          <w:lang w:val="en-US"/>
        </w:rPr>
      </w:pPr>
    </w:p>
    <w:sectPr w:rsidR="00BA4C0A" w:rsidRPr="00E17E17" w:rsidSect="00701598">
      <w:footerReference w:type="even" r:id="rId14"/>
      <w:footerReference w:type="defaul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417" w:rsidRDefault="003F3417">
      <w:pPr>
        <w:spacing w:after="0"/>
      </w:pPr>
      <w:r>
        <w:separator/>
      </w:r>
    </w:p>
  </w:endnote>
  <w:endnote w:type="continuationSeparator" w:id="0">
    <w:p w:rsidR="003F3417" w:rsidRDefault="003F34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E6C" w:rsidRDefault="00631E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31E6C" w:rsidRDefault="00631E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E6C" w:rsidRDefault="00631E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51AE">
      <w:rPr>
        <w:rStyle w:val="PageNumber"/>
      </w:rPr>
      <w:t>1</w:t>
    </w:r>
    <w:r>
      <w:rPr>
        <w:rStyle w:val="PageNumber"/>
      </w:rPr>
      <w:fldChar w:fldCharType="end"/>
    </w:r>
  </w:p>
  <w:p w:rsidR="00631E6C" w:rsidRDefault="00631E6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417" w:rsidRDefault="003F3417">
      <w:pPr>
        <w:spacing w:after="0"/>
      </w:pPr>
      <w:r>
        <w:separator/>
      </w:r>
    </w:p>
  </w:footnote>
  <w:footnote w:type="continuationSeparator" w:id="0">
    <w:p w:rsidR="003F3417" w:rsidRDefault="003F34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0DE2B30"/>
    <w:multiLevelType w:val="hybridMultilevel"/>
    <w:tmpl w:val="0B74CB22"/>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6442A3D"/>
    <w:multiLevelType w:val="hybridMultilevel"/>
    <w:tmpl w:val="A58C7AE2"/>
    <w:lvl w:ilvl="0" w:tplc="85D6C9FE">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841974"/>
    <w:multiLevelType w:val="hybridMultilevel"/>
    <w:tmpl w:val="B1D0F7E6"/>
    <w:lvl w:ilvl="0" w:tplc="5A362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933289"/>
    <w:multiLevelType w:val="hybridMultilevel"/>
    <w:tmpl w:val="FFD8AEF6"/>
    <w:lvl w:ilvl="0" w:tplc="02AE31E0">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5"/>
  </w:num>
  <w:num w:numId="4">
    <w:abstractNumId w:val="14"/>
  </w:num>
  <w:num w:numId="5">
    <w:abstractNumId w:val="0"/>
  </w:num>
  <w:num w:numId="6">
    <w:abstractNumId w:val="6"/>
  </w:num>
  <w:num w:numId="7">
    <w:abstractNumId w:val="2"/>
  </w:num>
  <w:num w:numId="8">
    <w:abstractNumId w:val="10"/>
  </w:num>
  <w:num w:numId="9">
    <w:abstractNumId w:val="12"/>
  </w:num>
  <w:num w:numId="10">
    <w:abstractNumId w:val="7"/>
  </w:num>
  <w:num w:numId="11">
    <w:abstractNumId w:val="9"/>
  </w:num>
  <w:num w:numId="12">
    <w:abstractNumId w:val="1"/>
  </w:num>
  <w:num w:numId="13">
    <w:abstractNumId w:val="11"/>
  </w:num>
  <w:num w:numId="14">
    <w:abstractNumId w:val="4"/>
  </w:num>
  <w:num w:numId="15">
    <w:abstractNumId w:val="16"/>
  </w:num>
  <w:num w:numId="16">
    <w:abstractNumId w:val="3"/>
  </w:num>
  <w:num w:numId="1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74CF"/>
    <w:rsid w:val="000131D4"/>
    <w:rsid w:val="00014B0A"/>
    <w:rsid w:val="00025036"/>
    <w:rsid w:val="0004558E"/>
    <w:rsid w:val="00055B5D"/>
    <w:rsid w:val="00063E08"/>
    <w:rsid w:val="00067A48"/>
    <w:rsid w:val="00067B89"/>
    <w:rsid w:val="00076C0A"/>
    <w:rsid w:val="00084D2B"/>
    <w:rsid w:val="00085743"/>
    <w:rsid w:val="00087858"/>
    <w:rsid w:val="000903D2"/>
    <w:rsid w:val="00096503"/>
    <w:rsid w:val="00097E39"/>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578FE"/>
    <w:rsid w:val="00161981"/>
    <w:rsid w:val="00173848"/>
    <w:rsid w:val="0017747E"/>
    <w:rsid w:val="0018314E"/>
    <w:rsid w:val="00184719"/>
    <w:rsid w:val="00196ED6"/>
    <w:rsid w:val="00197964"/>
    <w:rsid w:val="001A1E7C"/>
    <w:rsid w:val="001B5DEC"/>
    <w:rsid w:val="001C4240"/>
    <w:rsid w:val="001D3006"/>
    <w:rsid w:val="001E7174"/>
    <w:rsid w:val="0020033A"/>
    <w:rsid w:val="00207E4F"/>
    <w:rsid w:val="00216AAB"/>
    <w:rsid w:val="00217770"/>
    <w:rsid w:val="002221AC"/>
    <w:rsid w:val="00222A85"/>
    <w:rsid w:val="00222AF7"/>
    <w:rsid w:val="002328DD"/>
    <w:rsid w:val="00234AA1"/>
    <w:rsid w:val="00243552"/>
    <w:rsid w:val="00243BFC"/>
    <w:rsid w:val="00245810"/>
    <w:rsid w:val="00254F38"/>
    <w:rsid w:val="00265340"/>
    <w:rsid w:val="00267D3F"/>
    <w:rsid w:val="00272F1F"/>
    <w:rsid w:val="0027365E"/>
    <w:rsid w:val="002736F0"/>
    <w:rsid w:val="00282D3C"/>
    <w:rsid w:val="00286918"/>
    <w:rsid w:val="00294B79"/>
    <w:rsid w:val="002A235C"/>
    <w:rsid w:val="002A2EF8"/>
    <w:rsid w:val="002A5E54"/>
    <w:rsid w:val="002B45C3"/>
    <w:rsid w:val="002E3A74"/>
    <w:rsid w:val="002E668C"/>
    <w:rsid w:val="002F00F2"/>
    <w:rsid w:val="002F579F"/>
    <w:rsid w:val="00311CF9"/>
    <w:rsid w:val="003158EC"/>
    <w:rsid w:val="00321181"/>
    <w:rsid w:val="00323702"/>
    <w:rsid w:val="00336939"/>
    <w:rsid w:val="003422A4"/>
    <w:rsid w:val="00352697"/>
    <w:rsid w:val="00356FB6"/>
    <w:rsid w:val="003622B2"/>
    <w:rsid w:val="00365A49"/>
    <w:rsid w:val="003664ED"/>
    <w:rsid w:val="00375EC8"/>
    <w:rsid w:val="00377D59"/>
    <w:rsid w:val="0038462A"/>
    <w:rsid w:val="0038557C"/>
    <w:rsid w:val="003A5CBC"/>
    <w:rsid w:val="003A5E2B"/>
    <w:rsid w:val="003B18BF"/>
    <w:rsid w:val="003D6F09"/>
    <w:rsid w:val="003E7C96"/>
    <w:rsid w:val="003F3417"/>
    <w:rsid w:val="003F762D"/>
    <w:rsid w:val="00401473"/>
    <w:rsid w:val="00415933"/>
    <w:rsid w:val="00430357"/>
    <w:rsid w:val="00430F24"/>
    <w:rsid w:val="00435D65"/>
    <w:rsid w:val="00435EBD"/>
    <w:rsid w:val="00451B80"/>
    <w:rsid w:val="00455FD0"/>
    <w:rsid w:val="00466D02"/>
    <w:rsid w:val="00477263"/>
    <w:rsid w:val="0049501A"/>
    <w:rsid w:val="004A29B2"/>
    <w:rsid w:val="004A678E"/>
    <w:rsid w:val="004A7CF2"/>
    <w:rsid w:val="004B1ECE"/>
    <w:rsid w:val="004B4633"/>
    <w:rsid w:val="004C11F4"/>
    <w:rsid w:val="004C4868"/>
    <w:rsid w:val="004D3C97"/>
    <w:rsid w:val="004E3732"/>
    <w:rsid w:val="004E5D51"/>
    <w:rsid w:val="004F0167"/>
    <w:rsid w:val="004F344B"/>
    <w:rsid w:val="00502991"/>
    <w:rsid w:val="00517494"/>
    <w:rsid w:val="005235DB"/>
    <w:rsid w:val="00530EB0"/>
    <w:rsid w:val="005375AA"/>
    <w:rsid w:val="005409B9"/>
    <w:rsid w:val="00545EC2"/>
    <w:rsid w:val="0054734A"/>
    <w:rsid w:val="005546D8"/>
    <w:rsid w:val="00557527"/>
    <w:rsid w:val="00565CDD"/>
    <w:rsid w:val="005755A4"/>
    <w:rsid w:val="005763DF"/>
    <w:rsid w:val="00582652"/>
    <w:rsid w:val="005A2C70"/>
    <w:rsid w:val="005A456B"/>
    <w:rsid w:val="005B0D68"/>
    <w:rsid w:val="005B6053"/>
    <w:rsid w:val="005C337F"/>
    <w:rsid w:val="005D231A"/>
    <w:rsid w:val="005D3DC0"/>
    <w:rsid w:val="005D6BEF"/>
    <w:rsid w:val="005E29AA"/>
    <w:rsid w:val="005E45DA"/>
    <w:rsid w:val="005E4CCD"/>
    <w:rsid w:val="005F33C7"/>
    <w:rsid w:val="005F5231"/>
    <w:rsid w:val="00604490"/>
    <w:rsid w:val="0060650F"/>
    <w:rsid w:val="00607CE8"/>
    <w:rsid w:val="006151A2"/>
    <w:rsid w:val="0061679F"/>
    <w:rsid w:val="00630088"/>
    <w:rsid w:val="00631E6C"/>
    <w:rsid w:val="00635C9B"/>
    <w:rsid w:val="0066186B"/>
    <w:rsid w:val="00672FCE"/>
    <w:rsid w:val="00681F59"/>
    <w:rsid w:val="00690058"/>
    <w:rsid w:val="00695539"/>
    <w:rsid w:val="006A68E5"/>
    <w:rsid w:val="006C4BDB"/>
    <w:rsid w:val="006D43CD"/>
    <w:rsid w:val="006D7325"/>
    <w:rsid w:val="006F1BAF"/>
    <w:rsid w:val="006F27CD"/>
    <w:rsid w:val="00701521"/>
    <w:rsid w:val="00701598"/>
    <w:rsid w:val="00702FA5"/>
    <w:rsid w:val="00712608"/>
    <w:rsid w:val="00714064"/>
    <w:rsid w:val="007200C7"/>
    <w:rsid w:val="00723883"/>
    <w:rsid w:val="00732D90"/>
    <w:rsid w:val="007334B6"/>
    <w:rsid w:val="00734B34"/>
    <w:rsid w:val="00736D84"/>
    <w:rsid w:val="00763EF7"/>
    <w:rsid w:val="00766048"/>
    <w:rsid w:val="0077159B"/>
    <w:rsid w:val="00784099"/>
    <w:rsid w:val="00786C50"/>
    <w:rsid w:val="007902A8"/>
    <w:rsid w:val="00790CAC"/>
    <w:rsid w:val="007A336E"/>
    <w:rsid w:val="007A3715"/>
    <w:rsid w:val="007A37DA"/>
    <w:rsid w:val="007A52D1"/>
    <w:rsid w:val="007A6ED4"/>
    <w:rsid w:val="007B119C"/>
    <w:rsid w:val="007B3DC0"/>
    <w:rsid w:val="007B57F3"/>
    <w:rsid w:val="007B7B6A"/>
    <w:rsid w:val="007C0D2E"/>
    <w:rsid w:val="007C5B24"/>
    <w:rsid w:val="007D0DF7"/>
    <w:rsid w:val="007D3409"/>
    <w:rsid w:val="007D4447"/>
    <w:rsid w:val="007D58F5"/>
    <w:rsid w:val="007E05B0"/>
    <w:rsid w:val="007E2057"/>
    <w:rsid w:val="007E2E8A"/>
    <w:rsid w:val="007E5F97"/>
    <w:rsid w:val="007E67EC"/>
    <w:rsid w:val="007F045C"/>
    <w:rsid w:val="007F2371"/>
    <w:rsid w:val="007F2E6A"/>
    <w:rsid w:val="007F4F3E"/>
    <w:rsid w:val="007F7E14"/>
    <w:rsid w:val="00804945"/>
    <w:rsid w:val="00821B76"/>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4A3"/>
    <w:rsid w:val="00893C66"/>
    <w:rsid w:val="008A1C4E"/>
    <w:rsid w:val="008A2B76"/>
    <w:rsid w:val="008A4FA1"/>
    <w:rsid w:val="008B1D92"/>
    <w:rsid w:val="008B3970"/>
    <w:rsid w:val="008B4A2C"/>
    <w:rsid w:val="008B4F73"/>
    <w:rsid w:val="008C31D2"/>
    <w:rsid w:val="008C398B"/>
    <w:rsid w:val="008D2D3D"/>
    <w:rsid w:val="008D55C5"/>
    <w:rsid w:val="008E2591"/>
    <w:rsid w:val="008E79C6"/>
    <w:rsid w:val="008F67CF"/>
    <w:rsid w:val="00904C87"/>
    <w:rsid w:val="009118FA"/>
    <w:rsid w:val="00914A03"/>
    <w:rsid w:val="00915DEA"/>
    <w:rsid w:val="0092386A"/>
    <w:rsid w:val="00923CC3"/>
    <w:rsid w:val="00931830"/>
    <w:rsid w:val="009333B5"/>
    <w:rsid w:val="009450D8"/>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4189"/>
    <w:rsid w:val="009D75DF"/>
    <w:rsid w:val="009E51AE"/>
    <w:rsid w:val="009E6763"/>
    <w:rsid w:val="009E6DC8"/>
    <w:rsid w:val="009F7F10"/>
    <w:rsid w:val="00A0093B"/>
    <w:rsid w:val="00A1597D"/>
    <w:rsid w:val="00A22790"/>
    <w:rsid w:val="00A26AB0"/>
    <w:rsid w:val="00A34913"/>
    <w:rsid w:val="00A35F07"/>
    <w:rsid w:val="00A42E3A"/>
    <w:rsid w:val="00A7739E"/>
    <w:rsid w:val="00A848D0"/>
    <w:rsid w:val="00A87084"/>
    <w:rsid w:val="00A91EB0"/>
    <w:rsid w:val="00A93E0D"/>
    <w:rsid w:val="00AC2317"/>
    <w:rsid w:val="00AC2C97"/>
    <w:rsid w:val="00AC2CD4"/>
    <w:rsid w:val="00AC7A7B"/>
    <w:rsid w:val="00AD2390"/>
    <w:rsid w:val="00AD65F4"/>
    <w:rsid w:val="00AD69AA"/>
    <w:rsid w:val="00AE384C"/>
    <w:rsid w:val="00AE6BE0"/>
    <w:rsid w:val="00AF02CB"/>
    <w:rsid w:val="00AF5966"/>
    <w:rsid w:val="00AF72E0"/>
    <w:rsid w:val="00B02A13"/>
    <w:rsid w:val="00B10C6E"/>
    <w:rsid w:val="00B1402B"/>
    <w:rsid w:val="00B22016"/>
    <w:rsid w:val="00B23292"/>
    <w:rsid w:val="00B26D02"/>
    <w:rsid w:val="00B343A3"/>
    <w:rsid w:val="00B41E6D"/>
    <w:rsid w:val="00B450D5"/>
    <w:rsid w:val="00B51F58"/>
    <w:rsid w:val="00B55463"/>
    <w:rsid w:val="00B57DA0"/>
    <w:rsid w:val="00B60998"/>
    <w:rsid w:val="00B71C35"/>
    <w:rsid w:val="00B72BEC"/>
    <w:rsid w:val="00B73A82"/>
    <w:rsid w:val="00B76F4D"/>
    <w:rsid w:val="00B77412"/>
    <w:rsid w:val="00B77752"/>
    <w:rsid w:val="00B83BC0"/>
    <w:rsid w:val="00B87A6F"/>
    <w:rsid w:val="00BA4C0A"/>
    <w:rsid w:val="00BB2A32"/>
    <w:rsid w:val="00BB6484"/>
    <w:rsid w:val="00BC3920"/>
    <w:rsid w:val="00BC47AB"/>
    <w:rsid w:val="00BD2AB1"/>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11A8"/>
    <w:rsid w:val="00C638D8"/>
    <w:rsid w:val="00C63D6B"/>
    <w:rsid w:val="00C64128"/>
    <w:rsid w:val="00C679D3"/>
    <w:rsid w:val="00C76E52"/>
    <w:rsid w:val="00C83525"/>
    <w:rsid w:val="00CA1729"/>
    <w:rsid w:val="00CA1984"/>
    <w:rsid w:val="00CA1DAE"/>
    <w:rsid w:val="00CA7429"/>
    <w:rsid w:val="00CB6216"/>
    <w:rsid w:val="00CC4578"/>
    <w:rsid w:val="00CD0284"/>
    <w:rsid w:val="00CD160F"/>
    <w:rsid w:val="00CE0DA0"/>
    <w:rsid w:val="00CF030B"/>
    <w:rsid w:val="00CF1DFC"/>
    <w:rsid w:val="00CF2856"/>
    <w:rsid w:val="00CF5CE7"/>
    <w:rsid w:val="00CF5EF5"/>
    <w:rsid w:val="00CF7481"/>
    <w:rsid w:val="00CF7EE3"/>
    <w:rsid w:val="00D13FC8"/>
    <w:rsid w:val="00D3442D"/>
    <w:rsid w:val="00D34F1B"/>
    <w:rsid w:val="00D41D2D"/>
    <w:rsid w:val="00D463A3"/>
    <w:rsid w:val="00D51833"/>
    <w:rsid w:val="00D73373"/>
    <w:rsid w:val="00D828E1"/>
    <w:rsid w:val="00D94E39"/>
    <w:rsid w:val="00DB10D2"/>
    <w:rsid w:val="00DB1DD4"/>
    <w:rsid w:val="00DB61B3"/>
    <w:rsid w:val="00DD0915"/>
    <w:rsid w:val="00DD1DFF"/>
    <w:rsid w:val="00DE3896"/>
    <w:rsid w:val="00DE5801"/>
    <w:rsid w:val="00DF0231"/>
    <w:rsid w:val="00E04C43"/>
    <w:rsid w:val="00E05732"/>
    <w:rsid w:val="00E13E91"/>
    <w:rsid w:val="00E16D37"/>
    <w:rsid w:val="00E17E17"/>
    <w:rsid w:val="00E17F78"/>
    <w:rsid w:val="00E21B03"/>
    <w:rsid w:val="00E222F0"/>
    <w:rsid w:val="00E22D0F"/>
    <w:rsid w:val="00E31284"/>
    <w:rsid w:val="00E406F2"/>
    <w:rsid w:val="00E415BA"/>
    <w:rsid w:val="00E470EC"/>
    <w:rsid w:val="00E54AE4"/>
    <w:rsid w:val="00E5666B"/>
    <w:rsid w:val="00E577DD"/>
    <w:rsid w:val="00E67D2E"/>
    <w:rsid w:val="00E72064"/>
    <w:rsid w:val="00E76A71"/>
    <w:rsid w:val="00E85BF2"/>
    <w:rsid w:val="00E91110"/>
    <w:rsid w:val="00E9184C"/>
    <w:rsid w:val="00E94DD3"/>
    <w:rsid w:val="00E95EF6"/>
    <w:rsid w:val="00EA49BA"/>
    <w:rsid w:val="00EA4E79"/>
    <w:rsid w:val="00EA5149"/>
    <w:rsid w:val="00EB02DF"/>
    <w:rsid w:val="00EE1CF7"/>
    <w:rsid w:val="00EE6F45"/>
    <w:rsid w:val="00EF0E38"/>
    <w:rsid w:val="00EF2DE4"/>
    <w:rsid w:val="00EF66B2"/>
    <w:rsid w:val="00F0497C"/>
    <w:rsid w:val="00F076D1"/>
    <w:rsid w:val="00F0770B"/>
    <w:rsid w:val="00F10653"/>
    <w:rsid w:val="00F14670"/>
    <w:rsid w:val="00F1617A"/>
    <w:rsid w:val="00F2033F"/>
    <w:rsid w:val="00F20D63"/>
    <w:rsid w:val="00F22DF5"/>
    <w:rsid w:val="00F303F4"/>
    <w:rsid w:val="00F34526"/>
    <w:rsid w:val="00F413E7"/>
    <w:rsid w:val="00F52FE8"/>
    <w:rsid w:val="00F5790A"/>
    <w:rsid w:val="00F609CD"/>
    <w:rsid w:val="00F7181E"/>
    <w:rsid w:val="00F76B81"/>
    <w:rsid w:val="00FA4943"/>
    <w:rsid w:val="00FB6BD9"/>
    <w:rsid w:val="00FC0603"/>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semiHidden/>
    <w:unhideWhenUsed/>
    <w:rsid w:val="000F04C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54383294">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1554596">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59508147">
      <w:bodyDiv w:val="1"/>
      <w:marLeft w:val="0"/>
      <w:marRight w:val="0"/>
      <w:marTop w:val="0"/>
      <w:marBottom w:val="0"/>
      <w:divBdr>
        <w:top w:val="none" w:sz="0" w:space="0" w:color="auto"/>
        <w:left w:val="none" w:sz="0" w:space="0" w:color="auto"/>
        <w:bottom w:val="none" w:sz="0" w:space="0" w:color="auto"/>
        <w:right w:val="none" w:sz="0" w:space="0" w:color="auto"/>
      </w:divBdr>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E87E7-E90E-4DEA-A24D-0F99D32DC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10221</TotalTime>
  <Pages>8</Pages>
  <Words>3711</Words>
  <Characters>21159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24821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158</cp:revision>
  <dcterms:created xsi:type="dcterms:W3CDTF">2019-09-18T02:52:00Z</dcterms:created>
  <dcterms:modified xsi:type="dcterms:W3CDTF">2021-10-22T13:53:00Z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(3)H4Yx49eagoP7zxnFqH8orZ19lPSX/PdVvw5Kfy75hQtrJUGCa79H4Ysbz4qpRaSa+CcUVmGT
cnAGopSE87R4sw2Xw6cJCZk5R+cJ0IcInAxJNAf0p0AsgrhjAcTsTZb3IzvCTUI6dhjvW7NT
wTxhac2OxsmB/DmGYkWQktPZmPA+WXEFgXjE5nVw8uQ1G+1omKBW0pAL6ug9SpMpLgyM6Zz3
4zDudHczT6K8kBI5Qb</vt:lpwstr>
  </property>
  <property fmtid="{D5CDD505-2E9C-101B-9397-08002B2CF9AE}" pid="3" name="_2015_ms_pID_7253431">
    <vt:lpwstr>KOuToUSgm2/gaakfefb1ADSgxn2BsVkR/f3Cy8iSZzmZ3DiFkgdXaY
CSh/TICIdBZMIiMdOtqyD3QGA54eMJ6MF4iILom3eeZEtJ17UiH/vipn7tU8Y2HbfdRzJJXq
3ifF1sCil9npEjPlAwqWHUVGl/VOpxitPgS+CPxA2kxs8cCpxVRm+lxoALqdE7k7awsnPx2M
yBHAc+O61DrJGCDJy/BZbQiT0G9VAqGhB/On</vt:lpwstr>
  </property>
  <property fmtid="{D5CDD505-2E9C-101B-9397-08002B2CF9AE}" pid="4" name="_2015_ms_pID_7253432">
    <vt:lpwstr>bSIIDNe/y3uBlcNQUBcL27s=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