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5DEBC7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B27FB5">
        <w:rPr>
          <w:rFonts w:ascii="Arial" w:eastAsia="SimSun" w:hAnsi="Arial" w:cs="Times New Roman"/>
          <w:b/>
          <w:bCs/>
          <w:sz w:val="24"/>
          <w:szCs w:val="20"/>
          <w:lang w:val="en-GB" w:eastAsia="zh-CN"/>
        </w:rPr>
        <w:t>1</w:t>
      </w:r>
      <w:r w:rsidR="00B27FB5" w:rsidRPr="00B27FB5">
        <w:rPr>
          <w:rFonts w:ascii="Arial" w:eastAsia="SimSun" w:hAnsi="Arial" w:cs="Times New Roman"/>
          <w:b/>
          <w:bCs/>
          <w:sz w:val="24"/>
          <w:szCs w:val="20"/>
          <w:lang w:val="en-GB" w:eastAsia="zh-CN"/>
        </w:rPr>
        <w:t>8773</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5F77738" w:rsidR="00841BCD" w:rsidRPr="00E74719"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E6003B">
        <w:rPr>
          <w:rFonts w:ascii="Arial" w:eastAsia="Calibri" w:hAnsi="Arial" w:cs="Arial"/>
          <w:b/>
          <w:bCs/>
          <w:sz w:val="24"/>
        </w:rPr>
        <w:t>e</w:t>
      </w:r>
      <w:r w:rsidR="00E6003B" w:rsidRPr="005B7F0E">
        <w:rPr>
          <w:rFonts w:ascii="Arial" w:eastAsia="Calibri" w:hAnsi="Arial" w:cs="Arial"/>
          <w:b/>
          <w:bCs/>
          <w:sz w:val="24"/>
        </w:rPr>
        <w:t xml:space="preserve">fficient activation/de-activation mechanism for one </w:t>
      </w:r>
      <w:r w:rsidR="00E6003B" w:rsidRPr="00E74719">
        <w:rPr>
          <w:rFonts w:ascii="Arial" w:eastAsia="Calibri" w:hAnsi="Arial" w:cs="Arial"/>
          <w:b/>
          <w:bCs/>
          <w:sz w:val="24"/>
        </w:rPr>
        <w:t>SCG</w:t>
      </w:r>
    </w:p>
    <w:p w14:paraId="53921647" w14:textId="641D5A6B" w:rsidR="00841BCD" w:rsidRPr="00E74719" w:rsidRDefault="00841BCD" w:rsidP="00841BCD">
      <w:pPr>
        <w:tabs>
          <w:tab w:val="left" w:pos="1985"/>
        </w:tabs>
        <w:spacing w:after="120" w:line="240" w:lineRule="auto"/>
        <w:rPr>
          <w:rFonts w:ascii="Arial" w:eastAsia="MS Mincho" w:hAnsi="Arial" w:cs="Arial"/>
          <w:b/>
          <w:bCs/>
          <w:sz w:val="24"/>
          <w:szCs w:val="20"/>
          <w:lang w:val="en-GB"/>
        </w:rPr>
      </w:pPr>
      <w:r w:rsidRPr="00E74719">
        <w:rPr>
          <w:rFonts w:ascii="Arial" w:eastAsia="MS Mincho" w:hAnsi="Arial" w:cs="Arial"/>
          <w:b/>
          <w:bCs/>
          <w:sz w:val="24"/>
          <w:szCs w:val="20"/>
          <w:lang w:val="en-GB"/>
        </w:rPr>
        <w:t>Agenda item:</w:t>
      </w:r>
      <w:r w:rsidRPr="00E74719">
        <w:rPr>
          <w:rFonts w:ascii="Arial" w:eastAsia="MS Mincho" w:hAnsi="Arial" w:cs="Arial"/>
          <w:b/>
          <w:bCs/>
          <w:sz w:val="24"/>
          <w:szCs w:val="20"/>
          <w:lang w:val="en-GB"/>
        </w:rPr>
        <w:tab/>
      </w:r>
      <w:r w:rsidR="00CD5A78" w:rsidRPr="00E74719">
        <w:rPr>
          <w:rFonts w:ascii="Arial" w:eastAsia="MS Mincho" w:hAnsi="Arial" w:cs="Arial"/>
          <w:b/>
          <w:bCs/>
          <w:sz w:val="24"/>
          <w:szCs w:val="20"/>
          <w:lang w:val="en-GB"/>
        </w:rPr>
        <w:t>8</w:t>
      </w:r>
      <w:r w:rsidRPr="00E74719">
        <w:rPr>
          <w:rFonts w:ascii="Arial" w:eastAsia="MS Mincho" w:hAnsi="Arial" w:cs="Arial"/>
          <w:b/>
          <w:bCs/>
          <w:sz w:val="24"/>
          <w:szCs w:val="20"/>
          <w:lang w:val="en-GB"/>
        </w:rPr>
        <w:t>.</w:t>
      </w:r>
      <w:r w:rsidR="00E74719" w:rsidRPr="00E74719">
        <w:rPr>
          <w:rFonts w:ascii="Arial" w:eastAsia="MS Mincho" w:hAnsi="Arial" w:cs="Arial"/>
          <w:b/>
          <w:bCs/>
          <w:sz w:val="24"/>
          <w:szCs w:val="20"/>
          <w:lang w:val="en-GB"/>
        </w:rPr>
        <w:t>22</w:t>
      </w:r>
      <w:r w:rsidRPr="00E74719">
        <w:rPr>
          <w:rFonts w:ascii="Arial" w:eastAsia="MS Mincho" w:hAnsi="Arial" w:cs="Arial"/>
          <w:b/>
          <w:bCs/>
          <w:sz w:val="24"/>
          <w:szCs w:val="20"/>
          <w:lang w:val="en-GB"/>
        </w:rPr>
        <w:t>.</w:t>
      </w:r>
      <w:r w:rsidR="006B7010" w:rsidRPr="00E74719">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E74719">
        <w:rPr>
          <w:rFonts w:ascii="Arial" w:eastAsia="Calibri" w:hAnsi="Arial" w:cs="Arial"/>
          <w:b/>
          <w:bCs/>
          <w:sz w:val="24"/>
          <w:lang w:val="en-GB"/>
        </w:rPr>
        <w:t>Document for:</w:t>
      </w:r>
      <w:r w:rsidRPr="00E74719">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D819AD7" w14:textId="7CB3ECAA" w:rsidR="00E6003B" w:rsidRPr="006B382F" w:rsidRDefault="00E6003B" w:rsidP="00E6003B">
      <w:pPr>
        <w:pStyle w:val="paragraph"/>
        <w:spacing w:before="0" w:beforeAutospacing="0" w:after="0" w:afterAutospacing="0"/>
        <w:textAlignment w:val="baseline"/>
        <w:rPr>
          <w:rFonts w:ascii="Segoe UI" w:hAnsi="Segoe UI" w:cs="Segoe UI"/>
          <w:sz w:val="18"/>
          <w:szCs w:val="18"/>
        </w:rPr>
      </w:pPr>
      <w:r w:rsidRPr="006B382F">
        <w:rPr>
          <w:rStyle w:val="normaltextrun"/>
          <w:sz w:val="20"/>
          <w:szCs w:val="20"/>
        </w:rPr>
        <w:t>In last meeting RAN4#</w:t>
      </w:r>
      <w:r>
        <w:rPr>
          <w:rStyle w:val="normaltextrun"/>
          <w:sz w:val="20"/>
          <w:szCs w:val="20"/>
        </w:rPr>
        <w:t>100</w:t>
      </w:r>
      <w:r w:rsidRPr="006B382F">
        <w:rPr>
          <w:rStyle w:val="normaltextrun"/>
          <w:sz w:val="20"/>
          <w:szCs w:val="20"/>
        </w:rPr>
        <w:t xml:space="preserve">, RAN4 </w:t>
      </w:r>
      <w:r>
        <w:rPr>
          <w:rStyle w:val="normaltextrun"/>
          <w:sz w:val="20"/>
          <w:szCs w:val="20"/>
        </w:rPr>
        <w:t>continued the</w:t>
      </w:r>
      <w:r w:rsidRPr="006B382F">
        <w:rPr>
          <w:rStyle w:val="normaltextrun"/>
          <w:sz w:val="20"/>
          <w:szCs w:val="20"/>
        </w:rPr>
        <w:t xml:space="preserve"> discussion</w:t>
      </w:r>
      <w:r>
        <w:rPr>
          <w:rStyle w:val="normaltextrun"/>
          <w:sz w:val="20"/>
          <w:szCs w:val="20"/>
        </w:rPr>
        <w:t>s</w:t>
      </w:r>
      <w:r w:rsidRPr="006B382F">
        <w:rPr>
          <w:rStyle w:val="normaltextrun"/>
          <w:sz w:val="20"/>
          <w:szCs w:val="20"/>
        </w:rPr>
        <w:t xml:space="preserve"> related to the WI LTE_NR_DC_enh2-Core. The WI includes 2 objectives:</w:t>
      </w:r>
      <w:r w:rsidRPr="006B382F">
        <w:rPr>
          <w:rStyle w:val="eop"/>
          <w:sz w:val="20"/>
          <w:szCs w:val="20"/>
        </w:rPr>
        <w:t> </w:t>
      </w:r>
    </w:p>
    <w:p w14:paraId="301DEED1" w14:textId="77777777" w:rsidR="00E6003B" w:rsidRPr="006B382F" w:rsidRDefault="00E6003B" w:rsidP="00E6003B">
      <w:pPr>
        <w:pStyle w:val="paragraph"/>
        <w:numPr>
          <w:ilvl w:val="0"/>
          <w:numId w:val="28"/>
        </w:numPr>
        <w:spacing w:before="0" w:beforeAutospacing="0" w:after="0" w:afterAutospacing="0"/>
        <w:ind w:left="360" w:firstLine="0"/>
        <w:jc w:val="both"/>
        <w:textAlignment w:val="baseline"/>
        <w:rPr>
          <w:sz w:val="20"/>
          <w:szCs w:val="20"/>
        </w:rPr>
      </w:pPr>
      <w:r w:rsidRPr="006B382F">
        <w:rPr>
          <w:rStyle w:val="normaltextrun"/>
          <w:sz w:val="20"/>
          <w:szCs w:val="20"/>
          <w:lang w:val="en-US"/>
        </w:rPr>
        <w:t>Support efficient activation/de-activation mechanism for one SCG and </w:t>
      </w:r>
      <w:proofErr w:type="spellStart"/>
      <w:r w:rsidRPr="006B382F">
        <w:rPr>
          <w:rStyle w:val="normaltextrun"/>
          <w:sz w:val="20"/>
          <w:szCs w:val="20"/>
          <w:lang w:val="en-US"/>
        </w:rPr>
        <w:t>SCells</w:t>
      </w:r>
      <w:proofErr w:type="spellEnd"/>
      <w:r w:rsidRPr="006B382F">
        <w:rPr>
          <w:rStyle w:val="normaltextrun"/>
          <w:sz w:val="20"/>
          <w:szCs w:val="20"/>
          <w:lang w:val="en-US"/>
        </w:rPr>
        <w:t> </w:t>
      </w:r>
      <w:r w:rsidRPr="006B382F">
        <w:rPr>
          <w:rStyle w:val="eop"/>
          <w:sz w:val="20"/>
          <w:szCs w:val="20"/>
        </w:rPr>
        <w:t> </w:t>
      </w:r>
    </w:p>
    <w:p w14:paraId="075F910F" w14:textId="4CEE92AF" w:rsidR="00E6003B" w:rsidRPr="006B382F" w:rsidRDefault="00E6003B" w:rsidP="00E6003B">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for one SCG applies to (NG)EN-DC, and NR-DC [RAN2, RAN3,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784CAAB6" w14:textId="77777777" w:rsidR="00E6003B" w:rsidRPr="006B382F" w:rsidRDefault="00E6003B" w:rsidP="00E6003B">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for </w:t>
      </w:r>
      <w:proofErr w:type="spellStart"/>
      <w:r w:rsidRPr="006B382F">
        <w:rPr>
          <w:rStyle w:val="normaltextrun"/>
          <w:sz w:val="20"/>
          <w:szCs w:val="20"/>
          <w:lang w:val="en-US"/>
        </w:rPr>
        <w:t>SCells</w:t>
      </w:r>
      <w:proofErr w:type="spellEnd"/>
      <w:r w:rsidRPr="006B382F">
        <w:rPr>
          <w:rStyle w:val="normaltextrun"/>
          <w:sz w:val="20"/>
          <w:szCs w:val="20"/>
          <w:lang w:val="en-US"/>
        </w:rPr>
        <w:t> applies to NR CA, based on RAN1 leading mechanisms [RAN1, RAN2,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303E0626" w14:textId="77777777" w:rsidR="00E6003B" w:rsidRPr="006B382F" w:rsidRDefault="00E6003B" w:rsidP="00E6003B">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This objective applies to FR1 and FR2</w:t>
      </w:r>
      <w:r w:rsidRPr="006B382F">
        <w:rPr>
          <w:rStyle w:val="eop"/>
          <w:sz w:val="20"/>
          <w:szCs w:val="20"/>
        </w:rPr>
        <w:t> </w:t>
      </w:r>
    </w:p>
    <w:p w14:paraId="567EA75C" w14:textId="77777777" w:rsidR="00E6003B" w:rsidRPr="006B382F" w:rsidRDefault="00E6003B" w:rsidP="00E6003B">
      <w:pPr>
        <w:pStyle w:val="paragraph"/>
        <w:spacing w:before="0" w:beforeAutospacing="0" w:after="0" w:afterAutospacing="0"/>
        <w:textAlignment w:val="baseline"/>
        <w:rPr>
          <w:rFonts w:ascii="Segoe UI" w:hAnsi="Segoe UI" w:cs="Segoe UI"/>
          <w:sz w:val="18"/>
          <w:szCs w:val="18"/>
        </w:rPr>
      </w:pPr>
      <w:r w:rsidRPr="006B382F">
        <w:rPr>
          <w:rStyle w:val="eop"/>
          <w:sz w:val="20"/>
          <w:szCs w:val="20"/>
        </w:rPr>
        <w:t> </w:t>
      </w:r>
    </w:p>
    <w:p w14:paraId="53E7602B" w14:textId="777E238E" w:rsidR="00E6003B" w:rsidRPr="006B382F" w:rsidRDefault="00E6003B" w:rsidP="00E6003B">
      <w:pPr>
        <w:pStyle w:val="paragraph"/>
        <w:numPr>
          <w:ilvl w:val="0"/>
          <w:numId w:val="30"/>
        </w:numPr>
        <w:spacing w:before="0" w:beforeAutospacing="0" w:after="0" w:afterAutospacing="0"/>
        <w:ind w:left="360" w:firstLine="0"/>
        <w:jc w:val="both"/>
        <w:textAlignment w:val="baseline"/>
        <w:rPr>
          <w:sz w:val="20"/>
          <w:szCs w:val="20"/>
        </w:rPr>
      </w:pPr>
      <w:r w:rsidRPr="006B382F">
        <w:rPr>
          <w:rStyle w:val="normaltextrun"/>
          <w:sz w:val="20"/>
          <w:szCs w:val="20"/>
          <w:shd w:val="clear" w:color="auto" w:fill="FFFF00"/>
          <w:lang w:val="en-US"/>
        </w:rPr>
        <w:t>Support of conditional </w:t>
      </w:r>
      <w:proofErr w:type="spellStart"/>
      <w:r w:rsidRPr="006B382F">
        <w:rPr>
          <w:rStyle w:val="normaltextrun"/>
          <w:sz w:val="20"/>
          <w:szCs w:val="20"/>
          <w:shd w:val="clear" w:color="auto" w:fill="FFFF00"/>
          <w:lang w:val="en-US"/>
        </w:rPr>
        <w:t>PSCell</w:t>
      </w:r>
      <w:proofErr w:type="spellEnd"/>
      <w:r w:rsidRPr="006B382F">
        <w:rPr>
          <w:rStyle w:val="normaltextrun"/>
          <w:sz w:val="20"/>
          <w:szCs w:val="20"/>
          <w:shd w:val="clear" w:color="auto" w:fill="FFFF00"/>
          <w:lang w:val="en-US"/>
        </w:rPr>
        <w:t> change/addition</w:t>
      </w:r>
      <w:r w:rsidRPr="006B382F">
        <w:rPr>
          <w:rStyle w:val="normaltextrun"/>
          <w:sz w:val="20"/>
          <w:szCs w:val="20"/>
          <w:lang w:val="en-US"/>
        </w:rPr>
        <w:t> [RAN2,</w:t>
      </w:r>
      <w:r>
        <w:rPr>
          <w:rStyle w:val="normaltextrun"/>
          <w:sz w:val="20"/>
          <w:szCs w:val="20"/>
          <w:lang w:val="en-US"/>
        </w:rPr>
        <w:t xml:space="preserve"> </w:t>
      </w:r>
      <w:r w:rsidRPr="006B382F">
        <w:rPr>
          <w:rStyle w:val="normaltextrun"/>
          <w:sz w:val="20"/>
          <w:szCs w:val="20"/>
          <w:lang w:val="en-US"/>
        </w:rPr>
        <w:t>RAN3,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6E61331A" w14:textId="77777777" w:rsidR="00E6003B" w:rsidRPr="006B382F" w:rsidRDefault="00E6003B" w:rsidP="00E6003B">
      <w:pPr>
        <w:pStyle w:val="paragraph"/>
        <w:numPr>
          <w:ilvl w:val="0"/>
          <w:numId w:val="31"/>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scenarios which are not addressed in Rel-16 NR mobility WI</w:t>
      </w:r>
      <w:r w:rsidRPr="006B382F">
        <w:rPr>
          <w:rStyle w:val="eop"/>
          <w:sz w:val="20"/>
          <w:szCs w:val="20"/>
        </w:rPr>
        <w:t> </w:t>
      </w:r>
    </w:p>
    <w:p w14:paraId="21F2525A" w14:textId="77777777" w:rsidR="00E6003B" w:rsidRPr="006B382F" w:rsidRDefault="00E6003B" w:rsidP="00E6003B">
      <w:pPr>
        <w:pStyle w:val="paragraph"/>
        <w:spacing w:before="0" w:beforeAutospacing="0" w:after="0" w:afterAutospacing="0"/>
        <w:textAlignment w:val="baseline"/>
        <w:rPr>
          <w:rFonts w:ascii="Segoe UI" w:hAnsi="Segoe UI" w:cs="Segoe UI"/>
          <w:sz w:val="18"/>
          <w:szCs w:val="18"/>
        </w:rPr>
      </w:pPr>
      <w:r w:rsidRPr="006B382F">
        <w:rPr>
          <w:rStyle w:val="eop"/>
          <w:sz w:val="20"/>
          <w:szCs w:val="20"/>
        </w:rPr>
        <w:t> </w:t>
      </w:r>
    </w:p>
    <w:p w14:paraId="684DFB5E" w14:textId="77777777" w:rsidR="00E6003B" w:rsidRDefault="00E6003B" w:rsidP="00E6003B">
      <w:pPr>
        <w:pStyle w:val="paragraph"/>
        <w:spacing w:before="0" w:beforeAutospacing="0" w:after="0" w:afterAutospacing="0"/>
        <w:textAlignment w:val="baseline"/>
        <w:rPr>
          <w:rFonts w:ascii="Segoe UI" w:hAnsi="Segoe UI" w:cs="Segoe UI"/>
          <w:sz w:val="18"/>
          <w:szCs w:val="18"/>
        </w:rPr>
      </w:pPr>
      <w:r w:rsidRPr="006B382F">
        <w:rPr>
          <w:rStyle w:val="normaltextrun"/>
          <w:sz w:val="20"/>
          <w:szCs w:val="20"/>
          <w:lang w:val="en-US"/>
        </w:rPr>
        <w:t>And the additional RAN4 part of the WI includes:</w:t>
      </w:r>
      <w:r>
        <w:rPr>
          <w:rStyle w:val="eop"/>
          <w:sz w:val="20"/>
          <w:szCs w:val="20"/>
        </w:rPr>
        <w:t> </w:t>
      </w:r>
    </w:p>
    <w:p w14:paraId="12B13997" w14:textId="77777777" w:rsidR="00E6003B" w:rsidRDefault="00E6003B" w:rsidP="00E6003B">
      <w:pPr>
        <w:pStyle w:val="paragraph"/>
        <w:spacing w:before="0" w:beforeAutospacing="0" w:after="0" w:afterAutospacing="0"/>
        <w:ind w:left="720"/>
        <w:textAlignment w:val="baseline"/>
        <w:rPr>
          <w:rFonts w:ascii="Segoe UI" w:hAnsi="Segoe UI" w:cs="Segoe UI"/>
          <w:sz w:val="18"/>
          <w:szCs w:val="18"/>
        </w:rPr>
      </w:pPr>
      <w:r>
        <w:rPr>
          <w:rStyle w:val="normaltextrun"/>
          <w:sz w:val="20"/>
          <w:szCs w:val="20"/>
          <w:lang w:val="en-US"/>
        </w:rPr>
        <w:t>Specify RRM performance requirement for efficient (de)activation on SCG and </w:t>
      </w:r>
      <w:proofErr w:type="spellStart"/>
      <w:r>
        <w:rPr>
          <w:rStyle w:val="normaltextrun"/>
          <w:sz w:val="20"/>
          <w:szCs w:val="20"/>
          <w:lang w:val="en-US"/>
        </w:rPr>
        <w:t>SCells</w:t>
      </w:r>
      <w:proofErr w:type="spellEnd"/>
      <w:r>
        <w:rPr>
          <w:rStyle w:val="normaltextrun"/>
          <w:sz w:val="20"/>
          <w:szCs w:val="20"/>
          <w:lang w:val="en-US"/>
        </w:rPr>
        <w:t>.</w:t>
      </w:r>
      <w:r>
        <w:rPr>
          <w:rStyle w:val="eop"/>
          <w:sz w:val="20"/>
          <w:szCs w:val="20"/>
        </w:rPr>
        <w:t> </w:t>
      </w:r>
    </w:p>
    <w:p w14:paraId="33FB13AC" w14:textId="77777777" w:rsidR="00E6003B" w:rsidRDefault="00E6003B" w:rsidP="00E6003B">
      <w:pPr>
        <w:pStyle w:val="paragraph"/>
        <w:spacing w:before="0" w:beforeAutospacing="0" w:after="0" w:afterAutospacing="0"/>
        <w:ind w:left="720"/>
        <w:textAlignment w:val="baseline"/>
        <w:rPr>
          <w:rFonts w:ascii="Segoe UI" w:hAnsi="Segoe UI" w:cs="Segoe UI"/>
          <w:sz w:val="18"/>
          <w:szCs w:val="18"/>
        </w:rPr>
      </w:pPr>
      <w:r>
        <w:rPr>
          <w:rStyle w:val="normaltextrun"/>
          <w:sz w:val="20"/>
          <w:szCs w:val="20"/>
          <w:lang w:val="en-US"/>
        </w:rPr>
        <w:t>Specify RRM performance requirement for conditional </w:t>
      </w:r>
      <w:proofErr w:type="spellStart"/>
      <w:r>
        <w:rPr>
          <w:rStyle w:val="normaltextrun"/>
          <w:sz w:val="20"/>
          <w:szCs w:val="20"/>
          <w:lang w:val="en-US"/>
        </w:rPr>
        <w:t>PSCell</w:t>
      </w:r>
      <w:proofErr w:type="spellEnd"/>
      <w:r>
        <w:rPr>
          <w:rStyle w:val="normaltextrun"/>
          <w:sz w:val="20"/>
          <w:szCs w:val="20"/>
          <w:lang w:val="en-US"/>
        </w:rPr>
        <w:t> change/addition.</w:t>
      </w:r>
      <w:r>
        <w:rPr>
          <w:rStyle w:val="eop"/>
          <w:sz w:val="20"/>
          <w:szCs w:val="20"/>
        </w:rPr>
        <w:t> </w:t>
      </w:r>
    </w:p>
    <w:p w14:paraId="422E81B4" w14:textId="77777777" w:rsidR="00E6003B" w:rsidRDefault="00E6003B" w:rsidP="00E6003B">
      <w:pPr>
        <w:pStyle w:val="paragraph"/>
        <w:spacing w:before="0" w:beforeAutospacing="0" w:after="0" w:afterAutospacing="0"/>
        <w:ind w:right="-30"/>
        <w:textAlignment w:val="baseline"/>
        <w:rPr>
          <w:rFonts w:ascii="Segoe UI" w:hAnsi="Segoe UI" w:cs="Segoe UI"/>
          <w:sz w:val="18"/>
          <w:szCs w:val="18"/>
        </w:rPr>
      </w:pPr>
      <w:r>
        <w:rPr>
          <w:rStyle w:val="eop"/>
          <w:sz w:val="20"/>
          <w:szCs w:val="20"/>
        </w:rPr>
        <w:t> </w:t>
      </w:r>
    </w:p>
    <w:p w14:paraId="0D32B687" w14:textId="7F969C36" w:rsidR="00E6003B" w:rsidRDefault="00E6003B" w:rsidP="00E6003B">
      <w:pPr>
        <w:pStyle w:val="paragraph"/>
        <w:spacing w:before="0" w:beforeAutospacing="0" w:after="0" w:afterAutospacing="0"/>
        <w:ind w:right="-30"/>
        <w:textAlignment w:val="baseline"/>
        <w:rPr>
          <w:rFonts w:eastAsia="Calibri"/>
          <w:szCs w:val="20"/>
        </w:rPr>
      </w:pPr>
      <w:r>
        <w:rPr>
          <w:rStyle w:val="normaltextrun"/>
          <w:sz w:val="20"/>
          <w:szCs w:val="20"/>
        </w:rPr>
        <w:t>Based on the discussion in last meeting a WF was agreed in [</w:t>
      </w:r>
      <w:r w:rsidR="00D44B58">
        <w:rPr>
          <w:rStyle w:val="normaltextrun"/>
          <w:sz w:val="20"/>
          <w:szCs w:val="20"/>
        </w:rPr>
        <w:t>1</w:t>
      </w:r>
      <w:r>
        <w:rPr>
          <w:rStyle w:val="normaltextrun"/>
          <w:sz w:val="20"/>
          <w:szCs w:val="20"/>
        </w:rPr>
        <w:t xml:space="preserve">]. In this contribution we discuss UE requirements related to objective 1 and the aspect of </w:t>
      </w:r>
      <w:r>
        <w:rPr>
          <w:rStyle w:val="normaltextrun"/>
          <w:sz w:val="20"/>
          <w:szCs w:val="20"/>
          <w:lang w:val="en-US"/>
        </w:rPr>
        <w:t>support efficient activation/de-activation mechanism for one SCG.</w:t>
      </w:r>
      <w:r>
        <w:rPr>
          <w:rFonts w:eastAsia="Calibri"/>
          <w:szCs w:val="20"/>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252582C" w14:textId="09B7395A" w:rsidR="007937F8" w:rsidRDefault="00D44B58" w:rsidP="007937F8">
      <w:pPr>
        <w:pStyle w:val="RAN4H2"/>
        <w:rPr>
          <w:rFonts w:eastAsia="Calibri"/>
          <w:lang w:val="en-GB"/>
        </w:rPr>
      </w:pPr>
      <w:r w:rsidRPr="00D44B58">
        <w:rPr>
          <w:rFonts w:eastAsia="Calibri"/>
          <w:lang w:val="en-GB"/>
        </w:rPr>
        <w:t xml:space="preserve">RRM measurement on </w:t>
      </w:r>
      <w:proofErr w:type="spellStart"/>
      <w:r w:rsidRPr="00D44B58">
        <w:rPr>
          <w:rFonts w:eastAsia="Calibri"/>
          <w:lang w:val="en-GB"/>
        </w:rPr>
        <w:t>PSCell</w:t>
      </w:r>
      <w:proofErr w:type="spellEnd"/>
      <w:r w:rsidRPr="00D44B58">
        <w:rPr>
          <w:rFonts w:eastAsia="Calibri"/>
          <w:lang w:val="en-GB"/>
        </w:rPr>
        <w:t xml:space="preserve"> after SCG deactivation</w:t>
      </w:r>
    </w:p>
    <w:p w14:paraId="6304E079" w14:textId="5908F453" w:rsidR="005754B5" w:rsidRDefault="00D44B58" w:rsidP="006F52F0">
      <w:pPr>
        <w:ind w:right="-22"/>
        <w:rPr>
          <w:rFonts w:eastAsia="Calibri" w:cs="Times New Roman"/>
          <w:szCs w:val="20"/>
          <w:lang w:val="en-GB"/>
        </w:rPr>
      </w:pPr>
      <w:r>
        <w:rPr>
          <w:rFonts w:eastAsia="Calibri" w:cs="Times New Roman"/>
          <w:szCs w:val="20"/>
          <w:lang w:val="en-GB"/>
        </w:rPr>
        <w:t>In the last meeting RAN4 agreed following:</w:t>
      </w:r>
    </w:p>
    <w:p w14:paraId="483B0EB7" w14:textId="77777777" w:rsidR="00D44B58" w:rsidRPr="00736C22" w:rsidRDefault="00D44B58" w:rsidP="00D44B58">
      <w:pPr>
        <w:pStyle w:val="ListParagraph"/>
        <w:numPr>
          <w:ilvl w:val="1"/>
          <w:numId w:val="32"/>
        </w:numPr>
        <w:spacing w:after="120" w:line="240" w:lineRule="auto"/>
        <w:ind w:leftChars="140" w:left="640"/>
        <w:contextualSpacing w:val="0"/>
        <w:rPr>
          <w:rFonts w:eastAsia="SimSun"/>
          <w:szCs w:val="24"/>
          <w:highlight w:val="green"/>
          <w:lang w:eastAsia="zh-CN"/>
        </w:rPr>
      </w:pPr>
      <w:r w:rsidRPr="00736C22">
        <w:rPr>
          <w:rFonts w:eastAsia="SimSun"/>
          <w:highlight w:val="green"/>
          <w:lang w:eastAsia="zh-CN"/>
        </w:rPr>
        <w:t xml:space="preserve">Define requirements for </w:t>
      </w:r>
    </w:p>
    <w:p w14:paraId="1CB065EA" w14:textId="77777777" w:rsidR="00D44B58" w:rsidRPr="00736C22" w:rsidRDefault="00D44B58" w:rsidP="00D44B58">
      <w:pPr>
        <w:pStyle w:val="ListParagraph"/>
        <w:spacing w:after="120"/>
        <w:ind w:leftChars="520" w:left="1040"/>
        <w:rPr>
          <w:rFonts w:eastAsia="SimSun"/>
          <w:highlight w:val="green"/>
          <w:lang w:eastAsia="zh-CN"/>
        </w:rPr>
      </w:pPr>
      <w:r w:rsidRPr="00736C22">
        <w:rPr>
          <w:rFonts w:eastAsia="SimSun"/>
          <w:highlight w:val="green"/>
          <w:lang w:eastAsia="zh-CN"/>
        </w:rPr>
        <w:t xml:space="preserve">EN-DC with deactivated SCG when the SCG is in NR FR1 or </w:t>
      </w:r>
      <w:proofErr w:type="gramStart"/>
      <w:r w:rsidRPr="00736C22">
        <w:rPr>
          <w:rFonts w:eastAsia="SimSun"/>
          <w:highlight w:val="green"/>
          <w:lang w:eastAsia="zh-CN"/>
        </w:rPr>
        <w:t>FR2;</w:t>
      </w:r>
      <w:proofErr w:type="gramEnd"/>
    </w:p>
    <w:p w14:paraId="364276E8" w14:textId="65EEC18F" w:rsidR="00D44B58" w:rsidRPr="00736C22" w:rsidRDefault="00D44B58" w:rsidP="00D44B58">
      <w:pPr>
        <w:pStyle w:val="ListParagraph"/>
        <w:spacing w:after="120"/>
        <w:ind w:leftChars="520" w:left="1040"/>
        <w:rPr>
          <w:rFonts w:eastAsia="SimSun"/>
          <w:lang w:eastAsia="zh-CN"/>
        </w:rPr>
      </w:pPr>
      <w:r w:rsidRPr="00736C22">
        <w:rPr>
          <w:rFonts w:eastAsia="SimSun"/>
          <w:highlight w:val="green"/>
          <w:lang w:eastAsia="zh-CN"/>
        </w:rPr>
        <w:t>NR-DC with deactivated SCG when the MCG is in NR FR1 and SCG is in NR FR2.</w:t>
      </w:r>
    </w:p>
    <w:p w14:paraId="5802B03B" w14:textId="39E2BE46" w:rsidR="00D44B58" w:rsidRPr="00D44B58" w:rsidRDefault="00705B17" w:rsidP="006F52F0">
      <w:pPr>
        <w:ind w:right="-22"/>
        <w:rPr>
          <w:rFonts w:eastAsia="Calibri" w:cs="Times New Roman"/>
          <w:szCs w:val="20"/>
        </w:rPr>
      </w:pPr>
      <w:r>
        <w:rPr>
          <w:rFonts w:eastAsia="Calibri" w:cs="Times New Roman"/>
          <w:szCs w:val="20"/>
        </w:rPr>
        <w:t>From this we see that RAN4 need to define measurement requirements and accuracy requirements for the deactivated SCG for the following:</w:t>
      </w:r>
    </w:p>
    <w:p w14:paraId="4D8D55FA" w14:textId="278006FF" w:rsidR="00705B17" w:rsidRDefault="00705B17" w:rsidP="00705B17">
      <w:pPr>
        <w:pStyle w:val="CommentText"/>
        <w:numPr>
          <w:ilvl w:val="0"/>
          <w:numId w:val="33"/>
        </w:numPr>
      </w:pPr>
      <w:r>
        <w:t xml:space="preserve">Measurement requirements for deactivated </w:t>
      </w:r>
      <w:proofErr w:type="spellStart"/>
      <w:r>
        <w:t>PSCell</w:t>
      </w:r>
      <w:proofErr w:type="spellEnd"/>
      <w:r>
        <w:t xml:space="preserve"> for:</w:t>
      </w:r>
    </w:p>
    <w:p w14:paraId="42282871" w14:textId="7B1053B8" w:rsidR="00705B17" w:rsidRDefault="00705B17" w:rsidP="00705B17">
      <w:pPr>
        <w:pStyle w:val="CommentText"/>
        <w:numPr>
          <w:ilvl w:val="1"/>
          <w:numId w:val="33"/>
        </w:numPr>
      </w:pPr>
      <w:proofErr w:type="spellStart"/>
      <w:r>
        <w:t>PSCell</w:t>
      </w:r>
      <w:proofErr w:type="spellEnd"/>
      <w:r>
        <w:t xml:space="preserve"> in FR1</w:t>
      </w:r>
    </w:p>
    <w:p w14:paraId="19A461FA" w14:textId="4BDA8E94" w:rsidR="00705B17" w:rsidRDefault="00705B17" w:rsidP="00705B17">
      <w:pPr>
        <w:pStyle w:val="CommentText"/>
        <w:numPr>
          <w:ilvl w:val="1"/>
          <w:numId w:val="33"/>
        </w:numPr>
      </w:pPr>
      <w:proofErr w:type="spellStart"/>
      <w:r>
        <w:t>PSCell</w:t>
      </w:r>
      <w:proofErr w:type="spellEnd"/>
      <w:r>
        <w:t xml:space="preserve"> in FR2</w:t>
      </w:r>
    </w:p>
    <w:p w14:paraId="158EA0D2" w14:textId="5438051C" w:rsidR="00705B17" w:rsidRDefault="00705B17" w:rsidP="00705B17">
      <w:pPr>
        <w:pStyle w:val="ListParagraph"/>
        <w:numPr>
          <w:ilvl w:val="0"/>
          <w:numId w:val="33"/>
        </w:numPr>
        <w:ind w:right="-22"/>
      </w:pPr>
      <w:r>
        <w:t xml:space="preserve">Measurement requirements for deactivated SCell(s) in deactivated SCG </w:t>
      </w:r>
    </w:p>
    <w:p w14:paraId="307F7912" w14:textId="68FE13D3" w:rsidR="00705B17" w:rsidRDefault="00705B17" w:rsidP="006F52F0">
      <w:pPr>
        <w:ind w:right="-22"/>
      </w:pPr>
      <w:r>
        <w:t>Next section discusses further details.</w:t>
      </w:r>
    </w:p>
    <w:p w14:paraId="04673624" w14:textId="77777777" w:rsidR="00705B17" w:rsidRPr="00705B17" w:rsidRDefault="00705B17" w:rsidP="006F52F0">
      <w:pPr>
        <w:ind w:right="-22"/>
        <w:rPr>
          <w:rFonts w:eastAsia="Calibri" w:cs="Times New Roman"/>
          <w:szCs w:val="20"/>
        </w:rPr>
      </w:pPr>
    </w:p>
    <w:p w14:paraId="2D55CE9E" w14:textId="77176079" w:rsidR="00BB64BE" w:rsidRDefault="00705B17" w:rsidP="00BB64BE">
      <w:pPr>
        <w:pStyle w:val="RAN4H2"/>
        <w:rPr>
          <w:rFonts w:eastAsia="Calibri"/>
          <w:lang w:val="en-GB"/>
        </w:rPr>
      </w:pPr>
      <w:r w:rsidRPr="00FD6068">
        <w:lastRenderedPageBreak/>
        <w:t>Measurement requirements for deactivated SCG</w:t>
      </w:r>
    </w:p>
    <w:p w14:paraId="277E8680" w14:textId="689B4B13" w:rsidR="005B39A5" w:rsidRDefault="00705B17" w:rsidP="00705B17">
      <w:pPr>
        <w:pStyle w:val="RAN4H3"/>
        <w:rPr>
          <w:lang w:val="en-GB"/>
        </w:rPr>
      </w:pPr>
      <w:r w:rsidRPr="00705B17">
        <w:rPr>
          <w:lang w:val="en-GB"/>
        </w:rPr>
        <w:t xml:space="preserve">Whether to relax L3 measurement requirements on deactivated </w:t>
      </w:r>
      <w:proofErr w:type="spellStart"/>
      <w:r w:rsidRPr="00705B17">
        <w:rPr>
          <w:lang w:val="en-GB"/>
        </w:rPr>
        <w:t>PSCell</w:t>
      </w:r>
      <w:proofErr w:type="spellEnd"/>
      <w:r w:rsidR="005B39A5">
        <w:rPr>
          <w:lang w:val="en-GB"/>
        </w:rPr>
        <w:t xml:space="preserve"> </w:t>
      </w:r>
    </w:p>
    <w:p w14:paraId="5B0567D3" w14:textId="6DA61126" w:rsidR="00705B17" w:rsidRDefault="00705B17" w:rsidP="00202C59">
      <w:pPr>
        <w:ind w:right="-22"/>
        <w:rPr>
          <w:rFonts w:eastAsia="Calibri" w:cs="Times New Roman"/>
          <w:szCs w:val="20"/>
          <w:lang w:val="en-GB"/>
        </w:rPr>
      </w:pPr>
      <w:r>
        <w:rPr>
          <w:rFonts w:eastAsia="Calibri" w:cs="Times New Roman"/>
          <w:szCs w:val="20"/>
          <w:lang w:val="en-GB"/>
        </w:rPr>
        <w:t xml:space="preserve">Our understanding is that this is under discussion in RAN2. Until RAN2 has </w:t>
      </w:r>
      <w:proofErr w:type="gramStart"/>
      <w:r>
        <w:rPr>
          <w:rFonts w:eastAsia="Calibri" w:cs="Times New Roman"/>
          <w:szCs w:val="20"/>
          <w:lang w:val="en-GB"/>
        </w:rPr>
        <w:t>made a decision</w:t>
      </w:r>
      <w:proofErr w:type="gramEnd"/>
      <w:r w:rsidR="007E4694">
        <w:rPr>
          <w:rFonts w:eastAsia="Calibri" w:cs="Times New Roman"/>
          <w:szCs w:val="20"/>
          <w:lang w:val="en-GB"/>
        </w:rPr>
        <w:t>,</w:t>
      </w:r>
      <w:r>
        <w:rPr>
          <w:rFonts w:eastAsia="Calibri" w:cs="Times New Roman"/>
          <w:szCs w:val="20"/>
          <w:lang w:val="en-GB"/>
        </w:rPr>
        <w:t xml:space="preserve"> RAN4 can continue the principal work based on assumed </w:t>
      </w:r>
      <w:r w:rsidR="007E4694">
        <w:rPr>
          <w:rFonts w:eastAsia="Calibri" w:cs="Times New Roman"/>
          <w:szCs w:val="20"/>
          <w:lang w:val="en-GB"/>
        </w:rPr>
        <w:t xml:space="preserve">abstract </w:t>
      </w:r>
      <w:r>
        <w:rPr>
          <w:rFonts w:eastAsia="Calibri" w:cs="Times New Roman"/>
          <w:szCs w:val="20"/>
          <w:lang w:val="en-GB"/>
        </w:rPr>
        <w:t xml:space="preserve">measurement </w:t>
      </w:r>
      <w:r w:rsidR="007E4694">
        <w:rPr>
          <w:rFonts w:eastAsia="Calibri" w:cs="Times New Roman"/>
          <w:szCs w:val="20"/>
          <w:lang w:val="en-GB"/>
        </w:rPr>
        <w:t>cycle assumption</w:t>
      </w:r>
      <w:r>
        <w:rPr>
          <w:rFonts w:eastAsia="Calibri" w:cs="Times New Roman"/>
          <w:szCs w:val="20"/>
          <w:lang w:val="en-GB"/>
        </w:rPr>
        <w:t>.</w:t>
      </w:r>
    </w:p>
    <w:p w14:paraId="6414EB47" w14:textId="45185103" w:rsidR="00705B17" w:rsidRDefault="002D0927" w:rsidP="00202C59">
      <w:pPr>
        <w:ind w:right="-22"/>
      </w:pPr>
      <w:r>
        <w:t xml:space="preserve">We only need to consider requirements for deactivated </w:t>
      </w:r>
      <w:proofErr w:type="spellStart"/>
      <w:r>
        <w:t>PSCell</w:t>
      </w:r>
      <w:proofErr w:type="spellEnd"/>
      <w:r>
        <w:t xml:space="preserve"> of the deactivated SCG as requirements are already defined for deactivated </w:t>
      </w:r>
      <w:proofErr w:type="spellStart"/>
      <w:r>
        <w:t>SCells</w:t>
      </w:r>
      <w:proofErr w:type="spellEnd"/>
      <w:r>
        <w:t xml:space="preserve"> and activated </w:t>
      </w:r>
      <w:proofErr w:type="spellStart"/>
      <w:r>
        <w:t>PSCell</w:t>
      </w:r>
      <w:proofErr w:type="spellEnd"/>
      <w:r>
        <w:t xml:space="preserve"> (which is default in legacy).</w:t>
      </w:r>
    </w:p>
    <w:p w14:paraId="50E8B80E" w14:textId="08EB70FE" w:rsidR="002D0927" w:rsidRDefault="00AC7F0F" w:rsidP="00AC7F0F">
      <w:pPr>
        <w:pStyle w:val="RAN4proposal"/>
        <w:rPr>
          <w:lang w:val="en-GB"/>
        </w:rPr>
      </w:pPr>
      <w:r>
        <w:rPr>
          <w:lang w:val="en-GB"/>
        </w:rPr>
        <w:t>UE measurement and accuracy requirement for a deactivated SCell of and deactivated SCG are the same as existing deactivated SCell measurement and accuracy requirements.</w:t>
      </w:r>
    </w:p>
    <w:p w14:paraId="4B5A62BD" w14:textId="77777777" w:rsidR="00AC7F0F" w:rsidRPr="00AC7F0F" w:rsidRDefault="00AC7F0F" w:rsidP="00AC7F0F">
      <w:pPr>
        <w:rPr>
          <w:lang w:val="en-GB"/>
        </w:rPr>
      </w:pPr>
    </w:p>
    <w:p w14:paraId="25322E52" w14:textId="0B2BFE0B" w:rsidR="007E4694" w:rsidRDefault="007E4694" w:rsidP="007E4694">
      <w:pPr>
        <w:pStyle w:val="RAN4H3"/>
        <w:rPr>
          <w:lang w:val="en-GB"/>
        </w:rPr>
      </w:pPr>
      <w:r w:rsidRPr="007E4694">
        <w:rPr>
          <w:lang w:val="en-GB"/>
        </w:rPr>
        <w:t xml:space="preserve">L3 measurements on deactivated </w:t>
      </w:r>
      <w:proofErr w:type="spellStart"/>
      <w:r w:rsidRPr="007E4694">
        <w:rPr>
          <w:lang w:val="en-GB"/>
        </w:rPr>
        <w:t>PSCell</w:t>
      </w:r>
      <w:proofErr w:type="spellEnd"/>
      <w:r>
        <w:rPr>
          <w:lang w:val="en-GB"/>
        </w:rPr>
        <w:t xml:space="preserve"> </w:t>
      </w:r>
    </w:p>
    <w:p w14:paraId="3A691EFF" w14:textId="32FFC401" w:rsidR="007E4694" w:rsidRDefault="007E4694" w:rsidP="00202C59">
      <w:pPr>
        <w:ind w:right="-22"/>
        <w:rPr>
          <w:lang w:val="en-GB"/>
        </w:rPr>
      </w:pPr>
      <w:r>
        <w:rPr>
          <w:lang w:val="en-GB"/>
        </w:rPr>
        <w:t xml:space="preserve">Independent from what RAN2 decides regarding whether the UE measurement requirements for a deactivated </w:t>
      </w:r>
      <w:proofErr w:type="spellStart"/>
      <w:r>
        <w:rPr>
          <w:lang w:val="en-GB"/>
        </w:rPr>
        <w:t>PSCell</w:t>
      </w:r>
      <w:proofErr w:type="spellEnd"/>
      <w:r>
        <w:rPr>
          <w:lang w:val="en-GB"/>
        </w:rPr>
        <w:t xml:space="preserve"> can be relaxed, RAN4 will need to define what would be the UE measurement requirements for a deactivated </w:t>
      </w:r>
      <w:proofErr w:type="spellStart"/>
      <w:r>
        <w:rPr>
          <w:lang w:val="en-GB"/>
        </w:rPr>
        <w:t>PSCell</w:t>
      </w:r>
      <w:proofErr w:type="spellEnd"/>
      <w:r>
        <w:rPr>
          <w:lang w:val="en-GB"/>
        </w:rPr>
        <w:t>.</w:t>
      </w:r>
    </w:p>
    <w:p w14:paraId="190F1D80" w14:textId="15A11C47" w:rsidR="007E4694" w:rsidRPr="007E4694" w:rsidRDefault="007E4694" w:rsidP="007E4694">
      <w:pPr>
        <w:pStyle w:val="RAN4proposal"/>
        <w:rPr>
          <w:lang w:val="en-GB"/>
        </w:rPr>
      </w:pPr>
      <w:r>
        <w:rPr>
          <w:lang w:val="en-GB"/>
        </w:rPr>
        <w:t xml:space="preserve">RAN4 will need to define the UE measurement requirements for a deactivated </w:t>
      </w:r>
      <w:proofErr w:type="spellStart"/>
      <w:r>
        <w:rPr>
          <w:lang w:val="en-GB"/>
        </w:rPr>
        <w:t>PSCell</w:t>
      </w:r>
      <w:proofErr w:type="spellEnd"/>
      <w:r>
        <w:rPr>
          <w:lang w:val="en-GB"/>
        </w:rPr>
        <w:t>.</w:t>
      </w:r>
    </w:p>
    <w:p w14:paraId="2A29EB3C" w14:textId="46ECC9FE" w:rsidR="007E4694" w:rsidRDefault="007E4694" w:rsidP="00202C59">
      <w:pPr>
        <w:ind w:right="-22"/>
        <w:rPr>
          <w:lang w:val="en-GB"/>
        </w:rPr>
      </w:pPr>
      <w:r>
        <w:rPr>
          <w:lang w:val="en-GB"/>
        </w:rPr>
        <w:t xml:space="preserve">Whether such requirements will be the same as activated </w:t>
      </w:r>
      <w:proofErr w:type="spellStart"/>
      <w:r>
        <w:rPr>
          <w:lang w:val="en-GB"/>
        </w:rPr>
        <w:t>PSCell</w:t>
      </w:r>
      <w:proofErr w:type="spellEnd"/>
      <w:r>
        <w:rPr>
          <w:lang w:val="en-GB"/>
        </w:rPr>
        <w:t xml:space="preserve"> or depend on a different measurement cycle is up to RAN2 agreement. However, our view is that it may be possible to relax the deactivated </w:t>
      </w:r>
      <w:proofErr w:type="spellStart"/>
      <w:r>
        <w:rPr>
          <w:lang w:val="en-GB"/>
        </w:rPr>
        <w:t>PSCell</w:t>
      </w:r>
      <w:proofErr w:type="spellEnd"/>
      <w:r>
        <w:rPr>
          <w:lang w:val="en-GB"/>
        </w:rPr>
        <w:t xml:space="preserve"> measurement requirements</w:t>
      </w:r>
      <w:r w:rsidR="002D0927">
        <w:rPr>
          <w:lang w:val="en-GB"/>
        </w:rPr>
        <w:t>.</w:t>
      </w:r>
    </w:p>
    <w:p w14:paraId="050DF2F0" w14:textId="72D59FC0" w:rsidR="00AC7F0F" w:rsidRDefault="00AC7F0F" w:rsidP="00202C59">
      <w:pPr>
        <w:ind w:right="-22"/>
      </w:pPr>
      <w:r>
        <w:t xml:space="preserve">Considering that the mobility </w:t>
      </w:r>
      <w:proofErr w:type="gramStart"/>
      <w:r>
        <w:t>has to</w:t>
      </w:r>
      <w:proofErr w:type="gramEnd"/>
      <w:r>
        <w:t xml:space="preserve"> be supported for the deactivated </w:t>
      </w:r>
      <w:proofErr w:type="spellStart"/>
      <w:r>
        <w:t>PSCell</w:t>
      </w:r>
      <w:proofErr w:type="spellEnd"/>
      <w:r>
        <w:t xml:space="preserve">, applying same measurement requirements for a deactivated </w:t>
      </w:r>
      <w:proofErr w:type="spellStart"/>
      <w:r>
        <w:t>PSCell</w:t>
      </w:r>
      <w:proofErr w:type="spellEnd"/>
      <w:r>
        <w:t xml:space="preserve"> as defined for an activated </w:t>
      </w:r>
      <w:proofErr w:type="spellStart"/>
      <w:r>
        <w:t>PSCell</w:t>
      </w:r>
      <w:proofErr w:type="spellEnd"/>
      <w:r>
        <w:t xml:space="preserve"> will be safe and will ensure the link. This approach would ensure that the measurement delays in terms of cell detection and measurement period and would not be prolonged for deactivated </w:t>
      </w:r>
      <w:proofErr w:type="spellStart"/>
      <w:r>
        <w:t>PSCell</w:t>
      </w:r>
      <w:proofErr w:type="spellEnd"/>
      <w:r>
        <w:t>. Drawback may of course be possible negative UE power consumption impact.</w:t>
      </w:r>
    </w:p>
    <w:p w14:paraId="77AE9134" w14:textId="69A0A63C" w:rsidR="00AC7F0F" w:rsidRDefault="00AC7F0F" w:rsidP="00AC7F0F">
      <w:pPr>
        <w:pStyle w:val="RAN4proposal"/>
        <w:rPr>
          <w:lang w:val="en-GB"/>
        </w:rPr>
      </w:pPr>
      <w:r>
        <w:rPr>
          <w:lang w:val="en-GB"/>
        </w:rPr>
        <w:t xml:space="preserve">UE measurement requirements may be relaxed on a deactivated </w:t>
      </w:r>
      <w:proofErr w:type="spellStart"/>
      <w:r>
        <w:rPr>
          <w:lang w:val="en-GB"/>
        </w:rPr>
        <w:t>PSCell</w:t>
      </w:r>
      <w:proofErr w:type="spellEnd"/>
      <w:r>
        <w:rPr>
          <w:lang w:val="en-GB"/>
        </w:rPr>
        <w:t>.</w:t>
      </w:r>
    </w:p>
    <w:p w14:paraId="6229BBC3" w14:textId="58B395AC" w:rsidR="002C2D19" w:rsidRPr="00405EB6" w:rsidRDefault="00AC7F0F" w:rsidP="00405EB6">
      <w:pPr>
        <w:rPr>
          <w:lang w:val="en-GB"/>
        </w:rPr>
      </w:pPr>
      <w:r>
        <w:rPr>
          <w:lang w:val="en-GB"/>
        </w:rPr>
        <w:t xml:space="preserve">However, the current minimum measurement cycle for a deactivated is 160ms which we see may be too long considering a </w:t>
      </w:r>
      <w:proofErr w:type="spellStart"/>
      <w:r>
        <w:rPr>
          <w:lang w:val="en-GB"/>
        </w:rPr>
        <w:t>PSCell</w:t>
      </w:r>
      <w:proofErr w:type="spellEnd"/>
      <w:r>
        <w:rPr>
          <w:lang w:val="en-GB"/>
        </w:rPr>
        <w:t>.</w:t>
      </w:r>
      <w:r w:rsidR="00405EB6">
        <w:rPr>
          <w:lang w:val="en-GB"/>
        </w:rPr>
        <w:t xml:space="preserve"> Our view is that RAN4 could use the principles from deactivated SCell </w:t>
      </w:r>
      <w:r w:rsidR="00CF665E">
        <w:rPr>
          <w:lang w:val="en-GB"/>
        </w:rPr>
        <w:t xml:space="preserve">for defining the measurement requirements for deactivated </w:t>
      </w:r>
      <w:proofErr w:type="spellStart"/>
      <w:r w:rsidR="00CF665E">
        <w:rPr>
          <w:lang w:val="en-GB"/>
        </w:rPr>
        <w:t>PSCell</w:t>
      </w:r>
      <w:proofErr w:type="spellEnd"/>
      <w:r w:rsidR="00CF665E">
        <w:rPr>
          <w:lang w:val="en-GB"/>
        </w:rPr>
        <w:t>.</w:t>
      </w:r>
    </w:p>
    <w:p w14:paraId="6CDA9BFE" w14:textId="67A14F33" w:rsidR="00405EB6" w:rsidRDefault="00CF665E" w:rsidP="00CF665E">
      <w:pPr>
        <w:pStyle w:val="RAN4proposal"/>
        <w:rPr>
          <w:lang w:val="en-GB"/>
        </w:rPr>
      </w:pPr>
      <w:r>
        <w:rPr>
          <w:lang w:val="en-GB"/>
        </w:rPr>
        <w:t xml:space="preserve">Use the principles from deactivated SCell when defining the UE measurement requirements for a deactivated </w:t>
      </w:r>
      <w:proofErr w:type="spellStart"/>
      <w:r>
        <w:rPr>
          <w:lang w:val="en-GB"/>
        </w:rPr>
        <w:t>PSCell</w:t>
      </w:r>
      <w:proofErr w:type="spellEnd"/>
      <w:r>
        <w:rPr>
          <w:lang w:val="en-GB"/>
        </w:rPr>
        <w:t>.</w:t>
      </w:r>
    </w:p>
    <w:p w14:paraId="32683C75" w14:textId="63E421AE" w:rsidR="00CF665E" w:rsidRDefault="00CF665E" w:rsidP="00CF665E">
      <w:pPr>
        <w:rPr>
          <w:lang w:val="en-GB"/>
        </w:rPr>
      </w:pPr>
    </w:p>
    <w:p w14:paraId="53155F2E" w14:textId="2734F69B" w:rsidR="00CF665E" w:rsidRDefault="00CF665E" w:rsidP="00CF665E">
      <w:pPr>
        <w:pStyle w:val="RAN4H3"/>
        <w:rPr>
          <w:lang w:val="en-GB"/>
        </w:rPr>
      </w:pPr>
      <w:r w:rsidRPr="00CF665E">
        <w:rPr>
          <w:lang w:val="en-GB"/>
        </w:rPr>
        <w:t>MCG measurement requirements</w:t>
      </w:r>
      <w:r>
        <w:rPr>
          <w:lang w:val="en-GB"/>
        </w:rPr>
        <w:t xml:space="preserve"> </w:t>
      </w:r>
    </w:p>
    <w:p w14:paraId="0885536E" w14:textId="77777777" w:rsidR="0080756D" w:rsidRDefault="0080756D" w:rsidP="00CF665E">
      <w:pPr>
        <w:rPr>
          <w:lang w:val="en-GB"/>
        </w:rPr>
      </w:pPr>
      <w:r>
        <w:rPr>
          <w:lang w:val="en-GB"/>
        </w:rPr>
        <w:t xml:space="preserve">Our understanding is there should be no negative impact on MCG measurements requirements when </w:t>
      </w:r>
      <w:proofErr w:type="spellStart"/>
      <w:r>
        <w:rPr>
          <w:lang w:val="en-GB"/>
        </w:rPr>
        <w:t>PSCell</w:t>
      </w:r>
      <w:proofErr w:type="spellEnd"/>
      <w:r>
        <w:rPr>
          <w:lang w:val="en-GB"/>
        </w:rPr>
        <w:t xml:space="preserve"> is deactivated compared to when the </w:t>
      </w:r>
      <w:proofErr w:type="spellStart"/>
      <w:r>
        <w:rPr>
          <w:lang w:val="en-GB"/>
        </w:rPr>
        <w:t>PSCell</w:t>
      </w:r>
      <w:proofErr w:type="spellEnd"/>
      <w:r>
        <w:rPr>
          <w:lang w:val="en-GB"/>
        </w:rPr>
        <w:t xml:space="preserve"> is activated.</w:t>
      </w:r>
    </w:p>
    <w:p w14:paraId="41ECED7F" w14:textId="725AFAB5" w:rsidR="00CF665E" w:rsidRPr="00CF665E" w:rsidRDefault="0080756D" w:rsidP="00CF665E">
      <w:pPr>
        <w:rPr>
          <w:lang w:val="en-GB"/>
        </w:rPr>
      </w:pPr>
      <w:r>
        <w:t xml:space="preserve">There may be an impact from a change in the measurement cycle on the deactivated </w:t>
      </w:r>
      <w:proofErr w:type="spellStart"/>
      <w:r>
        <w:t>PSCell</w:t>
      </w:r>
      <w:proofErr w:type="spellEnd"/>
      <w:r>
        <w:t xml:space="preserve">, but if this measurement cycle is longer than the measurement cycle would otherwise be for the activated </w:t>
      </w:r>
      <w:proofErr w:type="spellStart"/>
      <w:r>
        <w:t>PSCell</w:t>
      </w:r>
      <w:proofErr w:type="spellEnd"/>
      <w:r>
        <w:t>. There would potentially be an impact only when MCG and SCG are in same FR, due to the searcher assumption.</w:t>
      </w:r>
      <w:r>
        <w:rPr>
          <w:lang w:val="en-GB"/>
        </w:rPr>
        <w:t xml:space="preserve"> </w:t>
      </w:r>
    </w:p>
    <w:p w14:paraId="126959B5" w14:textId="6DC388FD" w:rsidR="00405EB6" w:rsidRDefault="0080756D" w:rsidP="0080756D">
      <w:pPr>
        <w:pStyle w:val="RAN4proposal"/>
        <w:rPr>
          <w:lang w:val="en-GB"/>
        </w:rPr>
      </w:pPr>
      <w:r>
        <w:rPr>
          <w:lang w:val="en-GB"/>
        </w:rPr>
        <w:t xml:space="preserve">There is no impact on MCG measurement requirements due to deactivated </w:t>
      </w:r>
      <w:proofErr w:type="spellStart"/>
      <w:r>
        <w:rPr>
          <w:lang w:val="en-GB"/>
        </w:rPr>
        <w:t>PSCell</w:t>
      </w:r>
      <w:proofErr w:type="spellEnd"/>
      <w:r>
        <w:rPr>
          <w:lang w:val="en-GB"/>
        </w:rPr>
        <w:t xml:space="preserve"> if </w:t>
      </w:r>
      <w:r>
        <w:t>MCG and SCG are in different FR.</w:t>
      </w:r>
    </w:p>
    <w:p w14:paraId="0A9F124A" w14:textId="77777777" w:rsidR="0080756D" w:rsidRDefault="0080756D" w:rsidP="003B659E">
      <w:pPr>
        <w:ind w:right="-22"/>
        <w:rPr>
          <w:rFonts w:cs="Times New Roman"/>
          <w:lang w:val="en-GB"/>
        </w:rPr>
      </w:pPr>
    </w:p>
    <w:p w14:paraId="2558CDDC" w14:textId="50E822BA" w:rsidR="00C432A4" w:rsidRDefault="00C432A4" w:rsidP="00C432A4">
      <w:pPr>
        <w:pStyle w:val="RAN4H3"/>
        <w:rPr>
          <w:lang w:val="en-GB"/>
        </w:rPr>
      </w:pPr>
      <w:r>
        <w:rPr>
          <w:lang w:val="en-GB"/>
        </w:rPr>
        <w:t>M</w:t>
      </w:r>
      <w:r w:rsidRPr="00C432A4">
        <w:rPr>
          <w:lang w:val="en-GB"/>
        </w:rPr>
        <w:t>easurements reporting requirements</w:t>
      </w:r>
      <w:r>
        <w:rPr>
          <w:lang w:val="en-GB"/>
        </w:rPr>
        <w:t xml:space="preserve"> for deactivated SCell</w:t>
      </w:r>
    </w:p>
    <w:p w14:paraId="30714485" w14:textId="18C68621" w:rsidR="0080756D" w:rsidRDefault="00C432A4" w:rsidP="003B659E">
      <w:pPr>
        <w:ind w:right="-22"/>
        <w:rPr>
          <w:rFonts w:cs="Times New Roman"/>
          <w:lang w:val="en-GB"/>
        </w:rPr>
      </w:pPr>
      <w:r>
        <w:rPr>
          <w:rFonts w:cs="Times New Roman"/>
          <w:lang w:val="en-GB"/>
        </w:rPr>
        <w:t xml:space="preserve">Currently a deactivated SCell is a serving cell and measurement requirements for a deactivated SCell follow intra-frequency measurements when the SCell is activated. When the SCell is deactivated the measurement requirements still follow intra-frequency measurement requirement except for deactivated SCell – hence, following the </w:t>
      </w:r>
      <w:proofErr w:type="spellStart"/>
      <w:r>
        <w:rPr>
          <w:rFonts w:cs="Times New Roman"/>
          <w:lang w:val="en-GB"/>
        </w:rPr>
        <w:t>measCycleSCell</w:t>
      </w:r>
      <w:proofErr w:type="spellEnd"/>
      <w:r>
        <w:rPr>
          <w:rFonts w:cs="Times New Roman"/>
          <w:lang w:val="en-GB"/>
        </w:rPr>
        <w:t>.</w:t>
      </w:r>
    </w:p>
    <w:p w14:paraId="33E6F925" w14:textId="6BBB70C0" w:rsidR="0080756D" w:rsidRDefault="00C432A4" w:rsidP="003B659E">
      <w:pPr>
        <w:ind w:right="-22"/>
        <w:rPr>
          <w:rFonts w:cs="Times New Roman"/>
          <w:lang w:val="en-GB"/>
        </w:rPr>
      </w:pPr>
      <w:r>
        <w:rPr>
          <w:rFonts w:cs="Times New Roman"/>
          <w:lang w:val="en-GB"/>
        </w:rPr>
        <w:t>As the SCell is a serving cell, reporting requirements for a serving cell applies for an SCell.</w:t>
      </w:r>
    </w:p>
    <w:p w14:paraId="10E158BC" w14:textId="6E6A31A0" w:rsidR="00C432A4" w:rsidRDefault="00C432A4" w:rsidP="003B659E">
      <w:pPr>
        <w:ind w:right="-22"/>
        <w:rPr>
          <w:rFonts w:cs="Times New Roman"/>
          <w:lang w:val="en-GB"/>
        </w:rPr>
      </w:pPr>
      <w:r>
        <w:rPr>
          <w:rFonts w:cs="Times New Roman"/>
          <w:lang w:val="en-GB"/>
        </w:rPr>
        <w:lastRenderedPageBreak/>
        <w:t xml:space="preserve">Our proposal is to use same principles for the deactivated </w:t>
      </w:r>
      <w:proofErr w:type="spellStart"/>
      <w:r>
        <w:rPr>
          <w:rFonts w:cs="Times New Roman"/>
          <w:lang w:val="en-GB"/>
        </w:rPr>
        <w:t>PSCell</w:t>
      </w:r>
      <w:proofErr w:type="spellEnd"/>
      <w:r>
        <w:rPr>
          <w:rFonts w:cs="Times New Roman"/>
          <w:lang w:val="en-GB"/>
        </w:rPr>
        <w:t xml:space="preserve">. Hence, the deactivated </w:t>
      </w:r>
      <w:proofErr w:type="spellStart"/>
      <w:r>
        <w:rPr>
          <w:rFonts w:cs="Times New Roman"/>
          <w:lang w:val="en-GB"/>
        </w:rPr>
        <w:t>PSCell</w:t>
      </w:r>
      <w:proofErr w:type="spellEnd"/>
      <w:r>
        <w:rPr>
          <w:rFonts w:cs="Times New Roman"/>
          <w:lang w:val="en-GB"/>
        </w:rPr>
        <w:t xml:space="preserve"> is a serving cell and the existing reporting requirements for a serving cell applies for a deactivated </w:t>
      </w:r>
      <w:proofErr w:type="spellStart"/>
      <w:r>
        <w:rPr>
          <w:rFonts w:cs="Times New Roman"/>
          <w:lang w:val="en-GB"/>
        </w:rPr>
        <w:t>PSCell</w:t>
      </w:r>
      <w:proofErr w:type="spellEnd"/>
      <w:r>
        <w:rPr>
          <w:rFonts w:cs="Times New Roman"/>
          <w:lang w:val="en-GB"/>
        </w:rPr>
        <w:t>.</w:t>
      </w:r>
    </w:p>
    <w:p w14:paraId="6031D6C8" w14:textId="7F6DAA12" w:rsidR="00C432A4" w:rsidRDefault="00230040" w:rsidP="00C432A4">
      <w:pPr>
        <w:pStyle w:val="RAN4proposal"/>
        <w:rPr>
          <w:rFonts w:cs="Times New Roman"/>
          <w:lang w:val="en-GB"/>
        </w:rPr>
      </w:pPr>
      <w:r>
        <w:rPr>
          <w:rFonts w:cs="Times New Roman"/>
          <w:lang w:val="en-GB"/>
        </w:rPr>
        <w:t>T</w:t>
      </w:r>
      <w:r w:rsidR="00C432A4">
        <w:rPr>
          <w:rFonts w:cs="Times New Roman"/>
          <w:lang w:val="en-GB"/>
        </w:rPr>
        <w:t xml:space="preserve">he existing reporting requirements for a serving cell applies for a deactivated </w:t>
      </w:r>
      <w:proofErr w:type="spellStart"/>
      <w:r w:rsidR="00C432A4">
        <w:rPr>
          <w:rFonts w:cs="Times New Roman"/>
          <w:lang w:val="en-GB"/>
        </w:rPr>
        <w:t>PSCell</w:t>
      </w:r>
      <w:proofErr w:type="spellEnd"/>
      <w:r w:rsidR="00C432A4">
        <w:rPr>
          <w:rFonts w:cs="Times New Roman"/>
          <w:lang w:val="en-GB"/>
        </w:rPr>
        <w:t>.</w:t>
      </w:r>
    </w:p>
    <w:p w14:paraId="6C8B0519" w14:textId="77777777" w:rsidR="00230040" w:rsidRPr="00230040" w:rsidRDefault="00230040" w:rsidP="00230040">
      <w:pPr>
        <w:rPr>
          <w:lang w:val="en-GB"/>
        </w:rPr>
      </w:pPr>
    </w:p>
    <w:p w14:paraId="3846D73C" w14:textId="1722C192" w:rsidR="00C432A4" w:rsidRDefault="00C432A4" w:rsidP="00C432A4">
      <w:pPr>
        <w:pStyle w:val="RAN4H3"/>
        <w:rPr>
          <w:lang w:val="en-GB"/>
        </w:rPr>
      </w:pPr>
      <w:r>
        <w:rPr>
          <w:lang w:val="en-GB"/>
        </w:rPr>
        <w:t>M</w:t>
      </w:r>
      <w:r w:rsidRPr="00C432A4">
        <w:rPr>
          <w:lang w:val="en-GB"/>
        </w:rPr>
        <w:t xml:space="preserve">easurement accuracy </w:t>
      </w:r>
      <w:r>
        <w:rPr>
          <w:lang w:val="en-GB"/>
        </w:rPr>
        <w:t>requirements for</w:t>
      </w:r>
      <w:r w:rsidRPr="00C432A4">
        <w:rPr>
          <w:lang w:val="en-GB"/>
        </w:rPr>
        <w:t xml:space="preserve"> deactivated </w:t>
      </w:r>
      <w:proofErr w:type="spellStart"/>
      <w:r w:rsidRPr="00C432A4">
        <w:rPr>
          <w:lang w:val="en-GB"/>
        </w:rPr>
        <w:t>PSCell</w:t>
      </w:r>
      <w:proofErr w:type="spellEnd"/>
      <w:r>
        <w:rPr>
          <w:lang w:val="en-GB"/>
        </w:rPr>
        <w:t xml:space="preserve"> </w:t>
      </w:r>
    </w:p>
    <w:p w14:paraId="1FFFED7F" w14:textId="48956385" w:rsidR="00C432A4" w:rsidRDefault="00230040" w:rsidP="003B659E">
      <w:pPr>
        <w:ind w:right="-22"/>
        <w:rPr>
          <w:rFonts w:cs="Times New Roman"/>
          <w:lang w:val="en-GB"/>
        </w:rPr>
      </w:pPr>
      <w:r>
        <w:rPr>
          <w:rFonts w:cs="Times New Roman"/>
          <w:lang w:val="en-GB"/>
        </w:rPr>
        <w:t xml:space="preserve">Like the former section argument, our proposal is to use the deactivated SCell principles for the deactivated </w:t>
      </w:r>
      <w:proofErr w:type="spellStart"/>
      <w:r>
        <w:rPr>
          <w:rFonts w:cs="Times New Roman"/>
          <w:lang w:val="en-GB"/>
        </w:rPr>
        <w:t>PSCell</w:t>
      </w:r>
      <w:proofErr w:type="spellEnd"/>
      <w:r>
        <w:rPr>
          <w:rFonts w:cs="Times New Roman"/>
          <w:lang w:val="en-GB"/>
        </w:rPr>
        <w:t xml:space="preserve">. Hence, the deactivated </w:t>
      </w:r>
      <w:proofErr w:type="spellStart"/>
      <w:r>
        <w:rPr>
          <w:rFonts w:cs="Times New Roman"/>
          <w:lang w:val="en-GB"/>
        </w:rPr>
        <w:t>PSCell</w:t>
      </w:r>
      <w:proofErr w:type="spellEnd"/>
      <w:r>
        <w:rPr>
          <w:rFonts w:cs="Times New Roman"/>
          <w:lang w:val="en-GB"/>
        </w:rPr>
        <w:t xml:space="preserve"> is a serving cell and the existing measurement accuracy requirements for a serving cell applies for a deactivated </w:t>
      </w:r>
      <w:proofErr w:type="spellStart"/>
      <w:r>
        <w:rPr>
          <w:rFonts w:cs="Times New Roman"/>
          <w:lang w:val="en-GB"/>
        </w:rPr>
        <w:t>PSCell</w:t>
      </w:r>
      <w:proofErr w:type="spellEnd"/>
      <w:r>
        <w:rPr>
          <w:rFonts w:cs="Times New Roman"/>
          <w:lang w:val="en-GB"/>
        </w:rPr>
        <w:t>.</w:t>
      </w:r>
    </w:p>
    <w:p w14:paraId="4EDB0C72" w14:textId="371271EE" w:rsidR="00230040" w:rsidRDefault="00230040" w:rsidP="00230040">
      <w:pPr>
        <w:pStyle w:val="RAN4proposal"/>
        <w:rPr>
          <w:rFonts w:cs="Times New Roman"/>
          <w:lang w:val="en-GB"/>
        </w:rPr>
      </w:pPr>
      <w:r>
        <w:rPr>
          <w:rFonts w:cs="Times New Roman"/>
          <w:lang w:val="en-GB"/>
        </w:rPr>
        <w:t xml:space="preserve">The existing measurement accuracy requirements for a serving cell applies for a deactivated </w:t>
      </w:r>
      <w:proofErr w:type="spellStart"/>
      <w:r>
        <w:rPr>
          <w:rFonts w:cs="Times New Roman"/>
          <w:lang w:val="en-GB"/>
        </w:rPr>
        <w:t>PSCell</w:t>
      </w:r>
      <w:proofErr w:type="spellEnd"/>
      <w:r>
        <w:rPr>
          <w:rFonts w:cs="Times New Roman"/>
          <w:lang w:val="en-GB"/>
        </w:rPr>
        <w:t>.</w:t>
      </w:r>
    </w:p>
    <w:p w14:paraId="4D22BA15" w14:textId="64E328FE" w:rsidR="00230040" w:rsidRDefault="00230040" w:rsidP="003B659E">
      <w:pPr>
        <w:ind w:right="-22"/>
        <w:rPr>
          <w:rFonts w:cs="Times New Roman"/>
          <w:lang w:val="en-GB"/>
        </w:rPr>
      </w:pPr>
    </w:p>
    <w:p w14:paraId="110F6653" w14:textId="7E809103" w:rsidR="00A36079" w:rsidRPr="00D96B51" w:rsidRDefault="00A36079" w:rsidP="00A36079">
      <w:pPr>
        <w:pStyle w:val="RAN4H3"/>
        <w:rPr>
          <w:lang w:val="en-GB"/>
        </w:rPr>
      </w:pPr>
      <w:r w:rsidRPr="00D96B51">
        <w:rPr>
          <w:rFonts w:cs="Times New Roman"/>
          <w:lang w:val="en-GB"/>
        </w:rPr>
        <w:t>L1 Measurements</w:t>
      </w:r>
      <w:r w:rsidRPr="00D96B51">
        <w:rPr>
          <w:lang w:val="en-GB"/>
        </w:rPr>
        <w:t xml:space="preserve"> requirements for deactivated </w:t>
      </w:r>
      <w:proofErr w:type="spellStart"/>
      <w:r w:rsidRPr="00D96B51">
        <w:rPr>
          <w:lang w:val="en-GB"/>
        </w:rPr>
        <w:t>PSCell</w:t>
      </w:r>
      <w:proofErr w:type="spellEnd"/>
      <w:r w:rsidRPr="00D96B51">
        <w:rPr>
          <w:lang w:val="en-GB"/>
        </w:rPr>
        <w:t xml:space="preserve"> </w:t>
      </w:r>
    </w:p>
    <w:p w14:paraId="5FF773C1" w14:textId="425ACBD9" w:rsidR="00405EB6" w:rsidRDefault="008244F8" w:rsidP="003B659E">
      <w:pPr>
        <w:ind w:right="-22"/>
        <w:rPr>
          <w:rFonts w:cs="Times New Roman"/>
          <w:lang w:val="en-GB"/>
        </w:rPr>
      </w:pPr>
      <w:r w:rsidRPr="00D96B51">
        <w:rPr>
          <w:rFonts w:cs="Times New Roman"/>
          <w:lang w:val="en-GB"/>
        </w:rPr>
        <w:t xml:space="preserve">As the network may configure the UE to </w:t>
      </w:r>
      <w:r w:rsidR="0042511E" w:rsidRPr="00D96B51">
        <w:rPr>
          <w:rFonts w:cs="Times New Roman"/>
          <w:lang w:val="en-GB"/>
        </w:rPr>
        <w:t xml:space="preserve">perform </w:t>
      </w:r>
      <w:r w:rsidR="00405EB6" w:rsidRPr="00D96B51">
        <w:rPr>
          <w:rFonts w:cs="Times New Roman"/>
          <w:lang w:val="en-GB"/>
        </w:rPr>
        <w:t xml:space="preserve">L1 </w:t>
      </w:r>
      <w:r w:rsidR="0044160A" w:rsidRPr="00D96B51">
        <w:rPr>
          <w:rFonts w:cs="Times New Roman"/>
          <w:lang w:val="en-GB"/>
        </w:rPr>
        <w:t>m</w:t>
      </w:r>
      <w:r w:rsidR="00405EB6" w:rsidRPr="00D96B51">
        <w:rPr>
          <w:rFonts w:cs="Times New Roman"/>
          <w:lang w:val="en-GB"/>
        </w:rPr>
        <w:t xml:space="preserve">easurements </w:t>
      </w:r>
      <w:r w:rsidR="0044160A" w:rsidRPr="00D96B51">
        <w:rPr>
          <w:rFonts w:cs="Times New Roman"/>
          <w:lang w:val="en-GB"/>
        </w:rPr>
        <w:t xml:space="preserve">and beam failure related measurements, RAN4 </w:t>
      </w:r>
      <w:r w:rsidR="00405EB6" w:rsidRPr="00D96B51">
        <w:rPr>
          <w:rFonts w:cs="Times New Roman"/>
          <w:lang w:val="en-GB"/>
        </w:rPr>
        <w:t>also need to address</w:t>
      </w:r>
      <w:r w:rsidR="0044160A" w:rsidRPr="00D96B51">
        <w:rPr>
          <w:rFonts w:cs="Times New Roman"/>
          <w:lang w:val="en-GB"/>
        </w:rPr>
        <w:t xml:space="preserve"> these measurements</w:t>
      </w:r>
      <w:r w:rsidR="00523F4E" w:rsidRPr="00D96B51">
        <w:rPr>
          <w:rFonts w:cs="Times New Roman"/>
          <w:lang w:val="en-GB"/>
        </w:rPr>
        <w:t xml:space="preserve"> for a deactivated </w:t>
      </w:r>
      <w:proofErr w:type="spellStart"/>
      <w:r w:rsidR="00523F4E" w:rsidRPr="00D96B51">
        <w:rPr>
          <w:rFonts w:cs="Times New Roman"/>
          <w:lang w:val="en-GB"/>
        </w:rPr>
        <w:t>PSCell</w:t>
      </w:r>
      <w:proofErr w:type="spellEnd"/>
      <w:r w:rsidR="00405EB6" w:rsidRPr="00D96B51">
        <w:rPr>
          <w:rFonts w:cs="Times New Roman"/>
          <w:lang w:val="en-GB"/>
        </w:rPr>
        <w:t xml:space="preserve">. </w:t>
      </w:r>
      <w:r w:rsidR="004555CF" w:rsidRPr="00D96B51">
        <w:rPr>
          <w:rFonts w:cs="Times New Roman"/>
          <w:lang w:val="en-GB"/>
        </w:rPr>
        <w:t>Such</w:t>
      </w:r>
      <w:r w:rsidR="00405EB6" w:rsidRPr="00D96B51">
        <w:rPr>
          <w:rFonts w:cs="Times New Roman"/>
          <w:lang w:val="en-GB"/>
        </w:rPr>
        <w:t xml:space="preserve"> </w:t>
      </w:r>
      <w:r w:rsidR="008B0951" w:rsidRPr="00D96B51">
        <w:rPr>
          <w:rFonts w:cs="Times New Roman"/>
          <w:lang w:val="en-GB"/>
        </w:rPr>
        <w:t xml:space="preserve">requirements would need </w:t>
      </w:r>
      <w:r w:rsidR="00702309" w:rsidRPr="00D96B51">
        <w:rPr>
          <w:rFonts w:cs="Times New Roman"/>
          <w:lang w:val="en-GB"/>
        </w:rPr>
        <w:t xml:space="preserve">to address </w:t>
      </w:r>
      <w:r w:rsidR="00405EB6" w:rsidRPr="00D96B51">
        <w:rPr>
          <w:rFonts w:cs="Times New Roman"/>
          <w:lang w:val="en-GB"/>
        </w:rPr>
        <w:t xml:space="preserve">L1 </w:t>
      </w:r>
      <w:r w:rsidR="00702309" w:rsidRPr="00D96B51">
        <w:rPr>
          <w:rFonts w:cs="Times New Roman"/>
          <w:lang w:val="en-GB"/>
        </w:rPr>
        <w:t xml:space="preserve">measurement </w:t>
      </w:r>
      <w:r w:rsidR="00405EB6" w:rsidRPr="00D96B51">
        <w:rPr>
          <w:rFonts w:cs="Times New Roman"/>
          <w:lang w:val="en-GB"/>
        </w:rPr>
        <w:t>requirements and accuracy</w:t>
      </w:r>
      <w:r w:rsidR="00702309" w:rsidRPr="00D96B51">
        <w:rPr>
          <w:rFonts w:cs="Times New Roman"/>
          <w:lang w:val="en-GB"/>
        </w:rPr>
        <w:t xml:space="preserve"> as well as </w:t>
      </w:r>
      <w:r w:rsidR="00D96B51">
        <w:rPr>
          <w:rFonts w:cs="Times New Roman"/>
          <w:lang w:val="en-GB"/>
        </w:rPr>
        <w:t>B</w:t>
      </w:r>
      <w:r w:rsidR="00702309" w:rsidRPr="00D96B51">
        <w:rPr>
          <w:rFonts w:cs="Times New Roman"/>
          <w:lang w:val="en-GB"/>
        </w:rPr>
        <w:t>FD related requirements</w:t>
      </w:r>
      <w:r w:rsidR="00405EB6" w:rsidRPr="00D96B51">
        <w:rPr>
          <w:rFonts w:cs="Times New Roman"/>
          <w:lang w:val="en-GB"/>
        </w:rPr>
        <w:t>.</w:t>
      </w:r>
      <w:r w:rsidR="00405EB6">
        <w:rPr>
          <w:rFonts w:cs="Times New Roman"/>
          <w:lang w:val="en-GB"/>
        </w:rPr>
        <w:t xml:space="preserve"> </w:t>
      </w:r>
    </w:p>
    <w:p w14:paraId="0675F826" w14:textId="72BB0B42" w:rsidR="00405EB6" w:rsidRDefault="00D96B51" w:rsidP="00D96B51">
      <w:pPr>
        <w:pStyle w:val="RAN4proposal"/>
        <w:rPr>
          <w:lang w:val="en-GB"/>
        </w:rPr>
      </w:pPr>
      <w:r>
        <w:rPr>
          <w:lang w:val="en-GB"/>
        </w:rPr>
        <w:t xml:space="preserve">RAN4 </w:t>
      </w:r>
      <w:r w:rsidR="00F84BAE">
        <w:rPr>
          <w:lang w:val="en-GB"/>
        </w:rPr>
        <w:t>n</w:t>
      </w:r>
      <w:r w:rsidR="00675104" w:rsidRPr="00D96B51">
        <w:rPr>
          <w:rFonts w:cs="Times New Roman"/>
          <w:lang w:val="en-GB"/>
        </w:rPr>
        <w:t xml:space="preserve">eed to address L1 measurement and accuracy </w:t>
      </w:r>
      <w:r w:rsidR="00C62638" w:rsidRPr="00D96B51">
        <w:rPr>
          <w:rFonts w:cs="Times New Roman"/>
          <w:lang w:val="en-GB"/>
        </w:rPr>
        <w:t>requirements</w:t>
      </w:r>
      <w:r w:rsidR="00C62638" w:rsidRPr="00D96B51">
        <w:rPr>
          <w:rFonts w:cs="Times New Roman"/>
          <w:lang w:val="en-GB"/>
        </w:rPr>
        <w:t xml:space="preserve"> </w:t>
      </w:r>
      <w:r w:rsidR="00675104" w:rsidRPr="00D96B51">
        <w:rPr>
          <w:rFonts w:cs="Times New Roman"/>
          <w:lang w:val="en-GB"/>
        </w:rPr>
        <w:t xml:space="preserve">as well as </w:t>
      </w:r>
      <w:r w:rsidR="00675104">
        <w:rPr>
          <w:rFonts w:cs="Times New Roman"/>
          <w:lang w:val="en-GB"/>
        </w:rPr>
        <w:t>B</w:t>
      </w:r>
      <w:r w:rsidR="00675104" w:rsidRPr="00D96B51">
        <w:rPr>
          <w:rFonts w:cs="Times New Roman"/>
          <w:lang w:val="en-GB"/>
        </w:rPr>
        <w:t>FD related requirements</w:t>
      </w:r>
      <w:r w:rsidR="00C62638">
        <w:rPr>
          <w:rFonts w:cs="Times New Roman"/>
          <w:lang w:val="en-GB"/>
        </w:rPr>
        <w:t xml:space="preserve"> for a deactivated </w:t>
      </w:r>
      <w:proofErr w:type="spellStart"/>
      <w:r w:rsidR="00C62638">
        <w:rPr>
          <w:rFonts w:cs="Times New Roman"/>
          <w:lang w:val="en-GB"/>
        </w:rPr>
        <w:t>PSCell</w:t>
      </w:r>
      <w:proofErr w:type="spellEnd"/>
      <w:r w:rsidR="00C62638">
        <w:rPr>
          <w:rFonts w:cs="Times New Roman"/>
          <w:lang w:val="en-GB"/>
        </w:rPr>
        <w:t>.</w:t>
      </w:r>
    </w:p>
    <w:p w14:paraId="4DEED372" w14:textId="77777777" w:rsidR="00D96B51" w:rsidRDefault="00D96B51" w:rsidP="003B659E">
      <w:pPr>
        <w:ind w:right="-22"/>
        <w:rPr>
          <w:rFonts w:cs="Times New Roman"/>
          <w:lang w:val="en-GB"/>
        </w:rPr>
      </w:pPr>
    </w:p>
    <w:p w14:paraId="55D1E4E7" w14:textId="1B6AE1A4" w:rsidR="00A36079" w:rsidRDefault="00A36079" w:rsidP="00A36079">
      <w:pPr>
        <w:pStyle w:val="RAN4H2"/>
        <w:rPr>
          <w:rFonts w:eastAsia="Calibri"/>
          <w:lang w:val="en-GB"/>
        </w:rPr>
      </w:pPr>
      <w:r>
        <w:t>SCG Activation/deactivation delay</w:t>
      </w:r>
    </w:p>
    <w:p w14:paraId="5F9E45E3" w14:textId="2F721016" w:rsidR="00A36079" w:rsidRDefault="00A36079" w:rsidP="00A36079">
      <w:pPr>
        <w:pStyle w:val="RAN4H3"/>
        <w:rPr>
          <w:lang w:val="en-GB"/>
        </w:rPr>
      </w:pPr>
      <w:r>
        <w:rPr>
          <w:lang w:val="en-GB"/>
        </w:rPr>
        <w:t xml:space="preserve">Signalling related discussion </w:t>
      </w:r>
    </w:p>
    <w:p w14:paraId="57AC4D1C" w14:textId="618C0DAE" w:rsidR="00A36079" w:rsidRDefault="00A36079" w:rsidP="003B659E">
      <w:pPr>
        <w:ind w:right="-22"/>
        <w:rPr>
          <w:rFonts w:cs="Times New Roman"/>
          <w:lang w:val="en-GB"/>
        </w:rPr>
      </w:pPr>
      <w:r>
        <w:rPr>
          <w:rFonts w:cs="Times New Roman"/>
          <w:lang w:val="en-GB"/>
        </w:rPr>
        <w:t xml:space="preserve">In the last meeting RAN4 sent LS to RAN2 </w:t>
      </w:r>
      <w:proofErr w:type="gramStart"/>
      <w:r>
        <w:rPr>
          <w:rFonts w:cs="Times New Roman"/>
          <w:lang w:val="en-GB"/>
        </w:rPr>
        <w:t>in order to</w:t>
      </w:r>
      <w:proofErr w:type="gramEnd"/>
      <w:r>
        <w:rPr>
          <w:rFonts w:cs="Times New Roman"/>
          <w:lang w:val="en-GB"/>
        </w:rPr>
        <w:t xml:space="preserve"> get some further clarification related to the activation and deactivation signalling for the SCG. RAN4 would need to await the reply from RAN2 related the questions in the LS. However, as RAN2 has already agreed that RRC signalling can be used, RAN4 can progress the work using RRC signalling as such requirements would be needed anyway.</w:t>
      </w:r>
    </w:p>
    <w:p w14:paraId="54F5C119" w14:textId="37C6B844" w:rsidR="00A36079" w:rsidRDefault="00A36079" w:rsidP="00A36079">
      <w:pPr>
        <w:pStyle w:val="RAN4proposal"/>
        <w:rPr>
          <w:lang w:val="en-GB"/>
        </w:rPr>
      </w:pPr>
      <w:r w:rsidRPr="00A32668">
        <w:rPr>
          <w:rFonts w:hint="eastAsia"/>
          <w:szCs w:val="24"/>
          <w:lang w:eastAsia="zh-CN"/>
        </w:rPr>
        <w:t>R</w:t>
      </w:r>
      <w:r w:rsidRPr="00A32668">
        <w:rPr>
          <w:szCs w:val="24"/>
          <w:lang w:eastAsia="zh-CN"/>
        </w:rPr>
        <w:t xml:space="preserve">AN4 can start to develop the </w:t>
      </w:r>
      <w:r>
        <w:rPr>
          <w:szCs w:val="24"/>
          <w:lang w:eastAsia="zh-CN"/>
        </w:rPr>
        <w:t xml:space="preserve">SCG activation and deactivation </w:t>
      </w:r>
      <w:r w:rsidRPr="00A32668">
        <w:rPr>
          <w:szCs w:val="24"/>
          <w:lang w:eastAsia="zh-CN"/>
        </w:rPr>
        <w:t>requirements based on RRC signal</w:t>
      </w:r>
      <w:r>
        <w:rPr>
          <w:szCs w:val="24"/>
          <w:lang w:eastAsia="zh-CN"/>
        </w:rPr>
        <w:t>ing.</w:t>
      </w:r>
    </w:p>
    <w:p w14:paraId="13D595BD" w14:textId="2F8C0437" w:rsidR="00A36079" w:rsidRDefault="00A36079" w:rsidP="003B659E">
      <w:pPr>
        <w:ind w:right="-22"/>
        <w:rPr>
          <w:rFonts w:cs="Times New Roman"/>
          <w:lang w:val="en-GB"/>
        </w:rPr>
      </w:pPr>
    </w:p>
    <w:p w14:paraId="3FDE4E98" w14:textId="47DEC0F6" w:rsidR="00A36079" w:rsidRDefault="00A36079" w:rsidP="00A36079">
      <w:pPr>
        <w:pStyle w:val="RAN4H3"/>
        <w:rPr>
          <w:lang w:val="en-GB"/>
        </w:rPr>
      </w:pPr>
      <w:proofErr w:type="spellStart"/>
      <w:r w:rsidRPr="00A36079">
        <w:rPr>
          <w:lang w:val="en-GB"/>
        </w:rPr>
        <w:t>PSCell</w:t>
      </w:r>
      <w:proofErr w:type="spellEnd"/>
      <w:r w:rsidRPr="00A36079">
        <w:rPr>
          <w:lang w:val="en-GB"/>
        </w:rPr>
        <w:t xml:space="preserve"> activation delay</w:t>
      </w:r>
      <w:r>
        <w:rPr>
          <w:lang w:val="en-GB"/>
        </w:rPr>
        <w:t xml:space="preserve"> </w:t>
      </w:r>
    </w:p>
    <w:p w14:paraId="298A7604" w14:textId="750421A5" w:rsidR="00A36079" w:rsidRDefault="00666109" w:rsidP="003B659E">
      <w:pPr>
        <w:ind w:right="-22"/>
        <w:rPr>
          <w:rFonts w:cs="Times New Roman"/>
          <w:lang w:val="en-GB"/>
        </w:rPr>
      </w:pPr>
      <w:proofErr w:type="gramStart"/>
      <w:r>
        <w:rPr>
          <w:rFonts w:cs="Times New Roman"/>
          <w:lang w:val="en-GB"/>
        </w:rPr>
        <w:t>A number of</w:t>
      </w:r>
      <w:proofErr w:type="gramEnd"/>
      <w:r>
        <w:rPr>
          <w:rFonts w:cs="Times New Roman"/>
          <w:lang w:val="en-GB"/>
        </w:rPr>
        <w:t xml:space="preserve"> issues were left for further discussion in last meeting. Next, we address the aspects based on the principle of trying to re-use existing </w:t>
      </w:r>
      <w:proofErr w:type="spellStart"/>
      <w:r>
        <w:rPr>
          <w:rFonts w:cs="Times New Roman"/>
          <w:lang w:val="en-GB"/>
        </w:rPr>
        <w:t>PSCell</w:t>
      </w:r>
      <w:proofErr w:type="spellEnd"/>
      <w:r>
        <w:rPr>
          <w:rFonts w:cs="Times New Roman"/>
          <w:lang w:val="en-GB"/>
        </w:rPr>
        <w:t xml:space="preserve"> addition requirements from section 8.9 when possible. Current requirement looks as follows:</w:t>
      </w:r>
    </w:p>
    <w:p w14:paraId="278F9F3A" w14:textId="77777777" w:rsidR="00666109" w:rsidRPr="007D59E2" w:rsidRDefault="00666109" w:rsidP="00666109">
      <w:pPr>
        <w:overflowPunct w:val="0"/>
        <w:autoSpaceDE w:val="0"/>
        <w:autoSpaceDN w:val="0"/>
        <w:adjustRightInd w:val="0"/>
        <w:textAlignment w:val="baseline"/>
        <w:rPr>
          <w:lang w:eastAsia="ja-JP"/>
        </w:rPr>
      </w:pPr>
      <w:r w:rsidRPr="007D59E2">
        <w:rPr>
          <w:lang w:eastAsia="ko-KR"/>
        </w:rPr>
        <w:t xml:space="preserve">Upon receiving </w:t>
      </w:r>
      <w:proofErr w:type="spellStart"/>
      <w:r w:rsidRPr="007D59E2">
        <w:rPr>
          <w:lang w:eastAsia="ko-KR"/>
        </w:rPr>
        <w:t>PSCell</w:t>
      </w:r>
      <w:proofErr w:type="spellEnd"/>
      <w:r w:rsidRPr="007D59E2">
        <w:rPr>
          <w:lang w:eastAsia="ko-KR"/>
        </w:rPr>
        <w:t xml:space="preserve"> </w:t>
      </w:r>
      <w:r w:rsidRPr="007D59E2">
        <w:rPr>
          <w:lang w:eastAsia="ja-JP"/>
        </w:rPr>
        <w:t xml:space="preserve">addition </w:t>
      </w:r>
      <w:r w:rsidRPr="007D59E2">
        <w:rPr>
          <w:lang w:eastAsia="ko-KR"/>
        </w:rPr>
        <w:t xml:space="preserve">in subframe </w:t>
      </w:r>
      <w:r w:rsidRPr="007D59E2">
        <w:rPr>
          <w:i/>
          <w:lang w:eastAsia="ko-KR"/>
        </w:rPr>
        <w:t>n</w:t>
      </w:r>
      <w:r w:rsidRPr="007D59E2">
        <w:rPr>
          <w:lang w:eastAsia="ko-KR"/>
        </w:rPr>
        <w:t xml:space="preserve">, the UE shall be capable to transmit </w:t>
      </w:r>
      <w:r w:rsidRPr="007D59E2">
        <w:rPr>
          <w:lang w:eastAsia="ja-JP"/>
        </w:rPr>
        <w:t>P</w:t>
      </w:r>
      <w:r w:rsidRPr="007D59E2">
        <w:rPr>
          <w:lang w:eastAsia="ko-KR"/>
        </w:rPr>
        <w:t xml:space="preserve">RACH </w:t>
      </w:r>
      <w:r w:rsidRPr="007D59E2">
        <w:rPr>
          <w:lang w:eastAsia="ja-JP"/>
        </w:rPr>
        <w:t xml:space="preserve">preamble </w:t>
      </w:r>
      <w:r w:rsidRPr="007D59E2">
        <w:rPr>
          <w:lang w:eastAsia="ko-KR"/>
        </w:rPr>
        <w:t xml:space="preserve">towards </w:t>
      </w:r>
      <w:proofErr w:type="spellStart"/>
      <w:r w:rsidRPr="007D59E2">
        <w:rPr>
          <w:lang w:eastAsia="ko-KR"/>
        </w:rPr>
        <w:t>PSCell</w:t>
      </w:r>
      <w:proofErr w:type="spellEnd"/>
      <w:r w:rsidRPr="007D59E2">
        <w:rPr>
          <w:lang w:eastAsia="ko-KR"/>
        </w:rPr>
        <w:t xml:space="preserve"> in FR2 no later than in</w:t>
      </w:r>
      <w:r w:rsidRPr="007D59E2">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7D59E2">
        <w:rPr>
          <w:lang w:eastAsia="ja-JP"/>
        </w:rPr>
        <w:t>:</w:t>
      </w:r>
    </w:p>
    <w:p w14:paraId="762691AA" w14:textId="58E7F95E" w:rsidR="00666109" w:rsidRDefault="00666109" w:rsidP="003B659E">
      <w:pPr>
        <w:ind w:right="-22"/>
        <w:rPr>
          <w:rFonts w:cs="Times New Roman"/>
        </w:rPr>
      </w:pPr>
      <w:r>
        <w:rPr>
          <w:rFonts w:cs="Times New Roman"/>
        </w:rPr>
        <w:t>Where:</w:t>
      </w:r>
    </w:p>
    <w:p w14:paraId="56568043" w14:textId="4F836082" w:rsidR="00666109" w:rsidRPr="00666109" w:rsidRDefault="00666109" w:rsidP="003B659E">
      <w:pPr>
        <w:ind w:right="-22"/>
        <w:rPr>
          <w:rFonts w:cs="Times New Roman"/>
        </w:rPr>
      </w:pP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7A4CDD0A" w14:textId="07ED781B" w:rsidR="00A36079" w:rsidRDefault="00666109" w:rsidP="003B659E">
      <w:pPr>
        <w:ind w:right="-22"/>
        <w:rPr>
          <w:rFonts w:cs="Times New Roman"/>
          <w:lang w:val="en-GB"/>
        </w:rPr>
      </w:pPr>
      <w:r>
        <w:rPr>
          <w:rFonts w:cs="Times New Roman"/>
          <w:lang w:val="en-GB"/>
        </w:rPr>
        <w:t>Initially focusing only on the RRC based activation</w:t>
      </w:r>
      <w:r w:rsidR="00BB2B2F">
        <w:rPr>
          <w:rFonts w:cs="Times New Roman"/>
          <w:lang w:val="en-GB"/>
        </w:rPr>
        <w:t>,</w:t>
      </w:r>
      <w:r>
        <w:rPr>
          <w:rFonts w:cs="Times New Roman"/>
          <w:lang w:val="en-GB"/>
        </w:rPr>
        <w:t xml:space="preserve"> </w:t>
      </w:r>
      <w:r w:rsidR="00BB2B2F">
        <w:rPr>
          <w:rFonts w:cs="Times New Roman"/>
          <w:lang w:val="en-GB"/>
        </w:rPr>
        <w:t>l</w:t>
      </w:r>
      <w:r>
        <w:rPr>
          <w:rFonts w:cs="Times New Roman"/>
          <w:lang w:val="en-GB"/>
        </w:rPr>
        <w:t xml:space="preserve">ooking at each of the components </w:t>
      </w:r>
      <w:r w:rsidR="00BB2B2F">
        <w:rPr>
          <w:rFonts w:cs="Times New Roman"/>
          <w:lang w:val="en-GB"/>
        </w:rPr>
        <w:t xml:space="preserve">used in the </w:t>
      </w:r>
      <w:r>
        <w:rPr>
          <w:rFonts w:cs="Times New Roman"/>
          <w:lang w:val="en-GB"/>
        </w:rPr>
        <w:t xml:space="preserve">for defining the </w:t>
      </w:r>
      <w:proofErr w:type="spellStart"/>
      <w:r w:rsidR="00BB2B2F">
        <w:rPr>
          <w:rFonts w:cs="Times New Roman"/>
          <w:lang w:val="en-GB"/>
        </w:rPr>
        <w:t>PSCell</w:t>
      </w:r>
      <w:proofErr w:type="spellEnd"/>
      <w:r w:rsidR="00BB2B2F">
        <w:rPr>
          <w:rFonts w:cs="Times New Roman"/>
          <w:lang w:val="en-GB"/>
        </w:rPr>
        <w:t xml:space="preserve"> addition:</w:t>
      </w:r>
    </w:p>
    <w:p w14:paraId="3C255842" w14:textId="6D74CE2B" w:rsidR="00BB2B2F" w:rsidRDefault="00BB2B2F" w:rsidP="003B659E">
      <w:pPr>
        <w:ind w:right="-22"/>
        <w:rPr>
          <w:rFonts w:cs="Times New Roman"/>
          <w:lang w:val="en-GB"/>
        </w:rPr>
      </w:pPr>
      <w:proofErr w:type="spellStart"/>
      <w:r w:rsidRPr="009C5807">
        <w:t>T</w:t>
      </w:r>
      <w:r w:rsidRPr="009C5807">
        <w:rPr>
          <w:vertAlign w:val="subscript"/>
        </w:rPr>
        <w:t>RRC_delay</w:t>
      </w:r>
      <w:proofErr w:type="spellEnd"/>
      <w:r>
        <w:rPr>
          <w:rFonts w:cs="Times New Roman"/>
          <w:lang w:val="en-GB"/>
        </w:rPr>
        <w:t>: would be needed.</w:t>
      </w:r>
    </w:p>
    <w:p w14:paraId="261C0D4E" w14:textId="34272611" w:rsidR="00666109" w:rsidRPr="00BB2B2F" w:rsidRDefault="00BB2B2F" w:rsidP="003B659E">
      <w:pPr>
        <w:ind w:right="-22"/>
        <w:rPr>
          <w:rFonts w:cs="Times New Roman"/>
          <w:lang w:val="en-GB"/>
        </w:rPr>
      </w:pPr>
      <w:proofErr w:type="spellStart"/>
      <w:r w:rsidRPr="009C5807">
        <w:t>T</w:t>
      </w:r>
      <w:r w:rsidRPr="009C5807">
        <w:rPr>
          <w:vertAlign w:val="subscript"/>
        </w:rPr>
        <w:t>processing</w:t>
      </w:r>
      <w:proofErr w:type="spellEnd"/>
      <w:r>
        <w:t xml:space="preserve">: As the </w:t>
      </w:r>
      <w:proofErr w:type="spellStart"/>
      <w:r>
        <w:t>PSCell</w:t>
      </w:r>
      <w:proofErr w:type="spellEnd"/>
      <w:r>
        <w:t xml:space="preserve"> is already configured and a serving cell there is no need for SW processing and hence this component can be removed.</w:t>
      </w:r>
    </w:p>
    <w:p w14:paraId="6ACB7605" w14:textId="7944B548" w:rsidR="00666109" w:rsidRDefault="00BB2B2F" w:rsidP="003B659E">
      <w:pPr>
        <w:ind w:right="-22"/>
        <w:rPr>
          <w:rFonts w:cs="Times New Roman"/>
          <w:lang w:val="en-GB"/>
        </w:rPr>
      </w:pPr>
      <w:proofErr w:type="spellStart"/>
      <w:proofErr w:type="gramStart"/>
      <w:r w:rsidRPr="009C5807">
        <w:lastRenderedPageBreak/>
        <w:t>T</w:t>
      </w:r>
      <w:r w:rsidRPr="009C5807">
        <w:rPr>
          <w:vertAlign w:val="subscript"/>
        </w:rPr>
        <w:t>search</w:t>
      </w:r>
      <w:proofErr w:type="spellEnd"/>
      <w:r>
        <w:rPr>
          <w:rFonts w:cs="Times New Roman"/>
          <w:lang w:val="en-GB"/>
        </w:rPr>
        <w:t xml:space="preserve"> :</w:t>
      </w:r>
      <w:proofErr w:type="gramEnd"/>
      <w:r w:rsidR="0032408A">
        <w:rPr>
          <w:rFonts w:cs="Times New Roman"/>
          <w:lang w:val="en-GB"/>
        </w:rPr>
        <w:t xml:space="preserve"> defined as ‘</w:t>
      </w:r>
      <w:r w:rsidR="0032408A" w:rsidRPr="009C5807">
        <w:t>is the time for AGC settling and PSS/SSS detection.</w:t>
      </w:r>
      <w:r w:rsidR="0032408A" w:rsidRPr="009C5807" w:rsidDel="00296FFD">
        <w:t xml:space="preserve"> </w:t>
      </w:r>
      <w:r w:rsidR="0032408A" w:rsidRPr="009C5807">
        <w:rPr>
          <w:lang w:eastAsia="ko-KR"/>
        </w:rPr>
        <w:t xml:space="preserve">If the target cell is known, </w:t>
      </w:r>
      <w:proofErr w:type="spellStart"/>
      <w:r w:rsidR="0032408A" w:rsidRPr="009C5807">
        <w:rPr>
          <w:rFonts w:eastAsia="Calibri"/>
        </w:rPr>
        <w:t>T</w:t>
      </w:r>
      <w:r w:rsidR="0032408A" w:rsidRPr="009C5807">
        <w:rPr>
          <w:rFonts w:eastAsia="Calibri"/>
          <w:vertAlign w:val="subscript"/>
        </w:rPr>
        <w:t>search</w:t>
      </w:r>
      <w:proofErr w:type="spellEnd"/>
      <w:r w:rsidR="0032408A" w:rsidRPr="009C5807">
        <w:rPr>
          <w:rFonts w:eastAsia="Calibri"/>
        </w:rPr>
        <w:t xml:space="preserve"> = 0 </w:t>
      </w:r>
      <w:proofErr w:type="spellStart"/>
      <w:r w:rsidR="0032408A" w:rsidRPr="009C5807">
        <w:rPr>
          <w:rFonts w:eastAsia="Calibri"/>
        </w:rPr>
        <w:t>ms.</w:t>
      </w:r>
      <w:proofErr w:type="spellEnd"/>
      <w:r w:rsidR="0032408A">
        <w:rPr>
          <w:rFonts w:cs="Times New Roman"/>
          <w:lang w:val="en-GB"/>
        </w:rPr>
        <w:t xml:space="preserve">’. As the </w:t>
      </w:r>
      <w:proofErr w:type="spellStart"/>
      <w:r w:rsidR="0032408A">
        <w:rPr>
          <w:rFonts w:cs="Times New Roman"/>
          <w:lang w:val="en-GB"/>
        </w:rPr>
        <w:t>PSCell</w:t>
      </w:r>
      <w:proofErr w:type="spellEnd"/>
      <w:r w:rsidR="0032408A">
        <w:rPr>
          <w:rFonts w:cs="Times New Roman"/>
          <w:lang w:val="en-GB"/>
        </w:rPr>
        <w:t xml:space="preserve"> is deactivated it seems reasonable to assume the same as for deactivated SCell. As the UE has been measuring the </w:t>
      </w:r>
      <w:proofErr w:type="spellStart"/>
      <w:r w:rsidR="0032408A">
        <w:rPr>
          <w:rFonts w:cs="Times New Roman"/>
          <w:lang w:val="en-GB"/>
        </w:rPr>
        <w:t>PSCell</w:t>
      </w:r>
      <w:proofErr w:type="spellEnd"/>
      <w:r w:rsidR="0032408A">
        <w:rPr>
          <w:rFonts w:cs="Times New Roman"/>
          <w:lang w:val="en-GB"/>
        </w:rPr>
        <w:t xml:space="preserve"> continuously it is reasonable to assume that the UE has information related to the AGC settings of the </w:t>
      </w:r>
      <w:proofErr w:type="spellStart"/>
      <w:r w:rsidR="0032408A">
        <w:rPr>
          <w:rFonts w:cs="Times New Roman"/>
          <w:lang w:val="en-GB"/>
        </w:rPr>
        <w:t>PSCell</w:t>
      </w:r>
      <w:proofErr w:type="spellEnd"/>
      <w:r w:rsidR="0032408A">
        <w:rPr>
          <w:rFonts w:cs="Times New Roman"/>
          <w:lang w:val="en-GB"/>
        </w:rPr>
        <w:t>. Additionally, it is also reasonable to assume that there is no need to PSS/SSS detection. In principle we would assume that there is no need for this component, but it may depend on RAN2 discussion.</w:t>
      </w:r>
    </w:p>
    <w:p w14:paraId="5BEB8118" w14:textId="616DE1A9" w:rsidR="0032408A" w:rsidRDefault="0032408A" w:rsidP="003B659E">
      <w:pPr>
        <w:ind w:right="-22"/>
        <w:rPr>
          <w:rFonts w:cs="Times New Roman"/>
          <w:lang w:val="en-GB"/>
        </w:rPr>
      </w:pPr>
      <w:r w:rsidRPr="009C5807">
        <w:t>T</w:t>
      </w:r>
      <w:r w:rsidRPr="009C5807">
        <w:rPr>
          <w:vertAlign w:val="subscript"/>
        </w:rPr>
        <w:t>∆</w:t>
      </w:r>
      <w:r>
        <w:rPr>
          <w:rFonts w:cs="Times New Roman"/>
          <w:lang w:val="en-GB"/>
        </w:rPr>
        <w:t>: Defined as ‘</w:t>
      </w:r>
      <w:r w:rsidRPr="009C5807">
        <w:t>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r>
        <w:rPr>
          <w:rFonts w:cs="Times New Roman"/>
          <w:lang w:val="en-GB"/>
        </w:rPr>
        <w:t xml:space="preserve">’: Time for fine time and frequency tracking is needed also for SCell and hence it seems reasonable to assume same should be allowed for </w:t>
      </w:r>
      <w:proofErr w:type="spellStart"/>
      <w:r>
        <w:rPr>
          <w:rFonts w:cs="Times New Roman"/>
          <w:lang w:val="en-GB"/>
        </w:rPr>
        <w:t>PSCell</w:t>
      </w:r>
      <w:proofErr w:type="spellEnd"/>
      <w:r>
        <w:rPr>
          <w:rFonts w:cs="Times New Roman"/>
          <w:lang w:val="en-GB"/>
        </w:rPr>
        <w:t>. This component is needed.</w:t>
      </w:r>
    </w:p>
    <w:p w14:paraId="4F77043C" w14:textId="32E21C47" w:rsidR="0032408A" w:rsidRDefault="0032408A" w:rsidP="003B659E">
      <w:pPr>
        <w:ind w:right="-22"/>
      </w:pPr>
      <w:proofErr w:type="spellStart"/>
      <w:r w:rsidRPr="009C5807">
        <w:t>T</w:t>
      </w:r>
      <w:r w:rsidRPr="009C5807">
        <w:rPr>
          <w:vertAlign w:val="subscript"/>
        </w:rPr>
        <w:t>PSCell</w:t>
      </w:r>
      <w:proofErr w:type="spellEnd"/>
      <w:r w:rsidRPr="009C5807">
        <w:rPr>
          <w:vertAlign w:val="subscript"/>
        </w:rPr>
        <w:t xml:space="preserve">_ </w:t>
      </w:r>
      <w:proofErr w:type="gramStart"/>
      <w:r w:rsidRPr="009C5807">
        <w:rPr>
          <w:vertAlign w:val="subscript"/>
        </w:rPr>
        <w:t>DU</w:t>
      </w:r>
      <w:r>
        <w:rPr>
          <w:rFonts w:cs="Times New Roman"/>
          <w:lang w:val="en-GB"/>
        </w:rPr>
        <w:t xml:space="preserve"> :</w:t>
      </w:r>
      <w:proofErr w:type="gramEnd"/>
      <w:r>
        <w:rPr>
          <w:rFonts w:cs="Times New Roman"/>
          <w:lang w:val="en-GB"/>
        </w:rPr>
        <w:t xml:space="preserve"> This is the time allowed for the UE to </w:t>
      </w:r>
      <w:r w:rsidRPr="009C5807">
        <w:t xml:space="preserve">acquiring the first available PRACH occasion in the </w:t>
      </w:r>
      <w:proofErr w:type="spellStart"/>
      <w:r w:rsidRPr="009C5807">
        <w:t>PSCell</w:t>
      </w:r>
      <w:proofErr w:type="spellEnd"/>
      <w:r>
        <w:t xml:space="preserve">. The need for this component is still depending on the rAN2 discussion. But at least it will be needed for the case where the UE is assumed to initiate random access upon </w:t>
      </w:r>
      <w:proofErr w:type="spellStart"/>
      <w:r>
        <w:t>PSCell</w:t>
      </w:r>
      <w:proofErr w:type="spellEnd"/>
      <w:r>
        <w:t xml:space="preserve"> activation. Otherwise not. Conditionally needed.</w:t>
      </w:r>
    </w:p>
    <w:p w14:paraId="67317E2C" w14:textId="21599B5F" w:rsidR="0032408A" w:rsidRDefault="0032408A" w:rsidP="003B659E">
      <w:pPr>
        <w:ind w:right="-22"/>
        <w:rPr>
          <w:rFonts w:cs="Times New Roman"/>
          <w:lang w:val="en-GB"/>
        </w:rPr>
      </w:pPr>
      <w:r>
        <w:rPr>
          <w:rFonts w:cs="Times New Roman"/>
          <w:lang w:val="en-GB"/>
        </w:rPr>
        <w:t xml:space="preserve">Based on this we see that the </w:t>
      </w:r>
      <w:proofErr w:type="spellStart"/>
      <w:r>
        <w:rPr>
          <w:rFonts w:cs="Times New Roman"/>
          <w:lang w:val="en-GB"/>
        </w:rPr>
        <w:t>PSCell</w:t>
      </w:r>
      <w:proofErr w:type="spellEnd"/>
      <w:r>
        <w:rPr>
          <w:rFonts w:cs="Times New Roman"/>
          <w:lang w:val="en-GB"/>
        </w:rPr>
        <w:t xml:space="preserve"> activation delay requirements could be defined as:</w:t>
      </w:r>
    </w:p>
    <w:p w14:paraId="3E29A6BA" w14:textId="64AF2516" w:rsidR="0032408A" w:rsidRPr="00666109" w:rsidRDefault="0032408A" w:rsidP="0032408A">
      <w:pPr>
        <w:ind w:right="-22"/>
        <w:rPr>
          <w:rFonts w:cs="Times New Roman"/>
        </w:rPr>
      </w:pP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r>
        <w:t>[</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r>
        <w:t>[</w:t>
      </w:r>
      <w:proofErr w:type="spellStart"/>
      <w:r w:rsidRPr="009C5807">
        <w:t>T</w:t>
      </w:r>
      <w:r w:rsidRPr="009C5807">
        <w:rPr>
          <w:vertAlign w:val="subscript"/>
        </w:rPr>
        <w:t>PSCell</w:t>
      </w:r>
      <w:proofErr w:type="spellEnd"/>
      <w:r w:rsidRPr="009C5807">
        <w:rPr>
          <w:vertAlign w:val="subscript"/>
        </w:rPr>
        <w:t>_ DU</w:t>
      </w:r>
      <w:r>
        <w:t xml:space="preserve">] </w:t>
      </w:r>
      <w:r w:rsidRPr="009C5807">
        <w:t xml:space="preserve">+ 2 </w:t>
      </w:r>
      <w:proofErr w:type="spellStart"/>
      <w:r w:rsidRPr="009C5807">
        <w:t>ms</w:t>
      </w:r>
      <w:proofErr w:type="spellEnd"/>
    </w:p>
    <w:p w14:paraId="05AA41FD" w14:textId="21E3A416" w:rsidR="0032408A" w:rsidRDefault="0032408A" w:rsidP="003B659E">
      <w:pPr>
        <w:ind w:right="-22"/>
        <w:rPr>
          <w:rFonts w:cs="Times New Roman"/>
        </w:rPr>
      </w:pPr>
      <w:r>
        <w:rPr>
          <w:rFonts w:cs="Times New Roman"/>
        </w:rPr>
        <w:t xml:space="preserve">where </w:t>
      </w:r>
      <w:proofErr w:type="spellStart"/>
      <w:r>
        <w:rPr>
          <w:rFonts w:cs="Times New Roman"/>
        </w:rPr>
        <w:t>T</w:t>
      </w:r>
      <w:r w:rsidRPr="0032408A">
        <w:rPr>
          <w:rFonts w:cs="Times New Roman"/>
          <w:vertAlign w:val="subscript"/>
        </w:rPr>
        <w:t>search</w:t>
      </w:r>
      <w:proofErr w:type="spellEnd"/>
      <w:r>
        <w:rPr>
          <w:rFonts w:cs="Times New Roman"/>
        </w:rPr>
        <w:t xml:space="preserve"> and </w:t>
      </w:r>
      <w:proofErr w:type="spellStart"/>
      <w:r>
        <w:rPr>
          <w:rFonts w:cs="Times New Roman"/>
        </w:rPr>
        <w:t>T</w:t>
      </w:r>
      <w:r w:rsidRPr="0032408A">
        <w:rPr>
          <w:rFonts w:cs="Times New Roman"/>
          <w:vertAlign w:val="subscript"/>
        </w:rPr>
        <w:t>PSCell_DU</w:t>
      </w:r>
      <w:proofErr w:type="spellEnd"/>
      <w:r>
        <w:rPr>
          <w:rFonts w:cs="Times New Roman"/>
        </w:rPr>
        <w:t xml:space="preserve"> depend on the out some of RAN2 discussions.</w:t>
      </w:r>
      <w:r w:rsidR="00AA6A77">
        <w:rPr>
          <w:rFonts w:cs="Times New Roman"/>
        </w:rPr>
        <w:t xml:space="preserve"> Based on this:</w:t>
      </w:r>
    </w:p>
    <w:p w14:paraId="351AA2E7" w14:textId="6B34761E" w:rsidR="00AA6A77" w:rsidRPr="0032408A" w:rsidRDefault="00AA6A77" w:rsidP="00AA6A77">
      <w:pPr>
        <w:pStyle w:val="RAN4proposal"/>
      </w:pPr>
      <w:r>
        <w:t xml:space="preserve">No need for </w:t>
      </w:r>
      <w:r w:rsidRPr="00AA6A77">
        <w:t>UE processing time (</w:t>
      </w:r>
      <w:proofErr w:type="spellStart"/>
      <w:r w:rsidRPr="00AA6A77">
        <w:t>T</w:t>
      </w:r>
      <w:r w:rsidRPr="00AA6A77">
        <w:rPr>
          <w:vertAlign w:val="subscript"/>
        </w:rPr>
        <w:t>processing</w:t>
      </w:r>
      <w:proofErr w:type="spellEnd"/>
      <w:r w:rsidRPr="00AA6A77">
        <w:t xml:space="preserve">) in </w:t>
      </w:r>
      <w:proofErr w:type="spellStart"/>
      <w:r w:rsidRPr="00AA6A77">
        <w:t>PSCell</w:t>
      </w:r>
      <w:proofErr w:type="spellEnd"/>
      <w:r w:rsidRPr="00AA6A77">
        <w:t xml:space="preserve"> activation delay</w:t>
      </w:r>
      <w:r>
        <w:t>.</w:t>
      </w:r>
    </w:p>
    <w:p w14:paraId="39176882" w14:textId="273E2CB2" w:rsidR="00BB2B2F" w:rsidRDefault="00AA6A77" w:rsidP="00AA6A77">
      <w:pPr>
        <w:pStyle w:val="RAN4proposal"/>
        <w:rPr>
          <w:lang w:val="en-GB"/>
        </w:rPr>
      </w:pPr>
      <w:r>
        <w:rPr>
          <w:lang w:val="en-GB"/>
        </w:rPr>
        <w:t xml:space="preserve">UE is allowed </w:t>
      </w:r>
      <w:r w:rsidRPr="00AA6A77">
        <w:rPr>
          <w:lang w:val="en-GB"/>
        </w:rPr>
        <w:t xml:space="preserve">time/frequency tracking time (T∆) </w:t>
      </w:r>
      <w:r>
        <w:rPr>
          <w:lang w:val="en-GB"/>
        </w:rPr>
        <w:t>during</w:t>
      </w:r>
      <w:r w:rsidRPr="00AA6A77">
        <w:rPr>
          <w:lang w:val="en-GB"/>
        </w:rPr>
        <w:t xml:space="preserve"> </w:t>
      </w:r>
      <w:proofErr w:type="spellStart"/>
      <w:r w:rsidRPr="00AA6A77">
        <w:rPr>
          <w:lang w:val="en-GB"/>
        </w:rPr>
        <w:t>PSCell</w:t>
      </w:r>
      <w:proofErr w:type="spellEnd"/>
      <w:r w:rsidRPr="00AA6A77">
        <w:rPr>
          <w:lang w:val="en-GB"/>
        </w:rPr>
        <w:t xml:space="preserve"> activation delay</w:t>
      </w:r>
      <w:r>
        <w:rPr>
          <w:lang w:val="en-GB"/>
        </w:rPr>
        <w:t>.</w:t>
      </w:r>
    </w:p>
    <w:p w14:paraId="3DE1082F" w14:textId="77777777" w:rsidR="00A14093" w:rsidRPr="00666109" w:rsidRDefault="00A14093" w:rsidP="00A14093">
      <w:pPr>
        <w:pStyle w:val="RAN4proposal"/>
        <w:rPr>
          <w:rFonts w:cs="Times New Roman"/>
        </w:rPr>
      </w:pP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r>
        <w:t>[</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r>
        <w:t>[</w:t>
      </w:r>
      <w:proofErr w:type="spellStart"/>
      <w:r w:rsidRPr="009C5807">
        <w:t>T</w:t>
      </w:r>
      <w:r w:rsidRPr="009C5807">
        <w:rPr>
          <w:vertAlign w:val="subscript"/>
        </w:rPr>
        <w:t>PSCell</w:t>
      </w:r>
      <w:proofErr w:type="spellEnd"/>
      <w:r w:rsidRPr="009C5807">
        <w:rPr>
          <w:vertAlign w:val="subscript"/>
        </w:rPr>
        <w:t>_ DU</w:t>
      </w:r>
      <w:r>
        <w:t xml:space="preserve">] </w:t>
      </w:r>
      <w:r w:rsidRPr="009C5807">
        <w:t xml:space="preserve">+ 2 </w:t>
      </w:r>
      <w:proofErr w:type="spellStart"/>
      <w:r w:rsidRPr="009C5807">
        <w:t>ms</w:t>
      </w:r>
      <w:proofErr w:type="spellEnd"/>
    </w:p>
    <w:p w14:paraId="2D48EFF9" w14:textId="0C518715" w:rsidR="0032408A" w:rsidRDefault="0032408A" w:rsidP="003B659E">
      <w:pPr>
        <w:ind w:right="-22"/>
        <w:rPr>
          <w:rFonts w:cs="Times New Roman"/>
          <w:lang w:val="en-GB"/>
        </w:rPr>
      </w:pPr>
      <w:r>
        <w:rPr>
          <w:rFonts w:cs="Times New Roman"/>
          <w:lang w:val="en-GB"/>
        </w:rPr>
        <w:t xml:space="preserve">In last meeting it was also raised whether there is a need to define known/unknown deactivated </w:t>
      </w:r>
      <w:proofErr w:type="spellStart"/>
      <w:r>
        <w:rPr>
          <w:rFonts w:cs="Times New Roman"/>
          <w:lang w:val="en-GB"/>
        </w:rPr>
        <w:t>PSCell</w:t>
      </w:r>
      <w:proofErr w:type="spellEnd"/>
      <w:r>
        <w:rPr>
          <w:rFonts w:cs="Times New Roman"/>
          <w:lang w:val="en-GB"/>
        </w:rPr>
        <w:t xml:space="preserve">. In principle RAN4 could follow </w:t>
      </w:r>
      <w:proofErr w:type="spellStart"/>
      <w:r>
        <w:rPr>
          <w:rFonts w:cs="Times New Roman"/>
          <w:lang w:val="en-GB"/>
        </w:rPr>
        <w:t>PSCell</w:t>
      </w:r>
      <w:proofErr w:type="spellEnd"/>
      <w:r>
        <w:rPr>
          <w:rFonts w:cs="Times New Roman"/>
          <w:lang w:val="en-GB"/>
        </w:rPr>
        <w:t xml:space="preserve"> addition and SCell activation. However, RAN2 is still discussing the monitoring details on the deactivated </w:t>
      </w:r>
      <w:proofErr w:type="spellStart"/>
      <w:r>
        <w:rPr>
          <w:rFonts w:cs="Times New Roman"/>
          <w:lang w:val="en-GB"/>
        </w:rPr>
        <w:t>PSCell</w:t>
      </w:r>
      <w:proofErr w:type="spellEnd"/>
      <w:r>
        <w:rPr>
          <w:rFonts w:cs="Times New Roman"/>
          <w:lang w:val="en-GB"/>
        </w:rPr>
        <w:t xml:space="preserve"> and hence RAN4 can wait making final decision whether this definition is needed.</w:t>
      </w:r>
    </w:p>
    <w:p w14:paraId="22CEC61E" w14:textId="0EC23279" w:rsidR="0032408A" w:rsidRDefault="00AA6A77" w:rsidP="00AA6A77">
      <w:pPr>
        <w:pStyle w:val="RAN4proposal"/>
        <w:rPr>
          <w:lang w:val="en-GB"/>
        </w:rPr>
      </w:pPr>
      <w:r>
        <w:rPr>
          <w:lang w:val="en-GB"/>
        </w:rPr>
        <w:t xml:space="preserve">RAN4 await RAN2 decision before agreeing on whether known/unknown conditions need to be defined for a deactivated </w:t>
      </w:r>
      <w:proofErr w:type="spellStart"/>
      <w:r>
        <w:rPr>
          <w:lang w:val="en-GB"/>
        </w:rPr>
        <w:t>PSCell</w:t>
      </w:r>
      <w:proofErr w:type="spellEnd"/>
      <w:r>
        <w:rPr>
          <w:lang w:val="en-GB"/>
        </w:rPr>
        <w:t>.</w:t>
      </w:r>
    </w:p>
    <w:p w14:paraId="66CFBECC" w14:textId="6CE17974" w:rsidR="00AA6A77" w:rsidRDefault="00AA6A77" w:rsidP="003B659E">
      <w:pPr>
        <w:ind w:right="-22"/>
        <w:rPr>
          <w:rFonts w:cs="Times New Roman"/>
          <w:lang w:val="en-GB"/>
        </w:rPr>
      </w:pPr>
      <w:r>
        <w:rPr>
          <w:rFonts w:cs="Times New Roman"/>
          <w:lang w:val="en-GB"/>
        </w:rPr>
        <w:t>It was also discussed and left for further discussion whether to define requirements for direct SCG activation delay. Two options were listed:</w:t>
      </w:r>
    </w:p>
    <w:p w14:paraId="2E7D65CA" w14:textId="77777777" w:rsidR="00AA6A77" w:rsidRPr="00F37566" w:rsidRDefault="00AA6A77" w:rsidP="00AA6A77">
      <w:pPr>
        <w:pStyle w:val="ListParagraph"/>
        <w:numPr>
          <w:ilvl w:val="0"/>
          <w:numId w:val="32"/>
        </w:numPr>
        <w:spacing w:after="120" w:line="240" w:lineRule="auto"/>
        <w:contextualSpacing w:val="0"/>
        <w:rPr>
          <w:szCs w:val="24"/>
          <w:lang w:eastAsia="zh-CN"/>
        </w:rPr>
      </w:pPr>
      <w:r w:rsidRPr="00F37566">
        <w:rPr>
          <w:szCs w:val="24"/>
          <w:lang w:eastAsia="zh-CN"/>
        </w:rPr>
        <w:t>Option 1(Nokia): RAN4 to deve</w:t>
      </w:r>
      <w:r w:rsidRPr="0075451C">
        <w:rPr>
          <w:szCs w:val="24"/>
          <w:lang w:eastAsia="zh-CN"/>
        </w:rPr>
        <w:t xml:space="preserve">lop </w:t>
      </w:r>
      <w:r w:rsidRPr="00CA0EB3">
        <w:rPr>
          <w:szCs w:val="24"/>
          <w:lang w:eastAsia="zh-CN"/>
        </w:rPr>
        <w:t xml:space="preserve">direct </w:t>
      </w:r>
      <w:r w:rsidRPr="00CA0EB3">
        <w:rPr>
          <w:b/>
          <w:szCs w:val="24"/>
          <w:lang w:eastAsia="zh-CN"/>
        </w:rPr>
        <w:t>SCG</w:t>
      </w:r>
      <w:r w:rsidRPr="00CA0EB3">
        <w:rPr>
          <w:szCs w:val="24"/>
          <w:lang w:eastAsia="zh-CN"/>
        </w:rPr>
        <w:t xml:space="preserve"> activation</w:t>
      </w:r>
      <w:r w:rsidRPr="0075451C">
        <w:rPr>
          <w:szCs w:val="24"/>
          <w:lang w:eastAsia="zh-CN"/>
        </w:rPr>
        <w:t xml:space="preserve"> de</w:t>
      </w:r>
      <w:r w:rsidRPr="00F37566">
        <w:rPr>
          <w:szCs w:val="24"/>
          <w:lang w:eastAsia="zh-CN"/>
        </w:rPr>
        <w:t>lay requirements.</w:t>
      </w:r>
    </w:p>
    <w:p w14:paraId="1BB6B95F" w14:textId="77777777" w:rsidR="00AA6A77" w:rsidRPr="00F37566" w:rsidRDefault="00AA6A77" w:rsidP="00AA6A77">
      <w:pPr>
        <w:pStyle w:val="ListParagraph"/>
        <w:numPr>
          <w:ilvl w:val="0"/>
          <w:numId w:val="32"/>
        </w:numPr>
        <w:spacing w:after="120" w:line="240" w:lineRule="auto"/>
        <w:contextualSpacing w:val="0"/>
        <w:rPr>
          <w:szCs w:val="24"/>
          <w:lang w:eastAsia="zh-CN"/>
        </w:rPr>
      </w:pPr>
      <w:r w:rsidRPr="00F37566">
        <w:rPr>
          <w:szCs w:val="24"/>
          <w:lang w:eastAsia="zh-CN"/>
        </w:rPr>
        <w:t xml:space="preserve">Option </w:t>
      </w:r>
      <w:r>
        <w:rPr>
          <w:szCs w:val="24"/>
          <w:lang w:eastAsia="zh-CN"/>
        </w:rPr>
        <w:t>2</w:t>
      </w:r>
      <w:r w:rsidRPr="00F37566">
        <w:rPr>
          <w:szCs w:val="24"/>
          <w:lang w:eastAsia="zh-CN"/>
        </w:rPr>
        <w:t xml:space="preserve">: legacy requirement of </w:t>
      </w:r>
      <w:proofErr w:type="spellStart"/>
      <w:r w:rsidRPr="00F37566">
        <w:rPr>
          <w:szCs w:val="24"/>
          <w:lang w:eastAsia="zh-CN"/>
        </w:rPr>
        <w:t>PSCell</w:t>
      </w:r>
      <w:proofErr w:type="spellEnd"/>
      <w:r w:rsidRPr="00F37566">
        <w:rPr>
          <w:szCs w:val="24"/>
          <w:lang w:eastAsia="zh-CN"/>
        </w:rPr>
        <w:t xml:space="preserve"> addition can be reused for direct </w:t>
      </w:r>
      <w:proofErr w:type="spellStart"/>
      <w:r w:rsidRPr="00F37566">
        <w:rPr>
          <w:szCs w:val="24"/>
          <w:lang w:eastAsia="zh-CN"/>
        </w:rPr>
        <w:t>PSCell</w:t>
      </w:r>
      <w:proofErr w:type="spellEnd"/>
      <w:r w:rsidRPr="00F37566">
        <w:rPr>
          <w:szCs w:val="24"/>
          <w:lang w:eastAsia="zh-CN"/>
        </w:rPr>
        <w:t xml:space="preserve"> activation delay</w:t>
      </w:r>
    </w:p>
    <w:p w14:paraId="20FD3F98" w14:textId="7F05A83A" w:rsidR="00AA6A77" w:rsidRDefault="00AA6A77" w:rsidP="003B659E">
      <w:pPr>
        <w:ind w:right="-22"/>
        <w:rPr>
          <w:szCs w:val="24"/>
          <w:lang w:eastAsia="zh-CN"/>
        </w:rPr>
      </w:pPr>
      <w:r>
        <w:rPr>
          <w:rFonts w:cs="Times New Roman"/>
        </w:rPr>
        <w:t xml:space="preserve">The options are basically in agreement. We suggest defining direct SCG activation delay requirement and these would be the same as the </w:t>
      </w:r>
      <w:r w:rsidRPr="00F37566">
        <w:rPr>
          <w:szCs w:val="24"/>
          <w:lang w:eastAsia="zh-CN"/>
        </w:rPr>
        <w:t xml:space="preserve">legacy requirement of </w:t>
      </w:r>
      <w:proofErr w:type="spellStart"/>
      <w:r w:rsidRPr="00F37566">
        <w:rPr>
          <w:szCs w:val="24"/>
          <w:lang w:eastAsia="zh-CN"/>
        </w:rPr>
        <w:t>PSCell</w:t>
      </w:r>
      <w:proofErr w:type="spellEnd"/>
      <w:r w:rsidRPr="00F37566">
        <w:rPr>
          <w:szCs w:val="24"/>
          <w:lang w:eastAsia="zh-CN"/>
        </w:rPr>
        <w:t xml:space="preserve"> addition</w:t>
      </w:r>
      <w:r>
        <w:rPr>
          <w:szCs w:val="24"/>
          <w:lang w:eastAsia="zh-CN"/>
        </w:rPr>
        <w:t>.</w:t>
      </w:r>
    </w:p>
    <w:p w14:paraId="749E0856" w14:textId="097CCD32" w:rsidR="00AA6A77" w:rsidRPr="00AA6A77" w:rsidRDefault="00AA6A77" w:rsidP="00AA6A77">
      <w:pPr>
        <w:pStyle w:val="RAN4proposal"/>
      </w:pPr>
      <w:r>
        <w:rPr>
          <w:rFonts w:cs="Times New Roman"/>
        </w:rPr>
        <w:t xml:space="preserve">Define the direct SCG activation delay requirement and define them as the </w:t>
      </w:r>
      <w:r w:rsidRPr="00F37566">
        <w:rPr>
          <w:szCs w:val="24"/>
          <w:lang w:eastAsia="zh-CN"/>
        </w:rPr>
        <w:t xml:space="preserve">legacy requirement of </w:t>
      </w:r>
      <w:proofErr w:type="spellStart"/>
      <w:r w:rsidRPr="00F37566">
        <w:rPr>
          <w:szCs w:val="24"/>
          <w:lang w:eastAsia="zh-CN"/>
        </w:rPr>
        <w:t>PSCell</w:t>
      </w:r>
      <w:proofErr w:type="spellEnd"/>
      <w:r w:rsidRPr="00F37566">
        <w:rPr>
          <w:szCs w:val="24"/>
          <w:lang w:eastAsia="zh-CN"/>
        </w:rPr>
        <w:t xml:space="preserve"> addition</w:t>
      </w:r>
      <w:r>
        <w:rPr>
          <w:szCs w:val="24"/>
          <w:lang w:eastAsia="zh-CN"/>
        </w:rPr>
        <w:t>.</w:t>
      </w:r>
    </w:p>
    <w:p w14:paraId="4FDE6E21" w14:textId="2DD52478" w:rsidR="00AA6A77" w:rsidRDefault="00AA6A77" w:rsidP="003B659E">
      <w:pPr>
        <w:ind w:right="-22"/>
        <w:rPr>
          <w:rFonts w:cs="Times New Roman"/>
          <w:lang w:val="en-GB"/>
        </w:rPr>
      </w:pPr>
    </w:p>
    <w:p w14:paraId="3B832884" w14:textId="4B1D970A" w:rsidR="00AA6A77" w:rsidRDefault="00AA6A77" w:rsidP="00AA6A77">
      <w:pPr>
        <w:pStyle w:val="RAN4H3"/>
        <w:rPr>
          <w:lang w:val="en-GB"/>
        </w:rPr>
      </w:pPr>
      <w:proofErr w:type="spellStart"/>
      <w:r w:rsidRPr="00A36079">
        <w:rPr>
          <w:lang w:val="en-GB"/>
        </w:rPr>
        <w:t>PSCell</w:t>
      </w:r>
      <w:proofErr w:type="spellEnd"/>
      <w:r w:rsidRPr="00A36079">
        <w:rPr>
          <w:lang w:val="en-GB"/>
        </w:rPr>
        <w:t xml:space="preserve"> </w:t>
      </w:r>
      <w:r>
        <w:rPr>
          <w:lang w:val="en-GB"/>
        </w:rPr>
        <w:t>de-</w:t>
      </w:r>
      <w:r w:rsidRPr="00A36079">
        <w:rPr>
          <w:lang w:val="en-GB"/>
        </w:rPr>
        <w:t>activation delay</w:t>
      </w:r>
      <w:r>
        <w:rPr>
          <w:lang w:val="en-GB"/>
        </w:rPr>
        <w:t xml:space="preserve"> </w:t>
      </w:r>
    </w:p>
    <w:p w14:paraId="64E4E070" w14:textId="7A344AD9" w:rsidR="00AA6A77" w:rsidRDefault="00AA6A77" w:rsidP="003B659E">
      <w:pPr>
        <w:ind w:right="-22"/>
        <w:rPr>
          <w:rFonts w:cs="Times New Roman"/>
          <w:lang w:val="en-GB"/>
        </w:rPr>
      </w:pPr>
      <w:r>
        <w:rPr>
          <w:rFonts w:cs="Times New Roman"/>
          <w:lang w:val="en-GB"/>
        </w:rPr>
        <w:t xml:space="preserve">Here we suggest simply to re-use the defined de-activation delay requirements for an SCell as defined in section 8.3.3 or </w:t>
      </w:r>
      <w:proofErr w:type="spellStart"/>
      <w:r>
        <w:rPr>
          <w:rFonts w:cs="Times New Roman"/>
          <w:lang w:val="en-GB"/>
        </w:rPr>
        <w:t>PSCell</w:t>
      </w:r>
      <w:proofErr w:type="spellEnd"/>
      <w:r>
        <w:rPr>
          <w:rFonts w:cs="Times New Roman"/>
          <w:lang w:val="en-GB"/>
        </w:rPr>
        <w:t xml:space="preserve"> release delay requirements as defined in section 8.9.3. Which requirements to apply will depend on RAN2 discussion outcome whether only RRC signalling is supported or also other signalling like MAC can be used. As RAN2 only has agreement related to using RRC signalling we suggest to at least agree on that part now and leave it open to add other release delay requirements according to RAN2 progress.</w:t>
      </w:r>
    </w:p>
    <w:p w14:paraId="273AC97D" w14:textId="43895018" w:rsidR="00AA6A77" w:rsidRDefault="00AA6A77" w:rsidP="00AA6A77">
      <w:pPr>
        <w:pStyle w:val="RAN4proposal"/>
        <w:rPr>
          <w:lang w:val="en-GB"/>
        </w:rPr>
      </w:pPr>
      <w:r>
        <w:rPr>
          <w:lang w:val="en-GB"/>
        </w:rPr>
        <w:t xml:space="preserve">RRC based </w:t>
      </w:r>
      <w:proofErr w:type="spellStart"/>
      <w:r>
        <w:rPr>
          <w:lang w:val="en-GB"/>
        </w:rPr>
        <w:t>PSCell</w:t>
      </w:r>
      <w:proofErr w:type="spellEnd"/>
      <w:r>
        <w:rPr>
          <w:lang w:val="en-GB"/>
        </w:rPr>
        <w:t xml:space="preserve"> de-activation delay requirements follow the </w:t>
      </w:r>
      <w:proofErr w:type="spellStart"/>
      <w:r>
        <w:rPr>
          <w:rFonts w:cs="Times New Roman"/>
          <w:lang w:val="en-GB"/>
        </w:rPr>
        <w:t>PSCell</w:t>
      </w:r>
      <w:proofErr w:type="spellEnd"/>
      <w:r>
        <w:rPr>
          <w:rFonts w:cs="Times New Roman"/>
          <w:lang w:val="en-GB"/>
        </w:rPr>
        <w:t xml:space="preserve"> release delay requirements as defined in section 8.9.3.</w:t>
      </w:r>
    </w:p>
    <w:p w14:paraId="78343CF9" w14:textId="6D350BB1" w:rsidR="00AA6A77" w:rsidRDefault="00AA6A77" w:rsidP="003B659E">
      <w:pPr>
        <w:ind w:right="-22"/>
        <w:rPr>
          <w:rFonts w:cs="Times New Roman"/>
          <w:lang w:val="en-GB"/>
        </w:rPr>
      </w:pPr>
    </w:p>
    <w:p w14:paraId="082BA44A" w14:textId="67BDB0E5" w:rsidR="00024ADE" w:rsidRDefault="00024ADE" w:rsidP="00024ADE">
      <w:pPr>
        <w:pStyle w:val="RAN4H2"/>
        <w:rPr>
          <w:rFonts w:eastAsia="Calibri"/>
          <w:lang w:val="en-GB"/>
        </w:rPr>
      </w:pPr>
      <w:r>
        <w:t>SCG Activation/deactivation interruption</w:t>
      </w:r>
    </w:p>
    <w:p w14:paraId="189FDFA8" w14:textId="76A9631A" w:rsidR="00024ADE" w:rsidRDefault="00024ADE" w:rsidP="00024ADE">
      <w:pPr>
        <w:pStyle w:val="RAN4H3"/>
        <w:rPr>
          <w:lang w:val="en-GB"/>
        </w:rPr>
      </w:pPr>
      <w:r>
        <w:rPr>
          <w:lang w:val="en-GB"/>
        </w:rPr>
        <w:t>I</w:t>
      </w:r>
      <w:r w:rsidRPr="00024ADE">
        <w:rPr>
          <w:lang w:val="en-GB"/>
        </w:rPr>
        <w:t>nterruption</w:t>
      </w:r>
      <w:r>
        <w:rPr>
          <w:lang w:val="en-GB"/>
        </w:rPr>
        <w:t>s</w:t>
      </w:r>
      <w:r w:rsidRPr="00024ADE">
        <w:rPr>
          <w:lang w:val="en-GB"/>
        </w:rPr>
        <w:t xml:space="preserve"> </w:t>
      </w:r>
      <w:r>
        <w:rPr>
          <w:lang w:val="en-GB"/>
        </w:rPr>
        <w:t>at</w:t>
      </w:r>
      <w:r w:rsidRPr="00024ADE">
        <w:rPr>
          <w:lang w:val="en-GB"/>
        </w:rPr>
        <w:t xml:space="preserve"> </w:t>
      </w:r>
      <w:proofErr w:type="spellStart"/>
      <w:r w:rsidRPr="00024ADE">
        <w:rPr>
          <w:lang w:val="en-GB"/>
        </w:rPr>
        <w:t>PSCell</w:t>
      </w:r>
      <w:proofErr w:type="spellEnd"/>
      <w:r w:rsidRPr="00024ADE">
        <w:rPr>
          <w:lang w:val="en-GB"/>
        </w:rPr>
        <w:t xml:space="preserve"> activation/deactivation</w:t>
      </w:r>
      <w:r>
        <w:rPr>
          <w:lang w:val="en-GB"/>
        </w:rPr>
        <w:t xml:space="preserve"> </w:t>
      </w:r>
    </w:p>
    <w:p w14:paraId="270E65F6" w14:textId="0F7AEF87" w:rsidR="00024ADE" w:rsidRDefault="00024ADE" w:rsidP="003B659E">
      <w:pPr>
        <w:ind w:right="-22"/>
        <w:rPr>
          <w:rFonts w:cs="Times New Roman"/>
          <w:lang w:val="en-GB"/>
        </w:rPr>
      </w:pPr>
      <w:r>
        <w:rPr>
          <w:rFonts w:cs="Times New Roman"/>
          <w:lang w:val="en-GB"/>
        </w:rPr>
        <w:lastRenderedPageBreak/>
        <w:t>3 options were discussed in last meeting:</w:t>
      </w:r>
    </w:p>
    <w:p w14:paraId="02FB677C" w14:textId="62BFE5A7" w:rsidR="00024ADE" w:rsidRPr="00024ADE" w:rsidRDefault="00024ADE" w:rsidP="00024ADE">
      <w:pPr>
        <w:pStyle w:val="ListParagraph"/>
        <w:numPr>
          <w:ilvl w:val="0"/>
          <w:numId w:val="34"/>
        </w:numPr>
        <w:ind w:right="-22"/>
        <w:rPr>
          <w:rFonts w:cs="Times New Roman"/>
        </w:rPr>
      </w:pPr>
      <w:r w:rsidRPr="00024ADE">
        <w:rPr>
          <w:rFonts w:cs="Times New Roman"/>
        </w:rPr>
        <w:t xml:space="preserve">Option 1 (Apple, MTK, Nokia): existing requirements for interruption due to SCell activation/deactivation can be used as baseline </w:t>
      </w:r>
    </w:p>
    <w:p w14:paraId="01BDA045" w14:textId="2703D838" w:rsidR="00024ADE" w:rsidRPr="00024ADE" w:rsidRDefault="00024ADE" w:rsidP="00024ADE">
      <w:pPr>
        <w:pStyle w:val="ListParagraph"/>
        <w:numPr>
          <w:ilvl w:val="0"/>
          <w:numId w:val="34"/>
        </w:numPr>
        <w:ind w:right="-22"/>
        <w:rPr>
          <w:rFonts w:cs="Times New Roman"/>
        </w:rPr>
      </w:pPr>
      <w:r w:rsidRPr="00024ADE">
        <w:rPr>
          <w:rFonts w:cs="Times New Roman"/>
        </w:rPr>
        <w:t xml:space="preserve">Option 2(Huawei, Nokia): existing requirements for interruption due to </w:t>
      </w:r>
      <w:proofErr w:type="spellStart"/>
      <w:r w:rsidRPr="00024ADE">
        <w:rPr>
          <w:rFonts w:cs="Times New Roman"/>
        </w:rPr>
        <w:t>PSCell</w:t>
      </w:r>
      <w:proofErr w:type="spellEnd"/>
      <w:r w:rsidRPr="00024ADE">
        <w:rPr>
          <w:rFonts w:cs="Times New Roman"/>
        </w:rPr>
        <w:t xml:space="preserve"> addition/release can be used as baseline</w:t>
      </w:r>
    </w:p>
    <w:p w14:paraId="7A43BE85" w14:textId="372615A6" w:rsidR="00024ADE" w:rsidRPr="00024ADE" w:rsidRDefault="00024ADE" w:rsidP="00024ADE">
      <w:pPr>
        <w:pStyle w:val="ListParagraph"/>
        <w:numPr>
          <w:ilvl w:val="0"/>
          <w:numId w:val="34"/>
        </w:numPr>
        <w:ind w:right="-22"/>
        <w:rPr>
          <w:rFonts w:cs="Times New Roman"/>
        </w:rPr>
      </w:pPr>
      <w:r w:rsidRPr="00024ADE">
        <w:rPr>
          <w:rFonts w:cs="Times New Roman"/>
        </w:rPr>
        <w:t xml:space="preserve">Option 3(Qualcomm): the interruption depends on </w:t>
      </w:r>
      <w:proofErr w:type="spellStart"/>
      <w:r w:rsidRPr="00024ADE">
        <w:rPr>
          <w:rFonts w:cs="Times New Roman"/>
        </w:rPr>
        <w:t>signalling</w:t>
      </w:r>
      <w:proofErr w:type="spellEnd"/>
      <w:r w:rsidRPr="00024ADE">
        <w:rPr>
          <w:rFonts w:cs="Times New Roman"/>
        </w:rPr>
        <w:t xml:space="preserve"> design, e.g. RRC and/or MAC based (de)activation, and determination on PRACH transmission</w:t>
      </w:r>
    </w:p>
    <w:p w14:paraId="29594874" w14:textId="2A4E41CD" w:rsidR="00024ADE" w:rsidRDefault="00024ADE" w:rsidP="003B659E">
      <w:pPr>
        <w:ind w:right="-22"/>
        <w:rPr>
          <w:rFonts w:cs="Times New Roman"/>
          <w:lang w:val="en-GB"/>
        </w:rPr>
      </w:pPr>
      <w:r>
        <w:rPr>
          <w:rFonts w:cs="Times New Roman"/>
          <w:lang w:val="en-GB"/>
        </w:rPr>
        <w:t xml:space="preserve">Our view is that both option 1 and option 2 are valid and both would need to be defined. First set of requirements for when the </w:t>
      </w:r>
      <w:proofErr w:type="spellStart"/>
      <w:r>
        <w:rPr>
          <w:rFonts w:cs="Times New Roman"/>
          <w:lang w:val="en-GB"/>
        </w:rPr>
        <w:t>PSCell</w:t>
      </w:r>
      <w:proofErr w:type="spellEnd"/>
      <w:r>
        <w:rPr>
          <w:rFonts w:cs="Times New Roman"/>
          <w:lang w:val="en-GB"/>
        </w:rPr>
        <w:t xml:space="preserve"> is configured (in deactivated state) and second set of requirements once the </w:t>
      </w:r>
      <w:proofErr w:type="spellStart"/>
      <w:r>
        <w:rPr>
          <w:rFonts w:cs="Times New Roman"/>
          <w:lang w:val="en-GB"/>
        </w:rPr>
        <w:t>PSCell</w:t>
      </w:r>
      <w:proofErr w:type="spellEnd"/>
      <w:r>
        <w:rPr>
          <w:rFonts w:cs="Times New Roman"/>
          <w:lang w:val="en-GB"/>
        </w:rPr>
        <w:t xml:space="preserve"> is activated or de-activated.</w:t>
      </w:r>
    </w:p>
    <w:p w14:paraId="173F2161" w14:textId="4CD09CAF" w:rsidR="00F07AC5" w:rsidRDefault="00F07AC5" w:rsidP="003B659E">
      <w:pPr>
        <w:ind w:right="-22"/>
        <w:rPr>
          <w:rFonts w:cs="Times New Roman"/>
          <w:lang w:val="en-GB"/>
        </w:rPr>
      </w:pPr>
      <w:r>
        <w:rPr>
          <w:rFonts w:cs="Times New Roman"/>
          <w:lang w:val="en-GB"/>
        </w:rPr>
        <w:t>RAN4 would also need to define the requirements for when the interruption is allowed as stated in option 3. Based on this we propose:</w:t>
      </w:r>
    </w:p>
    <w:p w14:paraId="7A17C3E8" w14:textId="74F976C5" w:rsidR="00F07AC5" w:rsidRDefault="00F07AC5" w:rsidP="00F07AC5">
      <w:pPr>
        <w:pStyle w:val="RAN4proposal"/>
        <w:rPr>
          <w:lang w:val="en-GB"/>
        </w:rPr>
      </w:pPr>
      <w:r>
        <w:rPr>
          <w:lang w:val="en-GB"/>
        </w:rPr>
        <w:t>SCG activation and de-activation interruption requirements</w:t>
      </w:r>
      <w:r w:rsidRPr="00024ADE">
        <w:rPr>
          <w:rFonts w:cs="Times New Roman"/>
        </w:rPr>
        <w:t xml:space="preserve"> </w:t>
      </w:r>
      <w:r>
        <w:rPr>
          <w:rFonts w:cs="Times New Roman"/>
        </w:rPr>
        <w:t>can re-use the requirements defined for</w:t>
      </w:r>
      <w:r w:rsidRPr="00024ADE">
        <w:rPr>
          <w:rFonts w:cs="Times New Roman"/>
        </w:rPr>
        <w:t xml:space="preserve"> SCell activation/deactivation</w:t>
      </w:r>
      <w:r>
        <w:rPr>
          <w:rFonts w:cs="Times New Roman"/>
        </w:rPr>
        <w:t>.</w:t>
      </w:r>
    </w:p>
    <w:p w14:paraId="5E5AA700" w14:textId="5D5CBF62" w:rsidR="00F07AC5" w:rsidRDefault="00F07AC5" w:rsidP="00F07AC5">
      <w:pPr>
        <w:pStyle w:val="RAN4proposal"/>
        <w:rPr>
          <w:rFonts w:cs="Times New Roman"/>
        </w:rPr>
      </w:pPr>
      <w:r>
        <w:rPr>
          <w:lang w:val="en-GB"/>
        </w:rPr>
        <w:t>SCG addition and release interruption requirements</w:t>
      </w:r>
      <w:r w:rsidRPr="00024ADE">
        <w:rPr>
          <w:rFonts w:cs="Times New Roman"/>
        </w:rPr>
        <w:t xml:space="preserve"> </w:t>
      </w:r>
      <w:r>
        <w:rPr>
          <w:rFonts w:cs="Times New Roman"/>
        </w:rPr>
        <w:t>can re-use the requirements defined for</w:t>
      </w:r>
      <w:r w:rsidRPr="00024ADE">
        <w:rPr>
          <w:rFonts w:cs="Times New Roman"/>
        </w:rPr>
        <w:t xml:space="preserve"> SCell </w:t>
      </w:r>
      <w:r>
        <w:rPr>
          <w:rFonts w:cs="Times New Roman"/>
        </w:rPr>
        <w:t>addition/release.</w:t>
      </w:r>
    </w:p>
    <w:p w14:paraId="4A26EF70" w14:textId="7724763F" w:rsidR="00F07AC5" w:rsidRPr="00F07AC5" w:rsidRDefault="00F07AC5" w:rsidP="00F07AC5">
      <w:pPr>
        <w:pStyle w:val="RAN4proposal"/>
      </w:pPr>
      <w:r>
        <w:t>RAN4 need to define requirement related to when the SCG related interruptions are allowed (which will depend RAN2 discussion).</w:t>
      </w:r>
    </w:p>
    <w:p w14:paraId="7F4437ED" w14:textId="6E85FA40" w:rsidR="00024ADE" w:rsidRDefault="00024ADE" w:rsidP="003B659E">
      <w:pPr>
        <w:ind w:right="-22"/>
        <w:rPr>
          <w:rFonts w:cs="Times New Roman"/>
          <w:lang w:val="en-GB"/>
        </w:rPr>
      </w:pPr>
    </w:p>
    <w:p w14:paraId="445736CE" w14:textId="32F43C0B" w:rsidR="00917F44" w:rsidRDefault="00917F44" w:rsidP="00917F44">
      <w:pPr>
        <w:pStyle w:val="RAN4H3"/>
        <w:rPr>
          <w:lang w:val="en-GB"/>
        </w:rPr>
      </w:pPr>
      <w:r>
        <w:rPr>
          <w:lang w:val="en-GB"/>
        </w:rPr>
        <w:t>I</w:t>
      </w:r>
      <w:r w:rsidRPr="00917F44">
        <w:rPr>
          <w:lang w:val="en-GB"/>
        </w:rPr>
        <w:t xml:space="preserve">nterruption </w:t>
      </w:r>
      <w:r>
        <w:rPr>
          <w:lang w:val="en-GB"/>
        </w:rPr>
        <w:t>at</w:t>
      </w:r>
      <w:r w:rsidRPr="00917F44">
        <w:rPr>
          <w:lang w:val="en-GB"/>
        </w:rPr>
        <w:t xml:space="preserve"> </w:t>
      </w:r>
      <w:proofErr w:type="spellStart"/>
      <w:r w:rsidRPr="00917F44">
        <w:rPr>
          <w:lang w:val="en-GB"/>
        </w:rPr>
        <w:t>PSCell</w:t>
      </w:r>
      <w:proofErr w:type="spellEnd"/>
      <w:r w:rsidRPr="00917F44">
        <w:rPr>
          <w:lang w:val="en-GB"/>
        </w:rPr>
        <w:t xml:space="preserve"> activation/deactivation in asynchronous deployment</w:t>
      </w:r>
      <w:r>
        <w:rPr>
          <w:lang w:val="en-GB"/>
        </w:rPr>
        <w:t xml:space="preserve"> </w:t>
      </w:r>
    </w:p>
    <w:p w14:paraId="24DE6ABA" w14:textId="3F03DC0D" w:rsidR="00917F44" w:rsidRDefault="00917F44" w:rsidP="003B659E">
      <w:pPr>
        <w:ind w:right="-22"/>
        <w:rPr>
          <w:rFonts w:cs="Times New Roman"/>
          <w:lang w:val="en-GB"/>
        </w:rPr>
      </w:pPr>
      <w:r>
        <w:rPr>
          <w:rFonts w:cs="Times New Roman"/>
          <w:lang w:val="en-GB"/>
        </w:rPr>
        <w:t>We can agree to define interruption requirements also for asynchronous deployments. In general</w:t>
      </w:r>
      <w:r w:rsidR="00C102A2">
        <w:rPr>
          <w:rFonts w:cs="Times New Roman"/>
          <w:lang w:val="en-GB"/>
        </w:rPr>
        <w:t>,</w:t>
      </w:r>
      <w:r>
        <w:rPr>
          <w:rFonts w:cs="Times New Roman"/>
          <w:lang w:val="en-GB"/>
        </w:rPr>
        <w:t xml:space="preserve"> RAN4 can simply follow the same principles currently used when RAN4 has defined interruptions requirements for asynchronous cases for </w:t>
      </w:r>
      <w:proofErr w:type="spellStart"/>
      <w:r>
        <w:rPr>
          <w:rFonts w:cs="Times New Roman"/>
          <w:lang w:val="en-GB"/>
        </w:rPr>
        <w:t>SCells</w:t>
      </w:r>
      <w:proofErr w:type="spellEnd"/>
      <w:r>
        <w:rPr>
          <w:rFonts w:cs="Times New Roman"/>
          <w:lang w:val="en-GB"/>
        </w:rPr>
        <w:t>. Hence, allow an additional slot.</w:t>
      </w:r>
    </w:p>
    <w:p w14:paraId="40890518" w14:textId="19D55E0C" w:rsidR="00917F44" w:rsidRDefault="00226AD0" w:rsidP="002463A1">
      <w:pPr>
        <w:pStyle w:val="RAN4proposal"/>
        <w:rPr>
          <w:rFonts w:cs="Times New Roman"/>
          <w:lang w:val="en-GB"/>
        </w:rPr>
      </w:pPr>
      <w:r>
        <w:rPr>
          <w:rFonts w:cs="Times New Roman"/>
          <w:lang w:val="en-GB"/>
        </w:rPr>
        <w:t>A</w:t>
      </w:r>
      <w:r w:rsidR="007573AF">
        <w:rPr>
          <w:rFonts w:cs="Times New Roman"/>
          <w:lang w:val="en-GB"/>
        </w:rPr>
        <w:t xml:space="preserve">llow an additional </w:t>
      </w:r>
      <w:r w:rsidR="007573AF">
        <w:rPr>
          <w:rFonts w:cs="Times New Roman"/>
          <w:lang w:val="en-GB"/>
        </w:rPr>
        <w:t xml:space="preserve">interruption </w:t>
      </w:r>
      <w:r w:rsidR="007573AF">
        <w:rPr>
          <w:rFonts w:cs="Times New Roman"/>
          <w:lang w:val="en-GB"/>
        </w:rPr>
        <w:t>slot</w:t>
      </w:r>
      <w:r w:rsidR="007573AF" w:rsidRPr="007573AF">
        <w:rPr>
          <w:lang w:val="en-GB"/>
        </w:rPr>
        <w:t xml:space="preserve"> </w:t>
      </w:r>
      <w:r w:rsidR="007573AF">
        <w:rPr>
          <w:lang w:val="en-GB"/>
        </w:rPr>
        <w:t>at</w:t>
      </w:r>
      <w:r w:rsidR="007573AF" w:rsidRPr="00917F44">
        <w:rPr>
          <w:lang w:val="en-GB"/>
        </w:rPr>
        <w:t xml:space="preserve"> </w:t>
      </w:r>
      <w:proofErr w:type="spellStart"/>
      <w:r w:rsidR="007573AF" w:rsidRPr="00917F44">
        <w:rPr>
          <w:lang w:val="en-GB"/>
        </w:rPr>
        <w:t>PSCell</w:t>
      </w:r>
      <w:proofErr w:type="spellEnd"/>
      <w:r w:rsidR="007573AF" w:rsidRPr="00917F44">
        <w:rPr>
          <w:lang w:val="en-GB"/>
        </w:rPr>
        <w:t xml:space="preserve"> activation/deactivation in asynchronous deployment</w:t>
      </w:r>
      <w:r w:rsidR="002463A1">
        <w:rPr>
          <w:lang w:val="en-GB"/>
        </w:rPr>
        <w:t>.</w:t>
      </w:r>
    </w:p>
    <w:p w14:paraId="23839353" w14:textId="77777777" w:rsidR="007573AF" w:rsidRDefault="007573AF" w:rsidP="003B659E">
      <w:pPr>
        <w:ind w:right="-22"/>
        <w:rPr>
          <w:rFonts w:cs="Times New Roman"/>
          <w:lang w:val="en-GB"/>
        </w:rPr>
      </w:pPr>
    </w:p>
    <w:p w14:paraId="7BB973D2" w14:textId="6B2BC839" w:rsidR="00F00E6D" w:rsidRDefault="00F00E6D" w:rsidP="00F00E6D">
      <w:pPr>
        <w:pStyle w:val="RAN4H3"/>
        <w:rPr>
          <w:lang w:val="en-GB"/>
        </w:rPr>
      </w:pPr>
      <w:r w:rsidRPr="00F00E6D">
        <w:rPr>
          <w:lang w:val="en-GB"/>
        </w:rPr>
        <w:t xml:space="preserve">Interruption due to measurement on deactivated </w:t>
      </w:r>
      <w:proofErr w:type="spellStart"/>
      <w:r w:rsidRPr="00F00E6D">
        <w:rPr>
          <w:lang w:val="en-GB"/>
        </w:rPr>
        <w:t>PSCell</w:t>
      </w:r>
      <w:proofErr w:type="spellEnd"/>
      <w:r>
        <w:rPr>
          <w:lang w:val="en-GB"/>
        </w:rPr>
        <w:t xml:space="preserve"> </w:t>
      </w:r>
    </w:p>
    <w:p w14:paraId="4E07D780" w14:textId="20E61D8E" w:rsidR="00F00E6D" w:rsidRDefault="00F00E6D" w:rsidP="003B659E">
      <w:pPr>
        <w:ind w:right="-22"/>
        <w:rPr>
          <w:rFonts w:cs="Times New Roman"/>
          <w:lang w:val="en-GB"/>
        </w:rPr>
      </w:pPr>
      <w:r>
        <w:rPr>
          <w:rFonts w:cs="Times New Roman"/>
          <w:lang w:val="en-GB"/>
        </w:rPr>
        <w:t>We are fine with the agreement from last that R</w:t>
      </w:r>
      <w:r w:rsidRPr="00F00E6D">
        <w:rPr>
          <w:rFonts w:cs="Times New Roman"/>
          <w:lang w:val="en-GB"/>
        </w:rPr>
        <w:t xml:space="preserve">AN4 needs to define requirements for interruption due to measurement on deactivated </w:t>
      </w:r>
      <w:proofErr w:type="spellStart"/>
      <w:r w:rsidRPr="00F00E6D">
        <w:rPr>
          <w:rFonts w:cs="Times New Roman"/>
          <w:lang w:val="en-GB"/>
        </w:rPr>
        <w:t>PSCell</w:t>
      </w:r>
      <w:proofErr w:type="spellEnd"/>
      <w:r w:rsidRPr="00F00E6D">
        <w:rPr>
          <w:rFonts w:cs="Times New Roman"/>
          <w:lang w:val="en-GB"/>
        </w:rPr>
        <w:t>.</w:t>
      </w:r>
      <w:r>
        <w:rPr>
          <w:rFonts w:cs="Times New Roman"/>
          <w:lang w:val="en-GB"/>
        </w:rPr>
        <w:t xml:space="preserve"> The final requirement may need input from RAN2. However, we would suggest to re-use the same requirements as is defined for SCell measurements on a deactivated SCell.</w:t>
      </w:r>
    </w:p>
    <w:p w14:paraId="3708A2B5" w14:textId="1F1F303F" w:rsidR="00F00E6D" w:rsidRDefault="00F00E6D" w:rsidP="00F00E6D">
      <w:pPr>
        <w:pStyle w:val="RAN4proposal"/>
        <w:rPr>
          <w:lang w:val="en-GB"/>
        </w:rPr>
      </w:pPr>
      <w:r>
        <w:rPr>
          <w:lang w:val="en-GB"/>
        </w:rPr>
        <w:t>Use the existing i</w:t>
      </w:r>
      <w:r w:rsidRPr="00F00E6D">
        <w:rPr>
          <w:lang w:val="en-GB"/>
        </w:rPr>
        <w:t>nterruptions during measurements on deactivated SCC</w:t>
      </w:r>
      <w:r>
        <w:rPr>
          <w:lang w:val="en-GB"/>
        </w:rPr>
        <w:t xml:space="preserve"> as requirement for i</w:t>
      </w:r>
      <w:r w:rsidRPr="00F00E6D">
        <w:rPr>
          <w:lang w:val="en-GB"/>
        </w:rPr>
        <w:t xml:space="preserve">nterruption due to measurement on deactivated </w:t>
      </w:r>
      <w:proofErr w:type="spellStart"/>
      <w:r w:rsidRPr="00F00E6D">
        <w:rPr>
          <w:lang w:val="en-GB"/>
        </w:rPr>
        <w:t>PSCell</w:t>
      </w:r>
      <w:proofErr w:type="spellEnd"/>
      <w:r>
        <w:rPr>
          <w:lang w:val="en-GB"/>
        </w:rPr>
        <w:t>.</w:t>
      </w:r>
    </w:p>
    <w:p w14:paraId="3056552E" w14:textId="2EBC8BA1" w:rsidR="00F00E6D" w:rsidRDefault="00F00E6D" w:rsidP="003B659E">
      <w:pPr>
        <w:ind w:right="-22"/>
        <w:rPr>
          <w:rFonts w:cs="Times New Roman"/>
          <w:lang w:val="en-GB"/>
        </w:rPr>
      </w:pPr>
      <w:r>
        <w:rPr>
          <w:rFonts w:cs="Times New Roman"/>
          <w:lang w:val="en-GB"/>
        </w:rPr>
        <w:t xml:space="preserve">Hence, the existing requirements in sections 8.2.4.2.3 and 8.2.2.2.3 can be applicable also for interruptions due to measurements on deactivated </w:t>
      </w:r>
      <w:proofErr w:type="spellStart"/>
      <w:r>
        <w:rPr>
          <w:rFonts w:cs="Times New Roman"/>
          <w:lang w:val="en-GB"/>
        </w:rPr>
        <w:t>PSCell</w:t>
      </w:r>
      <w:proofErr w:type="spellEnd"/>
      <w:r>
        <w:rPr>
          <w:rFonts w:cs="Times New Roman"/>
          <w:lang w:val="en-GB"/>
        </w:rPr>
        <w:t>.</w:t>
      </w:r>
    </w:p>
    <w:p w14:paraId="12456EFE" w14:textId="77777777" w:rsidR="00F00E6D" w:rsidRPr="00AC7F0F" w:rsidRDefault="00F00E6D" w:rsidP="003B659E">
      <w:pPr>
        <w:ind w:right="-22"/>
        <w:rPr>
          <w:rFonts w:cs="Times New Roman"/>
          <w:lang w:val="en-GB"/>
        </w:rPr>
      </w:pPr>
    </w:p>
    <w:p w14:paraId="761516E1" w14:textId="77777777" w:rsidR="00CD7492" w:rsidRPr="0038375E" w:rsidRDefault="00CD7492" w:rsidP="00A37002">
      <w:pPr>
        <w:pStyle w:val="RAN4H1"/>
      </w:pPr>
      <w:r w:rsidRPr="0038375E">
        <w:t>Conclusion</w:t>
      </w:r>
    </w:p>
    <w:p w14:paraId="23E91750" w14:textId="455F79E9" w:rsidR="00FC1E99" w:rsidRDefault="00FC1E99" w:rsidP="00FC1E99">
      <w:pPr>
        <w:rPr>
          <w:rStyle w:val="normaltextrun"/>
          <w:szCs w:val="20"/>
        </w:rPr>
      </w:pPr>
      <w:r>
        <w:rPr>
          <w:rStyle w:val="normaltextrun"/>
          <w:szCs w:val="20"/>
        </w:rPr>
        <w:t>In this contribution we discuss UE requirements related to support</w:t>
      </w:r>
      <w:r w:rsidR="00226AD0">
        <w:rPr>
          <w:rStyle w:val="normaltextrun"/>
          <w:szCs w:val="20"/>
        </w:rPr>
        <w:t xml:space="preserve"> </w:t>
      </w:r>
      <w:r>
        <w:rPr>
          <w:rStyle w:val="normaltextrun"/>
          <w:szCs w:val="20"/>
        </w:rPr>
        <w:t>of</w:t>
      </w:r>
      <w:r>
        <w:rPr>
          <w:rStyle w:val="normaltextrun"/>
          <w:szCs w:val="20"/>
        </w:rPr>
        <w:t> efficient activation/de-activation mechanism for one SCG</w:t>
      </w:r>
      <w:r w:rsidR="00226AD0">
        <w:rPr>
          <w:rStyle w:val="normaltextrun"/>
          <w:szCs w:val="20"/>
        </w:rPr>
        <w:t>.</w:t>
      </w:r>
    </w:p>
    <w:p w14:paraId="71344DFE" w14:textId="77777777" w:rsidR="00226AD0" w:rsidRPr="00226AD0" w:rsidRDefault="00226AD0" w:rsidP="00226AD0">
      <w:pPr>
        <w:pStyle w:val="RAN4proposal"/>
        <w:numPr>
          <w:ilvl w:val="0"/>
          <w:numId w:val="36"/>
        </w:numPr>
        <w:rPr>
          <w:lang w:val="en-GB"/>
        </w:rPr>
      </w:pPr>
      <w:r w:rsidRPr="00226AD0">
        <w:rPr>
          <w:lang w:val="en-GB"/>
        </w:rPr>
        <w:t>UE measurement and accuracy requirement for a deactivated SCell of and deactivated SCG are the same as existing deactivated SCell measurement and accuracy requirements.</w:t>
      </w:r>
    </w:p>
    <w:p w14:paraId="1C3857A6" w14:textId="77777777" w:rsidR="00226AD0" w:rsidRPr="00226AD0" w:rsidRDefault="00226AD0" w:rsidP="00226AD0">
      <w:pPr>
        <w:pStyle w:val="RAN4proposal"/>
        <w:numPr>
          <w:ilvl w:val="0"/>
          <w:numId w:val="36"/>
        </w:numPr>
        <w:rPr>
          <w:lang w:val="en-GB"/>
        </w:rPr>
      </w:pPr>
      <w:r w:rsidRPr="00226AD0">
        <w:rPr>
          <w:lang w:val="en-GB"/>
        </w:rPr>
        <w:t xml:space="preserve">RAN4 will need to define the UE measurement requirements for a deactivated </w:t>
      </w:r>
      <w:proofErr w:type="spellStart"/>
      <w:r w:rsidRPr="00226AD0">
        <w:rPr>
          <w:lang w:val="en-GB"/>
        </w:rPr>
        <w:t>PSCell</w:t>
      </w:r>
      <w:proofErr w:type="spellEnd"/>
      <w:r w:rsidRPr="00226AD0">
        <w:rPr>
          <w:lang w:val="en-GB"/>
        </w:rPr>
        <w:t>.</w:t>
      </w:r>
    </w:p>
    <w:p w14:paraId="03E4F470" w14:textId="77777777" w:rsidR="00226AD0" w:rsidRPr="00226AD0" w:rsidRDefault="00226AD0" w:rsidP="00226AD0">
      <w:pPr>
        <w:pStyle w:val="RAN4proposal"/>
        <w:numPr>
          <w:ilvl w:val="0"/>
          <w:numId w:val="36"/>
        </w:numPr>
        <w:rPr>
          <w:lang w:val="en-GB"/>
        </w:rPr>
      </w:pPr>
      <w:r w:rsidRPr="00226AD0">
        <w:rPr>
          <w:lang w:val="en-GB"/>
        </w:rPr>
        <w:t xml:space="preserve">UE measurement requirements may be relaxed on a deactivated </w:t>
      </w:r>
      <w:proofErr w:type="spellStart"/>
      <w:r w:rsidRPr="00226AD0">
        <w:rPr>
          <w:lang w:val="en-GB"/>
        </w:rPr>
        <w:t>PSCell</w:t>
      </w:r>
      <w:proofErr w:type="spellEnd"/>
      <w:r w:rsidRPr="00226AD0">
        <w:rPr>
          <w:lang w:val="en-GB"/>
        </w:rPr>
        <w:t>.</w:t>
      </w:r>
    </w:p>
    <w:p w14:paraId="64161BD1" w14:textId="77777777" w:rsidR="00226AD0" w:rsidRPr="00226AD0" w:rsidRDefault="00226AD0" w:rsidP="00226AD0">
      <w:pPr>
        <w:pStyle w:val="RAN4proposal"/>
        <w:numPr>
          <w:ilvl w:val="0"/>
          <w:numId w:val="36"/>
        </w:numPr>
        <w:rPr>
          <w:lang w:val="en-GB"/>
        </w:rPr>
      </w:pPr>
      <w:r w:rsidRPr="00226AD0">
        <w:rPr>
          <w:lang w:val="en-GB"/>
        </w:rPr>
        <w:lastRenderedPageBreak/>
        <w:t xml:space="preserve">Use the principles from deactivated SCell when defining the UE measurement requirements for a deactivated </w:t>
      </w:r>
      <w:proofErr w:type="spellStart"/>
      <w:r w:rsidRPr="00226AD0">
        <w:rPr>
          <w:lang w:val="en-GB"/>
        </w:rPr>
        <w:t>PSCell</w:t>
      </w:r>
      <w:proofErr w:type="spellEnd"/>
      <w:r w:rsidRPr="00226AD0">
        <w:rPr>
          <w:lang w:val="en-GB"/>
        </w:rPr>
        <w:t>.</w:t>
      </w:r>
    </w:p>
    <w:p w14:paraId="34B8F9D8" w14:textId="77777777" w:rsidR="00226AD0" w:rsidRPr="00226AD0" w:rsidRDefault="00226AD0" w:rsidP="00226AD0">
      <w:pPr>
        <w:pStyle w:val="RAN4proposal"/>
        <w:numPr>
          <w:ilvl w:val="0"/>
          <w:numId w:val="36"/>
        </w:numPr>
        <w:rPr>
          <w:lang w:val="en-GB"/>
        </w:rPr>
      </w:pPr>
      <w:r w:rsidRPr="00226AD0">
        <w:rPr>
          <w:lang w:val="en-GB"/>
        </w:rPr>
        <w:t xml:space="preserve">There is no impact on MCG measurement requirements due to deactivated </w:t>
      </w:r>
      <w:proofErr w:type="spellStart"/>
      <w:r w:rsidRPr="00226AD0">
        <w:rPr>
          <w:lang w:val="en-GB"/>
        </w:rPr>
        <w:t>PSCell</w:t>
      </w:r>
      <w:proofErr w:type="spellEnd"/>
      <w:r w:rsidRPr="00226AD0">
        <w:rPr>
          <w:lang w:val="en-GB"/>
        </w:rPr>
        <w:t xml:space="preserve"> if </w:t>
      </w:r>
      <w:r>
        <w:t>MCG and SCG are in different FR.</w:t>
      </w:r>
    </w:p>
    <w:p w14:paraId="3967534B" w14:textId="77777777" w:rsidR="00226AD0" w:rsidRPr="00226AD0" w:rsidRDefault="00226AD0" w:rsidP="00226AD0">
      <w:pPr>
        <w:pStyle w:val="RAN4proposal"/>
        <w:numPr>
          <w:ilvl w:val="0"/>
          <w:numId w:val="36"/>
        </w:numPr>
        <w:rPr>
          <w:rFonts w:cs="Times New Roman"/>
          <w:lang w:val="en-GB"/>
        </w:rPr>
      </w:pPr>
      <w:r w:rsidRPr="00226AD0">
        <w:rPr>
          <w:rFonts w:cs="Times New Roman"/>
          <w:lang w:val="en-GB"/>
        </w:rPr>
        <w:t xml:space="preserve">The existing reporting requirements for a serving cell applies for a deactivated </w:t>
      </w:r>
      <w:proofErr w:type="spellStart"/>
      <w:r w:rsidRPr="00226AD0">
        <w:rPr>
          <w:rFonts w:cs="Times New Roman"/>
          <w:lang w:val="en-GB"/>
        </w:rPr>
        <w:t>PSCell</w:t>
      </w:r>
      <w:proofErr w:type="spellEnd"/>
      <w:r w:rsidRPr="00226AD0">
        <w:rPr>
          <w:rFonts w:cs="Times New Roman"/>
          <w:lang w:val="en-GB"/>
        </w:rPr>
        <w:t>.</w:t>
      </w:r>
    </w:p>
    <w:p w14:paraId="360D0F36" w14:textId="77777777" w:rsidR="00226AD0" w:rsidRPr="00226AD0" w:rsidRDefault="00226AD0" w:rsidP="00226AD0">
      <w:pPr>
        <w:pStyle w:val="RAN4proposal"/>
        <w:numPr>
          <w:ilvl w:val="0"/>
          <w:numId w:val="36"/>
        </w:numPr>
        <w:rPr>
          <w:rFonts w:cs="Times New Roman"/>
          <w:lang w:val="en-GB"/>
        </w:rPr>
      </w:pPr>
      <w:r w:rsidRPr="00226AD0">
        <w:rPr>
          <w:rFonts w:cs="Times New Roman"/>
          <w:lang w:val="en-GB"/>
        </w:rPr>
        <w:t xml:space="preserve">The existing measurement accuracy requirements for a serving cell applies for a deactivated </w:t>
      </w:r>
      <w:proofErr w:type="spellStart"/>
      <w:r w:rsidRPr="00226AD0">
        <w:rPr>
          <w:rFonts w:cs="Times New Roman"/>
          <w:lang w:val="en-GB"/>
        </w:rPr>
        <w:t>PSCell</w:t>
      </w:r>
      <w:proofErr w:type="spellEnd"/>
      <w:r w:rsidRPr="00226AD0">
        <w:rPr>
          <w:rFonts w:cs="Times New Roman"/>
          <w:lang w:val="en-GB"/>
        </w:rPr>
        <w:t>.</w:t>
      </w:r>
    </w:p>
    <w:p w14:paraId="1ED2615B" w14:textId="77777777" w:rsidR="00226AD0" w:rsidRPr="00226AD0" w:rsidRDefault="00226AD0" w:rsidP="00226AD0">
      <w:pPr>
        <w:pStyle w:val="RAN4proposal"/>
        <w:numPr>
          <w:ilvl w:val="0"/>
          <w:numId w:val="36"/>
        </w:numPr>
        <w:rPr>
          <w:lang w:val="en-GB"/>
        </w:rPr>
      </w:pPr>
      <w:r w:rsidRPr="00226AD0">
        <w:rPr>
          <w:lang w:val="en-GB"/>
        </w:rPr>
        <w:t>RAN4 n</w:t>
      </w:r>
      <w:r w:rsidRPr="00226AD0">
        <w:rPr>
          <w:rFonts w:cs="Times New Roman"/>
          <w:lang w:val="en-GB"/>
        </w:rPr>
        <w:t xml:space="preserve">eed to address L1 measurement and accuracy requirements as well as BFD related requirements for a deactivated </w:t>
      </w:r>
      <w:proofErr w:type="spellStart"/>
      <w:r w:rsidRPr="00226AD0">
        <w:rPr>
          <w:rFonts w:cs="Times New Roman"/>
          <w:lang w:val="en-GB"/>
        </w:rPr>
        <w:t>PSCell</w:t>
      </w:r>
      <w:proofErr w:type="spellEnd"/>
      <w:r w:rsidRPr="00226AD0">
        <w:rPr>
          <w:rFonts w:cs="Times New Roman"/>
          <w:lang w:val="en-GB"/>
        </w:rPr>
        <w:t>.</w:t>
      </w:r>
    </w:p>
    <w:p w14:paraId="2B65AB94" w14:textId="77777777" w:rsidR="00226AD0" w:rsidRPr="00226AD0" w:rsidRDefault="00226AD0" w:rsidP="00226AD0">
      <w:pPr>
        <w:pStyle w:val="RAN4proposal"/>
        <w:numPr>
          <w:ilvl w:val="0"/>
          <w:numId w:val="36"/>
        </w:numPr>
        <w:rPr>
          <w:lang w:val="en-GB"/>
        </w:rPr>
      </w:pPr>
      <w:r w:rsidRPr="00226AD0">
        <w:rPr>
          <w:rFonts w:hint="eastAsia"/>
          <w:szCs w:val="24"/>
          <w:lang w:eastAsia="zh-CN"/>
        </w:rPr>
        <w:t>R</w:t>
      </w:r>
      <w:r w:rsidRPr="00226AD0">
        <w:rPr>
          <w:szCs w:val="24"/>
          <w:lang w:eastAsia="zh-CN"/>
        </w:rPr>
        <w:t>AN4 can start to develop the SCG activation and deactivation requirements based on RRC signaling.</w:t>
      </w:r>
    </w:p>
    <w:p w14:paraId="00982327" w14:textId="77777777" w:rsidR="00226AD0" w:rsidRPr="0032408A" w:rsidRDefault="00226AD0" w:rsidP="00226AD0">
      <w:pPr>
        <w:pStyle w:val="RAN4proposal"/>
        <w:numPr>
          <w:ilvl w:val="0"/>
          <w:numId w:val="36"/>
        </w:numPr>
      </w:pPr>
      <w:r>
        <w:t xml:space="preserve">No need for </w:t>
      </w:r>
      <w:r w:rsidRPr="00AA6A77">
        <w:t>UE processing time (</w:t>
      </w:r>
      <w:proofErr w:type="spellStart"/>
      <w:r w:rsidRPr="00AA6A77">
        <w:t>T</w:t>
      </w:r>
      <w:r w:rsidRPr="00226AD0">
        <w:rPr>
          <w:vertAlign w:val="subscript"/>
        </w:rPr>
        <w:t>processing</w:t>
      </w:r>
      <w:proofErr w:type="spellEnd"/>
      <w:r w:rsidRPr="00AA6A77">
        <w:t xml:space="preserve">) in </w:t>
      </w:r>
      <w:proofErr w:type="spellStart"/>
      <w:r w:rsidRPr="00AA6A77">
        <w:t>PSCell</w:t>
      </w:r>
      <w:proofErr w:type="spellEnd"/>
      <w:r w:rsidRPr="00AA6A77">
        <w:t xml:space="preserve"> activation delay</w:t>
      </w:r>
      <w:r>
        <w:t>.</w:t>
      </w:r>
    </w:p>
    <w:p w14:paraId="6F083228" w14:textId="77777777" w:rsidR="00226AD0" w:rsidRPr="00226AD0" w:rsidRDefault="00226AD0" w:rsidP="00226AD0">
      <w:pPr>
        <w:pStyle w:val="RAN4proposal"/>
        <w:numPr>
          <w:ilvl w:val="0"/>
          <w:numId w:val="36"/>
        </w:numPr>
        <w:rPr>
          <w:lang w:val="en-GB"/>
        </w:rPr>
      </w:pPr>
      <w:r w:rsidRPr="00226AD0">
        <w:rPr>
          <w:lang w:val="en-GB"/>
        </w:rPr>
        <w:t xml:space="preserve">UE is allowed time/frequency tracking time (T∆) during </w:t>
      </w:r>
      <w:proofErr w:type="spellStart"/>
      <w:r w:rsidRPr="00226AD0">
        <w:rPr>
          <w:lang w:val="en-GB"/>
        </w:rPr>
        <w:t>PSCell</w:t>
      </w:r>
      <w:proofErr w:type="spellEnd"/>
      <w:r w:rsidRPr="00226AD0">
        <w:rPr>
          <w:lang w:val="en-GB"/>
        </w:rPr>
        <w:t xml:space="preserve"> activation delay.</w:t>
      </w:r>
    </w:p>
    <w:p w14:paraId="56462E4C" w14:textId="77777777" w:rsidR="00226AD0" w:rsidRPr="00226AD0" w:rsidRDefault="00226AD0" w:rsidP="00226AD0">
      <w:pPr>
        <w:pStyle w:val="RAN4proposal"/>
        <w:numPr>
          <w:ilvl w:val="0"/>
          <w:numId w:val="36"/>
        </w:numPr>
        <w:rPr>
          <w:rFonts w:cs="Times New Roman"/>
        </w:rPr>
      </w:pPr>
      <w:proofErr w:type="spellStart"/>
      <w:r w:rsidRPr="009C5807">
        <w:t>T</w:t>
      </w:r>
      <w:r w:rsidRPr="00226AD0">
        <w:rPr>
          <w:vertAlign w:val="subscript"/>
        </w:rPr>
        <w:t>config_PSCell</w:t>
      </w:r>
      <w:proofErr w:type="spellEnd"/>
      <w:r w:rsidRPr="009C5807">
        <w:t xml:space="preserve"> = </w:t>
      </w:r>
      <w:proofErr w:type="spellStart"/>
      <w:r w:rsidRPr="009C5807">
        <w:t>T</w:t>
      </w:r>
      <w:r w:rsidRPr="00226AD0">
        <w:rPr>
          <w:vertAlign w:val="subscript"/>
        </w:rPr>
        <w:t>RRC_delay</w:t>
      </w:r>
      <w:proofErr w:type="spellEnd"/>
      <w:r w:rsidRPr="009C5807">
        <w:t xml:space="preserve"> + </w:t>
      </w:r>
      <w:r>
        <w:t>[</w:t>
      </w:r>
      <w:proofErr w:type="spellStart"/>
      <w:r w:rsidRPr="009C5807">
        <w:t>T</w:t>
      </w:r>
      <w:r w:rsidRPr="00226AD0">
        <w:rPr>
          <w:vertAlign w:val="subscript"/>
        </w:rPr>
        <w:t>search</w:t>
      </w:r>
      <w:proofErr w:type="spellEnd"/>
      <w:r>
        <w:t xml:space="preserve">] </w:t>
      </w:r>
      <w:r w:rsidRPr="009C5807">
        <w:t>+ T</w:t>
      </w:r>
      <w:r w:rsidRPr="00226AD0">
        <w:rPr>
          <w:vertAlign w:val="subscript"/>
        </w:rPr>
        <w:t>∆</w:t>
      </w:r>
      <w:r w:rsidRPr="009C5807">
        <w:t xml:space="preserve"> + </w:t>
      </w:r>
      <w:r>
        <w:t>[</w:t>
      </w:r>
      <w:proofErr w:type="spellStart"/>
      <w:r w:rsidRPr="009C5807">
        <w:t>T</w:t>
      </w:r>
      <w:r w:rsidRPr="00226AD0">
        <w:rPr>
          <w:vertAlign w:val="subscript"/>
        </w:rPr>
        <w:t>PSCell</w:t>
      </w:r>
      <w:proofErr w:type="spellEnd"/>
      <w:r w:rsidRPr="00226AD0">
        <w:rPr>
          <w:vertAlign w:val="subscript"/>
        </w:rPr>
        <w:t>_ DU</w:t>
      </w:r>
      <w:r>
        <w:t xml:space="preserve">] </w:t>
      </w:r>
      <w:r w:rsidRPr="009C5807">
        <w:t xml:space="preserve">+ 2 </w:t>
      </w:r>
      <w:proofErr w:type="spellStart"/>
      <w:r w:rsidRPr="009C5807">
        <w:t>ms</w:t>
      </w:r>
      <w:proofErr w:type="spellEnd"/>
    </w:p>
    <w:p w14:paraId="161105E5" w14:textId="77777777" w:rsidR="00226AD0" w:rsidRPr="00226AD0" w:rsidRDefault="00226AD0" w:rsidP="00226AD0">
      <w:pPr>
        <w:pStyle w:val="RAN4proposal"/>
        <w:numPr>
          <w:ilvl w:val="0"/>
          <w:numId w:val="36"/>
        </w:numPr>
        <w:rPr>
          <w:lang w:val="en-GB"/>
        </w:rPr>
      </w:pPr>
      <w:r w:rsidRPr="00226AD0">
        <w:rPr>
          <w:lang w:val="en-GB"/>
        </w:rPr>
        <w:t xml:space="preserve">RAN4 await RAN2 decision before agreeing on whether known/unknown conditions need to be defined for a deactivated </w:t>
      </w:r>
      <w:proofErr w:type="spellStart"/>
      <w:r w:rsidRPr="00226AD0">
        <w:rPr>
          <w:lang w:val="en-GB"/>
        </w:rPr>
        <w:t>PSCell</w:t>
      </w:r>
      <w:proofErr w:type="spellEnd"/>
      <w:r w:rsidRPr="00226AD0">
        <w:rPr>
          <w:lang w:val="en-GB"/>
        </w:rPr>
        <w:t>.</w:t>
      </w:r>
    </w:p>
    <w:p w14:paraId="7B554C83" w14:textId="77777777" w:rsidR="00226AD0" w:rsidRPr="00AA6A77" w:rsidRDefault="00226AD0" w:rsidP="00226AD0">
      <w:pPr>
        <w:pStyle w:val="RAN4proposal"/>
        <w:numPr>
          <w:ilvl w:val="0"/>
          <w:numId w:val="36"/>
        </w:numPr>
      </w:pPr>
      <w:r w:rsidRPr="00226AD0">
        <w:rPr>
          <w:rFonts w:cs="Times New Roman"/>
        </w:rPr>
        <w:t xml:space="preserve">Define the direct SCG activation delay requirement and define them as the </w:t>
      </w:r>
      <w:r w:rsidRPr="00226AD0">
        <w:rPr>
          <w:szCs w:val="24"/>
          <w:lang w:eastAsia="zh-CN"/>
        </w:rPr>
        <w:t xml:space="preserve">legacy requirement of </w:t>
      </w:r>
      <w:proofErr w:type="spellStart"/>
      <w:r w:rsidRPr="00226AD0">
        <w:rPr>
          <w:szCs w:val="24"/>
          <w:lang w:eastAsia="zh-CN"/>
        </w:rPr>
        <w:t>PSCell</w:t>
      </w:r>
      <w:proofErr w:type="spellEnd"/>
      <w:r w:rsidRPr="00226AD0">
        <w:rPr>
          <w:szCs w:val="24"/>
          <w:lang w:eastAsia="zh-CN"/>
        </w:rPr>
        <w:t xml:space="preserve"> addition.</w:t>
      </w:r>
    </w:p>
    <w:p w14:paraId="556C500F" w14:textId="77777777" w:rsidR="00226AD0" w:rsidRPr="00226AD0" w:rsidRDefault="00226AD0" w:rsidP="00226AD0">
      <w:pPr>
        <w:pStyle w:val="RAN4proposal"/>
        <w:numPr>
          <w:ilvl w:val="0"/>
          <w:numId w:val="36"/>
        </w:numPr>
        <w:rPr>
          <w:lang w:val="en-GB"/>
        </w:rPr>
      </w:pPr>
      <w:r w:rsidRPr="00226AD0">
        <w:rPr>
          <w:lang w:val="en-GB"/>
        </w:rPr>
        <w:t xml:space="preserve">RRC based </w:t>
      </w:r>
      <w:proofErr w:type="spellStart"/>
      <w:r w:rsidRPr="00226AD0">
        <w:rPr>
          <w:lang w:val="en-GB"/>
        </w:rPr>
        <w:t>PSCell</w:t>
      </w:r>
      <w:proofErr w:type="spellEnd"/>
      <w:r w:rsidRPr="00226AD0">
        <w:rPr>
          <w:lang w:val="en-GB"/>
        </w:rPr>
        <w:t xml:space="preserve"> de-activation delay requirements follow the </w:t>
      </w:r>
      <w:proofErr w:type="spellStart"/>
      <w:r w:rsidRPr="00226AD0">
        <w:rPr>
          <w:rFonts w:cs="Times New Roman"/>
          <w:lang w:val="en-GB"/>
        </w:rPr>
        <w:t>PSCell</w:t>
      </w:r>
      <w:proofErr w:type="spellEnd"/>
      <w:r w:rsidRPr="00226AD0">
        <w:rPr>
          <w:rFonts w:cs="Times New Roman"/>
          <w:lang w:val="en-GB"/>
        </w:rPr>
        <w:t xml:space="preserve"> release delay requirements as defined in section 8.9.3.</w:t>
      </w:r>
    </w:p>
    <w:p w14:paraId="79860CB7" w14:textId="77777777" w:rsidR="00226AD0" w:rsidRPr="00226AD0" w:rsidRDefault="00226AD0" w:rsidP="00226AD0">
      <w:pPr>
        <w:pStyle w:val="RAN4proposal"/>
        <w:numPr>
          <w:ilvl w:val="0"/>
          <w:numId w:val="36"/>
        </w:numPr>
        <w:rPr>
          <w:lang w:val="en-GB"/>
        </w:rPr>
      </w:pPr>
      <w:r w:rsidRPr="00226AD0">
        <w:rPr>
          <w:lang w:val="en-GB"/>
        </w:rPr>
        <w:t>SCG activation and de-activation interruption requirements</w:t>
      </w:r>
      <w:r w:rsidRPr="00226AD0">
        <w:rPr>
          <w:rFonts w:cs="Times New Roman"/>
        </w:rPr>
        <w:t xml:space="preserve"> can re-use the requirements defined for SCell activation/deactivation.</w:t>
      </w:r>
    </w:p>
    <w:p w14:paraId="26A2B102" w14:textId="77777777" w:rsidR="00226AD0" w:rsidRPr="00226AD0" w:rsidRDefault="00226AD0" w:rsidP="00226AD0">
      <w:pPr>
        <w:pStyle w:val="RAN4proposal"/>
        <w:numPr>
          <w:ilvl w:val="0"/>
          <w:numId w:val="36"/>
        </w:numPr>
        <w:rPr>
          <w:rFonts w:cs="Times New Roman"/>
        </w:rPr>
      </w:pPr>
      <w:r w:rsidRPr="00226AD0">
        <w:rPr>
          <w:lang w:val="en-GB"/>
        </w:rPr>
        <w:t>SCG addition and release interruption requirements</w:t>
      </w:r>
      <w:r w:rsidRPr="00226AD0">
        <w:rPr>
          <w:rFonts w:cs="Times New Roman"/>
        </w:rPr>
        <w:t xml:space="preserve"> can re-use the requirements defined for SCell addition/release.</w:t>
      </w:r>
    </w:p>
    <w:p w14:paraId="4A6D5C30" w14:textId="77777777" w:rsidR="00226AD0" w:rsidRPr="00F07AC5" w:rsidRDefault="00226AD0" w:rsidP="00226AD0">
      <w:pPr>
        <w:pStyle w:val="RAN4proposal"/>
        <w:numPr>
          <w:ilvl w:val="0"/>
          <w:numId w:val="36"/>
        </w:numPr>
      </w:pPr>
      <w:r>
        <w:t>RAN4 need to define requirement related to when the SCG related interruptions are allowed (which will depend RAN2 discussion).</w:t>
      </w:r>
    </w:p>
    <w:p w14:paraId="7615443E" w14:textId="09C736EE" w:rsidR="00226AD0" w:rsidRDefault="00226AD0" w:rsidP="00226AD0">
      <w:pPr>
        <w:pStyle w:val="RAN4proposal"/>
        <w:rPr>
          <w:rFonts w:cs="Times New Roman"/>
          <w:lang w:val="en-GB"/>
        </w:rPr>
      </w:pPr>
      <w:r>
        <w:rPr>
          <w:rFonts w:cs="Times New Roman"/>
          <w:lang w:val="en-GB"/>
        </w:rPr>
        <w:t>A</w:t>
      </w:r>
      <w:r>
        <w:rPr>
          <w:rFonts w:cs="Times New Roman"/>
          <w:lang w:val="en-GB"/>
        </w:rPr>
        <w:t>llow an additional interruption slot</w:t>
      </w:r>
      <w:r w:rsidRPr="007573AF">
        <w:rPr>
          <w:lang w:val="en-GB"/>
        </w:rPr>
        <w:t xml:space="preserve"> </w:t>
      </w:r>
      <w:r>
        <w:rPr>
          <w:lang w:val="en-GB"/>
        </w:rPr>
        <w:t>at</w:t>
      </w:r>
      <w:r w:rsidRPr="00917F44">
        <w:rPr>
          <w:lang w:val="en-GB"/>
        </w:rPr>
        <w:t xml:space="preserve"> </w:t>
      </w:r>
      <w:proofErr w:type="spellStart"/>
      <w:r w:rsidRPr="00917F44">
        <w:rPr>
          <w:lang w:val="en-GB"/>
        </w:rPr>
        <w:t>PSCell</w:t>
      </w:r>
      <w:proofErr w:type="spellEnd"/>
      <w:r w:rsidRPr="00917F44">
        <w:rPr>
          <w:lang w:val="en-GB"/>
        </w:rPr>
        <w:t xml:space="preserve"> activation/deactivation in asynchronous deployment</w:t>
      </w:r>
      <w:r>
        <w:rPr>
          <w:lang w:val="en-GB"/>
        </w:rPr>
        <w:t>.</w:t>
      </w:r>
    </w:p>
    <w:p w14:paraId="1EF60737" w14:textId="77777777" w:rsidR="00226AD0" w:rsidRDefault="00226AD0" w:rsidP="00226AD0">
      <w:pPr>
        <w:pStyle w:val="RAN4proposal"/>
        <w:rPr>
          <w:lang w:val="en-GB"/>
        </w:rPr>
      </w:pPr>
      <w:r>
        <w:rPr>
          <w:lang w:val="en-GB"/>
        </w:rPr>
        <w:t>Use the existing i</w:t>
      </w:r>
      <w:r w:rsidRPr="00F00E6D">
        <w:rPr>
          <w:lang w:val="en-GB"/>
        </w:rPr>
        <w:t>nterruptions during measurements on deactivated SCC</w:t>
      </w:r>
      <w:r>
        <w:rPr>
          <w:lang w:val="en-GB"/>
        </w:rPr>
        <w:t xml:space="preserve"> as requirement for i</w:t>
      </w:r>
      <w:r w:rsidRPr="00F00E6D">
        <w:rPr>
          <w:lang w:val="en-GB"/>
        </w:rPr>
        <w:t xml:space="preserve">nterruption due to measurement on deactivated </w:t>
      </w:r>
      <w:proofErr w:type="spellStart"/>
      <w:r w:rsidRPr="00F00E6D">
        <w:rPr>
          <w:lang w:val="en-GB"/>
        </w:rPr>
        <w:t>PSCell</w:t>
      </w:r>
      <w:proofErr w:type="spellEnd"/>
      <w:r>
        <w:rPr>
          <w:lang w:val="en-GB"/>
        </w:rPr>
        <w:t>.</w:t>
      </w:r>
    </w:p>
    <w:p w14:paraId="3E9644C0" w14:textId="77777777" w:rsidR="00226AD0" w:rsidRPr="00FC1E99" w:rsidRDefault="00226AD0" w:rsidP="00FC1E99">
      <w:pPr>
        <w:rPr>
          <w:highlight w:val="yellow"/>
          <w:lang w:val="en-GB"/>
        </w:rPr>
      </w:pPr>
    </w:p>
    <w:p w14:paraId="3DAFBD41" w14:textId="77777777" w:rsidR="003B659E" w:rsidRPr="0095295C" w:rsidRDefault="003B659E" w:rsidP="0008612A">
      <w:pPr>
        <w:pStyle w:val="RAN4H1"/>
      </w:pPr>
      <w:r w:rsidRPr="0095295C">
        <w:t>References</w:t>
      </w:r>
    </w:p>
    <w:p w14:paraId="3EF87422" w14:textId="36EF8A36" w:rsidR="002C4A07" w:rsidRPr="0038375E" w:rsidRDefault="00D44B5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8375E">
        <w:rPr>
          <w:rFonts w:eastAsia="Times New Roman" w:cs="Times New Roman"/>
          <w:szCs w:val="20"/>
        </w:rPr>
        <w:t>R4-2115369</w:t>
      </w:r>
      <w:r w:rsidR="002C4A07" w:rsidRPr="0038375E">
        <w:rPr>
          <w:rFonts w:eastAsia="Times New Roman" w:cs="Times New Roman"/>
          <w:szCs w:val="20"/>
        </w:rPr>
        <w:t xml:space="preserve">, </w:t>
      </w:r>
      <w:r w:rsidRPr="0038375E">
        <w:rPr>
          <w:rFonts w:eastAsia="Times New Roman" w:cs="Times New Roman"/>
          <w:szCs w:val="20"/>
        </w:rPr>
        <w:t>WF on R17 further Multi-RAT Dual-Connectivity enhancements</w:t>
      </w:r>
      <w:r w:rsidR="002C4A07" w:rsidRPr="0038375E">
        <w:rPr>
          <w:rFonts w:eastAsia="Times New Roman" w:cs="Times New Roman"/>
          <w:szCs w:val="20"/>
        </w:rPr>
        <w:t xml:space="preserve">, </w:t>
      </w:r>
      <w:r w:rsidRPr="0038375E">
        <w:rPr>
          <w:rFonts w:eastAsia="Times New Roman" w:cs="Times New Roman"/>
          <w:szCs w:val="20"/>
        </w:rPr>
        <w:t xml:space="preserve">Huawei, </w:t>
      </w:r>
      <w:proofErr w:type="spellStart"/>
      <w:r w:rsidRPr="0038375E">
        <w:rPr>
          <w:rFonts w:eastAsia="Times New Roman" w:cs="Times New Roman"/>
          <w:szCs w:val="20"/>
        </w:rPr>
        <w:t>HiSilicon</w:t>
      </w:r>
      <w:proofErr w:type="spellEnd"/>
      <w:r w:rsidR="002C4A07" w:rsidRPr="0038375E">
        <w:rPr>
          <w:rFonts w:eastAsia="Times New Roman" w:cs="Times New Roman"/>
          <w:szCs w:val="20"/>
        </w:rPr>
        <w:t>.</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 w:type="continuationNotice" w:id="1">
    <w:p w14:paraId="57218484" w14:textId="77777777" w:rsidR="00C009F4" w:rsidRDefault="00C00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 w:type="continuationNotice" w:id="1">
    <w:p w14:paraId="1FC49522" w14:textId="77777777" w:rsidR="00C009F4" w:rsidRDefault="00C00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E6181"/>
    <w:multiLevelType w:val="hybridMultilevel"/>
    <w:tmpl w:val="A330D1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1822F3"/>
    <w:multiLevelType w:val="hybridMultilevel"/>
    <w:tmpl w:val="D9202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2"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6"/>
  </w:num>
  <w:num w:numId="3">
    <w:abstractNumId w:val="14"/>
  </w:num>
  <w:num w:numId="4">
    <w:abstractNumId w:val="5"/>
  </w:num>
  <w:num w:numId="5">
    <w:abstractNumId w:val="20"/>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23"/>
  </w:num>
  <w:num w:numId="16">
    <w:abstractNumId w:val="3"/>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22"/>
  </w:num>
  <w:num w:numId="23">
    <w:abstractNumId w:val="4"/>
  </w:num>
  <w:num w:numId="24">
    <w:abstractNumId w:val="15"/>
  </w:num>
  <w:num w:numId="25">
    <w:abstractNumId w:val="0"/>
  </w:num>
  <w:num w:numId="26">
    <w:abstractNumId w:val="2"/>
  </w:num>
  <w:num w:numId="27">
    <w:abstractNumId w:val="8"/>
  </w:num>
  <w:num w:numId="28">
    <w:abstractNumId w:val="18"/>
  </w:num>
  <w:num w:numId="29">
    <w:abstractNumId w:val="9"/>
  </w:num>
  <w:num w:numId="30">
    <w:abstractNumId w:val="24"/>
  </w:num>
  <w:num w:numId="31">
    <w:abstractNumId w:val="25"/>
  </w:num>
  <w:num w:numId="32">
    <w:abstractNumId w:val="17"/>
  </w:num>
  <w:num w:numId="33">
    <w:abstractNumId w:val="7"/>
  </w:num>
  <w:num w:numId="34">
    <w:abstractNumId w:val="12"/>
  </w:num>
  <w:num w:numId="35">
    <w:abstractNumId w:val="21"/>
  </w:num>
  <w:num w:numId="36">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4ADE"/>
    <w:rsid w:val="00064500"/>
    <w:rsid w:val="00065E87"/>
    <w:rsid w:val="00066DCA"/>
    <w:rsid w:val="0008612A"/>
    <w:rsid w:val="000A576C"/>
    <w:rsid w:val="000B0056"/>
    <w:rsid w:val="000E766D"/>
    <w:rsid w:val="0010671C"/>
    <w:rsid w:val="00124EB8"/>
    <w:rsid w:val="00134EF8"/>
    <w:rsid w:val="00136252"/>
    <w:rsid w:val="00141D43"/>
    <w:rsid w:val="001745F8"/>
    <w:rsid w:val="00176671"/>
    <w:rsid w:val="001838CF"/>
    <w:rsid w:val="001C2F6D"/>
    <w:rsid w:val="001C6FE0"/>
    <w:rsid w:val="001D2CD3"/>
    <w:rsid w:val="001E30F6"/>
    <w:rsid w:val="00202C59"/>
    <w:rsid w:val="00226AD0"/>
    <w:rsid w:val="00230040"/>
    <w:rsid w:val="00235F5C"/>
    <w:rsid w:val="002463A1"/>
    <w:rsid w:val="00281B0E"/>
    <w:rsid w:val="00295EAF"/>
    <w:rsid w:val="002B4922"/>
    <w:rsid w:val="002B5C89"/>
    <w:rsid w:val="002C2D19"/>
    <w:rsid w:val="002C4A07"/>
    <w:rsid w:val="002D0927"/>
    <w:rsid w:val="002D10FA"/>
    <w:rsid w:val="002D4C55"/>
    <w:rsid w:val="0032408A"/>
    <w:rsid w:val="003257C1"/>
    <w:rsid w:val="00346683"/>
    <w:rsid w:val="00363CF1"/>
    <w:rsid w:val="0038375E"/>
    <w:rsid w:val="003B659E"/>
    <w:rsid w:val="003B6EA0"/>
    <w:rsid w:val="00405EB6"/>
    <w:rsid w:val="0041303B"/>
    <w:rsid w:val="00417AA0"/>
    <w:rsid w:val="0042511E"/>
    <w:rsid w:val="0043750A"/>
    <w:rsid w:val="0044160A"/>
    <w:rsid w:val="00445154"/>
    <w:rsid w:val="004555CF"/>
    <w:rsid w:val="004B7B4A"/>
    <w:rsid w:val="004E5E66"/>
    <w:rsid w:val="00503B4D"/>
    <w:rsid w:val="00504EE9"/>
    <w:rsid w:val="00523F4E"/>
    <w:rsid w:val="00535856"/>
    <w:rsid w:val="005433E0"/>
    <w:rsid w:val="0054442C"/>
    <w:rsid w:val="00550285"/>
    <w:rsid w:val="00553D08"/>
    <w:rsid w:val="00567353"/>
    <w:rsid w:val="005713D7"/>
    <w:rsid w:val="005754B5"/>
    <w:rsid w:val="00577E81"/>
    <w:rsid w:val="005836F8"/>
    <w:rsid w:val="005918FA"/>
    <w:rsid w:val="00597D78"/>
    <w:rsid w:val="005B39A5"/>
    <w:rsid w:val="005E3125"/>
    <w:rsid w:val="005E61A8"/>
    <w:rsid w:val="005F6419"/>
    <w:rsid w:val="00617400"/>
    <w:rsid w:val="00664950"/>
    <w:rsid w:val="00666109"/>
    <w:rsid w:val="00675104"/>
    <w:rsid w:val="00683220"/>
    <w:rsid w:val="00687FA0"/>
    <w:rsid w:val="006A20A8"/>
    <w:rsid w:val="006B7010"/>
    <w:rsid w:val="006E0909"/>
    <w:rsid w:val="006F52F0"/>
    <w:rsid w:val="00702309"/>
    <w:rsid w:val="00705B17"/>
    <w:rsid w:val="007145FF"/>
    <w:rsid w:val="00751515"/>
    <w:rsid w:val="007573AF"/>
    <w:rsid w:val="00781E1D"/>
    <w:rsid w:val="00785232"/>
    <w:rsid w:val="007937F8"/>
    <w:rsid w:val="007C3ED0"/>
    <w:rsid w:val="007E4694"/>
    <w:rsid w:val="00806A76"/>
    <w:rsid w:val="0080756D"/>
    <w:rsid w:val="00811C9D"/>
    <w:rsid w:val="008147E0"/>
    <w:rsid w:val="00816C80"/>
    <w:rsid w:val="008244F8"/>
    <w:rsid w:val="00841BCD"/>
    <w:rsid w:val="00875AD2"/>
    <w:rsid w:val="008826C1"/>
    <w:rsid w:val="008B0951"/>
    <w:rsid w:val="009042BD"/>
    <w:rsid w:val="00917F44"/>
    <w:rsid w:val="009557A8"/>
    <w:rsid w:val="00971F52"/>
    <w:rsid w:val="00977E1D"/>
    <w:rsid w:val="009A1CFE"/>
    <w:rsid w:val="009C003D"/>
    <w:rsid w:val="009D1A4A"/>
    <w:rsid w:val="00A03CC0"/>
    <w:rsid w:val="00A14093"/>
    <w:rsid w:val="00A22B78"/>
    <w:rsid w:val="00A25AE5"/>
    <w:rsid w:val="00A312D9"/>
    <w:rsid w:val="00A36079"/>
    <w:rsid w:val="00A37002"/>
    <w:rsid w:val="00A704F9"/>
    <w:rsid w:val="00AA1B0E"/>
    <w:rsid w:val="00AA2E2F"/>
    <w:rsid w:val="00AA6A77"/>
    <w:rsid w:val="00AC5CA7"/>
    <w:rsid w:val="00AC7F0F"/>
    <w:rsid w:val="00AD58AB"/>
    <w:rsid w:val="00AE56B1"/>
    <w:rsid w:val="00AF531A"/>
    <w:rsid w:val="00AF7EDD"/>
    <w:rsid w:val="00B21469"/>
    <w:rsid w:val="00B27FB5"/>
    <w:rsid w:val="00B40E2A"/>
    <w:rsid w:val="00B73862"/>
    <w:rsid w:val="00BA6900"/>
    <w:rsid w:val="00BA6E48"/>
    <w:rsid w:val="00BA724E"/>
    <w:rsid w:val="00BB2B2F"/>
    <w:rsid w:val="00BB64BE"/>
    <w:rsid w:val="00BC5888"/>
    <w:rsid w:val="00BF2218"/>
    <w:rsid w:val="00C009F4"/>
    <w:rsid w:val="00C102A2"/>
    <w:rsid w:val="00C175B7"/>
    <w:rsid w:val="00C432A4"/>
    <w:rsid w:val="00C62638"/>
    <w:rsid w:val="00C83980"/>
    <w:rsid w:val="00C94120"/>
    <w:rsid w:val="00CD03CB"/>
    <w:rsid w:val="00CD5A78"/>
    <w:rsid w:val="00CD7492"/>
    <w:rsid w:val="00CE3A6B"/>
    <w:rsid w:val="00CF665E"/>
    <w:rsid w:val="00D00211"/>
    <w:rsid w:val="00D06309"/>
    <w:rsid w:val="00D20899"/>
    <w:rsid w:val="00D27872"/>
    <w:rsid w:val="00D351EA"/>
    <w:rsid w:val="00D43403"/>
    <w:rsid w:val="00D44B58"/>
    <w:rsid w:val="00D62E71"/>
    <w:rsid w:val="00D63E2D"/>
    <w:rsid w:val="00D647AD"/>
    <w:rsid w:val="00D740CA"/>
    <w:rsid w:val="00D85728"/>
    <w:rsid w:val="00D96B51"/>
    <w:rsid w:val="00D97F4E"/>
    <w:rsid w:val="00DA2EF9"/>
    <w:rsid w:val="00DC4C61"/>
    <w:rsid w:val="00DD555A"/>
    <w:rsid w:val="00DF2997"/>
    <w:rsid w:val="00E14F5F"/>
    <w:rsid w:val="00E30406"/>
    <w:rsid w:val="00E6003B"/>
    <w:rsid w:val="00E74719"/>
    <w:rsid w:val="00E858D6"/>
    <w:rsid w:val="00EA17AC"/>
    <w:rsid w:val="00EB0792"/>
    <w:rsid w:val="00EC7BC3"/>
    <w:rsid w:val="00ED7600"/>
    <w:rsid w:val="00EF2A70"/>
    <w:rsid w:val="00F00E6D"/>
    <w:rsid w:val="00F07AC5"/>
    <w:rsid w:val="00F1362C"/>
    <w:rsid w:val="00F76908"/>
    <w:rsid w:val="00F824F5"/>
    <w:rsid w:val="00F84BAE"/>
    <w:rsid w:val="00FA3FA5"/>
    <w:rsid w:val="00FC1E99"/>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E6003B"/>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E6003B"/>
  </w:style>
  <w:style w:type="character" w:customStyle="1" w:styleId="eop">
    <w:name w:val="eop"/>
    <w:basedOn w:val="DefaultParagraphFont"/>
    <w:rsid w:val="00E6003B"/>
  </w:style>
  <w:style w:type="paragraph" w:styleId="CommentText">
    <w:name w:val="annotation text"/>
    <w:basedOn w:val="Normal"/>
    <w:link w:val="CommentTextChar"/>
    <w:uiPriority w:val="99"/>
    <w:rsid w:val="00D44B58"/>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rsid w:val="00D44B58"/>
    <w:rPr>
      <w:rFonts w:ascii="Times New Roman" w:eastAsia="SimSun" w:hAnsi="Times New Roman" w:cs="Times New Roman"/>
      <w:sz w:val="20"/>
      <w:szCs w:val="20"/>
      <w:lang w:val="en-GB"/>
    </w:rPr>
  </w:style>
  <w:style w:type="character" w:styleId="CommentReference">
    <w:name w:val="annotation reference"/>
    <w:uiPriority w:val="99"/>
    <w:rsid w:val="00D44B58"/>
    <w:rPr>
      <w:sz w:val="16"/>
    </w:rPr>
  </w:style>
  <w:style w:type="paragraph" w:styleId="CommentSubject">
    <w:name w:val="annotation subject"/>
    <w:basedOn w:val="CommentText"/>
    <w:next w:val="CommentText"/>
    <w:link w:val="CommentSubjectChar"/>
    <w:uiPriority w:val="99"/>
    <w:semiHidden/>
    <w:unhideWhenUsed/>
    <w:rsid w:val="0032408A"/>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32408A"/>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A20A8"/>
    <w:rPr>
      <w:color w:val="605E5C"/>
      <w:shd w:val="clear" w:color="auto" w:fill="E1DFDD"/>
    </w:rPr>
  </w:style>
  <w:style w:type="paragraph" w:customStyle="1" w:styleId="Agreement">
    <w:name w:val="Agreement"/>
    <w:basedOn w:val="Normal"/>
    <w:next w:val="Normal"/>
    <w:uiPriority w:val="99"/>
    <w:qFormat/>
    <w:rsid w:val="00D63E2D"/>
    <w:pPr>
      <w:numPr>
        <w:numId w:val="35"/>
      </w:numPr>
      <w:spacing w:before="60" w:after="0" w:line="240" w:lineRule="auto"/>
    </w:pPr>
    <w:rPr>
      <w:rFonts w:ascii="Arial" w:eastAsia="MS Mincho" w:hAnsi="Arial" w:cs="Times New Roman"/>
      <w:b/>
      <w:szCs w:val="24"/>
      <w:lang w:val="en-GB" w:eastAsia="en-GB"/>
    </w:rPr>
  </w:style>
  <w:style w:type="paragraph" w:styleId="Header">
    <w:name w:val="header"/>
    <w:basedOn w:val="Normal"/>
    <w:link w:val="HeaderChar"/>
    <w:uiPriority w:val="99"/>
    <w:semiHidden/>
    <w:unhideWhenUsed/>
    <w:rsid w:val="00C009F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009F4"/>
    <w:rPr>
      <w:rFonts w:ascii="Times New Roman" w:hAnsi="Times New Roman"/>
      <w:sz w:val="20"/>
    </w:rPr>
  </w:style>
  <w:style w:type="paragraph" w:styleId="Footer">
    <w:name w:val="footer"/>
    <w:basedOn w:val="Normal"/>
    <w:link w:val="FooterChar"/>
    <w:uiPriority w:val="99"/>
    <w:semiHidden/>
    <w:unhideWhenUsed/>
    <w:rsid w:val="00C009F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009F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5AIRPNAIUNRU-1328258698-7450</_dlc_DocId>
    <_dlc_DocIdUrl xmlns="71c5aaf6-e6ce-465b-b873-5148d2a4c105">
      <Url>https://nokia.sharepoint.com/sites/c5g/5gradio/_layouts/15/DocIdRedir.aspx?ID=5AIRPNAIUNRU-1328258698-7450</Url>
      <Description>5AIRPNAIUNRU-1328258698-7450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2E99C-12DC-452B-A7C0-F209D4ACDA1E}">
  <ds:schemaRefs>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1D67D9E-9454-4DA9-B234-9A1E3A8F5E2E}">
  <ds:schemaRefs>
    <ds:schemaRef ds:uri="http://schemas.microsoft.com/sharepoint/v3/contenttype/forms"/>
  </ds:schemaRefs>
</ds:datastoreItem>
</file>

<file path=customXml/itemProps3.xml><?xml version="1.0" encoding="utf-8"?>
<ds:datastoreItem xmlns:ds="http://schemas.openxmlformats.org/officeDocument/2006/customXml" ds:itemID="{A14F6B44-0F51-4FE0-A862-E8F94EFBC744}">
  <ds:schemaRefs>
    <ds:schemaRef ds:uri="http://schemas.microsoft.com/sharepoint/events"/>
  </ds:schemaRefs>
</ds:datastoreItem>
</file>

<file path=customXml/itemProps4.xml><?xml version="1.0" encoding="utf-8"?>
<ds:datastoreItem xmlns:ds="http://schemas.openxmlformats.org/officeDocument/2006/customXml" ds:itemID="{0E9D2193-1DED-436E-AC19-3E4CEB96E9E9}">
  <ds:schemaRefs>
    <ds:schemaRef ds:uri="Microsoft.SharePoint.Taxonomy.ContentTypeSync"/>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F81DBFC9-05DA-4C8D-9A65-F9BAFD962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2021-10-22T18:56:00Z</dcterms:created>
  <dcterms:modified xsi:type="dcterms:W3CDTF">2021-10-22T18:56:00Z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0acdb973-ec40-45ab-bf8a-efb8646d5e43</vt:lpwstr>
  </property>
</Properties>
</file>