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7D2" w:rsidRDefault="002767D2" w:rsidP="002767D2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22"/>
      <w:bookmarkStart w:id="1" w:name="OLE_LINK34"/>
      <w:bookmarkStart w:id="2" w:name="OLE_LINK64"/>
      <w:bookmarkStart w:id="3" w:name="_Ref399006623"/>
      <w:bookmarkStart w:id="4" w:name="_Toc92513360"/>
      <w:r>
        <w:rPr>
          <w:sz w:val="24"/>
          <w:lang w:eastAsia="zh-CN"/>
        </w:rPr>
        <w:t>3GPP TSG-RAN WG4 Meeting # 10</w:t>
      </w:r>
      <w:r w:rsidR="0001103D">
        <w:rPr>
          <w:sz w:val="24"/>
          <w:lang w:eastAsia="zh-CN"/>
        </w:rPr>
        <w:t>1</w:t>
      </w:r>
      <w:r>
        <w:rPr>
          <w:sz w:val="24"/>
          <w:lang w:eastAsia="zh-CN"/>
        </w:rPr>
        <w:t xml:space="preserve">-e  </w:t>
      </w:r>
      <w:r w:rsidR="001A648A">
        <w:rPr>
          <w:sz w:val="24"/>
          <w:lang w:eastAsia="zh-CN"/>
        </w:rPr>
        <w:t xml:space="preserve">                            </w:t>
      </w:r>
      <w:r>
        <w:rPr>
          <w:sz w:val="24"/>
          <w:lang w:eastAsia="zh-CN"/>
        </w:rPr>
        <w:t>R4-211</w:t>
      </w:r>
      <w:r w:rsidR="00595920">
        <w:rPr>
          <w:sz w:val="24"/>
          <w:lang w:eastAsia="zh-CN"/>
        </w:rPr>
        <w:t>8710</w:t>
      </w:r>
      <w:bookmarkStart w:id="5" w:name="_GoBack"/>
      <w:bookmarkEnd w:id="5"/>
    </w:p>
    <w:bookmarkEnd w:id="0"/>
    <w:bookmarkEnd w:id="1"/>
    <w:p w:rsidR="00BB1FFE" w:rsidRPr="002B55F8" w:rsidRDefault="0001103D" w:rsidP="002767D2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</w:rPr>
        <w:t>Electronic Meeting, 1– 1</w:t>
      </w:r>
      <w:r w:rsidR="005341A0">
        <w:rPr>
          <w:sz w:val="24"/>
        </w:rPr>
        <w:t>2</w:t>
      </w:r>
      <w:r w:rsidRPr="00F92BE6">
        <w:rPr>
          <w:sz w:val="24"/>
        </w:rPr>
        <w:t xml:space="preserve"> November, 2021</w:t>
      </w:r>
    </w:p>
    <w:bookmarkEnd w:id="2"/>
    <w:p w:rsidR="005929A6" w:rsidRPr="00BB1FFE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1103D" w:rsidRPr="0001103D">
        <w:rPr>
          <w:rFonts w:ascii="Arial" w:hAnsi="Arial" w:cs="Arial"/>
          <w:sz w:val="22"/>
        </w:rPr>
        <w:t>Discussion and Draft replied LS for NR CA capability for BCS5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01103D">
        <w:rPr>
          <w:rFonts w:ascii="Arial" w:eastAsia="宋体" w:hAnsi="Arial" w:cs="Arial"/>
          <w:sz w:val="22"/>
          <w:lang w:eastAsia="zh-CN"/>
        </w:rPr>
        <w:t>7.26.3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3"/>
    <w:bookmarkEnd w:id="4"/>
    <w:p w:rsidR="00FC0076" w:rsidRPr="00B16EEF" w:rsidRDefault="007726F1" w:rsidP="004065E5">
      <w:pPr>
        <w:pStyle w:val="1"/>
      </w:pPr>
      <w:r w:rsidRPr="00B16EEF">
        <w:t>Introduction</w:t>
      </w:r>
    </w:p>
    <w:p w:rsidR="00A55282" w:rsidRDefault="00CC1F39" w:rsidP="00A55282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</w:t>
      </w:r>
      <w:r w:rsidR="0001103D">
        <w:rPr>
          <w:rFonts w:eastAsia="宋体"/>
          <w:color w:val="000000"/>
          <w:lang w:eastAsia="zh-CN"/>
        </w:rPr>
        <w:t>this</w:t>
      </w:r>
      <w:r w:rsidRPr="009D1C4E">
        <w:rPr>
          <w:rFonts w:eastAsia="宋体"/>
          <w:color w:val="000000"/>
          <w:lang w:eastAsia="zh-CN"/>
        </w:rPr>
        <w:t xml:space="preserve"> meeting, RAN4 received the LS [</w:t>
      </w:r>
      <w:r w:rsidR="00655881" w:rsidRPr="009D1C4E">
        <w:rPr>
          <w:rFonts w:eastAsia="宋体"/>
          <w:color w:val="000000"/>
          <w:lang w:eastAsia="zh-CN"/>
        </w:rPr>
        <w:t>1</w:t>
      </w:r>
      <w:r w:rsidRPr="009D1C4E">
        <w:rPr>
          <w:rFonts w:eastAsia="宋体"/>
          <w:color w:val="000000"/>
          <w:lang w:eastAsia="zh-CN"/>
        </w:rPr>
        <w:t xml:space="preserve">] on </w:t>
      </w:r>
      <w:r w:rsidR="0001103D" w:rsidRPr="0001103D">
        <w:rPr>
          <w:rFonts w:eastAsia="宋体"/>
          <w:color w:val="000000"/>
          <w:lang w:eastAsia="zh-CN"/>
        </w:rPr>
        <w:t>NR CA capability for BCS5</w:t>
      </w:r>
      <w:r>
        <w:rPr>
          <w:rFonts w:eastAsia="宋体"/>
          <w:color w:val="000000"/>
          <w:lang w:eastAsia="zh-CN"/>
        </w:rPr>
        <w:t>.</w:t>
      </w:r>
      <w:r w:rsidR="00655881">
        <w:rPr>
          <w:rFonts w:eastAsia="宋体"/>
          <w:color w:val="000000"/>
          <w:lang w:eastAsia="zh-CN"/>
        </w:rPr>
        <w:t xml:space="preserve"> </w:t>
      </w:r>
      <w:r w:rsidR="0001103D">
        <w:rPr>
          <w:rFonts w:eastAsia="宋体"/>
          <w:color w:val="000000"/>
          <w:lang w:eastAsia="zh-CN"/>
        </w:rPr>
        <w:t>RAN4 was asked to answer the following questions</w:t>
      </w:r>
      <w:r w:rsidR="00A55282" w:rsidRPr="00A55282">
        <w:rPr>
          <w:rFonts w:eastAsia="宋体"/>
          <w:color w:val="000000"/>
          <w:lang w:eastAsia="zh-CN"/>
        </w:rPr>
        <w:t>:</w:t>
      </w:r>
    </w:p>
    <w:p w:rsidR="0001103D" w:rsidRPr="0001103D" w:rsidRDefault="0001103D" w:rsidP="0001103D">
      <w:pPr>
        <w:pStyle w:val="a5"/>
        <w:jc w:val="both"/>
        <w:rPr>
          <w:rFonts w:cs="Arial"/>
          <w:b w:val="0"/>
          <w:i/>
          <w:sz w:val="20"/>
          <w:shd w:val="pct15" w:color="auto" w:fill="FFFFFF"/>
          <w:lang w:eastAsia="en-GB"/>
        </w:rPr>
      </w:pPr>
      <w:r w:rsidRPr="0001103D">
        <w:rPr>
          <w:rFonts w:cs="Arial"/>
          <w:b w:val="0"/>
          <w:i/>
          <w:sz w:val="20"/>
          <w:shd w:val="pct15" w:color="auto" w:fill="FFFFFF"/>
        </w:rPr>
        <w:t>RAN2 would like to thank RAN4 for their LS R4-2108002 on the UE capability of BCS4/5. RAN2 has discussed the two solutions provided in R4-2108002 for the extra capability signalling of BCS5, and agreed to support Solution 2.</w:t>
      </w:r>
    </w:p>
    <w:p w:rsidR="0001103D" w:rsidRPr="0001103D" w:rsidRDefault="0001103D" w:rsidP="0001103D">
      <w:pPr>
        <w:pStyle w:val="a5"/>
        <w:jc w:val="both"/>
        <w:rPr>
          <w:rFonts w:cs="Arial"/>
          <w:b w:val="0"/>
          <w:i/>
          <w:sz w:val="20"/>
          <w:shd w:val="pct15" w:color="auto" w:fill="FFFFFF"/>
        </w:rPr>
      </w:pPr>
      <w:r w:rsidRPr="0001103D">
        <w:rPr>
          <w:rFonts w:cs="Arial"/>
          <w:b w:val="0"/>
          <w:i/>
          <w:sz w:val="20"/>
          <w:shd w:val="pct15" w:color="auto" w:fill="FFFFFF"/>
        </w:rPr>
        <w:t>RAN2 discussed whether BCS5 can be release independent, as it is technically feasible to make BCS5 release independent by Introducing the signalling for BCS5 from Rel-17 with a magic sentence in the specification allowing for early implementation since Rel-15, from the perspective of RAN2. However RAN2 did not reach any consensus on the BCS5 early implementation. RAN2 also discussed whether BCS4/5 can be reported together or not and did not conclude. To complete the design of BCS4/5 in the RAN2 specification, RAN2 would like to ask the followings:</w:t>
      </w:r>
    </w:p>
    <w:p w:rsidR="0001103D" w:rsidRPr="0001103D" w:rsidRDefault="0001103D" w:rsidP="00A55282">
      <w:pPr>
        <w:rPr>
          <w:rFonts w:eastAsia="宋体"/>
          <w:i/>
          <w:color w:val="000000"/>
          <w:shd w:val="pct15" w:color="auto" w:fill="FFFFFF"/>
          <w:lang w:eastAsia="zh-CN"/>
        </w:rPr>
      </w:pPr>
    </w:p>
    <w:p w:rsidR="0001103D" w:rsidRPr="0001103D" w:rsidRDefault="0001103D" w:rsidP="0001103D">
      <w:pPr>
        <w:pStyle w:val="a5"/>
        <w:jc w:val="both"/>
        <w:rPr>
          <w:rFonts w:cs="Arial"/>
          <w:i/>
          <w:sz w:val="20"/>
          <w:shd w:val="pct15" w:color="auto" w:fill="FFFFFF"/>
        </w:rPr>
      </w:pPr>
      <w:r w:rsidRPr="0001103D">
        <w:rPr>
          <w:rFonts w:cs="Arial"/>
          <w:i/>
          <w:sz w:val="20"/>
          <w:shd w:val="pct15" w:color="auto" w:fill="FFFFFF"/>
        </w:rPr>
        <w:t>Question 1: Is BCS5 required to be release independent by RAN4?</w:t>
      </w:r>
    </w:p>
    <w:p w:rsidR="0001103D" w:rsidRPr="0001103D" w:rsidRDefault="0001103D" w:rsidP="0001103D">
      <w:pPr>
        <w:pStyle w:val="a5"/>
        <w:jc w:val="both"/>
        <w:rPr>
          <w:rFonts w:cs="Arial"/>
          <w:i/>
          <w:sz w:val="20"/>
          <w:shd w:val="pct15" w:color="auto" w:fill="FFFFFF"/>
          <w:lang w:eastAsia="en-GB"/>
        </w:rPr>
      </w:pPr>
    </w:p>
    <w:p w:rsidR="0001103D" w:rsidRDefault="0001103D" w:rsidP="0001103D">
      <w:pPr>
        <w:pStyle w:val="a5"/>
        <w:jc w:val="both"/>
        <w:rPr>
          <w:rFonts w:cs="Arial"/>
          <w:sz w:val="20"/>
        </w:rPr>
      </w:pPr>
      <w:r w:rsidRPr="0001103D">
        <w:rPr>
          <w:rFonts w:cs="Arial"/>
          <w:i/>
          <w:sz w:val="20"/>
          <w:shd w:val="pct15" w:color="auto" w:fill="FFFFFF"/>
        </w:rPr>
        <w:t>Question 2: Can BCS5 be reported together with BCS4 or not?</w:t>
      </w:r>
    </w:p>
    <w:p w:rsidR="0001103D" w:rsidRDefault="0001103D" w:rsidP="0001103D">
      <w:pPr>
        <w:pStyle w:val="a5"/>
        <w:jc w:val="both"/>
        <w:rPr>
          <w:rFonts w:cs="Arial"/>
          <w:sz w:val="20"/>
        </w:rPr>
      </w:pPr>
    </w:p>
    <w:p w:rsidR="00A54E01" w:rsidRPr="009D1C4E" w:rsidRDefault="00A54E01" w:rsidP="00EF2B1C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this paper, we’d like to </w:t>
      </w:r>
      <w:r w:rsidR="0001103D">
        <w:rPr>
          <w:rFonts w:eastAsia="宋体"/>
          <w:color w:val="000000"/>
          <w:lang w:eastAsia="zh-CN"/>
        </w:rPr>
        <w:t>discuss how to reply RAN2’s questions</w:t>
      </w:r>
      <w:r w:rsidRPr="009D1C4E">
        <w:rPr>
          <w:rFonts w:eastAsia="宋体"/>
          <w:color w:val="000000"/>
          <w:lang w:eastAsia="zh-CN"/>
        </w:rPr>
        <w:t>. A draft reply LS are attached in the Annex.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01103D" w:rsidRPr="00CC4D8A" w:rsidRDefault="00CC4D8A" w:rsidP="00D638B6">
      <w:pPr>
        <w:ind w:firstLine="284"/>
        <w:rPr>
          <w:rFonts w:eastAsia="宋体"/>
          <w:b/>
          <w:lang w:val="en-US" w:eastAsia="zh-CN"/>
        </w:rPr>
      </w:pPr>
      <w:r w:rsidRPr="00CC4D8A">
        <w:rPr>
          <w:rFonts w:eastAsia="宋体"/>
          <w:b/>
          <w:lang w:val="en-US" w:eastAsia="zh-CN"/>
        </w:rPr>
        <w:t>Question 1: Is BCS5 required to be release independent by RAN4?</w:t>
      </w:r>
    </w:p>
    <w:p w:rsidR="00CC4D8A" w:rsidRDefault="00CC4D8A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>ased on the approved WF [</w:t>
      </w:r>
      <w:r w:rsidR="000C058D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], RAN4 has reached a clear agreement since RAN4#99 in the GTW session as below.</w:t>
      </w:r>
    </w:p>
    <w:p w:rsidR="00CC4D8A" w:rsidRPr="00CC4D8A" w:rsidRDefault="00CC4D8A" w:rsidP="00CC4D8A">
      <w:pPr>
        <w:numPr>
          <w:ilvl w:val="0"/>
          <w:numId w:val="15"/>
        </w:numPr>
        <w:rPr>
          <w:rFonts w:eastAsia="宋体"/>
          <w:i/>
          <w:shd w:val="pct15" w:color="auto" w:fill="FFFFFF"/>
          <w:lang w:val="en-US" w:eastAsia="zh-CN"/>
        </w:rPr>
      </w:pPr>
      <w:r w:rsidRPr="00CC4D8A">
        <w:rPr>
          <w:rFonts w:eastAsia="宋体"/>
          <w:i/>
          <w:shd w:val="pct15" w:color="auto" w:fill="FFFFFF"/>
          <w:lang w:val="en-US" w:eastAsia="zh-CN"/>
        </w:rPr>
        <w:t xml:space="preserve">Agreement from 25 May GTW: Introduce BCS4 release independent with no new </w:t>
      </w:r>
      <w:proofErr w:type="spellStart"/>
      <w:r w:rsidRPr="00CC4D8A">
        <w:rPr>
          <w:rFonts w:eastAsia="宋体"/>
          <w:i/>
          <w:shd w:val="pct15" w:color="auto" w:fill="FFFFFF"/>
          <w:lang w:val="en-US" w:eastAsia="zh-CN"/>
        </w:rPr>
        <w:t>signalling</w:t>
      </w:r>
      <w:proofErr w:type="spellEnd"/>
      <w:r w:rsidRPr="00CC4D8A">
        <w:rPr>
          <w:rFonts w:eastAsia="宋体"/>
          <w:i/>
          <w:shd w:val="pct15" w:color="auto" w:fill="FFFFFF"/>
          <w:lang w:val="en-US" w:eastAsia="zh-CN"/>
        </w:rPr>
        <w:t xml:space="preserve">, and BCS5 with new </w:t>
      </w:r>
      <w:proofErr w:type="spellStart"/>
      <w:r w:rsidRPr="00CC4D8A">
        <w:rPr>
          <w:rFonts w:eastAsia="宋体"/>
          <w:i/>
          <w:shd w:val="pct15" w:color="auto" w:fill="FFFFFF"/>
          <w:lang w:val="en-US" w:eastAsia="zh-CN"/>
        </w:rPr>
        <w:t>signalling</w:t>
      </w:r>
      <w:proofErr w:type="spellEnd"/>
      <w:r w:rsidRPr="00CC4D8A">
        <w:rPr>
          <w:rFonts w:eastAsia="宋体"/>
          <w:i/>
          <w:shd w:val="pct15" w:color="auto" w:fill="FFFFFF"/>
          <w:lang w:val="en-US" w:eastAsia="zh-CN"/>
        </w:rPr>
        <w:t xml:space="preserve"> in Rel-17. </w:t>
      </w:r>
    </w:p>
    <w:p w:rsidR="00CC4D8A" w:rsidRPr="00CC4D8A" w:rsidRDefault="00CC4D8A" w:rsidP="00CC4D8A">
      <w:pPr>
        <w:numPr>
          <w:ilvl w:val="1"/>
          <w:numId w:val="15"/>
        </w:numPr>
        <w:rPr>
          <w:rFonts w:eastAsia="宋体"/>
          <w:i/>
          <w:shd w:val="pct15" w:color="auto" w:fill="FFFFFF"/>
          <w:lang w:val="en-US" w:eastAsia="zh-CN"/>
        </w:rPr>
      </w:pPr>
      <w:r w:rsidRPr="00CC4D8A">
        <w:rPr>
          <w:rFonts w:eastAsia="宋体"/>
          <w:i/>
          <w:shd w:val="pct15" w:color="auto" w:fill="FFFFFF"/>
          <w:lang w:val="en-US" w:eastAsia="zh-CN"/>
        </w:rPr>
        <w:t>BCS5 is the same as BCS4 except that there is new signaling for BCS5 for minimal channel bandwidth</w:t>
      </w:r>
    </w:p>
    <w:p w:rsidR="00CC4D8A" w:rsidRPr="00CC4D8A" w:rsidRDefault="00CC4D8A" w:rsidP="00CC4D8A">
      <w:pPr>
        <w:numPr>
          <w:ilvl w:val="1"/>
          <w:numId w:val="15"/>
        </w:numPr>
        <w:rPr>
          <w:rFonts w:eastAsia="宋体"/>
          <w:i/>
          <w:shd w:val="pct15" w:color="auto" w:fill="FFFFFF"/>
          <w:lang w:val="en-US" w:eastAsia="zh-CN"/>
        </w:rPr>
      </w:pPr>
      <w:r w:rsidRPr="00CC4D8A">
        <w:rPr>
          <w:rFonts w:eastAsia="宋体"/>
          <w:i/>
          <w:shd w:val="pct15" w:color="auto" w:fill="FFFFFF"/>
          <w:lang w:val="en-US" w:eastAsia="zh-CN"/>
        </w:rPr>
        <w:t>FFS BCS5 to indicate minimal channel bandwidth or CA bandwidth for UL and/or DL per CC per band and per band configurations</w:t>
      </w:r>
    </w:p>
    <w:p w:rsidR="00CC4D8A" w:rsidRPr="00CC4D8A" w:rsidRDefault="00CC4D8A" w:rsidP="00CC4D8A">
      <w:pPr>
        <w:numPr>
          <w:ilvl w:val="2"/>
          <w:numId w:val="15"/>
        </w:numPr>
        <w:rPr>
          <w:rFonts w:eastAsia="宋体"/>
          <w:lang w:val="en-US" w:eastAsia="zh-CN"/>
        </w:rPr>
      </w:pPr>
      <w:r w:rsidRPr="00CC4D8A">
        <w:rPr>
          <w:rFonts w:eastAsia="宋体"/>
          <w:i/>
          <w:shd w:val="pct15" w:color="auto" w:fill="FFFFFF"/>
          <w:lang w:val="en-US" w:eastAsia="zh-CN"/>
        </w:rPr>
        <w:t>FFS whether to send LS to RAN2 to ask them to evaluate the alternative solutions.</w:t>
      </w:r>
    </w:p>
    <w:p w:rsidR="00CC4D8A" w:rsidRPr="00CC4D8A" w:rsidRDefault="00CC4D8A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Observation 1: RAN4 reached an agreement that BCS4 is introduced release-independent with no new signalling and BCS5 is introduced with new signalling in Rel-17.</w:t>
      </w:r>
    </w:p>
    <w:p w:rsidR="00CC4D8A" w:rsidRDefault="004E059B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key reason why it’s agreed that </w:t>
      </w:r>
      <w:r w:rsidRPr="004E059B">
        <w:rPr>
          <w:rFonts w:eastAsia="宋体"/>
          <w:lang w:val="en-US" w:eastAsia="zh-CN"/>
        </w:rPr>
        <w:t xml:space="preserve">BCS5 is introduced with new </w:t>
      </w:r>
      <w:proofErr w:type="spellStart"/>
      <w:r w:rsidRPr="004E059B">
        <w:rPr>
          <w:rFonts w:eastAsia="宋体"/>
          <w:lang w:val="en-US" w:eastAsia="zh-CN"/>
        </w:rPr>
        <w:t>signalling</w:t>
      </w:r>
      <w:proofErr w:type="spellEnd"/>
      <w:r w:rsidRPr="004E059B">
        <w:rPr>
          <w:rFonts w:eastAsia="宋体"/>
          <w:lang w:val="en-US" w:eastAsia="zh-CN"/>
        </w:rPr>
        <w:t xml:space="preserve"> in Rel-17</w:t>
      </w:r>
      <w:r>
        <w:rPr>
          <w:rFonts w:eastAsia="宋体"/>
          <w:lang w:val="en-US" w:eastAsia="zh-CN"/>
        </w:rPr>
        <w:t xml:space="preserve"> is that legacy BS can’t perceive the new capability of minimum channel bandwidth</w:t>
      </w:r>
      <w:r w:rsidR="00EC237C">
        <w:rPr>
          <w:rFonts w:eastAsia="宋体"/>
          <w:lang w:val="en-US" w:eastAsia="zh-CN"/>
        </w:rPr>
        <w:t xml:space="preserve"> per CC per BC</w:t>
      </w:r>
      <w:r>
        <w:rPr>
          <w:rFonts w:eastAsia="宋体"/>
          <w:lang w:val="en-US" w:eastAsia="zh-CN"/>
        </w:rPr>
        <w:t>. Thus, the legacy BS will not schedule the UE based on the BCS5.</w:t>
      </w:r>
    </w:p>
    <w:p w:rsidR="004E059B" w:rsidRDefault="004E059B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Observation 2: </w:t>
      </w:r>
      <w:r w:rsidR="00EC237C">
        <w:rPr>
          <w:rFonts w:eastAsia="宋体"/>
          <w:b/>
          <w:lang w:eastAsia="zh-CN"/>
        </w:rPr>
        <w:t>Since legacy BS can’t perceive the new capability of minimum channel bandwidth</w:t>
      </w:r>
      <w:r w:rsidR="000C058D" w:rsidRPr="000C058D">
        <w:t xml:space="preserve"> </w:t>
      </w:r>
      <w:r w:rsidR="000C058D" w:rsidRPr="000C058D">
        <w:rPr>
          <w:rFonts w:eastAsia="宋体"/>
          <w:b/>
          <w:lang w:eastAsia="zh-CN"/>
        </w:rPr>
        <w:t>per CC per BC</w:t>
      </w:r>
      <w:r w:rsidR="000C058D">
        <w:rPr>
          <w:rFonts w:eastAsia="宋体"/>
          <w:b/>
          <w:lang w:eastAsia="zh-CN"/>
        </w:rPr>
        <w:t xml:space="preserve"> for BCS5</w:t>
      </w:r>
      <w:r w:rsidR="00EC237C">
        <w:rPr>
          <w:rFonts w:eastAsia="宋体"/>
          <w:b/>
          <w:lang w:eastAsia="zh-CN"/>
        </w:rPr>
        <w:t>, BCS5 feature can’t be release independent technically</w:t>
      </w:r>
      <w:r>
        <w:rPr>
          <w:rFonts w:eastAsia="宋体"/>
          <w:b/>
          <w:lang w:eastAsia="zh-CN"/>
        </w:rPr>
        <w:t>.</w:t>
      </w:r>
    </w:p>
    <w:p w:rsidR="00EC237C" w:rsidRDefault="000C058D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I</w:t>
      </w:r>
      <w:r>
        <w:rPr>
          <w:rFonts w:eastAsia="宋体"/>
          <w:lang w:val="en-US" w:eastAsia="zh-CN"/>
        </w:rPr>
        <w:t xml:space="preserve">n </w:t>
      </w:r>
      <w:r w:rsidR="007F3008">
        <w:rPr>
          <w:rFonts w:eastAsia="宋体"/>
          <w:lang w:val="en-US" w:eastAsia="zh-CN"/>
        </w:rPr>
        <w:t xml:space="preserve">RAN2’s </w:t>
      </w:r>
      <w:r>
        <w:rPr>
          <w:rFonts w:eastAsia="宋体"/>
          <w:lang w:val="en-US" w:eastAsia="zh-CN"/>
        </w:rPr>
        <w:t>LS</w:t>
      </w:r>
      <w:r w:rsidR="007F3008">
        <w:rPr>
          <w:rFonts w:eastAsia="宋体"/>
          <w:lang w:val="en-US" w:eastAsia="zh-CN"/>
        </w:rPr>
        <w:t xml:space="preserve"> [1]</w:t>
      </w:r>
      <w:r>
        <w:rPr>
          <w:rFonts w:eastAsia="宋体"/>
          <w:lang w:val="en-US" w:eastAsia="zh-CN"/>
        </w:rPr>
        <w:t xml:space="preserve">, </w:t>
      </w:r>
      <w:r w:rsidR="007F3008">
        <w:rPr>
          <w:rFonts w:eastAsia="宋体"/>
          <w:lang w:val="en-US" w:eastAsia="zh-CN"/>
        </w:rPr>
        <w:t>“</w:t>
      </w:r>
      <w:r w:rsidR="007F3008" w:rsidRPr="007F3008">
        <w:rPr>
          <w:rFonts w:eastAsia="宋体"/>
          <w:lang w:val="en-US" w:eastAsia="zh-CN"/>
        </w:rPr>
        <w:t>a magic sentence in the specification allowing for early implementation</w:t>
      </w:r>
      <w:r w:rsidR="007F3008">
        <w:rPr>
          <w:rFonts w:eastAsia="宋体"/>
          <w:lang w:val="en-US" w:eastAsia="zh-CN"/>
        </w:rPr>
        <w:t>” was mentioned, but hasn’t been agreed by RAN2 yet. However, “</w:t>
      </w:r>
      <w:r w:rsidR="007F3008" w:rsidRPr="007F3008">
        <w:rPr>
          <w:rFonts w:eastAsia="宋体"/>
          <w:lang w:val="en-US" w:eastAsia="zh-CN"/>
        </w:rPr>
        <w:t>allowing for early implementation</w:t>
      </w:r>
      <w:r w:rsidR="007F3008">
        <w:rPr>
          <w:rFonts w:eastAsia="宋体"/>
          <w:lang w:val="en-US" w:eastAsia="zh-CN"/>
        </w:rPr>
        <w:t>” doesn’t mean release independent</w:t>
      </w:r>
      <w:r w:rsidR="00874CC8">
        <w:rPr>
          <w:rFonts w:eastAsia="宋体"/>
          <w:lang w:val="en-US" w:eastAsia="zh-CN"/>
        </w:rPr>
        <w:t>. Otherwise, “</w:t>
      </w:r>
      <w:r w:rsidR="00874CC8" w:rsidRPr="007F3008">
        <w:rPr>
          <w:rFonts w:eastAsia="宋体"/>
          <w:lang w:val="en-US" w:eastAsia="zh-CN"/>
        </w:rPr>
        <w:t>allowing for early implementation</w:t>
      </w:r>
      <w:r w:rsidR="00874CC8">
        <w:rPr>
          <w:rFonts w:eastAsia="宋体"/>
          <w:lang w:val="en-US" w:eastAsia="zh-CN"/>
        </w:rPr>
        <w:t xml:space="preserve">” may be abused for the release independent method. </w:t>
      </w:r>
    </w:p>
    <w:p w:rsidR="00874CC8" w:rsidRDefault="00874CC8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Observation 3: </w:t>
      </w:r>
      <w:r w:rsidRPr="00874CC8">
        <w:rPr>
          <w:rFonts w:eastAsia="宋体"/>
          <w:b/>
          <w:lang w:val="en-US" w:eastAsia="zh-CN"/>
        </w:rPr>
        <w:t>“allowing for early implementation” doesn’t mean release independent</w:t>
      </w:r>
      <w:r>
        <w:rPr>
          <w:rFonts w:eastAsia="宋体"/>
          <w:b/>
          <w:lang w:val="en-US" w:eastAsia="zh-CN"/>
        </w:rPr>
        <w:t>.</w:t>
      </w:r>
    </w:p>
    <w:p w:rsidR="00595781" w:rsidRDefault="00595781" w:rsidP="00D638B6">
      <w:pPr>
        <w:ind w:firstLine="284"/>
        <w:rPr>
          <w:rFonts w:eastAsia="宋体"/>
          <w:b/>
          <w:lang w:eastAsia="zh-CN"/>
        </w:rPr>
      </w:pPr>
      <w:bookmarkStart w:id="6" w:name="OLE_LINK28"/>
      <w:bookmarkStart w:id="7" w:name="OLE_LINK29"/>
      <w:bookmarkStart w:id="8" w:name="OLE_LINK30"/>
      <w:bookmarkStart w:id="9" w:name="OLE_LINK31"/>
      <w:r>
        <w:rPr>
          <w:rFonts w:eastAsia="宋体"/>
          <w:b/>
          <w:lang w:eastAsia="zh-CN"/>
        </w:rPr>
        <w:t>Proposal 1:</w:t>
      </w:r>
      <w:bookmarkEnd w:id="6"/>
      <w:bookmarkEnd w:id="7"/>
      <w:r w:rsidR="00874CC8" w:rsidRPr="00874CC8">
        <w:t xml:space="preserve"> </w:t>
      </w:r>
      <w:r w:rsidR="00874CC8" w:rsidRPr="00874CC8">
        <w:rPr>
          <w:rFonts w:eastAsia="宋体"/>
          <w:b/>
          <w:lang w:eastAsia="zh-CN"/>
        </w:rPr>
        <w:t xml:space="preserve">BCS5 </w:t>
      </w:r>
      <w:r w:rsidR="00874CC8">
        <w:rPr>
          <w:rFonts w:eastAsia="宋体"/>
          <w:b/>
          <w:lang w:eastAsia="zh-CN"/>
        </w:rPr>
        <w:t>i</w:t>
      </w:r>
      <w:r w:rsidR="00874CC8" w:rsidRPr="00874CC8">
        <w:rPr>
          <w:rFonts w:eastAsia="宋体"/>
          <w:b/>
          <w:lang w:eastAsia="zh-CN"/>
        </w:rPr>
        <w:t>s</w:t>
      </w:r>
      <w:r w:rsidR="00874CC8">
        <w:rPr>
          <w:rFonts w:eastAsia="宋体"/>
          <w:b/>
          <w:lang w:eastAsia="zh-CN"/>
        </w:rPr>
        <w:t>n’t</w:t>
      </w:r>
      <w:r w:rsidR="00874CC8" w:rsidRPr="00874CC8">
        <w:rPr>
          <w:rFonts w:eastAsia="宋体"/>
          <w:b/>
          <w:lang w:eastAsia="zh-CN"/>
        </w:rPr>
        <w:t xml:space="preserve"> required to be release independent by RAN4</w:t>
      </w:r>
      <w:r>
        <w:rPr>
          <w:rFonts w:eastAsia="宋体"/>
          <w:b/>
          <w:lang w:eastAsia="zh-CN"/>
        </w:rPr>
        <w:t xml:space="preserve"> </w:t>
      </w:r>
      <w:r w:rsidR="00874CC8">
        <w:rPr>
          <w:rFonts w:eastAsia="宋体"/>
          <w:b/>
          <w:lang w:eastAsia="zh-CN"/>
        </w:rPr>
        <w:t xml:space="preserve">based on the agreement in WF </w:t>
      </w:r>
      <w:r w:rsidR="00874CC8" w:rsidRPr="00874CC8">
        <w:rPr>
          <w:rFonts w:eastAsia="宋体"/>
          <w:b/>
          <w:lang w:eastAsia="zh-CN"/>
        </w:rPr>
        <w:t>R4-2107821</w:t>
      </w:r>
      <w:r>
        <w:rPr>
          <w:rFonts w:eastAsia="宋体"/>
          <w:b/>
          <w:lang w:eastAsia="zh-CN"/>
        </w:rPr>
        <w:t>.</w:t>
      </w:r>
    </w:p>
    <w:p w:rsidR="00874CC8" w:rsidRPr="00874CC8" w:rsidRDefault="00874CC8" w:rsidP="00D638B6">
      <w:pPr>
        <w:ind w:firstLine="284"/>
        <w:rPr>
          <w:rFonts w:eastAsia="宋体"/>
          <w:b/>
          <w:lang w:val="en-US" w:eastAsia="zh-CN"/>
        </w:rPr>
      </w:pPr>
      <w:r w:rsidRPr="00874CC8">
        <w:rPr>
          <w:rFonts w:eastAsia="宋体"/>
          <w:b/>
          <w:lang w:val="en-US" w:eastAsia="zh-CN"/>
        </w:rPr>
        <w:t>Question 2: Can BCS5 be reported together with BCS4 or not?</w:t>
      </w:r>
    </w:p>
    <w:p w:rsidR="00874CC8" w:rsidRDefault="00874CC8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L</w:t>
      </w:r>
      <w:r>
        <w:rPr>
          <w:rFonts w:eastAsia="宋体"/>
          <w:lang w:val="en-US" w:eastAsia="zh-CN"/>
        </w:rPr>
        <w:t xml:space="preserve">ogically, BCS5 can’t be reported together with BCS4. Since BCS4 has no restriction on the minimum channel bandwidth per CC per BC, it means network can schedule UE without considering </w:t>
      </w:r>
      <w:r w:rsidRPr="00874CC8">
        <w:rPr>
          <w:rFonts w:eastAsia="宋体"/>
          <w:lang w:val="en-US" w:eastAsia="zh-CN"/>
        </w:rPr>
        <w:t>the minimum channel bandwidth per CC per BC</w:t>
      </w:r>
      <w:r>
        <w:rPr>
          <w:rFonts w:eastAsia="宋体"/>
          <w:lang w:val="en-US" w:eastAsia="zh-CN"/>
        </w:rPr>
        <w:t xml:space="preserve">. However, if BCS5 is reported, it means network should consider the restriction on the </w:t>
      </w:r>
      <w:r w:rsidRPr="00874CC8">
        <w:rPr>
          <w:rFonts w:eastAsia="宋体"/>
          <w:lang w:val="en-US" w:eastAsia="zh-CN"/>
        </w:rPr>
        <w:t>minimum channel bandwidth per CC per BC</w:t>
      </w:r>
      <w:r>
        <w:rPr>
          <w:rFonts w:eastAsia="宋体"/>
          <w:lang w:val="en-US" w:eastAsia="zh-CN"/>
        </w:rPr>
        <w:t>. Thus, BCS5 can’t be reported together with BCS4</w:t>
      </w:r>
      <w:r w:rsidR="00954D54" w:rsidRPr="00954D54">
        <w:rPr>
          <w:rFonts w:eastAsia="宋体"/>
          <w:lang w:val="en-US" w:eastAsia="zh-CN"/>
        </w:rPr>
        <w:t xml:space="preserve"> in order to avoid the ambiguity when network configure channel </w:t>
      </w:r>
      <w:r w:rsidR="00954D54">
        <w:rPr>
          <w:rFonts w:eastAsia="宋体"/>
          <w:lang w:val="en-US" w:eastAsia="zh-CN"/>
        </w:rPr>
        <w:t xml:space="preserve">bandwidth </w:t>
      </w:r>
      <w:r w:rsidR="00954D54" w:rsidRPr="00954D54">
        <w:rPr>
          <w:rFonts w:eastAsia="宋体"/>
          <w:lang w:val="en-US" w:eastAsia="zh-CN"/>
        </w:rPr>
        <w:t>for UE</w:t>
      </w:r>
      <w:r>
        <w:rPr>
          <w:rFonts w:eastAsia="宋体"/>
          <w:lang w:val="en-US" w:eastAsia="zh-CN"/>
        </w:rPr>
        <w:t>.</w:t>
      </w:r>
    </w:p>
    <w:p w:rsidR="00595781" w:rsidRDefault="00874CC8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 2:</w:t>
      </w:r>
      <w:r w:rsidRPr="00874CC8">
        <w:t xml:space="preserve"> </w:t>
      </w:r>
      <w:r w:rsidRPr="00874CC8">
        <w:rPr>
          <w:rFonts w:eastAsia="宋体"/>
          <w:b/>
          <w:lang w:eastAsia="zh-CN"/>
        </w:rPr>
        <w:t>BCS5 can’t be reported together with BCS4.</w:t>
      </w:r>
      <w:bookmarkEnd w:id="8"/>
      <w:bookmarkEnd w:id="9"/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>, all the proposals are listed below:</w:t>
      </w:r>
    </w:p>
    <w:p w:rsidR="00D156BB" w:rsidRDefault="00874CC8" w:rsidP="00927337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 RAN4 reached an agreement that BCS4 is introduced release-independent with no new signalling and BCS5 is introduced with new signalling in Rel-17.</w:t>
      </w:r>
    </w:p>
    <w:p w:rsidR="00874CC8" w:rsidRDefault="00874CC8" w:rsidP="00927337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2: Since legacy BS can’t perceive the new capability of minimum channel bandwidth</w:t>
      </w:r>
      <w:r w:rsidRPr="000C058D">
        <w:t xml:space="preserve"> </w:t>
      </w:r>
      <w:r w:rsidRPr="000C058D">
        <w:rPr>
          <w:rFonts w:eastAsia="宋体"/>
          <w:b/>
          <w:lang w:eastAsia="zh-CN"/>
        </w:rPr>
        <w:t>per CC per BC</w:t>
      </w:r>
      <w:r>
        <w:rPr>
          <w:rFonts w:eastAsia="宋体"/>
          <w:b/>
          <w:lang w:eastAsia="zh-CN"/>
        </w:rPr>
        <w:t xml:space="preserve"> for BCS5, BCS5 feature can’t be release independent technically.</w:t>
      </w:r>
    </w:p>
    <w:p w:rsidR="00874CC8" w:rsidRDefault="00874CC8" w:rsidP="00874CC8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Observation 3: </w:t>
      </w:r>
      <w:r w:rsidRPr="00874CC8">
        <w:rPr>
          <w:rFonts w:eastAsia="宋体"/>
          <w:b/>
          <w:lang w:val="en-US" w:eastAsia="zh-CN"/>
        </w:rPr>
        <w:t>“allowing for early implementation” doesn’t mean release independent</w:t>
      </w:r>
      <w:r>
        <w:rPr>
          <w:rFonts w:eastAsia="宋体"/>
          <w:b/>
          <w:lang w:val="en-US" w:eastAsia="zh-CN"/>
        </w:rPr>
        <w:t>.</w:t>
      </w:r>
    </w:p>
    <w:p w:rsidR="00874CC8" w:rsidRDefault="00874CC8" w:rsidP="00874CC8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1:</w:t>
      </w:r>
      <w:r w:rsidRPr="00874CC8">
        <w:t xml:space="preserve"> </w:t>
      </w:r>
      <w:r w:rsidRPr="00874CC8">
        <w:rPr>
          <w:rFonts w:eastAsia="宋体"/>
          <w:b/>
          <w:lang w:eastAsia="zh-CN"/>
        </w:rPr>
        <w:t xml:space="preserve">BCS5 </w:t>
      </w:r>
      <w:r>
        <w:rPr>
          <w:rFonts w:eastAsia="宋体"/>
          <w:b/>
          <w:lang w:eastAsia="zh-CN"/>
        </w:rPr>
        <w:t>i</w:t>
      </w:r>
      <w:r w:rsidRPr="00874CC8">
        <w:rPr>
          <w:rFonts w:eastAsia="宋体"/>
          <w:b/>
          <w:lang w:eastAsia="zh-CN"/>
        </w:rPr>
        <w:t>s</w:t>
      </w:r>
      <w:r>
        <w:rPr>
          <w:rFonts w:eastAsia="宋体"/>
          <w:b/>
          <w:lang w:eastAsia="zh-CN"/>
        </w:rPr>
        <w:t>n’t</w:t>
      </w:r>
      <w:r w:rsidRPr="00874CC8">
        <w:rPr>
          <w:rFonts w:eastAsia="宋体"/>
          <w:b/>
          <w:lang w:eastAsia="zh-CN"/>
        </w:rPr>
        <w:t xml:space="preserve"> required to be release independent by RAN4</w:t>
      </w:r>
      <w:r>
        <w:rPr>
          <w:rFonts w:eastAsia="宋体"/>
          <w:b/>
          <w:lang w:eastAsia="zh-CN"/>
        </w:rPr>
        <w:t xml:space="preserve"> based on the agreement in WF </w:t>
      </w:r>
      <w:r w:rsidRPr="00874CC8">
        <w:rPr>
          <w:rFonts w:eastAsia="宋体"/>
          <w:b/>
          <w:lang w:eastAsia="zh-CN"/>
        </w:rPr>
        <w:t>R4-2107821</w:t>
      </w:r>
      <w:r>
        <w:rPr>
          <w:rFonts w:eastAsia="宋体"/>
          <w:b/>
          <w:lang w:eastAsia="zh-CN"/>
        </w:rPr>
        <w:t>.</w:t>
      </w:r>
    </w:p>
    <w:p w:rsidR="00874CC8" w:rsidRDefault="00874CC8" w:rsidP="00874CC8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>Proposal 2:</w:t>
      </w:r>
      <w:r w:rsidRPr="00874CC8">
        <w:t xml:space="preserve"> </w:t>
      </w:r>
      <w:r w:rsidRPr="00874CC8">
        <w:rPr>
          <w:rFonts w:eastAsia="宋体"/>
          <w:b/>
          <w:lang w:eastAsia="zh-CN"/>
        </w:rPr>
        <w:t>BCS5 can’t be reported together with BCS4.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0C058D" w:rsidRDefault="000C058D" w:rsidP="000C058D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10" w:name="OLE_LINK51"/>
      <w:bookmarkStart w:id="11" w:name="OLE_LINK52"/>
      <w:r w:rsidRPr="000C058D">
        <w:rPr>
          <w:rFonts w:eastAsia="宋体"/>
          <w:lang w:eastAsia="zh-CN"/>
        </w:rPr>
        <w:t>R2-2109073</w:t>
      </w:r>
      <w:r>
        <w:rPr>
          <w:rFonts w:eastAsia="宋体"/>
          <w:lang w:eastAsia="zh-CN"/>
        </w:rPr>
        <w:t xml:space="preserve">, </w:t>
      </w:r>
      <w:r w:rsidRPr="000C058D">
        <w:rPr>
          <w:rFonts w:eastAsia="宋体"/>
          <w:lang w:eastAsia="zh-CN"/>
        </w:rPr>
        <w:t>Reply LS for NR CA capability for BCS5</w:t>
      </w:r>
      <w:r>
        <w:rPr>
          <w:rFonts w:eastAsia="宋体"/>
          <w:lang w:eastAsia="zh-CN"/>
        </w:rPr>
        <w:t xml:space="preserve">, </w:t>
      </w:r>
      <w:r w:rsidRPr="000C058D">
        <w:rPr>
          <w:rFonts w:eastAsia="宋体"/>
          <w:lang w:eastAsia="zh-CN"/>
        </w:rPr>
        <w:t>RAN2</w:t>
      </w:r>
    </w:p>
    <w:p w:rsidR="0061799E" w:rsidRDefault="00CC4D8A" w:rsidP="00CC4D8A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R4-2107821 </w:t>
      </w:r>
      <w:r w:rsidRPr="00CC4D8A">
        <w:rPr>
          <w:rFonts w:eastAsia="宋体"/>
          <w:lang w:eastAsia="zh-CN"/>
        </w:rPr>
        <w:t>Way forward for general questions for BCS4 (excluding MSD)</w:t>
      </w:r>
      <w:r w:rsidR="00CF0EFE" w:rsidRPr="00CF0EFE">
        <w:rPr>
          <w:rFonts w:eastAsia="宋体"/>
          <w:lang w:eastAsia="zh-CN"/>
        </w:rPr>
        <w:t xml:space="preserve">, </w:t>
      </w:r>
      <w:r w:rsidRPr="00CC4D8A">
        <w:rPr>
          <w:rFonts w:eastAsia="宋体"/>
          <w:lang w:eastAsia="zh-CN"/>
        </w:rPr>
        <w:t>T-Mobile US</w:t>
      </w:r>
    </w:p>
    <w:bookmarkEnd w:id="10"/>
    <w:bookmarkEnd w:id="11"/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Pr="00A81A25" w:rsidRDefault="002107CF" w:rsidP="002107CF">
      <w:pPr>
        <w:pStyle w:val="1"/>
        <w:numPr>
          <w:ilvl w:val="0"/>
          <w:numId w:val="0"/>
        </w:numPr>
      </w:pPr>
      <w:r>
        <w:lastRenderedPageBreak/>
        <w:t>Annex</w:t>
      </w:r>
    </w:p>
    <w:p w:rsidR="000D4382" w:rsidRDefault="000D4382" w:rsidP="000D4382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3GPP TSG-RAN WG4 Meeting # 10</w:t>
      </w:r>
      <w:r w:rsidR="003F5515">
        <w:rPr>
          <w:sz w:val="24"/>
          <w:lang w:eastAsia="zh-CN"/>
        </w:rPr>
        <w:t>1</w:t>
      </w:r>
      <w:r>
        <w:rPr>
          <w:sz w:val="24"/>
          <w:lang w:eastAsia="zh-CN"/>
        </w:rPr>
        <w:t>-e                                  R4-211</w:t>
      </w:r>
    </w:p>
    <w:p w:rsidR="00845C10" w:rsidRPr="002B55F8" w:rsidRDefault="000D4382" w:rsidP="000D4382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 xml:space="preserve">Electronic Meeting, </w:t>
      </w:r>
      <w:r w:rsidR="003F5515">
        <w:rPr>
          <w:sz w:val="24"/>
          <w:lang w:eastAsia="zh-CN"/>
        </w:rPr>
        <w:t>1</w:t>
      </w:r>
      <w:r>
        <w:rPr>
          <w:sz w:val="24"/>
          <w:lang w:eastAsia="zh-CN"/>
        </w:rPr>
        <w:t xml:space="preserve">– </w:t>
      </w:r>
      <w:r w:rsidR="003F5515">
        <w:rPr>
          <w:sz w:val="24"/>
          <w:lang w:eastAsia="zh-CN"/>
        </w:rPr>
        <w:t>1</w:t>
      </w:r>
      <w:r w:rsidR="005341A0">
        <w:rPr>
          <w:sz w:val="24"/>
          <w:lang w:eastAsia="zh-CN"/>
        </w:rPr>
        <w:t>2</w:t>
      </w:r>
      <w:r>
        <w:rPr>
          <w:sz w:val="24"/>
          <w:lang w:eastAsia="zh-CN"/>
        </w:rPr>
        <w:t xml:space="preserve"> </w:t>
      </w:r>
      <w:r w:rsidR="003F5515">
        <w:rPr>
          <w:sz w:val="24"/>
          <w:lang w:eastAsia="zh-CN"/>
        </w:rPr>
        <w:t>November</w:t>
      </w:r>
      <w:r>
        <w:rPr>
          <w:sz w:val="24"/>
          <w:lang w:eastAsia="zh-CN"/>
        </w:rPr>
        <w:t>, 2021</w:t>
      </w:r>
    </w:p>
    <w:p w:rsidR="002107CF" w:rsidRPr="000701BF" w:rsidRDefault="002107CF" w:rsidP="002107CF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</w:p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5515" w:rsidRPr="003F5515">
        <w:rPr>
          <w:rFonts w:ascii="Arial" w:hAnsi="Arial" w:cs="Arial"/>
          <w:b/>
          <w:sz w:val="22"/>
          <w:szCs w:val="22"/>
        </w:rPr>
        <w:t>Reply LS for NR CA capability for BCS5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7"/>
      <w:bookmarkStart w:id="1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515" w:rsidRPr="003F5515">
        <w:rPr>
          <w:rFonts w:ascii="Arial" w:hAnsi="Arial" w:cs="Arial"/>
          <w:b/>
          <w:bCs/>
          <w:sz w:val="22"/>
          <w:szCs w:val="22"/>
        </w:rPr>
        <w:t>R2-2109073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12"/>
      <w:bookmarkEnd w:id="1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3F5515">
        <w:rPr>
          <w:rFonts w:ascii="Arial" w:hAnsi="Arial" w:cs="Arial"/>
          <w:b/>
          <w:bCs/>
          <w:sz w:val="22"/>
          <w:szCs w:val="22"/>
        </w:rPr>
        <w:t>7</w:t>
      </w:r>
    </w:p>
    <w:bookmarkEnd w:id="14"/>
    <w:bookmarkEnd w:id="15"/>
    <w:bookmarkEnd w:id="16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515" w:rsidRPr="003F5515">
        <w:rPr>
          <w:rFonts w:ascii="Arial" w:hAnsi="Arial" w:cs="Arial"/>
          <w:b/>
          <w:bCs/>
          <w:sz w:val="22"/>
          <w:szCs w:val="22"/>
        </w:rPr>
        <w:t>NR_BCS4-Core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3F5515">
        <w:rPr>
          <w:rFonts w:ascii="Arial" w:hAnsi="Arial" w:cs="Arial"/>
          <w:b/>
          <w:bCs/>
          <w:sz w:val="22"/>
          <w:szCs w:val="22"/>
        </w:rPr>
        <w:t>2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 xml:space="preserve">RAN4 </w:t>
      </w:r>
      <w:r w:rsidR="003F5515">
        <w:t xml:space="preserve">would like to </w:t>
      </w:r>
      <w:r w:rsidRPr="00AF705B">
        <w:t>thank RAN</w:t>
      </w:r>
      <w:r w:rsidR="003F5515">
        <w:t>2’s questions for LS</w:t>
      </w:r>
      <w:r w:rsidRPr="00AF705B">
        <w:t xml:space="preserve"> </w:t>
      </w:r>
      <w:r w:rsidR="003F5515" w:rsidRPr="003F5515">
        <w:t>R2-2109073</w:t>
      </w:r>
      <w:r w:rsidRPr="00AF705B">
        <w:t xml:space="preserve"> on </w:t>
      </w:r>
      <w:r w:rsidR="003F5515" w:rsidRPr="003F5515">
        <w:t>NR CA capability for BCS5</w:t>
      </w:r>
      <w:r w:rsidRPr="00AF705B">
        <w:t xml:space="preserve">. RAN4 has discussed </w:t>
      </w:r>
      <w:r w:rsidR="00B61148">
        <w:t>two questions</w:t>
      </w:r>
      <w:r w:rsidRPr="00AF705B">
        <w:t xml:space="preserve"> and achieved the following </w:t>
      </w:r>
      <w:r w:rsidR="00B61148">
        <w:t>answers</w:t>
      </w:r>
      <w:r>
        <w:t>:</w:t>
      </w:r>
    </w:p>
    <w:p w:rsidR="00B61148" w:rsidRPr="00B61148" w:rsidRDefault="00B61148" w:rsidP="00AF705B">
      <w:pPr>
        <w:rPr>
          <w:rFonts w:eastAsia="宋体"/>
          <w:b/>
          <w:i/>
          <w:lang w:val="en-US" w:eastAsia="zh-CN"/>
        </w:rPr>
      </w:pPr>
      <w:r w:rsidRPr="00B61148">
        <w:rPr>
          <w:rFonts w:eastAsia="宋体"/>
          <w:b/>
          <w:i/>
          <w:lang w:val="en-US" w:eastAsia="zh-CN"/>
        </w:rPr>
        <w:t>Question 1: Is BCS5 required to be release independent by RAN4?</w:t>
      </w:r>
    </w:p>
    <w:p w:rsidR="00B61148" w:rsidRDefault="00B61148" w:rsidP="00AF705B">
      <w:pPr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A</w:t>
      </w:r>
      <w:r>
        <w:rPr>
          <w:rFonts w:eastAsia="宋体"/>
          <w:b/>
          <w:lang w:val="en-US" w:eastAsia="zh-CN"/>
        </w:rPr>
        <w:t xml:space="preserve">nswer 1: </w:t>
      </w:r>
      <w:r w:rsidRPr="00874CC8">
        <w:rPr>
          <w:rFonts w:eastAsia="宋体"/>
          <w:b/>
          <w:lang w:eastAsia="zh-CN"/>
        </w:rPr>
        <w:t xml:space="preserve">BCS5 </w:t>
      </w:r>
      <w:r>
        <w:rPr>
          <w:rFonts w:eastAsia="宋体"/>
          <w:b/>
          <w:lang w:eastAsia="zh-CN"/>
        </w:rPr>
        <w:t>i</w:t>
      </w:r>
      <w:r w:rsidRPr="00874CC8">
        <w:rPr>
          <w:rFonts w:eastAsia="宋体"/>
          <w:b/>
          <w:lang w:eastAsia="zh-CN"/>
        </w:rPr>
        <w:t>s</w:t>
      </w:r>
      <w:r>
        <w:rPr>
          <w:rFonts w:eastAsia="宋体"/>
          <w:b/>
          <w:lang w:eastAsia="zh-CN"/>
        </w:rPr>
        <w:t>n’t</w:t>
      </w:r>
      <w:r w:rsidRPr="00874CC8">
        <w:rPr>
          <w:rFonts w:eastAsia="宋体"/>
          <w:b/>
          <w:lang w:eastAsia="zh-CN"/>
        </w:rPr>
        <w:t xml:space="preserve"> required to be release independent by RAN4</w:t>
      </w:r>
      <w:r>
        <w:rPr>
          <w:rFonts w:eastAsia="宋体"/>
          <w:b/>
          <w:lang w:eastAsia="zh-CN"/>
        </w:rPr>
        <w:t xml:space="preserve"> based on the agreement in WF </w:t>
      </w:r>
      <w:r w:rsidRPr="00874CC8">
        <w:rPr>
          <w:rFonts w:eastAsia="宋体"/>
          <w:b/>
          <w:lang w:eastAsia="zh-CN"/>
        </w:rPr>
        <w:t>R4-2107821</w:t>
      </w:r>
      <w:r>
        <w:rPr>
          <w:rFonts w:eastAsia="宋体"/>
          <w:b/>
          <w:lang w:eastAsia="zh-CN"/>
        </w:rPr>
        <w:t>.</w:t>
      </w:r>
    </w:p>
    <w:p w:rsidR="00B61148" w:rsidRPr="00B61148" w:rsidRDefault="00B61148" w:rsidP="00AF705B">
      <w:pPr>
        <w:rPr>
          <w:rFonts w:eastAsia="宋体"/>
          <w:b/>
          <w:i/>
          <w:lang w:val="en-US" w:eastAsia="zh-CN"/>
        </w:rPr>
      </w:pPr>
      <w:r w:rsidRPr="00B61148">
        <w:rPr>
          <w:rFonts w:eastAsia="宋体"/>
          <w:b/>
          <w:i/>
          <w:lang w:val="en-US" w:eastAsia="zh-CN"/>
        </w:rPr>
        <w:t>Question 2: Can BCS5 be reported together with BCS4 or not?</w:t>
      </w:r>
    </w:p>
    <w:p w:rsidR="00AF705B" w:rsidRPr="00B61148" w:rsidRDefault="00B61148" w:rsidP="00B61148">
      <w:r>
        <w:rPr>
          <w:rFonts w:eastAsia="宋体" w:hint="eastAsia"/>
          <w:b/>
          <w:lang w:val="en-US" w:eastAsia="zh-CN"/>
        </w:rPr>
        <w:t>A</w:t>
      </w:r>
      <w:r>
        <w:rPr>
          <w:rFonts w:eastAsia="宋体"/>
          <w:b/>
          <w:lang w:val="en-US" w:eastAsia="zh-CN"/>
        </w:rPr>
        <w:t>nswer 2:</w:t>
      </w:r>
      <w:r w:rsidRPr="00B61148">
        <w:rPr>
          <w:rFonts w:eastAsia="宋体"/>
          <w:b/>
          <w:lang w:eastAsia="zh-CN"/>
        </w:rPr>
        <w:t xml:space="preserve"> </w:t>
      </w:r>
      <w:r w:rsidRPr="00874CC8">
        <w:rPr>
          <w:rFonts w:eastAsia="宋体"/>
          <w:b/>
          <w:lang w:eastAsia="zh-CN"/>
        </w:rPr>
        <w:t>BCS5 can’t be reported together with BCS4.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</w:t>
      </w:r>
      <w:r w:rsidR="00954D54">
        <w:rPr>
          <w:rFonts w:ascii="Arial" w:hAnsi="Arial" w:cs="Arial"/>
        </w:rPr>
        <w:t>2</w:t>
      </w:r>
      <w:r w:rsidR="00AF705B" w:rsidRPr="00AF705B">
        <w:rPr>
          <w:rFonts w:ascii="Arial" w:hAnsi="Arial" w:cs="Arial"/>
        </w:rPr>
        <w:t xml:space="preserve">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 xml:space="preserve">take account the above RAN4 </w:t>
      </w:r>
      <w:r w:rsidR="00954D54">
        <w:rPr>
          <w:rFonts w:ascii="Arial" w:hAnsi="Arial" w:cs="Arial"/>
        </w:rPr>
        <w:t>answer</w:t>
      </w:r>
      <w:r w:rsidR="00AF705B" w:rsidRPr="00AF705B">
        <w:rPr>
          <w:rFonts w:ascii="Arial" w:hAnsi="Arial" w:cs="Arial"/>
        </w:rPr>
        <w:t>s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C1F39" w:rsidRDefault="00BB1FFE" w:rsidP="00BB1FFE">
      <w:bookmarkStart w:id="19" w:name="OLE_LINK87"/>
      <w:bookmarkStart w:id="20" w:name="OLE_LINK88"/>
      <w:bookmarkStart w:id="21" w:name="OLE_LINK69"/>
      <w:r>
        <w:t>TSG-RAN4 Meeting#</w:t>
      </w:r>
      <w:r w:rsidR="00845C10">
        <w:t>101</w:t>
      </w:r>
      <w:r w:rsidR="00954D54">
        <w:t>bis-</w:t>
      </w:r>
      <w:r>
        <w:t xml:space="preserve">e </w:t>
      </w:r>
      <w:r>
        <w:tab/>
        <w:t xml:space="preserve"> </w:t>
      </w:r>
      <w:r w:rsidR="00954D54">
        <w:t>17</w:t>
      </w:r>
      <w:r>
        <w:t xml:space="preserve"> – </w:t>
      </w:r>
      <w:r w:rsidR="00954D54">
        <w:t>25</w:t>
      </w:r>
      <w:r>
        <w:t xml:space="preserve"> </w:t>
      </w:r>
      <w:r w:rsidR="00954D54">
        <w:t xml:space="preserve">January </w:t>
      </w:r>
      <w:r>
        <w:t>202</w:t>
      </w:r>
      <w:r w:rsidR="00954D54">
        <w:t xml:space="preserve">2 </w:t>
      </w:r>
      <w:r>
        <w:t>Electronic Meeting</w:t>
      </w:r>
      <w:bookmarkEnd w:id="19"/>
      <w:bookmarkEnd w:id="20"/>
    </w:p>
    <w:p w:rsidR="000D4382" w:rsidRPr="000D4382" w:rsidRDefault="000D4382" w:rsidP="00BB1FFE">
      <w:pPr>
        <w:rPr>
          <w:rFonts w:eastAsia="宋体"/>
          <w:lang w:eastAsia="zh-CN"/>
        </w:rPr>
      </w:pPr>
      <w:bookmarkStart w:id="22" w:name="OLE_LINK53"/>
      <w:bookmarkStart w:id="23" w:name="OLE_LINK54"/>
      <w:r>
        <w:t xml:space="preserve">TSG-RAN4 Meeting#102e </w:t>
      </w:r>
      <w:r>
        <w:tab/>
        <w:t xml:space="preserve"> </w:t>
      </w:r>
      <w:r w:rsidR="00954D54">
        <w:t xml:space="preserve">      </w:t>
      </w:r>
      <w:r>
        <w:t>21 Feb</w:t>
      </w:r>
      <w:r w:rsidR="00954D54">
        <w:t xml:space="preserve"> – 3 Mar </w:t>
      </w:r>
      <w:r>
        <w:t>2022</w:t>
      </w:r>
      <w:r w:rsidR="00954D54">
        <w:t xml:space="preserve"> </w:t>
      </w:r>
      <w:r>
        <w:t>Electronic Meeting</w:t>
      </w:r>
      <w:bookmarkEnd w:id="21"/>
      <w:bookmarkEnd w:id="22"/>
      <w:bookmarkEnd w:id="23"/>
    </w:p>
    <w:sectPr w:rsidR="000D4382" w:rsidRPr="000D4382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433" w:rsidRDefault="00AB3433">
      <w:r>
        <w:separator/>
      </w:r>
    </w:p>
  </w:endnote>
  <w:endnote w:type="continuationSeparator" w:id="0">
    <w:p w:rsidR="00AB3433" w:rsidRDefault="00AB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D8A" w:rsidRDefault="00CC4D8A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433" w:rsidRDefault="00AB3433">
      <w:r>
        <w:separator/>
      </w:r>
    </w:p>
  </w:footnote>
  <w:footnote w:type="continuationSeparator" w:id="0">
    <w:p w:rsidR="00AB3433" w:rsidRDefault="00AB3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00A39C6"/>
    <w:multiLevelType w:val="hybridMultilevel"/>
    <w:tmpl w:val="613E0A08"/>
    <w:lvl w:ilvl="0" w:tplc="1512B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621C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44A1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069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CC2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EA6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E8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C3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28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10"/>
  </w:num>
  <w:num w:numId="7">
    <w:abstractNumId w:val="13"/>
  </w:num>
  <w:num w:numId="8">
    <w:abstractNumId w:val="2"/>
  </w:num>
  <w:num w:numId="9">
    <w:abstractNumId w:val="14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03D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340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58D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1019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48A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515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059B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1A0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5920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3008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15A1"/>
    <w:rsid w:val="00872029"/>
    <w:rsid w:val="0087220C"/>
    <w:rsid w:val="00873392"/>
    <w:rsid w:val="00874211"/>
    <w:rsid w:val="00874CC8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6C6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4D54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3433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48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87F13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2123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D8A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5FF2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37C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26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A42B8-9EFD-4413-BB7C-802B24947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337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5760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38</cp:revision>
  <cp:lastPrinted>2010-01-07T02:23:00Z</cp:lastPrinted>
  <dcterms:created xsi:type="dcterms:W3CDTF">2020-08-07T11:10:00Z</dcterms:created>
  <dcterms:modified xsi:type="dcterms:W3CDTF">2021-10-22T13:40:00Z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(3)7ct3pCla9pfL8TxYQN+9qAp3S3WowzoKk5pXHniXkSX3yr2aOYZWwnqOZW4DTHbROYEHI0Vg
SfNIcXi8grNWvqmdW9zJgSs4jp7ArZhLFLXgfIn8wHhtlA1saSCzqHZjYV1Wg/bI3Fd+jgtV
9I23mDo8Q47Qi/wwBb/Xa+00F2RMd66AnBihqOqBXUI/C8fKQK0uPuhWjHAmhvSWzuodieAK
+Ob0WK4Zy4KzMmP0rh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LTqJsmt/Z16BPvN7e4pbWhRfNsFPlZmmB0R3sVmnA09Pgal3/Vc9ba
j+QNpFJxY2OIOzKu1mQzrd+PgJ/sASXuz8+81WrqNq1/Qg5phFg8h+QT9LvkJFdx1AkBjGyP
ZS3mwyrDkUR6uZoCaxmgexq3AZORNIzz8NlilzkkXOo5pvPPxaGImP73TuFGJ0QbkkO+4ZZH
QiUumVmZYzUQJMFQjjO/qJKv+UdagLXYwE2O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tJKVkY5gghVAi0w9/bGRIln5EqPN2luvMZfU
nlmRt+UTnHlDR0LVrt7mKtItj8o3YMK+EJ0/SblA+JVkb1Rl+/w=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