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FD31AF" w14:textId="6973622F" w:rsidR="009F52D7" w:rsidRPr="00554399" w:rsidRDefault="009F52D7" w:rsidP="009F52D7">
      <w:pPr>
        <w:pStyle w:val="Header"/>
        <w:keepLines/>
        <w:tabs>
          <w:tab w:val="clear" w:pos="4153"/>
          <w:tab w:val="clear" w:pos="8306"/>
          <w:tab w:val="right" w:pos="10440"/>
          <w:tab w:val="right" w:pos="13323"/>
        </w:tabs>
        <w:rPr>
          <w:rFonts w:ascii="Arial" w:eastAsia="SimSun" w:hAnsi="Arial" w:cs="Arial"/>
          <w:b/>
          <w:sz w:val="24"/>
          <w:szCs w:val="24"/>
          <w:lang w:eastAsia="zh-CN"/>
        </w:rPr>
      </w:pPr>
      <w:bookmarkStart w:id="0" w:name="Title"/>
      <w:bookmarkStart w:id="1" w:name="DocumentFor"/>
      <w:bookmarkEnd w:id="0"/>
      <w:bookmarkEnd w:id="1"/>
      <w:r w:rsidRPr="00554399">
        <w:rPr>
          <w:rFonts w:ascii="Arial" w:hAnsi="Arial" w:cs="Arial"/>
          <w:b/>
          <w:sz w:val="24"/>
          <w:szCs w:val="24"/>
        </w:rPr>
        <w:t>3GPP TSG-RAN WG4 Meeting #</w:t>
      </w:r>
      <w:r w:rsidRPr="00277FAB">
        <w:t xml:space="preserve"> </w:t>
      </w:r>
      <w:r w:rsidR="00A211CC">
        <w:rPr>
          <w:rFonts w:ascii="Arial" w:hAnsi="Arial" w:cs="Arial"/>
          <w:b/>
          <w:sz w:val="24"/>
          <w:szCs w:val="24"/>
        </w:rPr>
        <w:t>10</w:t>
      </w:r>
      <w:r w:rsidR="00626BDE">
        <w:rPr>
          <w:rFonts w:ascii="Arial" w:hAnsi="Arial" w:cs="Arial"/>
          <w:b/>
          <w:sz w:val="24"/>
          <w:szCs w:val="24"/>
        </w:rPr>
        <w:t>1</w:t>
      </w:r>
      <w:r w:rsidR="00951300">
        <w:rPr>
          <w:rFonts w:ascii="Arial" w:hAnsi="Arial" w:cs="Arial"/>
          <w:b/>
          <w:sz w:val="24"/>
          <w:szCs w:val="24"/>
        </w:rPr>
        <w:t>-</w:t>
      </w:r>
      <w:r w:rsidR="00951300" w:rsidRPr="00CD5A36">
        <w:rPr>
          <w:rFonts w:ascii="Arial" w:hAnsi="Arial" w:cs="Arial"/>
          <w:b/>
          <w:sz w:val="24"/>
          <w:szCs w:val="24"/>
        </w:rPr>
        <w:t>e</w:t>
      </w:r>
      <w:r w:rsidRPr="00554399">
        <w:rPr>
          <w:rFonts w:ascii="Arial" w:hAnsi="Arial" w:cs="Arial"/>
          <w:b/>
          <w:sz w:val="24"/>
          <w:szCs w:val="24"/>
        </w:rPr>
        <w:tab/>
      </w:r>
      <w:r w:rsidR="000B32C0" w:rsidRPr="000B32C0">
        <w:rPr>
          <w:rFonts w:ascii="Arial" w:hAnsi="Arial" w:cs="Arial"/>
          <w:b/>
          <w:sz w:val="24"/>
          <w:szCs w:val="24"/>
        </w:rPr>
        <w:t>R4-2117432</w:t>
      </w:r>
    </w:p>
    <w:p w14:paraId="2C67BE8C" w14:textId="78A3757C" w:rsidR="009F52D7" w:rsidRPr="00554399" w:rsidRDefault="00951300" w:rsidP="00951300">
      <w:pPr>
        <w:pStyle w:val="Header"/>
        <w:tabs>
          <w:tab w:val="clear" w:pos="4153"/>
          <w:tab w:val="clear" w:pos="8306"/>
          <w:tab w:val="right" w:pos="9781"/>
          <w:tab w:val="right" w:pos="13323"/>
        </w:tabs>
        <w:spacing w:after="120"/>
        <w:outlineLvl w:val="0"/>
        <w:rPr>
          <w:rFonts w:ascii="Arial" w:eastAsia="SimSun" w:hAnsi="Arial"/>
          <w:b/>
          <w:sz w:val="24"/>
          <w:szCs w:val="24"/>
          <w:lang w:eastAsia="zh-CN"/>
        </w:rPr>
      </w:pPr>
      <w:r w:rsidRPr="00CD5A36">
        <w:rPr>
          <w:rFonts w:ascii="Arial" w:eastAsia="SimSun" w:hAnsi="Arial"/>
          <w:b/>
          <w:sz w:val="24"/>
          <w:szCs w:val="24"/>
          <w:lang w:eastAsia="zh-CN"/>
        </w:rPr>
        <w:t xml:space="preserve">Electronic Meeting, </w:t>
      </w:r>
      <w:r w:rsidR="00626BDE">
        <w:rPr>
          <w:rFonts w:ascii="Arial" w:eastAsia="SimSun" w:hAnsi="Arial"/>
          <w:b/>
          <w:sz w:val="24"/>
          <w:szCs w:val="24"/>
          <w:lang w:eastAsia="zh-CN"/>
        </w:rPr>
        <w:t>November</w:t>
      </w:r>
      <w:r>
        <w:rPr>
          <w:rFonts w:ascii="Arial" w:eastAsia="SimSun" w:hAnsi="Arial"/>
          <w:b/>
          <w:sz w:val="24"/>
          <w:szCs w:val="24"/>
          <w:lang w:eastAsia="zh-CN"/>
        </w:rPr>
        <w:t xml:space="preserve"> </w:t>
      </w:r>
      <w:r w:rsidR="00626BDE">
        <w:rPr>
          <w:rFonts w:ascii="Arial" w:eastAsia="SimSun" w:hAnsi="Arial"/>
          <w:b/>
          <w:sz w:val="24"/>
          <w:szCs w:val="24"/>
          <w:lang w:eastAsia="zh-CN"/>
        </w:rPr>
        <w:t>01</w:t>
      </w:r>
      <w:r>
        <w:rPr>
          <w:rFonts w:ascii="Arial" w:eastAsia="SimSun" w:hAnsi="Arial"/>
          <w:b/>
          <w:sz w:val="24"/>
          <w:szCs w:val="24"/>
          <w:lang w:eastAsia="zh-CN"/>
        </w:rPr>
        <w:t>-</w:t>
      </w:r>
      <w:r w:rsidR="00626BDE">
        <w:rPr>
          <w:rFonts w:ascii="Arial" w:eastAsia="SimSun" w:hAnsi="Arial"/>
          <w:b/>
          <w:sz w:val="24"/>
          <w:szCs w:val="24"/>
          <w:lang w:eastAsia="zh-CN"/>
        </w:rPr>
        <w:t>12</w:t>
      </w:r>
      <w:r w:rsidRPr="00CD5A36">
        <w:rPr>
          <w:rFonts w:ascii="Arial" w:eastAsia="SimSun" w:hAnsi="Arial"/>
          <w:b/>
          <w:sz w:val="24"/>
          <w:szCs w:val="24"/>
          <w:lang w:eastAsia="zh-CN"/>
        </w:rPr>
        <w:t>, 2021</w:t>
      </w:r>
    </w:p>
    <w:p w14:paraId="2305CEA3" w14:textId="252D80D4" w:rsidR="009F52D7" w:rsidRPr="00303915" w:rsidRDefault="009F52D7" w:rsidP="009F52D7">
      <w:pPr>
        <w:pStyle w:val="CH"/>
        <w:rPr>
          <w:sz w:val="24"/>
          <w:szCs w:val="24"/>
        </w:rPr>
      </w:pPr>
      <w:r w:rsidRPr="00303915">
        <w:rPr>
          <w:sz w:val="24"/>
          <w:szCs w:val="24"/>
        </w:rPr>
        <w:t>Agenda item:</w:t>
      </w:r>
      <w:r w:rsidRPr="00303915">
        <w:rPr>
          <w:sz w:val="24"/>
          <w:szCs w:val="24"/>
        </w:rPr>
        <w:tab/>
      </w:r>
      <w:r w:rsidR="00BB5399">
        <w:rPr>
          <w:sz w:val="24"/>
          <w:szCs w:val="24"/>
        </w:rPr>
        <w:t>8.12.2.</w:t>
      </w:r>
      <w:r w:rsidR="00C72D57">
        <w:rPr>
          <w:sz w:val="24"/>
          <w:szCs w:val="24"/>
        </w:rPr>
        <w:t>1.1</w:t>
      </w:r>
    </w:p>
    <w:p w14:paraId="30D50B86" w14:textId="77777777" w:rsidR="009F52D7" w:rsidRPr="00303915" w:rsidRDefault="009F52D7" w:rsidP="009F52D7">
      <w:pPr>
        <w:pStyle w:val="CH"/>
        <w:rPr>
          <w:sz w:val="24"/>
          <w:szCs w:val="24"/>
        </w:rPr>
      </w:pPr>
      <w:r w:rsidRPr="00303915">
        <w:rPr>
          <w:sz w:val="24"/>
          <w:szCs w:val="24"/>
        </w:rPr>
        <w:t>Source:</w:t>
      </w:r>
      <w:r w:rsidRPr="00303915">
        <w:rPr>
          <w:sz w:val="24"/>
          <w:szCs w:val="24"/>
        </w:rPr>
        <w:tab/>
        <w:t>Apple Inc.</w:t>
      </w:r>
    </w:p>
    <w:p w14:paraId="7827D204" w14:textId="03BB25B7" w:rsidR="009F52D7" w:rsidRPr="00303915" w:rsidRDefault="009F52D7" w:rsidP="00C72D57">
      <w:pPr>
        <w:pStyle w:val="CH"/>
        <w:ind w:left="2250" w:hanging="2250"/>
        <w:rPr>
          <w:sz w:val="24"/>
          <w:szCs w:val="24"/>
          <w:lang w:val="de-DE"/>
        </w:rPr>
      </w:pPr>
      <w:r w:rsidRPr="00303915">
        <w:rPr>
          <w:sz w:val="24"/>
          <w:szCs w:val="24"/>
        </w:rPr>
        <w:t>Title:</w:t>
      </w:r>
      <w:r w:rsidRPr="00303915">
        <w:rPr>
          <w:sz w:val="24"/>
          <w:szCs w:val="24"/>
        </w:rPr>
        <w:tab/>
      </w:r>
      <w:r w:rsidR="00C72D57" w:rsidRPr="00C72D57">
        <w:rPr>
          <w:sz w:val="24"/>
          <w:szCs w:val="24"/>
        </w:rPr>
        <w:t>Discussion on PDSCH requirements in intercell interference scenarios</w:t>
      </w:r>
    </w:p>
    <w:p w14:paraId="2AB0E874" w14:textId="531E0CC2" w:rsidR="009F52D7" w:rsidRPr="00303915" w:rsidRDefault="009F52D7" w:rsidP="009F52D7">
      <w:pPr>
        <w:pStyle w:val="CH"/>
        <w:rPr>
          <w:sz w:val="24"/>
          <w:szCs w:val="24"/>
        </w:rPr>
      </w:pPr>
      <w:r w:rsidRPr="00303915">
        <w:rPr>
          <w:sz w:val="24"/>
          <w:szCs w:val="24"/>
        </w:rPr>
        <w:t>Release:</w:t>
      </w:r>
      <w:r w:rsidRPr="00303915">
        <w:rPr>
          <w:sz w:val="24"/>
          <w:szCs w:val="24"/>
        </w:rPr>
        <w:tab/>
        <w:t>Rel-1</w:t>
      </w:r>
      <w:r w:rsidR="00626BDE">
        <w:rPr>
          <w:sz w:val="24"/>
          <w:szCs w:val="24"/>
        </w:rPr>
        <w:t>7</w:t>
      </w:r>
    </w:p>
    <w:p w14:paraId="5FD26D80" w14:textId="77777777" w:rsidR="009F52D7" w:rsidRPr="00303915" w:rsidRDefault="009F52D7" w:rsidP="009F52D7">
      <w:pPr>
        <w:pStyle w:val="CH"/>
        <w:rPr>
          <w:sz w:val="24"/>
          <w:szCs w:val="24"/>
        </w:rPr>
      </w:pPr>
      <w:r w:rsidRPr="00303915">
        <w:rPr>
          <w:sz w:val="24"/>
          <w:szCs w:val="24"/>
        </w:rPr>
        <w:t>Document for:</w:t>
      </w:r>
      <w:r w:rsidRPr="00303915">
        <w:rPr>
          <w:sz w:val="24"/>
          <w:szCs w:val="24"/>
        </w:rPr>
        <w:tab/>
        <w:t>Discussion</w:t>
      </w:r>
    </w:p>
    <w:p w14:paraId="26BFACA8" w14:textId="77777777" w:rsidR="009F52D7" w:rsidRPr="0008103A" w:rsidRDefault="009F52D7" w:rsidP="009F52D7">
      <w:pPr>
        <w:pStyle w:val="CH"/>
      </w:pPr>
    </w:p>
    <w:p w14:paraId="224F64C0" w14:textId="77777777" w:rsidR="009F52D7" w:rsidRPr="00303915" w:rsidRDefault="009F52D7" w:rsidP="009F52D7">
      <w:pPr>
        <w:pStyle w:val="Heading1"/>
      </w:pPr>
      <w:r w:rsidRPr="00303915">
        <w:t xml:space="preserve">1. Introduction </w:t>
      </w:r>
    </w:p>
    <w:p w14:paraId="478F527E" w14:textId="03044B53" w:rsidR="00C72D57" w:rsidRPr="00316E46" w:rsidRDefault="00C72D57" w:rsidP="00C72D57">
      <w:pPr>
        <w:spacing w:after="120"/>
        <w:rPr>
          <w:sz w:val="20"/>
          <w:szCs w:val="20"/>
        </w:rPr>
      </w:pPr>
      <w:r w:rsidRPr="00316E46">
        <w:rPr>
          <w:sz w:val="20"/>
          <w:szCs w:val="20"/>
        </w:rPr>
        <w:t xml:space="preserve">In RAN4#100-e </w:t>
      </w:r>
      <w:r>
        <w:rPr>
          <w:sz w:val="20"/>
          <w:szCs w:val="20"/>
        </w:rPr>
        <w:t>PDSCH</w:t>
      </w:r>
      <w:r w:rsidRPr="00316E46">
        <w:rPr>
          <w:sz w:val="20"/>
          <w:szCs w:val="20"/>
        </w:rPr>
        <w:t xml:space="preserve"> demodulation requirements with MMSE-IRC for int</w:t>
      </w:r>
      <w:r>
        <w:rPr>
          <w:sz w:val="20"/>
          <w:szCs w:val="20"/>
        </w:rPr>
        <w:t>er</w:t>
      </w:r>
      <w:r w:rsidRPr="00316E46">
        <w:rPr>
          <w:sz w:val="20"/>
          <w:szCs w:val="20"/>
        </w:rPr>
        <w:t xml:space="preserve">-cell interference was discussed and way forward [1] was agreed. In this contribution we present our views on the open issues, simulation assumptions for requirements definition and simulation results.  </w:t>
      </w:r>
    </w:p>
    <w:p w14:paraId="4EAFA8EB" w14:textId="77777777" w:rsidR="009F52D7" w:rsidRDefault="009F52D7" w:rsidP="009F52D7">
      <w:pPr>
        <w:pStyle w:val="Heading1"/>
      </w:pPr>
      <w:r>
        <w:t>2. Discussion</w:t>
      </w:r>
    </w:p>
    <w:p w14:paraId="43F01072" w14:textId="322451AF" w:rsidR="009F52D7" w:rsidRPr="00AD79CD" w:rsidRDefault="00AD79CD" w:rsidP="009F52D7">
      <w:pPr>
        <w:pStyle w:val="Heading2"/>
      </w:pPr>
      <w:r w:rsidRPr="00AD79CD">
        <w:t>Common Test Parameters</w:t>
      </w:r>
    </w:p>
    <w:p w14:paraId="74A67ADB" w14:textId="5022EC44" w:rsidR="00DD5D07" w:rsidRDefault="00F61C69" w:rsidP="005B410D">
      <w:pPr>
        <w:spacing w:after="120"/>
        <w:rPr>
          <w:sz w:val="20"/>
          <w:szCs w:val="20"/>
        </w:rPr>
      </w:pPr>
      <w:r w:rsidRPr="00316E46">
        <w:rPr>
          <w:sz w:val="20"/>
          <w:szCs w:val="20"/>
        </w:rPr>
        <w:t xml:space="preserve">In RAN4#100-e </w:t>
      </w:r>
      <w:r>
        <w:rPr>
          <w:sz w:val="20"/>
          <w:szCs w:val="20"/>
        </w:rPr>
        <w:t>the agreements for common parameters were:</w:t>
      </w:r>
    </w:p>
    <w:tbl>
      <w:tblPr>
        <w:tblStyle w:val="TableGrid"/>
        <w:tblW w:w="0" w:type="auto"/>
        <w:tblLook w:val="04A0" w:firstRow="1" w:lastRow="0" w:firstColumn="1" w:lastColumn="0" w:noHBand="0" w:noVBand="1"/>
      </w:tblPr>
      <w:tblGrid>
        <w:gridCol w:w="9350"/>
      </w:tblGrid>
      <w:tr w:rsidR="00F61C69" w14:paraId="59A090B3" w14:textId="77777777" w:rsidTr="00F61C69">
        <w:tc>
          <w:tcPr>
            <w:tcW w:w="9350" w:type="dxa"/>
          </w:tcPr>
          <w:p w14:paraId="4CA2FB24" w14:textId="77777777" w:rsidR="00F61C69" w:rsidRPr="00F61C69" w:rsidRDefault="00F61C69" w:rsidP="00F61C69">
            <w:pPr>
              <w:numPr>
                <w:ilvl w:val="1"/>
                <w:numId w:val="4"/>
              </w:numPr>
              <w:spacing w:after="120"/>
              <w:rPr>
                <w:rFonts w:eastAsia="SimSun"/>
                <w:sz w:val="20"/>
                <w:szCs w:val="20"/>
                <w:lang w:eastAsia="en-GB"/>
              </w:rPr>
            </w:pPr>
            <w:r w:rsidRPr="00F61C69">
              <w:rPr>
                <w:rFonts w:eastAsia="SimSun"/>
                <w:sz w:val="20"/>
                <w:szCs w:val="20"/>
                <w:lang w:eastAsia="en-GB"/>
              </w:rPr>
              <w:t>Channel BW</w:t>
            </w:r>
          </w:p>
          <w:p w14:paraId="6AD49BD5" w14:textId="77777777" w:rsidR="00F61C69" w:rsidRPr="00F61C69" w:rsidRDefault="00F61C69" w:rsidP="00F61C69">
            <w:pPr>
              <w:numPr>
                <w:ilvl w:val="0"/>
                <w:numId w:val="3"/>
              </w:numPr>
              <w:spacing w:after="120"/>
              <w:rPr>
                <w:rFonts w:eastAsia="SimSun"/>
                <w:sz w:val="20"/>
                <w:szCs w:val="20"/>
                <w:lang w:eastAsia="en-GB"/>
              </w:rPr>
            </w:pPr>
            <w:r w:rsidRPr="00F61C69">
              <w:rPr>
                <w:rFonts w:eastAsia="SimSun"/>
                <w:sz w:val="20"/>
                <w:szCs w:val="20"/>
                <w:lang w:eastAsia="en-GB"/>
              </w:rPr>
              <w:t xml:space="preserve">RAN4 introduce test case under 10MHz for FDD 15kHz and 40MHz for TDD 30kHz only with assumption that interference-plus-noise covariance estimation granularity does not exceed the PRB bundling size regardless the channel bandwidth from RAN4 </w:t>
            </w:r>
            <w:proofErr w:type="gramStart"/>
            <w:r w:rsidRPr="00F61C69">
              <w:rPr>
                <w:rFonts w:eastAsia="SimSun"/>
                <w:sz w:val="20"/>
                <w:szCs w:val="20"/>
                <w:lang w:eastAsia="en-GB"/>
              </w:rPr>
              <w:t>requirements</w:t>
            </w:r>
            <w:proofErr w:type="gramEnd"/>
            <w:r w:rsidRPr="00F61C69">
              <w:rPr>
                <w:rFonts w:eastAsia="SimSun"/>
                <w:sz w:val="20"/>
                <w:szCs w:val="20"/>
                <w:lang w:eastAsia="en-GB"/>
              </w:rPr>
              <w:t xml:space="preserve"> introduction perspective. </w:t>
            </w:r>
          </w:p>
          <w:p w14:paraId="67CBDA35" w14:textId="77777777" w:rsidR="00F61C69" w:rsidRPr="00F61C69" w:rsidRDefault="00F61C69" w:rsidP="00F61C69">
            <w:pPr>
              <w:numPr>
                <w:ilvl w:val="1"/>
                <w:numId w:val="4"/>
              </w:numPr>
              <w:spacing w:after="120"/>
              <w:rPr>
                <w:rFonts w:eastAsia="SimSun"/>
                <w:sz w:val="20"/>
                <w:szCs w:val="20"/>
                <w:lang w:eastAsia="en-GB"/>
              </w:rPr>
            </w:pPr>
            <w:r w:rsidRPr="00F61C69">
              <w:rPr>
                <w:rFonts w:eastAsia="SimSun"/>
                <w:sz w:val="20"/>
                <w:szCs w:val="20"/>
                <w:lang w:eastAsia="en-GB"/>
              </w:rPr>
              <w:t>Test setup methodology for signal powers</w:t>
            </w:r>
          </w:p>
          <w:p w14:paraId="1AFF4945" w14:textId="77777777" w:rsidR="00F61C69" w:rsidRPr="00F61C69" w:rsidRDefault="00F61C69" w:rsidP="00F61C69">
            <w:pPr>
              <w:numPr>
                <w:ilvl w:val="0"/>
                <w:numId w:val="3"/>
              </w:numPr>
              <w:spacing w:after="120"/>
              <w:rPr>
                <w:rFonts w:eastAsia="SimSun"/>
                <w:sz w:val="20"/>
                <w:szCs w:val="20"/>
                <w:lang w:eastAsia="en-GB"/>
              </w:rPr>
            </w:pPr>
            <w:r w:rsidRPr="00F61C69">
              <w:rPr>
                <w:rFonts w:eastAsia="SimSun"/>
                <w:sz w:val="20"/>
                <w:szCs w:val="20"/>
                <w:lang w:eastAsia="en-GB"/>
              </w:rPr>
              <w:t>Use SNR and INR methodology for signal powers setup</w:t>
            </w:r>
          </w:p>
          <w:p w14:paraId="5DF9F7B4" w14:textId="5BD31A40" w:rsidR="00F61C69" w:rsidRDefault="00F61C69" w:rsidP="00F61C69">
            <w:pPr>
              <w:spacing w:after="120"/>
              <w:rPr>
                <w:rFonts w:eastAsia="SimSun"/>
                <w:sz w:val="20"/>
                <w:szCs w:val="20"/>
                <w:lang w:val="en-GB" w:eastAsia="en-GB"/>
              </w:rPr>
            </w:pPr>
          </w:p>
        </w:tc>
      </w:tr>
    </w:tbl>
    <w:p w14:paraId="66CED108" w14:textId="75E3B9AF" w:rsidR="00F61C69" w:rsidRDefault="00F61C69" w:rsidP="005B410D">
      <w:pPr>
        <w:spacing w:after="120"/>
        <w:rPr>
          <w:rFonts w:eastAsia="SimSun"/>
          <w:sz w:val="20"/>
          <w:szCs w:val="20"/>
          <w:lang w:val="en-GB" w:eastAsia="en-GB"/>
        </w:rPr>
      </w:pPr>
    </w:p>
    <w:p w14:paraId="3C57541A" w14:textId="17C352C0" w:rsidR="00F61C69" w:rsidRDefault="00F61C69" w:rsidP="005B410D">
      <w:pPr>
        <w:spacing w:after="120"/>
        <w:rPr>
          <w:rFonts w:eastAsia="SimSun"/>
          <w:sz w:val="20"/>
          <w:szCs w:val="20"/>
          <w:lang w:val="en-GB" w:eastAsia="en-GB"/>
        </w:rPr>
      </w:pPr>
      <w:r>
        <w:rPr>
          <w:rFonts w:eastAsia="SimSun"/>
          <w:sz w:val="20"/>
          <w:szCs w:val="20"/>
          <w:lang w:val="en-GB" w:eastAsia="en-GB"/>
        </w:rPr>
        <w:t>Open issues on common test parameters are:</w:t>
      </w:r>
    </w:p>
    <w:p w14:paraId="3B4A4314" w14:textId="3286AEA4" w:rsidR="00F61C69" w:rsidRDefault="00F61C69" w:rsidP="00F61C69">
      <w:pPr>
        <w:pStyle w:val="ListParagraph"/>
        <w:numPr>
          <w:ilvl w:val="0"/>
          <w:numId w:val="3"/>
        </w:numPr>
        <w:spacing w:after="120"/>
        <w:ind w:firstLineChars="0"/>
        <w:rPr>
          <w:sz w:val="20"/>
          <w:szCs w:val="20"/>
          <w:lang w:val="en-GB" w:eastAsia="en-GB"/>
        </w:rPr>
      </w:pPr>
      <w:r>
        <w:rPr>
          <w:sz w:val="20"/>
          <w:szCs w:val="20"/>
          <w:lang w:val="en-GB" w:eastAsia="en-GB"/>
        </w:rPr>
        <w:t>Network Type</w:t>
      </w:r>
    </w:p>
    <w:p w14:paraId="73E6A2AA" w14:textId="1637F9A4" w:rsidR="00F61C69" w:rsidRDefault="00F61C69" w:rsidP="00F61C69">
      <w:pPr>
        <w:pStyle w:val="ListParagraph"/>
        <w:numPr>
          <w:ilvl w:val="0"/>
          <w:numId w:val="3"/>
        </w:numPr>
        <w:spacing w:after="120"/>
        <w:ind w:firstLineChars="0"/>
        <w:rPr>
          <w:sz w:val="20"/>
          <w:szCs w:val="20"/>
          <w:lang w:val="en-GB" w:eastAsia="en-GB"/>
        </w:rPr>
      </w:pPr>
      <w:r>
        <w:rPr>
          <w:sz w:val="20"/>
          <w:szCs w:val="20"/>
          <w:lang w:val="en-GB" w:eastAsia="en-GB"/>
        </w:rPr>
        <w:t>SSB Configuration</w:t>
      </w:r>
    </w:p>
    <w:p w14:paraId="6A20123A" w14:textId="77777777" w:rsidR="00F61C69" w:rsidRDefault="00F61C69" w:rsidP="00F61C69">
      <w:pPr>
        <w:pStyle w:val="ListParagraph"/>
        <w:numPr>
          <w:ilvl w:val="0"/>
          <w:numId w:val="3"/>
        </w:numPr>
        <w:spacing w:after="120"/>
        <w:ind w:firstLineChars="0"/>
        <w:rPr>
          <w:sz w:val="20"/>
          <w:szCs w:val="20"/>
          <w:lang w:val="en-GB" w:eastAsia="en-GB"/>
        </w:rPr>
      </w:pPr>
      <w:r>
        <w:rPr>
          <w:sz w:val="20"/>
          <w:szCs w:val="20"/>
          <w:lang w:val="en-GB" w:eastAsia="en-GB"/>
        </w:rPr>
        <w:t>Propagation Condition</w:t>
      </w:r>
    </w:p>
    <w:p w14:paraId="7E796501" w14:textId="77777777" w:rsidR="00DC4210" w:rsidRDefault="00DC4210" w:rsidP="00F61C69">
      <w:pPr>
        <w:spacing w:after="120"/>
        <w:rPr>
          <w:sz w:val="20"/>
          <w:szCs w:val="20"/>
          <w:lang w:val="en-GB" w:eastAsia="en-GB"/>
        </w:rPr>
      </w:pPr>
    </w:p>
    <w:p w14:paraId="27A78B84" w14:textId="039822BD" w:rsidR="00F61C69" w:rsidRDefault="00DC4210" w:rsidP="00F61C69">
      <w:pPr>
        <w:spacing w:after="120"/>
        <w:rPr>
          <w:sz w:val="20"/>
          <w:szCs w:val="20"/>
          <w:lang w:val="en-GB" w:eastAsia="en-GB"/>
        </w:rPr>
      </w:pPr>
      <w:r>
        <w:rPr>
          <w:sz w:val="20"/>
          <w:szCs w:val="20"/>
          <w:lang w:val="en-GB" w:eastAsia="en-GB"/>
        </w:rPr>
        <w:t>The network type is still open with the following options:</w:t>
      </w:r>
    </w:p>
    <w:p w14:paraId="226870BD" w14:textId="77777777" w:rsidR="00DC4210" w:rsidRPr="00DC4210" w:rsidRDefault="00DC4210" w:rsidP="00DC4210">
      <w:pPr>
        <w:numPr>
          <w:ilvl w:val="0"/>
          <w:numId w:val="3"/>
        </w:numPr>
        <w:spacing w:after="120"/>
        <w:rPr>
          <w:sz w:val="20"/>
          <w:szCs w:val="20"/>
          <w:lang w:eastAsia="en-GB"/>
        </w:rPr>
      </w:pPr>
      <w:r w:rsidRPr="00DC4210">
        <w:rPr>
          <w:sz w:val="20"/>
          <w:szCs w:val="20"/>
          <w:lang w:eastAsia="en-GB"/>
        </w:rPr>
        <w:t>Synchronized for FDD and TDD</w:t>
      </w:r>
    </w:p>
    <w:p w14:paraId="1BB9C473" w14:textId="2FE1F903" w:rsidR="00DC4210" w:rsidRDefault="00DC4210" w:rsidP="00DC4210">
      <w:pPr>
        <w:numPr>
          <w:ilvl w:val="0"/>
          <w:numId w:val="3"/>
        </w:numPr>
        <w:spacing w:after="120"/>
        <w:rPr>
          <w:sz w:val="20"/>
          <w:szCs w:val="20"/>
          <w:lang w:eastAsia="en-GB"/>
        </w:rPr>
      </w:pPr>
      <w:r w:rsidRPr="00DC4210">
        <w:rPr>
          <w:sz w:val="20"/>
          <w:szCs w:val="20"/>
          <w:lang w:eastAsia="en-GB"/>
        </w:rPr>
        <w:t>FFS asynchronized for FDD</w:t>
      </w:r>
    </w:p>
    <w:p w14:paraId="1D9C9F2B" w14:textId="77777777" w:rsidR="00DC4210" w:rsidRPr="00DC4210" w:rsidRDefault="00DC4210" w:rsidP="00DC4210">
      <w:pPr>
        <w:numPr>
          <w:ilvl w:val="1"/>
          <w:numId w:val="3"/>
        </w:numPr>
        <w:spacing w:after="120"/>
        <w:rPr>
          <w:sz w:val="20"/>
          <w:szCs w:val="20"/>
          <w:lang w:eastAsia="en-GB"/>
        </w:rPr>
      </w:pPr>
      <w:r w:rsidRPr="00DC4210">
        <w:rPr>
          <w:sz w:val="20"/>
          <w:szCs w:val="20"/>
          <w:lang w:eastAsia="en-GB"/>
        </w:rPr>
        <w:t>Interested companies are encouraged to provide view on test setup for asynchronized FDD scenarios (especially, time and frequency offsets)</w:t>
      </w:r>
    </w:p>
    <w:p w14:paraId="0B1AC5C1" w14:textId="77777777" w:rsidR="00DC4210" w:rsidRPr="00DC4210" w:rsidRDefault="00DC4210" w:rsidP="00DC4210">
      <w:pPr>
        <w:spacing w:after="120"/>
        <w:ind w:left="1440"/>
        <w:rPr>
          <w:sz w:val="20"/>
          <w:szCs w:val="20"/>
          <w:lang w:eastAsia="en-GB"/>
        </w:rPr>
      </w:pPr>
    </w:p>
    <w:p w14:paraId="7172A1CF" w14:textId="77777777" w:rsidR="00DC4210" w:rsidRDefault="00DC4210" w:rsidP="00F61C69">
      <w:pPr>
        <w:spacing w:after="120"/>
        <w:rPr>
          <w:sz w:val="20"/>
          <w:szCs w:val="20"/>
          <w:lang w:val="en-GB" w:eastAsia="en-GB"/>
        </w:rPr>
      </w:pPr>
    </w:p>
    <w:p w14:paraId="7731DEE6" w14:textId="13899DFA" w:rsidR="00DC4210" w:rsidRDefault="00DC4210" w:rsidP="00DC4210">
      <w:pPr>
        <w:spacing w:after="120"/>
        <w:rPr>
          <w:sz w:val="20"/>
          <w:szCs w:val="20"/>
        </w:rPr>
      </w:pPr>
      <w:r>
        <w:rPr>
          <w:sz w:val="20"/>
          <w:szCs w:val="20"/>
        </w:rPr>
        <w:lastRenderedPageBreak/>
        <w:t>For ICI scenarios the interference and target cells might not be synchronized but considering synchronized network would have the worse impact on UE performance. Moreover, we don’t see any impact to MMSE-IRC receiver processing for asynchronized network. We don’t see the purpose of considering asynchronous network for ICI scenarios.</w:t>
      </w:r>
    </w:p>
    <w:p w14:paraId="4F41052E" w14:textId="151807C7" w:rsidR="00DC4210" w:rsidRDefault="00DC4210" w:rsidP="00DC4210">
      <w:pPr>
        <w:spacing w:after="120"/>
        <w:rPr>
          <w:b/>
          <w:bCs/>
          <w:sz w:val="20"/>
          <w:szCs w:val="20"/>
        </w:rPr>
      </w:pPr>
      <w:r>
        <w:rPr>
          <w:b/>
          <w:bCs/>
          <w:sz w:val="20"/>
          <w:szCs w:val="20"/>
        </w:rPr>
        <w:t xml:space="preserve">Proposal #1: Only consider synchronized network for ICI requirements. </w:t>
      </w:r>
    </w:p>
    <w:p w14:paraId="7C70D12E" w14:textId="1224DEFA" w:rsidR="00F61C69" w:rsidRDefault="00F61C69" w:rsidP="00F61C69">
      <w:pPr>
        <w:spacing w:after="120"/>
        <w:rPr>
          <w:sz w:val="20"/>
          <w:szCs w:val="20"/>
          <w:lang w:val="en-GB" w:eastAsia="en-GB"/>
        </w:rPr>
      </w:pPr>
      <w:r w:rsidRPr="00F61C69">
        <w:rPr>
          <w:sz w:val="20"/>
          <w:szCs w:val="20"/>
          <w:lang w:val="en-GB" w:eastAsia="en-GB"/>
        </w:rPr>
        <w:t xml:space="preserve"> </w:t>
      </w:r>
    </w:p>
    <w:p w14:paraId="2B8ADEAF" w14:textId="1808B4D2" w:rsidR="00DC4210" w:rsidRDefault="00DC4210" w:rsidP="00F61C69">
      <w:pPr>
        <w:spacing w:after="120"/>
        <w:rPr>
          <w:sz w:val="20"/>
          <w:szCs w:val="20"/>
          <w:lang w:val="en-GB" w:eastAsia="en-GB"/>
        </w:rPr>
      </w:pPr>
      <w:r>
        <w:rPr>
          <w:sz w:val="20"/>
          <w:szCs w:val="20"/>
          <w:lang w:val="en-GB" w:eastAsia="en-GB"/>
        </w:rPr>
        <w:t>The SSB configuration for interference cell was discussed with the following options in [1]:</w:t>
      </w:r>
    </w:p>
    <w:p w14:paraId="3CF3F045" w14:textId="77777777" w:rsidR="00DC4210" w:rsidRPr="00DC4210" w:rsidRDefault="00DC4210" w:rsidP="00DC4210">
      <w:pPr>
        <w:numPr>
          <w:ilvl w:val="0"/>
          <w:numId w:val="3"/>
        </w:numPr>
        <w:spacing w:after="120"/>
        <w:rPr>
          <w:sz w:val="20"/>
          <w:szCs w:val="20"/>
          <w:lang w:eastAsia="en-GB"/>
        </w:rPr>
      </w:pPr>
      <w:r w:rsidRPr="00DC4210">
        <w:rPr>
          <w:sz w:val="20"/>
          <w:szCs w:val="20"/>
          <w:lang w:eastAsia="en-GB"/>
        </w:rPr>
        <w:t xml:space="preserve">Option 1: All SSBs (serving cell and interference cell(s)) are </w:t>
      </w:r>
      <w:proofErr w:type="gramStart"/>
      <w:r w:rsidRPr="00DC4210">
        <w:rPr>
          <w:sz w:val="20"/>
          <w:szCs w:val="20"/>
          <w:lang w:eastAsia="en-GB"/>
        </w:rPr>
        <w:t>in</w:t>
      </w:r>
      <w:proofErr w:type="gramEnd"/>
      <w:r w:rsidRPr="00DC4210">
        <w:rPr>
          <w:sz w:val="20"/>
          <w:szCs w:val="20"/>
          <w:lang w:eastAsia="en-GB"/>
        </w:rPr>
        <w:t xml:space="preserve"> the same time/frequency resources</w:t>
      </w:r>
    </w:p>
    <w:p w14:paraId="75555B82" w14:textId="77777777" w:rsidR="00DC4210" w:rsidRPr="00DC4210" w:rsidRDefault="00DC4210" w:rsidP="00DC4210">
      <w:pPr>
        <w:numPr>
          <w:ilvl w:val="0"/>
          <w:numId w:val="3"/>
        </w:numPr>
        <w:spacing w:after="120"/>
        <w:rPr>
          <w:sz w:val="20"/>
          <w:szCs w:val="20"/>
          <w:lang w:eastAsia="en-GB"/>
        </w:rPr>
      </w:pPr>
      <w:r w:rsidRPr="00DC4210">
        <w:rPr>
          <w:sz w:val="20"/>
          <w:szCs w:val="20"/>
          <w:lang w:eastAsia="en-GB"/>
        </w:rPr>
        <w:t>Option 2: Serving cell SSB and interference cell(s) SSB(s) are in the different time/frequency resources</w:t>
      </w:r>
    </w:p>
    <w:p w14:paraId="210D9157" w14:textId="56C4478B" w:rsidR="00DC4210" w:rsidRDefault="009A1005" w:rsidP="00F61C69">
      <w:pPr>
        <w:spacing w:after="120"/>
        <w:rPr>
          <w:sz w:val="20"/>
          <w:szCs w:val="20"/>
          <w:lang w:val="en-GB" w:eastAsia="en-GB"/>
        </w:rPr>
      </w:pPr>
      <w:r>
        <w:rPr>
          <w:sz w:val="20"/>
          <w:szCs w:val="20"/>
          <w:lang w:val="en-GB" w:eastAsia="en-GB"/>
        </w:rPr>
        <w:t>We already agreed that TRS from serving and interfering cells are overlapping. We prefer to keep SSB non overlapping as the impact to UE demodulation is unknown. The tracking loops might be affected in the actual test with overlapping SSBs and depending on the operating SINR. Give than SSB configuration is very flexible and multiple SSB configurations are possible between cells, we don’t see the necessity to have overlapping SSB for target and interfering cells.</w:t>
      </w:r>
    </w:p>
    <w:p w14:paraId="55DE0BFB" w14:textId="76F1452D" w:rsidR="009A1005" w:rsidRPr="009A1005" w:rsidRDefault="009A1005" w:rsidP="00F61C69">
      <w:pPr>
        <w:spacing w:after="120"/>
        <w:rPr>
          <w:b/>
          <w:bCs/>
          <w:sz w:val="20"/>
          <w:szCs w:val="20"/>
          <w:lang w:val="en-GB" w:eastAsia="en-GB"/>
        </w:rPr>
      </w:pPr>
      <w:r>
        <w:rPr>
          <w:b/>
          <w:bCs/>
          <w:sz w:val="20"/>
          <w:szCs w:val="20"/>
          <w:lang w:val="en-GB" w:eastAsia="en-GB"/>
        </w:rPr>
        <w:t xml:space="preserve">Proposal #2: Configure non-overlapping SSBs on target and interfering cells. </w:t>
      </w:r>
    </w:p>
    <w:p w14:paraId="02013698" w14:textId="77777777" w:rsidR="00DC4210" w:rsidRPr="00F61C69" w:rsidRDefault="00DC4210" w:rsidP="00F61C69">
      <w:pPr>
        <w:spacing w:after="120"/>
        <w:rPr>
          <w:rFonts w:eastAsia="SimSun"/>
          <w:sz w:val="20"/>
          <w:szCs w:val="20"/>
          <w:lang w:val="en-GB" w:eastAsia="en-GB"/>
        </w:rPr>
      </w:pPr>
    </w:p>
    <w:p w14:paraId="69A7B9CC" w14:textId="3D2DCD0C" w:rsidR="00AD79CD" w:rsidRPr="00AD79CD" w:rsidRDefault="00F61C69" w:rsidP="00AD79CD">
      <w:pPr>
        <w:pStyle w:val="Heading2"/>
      </w:pPr>
      <w:r>
        <w:t>Target PDSCH Parameters</w:t>
      </w:r>
    </w:p>
    <w:p w14:paraId="25AFF070" w14:textId="6029548E" w:rsidR="00AD79CD" w:rsidRDefault="00F61C69" w:rsidP="005B410D">
      <w:pPr>
        <w:spacing w:after="120"/>
        <w:rPr>
          <w:sz w:val="20"/>
          <w:szCs w:val="20"/>
        </w:rPr>
      </w:pPr>
      <w:r w:rsidRPr="00316E46">
        <w:rPr>
          <w:sz w:val="20"/>
          <w:szCs w:val="20"/>
        </w:rPr>
        <w:t xml:space="preserve">In RAN4#100-e </w:t>
      </w:r>
      <w:r w:rsidR="009A1005">
        <w:rPr>
          <w:sz w:val="20"/>
          <w:szCs w:val="20"/>
        </w:rPr>
        <w:t>the MCS for requirements definition for ICI cases was discussed.</w:t>
      </w:r>
    </w:p>
    <w:p w14:paraId="26DF67BF" w14:textId="77777777" w:rsidR="009A1005" w:rsidRPr="00251A22" w:rsidRDefault="009A1005" w:rsidP="009A1005">
      <w:pPr>
        <w:numPr>
          <w:ilvl w:val="1"/>
          <w:numId w:val="3"/>
        </w:numPr>
        <w:overflowPunct w:val="0"/>
        <w:autoSpaceDE w:val="0"/>
        <w:autoSpaceDN w:val="0"/>
        <w:adjustRightInd w:val="0"/>
        <w:spacing w:before="120" w:after="120"/>
        <w:jc w:val="left"/>
        <w:textAlignment w:val="baseline"/>
        <w:rPr>
          <w:sz w:val="20"/>
          <w:szCs w:val="20"/>
          <w:lang w:eastAsia="ja-JP" w:bidi="hi-IN"/>
        </w:rPr>
      </w:pPr>
      <w:r w:rsidRPr="00251A22">
        <w:rPr>
          <w:color w:val="000000"/>
          <w:sz w:val="20"/>
          <w:szCs w:val="22"/>
          <w:lang w:eastAsia="zh-CN"/>
        </w:rPr>
        <w:t>Down selection between MCS 4 and MCS 13 based on results for agreed INR values</w:t>
      </w:r>
      <w:r w:rsidRPr="00251A22">
        <w:rPr>
          <w:sz w:val="20"/>
          <w:szCs w:val="20"/>
          <w:lang w:eastAsia="ja-JP" w:bidi="hi-IN"/>
        </w:rPr>
        <w:t xml:space="preserve"> based on the following criteria</w:t>
      </w:r>
    </w:p>
    <w:p w14:paraId="639BC581" w14:textId="77777777" w:rsidR="009A1005" w:rsidRPr="00251A22" w:rsidRDefault="009A1005" w:rsidP="009A1005">
      <w:pPr>
        <w:numPr>
          <w:ilvl w:val="2"/>
          <w:numId w:val="3"/>
        </w:numPr>
        <w:overflowPunct w:val="0"/>
        <w:autoSpaceDE w:val="0"/>
        <w:autoSpaceDN w:val="0"/>
        <w:adjustRightInd w:val="0"/>
        <w:spacing w:before="120" w:after="120"/>
        <w:jc w:val="left"/>
        <w:textAlignment w:val="baseline"/>
        <w:rPr>
          <w:sz w:val="20"/>
          <w:szCs w:val="20"/>
          <w:lang w:eastAsia="ja-JP" w:bidi="hi-IN"/>
        </w:rPr>
      </w:pPr>
      <w:r w:rsidRPr="00251A22">
        <w:rPr>
          <w:sz w:val="20"/>
          <w:szCs w:val="20"/>
          <w:lang w:eastAsia="ja-JP" w:bidi="hi-IN"/>
        </w:rPr>
        <w:t>Option 1: Testable performance benefit (</w:t>
      </w:r>
      <w:proofErr w:type="gramStart"/>
      <w:r w:rsidRPr="00251A22">
        <w:rPr>
          <w:sz w:val="20"/>
          <w:szCs w:val="20"/>
          <w:lang w:eastAsia="ja-JP" w:bidi="hi-IN"/>
        </w:rPr>
        <w:t>i.e.</w:t>
      </w:r>
      <w:proofErr w:type="gramEnd"/>
      <w:r w:rsidRPr="00251A22">
        <w:rPr>
          <w:sz w:val="20"/>
          <w:szCs w:val="20"/>
          <w:lang w:eastAsia="ja-JP" w:bidi="hi-IN"/>
        </w:rPr>
        <w:t xml:space="preserve"> &gt; 1 dB) of MMSE-IRC vs MMSE-MRC</w:t>
      </w:r>
    </w:p>
    <w:p w14:paraId="69F4CBC3" w14:textId="77777777" w:rsidR="009A1005" w:rsidRPr="00251A22" w:rsidRDefault="009A1005" w:rsidP="009A1005">
      <w:pPr>
        <w:numPr>
          <w:ilvl w:val="2"/>
          <w:numId w:val="3"/>
        </w:numPr>
        <w:overflowPunct w:val="0"/>
        <w:autoSpaceDE w:val="0"/>
        <w:autoSpaceDN w:val="0"/>
        <w:adjustRightInd w:val="0"/>
        <w:spacing w:before="120" w:after="120"/>
        <w:jc w:val="left"/>
        <w:textAlignment w:val="baseline"/>
        <w:rPr>
          <w:sz w:val="20"/>
          <w:szCs w:val="20"/>
          <w:lang w:eastAsia="ja-JP" w:bidi="hi-IN"/>
        </w:rPr>
      </w:pPr>
      <w:r w:rsidRPr="00251A22">
        <w:rPr>
          <w:sz w:val="20"/>
          <w:szCs w:val="20"/>
          <w:lang w:eastAsia="ja-JP" w:bidi="hi-IN"/>
        </w:rPr>
        <w:t>Option 2: SINR is not lower than -6 dB</w:t>
      </w:r>
    </w:p>
    <w:p w14:paraId="6F39F93D" w14:textId="77777777" w:rsidR="009A1005" w:rsidRPr="00251A22" w:rsidRDefault="009A1005" w:rsidP="009A1005">
      <w:pPr>
        <w:numPr>
          <w:ilvl w:val="2"/>
          <w:numId w:val="3"/>
        </w:numPr>
        <w:overflowPunct w:val="0"/>
        <w:autoSpaceDE w:val="0"/>
        <w:autoSpaceDN w:val="0"/>
        <w:adjustRightInd w:val="0"/>
        <w:spacing w:before="120" w:after="120"/>
        <w:jc w:val="left"/>
        <w:textAlignment w:val="baseline"/>
        <w:rPr>
          <w:sz w:val="20"/>
          <w:szCs w:val="20"/>
          <w:lang w:eastAsia="ja-JP" w:bidi="hi-IN"/>
        </w:rPr>
      </w:pPr>
      <w:r w:rsidRPr="00251A22">
        <w:rPr>
          <w:sz w:val="20"/>
          <w:szCs w:val="20"/>
          <w:lang w:eastAsia="ja-JP" w:bidi="hi-IN"/>
        </w:rPr>
        <w:t>Option 3: Consider the difference between SNR and INR to avoid possible handover (SNR-INR &gt; -3dB)</w:t>
      </w:r>
    </w:p>
    <w:p w14:paraId="1E1B8D9A" w14:textId="77777777" w:rsidR="009A1005" w:rsidRPr="00251A22" w:rsidRDefault="009A1005" w:rsidP="009A1005">
      <w:pPr>
        <w:numPr>
          <w:ilvl w:val="2"/>
          <w:numId w:val="3"/>
        </w:numPr>
        <w:overflowPunct w:val="0"/>
        <w:autoSpaceDE w:val="0"/>
        <w:autoSpaceDN w:val="0"/>
        <w:adjustRightInd w:val="0"/>
        <w:spacing w:before="120" w:after="120"/>
        <w:jc w:val="left"/>
        <w:textAlignment w:val="baseline"/>
        <w:rPr>
          <w:sz w:val="20"/>
          <w:szCs w:val="20"/>
          <w:lang w:eastAsia="ja-JP" w:bidi="hi-IN"/>
        </w:rPr>
      </w:pPr>
      <w:r w:rsidRPr="00251A22">
        <w:rPr>
          <w:sz w:val="20"/>
          <w:szCs w:val="20"/>
          <w:lang w:eastAsia="ja-JP" w:bidi="hi-IN"/>
        </w:rPr>
        <w:t>Option 4: SNR &gt; INR</w:t>
      </w:r>
    </w:p>
    <w:p w14:paraId="22140AEA" w14:textId="77777777" w:rsidR="009A1005" w:rsidRPr="00251A22" w:rsidRDefault="009A1005" w:rsidP="009A1005">
      <w:pPr>
        <w:numPr>
          <w:ilvl w:val="2"/>
          <w:numId w:val="3"/>
        </w:numPr>
        <w:overflowPunct w:val="0"/>
        <w:autoSpaceDE w:val="0"/>
        <w:autoSpaceDN w:val="0"/>
        <w:adjustRightInd w:val="0"/>
        <w:spacing w:before="120" w:after="120"/>
        <w:jc w:val="left"/>
        <w:textAlignment w:val="baseline"/>
        <w:rPr>
          <w:sz w:val="20"/>
          <w:szCs w:val="20"/>
          <w:lang w:eastAsia="ja-JP" w:bidi="hi-IN"/>
        </w:rPr>
      </w:pPr>
      <w:r w:rsidRPr="00251A22">
        <w:rPr>
          <w:sz w:val="20"/>
          <w:szCs w:val="20"/>
          <w:lang w:eastAsia="ja-JP" w:bidi="hi-IN"/>
        </w:rPr>
        <w:t>Other options are not precluded</w:t>
      </w:r>
    </w:p>
    <w:p w14:paraId="75F36ECC" w14:textId="77777777" w:rsidR="009A1005" w:rsidRPr="00251A22" w:rsidRDefault="009A1005" w:rsidP="009A1005">
      <w:pPr>
        <w:numPr>
          <w:ilvl w:val="2"/>
          <w:numId w:val="3"/>
        </w:numPr>
        <w:overflowPunct w:val="0"/>
        <w:autoSpaceDE w:val="0"/>
        <w:autoSpaceDN w:val="0"/>
        <w:adjustRightInd w:val="0"/>
        <w:spacing w:before="120" w:after="120"/>
        <w:jc w:val="left"/>
        <w:textAlignment w:val="baseline"/>
        <w:rPr>
          <w:sz w:val="20"/>
          <w:szCs w:val="20"/>
          <w:lang w:eastAsia="ja-JP" w:bidi="hi-IN"/>
        </w:rPr>
      </w:pPr>
      <w:r w:rsidRPr="00251A22">
        <w:rPr>
          <w:sz w:val="20"/>
          <w:szCs w:val="20"/>
          <w:lang w:eastAsia="ja-JP" w:bidi="hi-IN"/>
        </w:rPr>
        <w:t>Using of multiple options is not precluded</w:t>
      </w:r>
    </w:p>
    <w:p w14:paraId="0B014F8A" w14:textId="2188BB0E" w:rsidR="00DF66E8" w:rsidRDefault="002C126D" w:rsidP="005B410D">
      <w:pPr>
        <w:spacing w:after="120"/>
        <w:rPr>
          <w:rFonts w:eastAsia="SimSun"/>
          <w:sz w:val="20"/>
          <w:szCs w:val="20"/>
          <w:lang w:val="en-GB" w:eastAsia="en-GB"/>
        </w:rPr>
      </w:pPr>
      <w:r>
        <w:rPr>
          <w:rFonts w:eastAsia="SimSun"/>
          <w:sz w:val="20"/>
          <w:szCs w:val="20"/>
          <w:lang w:val="en-GB" w:eastAsia="en-GB"/>
        </w:rPr>
        <w:t>To guarantee performance of UE processing, the operating SINR should be reasonable, hence we propose to ensure that the SINR is not lower than -6dB for the selected simulation assumptions. The</w:t>
      </w:r>
      <w:r w:rsidR="00FE7DFC">
        <w:rPr>
          <w:rFonts w:eastAsia="SimSun"/>
          <w:sz w:val="20"/>
          <w:szCs w:val="20"/>
          <w:lang w:val="en-GB" w:eastAsia="en-GB"/>
        </w:rPr>
        <w:t xml:space="preserve">re was discussion on difference between SNR and INR to avoid possible handover. The threshold for handover is based on network configuration. There wouldn’t be a handover if either the threshold is set very high, or if the interfering cell is not configured in the Measurement object. If the interference cell (s) is not configured in the MO, the UE wouldn’t measure and report it and there would be no chance of handover. But if possible, selecting SNR &gt; INR would be </w:t>
      </w:r>
      <w:proofErr w:type="spellStart"/>
      <w:r w:rsidR="00FE7DFC">
        <w:rPr>
          <w:rFonts w:eastAsia="SimSun"/>
          <w:sz w:val="20"/>
          <w:szCs w:val="20"/>
          <w:lang w:val="en-GB" w:eastAsia="en-GB"/>
        </w:rPr>
        <w:t>prefered</w:t>
      </w:r>
      <w:proofErr w:type="spellEnd"/>
      <w:r w:rsidR="00FE7DFC">
        <w:rPr>
          <w:rFonts w:eastAsia="SimSun"/>
          <w:sz w:val="20"/>
          <w:szCs w:val="20"/>
          <w:lang w:val="en-GB" w:eastAsia="en-GB"/>
        </w:rPr>
        <w:t xml:space="preserve">. </w:t>
      </w:r>
    </w:p>
    <w:p w14:paraId="7962FB0E" w14:textId="7422B1E7" w:rsidR="00DF66E8" w:rsidRPr="00DF66E8" w:rsidRDefault="00DF66E8" w:rsidP="005B410D">
      <w:pPr>
        <w:spacing w:after="120"/>
        <w:rPr>
          <w:rFonts w:eastAsia="SimSun"/>
          <w:b/>
          <w:bCs/>
          <w:sz w:val="20"/>
          <w:szCs w:val="20"/>
          <w:lang w:val="en-GB" w:eastAsia="en-GB"/>
        </w:rPr>
      </w:pPr>
      <w:r>
        <w:rPr>
          <w:rFonts w:eastAsia="SimSun"/>
          <w:b/>
          <w:bCs/>
          <w:sz w:val="20"/>
          <w:szCs w:val="20"/>
          <w:lang w:val="en-GB" w:eastAsia="en-GB"/>
        </w:rPr>
        <w:t xml:space="preserve">Proposal #3: Down select the MCS based on operating SINR &gt; -6dB and SNR &gt; INR. </w:t>
      </w:r>
    </w:p>
    <w:p w14:paraId="7A9CE503" w14:textId="47D4BC64" w:rsidR="00F61C69" w:rsidRPr="00AD79CD" w:rsidRDefault="00F61C69" w:rsidP="00F61C69">
      <w:pPr>
        <w:pStyle w:val="Heading2"/>
      </w:pPr>
      <w:r>
        <w:t>Interference Model</w:t>
      </w:r>
    </w:p>
    <w:p w14:paraId="5F5FD5E0" w14:textId="6CCF72DE" w:rsidR="00F61C69" w:rsidRDefault="00251A22" w:rsidP="005B410D">
      <w:pPr>
        <w:spacing w:after="120"/>
        <w:rPr>
          <w:sz w:val="20"/>
          <w:szCs w:val="20"/>
        </w:rPr>
      </w:pPr>
      <w:r>
        <w:rPr>
          <w:sz w:val="20"/>
          <w:szCs w:val="20"/>
        </w:rPr>
        <w:t>The interference model was discussed in RAN4#100-e, with the following open issues in [1]:</w:t>
      </w:r>
    </w:p>
    <w:p w14:paraId="6D76936D" w14:textId="20E9D999" w:rsidR="00251A22" w:rsidRPr="00251A22" w:rsidRDefault="00251A22" w:rsidP="00251A22">
      <w:pPr>
        <w:pStyle w:val="ListParagraph"/>
        <w:numPr>
          <w:ilvl w:val="0"/>
          <w:numId w:val="5"/>
        </w:numPr>
        <w:spacing w:after="120"/>
        <w:ind w:firstLineChars="0"/>
        <w:rPr>
          <w:rFonts w:ascii="Times New Roman" w:hAnsi="Times New Roman" w:cs="Times New Roman"/>
          <w:sz w:val="20"/>
          <w:szCs w:val="20"/>
        </w:rPr>
      </w:pPr>
      <w:r w:rsidRPr="00251A22">
        <w:rPr>
          <w:rFonts w:ascii="Times New Roman" w:hAnsi="Times New Roman" w:cs="Times New Roman"/>
          <w:sz w:val="20"/>
          <w:szCs w:val="20"/>
        </w:rPr>
        <w:t>Deployment</w:t>
      </w:r>
    </w:p>
    <w:p w14:paraId="464D7E3A" w14:textId="4374EF80" w:rsidR="00251A22" w:rsidRPr="00251A22" w:rsidRDefault="00251A22" w:rsidP="00251A22">
      <w:pPr>
        <w:pStyle w:val="ListParagraph"/>
        <w:numPr>
          <w:ilvl w:val="0"/>
          <w:numId w:val="5"/>
        </w:numPr>
        <w:spacing w:after="120"/>
        <w:ind w:firstLineChars="0"/>
        <w:rPr>
          <w:rFonts w:ascii="Times New Roman" w:hAnsi="Times New Roman" w:cs="Times New Roman"/>
          <w:sz w:val="20"/>
          <w:szCs w:val="20"/>
        </w:rPr>
      </w:pPr>
      <w:r w:rsidRPr="00251A22">
        <w:rPr>
          <w:rFonts w:ascii="Times New Roman" w:hAnsi="Times New Roman" w:cs="Times New Roman"/>
          <w:sz w:val="20"/>
          <w:szCs w:val="20"/>
        </w:rPr>
        <w:t xml:space="preserve">INR values </w:t>
      </w:r>
    </w:p>
    <w:p w14:paraId="7814D33E" w14:textId="0E395C85" w:rsidR="00251A22" w:rsidRPr="00251A22" w:rsidRDefault="00251A22" w:rsidP="00251A22">
      <w:pPr>
        <w:pStyle w:val="ListParagraph"/>
        <w:numPr>
          <w:ilvl w:val="0"/>
          <w:numId w:val="5"/>
        </w:numPr>
        <w:spacing w:after="120"/>
        <w:ind w:firstLineChars="0"/>
        <w:rPr>
          <w:rFonts w:ascii="Times New Roman" w:hAnsi="Times New Roman" w:cs="Times New Roman"/>
          <w:sz w:val="20"/>
          <w:szCs w:val="20"/>
        </w:rPr>
      </w:pPr>
      <w:r w:rsidRPr="00251A22">
        <w:rPr>
          <w:rFonts w:ascii="Times New Roman" w:hAnsi="Times New Roman" w:cs="Times New Roman"/>
          <w:sz w:val="20"/>
          <w:szCs w:val="20"/>
        </w:rPr>
        <w:t>Number of explicitly modeled interferers</w:t>
      </w:r>
    </w:p>
    <w:p w14:paraId="4E073673" w14:textId="25B12CD5" w:rsidR="00251A22" w:rsidRDefault="00251A22" w:rsidP="005B410D">
      <w:pPr>
        <w:spacing w:after="120"/>
        <w:rPr>
          <w:b/>
          <w:bCs/>
          <w:sz w:val="20"/>
          <w:szCs w:val="20"/>
          <w:u w:val="single"/>
        </w:rPr>
      </w:pPr>
      <w:r w:rsidRPr="005F6376">
        <w:rPr>
          <w:b/>
          <w:bCs/>
          <w:sz w:val="20"/>
          <w:szCs w:val="20"/>
          <w:u w:val="single"/>
        </w:rPr>
        <w:t>Deployment</w:t>
      </w:r>
    </w:p>
    <w:p w14:paraId="1911B83B" w14:textId="5D1306C4" w:rsidR="005F6376" w:rsidRPr="005F6376" w:rsidRDefault="005F6376" w:rsidP="005B410D">
      <w:pPr>
        <w:spacing w:after="120"/>
        <w:rPr>
          <w:sz w:val="20"/>
          <w:szCs w:val="20"/>
        </w:rPr>
      </w:pPr>
      <w:r>
        <w:rPr>
          <w:sz w:val="20"/>
          <w:szCs w:val="20"/>
        </w:rPr>
        <w:lastRenderedPageBreak/>
        <w:t>Homogeneous network assumption is agreed as the baseline.</w:t>
      </w:r>
    </w:p>
    <w:p w14:paraId="2DD5E918" w14:textId="77777777" w:rsidR="00251A22" w:rsidRPr="00251A22" w:rsidRDefault="00251A22" w:rsidP="005F6376">
      <w:pPr>
        <w:numPr>
          <w:ilvl w:val="0"/>
          <w:numId w:val="3"/>
        </w:numPr>
        <w:overflowPunct w:val="0"/>
        <w:autoSpaceDE w:val="0"/>
        <w:autoSpaceDN w:val="0"/>
        <w:adjustRightInd w:val="0"/>
        <w:spacing w:before="120" w:after="120"/>
        <w:jc w:val="left"/>
        <w:textAlignment w:val="baseline"/>
        <w:rPr>
          <w:sz w:val="20"/>
          <w:szCs w:val="20"/>
          <w:lang w:eastAsia="ja-JP" w:bidi="hi-IN"/>
        </w:rPr>
      </w:pPr>
      <w:r w:rsidRPr="00251A22">
        <w:rPr>
          <w:sz w:val="20"/>
          <w:szCs w:val="20"/>
          <w:lang w:eastAsia="ja-JP" w:bidi="hi-IN"/>
        </w:rPr>
        <w:t>Consider Homogeneous deployment assumptions</w:t>
      </w:r>
    </w:p>
    <w:p w14:paraId="025C1431" w14:textId="77777777" w:rsidR="00251A22" w:rsidRPr="00251A22" w:rsidRDefault="00251A22" w:rsidP="005F6376">
      <w:pPr>
        <w:numPr>
          <w:ilvl w:val="0"/>
          <w:numId w:val="3"/>
        </w:numPr>
        <w:overflowPunct w:val="0"/>
        <w:autoSpaceDE w:val="0"/>
        <w:autoSpaceDN w:val="0"/>
        <w:adjustRightInd w:val="0"/>
        <w:spacing w:before="120" w:after="120"/>
        <w:jc w:val="left"/>
        <w:textAlignment w:val="baseline"/>
        <w:rPr>
          <w:sz w:val="20"/>
          <w:szCs w:val="20"/>
          <w:lang w:eastAsia="ja-JP" w:bidi="hi-IN"/>
        </w:rPr>
      </w:pPr>
      <w:r w:rsidRPr="00251A22">
        <w:rPr>
          <w:sz w:val="20"/>
          <w:szCs w:val="20"/>
          <w:lang w:eastAsia="ja-JP" w:bidi="hi-IN"/>
        </w:rPr>
        <w:t xml:space="preserve">FFS whether for consider </w:t>
      </w:r>
      <w:proofErr w:type="spellStart"/>
      <w:r w:rsidRPr="00251A22">
        <w:rPr>
          <w:sz w:val="20"/>
          <w:szCs w:val="20"/>
          <w:lang w:eastAsia="ja-JP" w:bidi="hi-IN"/>
        </w:rPr>
        <w:t>HetNet</w:t>
      </w:r>
      <w:proofErr w:type="spellEnd"/>
      <w:r w:rsidRPr="00251A22">
        <w:rPr>
          <w:sz w:val="20"/>
          <w:szCs w:val="20"/>
          <w:lang w:eastAsia="ja-JP" w:bidi="hi-IN"/>
        </w:rPr>
        <w:t xml:space="preserve"> deployment assumptions</w:t>
      </w:r>
    </w:p>
    <w:p w14:paraId="03E9C45E" w14:textId="28838A21" w:rsidR="00251A22" w:rsidRDefault="00C10084" w:rsidP="005B410D">
      <w:pPr>
        <w:spacing w:after="120"/>
        <w:rPr>
          <w:sz w:val="20"/>
          <w:szCs w:val="20"/>
        </w:rPr>
      </w:pPr>
      <w:r>
        <w:rPr>
          <w:sz w:val="20"/>
          <w:szCs w:val="20"/>
        </w:rPr>
        <w:t>We think homogeneous network assumption is more suitable to NR and we should use that to define requirements for PDSCH demodulation in ICI.</w:t>
      </w:r>
    </w:p>
    <w:p w14:paraId="4C062FB9" w14:textId="534BCACE" w:rsidR="00251A22" w:rsidRPr="00251A22" w:rsidRDefault="00251A22" w:rsidP="005B410D">
      <w:pPr>
        <w:spacing w:after="120"/>
        <w:rPr>
          <w:b/>
          <w:sz w:val="20"/>
          <w:szCs w:val="20"/>
        </w:rPr>
      </w:pPr>
      <w:r>
        <w:rPr>
          <w:b/>
          <w:sz w:val="20"/>
          <w:szCs w:val="20"/>
        </w:rPr>
        <w:t>Proposal #</w:t>
      </w:r>
      <w:r w:rsidR="002B25DC">
        <w:rPr>
          <w:b/>
          <w:sz w:val="20"/>
          <w:szCs w:val="20"/>
        </w:rPr>
        <w:t>4</w:t>
      </w:r>
      <w:r>
        <w:rPr>
          <w:b/>
          <w:sz w:val="20"/>
          <w:szCs w:val="20"/>
        </w:rPr>
        <w:t xml:space="preserve">: Only consider homogeneous network deployment for requirements </w:t>
      </w:r>
      <w:r w:rsidR="0049270F">
        <w:rPr>
          <w:b/>
          <w:sz w:val="20"/>
          <w:szCs w:val="20"/>
        </w:rPr>
        <w:t>with inter</w:t>
      </w:r>
      <w:r>
        <w:rPr>
          <w:b/>
          <w:sz w:val="20"/>
          <w:szCs w:val="20"/>
        </w:rPr>
        <w:t>-cell interference.</w:t>
      </w:r>
    </w:p>
    <w:p w14:paraId="22813961" w14:textId="3DF766F8" w:rsidR="00F61C69" w:rsidRDefault="00251A22" w:rsidP="005B410D">
      <w:pPr>
        <w:spacing w:after="120"/>
        <w:rPr>
          <w:b/>
          <w:bCs/>
          <w:sz w:val="20"/>
          <w:szCs w:val="20"/>
          <w:u w:val="single"/>
        </w:rPr>
      </w:pPr>
      <w:r w:rsidRPr="005F6376">
        <w:rPr>
          <w:b/>
          <w:bCs/>
          <w:sz w:val="20"/>
          <w:szCs w:val="20"/>
          <w:u w:val="single"/>
        </w:rPr>
        <w:t>INR values for Homogeneous network</w:t>
      </w:r>
    </w:p>
    <w:p w14:paraId="573602CC" w14:textId="0F619523" w:rsidR="005F6376" w:rsidRPr="005F6376" w:rsidRDefault="005F6376" w:rsidP="005B410D">
      <w:pPr>
        <w:spacing w:after="120"/>
        <w:rPr>
          <w:sz w:val="20"/>
          <w:szCs w:val="20"/>
        </w:rPr>
      </w:pPr>
      <w:r>
        <w:rPr>
          <w:sz w:val="20"/>
          <w:szCs w:val="20"/>
        </w:rPr>
        <w:t>For homogeneous network the following values of INR were discussed for synchronous network:</w:t>
      </w:r>
    </w:p>
    <w:p w14:paraId="06112E08" w14:textId="77777777" w:rsidR="00251A22" w:rsidRPr="00251A22" w:rsidRDefault="00251A22" w:rsidP="005F6376">
      <w:pPr>
        <w:numPr>
          <w:ilvl w:val="0"/>
          <w:numId w:val="3"/>
        </w:numPr>
        <w:overflowPunct w:val="0"/>
        <w:autoSpaceDE w:val="0"/>
        <w:autoSpaceDN w:val="0"/>
        <w:adjustRightInd w:val="0"/>
        <w:spacing w:before="120" w:after="120"/>
        <w:jc w:val="left"/>
        <w:textAlignment w:val="baseline"/>
        <w:rPr>
          <w:sz w:val="20"/>
          <w:szCs w:val="20"/>
          <w:lang w:eastAsia="ja-JP" w:bidi="hi-IN"/>
        </w:rPr>
      </w:pPr>
      <w:r w:rsidRPr="00251A22">
        <w:rPr>
          <w:sz w:val="20"/>
          <w:szCs w:val="20"/>
          <w:lang w:eastAsia="ja-JP" w:bidi="hi-IN"/>
        </w:rPr>
        <w:t>Option 1: INRs 5.43 and -1.50 dB in case of 2 interference cells and INR 3.1 dB in case of 1 interference cell</w:t>
      </w:r>
    </w:p>
    <w:p w14:paraId="5C1FA06D" w14:textId="77777777" w:rsidR="00251A22" w:rsidRPr="00251A22" w:rsidRDefault="00251A22" w:rsidP="005F6376">
      <w:pPr>
        <w:numPr>
          <w:ilvl w:val="0"/>
          <w:numId w:val="3"/>
        </w:numPr>
        <w:overflowPunct w:val="0"/>
        <w:autoSpaceDE w:val="0"/>
        <w:autoSpaceDN w:val="0"/>
        <w:adjustRightInd w:val="0"/>
        <w:spacing w:before="120" w:after="120"/>
        <w:jc w:val="left"/>
        <w:textAlignment w:val="baseline"/>
        <w:rPr>
          <w:sz w:val="20"/>
          <w:szCs w:val="20"/>
          <w:lang w:eastAsia="ja-JP" w:bidi="hi-IN"/>
        </w:rPr>
      </w:pPr>
      <w:r w:rsidRPr="00251A22">
        <w:rPr>
          <w:sz w:val="20"/>
          <w:szCs w:val="20"/>
          <w:lang w:eastAsia="ja-JP" w:bidi="hi-IN"/>
        </w:rPr>
        <w:t>Option 2: I</w:t>
      </w:r>
      <w:r w:rsidRPr="00251A22">
        <w:rPr>
          <w:color w:val="000000"/>
          <w:sz w:val="20"/>
          <w:szCs w:val="20"/>
          <w:lang w:eastAsia="zh-CN"/>
        </w:rPr>
        <w:t xml:space="preserve">NRs 7.77 and 2.29 dB </w:t>
      </w:r>
      <w:r w:rsidRPr="00251A22">
        <w:rPr>
          <w:sz w:val="20"/>
          <w:szCs w:val="20"/>
          <w:lang w:eastAsia="ja-JP" w:bidi="hi-IN"/>
        </w:rPr>
        <w:t>in case of 2 interference cells and FFS in case of 1 interference cell</w:t>
      </w:r>
    </w:p>
    <w:p w14:paraId="445A664A" w14:textId="77777777" w:rsidR="00251A22" w:rsidRPr="00251A22" w:rsidRDefault="00251A22" w:rsidP="005F6376">
      <w:pPr>
        <w:numPr>
          <w:ilvl w:val="0"/>
          <w:numId w:val="3"/>
        </w:numPr>
        <w:overflowPunct w:val="0"/>
        <w:autoSpaceDE w:val="0"/>
        <w:autoSpaceDN w:val="0"/>
        <w:adjustRightInd w:val="0"/>
        <w:spacing w:before="120" w:after="120"/>
        <w:jc w:val="left"/>
        <w:textAlignment w:val="baseline"/>
        <w:rPr>
          <w:sz w:val="20"/>
          <w:szCs w:val="20"/>
          <w:lang w:eastAsia="ja-JP" w:bidi="hi-IN"/>
        </w:rPr>
      </w:pPr>
      <w:r w:rsidRPr="00251A22">
        <w:rPr>
          <w:color w:val="000000"/>
          <w:sz w:val="20"/>
          <w:szCs w:val="20"/>
          <w:lang w:eastAsia="zh-CN"/>
        </w:rPr>
        <w:t xml:space="preserve">Option 3: INRs 13.91 and 3.34 dB </w:t>
      </w:r>
      <w:r w:rsidRPr="00251A22">
        <w:rPr>
          <w:sz w:val="20"/>
          <w:szCs w:val="20"/>
          <w:lang w:eastAsia="ja-JP" w:bidi="hi-IN"/>
        </w:rPr>
        <w:t>in case of 2 interference cells and FFS in case of 1 interference cell</w:t>
      </w:r>
    </w:p>
    <w:p w14:paraId="5B1305EA" w14:textId="2F87E79E" w:rsidR="00251A22" w:rsidRDefault="00251A22" w:rsidP="005F6376">
      <w:pPr>
        <w:numPr>
          <w:ilvl w:val="0"/>
          <w:numId w:val="3"/>
        </w:numPr>
        <w:overflowPunct w:val="0"/>
        <w:autoSpaceDE w:val="0"/>
        <w:autoSpaceDN w:val="0"/>
        <w:adjustRightInd w:val="0"/>
        <w:spacing w:before="120" w:after="120"/>
        <w:jc w:val="left"/>
        <w:textAlignment w:val="baseline"/>
        <w:rPr>
          <w:sz w:val="20"/>
          <w:szCs w:val="20"/>
          <w:lang w:eastAsia="ja-JP" w:bidi="hi-IN"/>
        </w:rPr>
      </w:pPr>
      <w:r w:rsidRPr="00251A22">
        <w:rPr>
          <w:sz w:val="20"/>
          <w:szCs w:val="20"/>
          <w:lang w:eastAsia="ja-JP" w:bidi="hi-IN"/>
        </w:rPr>
        <w:t>Other options are not precluded</w:t>
      </w:r>
    </w:p>
    <w:p w14:paraId="535958D1" w14:textId="073B9FC3" w:rsidR="005F6376" w:rsidRDefault="005F6376" w:rsidP="00251A22">
      <w:pPr>
        <w:spacing w:after="120"/>
        <w:rPr>
          <w:bCs/>
          <w:sz w:val="20"/>
          <w:szCs w:val="20"/>
          <w:highlight w:val="yellow"/>
        </w:rPr>
      </w:pPr>
    </w:p>
    <w:p w14:paraId="156CB5EA" w14:textId="154FFD01" w:rsidR="002F7A45" w:rsidRDefault="00424A82" w:rsidP="00251A22">
      <w:pPr>
        <w:spacing w:after="120"/>
        <w:rPr>
          <w:bCs/>
          <w:sz w:val="20"/>
          <w:szCs w:val="20"/>
        </w:rPr>
      </w:pPr>
      <w:r>
        <w:rPr>
          <w:bCs/>
          <w:sz w:val="20"/>
          <w:szCs w:val="20"/>
        </w:rPr>
        <w:t>We evaluate the performance for different options for INR levels.</w:t>
      </w:r>
    </w:p>
    <w:p w14:paraId="626DE34D" w14:textId="21973F40" w:rsidR="00E47559" w:rsidRDefault="00E47559" w:rsidP="00251A22">
      <w:pPr>
        <w:spacing w:after="120"/>
        <w:rPr>
          <w:bCs/>
          <w:sz w:val="20"/>
          <w:szCs w:val="20"/>
        </w:rPr>
      </w:pPr>
      <w:r>
        <w:rPr>
          <w:bCs/>
          <w:sz w:val="20"/>
          <w:szCs w:val="20"/>
        </w:rPr>
        <w:t>Option 1 with 1 interference cell.</w:t>
      </w:r>
    </w:p>
    <w:p w14:paraId="5ACE94D3" w14:textId="0F68E521" w:rsidR="00E47559" w:rsidRDefault="00E47559" w:rsidP="00E47559">
      <w:pPr>
        <w:pStyle w:val="Caption"/>
        <w:keepNext/>
        <w:jc w:val="center"/>
      </w:pPr>
      <w:r>
        <w:t xml:space="preserve">Table </w:t>
      </w:r>
      <w:r w:rsidR="000B32C0">
        <w:fldChar w:fldCharType="begin"/>
      </w:r>
      <w:r w:rsidR="000B32C0">
        <w:instrText xml:space="preserve"> SEQ Table \* ARABIC </w:instrText>
      </w:r>
      <w:r w:rsidR="000B32C0">
        <w:fldChar w:fldCharType="separate"/>
      </w:r>
      <w:r w:rsidR="003F30D3">
        <w:rPr>
          <w:noProof/>
        </w:rPr>
        <w:t>1</w:t>
      </w:r>
      <w:r w:rsidR="000B32C0">
        <w:rPr>
          <w:noProof/>
        </w:rPr>
        <w:fldChar w:fldCharType="end"/>
      </w:r>
      <w:r>
        <w:t>: Performance in ICI with 1 interference cell</w:t>
      </w:r>
    </w:p>
    <w:tbl>
      <w:tblPr>
        <w:tblW w:w="7800" w:type="dxa"/>
        <w:jc w:val="center"/>
        <w:tblLook w:val="04A0" w:firstRow="1" w:lastRow="0" w:firstColumn="1" w:lastColumn="0" w:noHBand="0" w:noVBand="1"/>
      </w:tblPr>
      <w:tblGrid>
        <w:gridCol w:w="1075"/>
        <w:gridCol w:w="1525"/>
        <w:gridCol w:w="1300"/>
        <w:gridCol w:w="1005"/>
        <w:gridCol w:w="1595"/>
        <w:gridCol w:w="1300"/>
      </w:tblGrid>
      <w:tr w:rsidR="00E47559" w:rsidRPr="00E47559" w14:paraId="046DE959" w14:textId="77777777" w:rsidTr="00E47559">
        <w:trPr>
          <w:trHeight w:val="320"/>
          <w:jc w:val="center"/>
        </w:trPr>
        <w:tc>
          <w:tcPr>
            <w:tcW w:w="107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1574F9F" w14:textId="77777777" w:rsidR="00E47559" w:rsidRPr="00E47559" w:rsidRDefault="00E47559" w:rsidP="00E47559">
            <w:pPr>
              <w:jc w:val="center"/>
              <w:rPr>
                <w:rFonts w:ascii="Arial" w:eastAsia="Times New Roman" w:hAnsi="Arial" w:cs="Arial"/>
                <w:b/>
                <w:bCs/>
                <w:color w:val="000000"/>
                <w:sz w:val="18"/>
                <w:szCs w:val="18"/>
              </w:rPr>
            </w:pPr>
            <w:r w:rsidRPr="00E47559">
              <w:rPr>
                <w:rFonts w:ascii="Arial" w:eastAsia="Times New Roman" w:hAnsi="Arial" w:cs="Arial"/>
                <w:b/>
                <w:bCs/>
                <w:color w:val="000000"/>
                <w:sz w:val="18"/>
                <w:szCs w:val="18"/>
              </w:rPr>
              <w:t>Ant. Config</w:t>
            </w:r>
          </w:p>
        </w:tc>
        <w:tc>
          <w:tcPr>
            <w:tcW w:w="152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D965CEE" w14:textId="77777777" w:rsidR="00E47559" w:rsidRPr="00E47559" w:rsidRDefault="00E47559" w:rsidP="00E47559">
            <w:pPr>
              <w:jc w:val="center"/>
              <w:rPr>
                <w:rFonts w:ascii="Arial" w:eastAsia="Times New Roman" w:hAnsi="Arial" w:cs="Arial"/>
                <w:b/>
                <w:bCs/>
                <w:color w:val="000000"/>
                <w:sz w:val="18"/>
                <w:szCs w:val="18"/>
              </w:rPr>
            </w:pPr>
            <w:r w:rsidRPr="00E47559">
              <w:rPr>
                <w:rFonts w:ascii="Arial" w:eastAsia="Times New Roman" w:hAnsi="Arial" w:cs="Arial"/>
                <w:b/>
                <w:bCs/>
                <w:color w:val="000000"/>
                <w:sz w:val="18"/>
                <w:szCs w:val="18"/>
              </w:rPr>
              <w:t>Channel Model</w:t>
            </w:r>
          </w:p>
        </w:tc>
        <w:tc>
          <w:tcPr>
            <w:tcW w:w="13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C77EBF5" w14:textId="77777777" w:rsidR="00E47559" w:rsidRPr="00E47559" w:rsidRDefault="00E47559" w:rsidP="00E47559">
            <w:pPr>
              <w:jc w:val="center"/>
              <w:rPr>
                <w:rFonts w:ascii="Arial" w:eastAsia="Times New Roman" w:hAnsi="Arial" w:cs="Arial"/>
                <w:b/>
                <w:bCs/>
                <w:color w:val="000000"/>
                <w:sz w:val="18"/>
                <w:szCs w:val="18"/>
              </w:rPr>
            </w:pPr>
            <w:r w:rsidRPr="00E47559">
              <w:rPr>
                <w:rFonts w:ascii="Arial" w:eastAsia="Times New Roman" w:hAnsi="Arial" w:cs="Arial"/>
                <w:b/>
                <w:bCs/>
                <w:color w:val="000000"/>
                <w:sz w:val="18"/>
                <w:szCs w:val="18"/>
              </w:rPr>
              <w:t>MCS</w:t>
            </w:r>
          </w:p>
        </w:tc>
        <w:tc>
          <w:tcPr>
            <w:tcW w:w="2600" w:type="dxa"/>
            <w:gridSpan w:val="2"/>
            <w:tcBorders>
              <w:top w:val="single" w:sz="4" w:space="0" w:color="auto"/>
              <w:left w:val="nil"/>
              <w:bottom w:val="single" w:sz="4" w:space="0" w:color="auto"/>
              <w:right w:val="single" w:sz="4" w:space="0" w:color="auto"/>
            </w:tcBorders>
            <w:shd w:val="clear" w:color="auto" w:fill="auto"/>
            <w:noWrap/>
            <w:vAlign w:val="center"/>
            <w:hideMark/>
          </w:tcPr>
          <w:p w14:paraId="3FA3D325" w14:textId="77777777" w:rsidR="00E47559" w:rsidRPr="00E47559" w:rsidRDefault="00E47559" w:rsidP="00E47559">
            <w:pPr>
              <w:jc w:val="center"/>
              <w:rPr>
                <w:rFonts w:ascii="Arial" w:eastAsia="Times New Roman" w:hAnsi="Arial" w:cs="Arial"/>
                <w:b/>
                <w:bCs/>
                <w:color w:val="000000"/>
                <w:sz w:val="18"/>
                <w:szCs w:val="18"/>
              </w:rPr>
            </w:pPr>
            <w:r w:rsidRPr="00E47559">
              <w:rPr>
                <w:rFonts w:ascii="Arial" w:eastAsia="Times New Roman" w:hAnsi="Arial" w:cs="Arial"/>
                <w:b/>
                <w:bCs/>
                <w:color w:val="000000"/>
                <w:sz w:val="18"/>
                <w:szCs w:val="18"/>
              </w:rPr>
              <w:t>SNR</w:t>
            </w:r>
          </w:p>
        </w:tc>
        <w:tc>
          <w:tcPr>
            <w:tcW w:w="13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AE814AD" w14:textId="77777777" w:rsidR="00E47559" w:rsidRPr="00E47559" w:rsidRDefault="00E47559" w:rsidP="00E47559">
            <w:pPr>
              <w:jc w:val="center"/>
              <w:rPr>
                <w:rFonts w:ascii="Arial" w:eastAsia="Times New Roman" w:hAnsi="Arial" w:cs="Arial"/>
                <w:b/>
                <w:bCs/>
                <w:color w:val="000000"/>
                <w:sz w:val="18"/>
                <w:szCs w:val="18"/>
              </w:rPr>
            </w:pPr>
            <w:r w:rsidRPr="00E47559">
              <w:rPr>
                <w:rFonts w:ascii="Arial" w:eastAsia="Times New Roman" w:hAnsi="Arial" w:cs="Arial"/>
                <w:b/>
                <w:bCs/>
                <w:color w:val="000000"/>
                <w:sz w:val="18"/>
                <w:szCs w:val="18"/>
              </w:rPr>
              <w:t>SINR for MMSE-IRC</w:t>
            </w:r>
          </w:p>
        </w:tc>
      </w:tr>
      <w:tr w:rsidR="00E47559" w:rsidRPr="00E47559" w14:paraId="3A03C710" w14:textId="77777777" w:rsidTr="00E47559">
        <w:trPr>
          <w:trHeight w:val="320"/>
          <w:jc w:val="center"/>
        </w:trPr>
        <w:tc>
          <w:tcPr>
            <w:tcW w:w="1075" w:type="dxa"/>
            <w:vMerge/>
            <w:tcBorders>
              <w:top w:val="single" w:sz="4" w:space="0" w:color="auto"/>
              <w:left w:val="single" w:sz="4" w:space="0" w:color="auto"/>
              <w:bottom w:val="single" w:sz="4" w:space="0" w:color="auto"/>
              <w:right w:val="single" w:sz="4" w:space="0" w:color="auto"/>
            </w:tcBorders>
            <w:vAlign w:val="center"/>
            <w:hideMark/>
          </w:tcPr>
          <w:p w14:paraId="079DAD2A" w14:textId="77777777" w:rsidR="00E47559" w:rsidRPr="00E47559" w:rsidRDefault="00E47559" w:rsidP="00E47559">
            <w:pPr>
              <w:jc w:val="center"/>
              <w:rPr>
                <w:rFonts w:ascii="Arial" w:eastAsia="Times New Roman" w:hAnsi="Arial" w:cs="Arial"/>
                <w:b/>
                <w:bCs/>
                <w:color w:val="000000"/>
                <w:sz w:val="18"/>
                <w:szCs w:val="18"/>
              </w:rPr>
            </w:pPr>
          </w:p>
        </w:tc>
        <w:tc>
          <w:tcPr>
            <w:tcW w:w="1525" w:type="dxa"/>
            <w:vMerge/>
            <w:tcBorders>
              <w:top w:val="single" w:sz="4" w:space="0" w:color="auto"/>
              <w:left w:val="single" w:sz="4" w:space="0" w:color="auto"/>
              <w:bottom w:val="single" w:sz="4" w:space="0" w:color="auto"/>
              <w:right w:val="single" w:sz="4" w:space="0" w:color="auto"/>
            </w:tcBorders>
            <w:vAlign w:val="center"/>
            <w:hideMark/>
          </w:tcPr>
          <w:p w14:paraId="4708CFB7" w14:textId="77777777" w:rsidR="00E47559" w:rsidRPr="00E47559" w:rsidRDefault="00E47559" w:rsidP="00E47559">
            <w:pPr>
              <w:jc w:val="center"/>
              <w:rPr>
                <w:rFonts w:ascii="Arial" w:eastAsia="Times New Roman" w:hAnsi="Arial" w:cs="Arial"/>
                <w:b/>
                <w:bCs/>
                <w:color w:val="000000"/>
                <w:sz w:val="18"/>
                <w:szCs w:val="18"/>
              </w:rPr>
            </w:pPr>
          </w:p>
        </w:tc>
        <w:tc>
          <w:tcPr>
            <w:tcW w:w="1300" w:type="dxa"/>
            <w:vMerge/>
            <w:tcBorders>
              <w:top w:val="single" w:sz="4" w:space="0" w:color="auto"/>
              <w:left w:val="single" w:sz="4" w:space="0" w:color="auto"/>
              <w:bottom w:val="single" w:sz="4" w:space="0" w:color="auto"/>
              <w:right w:val="single" w:sz="4" w:space="0" w:color="auto"/>
            </w:tcBorders>
            <w:vAlign w:val="center"/>
            <w:hideMark/>
          </w:tcPr>
          <w:p w14:paraId="381586CF" w14:textId="77777777" w:rsidR="00E47559" w:rsidRPr="00E47559" w:rsidRDefault="00E47559" w:rsidP="00E47559">
            <w:pPr>
              <w:jc w:val="center"/>
              <w:rPr>
                <w:rFonts w:ascii="Arial" w:eastAsia="Times New Roman" w:hAnsi="Arial" w:cs="Arial"/>
                <w:b/>
                <w:bCs/>
                <w:color w:val="000000"/>
                <w:sz w:val="18"/>
                <w:szCs w:val="18"/>
              </w:rPr>
            </w:pPr>
          </w:p>
        </w:tc>
        <w:tc>
          <w:tcPr>
            <w:tcW w:w="1005" w:type="dxa"/>
            <w:tcBorders>
              <w:top w:val="nil"/>
              <w:left w:val="nil"/>
              <w:bottom w:val="single" w:sz="4" w:space="0" w:color="auto"/>
              <w:right w:val="single" w:sz="4" w:space="0" w:color="auto"/>
            </w:tcBorders>
            <w:shd w:val="clear" w:color="auto" w:fill="auto"/>
            <w:noWrap/>
            <w:vAlign w:val="center"/>
            <w:hideMark/>
          </w:tcPr>
          <w:p w14:paraId="2CE1792F" w14:textId="77777777" w:rsidR="00E47559" w:rsidRPr="00E47559" w:rsidRDefault="00E47559" w:rsidP="00E47559">
            <w:pPr>
              <w:jc w:val="center"/>
              <w:rPr>
                <w:rFonts w:ascii="Arial" w:eastAsia="Times New Roman" w:hAnsi="Arial" w:cs="Arial"/>
                <w:b/>
                <w:bCs/>
                <w:color w:val="000000"/>
                <w:sz w:val="18"/>
                <w:szCs w:val="18"/>
              </w:rPr>
            </w:pPr>
            <w:r w:rsidRPr="00E47559">
              <w:rPr>
                <w:rFonts w:ascii="Arial" w:eastAsia="Times New Roman" w:hAnsi="Arial" w:cs="Arial"/>
                <w:b/>
                <w:bCs/>
                <w:color w:val="000000"/>
                <w:sz w:val="18"/>
                <w:szCs w:val="18"/>
              </w:rPr>
              <w:t>MMSE</w:t>
            </w:r>
          </w:p>
        </w:tc>
        <w:tc>
          <w:tcPr>
            <w:tcW w:w="1595" w:type="dxa"/>
            <w:tcBorders>
              <w:top w:val="nil"/>
              <w:left w:val="nil"/>
              <w:bottom w:val="single" w:sz="4" w:space="0" w:color="auto"/>
              <w:right w:val="single" w:sz="4" w:space="0" w:color="auto"/>
            </w:tcBorders>
            <w:shd w:val="clear" w:color="auto" w:fill="auto"/>
            <w:noWrap/>
            <w:vAlign w:val="center"/>
            <w:hideMark/>
          </w:tcPr>
          <w:p w14:paraId="60F2CC93" w14:textId="77777777" w:rsidR="00E47559" w:rsidRPr="00E47559" w:rsidRDefault="00E47559" w:rsidP="00E47559">
            <w:pPr>
              <w:jc w:val="center"/>
              <w:rPr>
                <w:rFonts w:ascii="Arial" w:eastAsia="Times New Roman" w:hAnsi="Arial" w:cs="Arial"/>
                <w:b/>
                <w:bCs/>
                <w:color w:val="000000"/>
                <w:sz w:val="18"/>
                <w:szCs w:val="18"/>
              </w:rPr>
            </w:pPr>
            <w:r w:rsidRPr="00E47559">
              <w:rPr>
                <w:rFonts w:ascii="Arial" w:eastAsia="Times New Roman" w:hAnsi="Arial" w:cs="Arial"/>
                <w:b/>
                <w:bCs/>
                <w:color w:val="000000"/>
                <w:sz w:val="18"/>
                <w:szCs w:val="18"/>
              </w:rPr>
              <w:t>MMSE-IRC</w:t>
            </w:r>
          </w:p>
        </w:tc>
        <w:tc>
          <w:tcPr>
            <w:tcW w:w="1300" w:type="dxa"/>
            <w:vMerge/>
            <w:tcBorders>
              <w:top w:val="single" w:sz="4" w:space="0" w:color="auto"/>
              <w:left w:val="single" w:sz="4" w:space="0" w:color="auto"/>
              <w:bottom w:val="single" w:sz="4" w:space="0" w:color="auto"/>
              <w:right w:val="single" w:sz="4" w:space="0" w:color="auto"/>
            </w:tcBorders>
            <w:vAlign w:val="center"/>
            <w:hideMark/>
          </w:tcPr>
          <w:p w14:paraId="5D9F0EB3" w14:textId="77777777" w:rsidR="00E47559" w:rsidRPr="00E47559" w:rsidRDefault="00E47559" w:rsidP="00E47559">
            <w:pPr>
              <w:jc w:val="center"/>
              <w:rPr>
                <w:rFonts w:ascii="Arial" w:eastAsia="Times New Roman" w:hAnsi="Arial" w:cs="Arial"/>
                <w:b/>
                <w:bCs/>
                <w:color w:val="000000"/>
                <w:sz w:val="18"/>
                <w:szCs w:val="18"/>
              </w:rPr>
            </w:pPr>
          </w:p>
        </w:tc>
      </w:tr>
      <w:tr w:rsidR="00E47559" w:rsidRPr="00E47559" w14:paraId="6C407BBE" w14:textId="77777777" w:rsidTr="00E47559">
        <w:trPr>
          <w:trHeight w:val="320"/>
          <w:jc w:val="center"/>
        </w:trPr>
        <w:tc>
          <w:tcPr>
            <w:tcW w:w="1075" w:type="dxa"/>
            <w:tcBorders>
              <w:top w:val="nil"/>
              <w:left w:val="single" w:sz="4" w:space="0" w:color="auto"/>
              <w:bottom w:val="single" w:sz="4" w:space="0" w:color="auto"/>
              <w:right w:val="single" w:sz="4" w:space="0" w:color="auto"/>
            </w:tcBorders>
            <w:shd w:val="clear" w:color="auto" w:fill="auto"/>
            <w:noWrap/>
            <w:vAlign w:val="center"/>
            <w:hideMark/>
          </w:tcPr>
          <w:p w14:paraId="3DF88914" w14:textId="77777777" w:rsidR="00E47559" w:rsidRPr="00E47559" w:rsidRDefault="00E47559" w:rsidP="00E47559">
            <w:pPr>
              <w:jc w:val="center"/>
              <w:rPr>
                <w:rFonts w:ascii="Arial" w:eastAsia="Times New Roman" w:hAnsi="Arial" w:cs="Arial"/>
                <w:color w:val="000000"/>
                <w:sz w:val="18"/>
                <w:szCs w:val="18"/>
              </w:rPr>
            </w:pPr>
            <w:r w:rsidRPr="00E47559">
              <w:rPr>
                <w:rFonts w:ascii="Arial" w:eastAsia="Times New Roman" w:hAnsi="Arial" w:cs="Arial"/>
                <w:color w:val="000000"/>
                <w:sz w:val="18"/>
                <w:szCs w:val="18"/>
              </w:rPr>
              <w:t>2x2</w:t>
            </w:r>
          </w:p>
        </w:tc>
        <w:tc>
          <w:tcPr>
            <w:tcW w:w="1525" w:type="dxa"/>
            <w:tcBorders>
              <w:top w:val="nil"/>
              <w:left w:val="nil"/>
              <w:bottom w:val="single" w:sz="4" w:space="0" w:color="auto"/>
              <w:right w:val="single" w:sz="4" w:space="0" w:color="auto"/>
            </w:tcBorders>
            <w:shd w:val="clear" w:color="auto" w:fill="auto"/>
            <w:noWrap/>
            <w:vAlign w:val="center"/>
            <w:hideMark/>
          </w:tcPr>
          <w:p w14:paraId="02AF9D0F" w14:textId="77777777" w:rsidR="00E47559" w:rsidRPr="00E47559" w:rsidRDefault="00E47559" w:rsidP="00E47559">
            <w:pPr>
              <w:jc w:val="center"/>
              <w:rPr>
                <w:rFonts w:ascii="Arial" w:eastAsia="Times New Roman" w:hAnsi="Arial" w:cs="Arial"/>
                <w:color w:val="000000"/>
                <w:sz w:val="18"/>
                <w:szCs w:val="18"/>
              </w:rPr>
            </w:pPr>
            <w:r w:rsidRPr="00E47559">
              <w:rPr>
                <w:rFonts w:ascii="Arial" w:eastAsia="Times New Roman" w:hAnsi="Arial" w:cs="Arial"/>
                <w:color w:val="000000"/>
                <w:sz w:val="18"/>
                <w:szCs w:val="18"/>
              </w:rPr>
              <w:t>TDLA10-10</w:t>
            </w:r>
          </w:p>
        </w:tc>
        <w:tc>
          <w:tcPr>
            <w:tcW w:w="1300" w:type="dxa"/>
            <w:tcBorders>
              <w:top w:val="nil"/>
              <w:left w:val="nil"/>
              <w:bottom w:val="single" w:sz="4" w:space="0" w:color="auto"/>
              <w:right w:val="single" w:sz="4" w:space="0" w:color="auto"/>
            </w:tcBorders>
            <w:shd w:val="clear" w:color="auto" w:fill="auto"/>
            <w:noWrap/>
            <w:vAlign w:val="center"/>
            <w:hideMark/>
          </w:tcPr>
          <w:p w14:paraId="2629054B" w14:textId="77777777" w:rsidR="00E47559" w:rsidRPr="00E47559" w:rsidRDefault="00E47559" w:rsidP="00E47559">
            <w:pPr>
              <w:jc w:val="center"/>
              <w:rPr>
                <w:rFonts w:ascii="Arial" w:eastAsia="Times New Roman" w:hAnsi="Arial" w:cs="Arial"/>
                <w:color w:val="000000"/>
                <w:sz w:val="18"/>
                <w:szCs w:val="18"/>
              </w:rPr>
            </w:pPr>
            <w:r w:rsidRPr="00E47559">
              <w:rPr>
                <w:rFonts w:ascii="Arial" w:eastAsia="Times New Roman" w:hAnsi="Arial" w:cs="Arial"/>
                <w:color w:val="000000"/>
                <w:sz w:val="18"/>
                <w:szCs w:val="18"/>
              </w:rPr>
              <w:t>4</w:t>
            </w:r>
          </w:p>
        </w:tc>
        <w:tc>
          <w:tcPr>
            <w:tcW w:w="1005" w:type="dxa"/>
            <w:tcBorders>
              <w:top w:val="nil"/>
              <w:left w:val="nil"/>
              <w:bottom w:val="single" w:sz="4" w:space="0" w:color="auto"/>
              <w:right w:val="single" w:sz="4" w:space="0" w:color="auto"/>
            </w:tcBorders>
            <w:shd w:val="clear" w:color="auto" w:fill="auto"/>
            <w:noWrap/>
            <w:vAlign w:val="center"/>
            <w:hideMark/>
          </w:tcPr>
          <w:p w14:paraId="0EBCD49C" w14:textId="77777777" w:rsidR="00E47559" w:rsidRPr="00E47559" w:rsidRDefault="00E47559" w:rsidP="00E47559">
            <w:pPr>
              <w:jc w:val="center"/>
              <w:rPr>
                <w:rFonts w:ascii="Arial" w:eastAsia="Times New Roman" w:hAnsi="Arial" w:cs="Arial"/>
                <w:color w:val="000000"/>
                <w:sz w:val="18"/>
                <w:szCs w:val="18"/>
              </w:rPr>
            </w:pPr>
            <w:r w:rsidRPr="00E47559">
              <w:rPr>
                <w:rFonts w:ascii="Arial" w:eastAsia="Times New Roman" w:hAnsi="Arial" w:cs="Arial"/>
                <w:color w:val="000000"/>
                <w:sz w:val="18"/>
                <w:szCs w:val="18"/>
              </w:rPr>
              <w:t>2.7</w:t>
            </w:r>
          </w:p>
        </w:tc>
        <w:tc>
          <w:tcPr>
            <w:tcW w:w="1595" w:type="dxa"/>
            <w:tcBorders>
              <w:top w:val="nil"/>
              <w:left w:val="nil"/>
              <w:bottom w:val="single" w:sz="4" w:space="0" w:color="auto"/>
              <w:right w:val="single" w:sz="4" w:space="0" w:color="auto"/>
            </w:tcBorders>
            <w:shd w:val="clear" w:color="auto" w:fill="auto"/>
            <w:noWrap/>
            <w:vAlign w:val="center"/>
            <w:hideMark/>
          </w:tcPr>
          <w:p w14:paraId="7D351E4A" w14:textId="77777777" w:rsidR="00E47559" w:rsidRPr="00E47559" w:rsidRDefault="00E47559" w:rsidP="00E47559">
            <w:pPr>
              <w:jc w:val="center"/>
              <w:rPr>
                <w:rFonts w:ascii="Arial" w:eastAsia="Times New Roman" w:hAnsi="Arial" w:cs="Arial"/>
                <w:color w:val="000000"/>
                <w:sz w:val="18"/>
                <w:szCs w:val="18"/>
              </w:rPr>
            </w:pPr>
            <w:r w:rsidRPr="00E47559">
              <w:rPr>
                <w:rFonts w:ascii="Arial" w:eastAsia="Times New Roman" w:hAnsi="Arial" w:cs="Arial"/>
                <w:color w:val="000000"/>
                <w:sz w:val="18"/>
                <w:szCs w:val="18"/>
              </w:rPr>
              <w:t>1.6</w:t>
            </w:r>
          </w:p>
        </w:tc>
        <w:tc>
          <w:tcPr>
            <w:tcW w:w="1300" w:type="dxa"/>
            <w:tcBorders>
              <w:top w:val="nil"/>
              <w:left w:val="nil"/>
              <w:bottom w:val="single" w:sz="4" w:space="0" w:color="auto"/>
              <w:right w:val="single" w:sz="4" w:space="0" w:color="auto"/>
            </w:tcBorders>
            <w:shd w:val="clear" w:color="auto" w:fill="auto"/>
            <w:noWrap/>
            <w:vAlign w:val="center"/>
            <w:hideMark/>
          </w:tcPr>
          <w:p w14:paraId="79D7F0DE" w14:textId="77777777" w:rsidR="00E47559" w:rsidRPr="00E47559" w:rsidRDefault="00E47559" w:rsidP="00E47559">
            <w:pPr>
              <w:jc w:val="center"/>
              <w:rPr>
                <w:rFonts w:ascii="Arial" w:eastAsia="Times New Roman" w:hAnsi="Arial" w:cs="Arial"/>
                <w:color w:val="000000"/>
                <w:sz w:val="18"/>
                <w:szCs w:val="18"/>
              </w:rPr>
            </w:pPr>
            <w:r w:rsidRPr="00E47559">
              <w:rPr>
                <w:rFonts w:ascii="Arial" w:eastAsia="Times New Roman" w:hAnsi="Arial" w:cs="Arial"/>
                <w:color w:val="000000"/>
                <w:sz w:val="18"/>
                <w:szCs w:val="18"/>
              </w:rPr>
              <w:t>-3.2</w:t>
            </w:r>
          </w:p>
        </w:tc>
      </w:tr>
      <w:tr w:rsidR="00E47559" w:rsidRPr="00E47559" w14:paraId="1D94DA65" w14:textId="77777777" w:rsidTr="00E47559">
        <w:trPr>
          <w:trHeight w:val="320"/>
          <w:jc w:val="center"/>
        </w:trPr>
        <w:tc>
          <w:tcPr>
            <w:tcW w:w="1075" w:type="dxa"/>
            <w:tcBorders>
              <w:top w:val="nil"/>
              <w:left w:val="single" w:sz="4" w:space="0" w:color="auto"/>
              <w:bottom w:val="single" w:sz="4" w:space="0" w:color="auto"/>
              <w:right w:val="single" w:sz="4" w:space="0" w:color="auto"/>
            </w:tcBorders>
            <w:shd w:val="clear" w:color="auto" w:fill="auto"/>
            <w:noWrap/>
            <w:vAlign w:val="center"/>
            <w:hideMark/>
          </w:tcPr>
          <w:p w14:paraId="00D8150C" w14:textId="77777777" w:rsidR="00E47559" w:rsidRPr="00E47559" w:rsidRDefault="00E47559" w:rsidP="00E47559">
            <w:pPr>
              <w:jc w:val="center"/>
              <w:rPr>
                <w:rFonts w:ascii="Arial" w:eastAsia="Times New Roman" w:hAnsi="Arial" w:cs="Arial"/>
                <w:color w:val="000000"/>
                <w:sz w:val="18"/>
                <w:szCs w:val="18"/>
              </w:rPr>
            </w:pPr>
            <w:r w:rsidRPr="00E47559">
              <w:rPr>
                <w:rFonts w:ascii="Arial" w:eastAsia="Times New Roman" w:hAnsi="Arial" w:cs="Arial"/>
                <w:color w:val="000000"/>
                <w:sz w:val="18"/>
                <w:szCs w:val="18"/>
              </w:rPr>
              <w:t>2x2</w:t>
            </w:r>
          </w:p>
        </w:tc>
        <w:tc>
          <w:tcPr>
            <w:tcW w:w="1525" w:type="dxa"/>
            <w:tcBorders>
              <w:top w:val="nil"/>
              <w:left w:val="nil"/>
              <w:bottom w:val="single" w:sz="4" w:space="0" w:color="auto"/>
              <w:right w:val="single" w:sz="4" w:space="0" w:color="auto"/>
            </w:tcBorders>
            <w:shd w:val="clear" w:color="auto" w:fill="auto"/>
            <w:noWrap/>
            <w:vAlign w:val="center"/>
            <w:hideMark/>
          </w:tcPr>
          <w:p w14:paraId="7CAC2BEC" w14:textId="77777777" w:rsidR="00E47559" w:rsidRPr="00E47559" w:rsidRDefault="00E47559" w:rsidP="00E47559">
            <w:pPr>
              <w:jc w:val="center"/>
              <w:rPr>
                <w:rFonts w:ascii="Arial" w:eastAsia="Times New Roman" w:hAnsi="Arial" w:cs="Arial"/>
                <w:color w:val="000000"/>
                <w:sz w:val="18"/>
                <w:szCs w:val="18"/>
              </w:rPr>
            </w:pPr>
            <w:r w:rsidRPr="00E47559">
              <w:rPr>
                <w:rFonts w:ascii="Arial" w:eastAsia="Times New Roman" w:hAnsi="Arial" w:cs="Arial"/>
                <w:color w:val="000000"/>
                <w:sz w:val="18"/>
                <w:szCs w:val="18"/>
              </w:rPr>
              <w:t>TDLC300-100</w:t>
            </w:r>
          </w:p>
        </w:tc>
        <w:tc>
          <w:tcPr>
            <w:tcW w:w="1300" w:type="dxa"/>
            <w:tcBorders>
              <w:top w:val="nil"/>
              <w:left w:val="nil"/>
              <w:bottom w:val="single" w:sz="4" w:space="0" w:color="auto"/>
              <w:right w:val="single" w:sz="4" w:space="0" w:color="auto"/>
            </w:tcBorders>
            <w:shd w:val="clear" w:color="auto" w:fill="auto"/>
            <w:noWrap/>
            <w:vAlign w:val="center"/>
            <w:hideMark/>
          </w:tcPr>
          <w:p w14:paraId="741DF046" w14:textId="77777777" w:rsidR="00E47559" w:rsidRPr="00E47559" w:rsidRDefault="00E47559" w:rsidP="00E47559">
            <w:pPr>
              <w:jc w:val="center"/>
              <w:rPr>
                <w:rFonts w:ascii="Arial" w:eastAsia="Times New Roman" w:hAnsi="Arial" w:cs="Arial"/>
                <w:color w:val="000000"/>
                <w:sz w:val="18"/>
                <w:szCs w:val="18"/>
              </w:rPr>
            </w:pPr>
            <w:r w:rsidRPr="00E47559">
              <w:rPr>
                <w:rFonts w:ascii="Arial" w:eastAsia="Times New Roman" w:hAnsi="Arial" w:cs="Arial"/>
                <w:color w:val="000000"/>
                <w:sz w:val="18"/>
                <w:szCs w:val="18"/>
              </w:rPr>
              <w:t>4</w:t>
            </w:r>
          </w:p>
        </w:tc>
        <w:tc>
          <w:tcPr>
            <w:tcW w:w="1005" w:type="dxa"/>
            <w:tcBorders>
              <w:top w:val="nil"/>
              <w:left w:val="nil"/>
              <w:bottom w:val="single" w:sz="4" w:space="0" w:color="auto"/>
              <w:right w:val="single" w:sz="4" w:space="0" w:color="auto"/>
            </w:tcBorders>
            <w:shd w:val="clear" w:color="auto" w:fill="auto"/>
            <w:noWrap/>
            <w:vAlign w:val="center"/>
            <w:hideMark/>
          </w:tcPr>
          <w:p w14:paraId="3B979641" w14:textId="77777777" w:rsidR="00E47559" w:rsidRPr="00E47559" w:rsidRDefault="00E47559" w:rsidP="00E47559">
            <w:pPr>
              <w:jc w:val="center"/>
              <w:rPr>
                <w:rFonts w:ascii="Arial" w:eastAsia="Times New Roman" w:hAnsi="Arial" w:cs="Arial"/>
                <w:color w:val="000000"/>
                <w:sz w:val="18"/>
                <w:szCs w:val="18"/>
              </w:rPr>
            </w:pPr>
            <w:r w:rsidRPr="00E47559">
              <w:rPr>
                <w:rFonts w:ascii="Arial" w:eastAsia="Times New Roman" w:hAnsi="Arial" w:cs="Arial"/>
                <w:color w:val="000000"/>
                <w:sz w:val="18"/>
                <w:szCs w:val="18"/>
              </w:rPr>
              <w:t>3.0</w:t>
            </w:r>
          </w:p>
        </w:tc>
        <w:tc>
          <w:tcPr>
            <w:tcW w:w="1595" w:type="dxa"/>
            <w:tcBorders>
              <w:top w:val="nil"/>
              <w:left w:val="nil"/>
              <w:bottom w:val="single" w:sz="4" w:space="0" w:color="auto"/>
              <w:right w:val="single" w:sz="4" w:space="0" w:color="auto"/>
            </w:tcBorders>
            <w:shd w:val="clear" w:color="auto" w:fill="auto"/>
            <w:noWrap/>
            <w:vAlign w:val="center"/>
            <w:hideMark/>
          </w:tcPr>
          <w:p w14:paraId="416C19F3" w14:textId="77777777" w:rsidR="00E47559" w:rsidRPr="00E47559" w:rsidRDefault="00E47559" w:rsidP="00E47559">
            <w:pPr>
              <w:jc w:val="center"/>
              <w:rPr>
                <w:rFonts w:ascii="Arial" w:eastAsia="Times New Roman" w:hAnsi="Arial" w:cs="Arial"/>
                <w:color w:val="000000"/>
                <w:sz w:val="18"/>
                <w:szCs w:val="18"/>
              </w:rPr>
            </w:pPr>
            <w:r w:rsidRPr="00E47559">
              <w:rPr>
                <w:rFonts w:ascii="Arial" w:eastAsia="Times New Roman" w:hAnsi="Arial" w:cs="Arial"/>
                <w:color w:val="000000"/>
                <w:sz w:val="18"/>
                <w:szCs w:val="18"/>
              </w:rPr>
              <w:t>2.4</w:t>
            </w:r>
          </w:p>
        </w:tc>
        <w:tc>
          <w:tcPr>
            <w:tcW w:w="1300" w:type="dxa"/>
            <w:tcBorders>
              <w:top w:val="nil"/>
              <w:left w:val="nil"/>
              <w:bottom w:val="single" w:sz="4" w:space="0" w:color="auto"/>
              <w:right w:val="single" w:sz="4" w:space="0" w:color="auto"/>
            </w:tcBorders>
            <w:shd w:val="clear" w:color="auto" w:fill="auto"/>
            <w:noWrap/>
            <w:vAlign w:val="center"/>
            <w:hideMark/>
          </w:tcPr>
          <w:p w14:paraId="6B2C4D0D" w14:textId="77777777" w:rsidR="00E47559" w:rsidRPr="00E47559" w:rsidRDefault="00E47559" w:rsidP="00E47559">
            <w:pPr>
              <w:jc w:val="center"/>
              <w:rPr>
                <w:rFonts w:ascii="Arial" w:eastAsia="Times New Roman" w:hAnsi="Arial" w:cs="Arial"/>
                <w:color w:val="000000"/>
                <w:sz w:val="18"/>
                <w:szCs w:val="18"/>
              </w:rPr>
            </w:pPr>
            <w:r w:rsidRPr="00E47559">
              <w:rPr>
                <w:rFonts w:ascii="Arial" w:eastAsia="Times New Roman" w:hAnsi="Arial" w:cs="Arial"/>
                <w:color w:val="000000"/>
                <w:sz w:val="18"/>
                <w:szCs w:val="18"/>
              </w:rPr>
              <w:t>-2.5</w:t>
            </w:r>
          </w:p>
        </w:tc>
      </w:tr>
      <w:tr w:rsidR="00E47559" w:rsidRPr="00E47559" w14:paraId="06365B00" w14:textId="77777777" w:rsidTr="00E47559">
        <w:trPr>
          <w:trHeight w:val="320"/>
          <w:jc w:val="center"/>
        </w:trPr>
        <w:tc>
          <w:tcPr>
            <w:tcW w:w="1075" w:type="dxa"/>
            <w:tcBorders>
              <w:top w:val="nil"/>
              <w:left w:val="single" w:sz="4" w:space="0" w:color="auto"/>
              <w:bottom w:val="single" w:sz="4" w:space="0" w:color="auto"/>
              <w:right w:val="single" w:sz="4" w:space="0" w:color="auto"/>
            </w:tcBorders>
            <w:shd w:val="clear" w:color="auto" w:fill="auto"/>
            <w:noWrap/>
            <w:vAlign w:val="center"/>
            <w:hideMark/>
          </w:tcPr>
          <w:p w14:paraId="728B131B" w14:textId="77777777" w:rsidR="00E47559" w:rsidRPr="00E47559" w:rsidRDefault="00E47559" w:rsidP="00E47559">
            <w:pPr>
              <w:jc w:val="center"/>
              <w:rPr>
                <w:rFonts w:ascii="Arial" w:eastAsia="Times New Roman" w:hAnsi="Arial" w:cs="Arial"/>
                <w:color w:val="000000"/>
                <w:sz w:val="18"/>
                <w:szCs w:val="18"/>
              </w:rPr>
            </w:pPr>
            <w:r w:rsidRPr="00E47559">
              <w:rPr>
                <w:rFonts w:ascii="Arial" w:eastAsia="Times New Roman" w:hAnsi="Arial" w:cs="Arial"/>
                <w:color w:val="000000"/>
                <w:sz w:val="18"/>
                <w:szCs w:val="18"/>
              </w:rPr>
              <w:t>2x2</w:t>
            </w:r>
          </w:p>
        </w:tc>
        <w:tc>
          <w:tcPr>
            <w:tcW w:w="1525" w:type="dxa"/>
            <w:tcBorders>
              <w:top w:val="nil"/>
              <w:left w:val="nil"/>
              <w:bottom w:val="single" w:sz="4" w:space="0" w:color="auto"/>
              <w:right w:val="single" w:sz="4" w:space="0" w:color="auto"/>
            </w:tcBorders>
            <w:shd w:val="clear" w:color="auto" w:fill="auto"/>
            <w:noWrap/>
            <w:vAlign w:val="center"/>
            <w:hideMark/>
          </w:tcPr>
          <w:p w14:paraId="5C68D869" w14:textId="77777777" w:rsidR="00E47559" w:rsidRPr="00E47559" w:rsidRDefault="00E47559" w:rsidP="00E47559">
            <w:pPr>
              <w:jc w:val="center"/>
              <w:rPr>
                <w:rFonts w:ascii="Arial" w:eastAsia="Times New Roman" w:hAnsi="Arial" w:cs="Arial"/>
                <w:color w:val="000000"/>
                <w:sz w:val="18"/>
                <w:szCs w:val="18"/>
              </w:rPr>
            </w:pPr>
            <w:r w:rsidRPr="00E47559">
              <w:rPr>
                <w:rFonts w:ascii="Arial" w:eastAsia="Times New Roman" w:hAnsi="Arial" w:cs="Arial"/>
                <w:color w:val="000000"/>
                <w:sz w:val="18"/>
                <w:szCs w:val="18"/>
              </w:rPr>
              <w:t>TDLA10-10</w:t>
            </w:r>
          </w:p>
        </w:tc>
        <w:tc>
          <w:tcPr>
            <w:tcW w:w="1300" w:type="dxa"/>
            <w:tcBorders>
              <w:top w:val="nil"/>
              <w:left w:val="nil"/>
              <w:bottom w:val="single" w:sz="4" w:space="0" w:color="auto"/>
              <w:right w:val="single" w:sz="4" w:space="0" w:color="auto"/>
            </w:tcBorders>
            <w:shd w:val="clear" w:color="auto" w:fill="auto"/>
            <w:noWrap/>
            <w:vAlign w:val="center"/>
            <w:hideMark/>
          </w:tcPr>
          <w:p w14:paraId="3D4319AC" w14:textId="77777777" w:rsidR="00E47559" w:rsidRPr="00E47559" w:rsidRDefault="00E47559" w:rsidP="00E47559">
            <w:pPr>
              <w:jc w:val="center"/>
              <w:rPr>
                <w:rFonts w:ascii="Arial" w:eastAsia="Times New Roman" w:hAnsi="Arial" w:cs="Arial"/>
                <w:color w:val="000000"/>
                <w:sz w:val="18"/>
                <w:szCs w:val="18"/>
              </w:rPr>
            </w:pPr>
            <w:r w:rsidRPr="00E47559">
              <w:rPr>
                <w:rFonts w:ascii="Arial" w:eastAsia="Times New Roman" w:hAnsi="Arial" w:cs="Arial"/>
                <w:color w:val="000000"/>
                <w:sz w:val="18"/>
                <w:szCs w:val="18"/>
              </w:rPr>
              <w:t>13</w:t>
            </w:r>
          </w:p>
        </w:tc>
        <w:tc>
          <w:tcPr>
            <w:tcW w:w="1005" w:type="dxa"/>
            <w:tcBorders>
              <w:top w:val="nil"/>
              <w:left w:val="nil"/>
              <w:bottom w:val="single" w:sz="4" w:space="0" w:color="auto"/>
              <w:right w:val="single" w:sz="4" w:space="0" w:color="auto"/>
            </w:tcBorders>
            <w:shd w:val="clear" w:color="auto" w:fill="auto"/>
            <w:noWrap/>
            <w:vAlign w:val="center"/>
            <w:hideMark/>
          </w:tcPr>
          <w:p w14:paraId="523CBA0B" w14:textId="77777777" w:rsidR="00E47559" w:rsidRPr="00E47559" w:rsidRDefault="00E47559" w:rsidP="00E47559">
            <w:pPr>
              <w:jc w:val="center"/>
              <w:rPr>
                <w:rFonts w:ascii="Arial" w:eastAsia="Times New Roman" w:hAnsi="Arial" w:cs="Arial"/>
                <w:color w:val="000000"/>
                <w:sz w:val="18"/>
                <w:szCs w:val="18"/>
              </w:rPr>
            </w:pPr>
            <w:r w:rsidRPr="00E47559">
              <w:rPr>
                <w:rFonts w:ascii="Arial" w:eastAsia="Times New Roman" w:hAnsi="Arial" w:cs="Arial"/>
                <w:color w:val="000000"/>
                <w:sz w:val="18"/>
                <w:szCs w:val="18"/>
              </w:rPr>
              <w:t>9.8</w:t>
            </w:r>
          </w:p>
        </w:tc>
        <w:tc>
          <w:tcPr>
            <w:tcW w:w="1595" w:type="dxa"/>
            <w:tcBorders>
              <w:top w:val="nil"/>
              <w:left w:val="nil"/>
              <w:bottom w:val="single" w:sz="4" w:space="0" w:color="auto"/>
              <w:right w:val="single" w:sz="4" w:space="0" w:color="auto"/>
            </w:tcBorders>
            <w:shd w:val="clear" w:color="auto" w:fill="auto"/>
            <w:noWrap/>
            <w:vAlign w:val="center"/>
            <w:hideMark/>
          </w:tcPr>
          <w:p w14:paraId="7EBA1AAC" w14:textId="77777777" w:rsidR="00E47559" w:rsidRPr="00E47559" w:rsidRDefault="00E47559" w:rsidP="00E47559">
            <w:pPr>
              <w:jc w:val="center"/>
              <w:rPr>
                <w:rFonts w:ascii="Arial" w:eastAsia="Times New Roman" w:hAnsi="Arial" w:cs="Arial"/>
                <w:color w:val="000000"/>
                <w:sz w:val="18"/>
                <w:szCs w:val="18"/>
              </w:rPr>
            </w:pPr>
            <w:r w:rsidRPr="00E47559">
              <w:rPr>
                <w:rFonts w:ascii="Arial" w:eastAsia="Times New Roman" w:hAnsi="Arial" w:cs="Arial"/>
                <w:color w:val="000000"/>
                <w:sz w:val="18"/>
                <w:szCs w:val="18"/>
              </w:rPr>
              <w:t>9.1</w:t>
            </w:r>
          </w:p>
        </w:tc>
        <w:tc>
          <w:tcPr>
            <w:tcW w:w="1300" w:type="dxa"/>
            <w:tcBorders>
              <w:top w:val="nil"/>
              <w:left w:val="nil"/>
              <w:bottom w:val="single" w:sz="4" w:space="0" w:color="auto"/>
              <w:right w:val="single" w:sz="4" w:space="0" w:color="auto"/>
            </w:tcBorders>
            <w:shd w:val="clear" w:color="auto" w:fill="auto"/>
            <w:noWrap/>
            <w:vAlign w:val="center"/>
            <w:hideMark/>
          </w:tcPr>
          <w:p w14:paraId="449E4127" w14:textId="77777777" w:rsidR="00E47559" w:rsidRPr="00E47559" w:rsidRDefault="00E47559" w:rsidP="00E47559">
            <w:pPr>
              <w:jc w:val="center"/>
              <w:rPr>
                <w:rFonts w:ascii="Arial" w:eastAsia="Times New Roman" w:hAnsi="Arial" w:cs="Arial"/>
                <w:color w:val="000000"/>
                <w:sz w:val="18"/>
                <w:szCs w:val="18"/>
              </w:rPr>
            </w:pPr>
            <w:r w:rsidRPr="00E47559">
              <w:rPr>
                <w:rFonts w:ascii="Arial" w:eastAsia="Times New Roman" w:hAnsi="Arial" w:cs="Arial"/>
                <w:color w:val="000000"/>
                <w:sz w:val="18"/>
                <w:szCs w:val="18"/>
              </w:rPr>
              <w:t>4.3</w:t>
            </w:r>
          </w:p>
        </w:tc>
      </w:tr>
      <w:tr w:rsidR="00E47559" w:rsidRPr="00E47559" w14:paraId="623331A2" w14:textId="77777777" w:rsidTr="00E47559">
        <w:trPr>
          <w:trHeight w:val="320"/>
          <w:jc w:val="center"/>
        </w:trPr>
        <w:tc>
          <w:tcPr>
            <w:tcW w:w="1075" w:type="dxa"/>
            <w:tcBorders>
              <w:top w:val="nil"/>
              <w:left w:val="single" w:sz="4" w:space="0" w:color="auto"/>
              <w:bottom w:val="single" w:sz="4" w:space="0" w:color="auto"/>
              <w:right w:val="single" w:sz="4" w:space="0" w:color="auto"/>
            </w:tcBorders>
            <w:shd w:val="clear" w:color="auto" w:fill="auto"/>
            <w:noWrap/>
            <w:vAlign w:val="center"/>
            <w:hideMark/>
          </w:tcPr>
          <w:p w14:paraId="6E4DBCB4" w14:textId="77777777" w:rsidR="00E47559" w:rsidRPr="00E47559" w:rsidRDefault="00E47559" w:rsidP="00E47559">
            <w:pPr>
              <w:jc w:val="center"/>
              <w:rPr>
                <w:rFonts w:ascii="Arial" w:eastAsia="Times New Roman" w:hAnsi="Arial" w:cs="Arial"/>
                <w:color w:val="000000"/>
                <w:sz w:val="18"/>
                <w:szCs w:val="18"/>
              </w:rPr>
            </w:pPr>
            <w:r w:rsidRPr="00E47559">
              <w:rPr>
                <w:rFonts w:ascii="Arial" w:eastAsia="Times New Roman" w:hAnsi="Arial" w:cs="Arial"/>
                <w:color w:val="000000"/>
                <w:sz w:val="18"/>
                <w:szCs w:val="18"/>
              </w:rPr>
              <w:t>2x2</w:t>
            </w:r>
          </w:p>
        </w:tc>
        <w:tc>
          <w:tcPr>
            <w:tcW w:w="1525" w:type="dxa"/>
            <w:tcBorders>
              <w:top w:val="nil"/>
              <w:left w:val="nil"/>
              <w:bottom w:val="single" w:sz="4" w:space="0" w:color="auto"/>
              <w:right w:val="single" w:sz="4" w:space="0" w:color="auto"/>
            </w:tcBorders>
            <w:shd w:val="clear" w:color="auto" w:fill="auto"/>
            <w:noWrap/>
            <w:vAlign w:val="center"/>
            <w:hideMark/>
          </w:tcPr>
          <w:p w14:paraId="374D3DF3" w14:textId="77777777" w:rsidR="00E47559" w:rsidRPr="00E47559" w:rsidRDefault="00E47559" w:rsidP="00E47559">
            <w:pPr>
              <w:jc w:val="center"/>
              <w:rPr>
                <w:rFonts w:ascii="Arial" w:eastAsia="Times New Roman" w:hAnsi="Arial" w:cs="Arial"/>
                <w:color w:val="000000"/>
                <w:sz w:val="18"/>
                <w:szCs w:val="18"/>
              </w:rPr>
            </w:pPr>
            <w:r w:rsidRPr="00E47559">
              <w:rPr>
                <w:rFonts w:ascii="Arial" w:eastAsia="Times New Roman" w:hAnsi="Arial" w:cs="Arial"/>
                <w:color w:val="000000"/>
                <w:sz w:val="18"/>
                <w:szCs w:val="18"/>
              </w:rPr>
              <w:t>TDLC300-100</w:t>
            </w:r>
          </w:p>
        </w:tc>
        <w:tc>
          <w:tcPr>
            <w:tcW w:w="1300" w:type="dxa"/>
            <w:tcBorders>
              <w:top w:val="nil"/>
              <w:left w:val="nil"/>
              <w:bottom w:val="single" w:sz="4" w:space="0" w:color="auto"/>
              <w:right w:val="single" w:sz="4" w:space="0" w:color="auto"/>
            </w:tcBorders>
            <w:shd w:val="clear" w:color="auto" w:fill="auto"/>
            <w:noWrap/>
            <w:vAlign w:val="center"/>
            <w:hideMark/>
          </w:tcPr>
          <w:p w14:paraId="294E7729" w14:textId="77777777" w:rsidR="00E47559" w:rsidRPr="00E47559" w:rsidRDefault="00E47559" w:rsidP="00E47559">
            <w:pPr>
              <w:jc w:val="center"/>
              <w:rPr>
                <w:rFonts w:ascii="Arial" w:eastAsia="Times New Roman" w:hAnsi="Arial" w:cs="Arial"/>
                <w:color w:val="000000"/>
                <w:sz w:val="18"/>
                <w:szCs w:val="18"/>
              </w:rPr>
            </w:pPr>
            <w:r w:rsidRPr="00E47559">
              <w:rPr>
                <w:rFonts w:ascii="Arial" w:eastAsia="Times New Roman" w:hAnsi="Arial" w:cs="Arial"/>
                <w:color w:val="000000"/>
                <w:sz w:val="18"/>
                <w:szCs w:val="18"/>
              </w:rPr>
              <w:t>13</w:t>
            </w:r>
          </w:p>
        </w:tc>
        <w:tc>
          <w:tcPr>
            <w:tcW w:w="1005" w:type="dxa"/>
            <w:tcBorders>
              <w:top w:val="nil"/>
              <w:left w:val="nil"/>
              <w:bottom w:val="single" w:sz="4" w:space="0" w:color="auto"/>
              <w:right w:val="single" w:sz="4" w:space="0" w:color="auto"/>
            </w:tcBorders>
            <w:shd w:val="clear" w:color="auto" w:fill="auto"/>
            <w:noWrap/>
            <w:vAlign w:val="center"/>
            <w:hideMark/>
          </w:tcPr>
          <w:p w14:paraId="423E183E" w14:textId="77777777" w:rsidR="00E47559" w:rsidRPr="00E47559" w:rsidRDefault="00E47559" w:rsidP="00E47559">
            <w:pPr>
              <w:jc w:val="center"/>
              <w:rPr>
                <w:rFonts w:ascii="Arial" w:eastAsia="Times New Roman" w:hAnsi="Arial" w:cs="Arial"/>
                <w:color w:val="000000"/>
                <w:sz w:val="18"/>
                <w:szCs w:val="18"/>
              </w:rPr>
            </w:pPr>
            <w:r w:rsidRPr="00E47559">
              <w:rPr>
                <w:rFonts w:ascii="Arial" w:eastAsia="Times New Roman" w:hAnsi="Arial" w:cs="Arial"/>
                <w:color w:val="000000"/>
                <w:sz w:val="18"/>
                <w:szCs w:val="18"/>
              </w:rPr>
              <w:t>10.7</w:t>
            </w:r>
          </w:p>
        </w:tc>
        <w:tc>
          <w:tcPr>
            <w:tcW w:w="1595" w:type="dxa"/>
            <w:tcBorders>
              <w:top w:val="nil"/>
              <w:left w:val="nil"/>
              <w:bottom w:val="single" w:sz="4" w:space="0" w:color="auto"/>
              <w:right w:val="single" w:sz="4" w:space="0" w:color="auto"/>
            </w:tcBorders>
            <w:shd w:val="clear" w:color="auto" w:fill="auto"/>
            <w:noWrap/>
            <w:vAlign w:val="center"/>
            <w:hideMark/>
          </w:tcPr>
          <w:p w14:paraId="6334CCC7" w14:textId="77777777" w:rsidR="00E47559" w:rsidRPr="00E47559" w:rsidRDefault="00E47559" w:rsidP="00E47559">
            <w:pPr>
              <w:jc w:val="center"/>
              <w:rPr>
                <w:rFonts w:ascii="Arial" w:eastAsia="Times New Roman" w:hAnsi="Arial" w:cs="Arial"/>
                <w:color w:val="000000"/>
                <w:sz w:val="18"/>
                <w:szCs w:val="18"/>
              </w:rPr>
            </w:pPr>
            <w:r w:rsidRPr="00E47559">
              <w:rPr>
                <w:rFonts w:ascii="Arial" w:eastAsia="Times New Roman" w:hAnsi="Arial" w:cs="Arial"/>
                <w:color w:val="000000"/>
                <w:sz w:val="18"/>
                <w:szCs w:val="18"/>
              </w:rPr>
              <w:t>10.3</w:t>
            </w:r>
          </w:p>
        </w:tc>
        <w:tc>
          <w:tcPr>
            <w:tcW w:w="1300" w:type="dxa"/>
            <w:tcBorders>
              <w:top w:val="nil"/>
              <w:left w:val="nil"/>
              <w:bottom w:val="single" w:sz="4" w:space="0" w:color="auto"/>
              <w:right w:val="single" w:sz="4" w:space="0" w:color="auto"/>
            </w:tcBorders>
            <w:shd w:val="clear" w:color="auto" w:fill="auto"/>
            <w:noWrap/>
            <w:vAlign w:val="center"/>
            <w:hideMark/>
          </w:tcPr>
          <w:p w14:paraId="7BA0C85A" w14:textId="77777777" w:rsidR="00E47559" w:rsidRPr="00E47559" w:rsidRDefault="00E47559" w:rsidP="00E47559">
            <w:pPr>
              <w:jc w:val="center"/>
              <w:rPr>
                <w:rFonts w:ascii="Arial" w:eastAsia="Times New Roman" w:hAnsi="Arial" w:cs="Arial"/>
                <w:color w:val="000000"/>
                <w:sz w:val="18"/>
                <w:szCs w:val="18"/>
              </w:rPr>
            </w:pPr>
            <w:r w:rsidRPr="00E47559">
              <w:rPr>
                <w:rFonts w:ascii="Arial" w:eastAsia="Times New Roman" w:hAnsi="Arial" w:cs="Arial"/>
                <w:color w:val="000000"/>
                <w:sz w:val="18"/>
                <w:szCs w:val="18"/>
              </w:rPr>
              <w:t>5.5</w:t>
            </w:r>
          </w:p>
        </w:tc>
      </w:tr>
      <w:tr w:rsidR="00E47559" w:rsidRPr="00E47559" w14:paraId="504F138F" w14:textId="77777777" w:rsidTr="00E47559">
        <w:trPr>
          <w:trHeight w:val="320"/>
          <w:jc w:val="center"/>
        </w:trPr>
        <w:tc>
          <w:tcPr>
            <w:tcW w:w="1075" w:type="dxa"/>
            <w:tcBorders>
              <w:top w:val="nil"/>
              <w:left w:val="single" w:sz="4" w:space="0" w:color="auto"/>
              <w:bottom w:val="single" w:sz="4" w:space="0" w:color="auto"/>
              <w:right w:val="single" w:sz="4" w:space="0" w:color="auto"/>
            </w:tcBorders>
            <w:shd w:val="clear" w:color="auto" w:fill="auto"/>
            <w:noWrap/>
            <w:vAlign w:val="center"/>
            <w:hideMark/>
          </w:tcPr>
          <w:p w14:paraId="61040750" w14:textId="77777777" w:rsidR="00E47559" w:rsidRPr="00E47559" w:rsidRDefault="00E47559" w:rsidP="00E47559">
            <w:pPr>
              <w:jc w:val="center"/>
              <w:rPr>
                <w:rFonts w:ascii="Arial" w:eastAsia="Times New Roman" w:hAnsi="Arial" w:cs="Arial"/>
                <w:color w:val="000000"/>
                <w:sz w:val="18"/>
                <w:szCs w:val="18"/>
              </w:rPr>
            </w:pPr>
            <w:r w:rsidRPr="00E47559">
              <w:rPr>
                <w:rFonts w:ascii="Arial" w:eastAsia="Times New Roman" w:hAnsi="Arial" w:cs="Arial"/>
                <w:color w:val="000000"/>
                <w:sz w:val="18"/>
                <w:szCs w:val="18"/>
              </w:rPr>
              <w:t>2x4</w:t>
            </w:r>
          </w:p>
        </w:tc>
        <w:tc>
          <w:tcPr>
            <w:tcW w:w="1525" w:type="dxa"/>
            <w:tcBorders>
              <w:top w:val="nil"/>
              <w:left w:val="nil"/>
              <w:bottom w:val="single" w:sz="4" w:space="0" w:color="auto"/>
              <w:right w:val="single" w:sz="4" w:space="0" w:color="auto"/>
            </w:tcBorders>
            <w:shd w:val="clear" w:color="auto" w:fill="auto"/>
            <w:noWrap/>
            <w:vAlign w:val="center"/>
            <w:hideMark/>
          </w:tcPr>
          <w:p w14:paraId="729984BE" w14:textId="77777777" w:rsidR="00E47559" w:rsidRPr="00E47559" w:rsidRDefault="00E47559" w:rsidP="00E47559">
            <w:pPr>
              <w:jc w:val="center"/>
              <w:rPr>
                <w:rFonts w:ascii="Arial" w:eastAsia="Times New Roman" w:hAnsi="Arial" w:cs="Arial"/>
                <w:color w:val="000000"/>
                <w:sz w:val="18"/>
                <w:szCs w:val="18"/>
              </w:rPr>
            </w:pPr>
            <w:r w:rsidRPr="00E47559">
              <w:rPr>
                <w:rFonts w:ascii="Arial" w:eastAsia="Times New Roman" w:hAnsi="Arial" w:cs="Arial"/>
                <w:color w:val="000000"/>
                <w:sz w:val="18"/>
                <w:szCs w:val="18"/>
              </w:rPr>
              <w:t>TDLA10-10</w:t>
            </w:r>
          </w:p>
        </w:tc>
        <w:tc>
          <w:tcPr>
            <w:tcW w:w="1300" w:type="dxa"/>
            <w:tcBorders>
              <w:top w:val="nil"/>
              <w:left w:val="nil"/>
              <w:bottom w:val="single" w:sz="4" w:space="0" w:color="auto"/>
              <w:right w:val="single" w:sz="4" w:space="0" w:color="auto"/>
            </w:tcBorders>
            <w:shd w:val="clear" w:color="auto" w:fill="auto"/>
            <w:noWrap/>
            <w:vAlign w:val="center"/>
            <w:hideMark/>
          </w:tcPr>
          <w:p w14:paraId="06865075" w14:textId="77777777" w:rsidR="00E47559" w:rsidRPr="00E47559" w:rsidRDefault="00E47559" w:rsidP="00E47559">
            <w:pPr>
              <w:jc w:val="center"/>
              <w:rPr>
                <w:rFonts w:ascii="Arial" w:eastAsia="Times New Roman" w:hAnsi="Arial" w:cs="Arial"/>
                <w:color w:val="000000"/>
                <w:sz w:val="18"/>
                <w:szCs w:val="18"/>
              </w:rPr>
            </w:pPr>
            <w:r w:rsidRPr="00E47559">
              <w:rPr>
                <w:rFonts w:ascii="Arial" w:eastAsia="Times New Roman" w:hAnsi="Arial" w:cs="Arial"/>
                <w:color w:val="000000"/>
                <w:sz w:val="18"/>
                <w:szCs w:val="18"/>
              </w:rPr>
              <w:t>4</w:t>
            </w:r>
          </w:p>
        </w:tc>
        <w:tc>
          <w:tcPr>
            <w:tcW w:w="1005" w:type="dxa"/>
            <w:tcBorders>
              <w:top w:val="nil"/>
              <w:left w:val="nil"/>
              <w:bottom w:val="single" w:sz="4" w:space="0" w:color="auto"/>
              <w:right w:val="single" w:sz="4" w:space="0" w:color="auto"/>
            </w:tcBorders>
            <w:shd w:val="clear" w:color="auto" w:fill="auto"/>
            <w:noWrap/>
            <w:vAlign w:val="center"/>
            <w:hideMark/>
          </w:tcPr>
          <w:p w14:paraId="69C94D7A" w14:textId="77777777" w:rsidR="00E47559" w:rsidRPr="00E47559" w:rsidRDefault="00E47559" w:rsidP="00E47559">
            <w:pPr>
              <w:jc w:val="center"/>
              <w:rPr>
                <w:rFonts w:ascii="Arial" w:eastAsia="Times New Roman" w:hAnsi="Arial" w:cs="Arial"/>
                <w:color w:val="000000"/>
                <w:sz w:val="18"/>
                <w:szCs w:val="18"/>
              </w:rPr>
            </w:pPr>
            <w:r w:rsidRPr="00E47559">
              <w:rPr>
                <w:rFonts w:ascii="Arial" w:eastAsia="Times New Roman" w:hAnsi="Arial" w:cs="Arial"/>
                <w:color w:val="000000"/>
                <w:sz w:val="18"/>
                <w:szCs w:val="18"/>
              </w:rPr>
              <w:t>-0.5</w:t>
            </w:r>
          </w:p>
        </w:tc>
        <w:tc>
          <w:tcPr>
            <w:tcW w:w="1595" w:type="dxa"/>
            <w:tcBorders>
              <w:top w:val="nil"/>
              <w:left w:val="nil"/>
              <w:bottom w:val="single" w:sz="4" w:space="0" w:color="auto"/>
              <w:right w:val="single" w:sz="4" w:space="0" w:color="auto"/>
            </w:tcBorders>
            <w:shd w:val="clear" w:color="auto" w:fill="auto"/>
            <w:noWrap/>
            <w:vAlign w:val="center"/>
            <w:hideMark/>
          </w:tcPr>
          <w:p w14:paraId="6AAE2B44" w14:textId="77777777" w:rsidR="00E47559" w:rsidRPr="00E47559" w:rsidRDefault="00E47559" w:rsidP="00E47559">
            <w:pPr>
              <w:jc w:val="center"/>
              <w:rPr>
                <w:rFonts w:ascii="Arial" w:eastAsia="Times New Roman" w:hAnsi="Arial" w:cs="Arial"/>
                <w:color w:val="000000"/>
                <w:sz w:val="18"/>
                <w:szCs w:val="18"/>
              </w:rPr>
            </w:pPr>
            <w:r w:rsidRPr="00E47559">
              <w:rPr>
                <w:rFonts w:ascii="Arial" w:eastAsia="Times New Roman" w:hAnsi="Arial" w:cs="Arial"/>
                <w:color w:val="000000"/>
                <w:sz w:val="18"/>
                <w:szCs w:val="18"/>
              </w:rPr>
              <w:t>-2.7</w:t>
            </w:r>
          </w:p>
        </w:tc>
        <w:tc>
          <w:tcPr>
            <w:tcW w:w="1300" w:type="dxa"/>
            <w:tcBorders>
              <w:top w:val="nil"/>
              <w:left w:val="nil"/>
              <w:bottom w:val="single" w:sz="4" w:space="0" w:color="auto"/>
              <w:right w:val="single" w:sz="4" w:space="0" w:color="auto"/>
            </w:tcBorders>
            <w:shd w:val="clear" w:color="auto" w:fill="auto"/>
            <w:noWrap/>
            <w:vAlign w:val="center"/>
            <w:hideMark/>
          </w:tcPr>
          <w:p w14:paraId="36BEC9C3" w14:textId="77777777" w:rsidR="00E47559" w:rsidRPr="00E47559" w:rsidRDefault="00E47559" w:rsidP="00E47559">
            <w:pPr>
              <w:jc w:val="center"/>
              <w:rPr>
                <w:rFonts w:ascii="Arial" w:eastAsia="Times New Roman" w:hAnsi="Arial" w:cs="Arial"/>
                <w:color w:val="000000"/>
                <w:sz w:val="18"/>
                <w:szCs w:val="18"/>
              </w:rPr>
            </w:pPr>
            <w:r w:rsidRPr="00E47559">
              <w:rPr>
                <w:rFonts w:ascii="Arial" w:eastAsia="Times New Roman" w:hAnsi="Arial" w:cs="Arial"/>
                <w:color w:val="000000"/>
                <w:sz w:val="18"/>
                <w:szCs w:val="18"/>
              </w:rPr>
              <w:t>-7.5</w:t>
            </w:r>
          </w:p>
        </w:tc>
      </w:tr>
      <w:tr w:rsidR="00E47559" w:rsidRPr="00E47559" w14:paraId="6D5DA9E8" w14:textId="77777777" w:rsidTr="00E47559">
        <w:trPr>
          <w:trHeight w:val="320"/>
          <w:jc w:val="center"/>
        </w:trPr>
        <w:tc>
          <w:tcPr>
            <w:tcW w:w="1075" w:type="dxa"/>
            <w:tcBorders>
              <w:top w:val="nil"/>
              <w:left w:val="single" w:sz="4" w:space="0" w:color="auto"/>
              <w:bottom w:val="single" w:sz="4" w:space="0" w:color="auto"/>
              <w:right w:val="single" w:sz="4" w:space="0" w:color="auto"/>
            </w:tcBorders>
            <w:shd w:val="clear" w:color="auto" w:fill="auto"/>
            <w:noWrap/>
            <w:vAlign w:val="center"/>
            <w:hideMark/>
          </w:tcPr>
          <w:p w14:paraId="04AE2700" w14:textId="77777777" w:rsidR="00E47559" w:rsidRPr="00E47559" w:rsidRDefault="00E47559" w:rsidP="00E47559">
            <w:pPr>
              <w:jc w:val="center"/>
              <w:rPr>
                <w:rFonts w:ascii="Arial" w:eastAsia="Times New Roman" w:hAnsi="Arial" w:cs="Arial"/>
                <w:color w:val="000000"/>
                <w:sz w:val="18"/>
                <w:szCs w:val="18"/>
              </w:rPr>
            </w:pPr>
            <w:r w:rsidRPr="00E47559">
              <w:rPr>
                <w:rFonts w:ascii="Arial" w:eastAsia="Times New Roman" w:hAnsi="Arial" w:cs="Arial"/>
                <w:color w:val="000000"/>
                <w:sz w:val="18"/>
                <w:szCs w:val="18"/>
              </w:rPr>
              <w:t>2x4</w:t>
            </w:r>
          </w:p>
        </w:tc>
        <w:tc>
          <w:tcPr>
            <w:tcW w:w="1525" w:type="dxa"/>
            <w:tcBorders>
              <w:top w:val="nil"/>
              <w:left w:val="nil"/>
              <w:bottom w:val="single" w:sz="4" w:space="0" w:color="auto"/>
              <w:right w:val="single" w:sz="4" w:space="0" w:color="auto"/>
            </w:tcBorders>
            <w:shd w:val="clear" w:color="auto" w:fill="auto"/>
            <w:noWrap/>
            <w:vAlign w:val="center"/>
            <w:hideMark/>
          </w:tcPr>
          <w:p w14:paraId="281ADA82" w14:textId="77777777" w:rsidR="00E47559" w:rsidRPr="00E47559" w:rsidRDefault="00E47559" w:rsidP="00E47559">
            <w:pPr>
              <w:jc w:val="center"/>
              <w:rPr>
                <w:rFonts w:ascii="Arial" w:eastAsia="Times New Roman" w:hAnsi="Arial" w:cs="Arial"/>
                <w:color w:val="000000"/>
                <w:sz w:val="18"/>
                <w:szCs w:val="18"/>
              </w:rPr>
            </w:pPr>
            <w:r w:rsidRPr="00E47559">
              <w:rPr>
                <w:rFonts w:ascii="Arial" w:eastAsia="Times New Roman" w:hAnsi="Arial" w:cs="Arial"/>
                <w:color w:val="000000"/>
                <w:sz w:val="18"/>
                <w:szCs w:val="18"/>
              </w:rPr>
              <w:t>TDLC300-100</w:t>
            </w:r>
          </w:p>
        </w:tc>
        <w:tc>
          <w:tcPr>
            <w:tcW w:w="1300" w:type="dxa"/>
            <w:tcBorders>
              <w:top w:val="nil"/>
              <w:left w:val="nil"/>
              <w:bottom w:val="single" w:sz="4" w:space="0" w:color="auto"/>
              <w:right w:val="single" w:sz="4" w:space="0" w:color="auto"/>
            </w:tcBorders>
            <w:shd w:val="clear" w:color="auto" w:fill="auto"/>
            <w:noWrap/>
            <w:vAlign w:val="center"/>
            <w:hideMark/>
          </w:tcPr>
          <w:p w14:paraId="293D66D9" w14:textId="77777777" w:rsidR="00E47559" w:rsidRPr="00E47559" w:rsidRDefault="00E47559" w:rsidP="00E47559">
            <w:pPr>
              <w:jc w:val="center"/>
              <w:rPr>
                <w:rFonts w:ascii="Arial" w:eastAsia="Times New Roman" w:hAnsi="Arial" w:cs="Arial"/>
                <w:color w:val="000000"/>
                <w:sz w:val="18"/>
                <w:szCs w:val="18"/>
              </w:rPr>
            </w:pPr>
            <w:r w:rsidRPr="00E47559">
              <w:rPr>
                <w:rFonts w:ascii="Arial" w:eastAsia="Times New Roman" w:hAnsi="Arial" w:cs="Arial"/>
                <w:color w:val="000000"/>
                <w:sz w:val="18"/>
                <w:szCs w:val="18"/>
              </w:rPr>
              <w:t>4</w:t>
            </w:r>
          </w:p>
        </w:tc>
        <w:tc>
          <w:tcPr>
            <w:tcW w:w="1005" w:type="dxa"/>
            <w:tcBorders>
              <w:top w:val="nil"/>
              <w:left w:val="nil"/>
              <w:bottom w:val="single" w:sz="4" w:space="0" w:color="auto"/>
              <w:right w:val="single" w:sz="4" w:space="0" w:color="auto"/>
            </w:tcBorders>
            <w:shd w:val="clear" w:color="auto" w:fill="auto"/>
            <w:noWrap/>
            <w:vAlign w:val="center"/>
            <w:hideMark/>
          </w:tcPr>
          <w:p w14:paraId="339F6075" w14:textId="77777777" w:rsidR="00E47559" w:rsidRPr="00E47559" w:rsidRDefault="00E47559" w:rsidP="00E47559">
            <w:pPr>
              <w:jc w:val="center"/>
              <w:rPr>
                <w:rFonts w:ascii="Arial" w:eastAsia="Times New Roman" w:hAnsi="Arial" w:cs="Arial"/>
                <w:color w:val="000000"/>
                <w:sz w:val="18"/>
                <w:szCs w:val="18"/>
              </w:rPr>
            </w:pPr>
            <w:r w:rsidRPr="00E47559">
              <w:rPr>
                <w:rFonts w:ascii="Arial" w:eastAsia="Times New Roman" w:hAnsi="Arial" w:cs="Arial"/>
                <w:color w:val="000000"/>
                <w:sz w:val="18"/>
                <w:szCs w:val="18"/>
              </w:rPr>
              <w:t>0.2</w:t>
            </w:r>
          </w:p>
        </w:tc>
        <w:tc>
          <w:tcPr>
            <w:tcW w:w="1595" w:type="dxa"/>
            <w:tcBorders>
              <w:top w:val="nil"/>
              <w:left w:val="nil"/>
              <w:bottom w:val="single" w:sz="4" w:space="0" w:color="auto"/>
              <w:right w:val="single" w:sz="4" w:space="0" w:color="auto"/>
            </w:tcBorders>
            <w:shd w:val="clear" w:color="auto" w:fill="auto"/>
            <w:noWrap/>
            <w:vAlign w:val="center"/>
            <w:hideMark/>
          </w:tcPr>
          <w:p w14:paraId="0444493E" w14:textId="77777777" w:rsidR="00E47559" w:rsidRPr="00E47559" w:rsidRDefault="00E47559" w:rsidP="00E47559">
            <w:pPr>
              <w:jc w:val="center"/>
              <w:rPr>
                <w:rFonts w:ascii="Arial" w:eastAsia="Times New Roman" w:hAnsi="Arial" w:cs="Arial"/>
                <w:color w:val="000000"/>
                <w:sz w:val="18"/>
                <w:szCs w:val="18"/>
              </w:rPr>
            </w:pPr>
            <w:r w:rsidRPr="00E47559">
              <w:rPr>
                <w:rFonts w:ascii="Arial" w:eastAsia="Times New Roman" w:hAnsi="Arial" w:cs="Arial"/>
                <w:color w:val="000000"/>
                <w:sz w:val="18"/>
                <w:szCs w:val="18"/>
              </w:rPr>
              <w:t>-1.3</w:t>
            </w:r>
          </w:p>
        </w:tc>
        <w:tc>
          <w:tcPr>
            <w:tcW w:w="1300" w:type="dxa"/>
            <w:tcBorders>
              <w:top w:val="nil"/>
              <w:left w:val="nil"/>
              <w:bottom w:val="single" w:sz="4" w:space="0" w:color="auto"/>
              <w:right w:val="single" w:sz="4" w:space="0" w:color="auto"/>
            </w:tcBorders>
            <w:shd w:val="clear" w:color="auto" w:fill="auto"/>
            <w:noWrap/>
            <w:vAlign w:val="center"/>
            <w:hideMark/>
          </w:tcPr>
          <w:p w14:paraId="4ABA6FBE" w14:textId="77777777" w:rsidR="00E47559" w:rsidRPr="00E47559" w:rsidRDefault="00E47559" w:rsidP="00E47559">
            <w:pPr>
              <w:jc w:val="center"/>
              <w:rPr>
                <w:rFonts w:ascii="Arial" w:eastAsia="Times New Roman" w:hAnsi="Arial" w:cs="Arial"/>
                <w:color w:val="000000"/>
                <w:sz w:val="18"/>
                <w:szCs w:val="18"/>
              </w:rPr>
            </w:pPr>
            <w:r w:rsidRPr="00E47559">
              <w:rPr>
                <w:rFonts w:ascii="Arial" w:eastAsia="Times New Roman" w:hAnsi="Arial" w:cs="Arial"/>
                <w:color w:val="000000"/>
                <w:sz w:val="18"/>
                <w:szCs w:val="18"/>
              </w:rPr>
              <w:t>-6.1</w:t>
            </w:r>
          </w:p>
        </w:tc>
      </w:tr>
      <w:tr w:rsidR="00E47559" w:rsidRPr="00E47559" w14:paraId="619C7562" w14:textId="77777777" w:rsidTr="00E47559">
        <w:trPr>
          <w:trHeight w:val="320"/>
          <w:jc w:val="center"/>
        </w:trPr>
        <w:tc>
          <w:tcPr>
            <w:tcW w:w="1075" w:type="dxa"/>
            <w:tcBorders>
              <w:top w:val="nil"/>
              <w:left w:val="single" w:sz="4" w:space="0" w:color="auto"/>
              <w:bottom w:val="single" w:sz="4" w:space="0" w:color="auto"/>
              <w:right w:val="single" w:sz="4" w:space="0" w:color="auto"/>
            </w:tcBorders>
            <w:shd w:val="clear" w:color="auto" w:fill="auto"/>
            <w:noWrap/>
            <w:vAlign w:val="center"/>
            <w:hideMark/>
          </w:tcPr>
          <w:p w14:paraId="3D4C19F9" w14:textId="77777777" w:rsidR="00E47559" w:rsidRPr="00E47559" w:rsidRDefault="00E47559" w:rsidP="00E47559">
            <w:pPr>
              <w:jc w:val="center"/>
              <w:rPr>
                <w:rFonts w:ascii="Arial" w:eastAsia="Times New Roman" w:hAnsi="Arial" w:cs="Arial"/>
                <w:color w:val="000000"/>
                <w:sz w:val="18"/>
                <w:szCs w:val="18"/>
              </w:rPr>
            </w:pPr>
            <w:r w:rsidRPr="00E47559">
              <w:rPr>
                <w:rFonts w:ascii="Arial" w:eastAsia="Times New Roman" w:hAnsi="Arial" w:cs="Arial"/>
                <w:color w:val="000000"/>
                <w:sz w:val="18"/>
                <w:szCs w:val="18"/>
              </w:rPr>
              <w:t>2x4</w:t>
            </w:r>
          </w:p>
        </w:tc>
        <w:tc>
          <w:tcPr>
            <w:tcW w:w="1525" w:type="dxa"/>
            <w:tcBorders>
              <w:top w:val="nil"/>
              <w:left w:val="nil"/>
              <w:bottom w:val="single" w:sz="4" w:space="0" w:color="auto"/>
              <w:right w:val="single" w:sz="4" w:space="0" w:color="auto"/>
            </w:tcBorders>
            <w:shd w:val="clear" w:color="auto" w:fill="auto"/>
            <w:noWrap/>
            <w:vAlign w:val="center"/>
            <w:hideMark/>
          </w:tcPr>
          <w:p w14:paraId="2B8D467E" w14:textId="77777777" w:rsidR="00E47559" w:rsidRPr="00E47559" w:rsidRDefault="00E47559" w:rsidP="00E47559">
            <w:pPr>
              <w:jc w:val="center"/>
              <w:rPr>
                <w:rFonts w:ascii="Arial" w:eastAsia="Times New Roman" w:hAnsi="Arial" w:cs="Arial"/>
                <w:color w:val="000000"/>
                <w:sz w:val="18"/>
                <w:szCs w:val="18"/>
              </w:rPr>
            </w:pPr>
            <w:r w:rsidRPr="00E47559">
              <w:rPr>
                <w:rFonts w:ascii="Arial" w:eastAsia="Times New Roman" w:hAnsi="Arial" w:cs="Arial"/>
                <w:color w:val="000000"/>
                <w:sz w:val="18"/>
                <w:szCs w:val="18"/>
              </w:rPr>
              <w:t>TDLA10-10</w:t>
            </w:r>
          </w:p>
        </w:tc>
        <w:tc>
          <w:tcPr>
            <w:tcW w:w="1300" w:type="dxa"/>
            <w:tcBorders>
              <w:top w:val="nil"/>
              <w:left w:val="nil"/>
              <w:bottom w:val="single" w:sz="4" w:space="0" w:color="auto"/>
              <w:right w:val="single" w:sz="4" w:space="0" w:color="auto"/>
            </w:tcBorders>
            <w:shd w:val="clear" w:color="auto" w:fill="auto"/>
            <w:noWrap/>
            <w:vAlign w:val="center"/>
            <w:hideMark/>
          </w:tcPr>
          <w:p w14:paraId="65D60BDD" w14:textId="77777777" w:rsidR="00E47559" w:rsidRPr="00E47559" w:rsidRDefault="00E47559" w:rsidP="00E47559">
            <w:pPr>
              <w:jc w:val="center"/>
              <w:rPr>
                <w:rFonts w:ascii="Arial" w:eastAsia="Times New Roman" w:hAnsi="Arial" w:cs="Arial"/>
                <w:color w:val="000000"/>
                <w:sz w:val="18"/>
                <w:szCs w:val="18"/>
              </w:rPr>
            </w:pPr>
            <w:r w:rsidRPr="00E47559">
              <w:rPr>
                <w:rFonts w:ascii="Arial" w:eastAsia="Times New Roman" w:hAnsi="Arial" w:cs="Arial"/>
                <w:color w:val="000000"/>
                <w:sz w:val="18"/>
                <w:szCs w:val="18"/>
              </w:rPr>
              <w:t>13</w:t>
            </w:r>
          </w:p>
        </w:tc>
        <w:tc>
          <w:tcPr>
            <w:tcW w:w="1005" w:type="dxa"/>
            <w:tcBorders>
              <w:top w:val="nil"/>
              <w:left w:val="nil"/>
              <w:bottom w:val="single" w:sz="4" w:space="0" w:color="auto"/>
              <w:right w:val="single" w:sz="4" w:space="0" w:color="auto"/>
            </w:tcBorders>
            <w:shd w:val="clear" w:color="auto" w:fill="auto"/>
            <w:noWrap/>
            <w:vAlign w:val="center"/>
            <w:hideMark/>
          </w:tcPr>
          <w:p w14:paraId="5F92110C" w14:textId="77777777" w:rsidR="00E47559" w:rsidRPr="00E47559" w:rsidRDefault="00E47559" w:rsidP="00E47559">
            <w:pPr>
              <w:jc w:val="center"/>
              <w:rPr>
                <w:rFonts w:ascii="Arial" w:eastAsia="Times New Roman" w:hAnsi="Arial" w:cs="Arial"/>
                <w:color w:val="000000"/>
                <w:sz w:val="18"/>
                <w:szCs w:val="18"/>
              </w:rPr>
            </w:pPr>
            <w:r w:rsidRPr="00E47559">
              <w:rPr>
                <w:rFonts w:ascii="Arial" w:eastAsia="Times New Roman" w:hAnsi="Arial" w:cs="Arial"/>
                <w:color w:val="000000"/>
                <w:sz w:val="18"/>
                <w:szCs w:val="18"/>
              </w:rPr>
              <w:t>6.1</w:t>
            </w:r>
          </w:p>
        </w:tc>
        <w:tc>
          <w:tcPr>
            <w:tcW w:w="1595" w:type="dxa"/>
            <w:tcBorders>
              <w:top w:val="nil"/>
              <w:left w:val="nil"/>
              <w:bottom w:val="single" w:sz="4" w:space="0" w:color="auto"/>
              <w:right w:val="single" w:sz="4" w:space="0" w:color="auto"/>
            </w:tcBorders>
            <w:shd w:val="clear" w:color="auto" w:fill="auto"/>
            <w:noWrap/>
            <w:vAlign w:val="center"/>
            <w:hideMark/>
          </w:tcPr>
          <w:p w14:paraId="01A4EB8E" w14:textId="77777777" w:rsidR="00E47559" w:rsidRPr="00E47559" w:rsidRDefault="00E47559" w:rsidP="00E47559">
            <w:pPr>
              <w:jc w:val="center"/>
              <w:rPr>
                <w:rFonts w:ascii="Arial" w:eastAsia="Times New Roman" w:hAnsi="Arial" w:cs="Arial"/>
                <w:color w:val="000000"/>
                <w:sz w:val="18"/>
                <w:szCs w:val="18"/>
              </w:rPr>
            </w:pPr>
            <w:r w:rsidRPr="00E47559">
              <w:rPr>
                <w:rFonts w:ascii="Arial" w:eastAsia="Times New Roman" w:hAnsi="Arial" w:cs="Arial"/>
                <w:color w:val="000000"/>
                <w:sz w:val="18"/>
                <w:szCs w:val="18"/>
              </w:rPr>
              <w:t>4.5</w:t>
            </w:r>
          </w:p>
        </w:tc>
        <w:tc>
          <w:tcPr>
            <w:tcW w:w="1300" w:type="dxa"/>
            <w:tcBorders>
              <w:top w:val="nil"/>
              <w:left w:val="nil"/>
              <w:bottom w:val="single" w:sz="4" w:space="0" w:color="auto"/>
              <w:right w:val="single" w:sz="4" w:space="0" w:color="auto"/>
            </w:tcBorders>
            <w:shd w:val="clear" w:color="auto" w:fill="auto"/>
            <w:noWrap/>
            <w:vAlign w:val="center"/>
            <w:hideMark/>
          </w:tcPr>
          <w:p w14:paraId="2EED532B" w14:textId="77777777" w:rsidR="00E47559" w:rsidRPr="00E47559" w:rsidRDefault="00E47559" w:rsidP="00E47559">
            <w:pPr>
              <w:jc w:val="center"/>
              <w:rPr>
                <w:rFonts w:ascii="Arial" w:eastAsia="Times New Roman" w:hAnsi="Arial" w:cs="Arial"/>
                <w:color w:val="000000"/>
                <w:sz w:val="18"/>
                <w:szCs w:val="18"/>
              </w:rPr>
            </w:pPr>
            <w:r w:rsidRPr="00E47559">
              <w:rPr>
                <w:rFonts w:ascii="Arial" w:eastAsia="Times New Roman" w:hAnsi="Arial" w:cs="Arial"/>
                <w:color w:val="000000"/>
                <w:sz w:val="18"/>
                <w:szCs w:val="18"/>
              </w:rPr>
              <w:t>-0.3</w:t>
            </w:r>
          </w:p>
        </w:tc>
      </w:tr>
      <w:tr w:rsidR="00E47559" w:rsidRPr="00E47559" w14:paraId="16326658" w14:textId="77777777" w:rsidTr="00E47559">
        <w:trPr>
          <w:trHeight w:val="320"/>
          <w:jc w:val="center"/>
        </w:trPr>
        <w:tc>
          <w:tcPr>
            <w:tcW w:w="1075" w:type="dxa"/>
            <w:tcBorders>
              <w:top w:val="nil"/>
              <w:left w:val="single" w:sz="4" w:space="0" w:color="auto"/>
              <w:bottom w:val="single" w:sz="4" w:space="0" w:color="auto"/>
              <w:right w:val="single" w:sz="4" w:space="0" w:color="auto"/>
            </w:tcBorders>
            <w:shd w:val="clear" w:color="auto" w:fill="auto"/>
            <w:noWrap/>
            <w:vAlign w:val="center"/>
            <w:hideMark/>
          </w:tcPr>
          <w:p w14:paraId="4A5010FF" w14:textId="77777777" w:rsidR="00E47559" w:rsidRPr="00E47559" w:rsidRDefault="00E47559" w:rsidP="00E47559">
            <w:pPr>
              <w:jc w:val="center"/>
              <w:rPr>
                <w:rFonts w:ascii="Arial" w:eastAsia="Times New Roman" w:hAnsi="Arial" w:cs="Arial"/>
                <w:color w:val="000000"/>
                <w:sz w:val="18"/>
                <w:szCs w:val="18"/>
              </w:rPr>
            </w:pPr>
            <w:r w:rsidRPr="00E47559">
              <w:rPr>
                <w:rFonts w:ascii="Arial" w:eastAsia="Times New Roman" w:hAnsi="Arial" w:cs="Arial"/>
                <w:color w:val="000000"/>
                <w:sz w:val="18"/>
                <w:szCs w:val="18"/>
              </w:rPr>
              <w:t>2x4</w:t>
            </w:r>
          </w:p>
        </w:tc>
        <w:tc>
          <w:tcPr>
            <w:tcW w:w="1525" w:type="dxa"/>
            <w:tcBorders>
              <w:top w:val="nil"/>
              <w:left w:val="nil"/>
              <w:bottom w:val="single" w:sz="4" w:space="0" w:color="auto"/>
              <w:right w:val="single" w:sz="4" w:space="0" w:color="auto"/>
            </w:tcBorders>
            <w:shd w:val="clear" w:color="auto" w:fill="auto"/>
            <w:noWrap/>
            <w:vAlign w:val="center"/>
            <w:hideMark/>
          </w:tcPr>
          <w:p w14:paraId="7CA8E771" w14:textId="77777777" w:rsidR="00E47559" w:rsidRPr="00E47559" w:rsidRDefault="00E47559" w:rsidP="00E47559">
            <w:pPr>
              <w:jc w:val="center"/>
              <w:rPr>
                <w:rFonts w:ascii="Arial" w:eastAsia="Times New Roman" w:hAnsi="Arial" w:cs="Arial"/>
                <w:color w:val="000000"/>
                <w:sz w:val="18"/>
                <w:szCs w:val="18"/>
              </w:rPr>
            </w:pPr>
            <w:r w:rsidRPr="00E47559">
              <w:rPr>
                <w:rFonts w:ascii="Arial" w:eastAsia="Times New Roman" w:hAnsi="Arial" w:cs="Arial"/>
                <w:color w:val="000000"/>
                <w:sz w:val="18"/>
                <w:szCs w:val="18"/>
              </w:rPr>
              <w:t>TDLC300-100</w:t>
            </w:r>
          </w:p>
        </w:tc>
        <w:tc>
          <w:tcPr>
            <w:tcW w:w="1300" w:type="dxa"/>
            <w:tcBorders>
              <w:top w:val="nil"/>
              <w:left w:val="nil"/>
              <w:bottom w:val="single" w:sz="4" w:space="0" w:color="auto"/>
              <w:right w:val="single" w:sz="4" w:space="0" w:color="auto"/>
            </w:tcBorders>
            <w:shd w:val="clear" w:color="auto" w:fill="auto"/>
            <w:noWrap/>
            <w:vAlign w:val="center"/>
            <w:hideMark/>
          </w:tcPr>
          <w:p w14:paraId="76C3CDF6" w14:textId="77777777" w:rsidR="00E47559" w:rsidRPr="00E47559" w:rsidRDefault="00E47559" w:rsidP="00E47559">
            <w:pPr>
              <w:jc w:val="center"/>
              <w:rPr>
                <w:rFonts w:ascii="Arial" w:eastAsia="Times New Roman" w:hAnsi="Arial" w:cs="Arial"/>
                <w:color w:val="000000"/>
                <w:sz w:val="18"/>
                <w:szCs w:val="18"/>
              </w:rPr>
            </w:pPr>
            <w:r w:rsidRPr="00E47559">
              <w:rPr>
                <w:rFonts w:ascii="Arial" w:eastAsia="Times New Roman" w:hAnsi="Arial" w:cs="Arial"/>
                <w:color w:val="000000"/>
                <w:sz w:val="18"/>
                <w:szCs w:val="18"/>
              </w:rPr>
              <w:t>13</w:t>
            </w:r>
          </w:p>
        </w:tc>
        <w:tc>
          <w:tcPr>
            <w:tcW w:w="1005" w:type="dxa"/>
            <w:tcBorders>
              <w:top w:val="nil"/>
              <w:left w:val="nil"/>
              <w:bottom w:val="single" w:sz="4" w:space="0" w:color="auto"/>
              <w:right w:val="single" w:sz="4" w:space="0" w:color="auto"/>
            </w:tcBorders>
            <w:shd w:val="clear" w:color="auto" w:fill="auto"/>
            <w:noWrap/>
            <w:vAlign w:val="center"/>
            <w:hideMark/>
          </w:tcPr>
          <w:p w14:paraId="50C15692" w14:textId="77777777" w:rsidR="00E47559" w:rsidRPr="00E47559" w:rsidRDefault="00E47559" w:rsidP="00E47559">
            <w:pPr>
              <w:jc w:val="center"/>
              <w:rPr>
                <w:rFonts w:ascii="Arial" w:eastAsia="Times New Roman" w:hAnsi="Arial" w:cs="Arial"/>
                <w:color w:val="000000"/>
                <w:sz w:val="18"/>
                <w:szCs w:val="18"/>
              </w:rPr>
            </w:pPr>
            <w:r w:rsidRPr="00E47559">
              <w:rPr>
                <w:rFonts w:ascii="Arial" w:eastAsia="Times New Roman" w:hAnsi="Arial" w:cs="Arial"/>
                <w:color w:val="000000"/>
                <w:sz w:val="18"/>
                <w:szCs w:val="18"/>
              </w:rPr>
              <w:t>7.2</w:t>
            </w:r>
          </w:p>
        </w:tc>
        <w:tc>
          <w:tcPr>
            <w:tcW w:w="1595" w:type="dxa"/>
            <w:tcBorders>
              <w:top w:val="nil"/>
              <w:left w:val="nil"/>
              <w:bottom w:val="single" w:sz="4" w:space="0" w:color="auto"/>
              <w:right w:val="single" w:sz="4" w:space="0" w:color="auto"/>
            </w:tcBorders>
            <w:shd w:val="clear" w:color="auto" w:fill="auto"/>
            <w:noWrap/>
            <w:vAlign w:val="center"/>
            <w:hideMark/>
          </w:tcPr>
          <w:p w14:paraId="2422F0CA" w14:textId="77777777" w:rsidR="00E47559" w:rsidRPr="00E47559" w:rsidRDefault="00E47559" w:rsidP="00E47559">
            <w:pPr>
              <w:jc w:val="center"/>
              <w:rPr>
                <w:rFonts w:ascii="Arial" w:eastAsia="Times New Roman" w:hAnsi="Arial" w:cs="Arial"/>
                <w:color w:val="000000"/>
                <w:sz w:val="18"/>
                <w:szCs w:val="18"/>
              </w:rPr>
            </w:pPr>
            <w:r w:rsidRPr="00E47559">
              <w:rPr>
                <w:rFonts w:ascii="Arial" w:eastAsia="Times New Roman" w:hAnsi="Arial" w:cs="Arial"/>
                <w:color w:val="000000"/>
                <w:sz w:val="18"/>
                <w:szCs w:val="18"/>
              </w:rPr>
              <w:t>6.1</w:t>
            </w:r>
          </w:p>
        </w:tc>
        <w:tc>
          <w:tcPr>
            <w:tcW w:w="1300" w:type="dxa"/>
            <w:tcBorders>
              <w:top w:val="nil"/>
              <w:left w:val="nil"/>
              <w:bottom w:val="single" w:sz="4" w:space="0" w:color="auto"/>
              <w:right w:val="single" w:sz="4" w:space="0" w:color="auto"/>
            </w:tcBorders>
            <w:shd w:val="clear" w:color="auto" w:fill="auto"/>
            <w:noWrap/>
            <w:vAlign w:val="center"/>
            <w:hideMark/>
          </w:tcPr>
          <w:p w14:paraId="6B7C2F60" w14:textId="77777777" w:rsidR="00E47559" w:rsidRPr="00E47559" w:rsidRDefault="00E47559" w:rsidP="00E47559">
            <w:pPr>
              <w:jc w:val="center"/>
              <w:rPr>
                <w:rFonts w:ascii="Arial" w:eastAsia="Times New Roman" w:hAnsi="Arial" w:cs="Arial"/>
                <w:color w:val="000000"/>
                <w:sz w:val="18"/>
                <w:szCs w:val="18"/>
              </w:rPr>
            </w:pPr>
            <w:r w:rsidRPr="00E47559">
              <w:rPr>
                <w:rFonts w:ascii="Arial" w:eastAsia="Times New Roman" w:hAnsi="Arial" w:cs="Arial"/>
                <w:color w:val="000000"/>
                <w:sz w:val="18"/>
                <w:szCs w:val="18"/>
              </w:rPr>
              <w:t>1.3</w:t>
            </w:r>
          </w:p>
        </w:tc>
      </w:tr>
    </w:tbl>
    <w:p w14:paraId="5B414513" w14:textId="493B74DC" w:rsidR="00E47559" w:rsidRDefault="00E47559" w:rsidP="00251A22">
      <w:pPr>
        <w:spacing w:after="120"/>
        <w:rPr>
          <w:bCs/>
          <w:sz w:val="20"/>
          <w:szCs w:val="20"/>
        </w:rPr>
      </w:pPr>
    </w:p>
    <w:p w14:paraId="38D0A3E2" w14:textId="22EB98D9" w:rsidR="00E47559" w:rsidRDefault="00E47559" w:rsidP="00E47559">
      <w:pPr>
        <w:spacing w:after="120"/>
        <w:rPr>
          <w:bCs/>
          <w:sz w:val="20"/>
          <w:szCs w:val="20"/>
        </w:rPr>
      </w:pPr>
      <w:r>
        <w:rPr>
          <w:bCs/>
          <w:sz w:val="20"/>
          <w:szCs w:val="20"/>
        </w:rPr>
        <w:t>Option 1 with 2 interference cells.</w:t>
      </w:r>
    </w:p>
    <w:p w14:paraId="372BE187" w14:textId="138C13CC" w:rsidR="00E47559" w:rsidRDefault="00E47559" w:rsidP="00E47559">
      <w:pPr>
        <w:pStyle w:val="Caption"/>
        <w:keepNext/>
        <w:jc w:val="center"/>
      </w:pPr>
      <w:r>
        <w:t xml:space="preserve">Table </w:t>
      </w:r>
      <w:fldSimple w:instr=" SEQ Table \* ARABIC ">
        <w:r w:rsidR="003F30D3">
          <w:rPr>
            <w:noProof/>
          </w:rPr>
          <w:t>2</w:t>
        </w:r>
      </w:fldSimple>
      <w:r>
        <w:t xml:space="preserve">: Performance in ICI with 2 interference cells – </w:t>
      </w:r>
      <w:proofErr w:type="spellStart"/>
      <w:r>
        <w:t>Opt</w:t>
      </w:r>
      <w:proofErr w:type="spellEnd"/>
      <w:r>
        <w:t xml:space="preserve"> 1</w:t>
      </w:r>
    </w:p>
    <w:tbl>
      <w:tblPr>
        <w:tblW w:w="7800" w:type="dxa"/>
        <w:jc w:val="center"/>
        <w:tblLook w:val="04A0" w:firstRow="1" w:lastRow="0" w:firstColumn="1" w:lastColumn="0" w:noHBand="0" w:noVBand="1"/>
      </w:tblPr>
      <w:tblGrid>
        <w:gridCol w:w="1075"/>
        <w:gridCol w:w="1525"/>
        <w:gridCol w:w="1300"/>
        <w:gridCol w:w="1005"/>
        <w:gridCol w:w="1595"/>
        <w:gridCol w:w="1300"/>
      </w:tblGrid>
      <w:tr w:rsidR="00E47559" w:rsidRPr="00E47559" w14:paraId="4F3A3C06" w14:textId="77777777" w:rsidTr="00E11A47">
        <w:trPr>
          <w:trHeight w:val="320"/>
          <w:jc w:val="center"/>
        </w:trPr>
        <w:tc>
          <w:tcPr>
            <w:tcW w:w="107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977DC60" w14:textId="77777777" w:rsidR="00E47559" w:rsidRPr="00E47559" w:rsidRDefault="00E47559" w:rsidP="00E11A47">
            <w:pPr>
              <w:jc w:val="center"/>
              <w:rPr>
                <w:rFonts w:ascii="Arial" w:eastAsia="Times New Roman" w:hAnsi="Arial" w:cs="Arial"/>
                <w:b/>
                <w:bCs/>
                <w:color w:val="000000"/>
                <w:sz w:val="18"/>
                <w:szCs w:val="18"/>
              </w:rPr>
            </w:pPr>
            <w:r w:rsidRPr="00E47559">
              <w:rPr>
                <w:rFonts w:ascii="Arial" w:eastAsia="Times New Roman" w:hAnsi="Arial" w:cs="Arial"/>
                <w:b/>
                <w:bCs/>
                <w:color w:val="000000"/>
                <w:sz w:val="18"/>
                <w:szCs w:val="18"/>
              </w:rPr>
              <w:t>Ant. Config</w:t>
            </w:r>
          </w:p>
        </w:tc>
        <w:tc>
          <w:tcPr>
            <w:tcW w:w="152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64E0AAA" w14:textId="77777777" w:rsidR="00E47559" w:rsidRPr="00E47559" w:rsidRDefault="00E47559" w:rsidP="00E11A47">
            <w:pPr>
              <w:jc w:val="center"/>
              <w:rPr>
                <w:rFonts w:ascii="Arial" w:eastAsia="Times New Roman" w:hAnsi="Arial" w:cs="Arial"/>
                <w:b/>
                <w:bCs/>
                <w:color w:val="000000"/>
                <w:sz w:val="18"/>
                <w:szCs w:val="18"/>
              </w:rPr>
            </w:pPr>
            <w:r w:rsidRPr="00E47559">
              <w:rPr>
                <w:rFonts w:ascii="Arial" w:eastAsia="Times New Roman" w:hAnsi="Arial" w:cs="Arial"/>
                <w:b/>
                <w:bCs/>
                <w:color w:val="000000"/>
                <w:sz w:val="18"/>
                <w:szCs w:val="18"/>
              </w:rPr>
              <w:t>Channel Model</w:t>
            </w:r>
          </w:p>
        </w:tc>
        <w:tc>
          <w:tcPr>
            <w:tcW w:w="13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AFC1A03" w14:textId="77777777" w:rsidR="00E47559" w:rsidRPr="00E47559" w:rsidRDefault="00E47559" w:rsidP="00E11A47">
            <w:pPr>
              <w:jc w:val="center"/>
              <w:rPr>
                <w:rFonts w:ascii="Arial" w:eastAsia="Times New Roman" w:hAnsi="Arial" w:cs="Arial"/>
                <w:b/>
                <w:bCs/>
                <w:color w:val="000000"/>
                <w:sz w:val="18"/>
                <w:szCs w:val="18"/>
              </w:rPr>
            </w:pPr>
            <w:r w:rsidRPr="00E47559">
              <w:rPr>
                <w:rFonts w:ascii="Arial" w:eastAsia="Times New Roman" w:hAnsi="Arial" w:cs="Arial"/>
                <w:b/>
                <w:bCs/>
                <w:color w:val="000000"/>
                <w:sz w:val="18"/>
                <w:szCs w:val="18"/>
              </w:rPr>
              <w:t>MCS</w:t>
            </w:r>
          </w:p>
        </w:tc>
        <w:tc>
          <w:tcPr>
            <w:tcW w:w="2600" w:type="dxa"/>
            <w:gridSpan w:val="2"/>
            <w:tcBorders>
              <w:top w:val="single" w:sz="4" w:space="0" w:color="auto"/>
              <w:left w:val="nil"/>
              <w:bottom w:val="single" w:sz="4" w:space="0" w:color="auto"/>
              <w:right w:val="single" w:sz="4" w:space="0" w:color="auto"/>
            </w:tcBorders>
            <w:shd w:val="clear" w:color="auto" w:fill="auto"/>
            <w:noWrap/>
            <w:vAlign w:val="center"/>
            <w:hideMark/>
          </w:tcPr>
          <w:p w14:paraId="247EC17A" w14:textId="77777777" w:rsidR="00E47559" w:rsidRPr="00E47559" w:rsidRDefault="00E47559" w:rsidP="00E11A47">
            <w:pPr>
              <w:jc w:val="center"/>
              <w:rPr>
                <w:rFonts w:ascii="Arial" w:eastAsia="Times New Roman" w:hAnsi="Arial" w:cs="Arial"/>
                <w:b/>
                <w:bCs/>
                <w:color w:val="000000"/>
                <w:sz w:val="18"/>
                <w:szCs w:val="18"/>
              </w:rPr>
            </w:pPr>
            <w:r w:rsidRPr="00E47559">
              <w:rPr>
                <w:rFonts w:ascii="Arial" w:eastAsia="Times New Roman" w:hAnsi="Arial" w:cs="Arial"/>
                <w:b/>
                <w:bCs/>
                <w:color w:val="000000"/>
                <w:sz w:val="18"/>
                <w:szCs w:val="18"/>
              </w:rPr>
              <w:t>SNR</w:t>
            </w:r>
          </w:p>
        </w:tc>
        <w:tc>
          <w:tcPr>
            <w:tcW w:w="13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DD13DBD" w14:textId="77777777" w:rsidR="00E47559" w:rsidRPr="00E47559" w:rsidRDefault="00E47559" w:rsidP="00E11A47">
            <w:pPr>
              <w:jc w:val="center"/>
              <w:rPr>
                <w:rFonts w:ascii="Arial" w:eastAsia="Times New Roman" w:hAnsi="Arial" w:cs="Arial"/>
                <w:b/>
                <w:bCs/>
                <w:color w:val="000000"/>
                <w:sz w:val="18"/>
                <w:szCs w:val="18"/>
              </w:rPr>
            </w:pPr>
            <w:r w:rsidRPr="00E47559">
              <w:rPr>
                <w:rFonts w:ascii="Arial" w:eastAsia="Times New Roman" w:hAnsi="Arial" w:cs="Arial"/>
                <w:b/>
                <w:bCs/>
                <w:color w:val="000000"/>
                <w:sz w:val="18"/>
                <w:szCs w:val="18"/>
              </w:rPr>
              <w:t>SINR for MMSE-IRC</w:t>
            </w:r>
          </w:p>
        </w:tc>
      </w:tr>
      <w:tr w:rsidR="00E47559" w:rsidRPr="00E47559" w14:paraId="694A070D" w14:textId="77777777" w:rsidTr="00E11A47">
        <w:trPr>
          <w:trHeight w:val="320"/>
          <w:jc w:val="center"/>
        </w:trPr>
        <w:tc>
          <w:tcPr>
            <w:tcW w:w="1075" w:type="dxa"/>
            <w:vMerge/>
            <w:tcBorders>
              <w:top w:val="single" w:sz="4" w:space="0" w:color="auto"/>
              <w:left w:val="single" w:sz="4" w:space="0" w:color="auto"/>
              <w:bottom w:val="single" w:sz="4" w:space="0" w:color="auto"/>
              <w:right w:val="single" w:sz="4" w:space="0" w:color="auto"/>
            </w:tcBorders>
            <w:vAlign w:val="center"/>
            <w:hideMark/>
          </w:tcPr>
          <w:p w14:paraId="081D8D25" w14:textId="77777777" w:rsidR="00E47559" w:rsidRPr="00E47559" w:rsidRDefault="00E47559" w:rsidP="00E11A47">
            <w:pPr>
              <w:jc w:val="center"/>
              <w:rPr>
                <w:rFonts w:ascii="Arial" w:eastAsia="Times New Roman" w:hAnsi="Arial" w:cs="Arial"/>
                <w:b/>
                <w:bCs/>
                <w:color w:val="000000"/>
                <w:sz w:val="18"/>
                <w:szCs w:val="18"/>
              </w:rPr>
            </w:pPr>
          </w:p>
        </w:tc>
        <w:tc>
          <w:tcPr>
            <w:tcW w:w="1525" w:type="dxa"/>
            <w:vMerge/>
            <w:tcBorders>
              <w:top w:val="single" w:sz="4" w:space="0" w:color="auto"/>
              <w:left w:val="single" w:sz="4" w:space="0" w:color="auto"/>
              <w:bottom w:val="single" w:sz="4" w:space="0" w:color="auto"/>
              <w:right w:val="single" w:sz="4" w:space="0" w:color="auto"/>
            </w:tcBorders>
            <w:vAlign w:val="center"/>
            <w:hideMark/>
          </w:tcPr>
          <w:p w14:paraId="70BC8B8C" w14:textId="77777777" w:rsidR="00E47559" w:rsidRPr="00E47559" w:rsidRDefault="00E47559" w:rsidP="00E11A47">
            <w:pPr>
              <w:jc w:val="center"/>
              <w:rPr>
                <w:rFonts w:ascii="Arial" w:eastAsia="Times New Roman" w:hAnsi="Arial" w:cs="Arial"/>
                <w:b/>
                <w:bCs/>
                <w:color w:val="000000"/>
                <w:sz w:val="18"/>
                <w:szCs w:val="18"/>
              </w:rPr>
            </w:pPr>
          </w:p>
        </w:tc>
        <w:tc>
          <w:tcPr>
            <w:tcW w:w="1300" w:type="dxa"/>
            <w:vMerge/>
            <w:tcBorders>
              <w:top w:val="single" w:sz="4" w:space="0" w:color="auto"/>
              <w:left w:val="single" w:sz="4" w:space="0" w:color="auto"/>
              <w:bottom w:val="single" w:sz="4" w:space="0" w:color="auto"/>
              <w:right w:val="single" w:sz="4" w:space="0" w:color="auto"/>
            </w:tcBorders>
            <w:vAlign w:val="center"/>
            <w:hideMark/>
          </w:tcPr>
          <w:p w14:paraId="0C42622A" w14:textId="77777777" w:rsidR="00E47559" w:rsidRPr="00E47559" w:rsidRDefault="00E47559" w:rsidP="00E11A47">
            <w:pPr>
              <w:jc w:val="center"/>
              <w:rPr>
                <w:rFonts w:ascii="Arial" w:eastAsia="Times New Roman" w:hAnsi="Arial" w:cs="Arial"/>
                <w:b/>
                <w:bCs/>
                <w:color w:val="000000"/>
                <w:sz w:val="18"/>
                <w:szCs w:val="18"/>
              </w:rPr>
            </w:pPr>
          </w:p>
        </w:tc>
        <w:tc>
          <w:tcPr>
            <w:tcW w:w="1005" w:type="dxa"/>
            <w:tcBorders>
              <w:top w:val="nil"/>
              <w:left w:val="nil"/>
              <w:bottom w:val="single" w:sz="4" w:space="0" w:color="auto"/>
              <w:right w:val="single" w:sz="4" w:space="0" w:color="auto"/>
            </w:tcBorders>
            <w:shd w:val="clear" w:color="auto" w:fill="auto"/>
            <w:noWrap/>
            <w:vAlign w:val="center"/>
            <w:hideMark/>
          </w:tcPr>
          <w:p w14:paraId="69BC92BD" w14:textId="77777777" w:rsidR="00E47559" w:rsidRPr="00E47559" w:rsidRDefault="00E47559" w:rsidP="00E11A47">
            <w:pPr>
              <w:jc w:val="center"/>
              <w:rPr>
                <w:rFonts w:ascii="Arial" w:eastAsia="Times New Roman" w:hAnsi="Arial" w:cs="Arial"/>
                <w:b/>
                <w:bCs/>
                <w:color w:val="000000"/>
                <w:sz w:val="18"/>
                <w:szCs w:val="18"/>
              </w:rPr>
            </w:pPr>
            <w:r w:rsidRPr="00E47559">
              <w:rPr>
                <w:rFonts w:ascii="Arial" w:eastAsia="Times New Roman" w:hAnsi="Arial" w:cs="Arial"/>
                <w:b/>
                <w:bCs/>
                <w:color w:val="000000"/>
                <w:sz w:val="18"/>
                <w:szCs w:val="18"/>
              </w:rPr>
              <w:t>MMSE</w:t>
            </w:r>
          </w:p>
        </w:tc>
        <w:tc>
          <w:tcPr>
            <w:tcW w:w="1595" w:type="dxa"/>
            <w:tcBorders>
              <w:top w:val="nil"/>
              <w:left w:val="nil"/>
              <w:bottom w:val="single" w:sz="4" w:space="0" w:color="auto"/>
              <w:right w:val="single" w:sz="4" w:space="0" w:color="auto"/>
            </w:tcBorders>
            <w:shd w:val="clear" w:color="auto" w:fill="auto"/>
            <w:noWrap/>
            <w:vAlign w:val="center"/>
            <w:hideMark/>
          </w:tcPr>
          <w:p w14:paraId="02564052" w14:textId="77777777" w:rsidR="00E47559" w:rsidRPr="00E47559" w:rsidRDefault="00E47559" w:rsidP="00E11A47">
            <w:pPr>
              <w:jc w:val="center"/>
              <w:rPr>
                <w:rFonts w:ascii="Arial" w:eastAsia="Times New Roman" w:hAnsi="Arial" w:cs="Arial"/>
                <w:b/>
                <w:bCs/>
                <w:color w:val="000000"/>
                <w:sz w:val="18"/>
                <w:szCs w:val="18"/>
              </w:rPr>
            </w:pPr>
            <w:r w:rsidRPr="00E47559">
              <w:rPr>
                <w:rFonts w:ascii="Arial" w:eastAsia="Times New Roman" w:hAnsi="Arial" w:cs="Arial"/>
                <w:b/>
                <w:bCs/>
                <w:color w:val="000000"/>
                <w:sz w:val="18"/>
                <w:szCs w:val="18"/>
              </w:rPr>
              <w:t>MMSE-IRC</w:t>
            </w:r>
          </w:p>
        </w:tc>
        <w:tc>
          <w:tcPr>
            <w:tcW w:w="1300" w:type="dxa"/>
            <w:vMerge/>
            <w:tcBorders>
              <w:top w:val="single" w:sz="4" w:space="0" w:color="auto"/>
              <w:left w:val="single" w:sz="4" w:space="0" w:color="auto"/>
              <w:bottom w:val="single" w:sz="4" w:space="0" w:color="auto"/>
              <w:right w:val="single" w:sz="4" w:space="0" w:color="auto"/>
            </w:tcBorders>
            <w:vAlign w:val="center"/>
            <w:hideMark/>
          </w:tcPr>
          <w:p w14:paraId="41EE2D3B" w14:textId="77777777" w:rsidR="00E47559" w:rsidRPr="00E47559" w:rsidRDefault="00E47559" w:rsidP="00E11A47">
            <w:pPr>
              <w:jc w:val="center"/>
              <w:rPr>
                <w:rFonts w:ascii="Arial" w:eastAsia="Times New Roman" w:hAnsi="Arial" w:cs="Arial"/>
                <w:b/>
                <w:bCs/>
                <w:color w:val="000000"/>
                <w:sz w:val="18"/>
                <w:szCs w:val="18"/>
              </w:rPr>
            </w:pPr>
          </w:p>
        </w:tc>
      </w:tr>
      <w:tr w:rsidR="00E47559" w:rsidRPr="00E47559" w14:paraId="2D6F02E0" w14:textId="77777777" w:rsidTr="00E47559">
        <w:trPr>
          <w:trHeight w:val="320"/>
          <w:jc w:val="center"/>
        </w:trPr>
        <w:tc>
          <w:tcPr>
            <w:tcW w:w="1075" w:type="dxa"/>
            <w:tcBorders>
              <w:top w:val="nil"/>
              <w:left w:val="single" w:sz="4" w:space="0" w:color="auto"/>
              <w:bottom w:val="single" w:sz="4" w:space="0" w:color="auto"/>
              <w:right w:val="single" w:sz="4" w:space="0" w:color="auto"/>
            </w:tcBorders>
            <w:shd w:val="clear" w:color="auto" w:fill="auto"/>
            <w:noWrap/>
            <w:vAlign w:val="center"/>
            <w:hideMark/>
          </w:tcPr>
          <w:p w14:paraId="57FD6DAA" w14:textId="77777777" w:rsidR="00E47559" w:rsidRPr="00E47559" w:rsidRDefault="00E47559" w:rsidP="00E47559">
            <w:pPr>
              <w:jc w:val="center"/>
              <w:rPr>
                <w:rFonts w:ascii="Arial" w:eastAsia="Times New Roman" w:hAnsi="Arial" w:cs="Arial"/>
                <w:color w:val="000000"/>
                <w:sz w:val="18"/>
                <w:szCs w:val="18"/>
              </w:rPr>
            </w:pPr>
            <w:r w:rsidRPr="00E47559">
              <w:rPr>
                <w:rFonts w:ascii="Arial" w:eastAsia="Times New Roman" w:hAnsi="Arial" w:cs="Arial"/>
                <w:color w:val="000000"/>
                <w:sz w:val="18"/>
                <w:szCs w:val="18"/>
              </w:rPr>
              <w:t>2x2</w:t>
            </w:r>
          </w:p>
        </w:tc>
        <w:tc>
          <w:tcPr>
            <w:tcW w:w="1525" w:type="dxa"/>
            <w:tcBorders>
              <w:top w:val="nil"/>
              <w:left w:val="nil"/>
              <w:bottom w:val="single" w:sz="4" w:space="0" w:color="auto"/>
              <w:right w:val="single" w:sz="4" w:space="0" w:color="auto"/>
            </w:tcBorders>
            <w:shd w:val="clear" w:color="auto" w:fill="auto"/>
            <w:noWrap/>
            <w:vAlign w:val="center"/>
            <w:hideMark/>
          </w:tcPr>
          <w:p w14:paraId="3064FAD6" w14:textId="77777777" w:rsidR="00E47559" w:rsidRPr="00E47559" w:rsidRDefault="00E47559" w:rsidP="00E47559">
            <w:pPr>
              <w:jc w:val="center"/>
              <w:rPr>
                <w:rFonts w:ascii="Arial" w:eastAsia="Times New Roman" w:hAnsi="Arial" w:cs="Arial"/>
                <w:color w:val="000000"/>
                <w:sz w:val="18"/>
                <w:szCs w:val="18"/>
              </w:rPr>
            </w:pPr>
            <w:r w:rsidRPr="00E47559">
              <w:rPr>
                <w:rFonts w:ascii="Arial" w:eastAsia="Times New Roman" w:hAnsi="Arial" w:cs="Arial"/>
                <w:color w:val="000000"/>
                <w:sz w:val="18"/>
                <w:szCs w:val="18"/>
              </w:rPr>
              <w:t>TDLA10-10</w:t>
            </w:r>
          </w:p>
        </w:tc>
        <w:tc>
          <w:tcPr>
            <w:tcW w:w="1300" w:type="dxa"/>
            <w:tcBorders>
              <w:top w:val="nil"/>
              <w:left w:val="nil"/>
              <w:bottom w:val="single" w:sz="4" w:space="0" w:color="auto"/>
              <w:right w:val="single" w:sz="4" w:space="0" w:color="auto"/>
            </w:tcBorders>
            <w:shd w:val="clear" w:color="auto" w:fill="auto"/>
            <w:noWrap/>
            <w:vAlign w:val="center"/>
            <w:hideMark/>
          </w:tcPr>
          <w:p w14:paraId="2CF7A2AF" w14:textId="77777777" w:rsidR="00E47559" w:rsidRPr="00E47559" w:rsidRDefault="00E47559" w:rsidP="00E47559">
            <w:pPr>
              <w:jc w:val="center"/>
              <w:rPr>
                <w:rFonts w:ascii="Arial" w:eastAsia="Times New Roman" w:hAnsi="Arial" w:cs="Arial"/>
                <w:color w:val="000000"/>
                <w:sz w:val="18"/>
                <w:szCs w:val="18"/>
              </w:rPr>
            </w:pPr>
            <w:r w:rsidRPr="00E47559">
              <w:rPr>
                <w:rFonts w:ascii="Arial" w:eastAsia="Times New Roman" w:hAnsi="Arial" w:cs="Arial"/>
                <w:color w:val="000000"/>
                <w:sz w:val="18"/>
                <w:szCs w:val="18"/>
              </w:rPr>
              <w:t>4</w:t>
            </w:r>
          </w:p>
        </w:tc>
        <w:tc>
          <w:tcPr>
            <w:tcW w:w="1005" w:type="dxa"/>
            <w:tcBorders>
              <w:top w:val="nil"/>
              <w:left w:val="nil"/>
              <w:bottom w:val="single" w:sz="4" w:space="0" w:color="auto"/>
              <w:right w:val="single" w:sz="4" w:space="0" w:color="auto"/>
            </w:tcBorders>
            <w:shd w:val="clear" w:color="auto" w:fill="auto"/>
            <w:noWrap/>
            <w:vAlign w:val="center"/>
            <w:hideMark/>
          </w:tcPr>
          <w:p w14:paraId="3328DD3B" w14:textId="53770BE4" w:rsidR="00E47559" w:rsidRPr="00E47559" w:rsidRDefault="00E47559" w:rsidP="00E47559">
            <w:pPr>
              <w:jc w:val="center"/>
              <w:rPr>
                <w:rFonts w:ascii="Arial" w:eastAsia="Times New Roman" w:hAnsi="Arial" w:cs="Arial"/>
                <w:color w:val="000000"/>
                <w:sz w:val="18"/>
                <w:szCs w:val="18"/>
              </w:rPr>
            </w:pPr>
            <w:r w:rsidRPr="00E47559">
              <w:rPr>
                <w:rFonts w:ascii="Arial" w:hAnsi="Arial" w:cs="Arial"/>
                <w:color w:val="000000"/>
                <w:sz w:val="18"/>
                <w:szCs w:val="18"/>
              </w:rPr>
              <w:t>5.1</w:t>
            </w:r>
          </w:p>
        </w:tc>
        <w:tc>
          <w:tcPr>
            <w:tcW w:w="1595" w:type="dxa"/>
            <w:tcBorders>
              <w:top w:val="nil"/>
              <w:left w:val="nil"/>
              <w:bottom w:val="single" w:sz="4" w:space="0" w:color="auto"/>
              <w:right w:val="single" w:sz="4" w:space="0" w:color="auto"/>
            </w:tcBorders>
            <w:shd w:val="clear" w:color="auto" w:fill="auto"/>
            <w:noWrap/>
            <w:vAlign w:val="center"/>
            <w:hideMark/>
          </w:tcPr>
          <w:p w14:paraId="41BBE91D" w14:textId="170D616D" w:rsidR="00E47559" w:rsidRPr="00E47559" w:rsidRDefault="00E47559" w:rsidP="00E47559">
            <w:pPr>
              <w:jc w:val="center"/>
              <w:rPr>
                <w:rFonts w:ascii="Arial" w:eastAsia="Times New Roman" w:hAnsi="Arial" w:cs="Arial"/>
                <w:color w:val="000000"/>
                <w:sz w:val="18"/>
                <w:szCs w:val="18"/>
              </w:rPr>
            </w:pPr>
            <w:r w:rsidRPr="00E47559">
              <w:rPr>
                <w:rFonts w:ascii="Arial" w:hAnsi="Arial" w:cs="Arial"/>
                <w:color w:val="000000"/>
                <w:sz w:val="18"/>
                <w:szCs w:val="18"/>
              </w:rPr>
              <w:t>3.9</w:t>
            </w:r>
          </w:p>
        </w:tc>
        <w:tc>
          <w:tcPr>
            <w:tcW w:w="1300" w:type="dxa"/>
            <w:tcBorders>
              <w:top w:val="nil"/>
              <w:left w:val="nil"/>
              <w:bottom w:val="single" w:sz="4" w:space="0" w:color="auto"/>
              <w:right w:val="single" w:sz="4" w:space="0" w:color="auto"/>
            </w:tcBorders>
            <w:shd w:val="clear" w:color="auto" w:fill="auto"/>
            <w:noWrap/>
            <w:vAlign w:val="center"/>
            <w:hideMark/>
          </w:tcPr>
          <w:p w14:paraId="60EADEB7" w14:textId="1C49C180" w:rsidR="00E47559" w:rsidRPr="00E47559" w:rsidRDefault="00E47559" w:rsidP="00E47559">
            <w:pPr>
              <w:jc w:val="center"/>
              <w:rPr>
                <w:rFonts w:ascii="Arial" w:eastAsia="Times New Roman" w:hAnsi="Arial" w:cs="Arial"/>
                <w:color w:val="000000"/>
                <w:sz w:val="18"/>
                <w:szCs w:val="18"/>
              </w:rPr>
            </w:pPr>
            <w:r w:rsidRPr="00E47559">
              <w:rPr>
                <w:rFonts w:ascii="Arial" w:hAnsi="Arial" w:cs="Arial"/>
                <w:color w:val="000000"/>
                <w:sz w:val="18"/>
                <w:szCs w:val="18"/>
              </w:rPr>
              <w:t>-3.3</w:t>
            </w:r>
          </w:p>
        </w:tc>
      </w:tr>
      <w:tr w:rsidR="00E47559" w:rsidRPr="00E47559" w14:paraId="5EB18043" w14:textId="77777777" w:rsidTr="00E47559">
        <w:trPr>
          <w:trHeight w:val="320"/>
          <w:jc w:val="center"/>
        </w:trPr>
        <w:tc>
          <w:tcPr>
            <w:tcW w:w="1075" w:type="dxa"/>
            <w:tcBorders>
              <w:top w:val="nil"/>
              <w:left w:val="single" w:sz="4" w:space="0" w:color="auto"/>
              <w:bottom w:val="single" w:sz="4" w:space="0" w:color="auto"/>
              <w:right w:val="single" w:sz="4" w:space="0" w:color="auto"/>
            </w:tcBorders>
            <w:shd w:val="clear" w:color="auto" w:fill="auto"/>
            <w:noWrap/>
            <w:vAlign w:val="center"/>
            <w:hideMark/>
          </w:tcPr>
          <w:p w14:paraId="16CE1089" w14:textId="77777777" w:rsidR="00E47559" w:rsidRPr="00E47559" w:rsidRDefault="00E47559" w:rsidP="00E47559">
            <w:pPr>
              <w:jc w:val="center"/>
              <w:rPr>
                <w:rFonts w:ascii="Arial" w:eastAsia="Times New Roman" w:hAnsi="Arial" w:cs="Arial"/>
                <w:color w:val="000000"/>
                <w:sz w:val="18"/>
                <w:szCs w:val="18"/>
              </w:rPr>
            </w:pPr>
            <w:r w:rsidRPr="00E47559">
              <w:rPr>
                <w:rFonts w:ascii="Arial" w:eastAsia="Times New Roman" w:hAnsi="Arial" w:cs="Arial"/>
                <w:color w:val="000000"/>
                <w:sz w:val="18"/>
                <w:szCs w:val="18"/>
              </w:rPr>
              <w:t>2x2</w:t>
            </w:r>
          </w:p>
        </w:tc>
        <w:tc>
          <w:tcPr>
            <w:tcW w:w="1525" w:type="dxa"/>
            <w:tcBorders>
              <w:top w:val="nil"/>
              <w:left w:val="nil"/>
              <w:bottom w:val="single" w:sz="4" w:space="0" w:color="auto"/>
              <w:right w:val="single" w:sz="4" w:space="0" w:color="auto"/>
            </w:tcBorders>
            <w:shd w:val="clear" w:color="auto" w:fill="auto"/>
            <w:noWrap/>
            <w:vAlign w:val="center"/>
            <w:hideMark/>
          </w:tcPr>
          <w:p w14:paraId="7A5D2458" w14:textId="77777777" w:rsidR="00E47559" w:rsidRPr="00E47559" w:rsidRDefault="00E47559" w:rsidP="00E47559">
            <w:pPr>
              <w:jc w:val="center"/>
              <w:rPr>
                <w:rFonts w:ascii="Arial" w:eastAsia="Times New Roman" w:hAnsi="Arial" w:cs="Arial"/>
                <w:color w:val="000000"/>
                <w:sz w:val="18"/>
                <w:szCs w:val="18"/>
              </w:rPr>
            </w:pPr>
            <w:r w:rsidRPr="00E47559">
              <w:rPr>
                <w:rFonts w:ascii="Arial" w:eastAsia="Times New Roman" w:hAnsi="Arial" w:cs="Arial"/>
                <w:color w:val="000000"/>
                <w:sz w:val="18"/>
                <w:szCs w:val="18"/>
              </w:rPr>
              <w:t>TDLC300-100</w:t>
            </w:r>
          </w:p>
        </w:tc>
        <w:tc>
          <w:tcPr>
            <w:tcW w:w="1300" w:type="dxa"/>
            <w:tcBorders>
              <w:top w:val="nil"/>
              <w:left w:val="nil"/>
              <w:bottom w:val="single" w:sz="4" w:space="0" w:color="auto"/>
              <w:right w:val="single" w:sz="4" w:space="0" w:color="auto"/>
            </w:tcBorders>
            <w:shd w:val="clear" w:color="auto" w:fill="auto"/>
            <w:noWrap/>
            <w:vAlign w:val="center"/>
            <w:hideMark/>
          </w:tcPr>
          <w:p w14:paraId="6248363C" w14:textId="77777777" w:rsidR="00E47559" w:rsidRPr="00E47559" w:rsidRDefault="00E47559" w:rsidP="00E47559">
            <w:pPr>
              <w:jc w:val="center"/>
              <w:rPr>
                <w:rFonts w:ascii="Arial" w:eastAsia="Times New Roman" w:hAnsi="Arial" w:cs="Arial"/>
                <w:color w:val="000000"/>
                <w:sz w:val="18"/>
                <w:szCs w:val="18"/>
              </w:rPr>
            </w:pPr>
            <w:r w:rsidRPr="00E47559">
              <w:rPr>
                <w:rFonts w:ascii="Arial" w:eastAsia="Times New Roman" w:hAnsi="Arial" w:cs="Arial"/>
                <w:color w:val="000000"/>
                <w:sz w:val="18"/>
                <w:szCs w:val="18"/>
              </w:rPr>
              <w:t>4</w:t>
            </w:r>
          </w:p>
        </w:tc>
        <w:tc>
          <w:tcPr>
            <w:tcW w:w="1005" w:type="dxa"/>
            <w:tcBorders>
              <w:top w:val="nil"/>
              <w:left w:val="nil"/>
              <w:bottom w:val="single" w:sz="4" w:space="0" w:color="auto"/>
              <w:right w:val="single" w:sz="4" w:space="0" w:color="auto"/>
            </w:tcBorders>
            <w:shd w:val="clear" w:color="auto" w:fill="auto"/>
            <w:noWrap/>
            <w:vAlign w:val="center"/>
            <w:hideMark/>
          </w:tcPr>
          <w:p w14:paraId="075575CA" w14:textId="5BE2B3DA" w:rsidR="00E47559" w:rsidRPr="00E47559" w:rsidRDefault="00E47559" w:rsidP="00E47559">
            <w:pPr>
              <w:jc w:val="center"/>
              <w:rPr>
                <w:rFonts w:ascii="Arial" w:eastAsia="Times New Roman" w:hAnsi="Arial" w:cs="Arial"/>
                <w:color w:val="000000"/>
                <w:sz w:val="18"/>
                <w:szCs w:val="18"/>
              </w:rPr>
            </w:pPr>
            <w:r w:rsidRPr="00E47559">
              <w:rPr>
                <w:rFonts w:ascii="Arial" w:hAnsi="Arial" w:cs="Arial"/>
                <w:color w:val="000000"/>
                <w:sz w:val="18"/>
                <w:szCs w:val="18"/>
              </w:rPr>
              <w:t>5.3</w:t>
            </w:r>
          </w:p>
        </w:tc>
        <w:tc>
          <w:tcPr>
            <w:tcW w:w="1595" w:type="dxa"/>
            <w:tcBorders>
              <w:top w:val="nil"/>
              <w:left w:val="nil"/>
              <w:bottom w:val="single" w:sz="4" w:space="0" w:color="auto"/>
              <w:right w:val="single" w:sz="4" w:space="0" w:color="auto"/>
            </w:tcBorders>
            <w:shd w:val="clear" w:color="auto" w:fill="auto"/>
            <w:noWrap/>
            <w:vAlign w:val="center"/>
            <w:hideMark/>
          </w:tcPr>
          <w:p w14:paraId="74947FA0" w14:textId="4BAC1041" w:rsidR="00E47559" w:rsidRPr="00E47559" w:rsidRDefault="00E47559" w:rsidP="00E47559">
            <w:pPr>
              <w:jc w:val="center"/>
              <w:rPr>
                <w:rFonts w:ascii="Arial" w:eastAsia="Times New Roman" w:hAnsi="Arial" w:cs="Arial"/>
                <w:color w:val="000000"/>
                <w:sz w:val="18"/>
                <w:szCs w:val="18"/>
              </w:rPr>
            </w:pPr>
            <w:r w:rsidRPr="00E47559">
              <w:rPr>
                <w:rFonts w:ascii="Arial" w:hAnsi="Arial" w:cs="Arial"/>
                <w:color w:val="000000"/>
                <w:sz w:val="18"/>
                <w:szCs w:val="18"/>
              </w:rPr>
              <w:t>4.7</w:t>
            </w:r>
          </w:p>
        </w:tc>
        <w:tc>
          <w:tcPr>
            <w:tcW w:w="1300" w:type="dxa"/>
            <w:tcBorders>
              <w:top w:val="nil"/>
              <w:left w:val="nil"/>
              <w:bottom w:val="single" w:sz="4" w:space="0" w:color="auto"/>
              <w:right w:val="single" w:sz="4" w:space="0" w:color="auto"/>
            </w:tcBorders>
            <w:shd w:val="clear" w:color="auto" w:fill="auto"/>
            <w:noWrap/>
            <w:vAlign w:val="center"/>
            <w:hideMark/>
          </w:tcPr>
          <w:p w14:paraId="7FF114A2" w14:textId="2D0D712E" w:rsidR="00E47559" w:rsidRPr="00E47559" w:rsidRDefault="00E47559" w:rsidP="00E47559">
            <w:pPr>
              <w:jc w:val="center"/>
              <w:rPr>
                <w:rFonts w:ascii="Arial" w:eastAsia="Times New Roman" w:hAnsi="Arial" w:cs="Arial"/>
                <w:color w:val="000000"/>
                <w:sz w:val="18"/>
                <w:szCs w:val="18"/>
              </w:rPr>
            </w:pPr>
            <w:r w:rsidRPr="00E47559">
              <w:rPr>
                <w:rFonts w:ascii="Arial" w:hAnsi="Arial" w:cs="Arial"/>
                <w:color w:val="000000"/>
                <w:sz w:val="18"/>
                <w:szCs w:val="18"/>
              </w:rPr>
              <w:t>-2.5</w:t>
            </w:r>
          </w:p>
        </w:tc>
      </w:tr>
      <w:tr w:rsidR="00E47559" w:rsidRPr="00E47559" w14:paraId="6FAD62C7" w14:textId="77777777" w:rsidTr="00E47559">
        <w:trPr>
          <w:trHeight w:val="320"/>
          <w:jc w:val="center"/>
        </w:trPr>
        <w:tc>
          <w:tcPr>
            <w:tcW w:w="1075" w:type="dxa"/>
            <w:tcBorders>
              <w:top w:val="nil"/>
              <w:left w:val="single" w:sz="4" w:space="0" w:color="auto"/>
              <w:bottom w:val="single" w:sz="4" w:space="0" w:color="auto"/>
              <w:right w:val="single" w:sz="4" w:space="0" w:color="auto"/>
            </w:tcBorders>
            <w:shd w:val="clear" w:color="auto" w:fill="auto"/>
            <w:noWrap/>
            <w:vAlign w:val="center"/>
            <w:hideMark/>
          </w:tcPr>
          <w:p w14:paraId="5A927C74" w14:textId="77777777" w:rsidR="00E47559" w:rsidRPr="00E47559" w:rsidRDefault="00E47559" w:rsidP="00E47559">
            <w:pPr>
              <w:jc w:val="center"/>
              <w:rPr>
                <w:rFonts w:ascii="Arial" w:eastAsia="Times New Roman" w:hAnsi="Arial" w:cs="Arial"/>
                <w:color w:val="000000"/>
                <w:sz w:val="18"/>
                <w:szCs w:val="18"/>
              </w:rPr>
            </w:pPr>
            <w:r w:rsidRPr="00E47559">
              <w:rPr>
                <w:rFonts w:ascii="Arial" w:eastAsia="Times New Roman" w:hAnsi="Arial" w:cs="Arial"/>
                <w:color w:val="000000"/>
                <w:sz w:val="18"/>
                <w:szCs w:val="18"/>
              </w:rPr>
              <w:t>2x2</w:t>
            </w:r>
          </w:p>
        </w:tc>
        <w:tc>
          <w:tcPr>
            <w:tcW w:w="1525" w:type="dxa"/>
            <w:tcBorders>
              <w:top w:val="nil"/>
              <w:left w:val="nil"/>
              <w:bottom w:val="single" w:sz="4" w:space="0" w:color="auto"/>
              <w:right w:val="single" w:sz="4" w:space="0" w:color="auto"/>
            </w:tcBorders>
            <w:shd w:val="clear" w:color="auto" w:fill="auto"/>
            <w:noWrap/>
            <w:vAlign w:val="center"/>
            <w:hideMark/>
          </w:tcPr>
          <w:p w14:paraId="40BD607B" w14:textId="77777777" w:rsidR="00E47559" w:rsidRPr="00E47559" w:rsidRDefault="00E47559" w:rsidP="00E47559">
            <w:pPr>
              <w:jc w:val="center"/>
              <w:rPr>
                <w:rFonts w:ascii="Arial" w:eastAsia="Times New Roman" w:hAnsi="Arial" w:cs="Arial"/>
                <w:color w:val="000000"/>
                <w:sz w:val="18"/>
                <w:szCs w:val="18"/>
              </w:rPr>
            </w:pPr>
            <w:r w:rsidRPr="00E47559">
              <w:rPr>
                <w:rFonts w:ascii="Arial" w:eastAsia="Times New Roman" w:hAnsi="Arial" w:cs="Arial"/>
                <w:color w:val="000000"/>
                <w:sz w:val="18"/>
                <w:szCs w:val="18"/>
              </w:rPr>
              <w:t>TDLA10-10</w:t>
            </w:r>
          </w:p>
        </w:tc>
        <w:tc>
          <w:tcPr>
            <w:tcW w:w="1300" w:type="dxa"/>
            <w:tcBorders>
              <w:top w:val="nil"/>
              <w:left w:val="nil"/>
              <w:bottom w:val="single" w:sz="4" w:space="0" w:color="auto"/>
              <w:right w:val="single" w:sz="4" w:space="0" w:color="auto"/>
            </w:tcBorders>
            <w:shd w:val="clear" w:color="auto" w:fill="auto"/>
            <w:noWrap/>
            <w:vAlign w:val="center"/>
            <w:hideMark/>
          </w:tcPr>
          <w:p w14:paraId="3C2B2F91" w14:textId="77777777" w:rsidR="00E47559" w:rsidRPr="00E47559" w:rsidRDefault="00E47559" w:rsidP="00E47559">
            <w:pPr>
              <w:jc w:val="center"/>
              <w:rPr>
                <w:rFonts w:ascii="Arial" w:eastAsia="Times New Roman" w:hAnsi="Arial" w:cs="Arial"/>
                <w:color w:val="000000"/>
                <w:sz w:val="18"/>
                <w:szCs w:val="18"/>
              </w:rPr>
            </w:pPr>
            <w:r w:rsidRPr="00E47559">
              <w:rPr>
                <w:rFonts w:ascii="Arial" w:eastAsia="Times New Roman" w:hAnsi="Arial" w:cs="Arial"/>
                <w:color w:val="000000"/>
                <w:sz w:val="18"/>
                <w:szCs w:val="18"/>
              </w:rPr>
              <w:t>13</w:t>
            </w:r>
          </w:p>
        </w:tc>
        <w:tc>
          <w:tcPr>
            <w:tcW w:w="1005" w:type="dxa"/>
            <w:tcBorders>
              <w:top w:val="nil"/>
              <w:left w:val="nil"/>
              <w:bottom w:val="single" w:sz="4" w:space="0" w:color="auto"/>
              <w:right w:val="single" w:sz="4" w:space="0" w:color="auto"/>
            </w:tcBorders>
            <w:shd w:val="clear" w:color="auto" w:fill="auto"/>
            <w:noWrap/>
            <w:vAlign w:val="center"/>
            <w:hideMark/>
          </w:tcPr>
          <w:p w14:paraId="5FCCA231" w14:textId="76216412" w:rsidR="00E47559" w:rsidRPr="00E47559" w:rsidRDefault="00E47559" w:rsidP="00E47559">
            <w:pPr>
              <w:jc w:val="center"/>
              <w:rPr>
                <w:rFonts w:ascii="Arial" w:eastAsia="Times New Roman" w:hAnsi="Arial" w:cs="Arial"/>
                <w:color w:val="000000"/>
                <w:sz w:val="18"/>
                <w:szCs w:val="18"/>
              </w:rPr>
            </w:pPr>
            <w:r w:rsidRPr="00E47559">
              <w:rPr>
                <w:rFonts w:ascii="Arial" w:hAnsi="Arial" w:cs="Arial"/>
                <w:color w:val="000000"/>
                <w:sz w:val="18"/>
                <w:szCs w:val="18"/>
              </w:rPr>
              <w:t>12.1</w:t>
            </w:r>
          </w:p>
        </w:tc>
        <w:tc>
          <w:tcPr>
            <w:tcW w:w="1595" w:type="dxa"/>
            <w:tcBorders>
              <w:top w:val="nil"/>
              <w:left w:val="nil"/>
              <w:bottom w:val="single" w:sz="4" w:space="0" w:color="auto"/>
              <w:right w:val="single" w:sz="4" w:space="0" w:color="auto"/>
            </w:tcBorders>
            <w:shd w:val="clear" w:color="auto" w:fill="auto"/>
            <w:noWrap/>
            <w:vAlign w:val="center"/>
            <w:hideMark/>
          </w:tcPr>
          <w:p w14:paraId="48772DCF" w14:textId="45718E7F" w:rsidR="00E47559" w:rsidRPr="00E47559" w:rsidRDefault="00E47559" w:rsidP="00E47559">
            <w:pPr>
              <w:jc w:val="center"/>
              <w:rPr>
                <w:rFonts w:ascii="Arial" w:eastAsia="Times New Roman" w:hAnsi="Arial" w:cs="Arial"/>
                <w:color w:val="000000"/>
                <w:sz w:val="18"/>
                <w:szCs w:val="18"/>
              </w:rPr>
            </w:pPr>
            <w:r w:rsidRPr="00E47559">
              <w:rPr>
                <w:rFonts w:ascii="Arial" w:hAnsi="Arial" w:cs="Arial"/>
                <w:color w:val="000000"/>
                <w:sz w:val="18"/>
                <w:szCs w:val="18"/>
              </w:rPr>
              <w:t>11.4</w:t>
            </w:r>
          </w:p>
        </w:tc>
        <w:tc>
          <w:tcPr>
            <w:tcW w:w="1300" w:type="dxa"/>
            <w:tcBorders>
              <w:top w:val="nil"/>
              <w:left w:val="nil"/>
              <w:bottom w:val="single" w:sz="4" w:space="0" w:color="auto"/>
              <w:right w:val="single" w:sz="4" w:space="0" w:color="auto"/>
            </w:tcBorders>
            <w:shd w:val="clear" w:color="auto" w:fill="auto"/>
            <w:noWrap/>
            <w:vAlign w:val="center"/>
            <w:hideMark/>
          </w:tcPr>
          <w:p w14:paraId="1F252948" w14:textId="006D7503" w:rsidR="00E47559" w:rsidRPr="00E47559" w:rsidRDefault="00E47559" w:rsidP="00E47559">
            <w:pPr>
              <w:jc w:val="center"/>
              <w:rPr>
                <w:rFonts w:ascii="Arial" w:eastAsia="Times New Roman" w:hAnsi="Arial" w:cs="Arial"/>
                <w:color w:val="000000"/>
                <w:sz w:val="18"/>
                <w:szCs w:val="18"/>
              </w:rPr>
            </w:pPr>
            <w:r w:rsidRPr="00E47559">
              <w:rPr>
                <w:rFonts w:ascii="Arial" w:hAnsi="Arial" w:cs="Arial"/>
                <w:color w:val="000000"/>
                <w:sz w:val="18"/>
                <w:szCs w:val="18"/>
              </w:rPr>
              <w:t>4.2</w:t>
            </w:r>
          </w:p>
        </w:tc>
      </w:tr>
      <w:tr w:rsidR="00E47559" w:rsidRPr="00E47559" w14:paraId="5DB89C8A" w14:textId="77777777" w:rsidTr="00E47559">
        <w:trPr>
          <w:trHeight w:val="320"/>
          <w:jc w:val="center"/>
        </w:trPr>
        <w:tc>
          <w:tcPr>
            <w:tcW w:w="1075" w:type="dxa"/>
            <w:tcBorders>
              <w:top w:val="nil"/>
              <w:left w:val="single" w:sz="4" w:space="0" w:color="auto"/>
              <w:bottom w:val="single" w:sz="4" w:space="0" w:color="auto"/>
              <w:right w:val="single" w:sz="4" w:space="0" w:color="auto"/>
            </w:tcBorders>
            <w:shd w:val="clear" w:color="auto" w:fill="auto"/>
            <w:noWrap/>
            <w:vAlign w:val="center"/>
            <w:hideMark/>
          </w:tcPr>
          <w:p w14:paraId="69B37243" w14:textId="77777777" w:rsidR="00E47559" w:rsidRPr="00E47559" w:rsidRDefault="00E47559" w:rsidP="00E47559">
            <w:pPr>
              <w:jc w:val="center"/>
              <w:rPr>
                <w:rFonts w:ascii="Arial" w:eastAsia="Times New Roman" w:hAnsi="Arial" w:cs="Arial"/>
                <w:color w:val="000000"/>
                <w:sz w:val="18"/>
                <w:szCs w:val="18"/>
              </w:rPr>
            </w:pPr>
            <w:r w:rsidRPr="00E47559">
              <w:rPr>
                <w:rFonts w:ascii="Arial" w:eastAsia="Times New Roman" w:hAnsi="Arial" w:cs="Arial"/>
                <w:color w:val="000000"/>
                <w:sz w:val="18"/>
                <w:szCs w:val="18"/>
              </w:rPr>
              <w:t>2x2</w:t>
            </w:r>
          </w:p>
        </w:tc>
        <w:tc>
          <w:tcPr>
            <w:tcW w:w="1525" w:type="dxa"/>
            <w:tcBorders>
              <w:top w:val="nil"/>
              <w:left w:val="nil"/>
              <w:bottom w:val="single" w:sz="4" w:space="0" w:color="auto"/>
              <w:right w:val="single" w:sz="4" w:space="0" w:color="auto"/>
            </w:tcBorders>
            <w:shd w:val="clear" w:color="auto" w:fill="auto"/>
            <w:noWrap/>
            <w:vAlign w:val="center"/>
            <w:hideMark/>
          </w:tcPr>
          <w:p w14:paraId="24336BDA" w14:textId="77777777" w:rsidR="00E47559" w:rsidRPr="00E47559" w:rsidRDefault="00E47559" w:rsidP="00E47559">
            <w:pPr>
              <w:jc w:val="center"/>
              <w:rPr>
                <w:rFonts w:ascii="Arial" w:eastAsia="Times New Roman" w:hAnsi="Arial" w:cs="Arial"/>
                <w:color w:val="000000"/>
                <w:sz w:val="18"/>
                <w:szCs w:val="18"/>
              </w:rPr>
            </w:pPr>
            <w:r w:rsidRPr="00E47559">
              <w:rPr>
                <w:rFonts w:ascii="Arial" w:eastAsia="Times New Roman" w:hAnsi="Arial" w:cs="Arial"/>
                <w:color w:val="000000"/>
                <w:sz w:val="18"/>
                <w:szCs w:val="18"/>
              </w:rPr>
              <w:t>TDLC300-100</w:t>
            </w:r>
          </w:p>
        </w:tc>
        <w:tc>
          <w:tcPr>
            <w:tcW w:w="1300" w:type="dxa"/>
            <w:tcBorders>
              <w:top w:val="nil"/>
              <w:left w:val="nil"/>
              <w:bottom w:val="single" w:sz="4" w:space="0" w:color="auto"/>
              <w:right w:val="single" w:sz="4" w:space="0" w:color="auto"/>
            </w:tcBorders>
            <w:shd w:val="clear" w:color="auto" w:fill="auto"/>
            <w:noWrap/>
            <w:vAlign w:val="center"/>
            <w:hideMark/>
          </w:tcPr>
          <w:p w14:paraId="63BD592B" w14:textId="77777777" w:rsidR="00E47559" w:rsidRPr="00E47559" w:rsidRDefault="00E47559" w:rsidP="00E47559">
            <w:pPr>
              <w:jc w:val="center"/>
              <w:rPr>
                <w:rFonts w:ascii="Arial" w:eastAsia="Times New Roman" w:hAnsi="Arial" w:cs="Arial"/>
                <w:color w:val="000000"/>
                <w:sz w:val="18"/>
                <w:szCs w:val="18"/>
              </w:rPr>
            </w:pPr>
            <w:r w:rsidRPr="00E47559">
              <w:rPr>
                <w:rFonts w:ascii="Arial" w:eastAsia="Times New Roman" w:hAnsi="Arial" w:cs="Arial"/>
                <w:color w:val="000000"/>
                <w:sz w:val="18"/>
                <w:szCs w:val="18"/>
              </w:rPr>
              <w:t>13</w:t>
            </w:r>
          </w:p>
        </w:tc>
        <w:tc>
          <w:tcPr>
            <w:tcW w:w="1005" w:type="dxa"/>
            <w:tcBorders>
              <w:top w:val="nil"/>
              <w:left w:val="nil"/>
              <w:bottom w:val="single" w:sz="4" w:space="0" w:color="auto"/>
              <w:right w:val="single" w:sz="4" w:space="0" w:color="auto"/>
            </w:tcBorders>
            <w:shd w:val="clear" w:color="auto" w:fill="auto"/>
            <w:noWrap/>
            <w:vAlign w:val="center"/>
            <w:hideMark/>
          </w:tcPr>
          <w:p w14:paraId="7212B1B1" w14:textId="529FFA31" w:rsidR="00E47559" w:rsidRPr="00E47559" w:rsidRDefault="00E47559" w:rsidP="00E47559">
            <w:pPr>
              <w:jc w:val="center"/>
              <w:rPr>
                <w:rFonts w:ascii="Arial" w:eastAsia="Times New Roman" w:hAnsi="Arial" w:cs="Arial"/>
                <w:color w:val="000000"/>
                <w:sz w:val="18"/>
                <w:szCs w:val="18"/>
              </w:rPr>
            </w:pPr>
            <w:r w:rsidRPr="00E47559">
              <w:rPr>
                <w:rFonts w:ascii="Arial" w:hAnsi="Arial" w:cs="Arial"/>
                <w:color w:val="000000"/>
                <w:sz w:val="18"/>
                <w:szCs w:val="18"/>
              </w:rPr>
              <w:t>13.1</w:t>
            </w:r>
          </w:p>
        </w:tc>
        <w:tc>
          <w:tcPr>
            <w:tcW w:w="1595" w:type="dxa"/>
            <w:tcBorders>
              <w:top w:val="nil"/>
              <w:left w:val="nil"/>
              <w:bottom w:val="single" w:sz="4" w:space="0" w:color="auto"/>
              <w:right w:val="single" w:sz="4" w:space="0" w:color="auto"/>
            </w:tcBorders>
            <w:shd w:val="clear" w:color="auto" w:fill="auto"/>
            <w:noWrap/>
            <w:vAlign w:val="center"/>
            <w:hideMark/>
          </w:tcPr>
          <w:p w14:paraId="5237C2CB" w14:textId="75AD0A27" w:rsidR="00E47559" w:rsidRPr="00E47559" w:rsidRDefault="00E47559" w:rsidP="00E47559">
            <w:pPr>
              <w:jc w:val="center"/>
              <w:rPr>
                <w:rFonts w:ascii="Arial" w:eastAsia="Times New Roman" w:hAnsi="Arial" w:cs="Arial"/>
                <w:color w:val="000000"/>
                <w:sz w:val="18"/>
                <w:szCs w:val="18"/>
              </w:rPr>
            </w:pPr>
            <w:r w:rsidRPr="00E47559">
              <w:rPr>
                <w:rFonts w:ascii="Arial" w:hAnsi="Arial" w:cs="Arial"/>
                <w:color w:val="000000"/>
                <w:sz w:val="18"/>
                <w:szCs w:val="18"/>
              </w:rPr>
              <w:t>12.7</w:t>
            </w:r>
          </w:p>
        </w:tc>
        <w:tc>
          <w:tcPr>
            <w:tcW w:w="1300" w:type="dxa"/>
            <w:tcBorders>
              <w:top w:val="nil"/>
              <w:left w:val="nil"/>
              <w:bottom w:val="single" w:sz="4" w:space="0" w:color="auto"/>
              <w:right w:val="single" w:sz="4" w:space="0" w:color="auto"/>
            </w:tcBorders>
            <w:shd w:val="clear" w:color="auto" w:fill="auto"/>
            <w:noWrap/>
            <w:vAlign w:val="center"/>
            <w:hideMark/>
          </w:tcPr>
          <w:p w14:paraId="4038CA60" w14:textId="55542216" w:rsidR="00E47559" w:rsidRPr="00E47559" w:rsidRDefault="00E47559" w:rsidP="00E47559">
            <w:pPr>
              <w:jc w:val="center"/>
              <w:rPr>
                <w:rFonts w:ascii="Arial" w:eastAsia="Times New Roman" w:hAnsi="Arial" w:cs="Arial"/>
                <w:color w:val="000000"/>
                <w:sz w:val="18"/>
                <w:szCs w:val="18"/>
              </w:rPr>
            </w:pPr>
            <w:r w:rsidRPr="00E47559">
              <w:rPr>
                <w:rFonts w:ascii="Arial" w:hAnsi="Arial" w:cs="Arial"/>
                <w:color w:val="000000"/>
                <w:sz w:val="18"/>
                <w:szCs w:val="18"/>
              </w:rPr>
              <w:t>5.5</w:t>
            </w:r>
          </w:p>
        </w:tc>
      </w:tr>
      <w:tr w:rsidR="00E47559" w:rsidRPr="00E47559" w14:paraId="0955E86F" w14:textId="77777777" w:rsidTr="00E47559">
        <w:trPr>
          <w:trHeight w:val="320"/>
          <w:jc w:val="center"/>
        </w:trPr>
        <w:tc>
          <w:tcPr>
            <w:tcW w:w="1075" w:type="dxa"/>
            <w:tcBorders>
              <w:top w:val="nil"/>
              <w:left w:val="single" w:sz="4" w:space="0" w:color="auto"/>
              <w:bottom w:val="single" w:sz="4" w:space="0" w:color="auto"/>
              <w:right w:val="single" w:sz="4" w:space="0" w:color="auto"/>
            </w:tcBorders>
            <w:shd w:val="clear" w:color="auto" w:fill="auto"/>
            <w:noWrap/>
            <w:vAlign w:val="center"/>
            <w:hideMark/>
          </w:tcPr>
          <w:p w14:paraId="0E5A47E8" w14:textId="77777777" w:rsidR="00E47559" w:rsidRPr="00E47559" w:rsidRDefault="00E47559" w:rsidP="00E47559">
            <w:pPr>
              <w:jc w:val="center"/>
              <w:rPr>
                <w:rFonts w:ascii="Arial" w:eastAsia="Times New Roman" w:hAnsi="Arial" w:cs="Arial"/>
                <w:color w:val="000000"/>
                <w:sz w:val="18"/>
                <w:szCs w:val="18"/>
              </w:rPr>
            </w:pPr>
            <w:r w:rsidRPr="00E47559">
              <w:rPr>
                <w:rFonts w:ascii="Arial" w:eastAsia="Times New Roman" w:hAnsi="Arial" w:cs="Arial"/>
                <w:color w:val="000000"/>
                <w:sz w:val="18"/>
                <w:szCs w:val="18"/>
              </w:rPr>
              <w:t>2x4</w:t>
            </w:r>
          </w:p>
        </w:tc>
        <w:tc>
          <w:tcPr>
            <w:tcW w:w="1525" w:type="dxa"/>
            <w:tcBorders>
              <w:top w:val="nil"/>
              <w:left w:val="nil"/>
              <w:bottom w:val="single" w:sz="4" w:space="0" w:color="auto"/>
              <w:right w:val="single" w:sz="4" w:space="0" w:color="auto"/>
            </w:tcBorders>
            <w:shd w:val="clear" w:color="auto" w:fill="auto"/>
            <w:noWrap/>
            <w:vAlign w:val="center"/>
            <w:hideMark/>
          </w:tcPr>
          <w:p w14:paraId="388546BB" w14:textId="77777777" w:rsidR="00E47559" w:rsidRPr="00E47559" w:rsidRDefault="00E47559" w:rsidP="00E47559">
            <w:pPr>
              <w:jc w:val="center"/>
              <w:rPr>
                <w:rFonts w:ascii="Arial" w:eastAsia="Times New Roman" w:hAnsi="Arial" w:cs="Arial"/>
                <w:color w:val="000000"/>
                <w:sz w:val="18"/>
                <w:szCs w:val="18"/>
              </w:rPr>
            </w:pPr>
            <w:r w:rsidRPr="00E47559">
              <w:rPr>
                <w:rFonts w:ascii="Arial" w:eastAsia="Times New Roman" w:hAnsi="Arial" w:cs="Arial"/>
                <w:color w:val="000000"/>
                <w:sz w:val="18"/>
                <w:szCs w:val="18"/>
              </w:rPr>
              <w:t>TDLA10-10</w:t>
            </w:r>
          </w:p>
        </w:tc>
        <w:tc>
          <w:tcPr>
            <w:tcW w:w="1300" w:type="dxa"/>
            <w:tcBorders>
              <w:top w:val="nil"/>
              <w:left w:val="nil"/>
              <w:bottom w:val="single" w:sz="4" w:space="0" w:color="auto"/>
              <w:right w:val="single" w:sz="4" w:space="0" w:color="auto"/>
            </w:tcBorders>
            <w:shd w:val="clear" w:color="auto" w:fill="auto"/>
            <w:noWrap/>
            <w:vAlign w:val="center"/>
            <w:hideMark/>
          </w:tcPr>
          <w:p w14:paraId="6BF7374B" w14:textId="77777777" w:rsidR="00E47559" w:rsidRPr="00E47559" w:rsidRDefault="00E47559" w:rsidP="00E47559">
            <w:pPr>
              <w:jc w:val="center"/>
              <w:rPr>
                <w:rFonts w:ascii="Arial" w:eastAsia="Times New Roman" w:hAnsi="Arial" w:cs="Arial"/>
                <w:color w:val="000000"/>
                <w:sz w:val="18"/>
                <w:szCs w:val="18"/>
              </w:rPr>
            </w:pPr>
            <w:r w:rsidRPr="00E47559">
              <w:rPr>
                <w:rFonts w:ascii="Arial" w:eastAsia="Times New Roman" w:hAnsi="Arial" w:cs="Arial"/>
                <w:color w:val="000000"/>
                <w:sz w:val="18"/>
                <w:szCs w:val="18"/>
              </w:rPr>
              <w:t>4</w:t>
            </w:r>
          </w:p>
        </w:tc>
        <w:tc>
          <w:tcPr>
            <w:tcW w:w="1005" w:type="dxa"/>
            <w:tcBorders>
              <w:top w:val="nil"/>
              <w:left w:val="nil"/>
              <w:bottom w:val="single" w:sz="4" w:space="0" w:color="auto"/>
              <w:right w:val="single" w:sz="4" w:space="0" w:color="auto"/>
            </w:tcBorders>
            <w:shd w:val="clear" w:color="auto" w:fill="auto"/>
            <w:noWrap/>
            <w:vAlign w:val="center"/>
            <w:hideMark/>
          </w:tcPr>
          <w:p w14:paraId="06111D67" w14:textId="51ECE650" w:rsidR="00E47559" w:rsidRPr="00E47559" w:rsidRDefault="00E47559" w:rsidP="00E47559">
            <w:pPr>
              <w:jc w:val="center"/>
              <w:rPr>
                <w:rFonts w:ascii="Arial" w:eastAsia="Times New Roman" w:hAnsi="Arial" w:cs="Arial"/>
                <w:color w:val="000000"/>
                <w:sz w:val="18"/>
                <w:szCs w:val="18"/>
              </w:rPr>
            </w:pPr>
            <w:r w:rsidRPr="00E47559">
              <w:rPr>
                <w:rFonts w:ascii="Arial" w:hAnsi="Arial" w:cs="Arial"/>
                <w:color w:val="000000"/>
                <w:sz w:val="18"/>
                <w:szCs w:val="18"/>
              </w:rPr>
              <w:t>2.1</w:t>
            </w:r>
          </w:p>
        </w:tc>
        <w:tc>
          <w:tcPr>
            <w:tcW w:w="1595" w:type="dxa"/>
            <w:tcBorders>
              <w:top w:val="nil"/>
              <w:left w:val="nil"/>
              <w:bottom w:val="single" w:sz="4" w:space="0" w:color="auto"/>
              <w:right w:val="single" w:sz="4" w:space="0" w:color="auto"/>
            </w:tcBorders>
            <w:shd w:val="clear" w:color="auto" w:fill="auto"/>
            <w:noWrap/>
            <w:vAlign w:val="center"/>
            <w:hideMark/>
          </w:tcPr>
          <w:p w14:paraId="59A1B449" w14:textId="794B7B1C" w:rsidR="00E47559" w:rsidRPr="00E47559" w:rsidRDefault="00E47559" w:rsidP="00E47559">
            <w:pPr>
              <w:jc w:val="center"/>
              <w:rPr>
                <w:rFonts w:ascii="Arial" w:eastAsia="Times New Roman" w:hAnsi="Arial" w:cs="Arial"/>
                <w:color w:val="000000"/>
                <w:sz w:val="18"/>
                <w:szCs w:val="18"/>
              </w:rPr>
            </w:pPr>
            <w:r w:rsidRPr="00E47559">
              <w:rPr>
                <w:rFonts w:ascii="Arial" w:hAnsi="Arial" w:cs="Arial"/>
                <w:color w:val="000000"/>
                <w:sz w:val="18"/>
                <w:szCs w:val="18"/>
              </w:rPr>
              <w:t>-0.6</w:t>
            </w:r>
          </w:p>
        </w:tc>
        <w:tc>
          <w:tcPr>
            <w:tcW w:w="1300" w:type="dxa"/>
            <w:tcBorders>
              <w:top w:val="nil"/>
              <w:left w:val="nil"/>
              <w:bottom w:val="single" w:sz="4" w:space="0" w:color="auto"/>
              <w:right w:val="single" w:sz="4" w:space="0" w:color="auto"/>
            </w:tcBorders>
            <w:shd w:val="clear" w:color="auto" w:fill="auto"/>
            <w:noWrap/>
            <w:vAlign w:val="center"/>
            <w:hideMark/>
          </w:tcPr>
          <w:p w14:paraId="2B8E3361" w14:textId="3532BBBB" w:rsidR="00E47559" w:rsidRPr="00E47559" w:rsidRDefault="00E47559" w:rsidP="00E47559">
            <w:pPr>
              <w:jc w:val="center"/>
              <w:rPr>
                <w:rFonts w:ascii="Arial" w:eastAsia="Times New Roman" w:hAnsi="Arial" w:cs="Arial"/>
                <w:color w:val="000000"/>
                <w:sz w:val="18"/>
                <w:szCs w:val="18"/>
              </w:rPr>
            </w:pPr>
            <w:r w:rsidRPr="00E47559">
              <w:rPr>
                <w:rFonts w:ascii="Arial" w:hAnsi="Arial" w:cs="Arial"/>
                <w:color w:val="000000"/>
                <w:sz w:val="18"/>
                <w:szCs w:val="18"/>
              </w:rPr>
              <w:t>-7.8</w:t>
            </w:r>
          </w:p>
        </w:tc>
      </w:tr>
      <w:tr w:rsidR="00E47559" w:rsidRPr="00E47559" w14:paraId="6BDFB0BC" w14:textId="77777777" w:rsidTr="00E47559">
        <w:trPr>
          <w:trHeight w:val="320"/>
          <w:jc w:val="center"/>
        </w:trPr>
        <w:tc>
          <w:tcPr>
            <w:tcW w:w="1075" w:type="dxa"/>
            <w:tcBorders>
              <w:top w:val="nil"/>
              <w:left w:val="single" w:sz="4" w:space="0" w:color="auto"/>
              <w:bottom w:val="single" w:sz="4" w:space="0" w:color="auto"/>
              <w:right w:val="single" w:sz="4" w:space="0" w:color="auto"/>
            </w:tcBorders>
            <w:shd w:val="clear" w:color="auto" w:fill="auto"/>
            <w:noWrap/>
            <w:vAlign w:val="center"/>
            <w:hideMark/>
          </w:tcPr>
          <w:p w14:paraId="3FC295C8" w14:textId="77777777" w:rsidR="00E47559" w:rsidRPr="00E47559" w:rsidRDefault="00E47559" w:rsidP="00E47559">
            <w:pPr>
              <w:jc w:val="center"/>
              <w:rPr>
                <w:rFonts w:ascii="Arial" w:eastAsia="Times New Roman" w:hAnsi="Arial" w:cs="Arial"/>
                <w:color w:val="000000"/>
                <w:sz w:val="18"/>
                <w:szCs w:val="18"/>
              </w:rPr>
            </w:pPr>
            <w:r w:rsidRPr="00E47559">
              <w:rPr>
                <w:rFonts w:ascii="Arial" w:eastAsia="Times New Roman" w:hAnsi="Arial" w:cs="Arial"/>
                <w:color w:val="000000"/>
                <w:sz w:val="18"/>
                <w:szCs w:val="18"/>
              </w:rPr>
              <w:t>2x4</w:t>
            </w:r>
          </w:p>
        </w:tc>
        <w:tc>
          <w:tcPr>
            <w:tcW w:w="1525" w:type="dxa"/>
            <w:tcBorders>
              <w:top w:val="nil"/>
              <w:left w:val="nil"/>
              <w:bottom w:val="single" w:sz="4" w:space="0" w:color="auto"/>
              <w:right w:val="single" w:sz="4" w:space="0" w:color="auto"/>
            </w:tcBorders>
            <w:shd w:val="clear" w:color="auto" w:fill="auto"/>
            <w:noWrap/>
            <w:vAlign w:val="center"/>
            <w:hideMark/>
          </w:tcPr>
          <w:p w14:paraId="26F900FC" w14:textId="77777777" w:rsidR="00E47559" w:rsidRPr="00E47559" w:rsidRDefault="00E47559" w:rsidP="00E47559">
            <w:pPr>
              <w:jc w:val="center"/>
              <w:rPr>
                <w:rFonts w:ascii="Arial" w:eastAsia="Times New Roman" w:hAnsi="Arial" w:cs="Arial"/>
                <w:color w:val="000000"/>
                <w:sz w:val="18"/>
                <w:szCs w:val="18"/>
              </w:rPr>
            </w:pPr>
            <w:r w:rsidRPr="00E47559">
              <w:rPr>
                <w:rFonts w:ascii="Arial" w:eastAsia="Times New Roman" w:hAnsi="Arial" w:cs="Arial"/>
                <w:color w:val="000000"/>
                <w:sz w:val="18"/>
                <w:szCs w:val="18"/>
              </w:rPr>
              <w:t>TDLC300-100</w:t>
            </w:r>
          </w:p>
        </w:tc>
        <w:tc>
          <w:tcPr>
            <w:tcW w:w="1300" w:type="dxa"/>
            <w:tcBorders>
              <w:top w:val="nil"/>
              <w:left w:val="nil"/>
              <w:bottom w:val="single" w:sz="4" w:space="0" w:color="auto"/>
              <w:right w:val="single" w:sz="4" w:space="0" w:color="auto"/>
            </w:tcBorders>
            <w:shd w:val="clear" w:color="auto" w:fill="auto"/>
            <w:noWrap/>
            <w:vAlign w:val="center"/>
            <w:hideMark/>
          </w:tcPr>
          <w:p w14:paraId="39A78988" w14:textId="77777777" w:rsidR="00E47559" w:rsidRPr="00E47559" w:rsidRDefault="00E47559" w:rsidP="00E47559">
            <w:pPr>
              <w:jc w:val="center"/>
              <w:rPr>
                <w:rFonts w:ascii="Arial" w:eastAsia="Times New Roman" w:hAnsi="Arial" w:cs="Arial"/>
                <w:color w:val="000000"/>
                <w:sz w:val="18"/>
                <w:szCs w:val="18"/>
              </w:rPr>
            </w:pPr>
            <w:r w:rsidRPr="00E47559">
              <w:rPr>
                <w:rFonts w:ascii="Arial" w:eastAsia="Times New Roman" w:hAnsi="Arial" w:cs="Arial"/>
                <w:color w:val="000000"/>
                <w:sz w:val="18"/>
                <w:szCs w:val="18"/>
              </w:rPr>
              <w:t>4</w:t>
            </w:r>
          </w:p>
        </w:tc>
        <w:tc>
          <w:tcPr>
            <w:tcW w:w="1005" w:type="dxa"/>
            <w:tcBorders>
              <w:top w:val="nil"/>
              <w:left w:val="nil"/>
              <w:bottom w:val="single" w:sz="4" w:space="0" w:color="auto"/>
              <w:right w:val="single" w:sz="4" w:space="0" w:color="auto"/>
            </w:tcBorders>
            <w:shd w:val="clear" w:color="auto" w:fill="auto"/>
            <w:noWrap/>
            <w:vAlign w:val="center"/>
            <w:hideMark/>
          </w:tcPr>
          <w:p w14:paraId="6B53F2E8" w14:textId="43C5A45C" w:rsidR="00E47559" w:rsidRPr="00E47559" w:rsidRDefault="00E47559" w:rsidP="00E47559">
            <w:pPr>
              <w:jc w:val="center"/>
              <w:rPr>
                <w:rFonts w:ascii="Arial" w:eastAsia="Times New Roman" w:hAnsi="Arial" w:cs="Arial"/>
                <w:color w:val="000000"/>
                <w:sz w:val="18"/>
                <w:szCs w:val="18"/>
              </w:rPr>
            </w:pPr>
            <w:r w:rsidRPr="00E47559">
              <w:rPr>
                <w:rFonts w:ascii="Arial" w:hAnsi="Arial" w:cs="Arial"/>
                <w:color w:val="000000"/>
                <w:sz w:val="18"/>
                <w:szCs w:val="18"/>
              </w:rPr>
              <w:t>2.5</w:t>
            </w:r>
          </w:p>
        </w:tc>
        <w:tc>
          <w:tcPr>
            <w:tcW w:w="1595" w:type="dxa"/>
            <w:tcBorders>
              <w:top w:val="nil"/>
              <w:left w:val="nil"/>
              <w:bottom w:val="single" w:sz="4" w:space="0" w:color="auto"/>
              <w:right w:val="single" w:sz="4" w:space="0" w:color="auto"/>
            </w:tcBorders>
            <w:shd w:val="clear" w:color="auto" w:fill="auto"/>
            <w:noWrap/>
            <w:vAlign w:val="center"/>
            <w:hideMark/>
          </w:tcPr>
          <w:p w14:paraId="0E9A9995" w14:textId="6146B8E5" w:rsidR="00E47559" w:rsidRPr="00E47559" w:rsidRDefault="00E47559" w:rsidP="00E47559">
            <w:pPr>
              <w:jc w:val="center"/>
              <w:rPr>
                <w:rFonts w:ascii="Arial" w:eastAsia="Times New Roman" w:hAnsi="Arial" w:cs="Arial"/>
                <w:color w:val="000000"/>
                <w:sz w:val="18"/>
                <w:szCs w:val="18"/>
              </w:rPr>
            </w:pPr>
            <w:r w:rsidRPr="00E47559">
              <w:rPr>
                <w:rFonts w:ascii="Arial" w:hAnsi="Arial" w:cs="Arial"/>
                <w:color w:val="000000"/>
                <w:sz w:val="18"/>
                <w:szCs w:val="18"/>
              </w:rPr>
              <w:t>0.8</w:t>
            </w:r>
          </w:p>
        </w:tc>
        <w:tc>
          <w:tcPr>
            <w:tcW w:w="1300" w:type="dxa"/>
            <w:tcBorders>
              <w:top w:val="nil"/>
              <w:left w:val="nil"/>
              <w:bottom w:val="single" w:sz="4" w:space="0" w:color="auto"/>
              <w:right w:val="single" w:sz="4" w:space="0" w:color="auto"/>
            </w:tcBorders>
            <w:shd w:val="clear" w:color="auto" w:fill="auto"/>
            <w:noWrap/>
            <w:vAlign w:val="center"/>
            <w:hideMark/>
          </w:tcPr>
          <w:p w14:paraId="5C02A0CD" w14:textId="5AB492C8" w:rsidR="00E47559" w:rsidRPr="00E47559" w:rsidRDefault="00E47559" w:rsidP="00E47559">
            <w:pPr>
              <w:jc w:val="center"/>
              <w:rPr>
                <w:rFonts w:ascii="Arial" w:eastAsia="Times New Roman" w:hAnsi="Arial" w:cs="Arial"/>
                <w:color w:val="000000"/>
                <w:sz w:val="18"/>
                <w:szCs w:val="18"/>
              </w:rPr>
            </w:pPr>
            <w:r w:rsidRPr="00E47559">
              <w:rPr>
                <w:rFonts w:ascii="Arial" w:hAnsi="Arial" w:cs="Arial"/>
                <w:color w:val="000000"/>
                <w:sz w:val="18"/>
                <w:szCs w:val="18"/>
              </w:rPr>
              <w:t>-6.4</w:t>
            </w:r>
          </w:p>
        </w:tc>
      </w:tr>
      <w:tr w:rsidR="00E47559" w:rsidRPr="00E47559" w14:paraId="5A0E68DB" w14:textId="77777777" w:rsidTr="00E47559">
        <w:trPr>
          <w:trHeight w:val="320"/>
          <w:jc w:val="center"/>
        </w:trPr>
        <w:tc>
          <w:tcPr>
            <w:tcW w:w="1075" w:type="dxa"/>
            <w:tcBorders>
              <w:top w:val="nil"/>
              <w:left w:val="single" w:sz="4" w:space="0" w:color="auto"/>
              <w:bottom w:val="single" w:sz="4" w:space="0" w:color="auto"/>
              <w:right w:val="single" w:sz="4" w:space="0" w:color="auto"/>
            </w:tcBorders>
            <w:shd w:val="clear" w:color="auto" w:fill="auto"/>
            <w:noWrap/>
            <w:vAlign w:val="center"/>
            <w:hideMark/>
          </w:tcPr>
          <w:p w14:paraId="7F8C1B72" w14:textId="77777777" w:rsidR="00E47559" w:rsidRPr="00E47559" w:rsidRDefault="00E47559" w:rsidP="00E47559">
            <w:pPr>
              <w:jc w:val="center"/>
              <w:rPr>
                <w:rFonts w:ascii="Arial" w:eastAsia="Times New Roman" w:hAnsi="Arial" w:cs="Arial"/>
                <w:color w:val="000000"/>
                <w:sz w:val="18"/>
                <w:szCs w:val="18"/>
              </w:rPr>
            </w:pPr>
            <w:r w:rsidRPr="00E47559">
              <w:rPr>
                <w:rFonts w:ascii="Arial" w:eastAsia="Times New Roman" w:hAnsi="Arial" w:cs="Arial"/>
                <w:color w:val="000000"/>
                <w:sz w:val="18"/>
                <w:szCs w:val="18"/>
              </w:rPr>
              <w:lastRenderedPageBreak/>
              <w:t>2x4</w:t>
            </w:r>
          </w:p>
        </w:tc>
        <w:tc>
          <w:tcPr>
            <w:tcW w:w="1525" w:type="dxa"/>
            <w:tcBorders>
              <w:top w:val="nil"/>
              <w:left w:val="nil"/>
              <w:bottom w:val="single" w:sz="4" w:space="0" w:color="auto"/>
              <w:right w:val="single" w:sz="4" w:space="0" w:color="auto"/>
            </w:tcBorders>
            <w:shd w:val="clear" w:color="auto" w:fill="auto"/>
            <w:noWrap/>
            <w:vAlign w:val="center"/>
            <w:hideMark/>
          </w:tcPr>
          <w:p w14:paraId="3D05EE0F" w14:textId="77777777" w:rsidR="00E47559" w:rsidRPr="00E47559" w:rsidRDefault="00E47559" w:rsidP="00E47559">
            <w:pPr>
              <w:jc w:val="center"/>
              <w:rPr>
                <w:rFonts w:ascii="Arial" w:eastAsia="Times New Roman" w:hAnsi="Arial" w:cs="Arial"/>
                <w:color w:val="000000"/>
                <w:sz w:val="18"/>
                <w:szCs w:val="18"/>
              </w:rPr>
            </w:pPr>
            <w:r w:rsidRPr="00E47559">
              <w:rPr>
                <w:rFonts w:ascii="Arial" w:eastAsia="Times New Roman" w:hAnsi="Arial" w:cs="Arial"/>
                <w:color w:val="000000"/>
                <w:sz w:val="18"/>
                <w:szCs w:val="18"/>
              </w:rPr>
              <w:t>TDLA10-10</w:t>
            </w:r>
          </w:p>
        </w:tc>
        <w:tc>
          <w:tcPr>
            <w:tcW w:w="1300" w:type="dxa"/>
            <w:tcBorders>
              <w:top w:val="nil"/>
              <w:left w:val="nil"/>
              <w:bottom w:val="single" w:sz="4" w:space="0" w:color="auto"/>
              <w:right w:val="single" w:sz="4" w:space="0" w:color="auto"/>
            </w:tcBorders>
            <w:shd w:val="clear" w:color="auto" w:fill="auto"/>
            <w:noWrap/>
            <w:vAlign w:val="center"/>
            <w:hideMark/>
          </w:tcPr>
          <w:p w14:paraId="278A82DA" w14:textId="77777777" w:rsidR="00E47559" w:rsidRPr="00E47559" w:rsidRDefault="00E47559" w:rsidP="00E47559">
            <w:pPr>
              <w:jc w:val="center"/>
              <w:rPr>
                <w:rFonts w:ascii="Arial" w:eastAsia="Times New Roman" w:hAnsi="Arial" w:cs="Arial"/>
                <w:color w:val="000000"/>
                <w:sz w:val="18"/>
                <w:szCs w:val="18"/>
              </w:rPr>
            </w:pPr>
            <w:r w:rsidRPr="00E47559">
              <w:rPr>
                <w:rFonts w:ascii="Arial" w:eastAsia="Times New Roman" w:hAnsi="Arial" w:cs="Arial"/>
                <w:color w:val="000000"/>
                <w:sz w:val="18"/>
                <w:szCs w:val="18"/>
              </w:rPr>
              <w:t>13</w:t>
            </w:r>
          </w:p>
        </w:tc>
        <w:tc>
          <w:tcPr>
            <w:tcW w:w="1005" w:type="dxa"/>
            <w:tcBorders>
              <w:top w:val="nil"/>
              <w:left w:val="nil"/>
              <w:bottom w:val="single" w:sz="4" w:space="0" w:color="auto"/>
              <w:right w:val="single" w:sz="4" w:space="0" w:color="auto"/>
            </w:tcBorders>
            <w:shd w:val="clear" w:color="auto" w:fill="auto"/>
            <w:noWrap/>
            <w:vAlign w:val="center"/>
            <w:hideMark/>
          </w:tcPr>
          <w:p w14:paraId="07CAB107" w14:textId="4E5E9849" w:rsidR="00E47559" w:rsidRPr="00E47559" w:rsidRDefault="00E47559" w:rsidP="00E47559">
            <w:pPr>
              <w:jc w:val="center"/>
              <w:rPr>
                <w:rFonts w:ascii="Arial" w:eastAsia="Times New Roman" w:hAnsi="Arial" w:cs="Arial"/>
                <w:color w:val="000000"/>
                <w:sz w:val="18"/>
                <w:szCs w:val="18"/>
              </w:rPr>
            </w:pPr>
            <w:r w:rsidRPr="00E47559">
              <w:rPr>
                <w:rFonts w:ascii="Arial" w:hAnsi="Arial" w:cs="Arial"/>
                <w:color w:val="000000"/>
                <w:sz w:val="18"/>
                <w:szCs w:val="18"/>
              </w:rPr>
              <w:t>8.5</w:t>
            </w:r>
          </w:p>
        </w:tc>
        <w:tc>
          <w:tcPr>
            <w:tcW w:w="1595" w:type="dxa"/>
            <w:tcBorders>
              <w:top w:val="nil"/>
              <w:left w:val="nil"/>
              <w:bottom w:val="single" w:sz="4" w:space="0" w:color="auto"/>
              <w:right w:val="single" w:sz="4" w:space="0" w:color="auto"/>
            </w:tcBorders>
            <w:shd w:val="clear" w:color="auto" w:fill="auto"/>
            <w:noWrap/>
            <w:vAlign w:val="center"/>
            <w:hideMark/>
          </w:tcPr>
          <w:p w14:paraId="05F60621" w14:textId="423B0974" w:rsidR="00E47559" w:rsidRPr="00E47559" w:rsidRDefault="00E47559" w:rsidP="00E47559">
            <w:pPr>
              <w:jc w:val="center"/>
              <w:rPr>
                <w:rFonts w:ascii="Arial" w:eastAsia="Times New Roman" w:hAnsi="Arial" w:cs="Arial"/>
                <w:color w:val="000000"/>
                <w:sz w:val="18"/>
                <w:szCs w:val="18"/>
              </w:rPr>
            </w:pPr>
            <w:r w:rsidRPr="00E47559">
              <w:rPr>
                <w:rFonts w:ascii="Arial" w:hAnsi="Arial" w:cs="Arial"/>
                <w:color w:val="000000"/>
                <w:sz w:val="18"/>
                <w:szCs w:val="18"/>
              </w:rPr>
              <w:t>6.4</w:t>
            </w:r>
          </w:p>
        </w:tc>
        <w:tc>
          <w:tcPr>
            <w:tcW w:w="1300" w:type="dxa"/>
            <w:tcBorders>
              <w:top w:val="nil"/>
              <w:left w:val="nil"/>
              <w:bottom w:val="single" w:sz="4" w:space="0" w:color="auto"/>
              <w:right w:val="single" w:sz="4" w:space="0" w:color="auto"/>
            </w:tcBorders>
            <w:shd w:val="clear" w:color="auto" w:fill="auto"/>
            <w:noWrap/>
            <w:vAlign w:val="center"/>
            <w:hideMark/>
          </w:tcPr>
          <w:p w14:paraId="4A55D663" w14:textId="40C659A5" w:rsidR="00E47559" w:rsidRPr="00E47559" w:rsidRDefault="00E47559" w:rsidP="00E47559">
            <w:pPr>
              <w:jc w:val="center"/>
              <w:rPr>
                <w:rFonts w:ascii="Arial" w:eastAsia="Times New Roman" w:hAnsi="Arial" w:cs="Arial"/>
                <w:color w:val="000000"/>
                <w:sz w:val="18"/>
                <w:szCs w:val="18"/>
              </w:rPr>
            </w:pPr>
            <w:r w:rsidRPr="00E47559">
              <w:rPr>
                <w:rFonts w:ascii="Arial" w:hAnsi="Arial" w:cs="Arial"/>
                <w:color w:val="000000"/>
                <w:sz w:val="18"/>
                <w:szCs w:val="18"/>
              </w:rPr>
              <w:t>-0.7</w:t>
            </w:r>
          </w:p>
        </w:tc>
      </w:tr>
      <w:tr w:rsidR="00E47559" w:rsidRPr="00E47559" w14:paraId="429803C0" w14:textId="77777777" w:rsidTr="00E47559">
        <w:trPr>
          <w:trHeight w:val="320"/>
          <w:jc w:val="center"/>
        </w:trPr>
        <w:tc>
          <w:tcPr>
            <w:tcW w:w="1075" w:type="dxa"/>
            <w:tcBorders>
              <w:top w:val="nil"/>
              <w:left w:val="single" w:sz="4" w:space="0" w:color="auto"/>
              <w:bottom w:val="single" w:sz="4" w:space="0" w:color="auto"/>
              <w:right w:val="single" w:sz="4" w:space="0" w:color="auto"/>
            </w:tcBorders>
            <w:shd w:val="clear" w:color="auto" w:fill="auto"/>
            <w:noWrap/>
            <w:vAlign w:val="center"/>
            <w:hideMark/>
          </w:tcPr>
          <w:p w14:paraId="75D9920A" w14:textId="77777777" w:rsidR="00E47559" w:rsidRPr="00E47559" w:rsidRDefault="00E47559" w:rsidP="00E47559">
            <w:pPr>
              <w:jc w:val="center"/>
              <w:rPr>
                <w:rFonts w:ascii="Arial" w:eastAsia="Times New Roman" w:hAnsi="Arial" w:cs="Arial"/>
                <w:color w:val="000000"/>
                <w:sz w:val="18"/>
                <w:szCs w:val="18"/>
              </w:rPr>
            </w:pPr>
            <w:r w:rsidRPr="00E47559">
              <w:rPr>
                <w:rFonts w:ascii="Arial" w:eastAsia="Times New Roman" w:hAnsi="Arial" w:cs="Arial"/>
                <w:color w:val="000000"/>
                <w:sz w:val="18"/>
                <w:szCs w:val="18"/>
              </w:rPr>
              <w:t>2x4</w:t>
            </w:r>
          </w:p>
        </w:tc>
        <w:tc>
          <w:tcPr>
            <w:tcW w:w="1525" w:type="dxa"/>
            <w:tcBorders>
              <w:top w:val="nil"/>
              <w:left w:val="nil"/>
              <w:bottom w:val="single" w:sz="4" w:space="0" w:color="auto"/>
              <w:right w:val="single" w:sz="4" w:space="0" w:color="auto"/>
            </w:tcBorders>
            <w:shd w:val="clear" w:color="auto" w:fill="auto"/>
            <w:noWrap/>
            <w:vAlign w:val="center"/>
            <w:hideMark/>
          </w:tcPr>
          <w:p w14:paraId="36C48CD5" w14:textId="77777777" w:rsidR="00E47559" w:rsidRPr="00E47559" w:rsidRDefault="00E47559" w:rsidP="00E47559">
            <w:pPr>
              <w:jc w:val="center"/>
              <w:rPr>
                <w:rFonts w:ascii="Arial" w:eastAsia="Times New Roman" w:hAnsi="Arial" w:cs="Arial"/>
                <w:color w:val="000000"/>
                <w:sz w:val="18"/>
                <w:szCs w:val="18"/>
              </w:rPr>
            </w:pPr>
            <w:r w:rsidRPr="00E47559">
              <w:rPr>
                <w:rFonts w:ascii="Arial" w:eastAsia="Times New Roman" w:hAnsi="Arial" w:cs="Arial"/>
                <w:color w:val="000000"/>
                <w:sz w:val="18"/>
                <w:szCs w:val="18"/>
              </w:rPr>
              <w:t>TDLC300-100</w:t>
            </w:r>
          </w:p>
        </w:tc>
        <w:tc>
          <w:tcPr>
            <w:tcW w:w="1300" w:type="dxa"/>
            <w:tcBorders>
              <w:top w:val="nil"/>
              <w:left w:val="nil"/>
              <w:bottom w:val="single" w:sz="4" w:space="0" w:color="auto"/>
              <w:right w:val="single" w:sz="4" w:space="0" w:color="auto"/>
            </w:tcBorders>
            <w:shd w:val="clear" w:color="auto" w:fill="auto"/>
            <w:noWrap/>
            <w:vAlign w:val="center"/>
            <w:hideMark/>
          </w:tcPr>
          <w:p w14:paraId="2D5BA351" w14:textId="77777777" w:rsidR="00E47559" w:rsidRPr="00E47559" w:rsidRDefault="00E47559" w:rsidP="00E47559">
            <w:pPr>
              <w:jc w:val="center"/>
              <w:rPr>
                <w:rFonts w:ascii="Arial" w:eastAsia="Times New Roman" w:hAnsi="Arial" w:cs="Arial"/>
                <w:color w:val="000000"/>
                <w:sz w:val="18"/>
                <w:szCs w:val="18"/>
              </w:rPr>
            </w:pPr>
            <w:r w:rsidRPr="00E47559">
              <w:rPr>
                <w:rFonts w:ascii="Arial" w:eastAsia="Times New Roman" w:hAnsi="Arial" w:cs="Arial"/>
                <w:color w:val="000000"/>
                <w:sz w:val="18"/>
                <w:szCs w:val="18"/>
              </w:rPr>
              <w:t>13</w:t>
            </w:r>
          </w:p>
        </w:tc>
        <w:tc>
          <w:tcPr>
            <w:tcW w:w="1005" w:type="dxa"/>
            <w:tcBorders>
              <w:top w:val="nil"/>
              <w:left w:val="nil"/>
              <w:bottom w:val="single" w:sz="4" w:space="0" w:color="auto"/>
              <w:right w:val="single" w:sz="4" w:space="0" w:color="auto"/>
            </w:tcBorders>
            <w:shd w:val="clear" w:color="auto" w:fill="auto"/>
            <w:noWrap/>
            <w:vAlign w:val="center"/>
            <w:hideMark/>
          </w:tcPr>
          <w:p w14:paraId="2F952F65" w14:textId="403BF97F" w:rsidR="00E47559" w:rsidRPr="00E47559" w:rsidRDefault="00E47559" w:rsidP="00E47559">
            <w:pPr>
              <w:jc w:val="center"/>
              <w:rPr>
                <w:rFonts w:ascii="Arial" w:eastAsia="Times New Roman" w:hAnsi="Arial" w:cs="Arial"/>
                <w:color w:val="000000"/>
                <w:sz w:val="18"/>
                <w:szCs w:val="18"/>
              </w:rPr>
            </w:pPr>
            <w:r w:rsidRPr="00E47559">
              <w:rPr>
                <w:rFonts w:ascii="Arial" w:hAnsi="Arial" w:cs="Arial"/>
                <w:color w:val="000000"/>
                <w:sz w:val="18"/>
                <w:szCs w:val="18"/>
              </w:rPr>
              <w:t>9.4</w:t>
            </w:r>
          </w:p>
        </w:tc>
        <w:tc>
          <w:tcPr>
            <w:tcW w:w="1595" w:type="dxa"/>
            <w:tcBorders>
              <w:top w:val="nil"/>
              <w:left w:val="nil"/>
              <w:bottom w:val="single" w:sz="4" w:space="0" w:color="auto"/>
              <w:right w:val="single" w:sz="4" w:space="0" w:color="auto"/>
            </w:tcBorders>
            <w:shd w:val="clear" w:color="auto" w:fill="auto"/>
            <w:noWrap/>
            <w:vAlign w:val="center"/>
            <w:hideMark/>
          </w:tcPr>
          <w:p w14:paraId="09480EC9" w14:textId="302F2E70" w:rsidR="00E47559" w:rsidRPr="00E47559" w:rsidRDefault="00E47559" w:rsidP="00E47559">
            <w:pPr>
              <w:jc w:val="center"/>
              <w:rPr>
                <w:rFonts w:ascii="Arial" w:eastAsia="Times New Roman" w:hAnsi="Arial" w:cs="Arial"/>
                <w:color w:val="000000"/>
                <w:sz w:val="18"/>
                <w:szCs w:val="18"/>
              </w:rPr>
            </w:pPr>
            <w:r w:rsidRPr="00E47559">
              <w:rPr>
                <w:rFonts w:ascii="Arial" w:hAnsi="Arial" w:cs="Arial"/>
                <w:color w:val="000000"/>
                <w:sz w:val="18"/>
                <w:szCs w:val="18"/>
              </w:rPr>
              <w:t>8.4</w:t>
            </w:r>
          </w:p>
        </w:tc>
        <w:tc>
          <w:tcPr>
            <w:tcW w:w="1300" w:type="dxa"/>
            <w:tcBorders>
              <w:top w:val="nil"/>
              <w:left w:val="nil"/>
              <w:bottom w:val="single" w:sz="4" w:space="0" w:color="auto"/>
              <w:right w:val="single" w:sz="4" w:space="0" w:color="auto"/>
            </w:tcBorders>
            <w:shd w:val="clear" w:color="auto" w:fill="auto"/>
            <w:noWrap/>
            <w:vAlign w:val="center"/>
            <w:hideMark/>
          </w:tcPr>
          <w:p w14:paraId="2C6BE75F" w14:textId="56FD8432" w:rsidR="00E47559" w:rsidRPr="00E47559" w:rsidRDefault="00E47559" w:rsidP="00E47559">
            <w:pPr>
              <w:jc w:val="center"/>
              <w:rPr>
                <w:rFonts w:ascii="Arial" w:eastAsia="Times New Roman" w:hAnsi="Arial" w:cs="Arial"/>
                <w:color w:val="000000"/>
                <w:sz w:val="18"/>
                <w:szCs w:val="18"/>
              </w:rPr>
            </w:pPr>
            <w:r w:rsidRPr="00E47559">
              <w:rPr>
                <w:rFonts w:ascii="Arial" w:hAnsi="Arial" w:cs="Arial"/>
                <w:color w:val="000000"/>
                <w:sz w:val="18"/>
                <w:szCs w:val="18"/>
              </w:rPr>
              <w:t>1.2</w:t>
            </w:r>
          </w:p>
        </w:tc>
      </w:tr>
    </w:tbl>
    <w:p w14:paraId="08FEFA2F" w14:textId="56C5616E" w:rsidR="00E47559" w:rsidRDefault="00E47559" w:rsidP="00251A22">
      <w:pPr>
        <w:spacing w:after="120"/>
        <w:rPr>
          <w:bCs/>
          <w:sz w:val="20"/>
          <w:szCs w:val="20"/>
        </w:rPr>
      </w:pPr>
    </w:p>
    <w:p w14:paraId="6D37AF0C" w14:textId="45607849" w:rsidR="00E47559" w:rsidRDefault="00E47559" w:rsidP="00251A22">
      <w:pPr>
        <w:spacing w:after="120"/>
        <w:rPr>
          <w:bCs/>
          <w:sz w:val="20"/>
          <w:szCs w:val="20"/>
        </w:rPr>
      </w:pPr>
      <w:r>
        <w:rPr>
          <w:bCs/>
          <w:sz w:val="20"/>
          <w:szCs w:val="20"/>
        </w:rPr>
        <w:t xml:space="preserve">The performance in terms of SINR at 70% max TP is very comparable between 1 cell and 2 cell </w:t>
      </w:r>
      <w:proofErr w:type="gramStart"/>
      <w:r>
        <w:rPr>
          <w:bCs/>
          <w:sz w:val="20"/>
          <w:szCs w:val="20"/>
        </w:rPr>
        <w:t>interference</w:t>
      </w:r>
      <w:proofErr w:type="gramEnd"/>
      <w:r>
        <w:rPr>
          <w:bCs/>
          <w:sz w:val="20"/>
          <w:szCs w:val="20"/>
        </w:rPr>
        <w:t xml:space="preserve"> with MMSE-IRC. </w:t>
      </w:r>
    </w:p>
    <w:p w14:paraId="39AFBD24" w14:textId="3A8071BD" w:rsidR="00A10F4F" w:rsidRPr="00F21831" w:rsidRDefault="00E47559" w:rsidP="00A10F4F">
      <w:pPr>
        <w:spacing w:after="120"/>
        <w:rPr>
          <w:bCs/>
          <w:i/>
          <w:iCs/>
          <w:sz w:val="20"/>
          <w:szCs w:val="20"/>
        </w:rPr>
      </w:pPr>
      <w:r>
        <w:rPr>
          <w:b/>
          <w:i/>
          <w:iCs/>
          <w:sz w:val="20"/>
          <w:szCs w:val="20"/>
        </w:rPr>
        <w:t xml:space="preserve">Observation #1: </w:t>
      </w:r>
      <w:r>
        <w:rPr>
          <w:bCs/>
          <w:i/>
          <w:iCs/>
          <w:sz w:val="20"/>
          <w:szCs w:val="20"/>
        </w:rPr>
        <w:t xml:space="preserve">Performance with 1 cell and 2 cell </w:t>
      </w:r>
      <w:proofErr w:type="gramStart"/>
      <w:r>
        <w:rPr>
          <w:bCs/>
          <w:i/>
          <w:iCs/>
          <w:sz w:val="20"/>
          <w:szCs w:val="20"/>
        </w:rPr>
        <w:t>interference</w:t>
      </w:r>
      <w:proofErr w:type="gramEnd"/>
      <w:r>
        <w:rPr>
          <w:bCs/>
          <w:i/>
          <w:iCs/>
          <w:sz w:val="20"/>
          <w:szCs w:val="20"/>
        </w:rPr>
        <w:t xml:space="preserve"> with MMSE-IRC is very comparable. </w:t>
      </w:r>
    </w:p>
    <w:p w14:paraId="6DE72AFD" w14:textId="0A954178" w:rsidR="00A10F4F" w:rsidRDefault="00A10F4F" w:rsidP="00251A22">
      <w:pPr>
        <w:spacing w:after="120"/>
        <w:rPr>
          <w:bCs/>
          <w:sz w:val="20"/>
          <w:szCs w:val="20"/>
        </w:rPr>
      </w:pPr>
    </w:p>
    <w:p w14:paraId="1AFD4375" w14:textId="72A3DCD2" w:rsidR="00491FA4" w:rsidRDefault="00491FA4" w:rsidP="00251A22">
      <w:pPr>
        <w:spacing w:after="120"/>
        <w:rPr>
          <w:bCs/>
          <w:sz w:val="20"/>
          <w:szCs w:val="20"/>
        </w:rPr>
      </w:pPr>
      <w:r>
        <w:rPr>
          <w:bCs/>
          <w:sz w:val="20"/>
          <w:szCs w:val="20"/>
        </w:rPr>
        <w:t xml:space="preserve">With option 3 the INR levels are very high. </w:t>
      </w:r>
      <w:r w:rsidR="00953437">
        <w:rPr>
          <w:bCs/>
          <w:sz w:val="20"/>
          <w:szCs w:val="20"/>
        </w:rPr>
        <w:t xml:space="preserve">Such high interference levels might not be practical in homogeneous deployment in our </w:t>
      </w:r>
      <w:proofErr w:type="gramStart"/>
      <w:r w:rsidR="00953437">
        <w:rPr>
          <w:bCs/>
          <w:sz w:val="20"/>
          <w:szCs w:val="20"/>
        </w:rPr>
        <w:t>understanding</w:t>
      </w:r>
      <w:proofErr w:type="gramEnd"/>
      <w:r>
        <w:rPr>
          <w:bCs/>
          <w:sz w:val="20"/>
          <w:szCs w:val="20"/>
        </w:rPr>
        <w:t xml:space="preserve"> and we don’t see the motivation to consider these for requirements definition. </w:t>
      </w:r>
    </w:p>
    <w:p w14:paraId="50EE9E69" w14:textId="222032CB" w:rsidR="00A10F4F" w:rsidRDefault="00953437" w:rsidP="00251A22">
      <w:pPr>
        <w:spacing w:after="120"/>
        <w:rPr>
          <w:b/>
          <w:sz w:val="20"/>
          <w:szCs w:val="20"/>
        </w:rPr>
      </w:pPr>
      <w:r>
        <w:rPr>
          <w:b/>
          <w:sz w:val="20"/>
          <w:szCs w:val="20"/>
        </w:rPr>
        <w:t>Proposal #</w:t>
      </w:r>
      <w:r w:rsidR="0049270F">
        <w:rPr>
          <w:b/>
          <w:sz w:val="20"/>
          <w:szCs w:val="20"/>
        </w:rPr>
        <w:t>5</w:t>
      </w:r>
      <w:r>
        <w:rPr>
          <w:b/>
          <w:sz w:val="20"/>
          <w:szCs w:val="20"/>
        </w:rPr>
        <w:t xml:space="preserve">: Do not consider INR values of </w:t>
      </w:r>
      <w:r w:rsidRPr="00953437">
        <w:rPr>
          <w:b/>
          <w:sz w:val="20"/>
          <w:szCs w:val="20"/>
        </w:rPr>
        <w:t>13.91 and 3.34 dB</w:t>
      </w:r>
      <w:r>
        <w:rPr>
          <w:b/>
          <w:sz w:val="20"/>
          <w:szCs w:val="20"/>
        </w:rPr>
        <w:t xml:space="preserve"> for requirements definition with ICI.</w:t>
      </w:r>
    </w:p>
    <w:p w14:paraId="0BCD6979" w14:textId="77777777" w:rsidR="00251A22" w:rsidRPr="00251A22" w:rsidRDefault="00251A22" w:rsidP="00251A22">
      <w:pPr>
        <w:overflowPunct w:val="0"/>
        <w:autoSpaceDE w:val="0"/>
        <w:autoSpaceDN w:val="0"/>
        <w:adjustRightInd w:val="0"/>
        <w:spacing w:before="120" w:after="120"/>
        <w:jc w:val="left"/>
        <w:textAlignment w:val="baseline"/>
        <w:rPr>
          <w:sz w:val="20"/>
          <w:szCs w:val="20"/>
          <w:lang w:eastAsia="ja-JP" w:bidi="hi-IN"/>
        </w:rPr>
      </w:pPr>
    </w:p>
    <w:p w14:paraId="4EC947E4" w14:textId="06CCB35D" w:rsidR="00251A22" w:rsidRPr="007F5E6F" w:rsidRDefault="00251A22" w:rsidP="005B410D">
      <w:pPr>
        <w:spacing w:after="120"/>
        <w:rPr>
          <w:b/>
          <w:bCs/>
          <w:sz w:val="20"/>
          <w:szCs w:val="20"/>
          <w:u w:val="single"/>
        </w:rPr>
      </w:pPr>
      <w:r w:rsidRPr="007F5E6F">
        <w:rPr>
          <w:b/>
          <w:bCs/>
          <w:sz w:val="20"/>
          <w:szCs w:val="20"/>
          <w:u w:val="single"/>
        </w:rPr>
        <w:t>Number of explicitly modeled interference cells</w:t>
      </w:r>
    </w:p>
    <w:p w14:paraId="7609A6A9" w14:textId="6F93477C" w:rsidR="007F5E6F" w:rsidRDefault="007F5E6F" w:rsidP="005B410D">
      <w:pPr>
        <w:spacing w:after="120"/>
        <w:rPr>
          <w:sz w:val="20"/>
          <w:szCs w:val="20"/>
        </w:rPr>
      </w:pPr>
      <w:r>
        <w:rPr>
          <w:sz w:val="20"/>
          <w:szCs w:val="20"/>
        </w:rPr>
        <w:t>Options discussed in RAN4#100-e:</w:t>
      </w:r>
    </w:p>
    <w:p w14:paraId="6A6F751F" w14:textId="77777777" w:rsidR="00251A22" w:rsidRPr="00251A22" w:rsidRDefault="00251A22" w:rsidP="00251A22">
      <w:pPr>
        <w:numPr>
          <w:ilvl w:val="1"/>
          <w:numId w:val="3"/>
        </w:numPr>
        <w:spacing w:after="120"/>
        <w:rPr>
          <w:sz w:val="20"/>
          <w:szCs w:val="20"/>
        </w:rPr>
      </w:pPr>
      <w:r w:rsidRPr="00251A22">
        <w:rPr>
          <w:sz w:val="20"/>
          <w:szCs w:val="20"/>
        </w:rPr>
        <w:t>Companies are encouraged to check performance with 1 and 2 interference cells for initial simulations</w:t>
      </w:r>
    </w:p>
    <w:p w14:paraId="50ED1215" w14:textId="77777777" w:rsidR="00251A22" w:rsidRPr="00251A22" w:rsidRDefault="00251A22" w:rsidP="00251A22">
      <w:pPr>
        <w:numPr>
          <w:ilvl w:val="1"/>
          <w:numId w:val="3"/>
        </w:numPr>
        <w:spacing w:after="120"/>
        <w:rPr>
          <w:sz w:val="20"/>
          <w:szCs w:val="20"/>
        </w:rPr>
      </w:pPr>
      <w:r w:rsidRPr="00251A22">
        <w:rPr>
          <w:sz w:val="20"/>
          <w:szCs w:val="20"/>
        </w:rPr>
        <w:t>Further discuss the assumptions for requirements definition</w:t>
      </w:r>
    </w:p>
    <w:p w14:paraId="1A58431D" w14:textId="72AC5B7A" w:rsidR="00251A22" w:rsidRDefault="007F5E6F" w:rsidP="005B410D">
      <w:pPr>
        <w:spacing w:after="120"/>
        <w:rPr>
          <w:sz w:val="20"/>
          <w:szCs w:val="20"/>
        </w:rPr>
      </w:pPr>
      <w:r>
        <w:rPr>
          <w:sz w:val="20"/>
          <w:szCs w:val="20"/>
        </w:rPr>
        <w:t xml:space="preserve">In terms of UE processing there is no difference whether interference is from 1 cell or 2 cell for MMSE-IRC receiver. With 2 interfering cells the INR levels are higher than 1 cell to achieve similar performance. We don’t see a strong necessity to introduce requirements to verify MMSE-IRC receiver performance with 2 interference cells. </w:t>
      </w:r>
    </w:p>
    <w:p w14:paraId="43E5C27C" w14:textId="3D899066" w:rsidR="00251A22" w:rsidRDefault="00067802" w:rsidP="005B410D">
      <w:pPr>
        <w:spacing w:after="120"/>
        <w:rPr>
          <w:b/>
          <w:sz w:val="20"/>
          <w:szCs w:val="20"/>
        </w:rPr>
      </w:pPr>
      <w:r>
        <w:rPr>
          <w:b/>
          <w:sz w:val="20"/>
          <w:szCs w:val="20"/>
        </w:rPr>
        <w:t>Proposal #</w:t>
      </w:r>
      <w:r w:rsidR="002B25DC">
        <w:rPr>
          <w:b/>
          <w:sz w:val="20"/>
          <w:szCs w:val="20"/>
        </w:rPr>
        <w:t>6</w:t>
      </w:r>
      <w:r>
        <w:rPr>
          <w:b/>
          <w:sz w:val="20"/>
          <w:szCs w:val="20"/>
        </w:rPr>
        <w:t xml:space="preserve">: Define requirements with 1 interference cell. </w:t>
      </w:r>
    </w:p>
    <w:p w14:paraId="6B46663A" w14:textId="42733460" w:rsidR="007F5E6F" w:rsidRPr="00251A22" w:rsidRDefault="007F5E6F" w:rsidP="007F5E6F">
      <w:pPr>
        <w:spacing w:after="120"/>
        <w:rPr>
          <w:b/>
          <w:sz w:val="20"/>
          <w:szCs w:val="20"/>
        </w:rPr>
      </w:pPr>
      <w:r>
        <w:rPr>
          <w:b/>
          <w:sz w:val="20"/>
          <w:szCs w:val="20"/>
        </w:rPr>
        <w:t>Proposal #</w:t>
      </w:r>
      <w:r w:rsidR="0049270F">
        <w:rPr>
          <w:b/>
          <w:sz w:val="20"/>
          <w:szCs w:val="20"/>
        </w:rPr>
        <w:t>7</w:t>
      </w:r>
      <w:r>
        <w:rPr>
          <w:b/>
          <w:sz w:val="20"/>
          <w:szCs w:val="20"/>
        </w:rPr>
        <w:t xml:space="preserve">: Define requirements with </w:t>
      </w:r>
      <w:r w:rsidRPr="00067802">
        <w:rPr>
          <w:b/>
          <w:sz w:val="20"/>
          <w:szCs w:val="20"/>
        </w:rPr>
        <w:t>INR 3.1 dB in case of 1 interference cell</w:t>
      </w:r>
      <w:r>
        <w:rPr>
          <w:b/>
          <w:sz w:val="20"/>
          <w:szCs w:val="20"/>
        </w:rPr>
        <w:t>.</w:t>
      </w:r>
    </w:p>
    <w:p w14:paraId="1EC038B0" w14:textId="77777777" w:rsidR="00067802" w:rsidRPr="00251A22" w:rsidRDefault="00067802" w:rsidP="005B410D">
      <w:pPr>
        <w:spacing w:after="120"/>
        <w:rPr>
          <w:sz w:val="20"/>
          <w:szCs w:val="20"/>
        </w:rPr>
      </w:pPr>
    </w:p>
    <w:p w14:paraId="335D352D" w14:textId="74588BFD" w:rsidR="00F61C69" w:rsidRPr="00AD79CD" w:rsidRDefault="002B25DC" w:rsidP="00F61C69">
      <w:pPr>
        <w:pStyle w:val="Heading2"/>
      </w:pPr>
      <w:r>
        <w:t>Simulation Results</w:t>
      </w:r>
      <w:r w:rsidR="00F61C69">
        <w:t xml:space="preserve"> </w:t>
      </w:r>
    </w:p>
    <w:p w14:paraId="19CDBC6B" w14:textId="7590C7F3" w:rsidR="00F61C69" w:rsidRDefault="00061891" w:rsidP="00F61C69">
      <w:pPr>
        <w:spacing w:after="120"/>
        <w:rPr>
          <w:sz w:val="20"/>
          <w:szCs w:val="20"/>
        </w:rPr>
      </w:pPr>
      <w:r>
        <w:rPr>
          <w:sz w:val="20"/>
          <w:szCs w:val="20"/>
        </w:rPr>
        <w:t xml:space="preserve">For the simulation parameters agreed in [1], we provide simulation results with MMSE-IRC and baseline MMSE receiver. </w:t>
      </w:r>
    </w:p>
    <w:p w14:paraId="4E53A7EB" w14:textId="41BE61DF" w:rsidR="003F30D3" w:rsidRPr="003F30D3" w:rsidRDefault="003F30D3" w:rsidP="00F61C69">
      <w:pPr>
        <w:spacing w:after="120"/>
        <w:rPr>
          <w:b/>
          <w:bCs/>
          <w:sz w:val="20"/>
          <w:szCs w:val="20"/>
        </w:rPr>
      </w:pPr>
      <w:r w:rsidRPr="003F30D3">
        <w:rPr>
          <w:b/>
          <w:bCs/>
          <w:sz w:val="20"/>
          <w:szCs w:val="20"/>
        </w:rPr>
        <w:t>INR Option 1</w:t>
      </w:r>
    </w:p>
    <w:p w14:paraId="473F38F9" w14:textId="6C17E6EC" w:rsidR="003F30D3" w:rsidRDefault="003F30D3" w:rsidP="00F61C69">
      <w:pPr>
        <w:spacing w:after="120"/>
        <w:rPr>
          <w:sz w:val="20"/>
          <w:szCs w:val="20"/>
        </w:rPr>
      </w:pPr>
      <w:r>
        <w:rPr>
          <w:sz w:val="20"/>
          <w:szCs w:val="20"/>
        </w:rPr>
        <w:t>1 Cell: 3.1 dB</w:t>
      </w:r>
    </w:p>
    <w:p w14:paraId="6C02E16D" w14:textId="149F63A5" w:rsidR="003F30D3" w:rsidRDefault="003F30D3" w:rsidP="00F61C69">
      <w:pPr>
        <w:spacing w:after="120"/>
        <w:rPr>
          <w:rFonts w:eastAsia="SimSun"/>
          <w:sz w:val="20"/>
          <w:szCs w:val="20"/>
          <w:lang w:val="en-GB" w:eastAsia="en-GB"/>
        </w:rPr>
      </w:pPr>
      <w:r>
        <w:rPr>
          <w:sz w:val="20"/>
          <w:szCs w:val="20"/>
        </w:rPr>
        <w:t>2 Cells: 5.43, -1.5 dB</w:t>
      </w:r>
    </w:p>
    <w:p w14:paraId="16A4C4B5" w14:textId="4F83278A" w:rsidR="003F30D3" w:rsidRDefault="003F30D3" w:rsidP="003F30D3">
      <w:pPr>
        <w:pStyle w:val="Caption"/>
        <w:keepNext/>
        <w:jc w:val="center"/>
      </w:pPr>
      <w:r>
        <w:t xml:space="preserve">Table </w:t>
      </w:r>
      <w:r w:rsidR="000B32C0">
        <w:fldChar w:fldCharType="begin"/>
      </w:r>
      <w:r w:rsidR="000B32C0">
        <w:instrText xml:space="preserve"> SEQ Table \* ARABIC </w:instrText>
      </w:r>
      <w:r w:rsidR="000B32C0">
        <w:fldChar w:fldCharType="separate"/>
      </w:r>
      <w:r>
        <w:rPr>
          <w:noProof/>
        </w:rPr>
        <w:t>5</w:t>
      </w:r>
      <w:r w:rsidR="000B32C0">
        <w:rPr>
          <w:noProof/>
        </w:rPr>
        <w:fldChar w:fldCharType="end"/>
      </w:r>
      <w:r>
        <w:t>:</w:t>
      </w:r>
      <w:r w:rsidRPr="003F30D3">
        <w:t xml:space="preserve"> </w:t>
      </w:r>
      <w:r>
        <w:t>Performance in ICI with 1 interference cell</w:t>
      </w:r>
    </w:p>
    <w:tbl>
      <w:tblPr>
        <w:tblW w:w="7478" w:type="dxa"/>
        <w:jc w:val="center"/>
        <w:tblLook w:val="04A0" w:firstRow="1" w:lastRow="0" w:firstColumn="1" w:lastColumn="0" w:noHBand="0" w:noVBand="1"/>
      </w:tblPr>
      <w:tblGrid>
        <w:gridCol w:w="990"/>
        <w:gridCol w:w="1350"/>
        <w:gridCol w:w="810"/>
        <w:gridCol w:w="905"/>
        <w:gridCol w:w="1161"/>
        <w:gridCol w:w="1131"/>
        <w:gridCol w:w="1131"/>
      </w:tblGrid>
      <w:tr w:rsidR="00061891" w:rsidRPr="00061891" w14:paraId="331E5A79" w14:textId="77777777" w:rsidTr="00061891">
        <w:trPr>
          <w:trHeight w:val="279"/>
          <w:jc w:val="center"/>
        </w:trPr>
        <w:tc>
          <w:tcPr>
            <w:tcW w:w="99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6F7B2B4" w14:textId="77777777" w:rsidR="00061891" w:rsidRPr="00061891" w:rsidRDefault="00061891" w:rsidP="00061891">
            <w:pPr>
              <w:jc w:val="center"/>
              <w:rPr>
                <w:rFonts w:ascii="Arial" w:eastAsia="Times New Roman" w:hAnsi="Arial" w:cs="Arial"/>
                <w:b/>
                <w:bCs/>
                <w:color w:val="000000"/>
                <w:sz w:val="18"/>
                <w:szCs w:val="18"/>
              </w:rPr>
            </w:pPr>
            <w:r w:rsidRPr="00061891">
              <w:rPr>
                <w:rFonts w:ascii="Arial" w:eastAsia="Times New Roman" w:hAnsi="Arial" w:cs="Arial"/>
                <w:b/>
                <w:bCs/>
                <w:color w:val="000000"/>
                <w:sz w:val="18"/>
                <w:szCs w:val="18"/>
              </w:rPr>
              <w:t>Ant. Config</w:t>
            </w:r>
          </w:p>
        </w:tc>
        <w:tc>
          <w:tcPr>
            <w:tcW w:w="13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78F8ACB" w14:textId="77777777" w:rsidR="00061891" w:rsidRPr="00061891" w:rsidRDefault="00061891" w:rsidP="00061891">
            <w:pPr>
              <w:jc w:val="center"/>
              <w:rPr>
                <w:rFonts w:ascii="Arial" w:eastAsia="Times New Roman" w:hAnsi="Arial" w:cs="Arial"/>
                <w:b/>
                <w:bCs/>
                <w:color w:val="000000"/>
                <w:sz w:val="18"/>
                <w:szCs w:val="18"/>
              </w:rPr>
            </w:pPr>
            <w:r w:rsidRPr="00061891">
              <w:rPr>
                <w:rFonts w:ascii="Arial" w:eastAsia="Times New Roman" w:hAnsi="Arial" w:cs="Arial"/>
                <w:b/>
                <w:bCs/>
                <w:color w:val="000000"/>
                <w:sz w:val="18"/>
                <w:szCs w:val="18"/>
              </w:rPr>
              <w:t>Channel Model</w:t>
            </w:r>
          </w:p>
        </w:tc>
        <w:tc>
          <w:tcPr>
            <w:tcW w:w="81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8CC5AB2" w14:textId="77777777" w:rsidR="00061891" w:rsidRPr="00061891" w:rsidRDefault="00061891" w:rsidP="00061891">
            <w:pPr>
              <w:jc w:val="center"/>
              <w:rPr>
                <w:rFonts w:ascii="Arial" w:eastAsia="Times New Roman" w:hAnsi="Arial" w:cs="Arial"/>
                <w:b/>
                <w:bCs/>
                <w:color w:val="000000"/>
                <w:sz w:val="18"/>
                <w:szCs w:val="18"/>
              </w:rPr>
            </w:pPr>
            <w:r w:rsidRPr="00061891">
              <w:rPr>
                <w:rFonts w:ascii="Arial" w:eastAsia="Times New Roman" w:hAnsi="Arial" w:cs="Arial"/>
                <w:b/>
                <w:bCs/>
                <w:color w:val="000000"/>
                <w:sz w:val="18"/>
                <w:szCs w:val="18"/>
              </w:rPr>
              <w:t>MCS</w:t>
            </w:r>
          </w:p>
        </w:tc>
        <w:tc>
          <w:tcPr>
            <w:tcW w:w="2066" w:type="dxa"/>
            <w:gridSpan w:val="2"/>
            <w:tcBorders>
              <w:top w:val="single" w:sz="4" w:space="0" w:color="auto"/>
              <w:left w:val="nil"/>
              <w:bottom w:val="single" w:sz="4" w:space="0" w:color="auto"/>
              <w:right w:val="single" w:sz="4" w:space="0" w:color="auto"/>
            </w:tcBorders>
            <w:shd w:val="clear" w:color="auto" w:fill="auto"/>
            <w:noWrap/>
            <w:vAlign w:val="center"/>
            <w:hideMark/>
          </w:tcPr>
          <w:p w14:paraId="52C04D68" w14:textId="77777777" w:rsidR="00061891" w:rsidRPr="00061891" w:rsidRDefault="00061891" w:rsidP="00061891">
            <w:pPr>
              <w:jc w:val="center"/>
              <w:rPr>
                <w:rFonts w:ascii="Arial" w:eastAsia="Times New Roman" w:hAnsi="Arial" w:cs="Arial"/>
                <w:b/>
                <w:bCs/>
                <w:color w:val="000000"/>
                <w:sz w:val="18"/>
                <w:szCs w:val="18"/>
              </w:rPr>
            </w:pPr>
            <w:r w:rsidRPr="00061891">
              <w:rPr>
                <w:rFonts w:ascii="Arial" w:eastAsia="Times New Roman" w:hAnsi="Arial" w:cs="Arial"/>
                <w:b/>
                <w:bCs/>
                <w:color w:val="000000"/>
                <w:sz w:val="18"/>
                <w:szCs w:val="18"/>
              </w:rPr>
              <w:t>SNR</w:t>
            </w:r>
          </w:p>
        </w:tc>
        <w:tc>
          <w:tcPr>
            <w:tcW w:w="113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6667A9B" w14:textId="77777777" w:rsidR="00061891" w:rsidRPr="00061891" w:rsidRDefault="00061891" w:rsidP="00061891">
            <w:pPr>
              <w:jc w:val="center"/>
              <w:rPr>
                <w:rFonts w:ascii="Arial" w:eastAsia="Times New Roman" w:hAnsi="Arial" w:cs="Arial"/>
                <w:b/>
                <w:bCs/>
                <w:color w:val="000000"/>
                <w:sz w:val="18"/>
                <w:szCs w:val="18"/>
              </w:rPr>
            </w:pPr>
            <w:r w:rsidRPr="00061891">
              <w:rPr>
                <w:rFonts w:ascii="Arial" w:eastAsia="Times New Roman" w:hAnsi="Arial" w:cs="Arial"/>
                <w:b/>
                <w:bCs/>
                <w:color w:val="000000"/>
                <w:sz w:val="18"/>
                <w:szCs w:val="18"/>
              </w:rPr>
              <w:t>SINR for MMSE-IRC</w:t>
            </w:r>
          </w:p>
        </w:tc>
        <w:tc>
          <w:tcPr>
            <w:tcW w:w="113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47A4E66" w14:textId="77777777" w:rsidR="00061891" w:rsidRPr="00061891" w:rsidRDefault="00061891" w:rsidP="00061891">
            <w:pPr>
              <w:jc w:val="center"/>
              <w:rPr>
                <w:rFonts w:ascii="Arial" w:eastAsia="Times New Roman" w:hAnsi="Arial" w:cs="Arial"/>
                <w:b/>
                <w:bCs/>
                <w:color w:val="000000"/>
                <w:sz w:val="18"/>
                <w:szCs w:val="18"/>
              </w:rPr>
            </w:pPr>
            <w:r w:rsidRPr="00061891">
              <w:rPr>
                <w:rFonts w:ascii="Arial" w:eastAsia="Times New Roman" w:hAnsi="Arial" w:cs="Arial"/>
                <w:b/>
                <w:bCs/>
                <w:color w:val="000000"/>
                <w:sz w:val="18"/>
                <w:szCs w:val="18"/>
              </w:rPr>
              <w:t>Gain with MMSE-IRC</w:t>
            </w:r>
          </w:p>
        </w:tc>
      </w:tr>
      <w:tr w:rsidR="00061891" w:rsidRPr="00061891" w14:paraId="697E9286" w14:textId="77777777" w:rsidTr="00061891">
        <w:trPr>
          <w:trHeight w:val="279"/>
          <w:jc w:val="center"/>
        </w:trPr>
        <w:tc>
          <w:tcPr>
            <w:tcW w:w="990" w:type="dxa"/>
            <w:vMerge/>
            <w:tcBorders>
              <w:top w:val="single" w:sz="4" w:space="0" w:color="auto"/>
              <w:left w:val="single" w:sz="4" w:space="0" w:color="auto"/>
              <w:bottom w:val="single" w:sz="4" w:space="0" w:color="auto"/>
              <w:right w:val="single" w:sz="4" w:space="0" w:color="auto"/>
            </w:tcBorders>
            <w:vAlign w:val="center"/>
            <w:hideMark/>
          </w:tcPr>
          <w:p w14:paraId="2E81AF5F" w14:textId="77777777" w:rsidR="00061891" w:rsidRPr="00061891" w:rsidRDefault="00061891" w:rsidP="00061891">
            <w:pPr>
              <w:jc w:val="center"/>
              <w:rPr>
                <w:rFonts w:ascii="Arial" w:eastAsia="Times New Roman" w:hAnsi="Arial" w:cs="Arial"/>
                <w:b/>
                <w:bCs/>
                <w:color w:val="000000"/>
                <w:sz w:val="18"/>
                <w:szCs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40319A11" w14:textId="77777777" w:rsidR="00061891" w:rsidRPr="00061891" w:rsidRDefault="00061891" w:rsidP="00061891">
            <w:pPr>
              <w:jc w:val="center"/>
              <w:rPr>
                <w:rFonts w:ascii="Arial" w:eastAsia="Times New Roman" w:hAnsi="Arial" w:cs="Arial"/>
                <w:b/>
                <w:bCs/>
                <w:color w:val="000000"/>
                <w:sz w:val="18"/>
                <w:szCs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49F04DC0" w14:textId="77777777" w:rsidR="00061891" w:rsidRPr="00061891" w:rsidRDefault="00061891" w:rsidP="00061891">
            <w:pPr>
              <w:jc w:val="center"/>
              <w:rPr>
                <w:rFonts w:ascii="Arial" w:eastAsia="Times New Roman" w:hAnsi="Arial" w:cs="Arial"/>
                <w:b/>
                <w:bCs/>
                <w:color w:val="000000"/>
                <w:sz w:val="18"/>
                <w:szCs w:val="18"/>
              </w:rPr>
            </w:pPr>
          </w:p>
        </w:tc>
        <w:tc>
          <w:tcPr>
            <w:tcW w:w="905" w:type="dxa"/>
            <w:tcBorders>
              <w:top w:val="nil"/>
              <w:left w:val="nil"/>
              <w:bottom w:val="single" w:sz="4" w:space="0" w:color="auto"/>
              <w:right w:val="single" w:sz="4" w:space="0" w:color="auto"/>
            </w:tcBorders>
            <w:shd w:val="clear" w:color="auto" w:fill="auto"/>
            <w:noWrap/>
            <w:vAlign w:val="center"/>
            <w:hideMark/>
          </w:tcPr>
          <w:p w14:paraId="22E394D8" w14:textId="77777777" w:rsidR="00061891" w:rsidRPr="00061891" w:rsidRDefault="00061891" w:rsidP="00061891">
            <w:pPr>
              <w:jc w:val="center"/>
              <w:rPr>
                <w:rFonts w:ascii="Arial" w:eastAsia="Times New Roman" w:hAnsi="Arial" w:cs="Arial"/>
                <w:b/>
                <w:bCs/>
                <w:color w:val="000000"/>
                <w:sz w:val="18"/>
                <w:szCs w:val="18"/>
              </w:rPr>
            </w:pPr>
            <w:r w:rsidRPr="00061891">
              <w:rPr>
                <w:rFonts w:ascii="Arial" w:eastAsia="Times New Roman" w:hAnsi="Arial" w:cs="Arial"/>
                <w:b/>
                <w:bCs/>
                <w:color w:val="000000"/>
                <w:sz w:val="18"/>
                <w:szCs w:val="18"/>
              </w:rPr>
              <w:t>MMSE</w:t>
            </w:r>
          </w:p>
        </w:tc>
        <w:tc>
          <w:tcPr>
            <w:tcW w:w="1161" w:type="dxa"/>
            <w:tcBorders>
              <w:top w:val="nil"/>
              <w:left w:val="nil"/>
              <w:bottom w:val="single" w:sz="4" w:space="0" w:color="auto"/>
              <w:right w:val="single" w:sz="4" w:space="0" w:color="auto"/>
            </w:tcBorders>
            <w:shd w:val="clear" w:color="auto" w:fill="auto"/>
            <w:noWrap/>
            <w:vAlign w:val="center"/>
            <w:hideMark/>
          </w:tcPr>
          <w:p w14:paraId="0FD1F0FF" w14:textId="77777777" w:rsidR="00061891" w:rsidRPr="00061891" w:rsidRDefault="00061891" w:rsidP="00061891">
            <w:pPr>
              <w:jc w:val="center"/>
              <w:rPr>
                <w:rFonts w:ascii="Arial" w:eastAsia="Times New Roman" w:hAnsi="Arial" w:cs="Arial"/>
                <w:b/>
                <w:bCs/>
                <w:color w:val="000000"/>
                <w:sz w:val="18"/>
                <w:szCs w:val="18"/>
              </w:rPr>
            </w:pPr>
            <w:r w:rsidRPr="00061891">
              <w:rPr>
                <w:rFonts w:ascii="Arial" w:eastAsia="Times New Roman" w:hAnsi="Arial" w:cs="Arial"/>
                <w:b/>
                <w:bCs/>
                <w:color w:val="000000"/>
                <w:sz w:val="18"/>
                <w:szCs w:val="18"/>
              </w:rPr>
              <w:t>MMSE-IRC</w:t>
            </w:r>
          </w:p>
        </w:tc>
        <w:tc>
          <w:tcPr>
            <w:tcW w:w="1131" w:type="dxa"/>
            <w:vMerge/>
            <w:tcBorders>
              <w:top w:val="single" w:sz="4" w:space="0" w:color="auto"/>
              <w:left w:val="single" w:sz="4" w:space="0" w:color="auto"/>
              <w:bottom w:val="single" w:sz="4" w:space="0" w:color="auto"/>
              <w:right w:val="single" w:sz="4" w:space="0" w:color="auto"/>
            </w:tcBorders>
            <w:vAlign w:val="center"/>
            <w:hideMark/>
          </w:tcPr>
          <w:p w14:paraId="041727E7" w14:textId="77777777" w:rsidR="00061891" w:rsidRPr="00061891" w:rsidRDefault="00061891" w:rsidP="00061891">
            <w:pPr>
              <w:jc w:val="center"/>
              <w:rPr>
                <w:rFonts w:ascii="Arial" w:eastAsia="Times New Roman" w:hAnsi="Arial" w:cs="Arial"/>
                <w:b/>
                <w:bCs/>
                <w:color w:val="000000"/>
                <w:sz w:val="18"/>
                <w:szCs w:val="18"/>
              </w:rPr>
            </w:pPr>
          </w:p>
        </w:tc>
        <w:tc>
          <w:tcPr>
            <w:tcW w:w="1131" w:type="dxa"/>
            <w:vMerge/>
            <w:tcBorders>
              <w:top w:val="single" w:sz="4" w:space="0" w:color="auto"/>
              <w:left w:val="single" w:sz="4" w:space="0" w:color="auto"/>
              <w:bottom w:val="single" w:sz="4" w:space="0" w:color="auto"/>
              <w:right w:val="single" w:sz="4" w:space="0" w:color="auto"/>
            </w:tcBorders>
            <w:vAlign w:val="center"/>
            <w:hideMark/>
          </w:tcPr>
          <w:p w14:paraId="0762846A" w14:textId="77777777" w:rsidR="00061891" w:rsidRPr="00061891" w:rsidRDefault="00061891" w:rsidP="00061891">
            <w:pPr>
              <w:jc w:val="center"/>
              <w:rPr>
                <w:rFonts w:ascii="Arial" w:eastAsia="Times New Roman" w:hAnsi="Arial" w:cs="Arial"/>
                <w:b/>
                <w:bCs/>
                <w:color w:val="000000"/>
                <w:sz w:val="18"/>
                <w:szCs w:val="18"/>
              </w:rPr>
            </w:pPr>
          </w:p>
        </w:tc>
      </w:tr>
      <w:tr w:rsidR="00061891" w:rsidRPr="00061891" w14:paraId="610960BB" w14:textId="77777777" w:rsidTr="00061891">
        <w:trPr>
          <w:trHeight w:val="279"/>
          <w:jc w:val="center"/>
        </w:trPr>
        <w:tc>
          <w:tcPr>
            <w:tcW w:w="990" w:type="dxa"/>
            <w:tcBorders>
              <w:top w:val="nil"/>
              <w:left w:val="single" w:sz="4" w:space="0" w:color="auto"/>
              <w:bottom w:val="single" w:sz="4" w:space="0" w:color="auto"/>
              <w:right w:val="single" w:sz="4" w:space="0" w:color="auto"/>
            </w:tcBorders>
            <w:shd w:val="clear" w:color="auto" w:fill="auto"/>
            <w:noWrap/>
            <w:vAlign w:val="center"/>
            <w:hideMark/>
          </w:tcPr>
          <w:p w14:paraId="37C80B7A" w14:textId="77777777" w:rsidR="00061891" w:rsidRPr="00061891" w:rsidRDefault="00061891" w:rsidP="00061891">
            <w:pPr>
              <w:jc w:val="center"/>
              <w:rPr>
                <w:rFonts w:ascii="Arial" w:eastAsia="Times New Roman" w:hAnsi="Arial" w:cs="Arial"/>
                <w:color w:val="000000"/>
                <w:sz w:val="18"/>
                <w:szCs w:val="18"/>
              </w:rPr>
            </w:pPr>
            <w:r w:rsidRPr="00061891">
              <w:rPr>
                <w:rFonts w:ascii="Arial" w:eastAsia="Times New Roman" w:hAnsi="Arial" w:cs="Arial"/>
                <w:color w:val="000000"/>
                <w:sz w:val="18"/>
                <w:szCs w:val="18"/>
              </w:rPr>
              <w:t>2x2</w:t>
            </w:r>
          </w:p>
        </w:tc>
        <w:tc>
          <w:tcPr>
            <w:tcW w:w="1350" w:type="dxa"/>
            <w:tcBorders>
              <w:top w:val="nil"/>
              <w:left w:val="nil"/>
              <w:bottom w:val="single" w:sz="4" w:space="0" w:color="auto"/>
              <w:right w:val="single" w:sz="4" w:space="0" w:color="auto"/>
            </w:tcBorders>
            <w:shd w:val="clear" w:color="auto" w:fill="auto"/>
            <w:noWrap/>
            <w:vAlign w:val="center"/>
            <w:hideMark/>
          </w:tcPr>
          <w:p w14:paraId="106D1746" w14:textId="77777777" w:rsidR="00061891" w:rsidRPr="00061891" w:rsidRDefault="00061891" w:rsidP="00061891">
            <w:pPr>
              <w:jc w:val="center"/>
              <w:rPr>
                <w:rFonts w:ascii="Arial" w:eastAsia="Times New Roman" w:hAnsi="Arial" w:cs="Arial"/>
                <w:color w:val="000000"/>
                <w:sz w:val="18"/>
                <w:szCs w:val="18"/>
              </w:rPr>
            </w:pPr>
            <w:r w:rsidRPr="00061891">
              <w:rPr>
                <w:rFonts w:ascii="Arial" w:eastAsia="Times New Roman" w:hAnsi="Arial" w:cs="Arial"/>
                <w:color w:val="000000"/>
                <w:sz w:val="18"/>
                <w:szCs w:val="18"/>
              </w:rPr>
              <w:t>TDLA10-10</w:t>
            </w:r>
          </w:p>
        </w:tc>
        <w:tc>
          <w:tcPr>
            <w:tcW w:w="810" w:type="dxa"/>
            <w:tcBorders>
              <w:top w:val="nil"/>
              <w:left w:val="nil"/>
              <w:bottom w:val="single" w:sz="4" w:space="0" w:color="auto"/>
              <w:right w:val="single" w:sz="4" w:space="0" w:color="auto"/>
            </w:tcBorders>
            <w:shd w:val="clear" w:color="auto" w:fill="auto"/>
            <w:noWrap/>
            <w:vAlign w:val="center"/>
            <w:hideMark/>
          </w:tcPr>
          <w:p w14:paraId="442284A3" w14:textId="77777777" w:rsidR="00061891" w:rsidRPr="00061891" w:rsidRDefault="00061891" w:rsidP="00061891">
            <w:pPr>
              <w:jc w:val="center"/>
              <w:rPr>
                <w:rFonts w:ascii="Arial" w:eastAsia="Times New Roman" w:hAnsi="Arial" w:cs="Arial"/>
                <w:color w:val="000000"/>
                <w:sz w:val="18"/>
                <w:szCs w:val="18"/>
              </w:rPr>
            </w:pPr>
            <w:r w:rsidRPr="00061891">
              <w:rPr>
                <w:rFonts w:ascii="Arial" w:eastAsia="Times New Roman" w:hAnsi="Arial" w:cs="Arial"/>
                <w:color w:val="000000"/>
                <w:sz w:val="18"/>
                <w:szCs w:val="18"/>
              </w:rPr>
              <w:t>4</w:t>
            </w:r>
          </w:p>
        </w:tc>
        <w:tc>
          <w:tcPr>
            <w:tcW w:w="905" w:type="dxa"/>
            <w:tcBorders>
              <w:top w:val="nil"/>
              <w:left w:val="nil"/>
              <w:bottom w:val="single" w:sz="4" w:space="0" w:color="auto"/>
              <w:right w:val="single" w:sz="4" w:space="0" w:color="auto"/>
            </w:tcBorders>
            <w:shd w:val="clear" w:color="auto" w:fill="auto"/>
            <w:noWrap/>
            <w:vAlign w:val="center"/>
            <w:hideMark/>
          </w:tcPr>
          <w:p w14:paraId="7B47417F" w14:textId="77777777" w:rsidR="00061891" w:rsidRPr="00061891" w:rsidRDefault="00061891" w:rsidP="00061891">
            <w:pPr>
              <w:jc w:val="center"/>
              <w:rPr>
                <w:rFonts w:ascii="Arial" w:eastAsia="Times New Roman" w:hAnsi="Arial" w:cs="Arial"/>
                <w:color w:val="000000"/>
                <w:sz w:val="18"/>
                <w:szCs w:val="18"/>
              </w:rPr>
            </w:pPr>
            <w:r w:rsidRPr="00061891">
              <w:rPr>
                <w:rFonts w:ascii="Arial" w:eastAsia="Times New Roman" w:hAnsi="Arial" w:cs="Arial"/>
                <w:color w:val="000000"/>
                <w:sz w:val="18"/>
                <w:szCs w:val="18"/>
              </w:rPr>
              <w:t>2.7</w:t>
            </w:r>
          </w:p>
        </w:tc>
        <w:tc>
          <w:tcPr>
            <w:tcW w:w="1161" w:type="dxa"/>
            <w:tcBorders>
              <w:top w:val="nil"/>
              <w:left w:val="nil"/>
              <w:bottom w:val="single" w:sz="4" w:space="0" w:color="auto"/>
              <w:right w:val="single" w:sz="4" w:space="0" w:color="auto"/>
            </w:tcBorders>
            <w:shd w:val="clear" w:color="auto" w:fill="auto"/>
            <w:noWrap/>
            <w:vAlign w:val="center"/>
            <w:hideMark/>
          </w:tcPr>
          <w:p w14:paraId="77A88EA2" w14:textId="77777777" w:rsidR="00061891" w:rsidRPr="00061891" w:rsidRDefault="00061891" w:rsidP="00061891">
            <w:pPr>
              <w:jc w:val="center"/>
              <w:rPr>
                <w:rFonts w:ascii="Arial" w:eastAsia="Times New Roman" w:hAnsi="Arial" w:cs="Arial"/>
                <w:color w:val="000000"/>
                <w:sz w:val="18"/>
                <w:szCs w:val="18"/>
              </w:rPr>
            </w:pPr>
            <w:r w:rsidRPr="00061891">
              <w:rPr>
                <w:rFonts w:ascii="Arial" w:eastAsia="Times New Roman" w:hAnsi="Arial" w:cs="Arial"/>
                <w:color w:val="000000"/>
                <w:sz w:val="18"/>
                <w:szCs w:val="18"/>
              </w:rPr>
              <w:t>1.6</w:t>
            </w:r>
          </w:p>
        </w:tc>
        <w:tc>
          <w:tcPr>
            <w:tcW w:w="1131" w:type="dxa"/>
            <w:tcBorders>
              <w:top w:val="nil"/>
              <w:left w:val="nil"/>
              <w:bottom w:val="single" w:sz="4" w:space="0" w:color="auto"/>
              <w:right w:val="single" w:sz="4" w:space="0" w:color="auto"/>
            </w:tcBorders>
            <w:shd w:val="clear" w:color="auto" w:fill="auto"/>
            <w:noWrap/>
            <w:vAlign w:val="center"/>
            <w:hideMark/>
          </w:tcPr>
          <w:p w14:paraId="1874D377" w14:textId="77777777" w:rsidR="00061891" w:rsidRPr="00061891" w:rsidRDefault="00061891" w:rsidP="00061891">
            <w:pPr>
              <w:jc w:val="center"/>
              <w:rPr>
                <w:rFonts w:ascii="Arial" w:eastAsia="Times New Roman" w:hAnsi="Arial" w:cs="Arial"/>
                <w:color w:val="000000"/>
                <w:sz w:val="18"/>
                <w:szCs w:val="18"/>
              </w:rPr>
            </w:pPr>
            <w:r w:rsidRPr="00061891">
              <w:rPr>
                <w:rFonts w:ascii="Arial" w:eastAsia="Times New Roman" w:hAnsi="Arial" w:cs="Arial"/>
                <w:color w:val="000000"/>
                <w:sz w:val="18"/>
                <w:szCs w:val="18"/>
              </w:rPr>
              <w:t>-3.2</w:t>
            </w:r>
          </w:p>
        </w:tc>
        <w:tc>
          <w:tcPr>
            <w:tcW w:w="1131" w:type="dxa"/>
            <w:tcBorders>
              <w:top w:val="nil"/>
              <w:left w:val="nil"/>
              <w:bottom w:val="single" w:sz="4" w:space="0" w:color="auto"/>
              <w:right w:val="single" w:sz="4" w:space="0" w:color="auto"/>
            </w:tcBorders>
            <w:shd w:val="clear" w:color="auto" w:fill="auto"/>
            <w:noWrap/>
            <w:vAlign w:val="center"/>
            <w:hideMark/>
          </w:tcPr>
          <w:p w14:paraId="54E14463" w14:textId="77777777" w:rsidR="00061891" w:rsidRPr="00061891" w:rsidRDefault="00061891" w:rsidP="00061891">
            <w:pPr>
              <w:jc w:val="center"/>
              <w:rPr>
                <w:rFonts w:ascii="Arial" w:eastAsia="Times New Roman" w:hAnsi="Arial" w:cs="Arial"/>
                <w:color w:val="000000"/>
                <w:sz w:val="18"/>
                <w:szCs w:val="18"/>
              </w:rPr>
            </w:pPr>
            <w:r w:rsidRPr="00061891">
              <w:rPr>
                <w:rFonts w:ascii="Arial" w:eastAsia="Times New Roman" w:hAnsi="Arial" w:cs="Arial"/>
                <w:color w:val="000000"/>
                <w:sz w:val="18"/>
                <w:szCs w:val="18"/>
              </w:rPr>
              <w:t>1.0</w:t>
            </w:r>
          </w:p>
        </w:tc>
      </w:tr>
      <w:tr w:rsidR="00061891" w:rsidRPr="00061891" w14:paraId="257E2BAD" w14:textId="77777777" w:rsidTr="00061891">
        <w:trPr>
          <w:trHeight w:val="279"/>
          <w:jc w:val="center"/>
        </w:trPr>
        <w:tc>
          <w:tcPr>
            <w:tcW w:w="990" w:type="dxa"/>
            <w:tcBorders>
              <w:top w:val="nil"/>
              <w:left w:val="single" w:sz="4" w:space="0" w:color="auto"/>
              <w:bottom w:val="single" w:sz="4" w:space="0" w:color="auto"/>
              <w:right w:val="single" w:sz="4" w:space="0" w:color="auto"/>
            </w:tcBorders>
            <w:shd w:val="clear" w:color="auto" w:fill="auto"/>
            <w:noWrap/>
            <w:vAlign w:val="center"/>
            <w:hideMark/>
          </w:tcPr>
          <w:p w14:paraId="3FD0CCCF" w14:textId="77777777" w:rsidR="00061891" w:rsidRPr="00061891" w:rsidRDefault="00061891" w:rsidP="00061891">
            <w:pPr>
              <w:jc w:val="center"/>
              <w:rPr>
                <w:rFonts w:ascii="Arial" w:eastAsia="Times New Roman" w:hAnsi="Arial" w:cs="Arial"/>
                <w:color w:val="000000"/>
                <w:sz w:val="18"/>
                <w:szCs w:val="18"/>
              </w:rPr>
            </w:pPr>
            <w:r w:rsidRPr="00061891">
              <w:rPr>
                <w:rFonts w:ascii="Arial" w:eastAsia="Times New Roman" w:hAnsi="Arial" w:cs="Arial"/>
                <w:color w:val="000000"/>
                <w:sz w:val="18"/>
                <w:szCs w:val="18"/>
              </w:rPr>
              <w:t>2x2</w:t>
            </w:r>
          </w:p>
        </w:tc>
        <w:tc>
          <w:tcPr>
            <w:tcW w:w="1350" w:type="dxa"/>
            <w:tcBorders>
              <w:top w:val="nil"/>
              <w:left w:val="nil"/>
              <w:bottom w:val="single" w:sz="4" w:space="0" w:color="auto"/>
              <w:right w:val="single" w:sz="4" w:space="0" w:color="auto"/>
            </w:tcBorders>
            <w:shd w:val="clear" w:color="auto" w:fill="auto"/>
            <w:noWrap/>
            <w:vAlign w:val="center"/>
            <w:hideMark/>
          </w:tcPr>
          <w:p w14:paraId="484E0A19" w14:textId="77777777" w:rsidR="00061891" w:rsidRPr="00061891" w:rsidRDefault="00061891" w:rsidP="00061891">
            <w:pPr>
              <w:jc w:val="center"/>
              <w:rPr>
                <w:rFonts w:ascii="Arial" w:eastAsia="Times New Roman" w:hAnsi="Arial" w:cs="Arial"/>
                <w:color w:val="000000"/>
                <w:sz w:val="18"/>
                <w:szCs w:val="18"/>
              </w:rPr>
            </w:pPr>
            <w:r w:rsidRPr="00061891">
              <w:rPr>
                <w:rFonts w:ascii="Arial" w:eastAsia="Times New Roman" w:hAnsi="Arial" w:cs="Arial"/>
                <w:color w:val="000000"/>
                <w:sz w:val="18"/>
                <w:szCs w:val="18"/>
              </w:rPr>
              <w:t>TDLC300-100</w:t>
            </w:r>
          </w:p>
        </w:tc>
        <w:tc>
          <w:tcPr>
            <w:tcW w:w="810" w:type="dxa"/>
            <w:tcBorders>
              <w:top w:val="nil"/>
              <w:left w:val="nil"/>
              <w:bottom w:val="single" w:sz="4" w:space="0" w:color="auto"/>
              <w:right w:val="single" w:sz="4" w:space="0" w:color="auto"/>
            </w:tcBorders>
            <w:shd w:val="clear" w:color="auto" w:fill="auto"/>
            <w:noWrap/>
            <w:vAlign w:val="center"/>
            <w:hideMark/>
          </w:tcPr>
          <w:p w14:paraId="74E6464F" w14:textId="77777777" w:rsidR="00061891" w:rsidRPr="00061891" w:rsidRDefault="00061891" w:rsidP="00061891">
            <w:pPr>
              <w:jc w:val="center"/>
              <w:rPr>
                <w:rFonts w:ascii="Arial" w:eastAsia="Times New Roman" w:hAnsi="Arial" w:cs="Arial"/>
                <w:color w:val="000000"/>
                <w:sz w:val="18"/>
                <w:szCs w:val="18"/>
              </w:rPr>
            </w:pPr>
            <w:r w:rsidRPr="00061891">
              <w:rPr>
                <w:rFonts w:ascii="Arial" w:eastAsia="Times New Roman" w:hAnsi="Arial" w:cs="Arial"/>
                <w:color w:val="000000"/>
                <w:sz w:val="18"/>
                <w:szCs w:val="18"/>
              </w:rPr>
              <w:t>4</w:t>
            </w:r>
          </w:p>
        </w:tc>
        <w:tc>
          <w:tcPr>
            <w:tcW w:w="905" w:type="dxa"/>
            <w:tcBorders>
              <w:top w:val="nil"/>
              <w:left w:val="nil"/>
              <w:bottom w:val="single" w:sz="4" w:space="0" w:color="auto"/>
              <w:right w:val="single" w:sz="4" w:space="0" w:color="auto"/>
            </w:tcBorders>
            <w:shd w:val="clear" w:color="auto" w:fill="auto"/>
            <w:noWrap/>
            <w:vAlign w:val="center"/>
            <w:hideMark/>
          </w:tcPr>
          <w:p w14:paraId="41242DC0" w14:textId="77777777" w:rsidR="00061891" w:rsidRPr="00061891" w:rsidRDefault="00061891" w:rsidP="00061891">
            <w:pPr>
              <w:jc w:val="center"/>
              <w:rPr>
                <w:rFonts w:ascii="Arial" w:eastAsia="Times New Roman" w:hAnsi="Arial" w:cs="Arial"/>
                <w:color w:val="000000"/>
                <w:sz w:val="18"/>
                <w:szCs w:val="18"/>
              </w:rPr>
            </w:pPr>
            <w:r w:rsidRPr="00061891">
              <w:rPr>
                <w:rFonts w:ascii="Arial" w:eastAsia="Times New Roman" w:hAnsi="Arial" w:cs="Arial"/>
                <w:color w:val="000000"/>
                <w:sz w:val="18"/>
                <w:szCs w:val="18"/>
              </w:rPr>
              <w:t>3.0</w:t>
            </w:r>
          </w:p>
        </w:tc>
        <w:tc>
          <w:tcPr>
            <w:tcW w:w="1161" w:type="dxa"/>
            <w:tcBorders>
              <w:top w:val="nil"/>
              <w:left w:val="nil"/>
              <w:bottom w:val="single" w:sz="4" w:space="0" w:color="auto"/>
              <w:right w:val="single" w:sz="4" w:space="0" w:color="auto"/>
            </w:tcBorders>
            <w:shd w:val="clear" w:color="auto" w:fill="auto"/>
            <w:noWrap/>
            <w:vAlign w:val="center"/>
            <w:hideMark/>
          </w:tcPr>
          <w:p w14:paraId="23FBEBB4" w14:textId="77777777" w:rsidR="00061891" w:rsidRPr="00061891" w:rsidRDefault="00061891" w:rsidP="00061891">
            <w:pPr>
              <w:jc w:val="center"/>
              <w:rPr>
                <w:rFonts w:ascii="Arial" w:eastAsia="Times New Roman" w:hAnsi="Arial" w:cs="Arial"/>
                <w:color w:val="000000"/>
                <w:sz w:val="18"/>
                <w:szCs w:val="18"/>
              </w:rPr>
            </w:pPr>
            <w:r w:rsidRPr="00061891">
              <w:rPr>
                <w:rFonts w:ascii="Arial" w:eastAsia="Times New Roman" w:hAnsi="Arial" w:cs="Arial"/>
                <w:color w:val="000000"/>
                <w:sz w:val="18"/>
                <w:szCs w:val="18"/>
              </w:rPr>
              <w:t>2.4</w:t>
            </w:r>
          </w:p>
        </w:tc>
        <w:tc>
          <w:tcPr>
            <w:tcW w:w="1131" w:type="dxa"/>
            <w:tcBorders>
              <w:top w:val="nil"/>
              <w:left w:val="nil"/>
              <w:bottom w:val="single" w:sz="4" w:space="0" w:color="auto"/>
              <w:right w:val="single" w:sz="4" w:space="0" w:color="auto"/>
            </w:tcBorders>
            <w:shd w:val="clear" w:color="auto" w:fill="auto"/>
            <w:noWrap/>
            <w:vAlign w:val="center"/>
            <w:hideMark/>
          </w:tcPr>
          <w:p w14:paraId="128E20C6" w14:textId="77777777" w:rsidR="00061891" w:rsidRPr="00061891" w:rsidRDefault="00061891" w:rsidP="00061891">
            <w:pPr>
              <w:jc w:val="center"/>
              <w:rPr>
                <w:rFonts w:ascii="Arial" w:eastAsia="Times New Roman" w:hAnsi="Arial" w:cs="Arial"/>
                <w:color w:val="000000"/>
                <w:sz w:val="18"/>
                <w:szCs w:val="18"/>
              </w:rPr>
            </w:pPr>
            <w:r w:rsidRPr="00061891">
              <w:rPr>
                <w:rFonts w:ascii="Arial" w:eastAsia="Times New Roman" w:hAnsi="Arial" w:cs="Arial"/>
                <w:color w:val="000000"/>
                <w:sz w:val="18"/>
                <w:szCs w:val="18"/>
              </w:rPr>
              <w:t>-2.5</w:t>
            </w:r>
          </w:p>
        </w:tc>
        <w:tc>
          <w:tcPr>
            <w:tcW w:w="1131" w:type="dxa"/>
            <w:tcBorders>
              <w:top w:val="nil"/>
              <w:left w:val="nil"/>
              <w:bottom w:val="single" w:sz="4" w:space="0" w:color="auto"/>
              <w:right w:val="single" w:sz="4" w:space="0" w:color="auto"/>
            </w:tcBorders>
            <w:shd w:val="clear" w:color="auto" w:fill="auto"/>
            <w:noWrap/>
            <w:vAlign w:val="center"/>
            <w:hideMark/>
          </w:tcPr>
          <w:p w14:paraId="718C113C" w14:textId="77777777" w:rsidR="00061891" w:rsidRPr="00061891" w:rsidRDefault="00061891" w:rsidP="00061891">
            <w:pPr>
              <w:jc w:val="center"/>
              <w:rPr>
                <w:rFonts w:ascii="Arial" w:eastAsia="Times New Roman" w:hAnsi="Arial" w:cs="Arial"/>
                <w:color w:val="000000"/>
                <w:sz w:val="18"/>
                <w:szCs w:val="18"/>
              </w:rPr>
            </w:pPr>
            <w:r w:rsidRPr="00061891">
              <w:rPr>
                <w:rFonts w:ascii="Arial" w:eastAsia="Times New Roman" w:hAnsi="Arial" w:cs="Arial"/>
                <w:color w:val="000000"/>
                <w:sz w:val="18"/>
                <w:szCs w:val="18"/>
              </w:rPr>
              <w:t>0.6</w:t>
            </w:r>
          </w:p>
        </w:tc>
      </w:tr>
      <w:tr w:rsidR="00061891" w:rsidRPr="00061891" w14:paraId="55BC696B" w14:textId="77777777" w:rsidTr="00061891">
        <w:trPr>
          <w:trHeight w:val="279"/>
          <w:jc w:val="center"/>
        </w:trPr>
        <w:tc>
          <w:tcPr>
            <w:tcW w:w="990" w:type="dxa"/>
            <w:tcBorders>
              <w:top w:val="nil"/>
              <w:left w:val="single" w:sz="4" w:space="0" w:color="auto"/>
              <w:bottom w:val="single" w:sz="4" w:space="0" w:color="auto"/>
              <w:right w:val="single" w:sz="4" w:space="0" w:color="auto"/>
            </w:tcBorders>
            <w:shd w:val="clear" w:color="auto" w:fill="auto"/>
            <w:noWrap/>
            <w:vAlign w:val="center"/>
            <w:hideMark/>
          </w:tcPr>
          <w:p w14:paraId="745E4F81" w14:textId="77777777" w:rsidR="00061891" w:rsidRPr="00061891" w:rsidRDefault="00061891" w:rsidP="00061891">
            <w:pPr>
              <w:jc w:val="center"/>
              <w:rPr>
                <w:rFonts w:ascii="Arial" w:eastAsia="Times New Roman" w:hAnsi="Arial" w:cs="Arial"/>
                <w:color w:val="000000"/>
                <w:sz w:val="18"/>
                <w:szCs w:val="18"/>
              </w:rPr>
            </w:pPr>
            <w:r w:rsidRPr="00061891">
              <w:rPr>
                <w:rFonts w:ascii="Arial" w:eastAsia="Times New Roman" w:hAnsi="Arial" w:cs="Arial"/>
                <w:color w:val="000000"/>
                <w:sz w:val="18"/>
                <w:szCs w:val="18"/>
              </w:rPr>
              <w:t>2x2</w:t>
            </w:r>
          </w:p>
        </w:tc>
        <w:tc>
          <w:tcPr>
            <w:tcW w:w="1350" w:type="dxa"/>
            <w:tcBorders>
              <w:top w:val="nil"/>
              <w:left w:val="nil"/>
              <w:bottom w:val="single" w:sz="4" w:space="0" w:color="auto"/>
              <w:right w:val="single" w:sz="4" w:space="0" w:color="auto"/>
            </w:tcBorders>
            <w:shd w:val="clear" w:color="auto" w:fill="auto"/>
            <w:noWrap/>
            <w:vAlign w:val="center"/>
            <w:hideMark/>
          </w:tcPr>
          <w:p w14:paraId="611D08E3" w14:textId="77777777" w:rsidR="00061891" w:rsidRPr="00061891" w:rsidRDefault="00061891" w:rsidP="00061891">
            <w:pPr>
              <w:jc w:val="center"/>
              <w:rPr>
                <w:rFonts w:ascii="Arial" w:eastAsia="Times New Roman" w:hAnsi="Arial" w:cs="Arial"/>
                <w:color w:val="000000"/>
                <w:sz w:val="18"/>
                <w:szCs w:val="18"/>
              </w:rPr>
            </w:pPr>
            <w:r w:rsidRPr="00061891">
              <w:rPr>
                <w:rFonts w:ascii="Arial" w:eastAsia="Times New Roman" w:hAnsi="Arial" w:cs="Arial"/>
                <w:color w:val="000000"/>
                <w:sz w:val="18"/>
                <w:szCs w:val="18"/>
              </w:rPr>
              <w:t>TDLA10-10</w:t>
            </w:r>
          </w:p>
        </w:tc>
        <w:tc>
          <w:tcPr>
            <w:tcW w:w="810" w:type="dxa"/>
            <w:tcBorders>
              <w:top w:val="nil"/>
              <w:left w:val="nil"/>
              <w:bottom w:val="single" w:sz="4" w:space="0" w:color="auto"/>
              <w:right w:val="single" w:sz="4" w:space="0" w:color="auto"/>
            </w:tcBorders>
            <w:shd w:val="clear" w:color="auto" w:fill="auto"/>
            <w:noWrap/>
            <w:vAlign w:val="center"/>
            <w:hideMark/>
          </w:tcPr>
          <w:p w14:paraId="31EAE493" w14:textId="77777777" w:rsidR="00061891" w:rsidRPr="00061891" w:rsidRDefault="00061891" w:rsidP="00061891">
            <w:pPr>
              <w:jc w:val="center"/>
              <w:rPr>
                <w:rFonts w:ascii="Arial" w:eastAsia="Times New Roman" w:hAnsi="Arial" w:cs="Arial"/>
                <w:color w:val="000000"/>
                <w:sz w:val="18"/>
                <w:szCs w:val="18"/>
              </w:rPr>
            </w:pPr>
            <w:r w:rsidRPr="00061891">
              <w:rPr>
                <w:rFonts w:ascii="Arial" w:eastAsia="Times New Roman" w:hAnsi="Arial" w:cs="Arial"/>
                <w:color w:val="000000"/>
                <w:sz w:val="18"/>
                <w:szCs w:val="18"/>
              </w:rPr>
              <w:t>13</w:t>
            </w:r>
          </w:p>
        </w:tc>
        <w:tc>
          <w:tcPr>
            <w:tcW w:w="905" w:type="dxa"/>
            <w:tcBorders>
              <w:top w:val="nil"/>
              <w:left w:val="nil"/>
              <w:bottom w:val="single" w:sz="4" w:space="0" w:color="auto"/>
              <w:right w:val="single" w:sz="4" w:space="0" w:color="auto"/>
            </w:tcBorders>
            <w:shd w:val="clear" w:color="auto" w:fill="auto"/>
            <w:noWrap/>
            <w:vAlign w:val="center"/>
            <w:hideMark/>
          </w:tcPr>
          <w:p w14:paraId="1B4FBBC3" w14:textId="77777777" w:rsidR="00061891" w:rsidRPr="00061891" w:rsidRDefault="00061891" w:rsidP="00061891">
            <w:pPr>
              <w:jc w:val="center"/>
              <w:rPr>
                <w:rFonts w:ascii="Arial" w:eastAsia="Times New Roman" w:hAnsi="Arial" w:cs="Arial"/>
                <w:color w:val="000000"/>
                <w:sz w:val="18"/>
                <w:szCs w:val="18"/>
              </w:rPr>
            </w:pPr>
            <w:r w:rsidRPr="00061891">
              <w:rPr>
                <w:rFonts w:ascii="Arial" w:eastAsia="Times New Roman" w:hAnsi="Arial" w:cs="Arial"/>
                <w:color w:val="000000"/>
                <w:sz w:val="18"/>
                <w:szCs w:val="18"/>
              </w:rPr>
              <w:t>9.8</w:t>
            </w:r>
          </w:p>
        </w:tc>
        <w:tc>
          <w:tcPr>
            <w:tcW w:w="1161" w:type="dxa"/>
            <w:tcBorders>
              <w:top w:val="nil"/>
              <w:left w:val="nil"/>
              <w:bottom w:val="single" w:sz="4" w:space="0" w:color="auto"/>
              <w:right w:val="single" w:sz="4" w:space="0" w:color="auto"/>
            </w:tcBorders>
            <w:shd w:val="clear" w:color="auto" w:fill="auto"/>
            <w:noWrap/>
            <w:vAlign w:val="center"/>
            <w:hideMark/>
          </w:tcPr>
          <w:p w14:paraId="5CE2F1F1" w14:textId="77777777" w:rsidR="00061891" w:rsidRPr="00061891" w:rsidRDefault="00061891" w:rsidP="00061891">
            <w:pPr>
              <w:jc w:val="center"/>
              <w:rPr>
                <w:rFonts w:ascii="Arial" w:eastAsia="Times New Roman" w:hAnsi="Arial" w:cs="Arial"/>
                <w:color w:val="000000"/>
                <w:sz w:val="18"/>
                <w:szCs w:val="18"/>
              </w:rPr>
            </w:pPr>
            <w:r w:rsidRPr="00061891">
              <w:rPr>
                <w:rFonts w:ascii="Arial" w:eastAsia="Times New Roman" w:hAnsi="Arial" w:cs="Arial"/>
                <w:color w:val="000000"/>
                <w:sz w:val="18"/>
                <w:szCs w:val="18"/>
              </w:rPr>
              <w:t>9.1</w:t>
            </w:r>
          </w:p>
        </w:tc>
        <w:tc>
          <w:tcPr>
            <w:tcW w:w="1131" w:type="dxa"/>
            <w:tcBorders>
              <w:top w:val="nil"/>
              <w:left w:val="nil"/>
              <w:bottom w:val="single" w:sz="4" w:space="0" w:color="auto"/>
              <w:right w:val="single" w:sz="4" w:space="0" w:color="auto"/>
            </w:tcBorders>
            <w:shd w:val="clear" w:color="auto" w:fill="auto"/>
            <w:noWrap/>
            <w:vAlign w:val="center"/>
            <w:hideMark/>
          </w:tcPr>
          <w:p w14:paraId="09689D0B" w14:textId="77777777" w:rsidR="00061891" w:rsidRPr="00061891" w:rsidRDefault="00061891" w:rsidP="00061891">
            <w:pPr>
              <w:jc w:val="center"/>
              <w:rPr>
                <w:rFonts w:ascii="Arial" w:eastAsia="Times New Roman" w:hAnsi="Arial" w:cs="Arial"/>
                <w:color w:val="000000"/>
                <w:sz w:val="18"/>
                <w:szCs w:val="18"/>
              </w:rPr>
            </w:pPr>
            <w:r w:rsidRPr="00061891">
              <w:rPr>
                <w:rFonts w:ascii="Arial" w:eastAsia="Times New Roman" w:hAnsi="Arial" w:cs="Arial"/>
                <w:color w:val="000000"/>
                <w:sz w:val="18"/>
                <w:szCs w:val="18"/>
              </w:rPr>
              <w:t>4.3</w:t>
            </w:r>
          </w:p>
        </w:tc>
        <w:tc>
          <w:tcPr>
            <w:tcW w:w="1131" w:type="dxa"/>
            <w:tcBorders>
              <w:top w:val="nil"/>
              <w:left w:val="nil"/>
              <w:bottom w:val="single" w:sz="4" w:space="0" w:color="auto"/>
              <w:right w:val="single" w:sz="4" w:space="0" w:color="auto"/>
            </w:tcBorders>
            <w:shd w:val="clear" w:color="auto" w:fill="auto"/>
            <w:noWrap/>
            <w:vAlign w:val="center"/>
            <w:hideMark/>
          </w:tcPr>
          <w:p w14:paraId="0D5D7775" w14:textId="77777777" w:rsidR="00061891" w:rsidRPr="00061891" w:rsidRDefault="00061891" w:rsidP="00061891">
            <w:pPr>
              <w:jc w:val="center"/>
              <w:rPr>
                <w:rFonts w:ascii="Arial" w:eastAsia="Times New Roman" w:hAnsi="Arial" w:cs="Arial"/>
                <w:color w:val="000000"/>
                <w:sz w:val="18"/>
                <w:szCs w:val="18"/>
              </w:rPr>
            </w:pPr>
            <w:r w:rsidRPr="00061891">
              <w:rPr>
                <w:rFonts w:ascii="Arial" w:eastAsia="Times New Roman" w:hAnsi="Arial" w:cs="Arial"/>
                <w:color w:val="000000"/>
                <w:sz w:val="18"/>
                <w:szCs w:val="18"/>
              </w:rPr>
              <w:t>0.7</w:t>
            </w:r>
          </w:p>
        </w:tc>
      </w:tr>
      <w:tr w:rsidR="00061891" w:rsidRPr="00061891" w14:paraId="6D2ABE3D" w14:textId="77777777" w:rsidTr="00061891">
        <w:trPr>
          <w:trHeight w:val="279"/>
          <w:jc w:val="center"/>
        </w:trPr>
        <w:tc>
          <w:tcPr>
            <w:tcW w:w="990" w:type="dxa"/>
            <w:tcBorders>
              <w:top w:val="nil"/>
              <w:left w:val="single" w:sz="4" w:space="0" w:color="auto"/>
              <w:bottom w:val="single" w:sz="4" w:space="0" w:color="auto"/>
              <w:right w:val="single" w:sz="4" w:space="0" w:color="auto"/>
            </w:tcBorders>
            <w:shd w:val="clear" w:color="auto" w:fill="auto"/>
            <w:noWrap/>
            <w:vAlign w:val="center"/>
            <w:hideMark/>
          </w:tcPr>
          <w:p w14:paraId="38250444" w14:textId="77777777" w:rsidR="00061891" w:rsidRPr="00061891" w:rsidRDefault="00061891" w:rsidP="00061891">
            <w:pPr>
              <w:jc w:val="center"/>
              <w:rPr>
                <w:rFonts w:ascii="Arial" w:eastAsia="Times New Roman" w:hAnsi="Arial" w:cs="Arial"/>
                <w:color w:val="000000"/>
                <w:sz w:val="18"/>
                <w:szCs w:val="18"/>
              </w:rPr>
            </w:pPr>
            <w:r w:rsidRPr="00061891">
              <w:rPr>
                <w:rFonts w:ascii="Arial" w:eastAsia="Times New Roman" w:hAnsi="Arial" w:cs="Arial"/>
                <w:color w:val="000000"/>
                <w:sz w:val="18"/>
                <w:szCs w:val="18"/>
              </w:rPr>
              <w:t>2x2</w:t>
            </w:r>
          </w:p>
        </w:tc>
        <w:tc>
          <w:tcPr>
            <w:tcW w:w="1350" w:type="dxa"/>
            <w:tcBorders>
              <w:top w:val="nil"/>
              <w:left w:val="nil"/>
              <w:bottom w:val="single" w:sz="4" w:space="0" w:color="auto"/>
              <w:right w:val="single" w:sz="4" w:space="0" w:color="auto"/>
            </w:tcBorders>
            <w:shd w:val="clear" w:color="auto" w:fill="auto"/>
            <w:noWrap/>
            <w:vAlign w:val="center"/>
            <w:hideMark/>
          </w:tcPr>
          <w:p w14:paraId="7F2168BC" w14:textId="77777777" w:rsidR="00061891" w:rsidRPr="00061891" w:rsidRDefault="00061891" w:rsidP="00061891">
            <w:pPr>
              <w:jc w:val="center"/>
              <w:rPr>
                <w:rFonts w:ascii="Arial" w:eastAsia="Times New Roman" w:hAnsi="Arial" w:cs="Arial"/>
                <w:color w:val="000000"/>
                <w:sz w:val="18"/>
                <w:szCs w:val="18"/>
              </w:rPr>
            </w:pPr>
            <w:r w:rsidRPr="00061891">
              <w:rPr>
                <w:rFonts w:ascii="Arial" w:eastAsia="Times New Roman" w:hAnsi="Arial" w:cs="Arial"/>
                <w:color w:val="000000"/>
                <w:sz w:val="18"/>
                <w:szCs w:val="18"/>
              </w:rPr>
              <w:t>TDLC300-100</w:t>
            </w:r>
          </w:p>
        </w:tc>
        <w:tc>
          <w:tcPr>
            <w:tcW w:w="810" w:type="dxa"/>
            <w:tcBorders>
              <w:top w:val="nil"/>
              <w:left w:val="nil"/>
              <w:bottom w:val="single" w:sz="4" w:space="0" w:color="auto"/>
              <w:right w:val="single" w:sz="4" w:space="0" w:color="auto"/>
            </w:tcBorders>
            <w:shd w:val="clear" w:color="auto" w:fill="auto"/>
            <w:noWrap/>
            <w:vAlign w:val="center"/>
            <w:hideMark/>
          </w:tcPr>
          <w:p w14:paraId="3FBBF1CD" w14:textId="77777777" w:rsidR="00061891" w:rsidRPr="00061891" w:rsidRDefault="00061891" w:rsidP="00061891">
            <w:pPr>
              <w:jc w:val="center"/>
              <w:rPr>
                <w:rFonts w:ascii="Arial" w:eastAsia="Times New Roman" w:hAnsi="Arial" w:cs="Arial"/>
                <w:color w:val="000000"/>
                <w:sz w:val="18"/>
                <w:szCs w:val="18"/>
              </w:rPr>
            </w:pPr>
            <w:r w:rsidRPr="00061891">
              <w:rPr>
                <w:rFonts w:ascii="Arial" w:eastAsia="Times New Roman" w:hAnsi="Arial" w:cs="Arial"/>
                <w:color w:val="000000"/>
                <w:sz w:val="18"/>
                <w:szCs w:val="18"/>
              </w:rPr>
              <w:t>13</w:t>
            </w:r>
          </w:p>
        </w:tc>
        <w:tc>
          <w:tcPr>
            <w:tcW w:w="905" w:type="dxa"/>
            <w:tcBorders>
              <w:top w:val="nil"/>
              <w:left w:val="nil"/>
              <w:bottom w:val="single" w:sz="4" w:space="0" w:color="auto"/>
              <w:right w:val="single" w:sz="4" w:space="0" w:color="auto"/>
            </w:tcBorders>
            <w:shd w:val="clear" w:color="auto" w:fill="auto"/>
            <w:noWrap/>
            <w:vAlign w:val="center"/>
            <w:hideMark/>
          </w:tcPr>
          <w:p w14:paraId="283828E7" w14:textId="77777777" w:rsidR="00061891" w:rsidRPr="00061891" w:rsidRDefault="00061891" w:rsidP="00061891">
            <w:pPr>
              <w:jc w:val="center"/>
              <w:rPr>
                <w:rFonts w:ascii="Arial" w:eastAsia="Times New Roman" w:hAnsi="Arial" w:cs="Arial"/>
                <w:color w:val="000000"/>
                <w:sz w:val="18"/>
                <w:szCs w:val="18"/>
              </w:rPr>
            </w:pPr>
            <w:r w:rsidRPr="00061891">
              <w:rPr>
                <w:rFonts w:ascii="Arial" w:eastAsia="Times New Roman" w:hAnsi="Arial" w:cs="Arial"/>
                <w:color w:val="000000"/>
                <w:sz w:val="18"/>
                <w:szCs w:val="18"/>
              </w:rPr>
              <w:t>10.7</w:t>
            </w:r>
          </w:p>
        </w:tc>
        <w:tc>
          <w:tcPr>
            <w:tcW w:w="1161" w:type="dxa"/>
            <w:tcBorders>
              <w:top w:val="nil"/>
              <w:left w:val="nil"/>
              <w:bottom w:val="single" w:sz="4" w:space="0" w:color="auto"/>
              <w:right w:val="single" w:sz="4" w:space="0" w:color="auto"/>
            </w:tcBorders>
            <w:shd w:val="clear" w:color="auto" w:fill="auto"/>
            <w:noWrap/>
            <w:vAlign w:val="center"/>
            <w:hideMark/>
          </w:tcPr>
          <w:p w14:paraId="0D86012F" w14:textId="77777777" w:rsidR="00061891" w:rsidRPr="00061891" w:rsidRDefault="00061891" w:rsidP="00061891">
            <w:pPr>
              <w:jc w:val="center"/>
              <w:rPr>
                <w:rFonts w:ascii="Arial" w:eastAsia="Times New Roman" w:hAnsi="Arial" w:cs="Arial"/>
                <w:color w:val="000000"/>
                <w:sz w:val="18"/>
                <w:szCs w:val="18"/>
              </w:rPr>
            </w:pPr>
            <w:r w:rsidRPr="00061891">
              <w:rPr>
                <w:rFonts w:ascii="Arial" w:eastAsia="Times New Roman" w:hAnsi="Arial" w:cs="Arial"/>
                <w:color w:val="000000"/>
                <w:sz w:val="18"/>
                <w:szCs w:val="18"/>
              </w:rPr>
              <w:t>10.3</w:t>
            </w:r>
          </w:p>
        </w:tc>
        <w:tc>
          <w:tcPr>
            <w:tcW w:w="1131" w:type="dxa"/>
            <w:tcBorders>
              <w:top w:val="nil"/>
              <w:left w:val="nil"/>
              <w:bottom w:val="single" w:sz="4" w:space="0" w:color="auto"/>
              <w:right w:val="single" w:sz="4" w:space="0" w:color="auto"/>
            </w:tcBorders>
            <w:shd w:val="clear" w:color="auto" w:fill="auto"/>
            <w:noWrap/>
            <w:vAlign w:val="center"/>
            <w:hideMark/>
          </w:tcPr>
          <w:p w14:paraId="68E824B0" w14:textId="77777777" w:rsidR="00061891" w:rsidRPr="00061891" w:rsidRDefault="00061891" w:rsidP="00061891">
            <w:pPr>
              <w:jc w:val="center"/>
              <w:rPr>
                <w:rFonts w:ascii="Arial" w:eastAsia="Times New Roman" w:hAnsi="Arial" w:cs="Arial"/>
                <w:color w:val="000000"/>
                <w:sz w:val="18"/>
                <w:szCs w:val="18"/>
              </w:rPr>
            </w:pPr>
            <w:r w:rsidRPr="00061891">
              <w:rPr>
                <w:rFonts w:ascii="Arial" w:eastAsia="Times New Roman" w:hAnsi="Arial" w:cs="Arial"/>
                <w:color w:val="000000"/>
                <w:sz w:val="18"/>
                <w:szCs w:val="18"/>
              </w:rPr>
              <w:t>5.5</w:t>
            </w:r>
          </w:p>
        </w:tc>
        <w:tc>
          <w:tcPr>
            <w:tcW w:w="1131" w:type="dxa"/>
            <w:tcBorders>
              <w:top w:val="nil"/>
              <w:left w:val="nil"/>
              <w:bottom w:val="single" w:sz="4" w:space="0" w:color="auto"/>
              <w:right w:val="single" w:sz="4" w:space="0" w:color="auto"/>
            </w:tcBorders>
            <w:shd w:val="clear" w:color="auto" w:fill="auto"/>
            <w:noWrap/>
            <w:vAlign w:val="center"/>
            <w:hideMark/>
          </w:tcPr>
          <w:p w14:paraId="2CD4721E" w14:textId="77777777" w:rsidR="00061891" w:rsidRPr="00061891" w:rsidRDefault="00061891" w:rsidP="00061891">
            <w:pPr>
              <w:jc w:val="center"/>
              <w:rPr>
                <w:rFonts w:ascii="Arial" w:eastAsia="Times New Roman" w:hAnsi="Arial" w:cs="Arial"/>
                <w:color w:val="000000"/>
                <w:sz w:val="18"/>
                <w:szCs w:val="18"/>
              </w:rPr>
            </w:pPr>
            <w:r w:rsidRPr="00061891">
              <w:rPr>
                <w:rFonts w:ascii="Arial" w:eastAsia="Times New Roman" w:hAnsi="Arial" w:cs="Arial"/>
                <w:color w:val="000000"/>
                <w:sz w:val="18"/>
                <w:szCs w:val="18"/>
              </w:rPr>
              <w:t>0.3</w:t>
            </w:r>
          </w:p>
        </w:tc>
      </w:tr>
      <w:tr w:rsidR="00061891" w:rsidRPr="00061891" w14:paraId="04A3A9EF" w14:textId="77777777" w:rsidTr="00061891">
        <w:trPr>
          <w:trHeight w:val="279"/>
          <w:jc w:val="center"/>
        </w:trPr>
        <w:tc>
          <w:tcPr>
            <w:tcW w:w="990" w:type="dxa"/>
            <w:tcBorders>
              <w:top w:val="nil"/>
              <w:left w:val="single" w:sz="4" w:space="0" w:color="auto"/>
              <w:bottom w:val="single" w:sz="4" w:space="0" w:color="auto"/>
              <w:right w:val="single" w:sz="4" w:space="0" w:color="auto"/>
            </w:tcBorders>
            <w:shd w:val="clear" w:color="auto" w:fill="auto"/>
            <w:noWrap/>
            <w:vAlign w:val="center"/>
            <w:hideMark/>
          </w:tcPr>
          <w:p w14:paraId="1BD12618" w14:textId="77777777" w:rsidR="00061891" w:rsidRPr="00061891" w:rsidRDefault="00061891" w:rsidP="00061891">
            <w:pPr>
              <w:jc w:val="center"/>
              <w:rPr>
                <w:rFonts w:ascii="Arial" w:eastAsia="Times New Roman" w:hAnsi="Arial" w:cs="Arial"/>
                <w:color w:val="000000"/>
                <w:sz w:val="18"/>
                <w:szCs w:val="18"/>
              </w:rPr>
            </w:pPr>
            <w:r w:rsidRPr="00061891">
              <w:rPr>
                <w:rFonts w:ascii="Arial" w:eastAsia="Times New Roman" w:hAnsi="Arial" w:cs="Arial"/>
                <w:color w:val="000000"/>
                <w:sz w:val="18"/>
                <w:szCs w:val="18"/>
              </w:rPr>
              <w:t>2x4</w:t>
            </w:r>
          </w:p>
        </w:tc>
        <w:tc>
          <w:tcPr>
            <w:tcW w:w="1350" w:type="dxa"/>
            <w:tcBorders>
              <w:top w:val="nil"/>
              <w:left w:val="nil"/>
              <w:bottom w:val="single" w:sz="4" w:space="0" w:color="auto"/>
              <w:right w:val="single" w:sz="4" w:space="0" w:color="auto"/>
            </w:tcBorders>
            <w:shd w:val="clear" w:color="auto" w:fill="auto"/>
            <w:noWrap/>
            <w:vAlign w:val="center"/>
            <w:hideMark/>
          </w:tcPr>
          <w:p w14:paraId="41AF2AFB" w14:textId="77777777" w:rsidR="00061891" w:rsidRPr="00061891" w:rsidRDefault="00061891" w:rsidP="00061891">
            <w:pPr>
              <w:jc w:val="center"/>
              <w:rPr>
                <w:rFonts w:ascii="Arial" w:eastAsia="Times New Roman" w:hAnsi="Arial" w:cs="Arial"/>
                <w:color w:val="000000"/>
                <w:sz w:val="18"/>
                <w:szCs w:val="18"/>
              </w:rPr>
            </w:pPr>
            <w:r w:rsidRPr="00061891">
              <w:rPr>
                <w:rFonts w:ascii="Arial" w:eastAsia="Times New Roman" w:hAnsi="Arial" w:cs="Arial"/>
                <w:color w:val="000000"/>
                <w:sz w:val="18"/>
                <w:szCs w:val="18"/>
              </w:rPr>
              <w:t>TDLA10-10</w:t>
            </w:r>
          </w:p>
        </w:tc>
        <w:tc>
          <w:tcPr>
            <w:tcW w:w="810" w:type="dxa"/>
            <w:tcBorders>
              <w:top w:val="nil"/>
              <w:left w:val="nil"/>
              <w:bottom w:val="single" w:sz="4" w:space="0" w:color="auto"/>
              <w:right w:val="single" w:sz="4" w:space="0" w:color="auto"/>
            </w:tcBorders>
            <w:shd w:val="clear" w:color="auto" w:fill="auto"/>
            <w:noWrap/>
            <w:vAlign w:val="center"/>
            <w:hideMark/>
          </w:tcPr>
          <w:p w14:paraId="7810A4DD" w14:textId="77777777" w:rsidR="00061891" w:rsidRPr="00061891" w:rsidRDefault="00061891" w:rsidP="00061891">
            <w:pPr>
              <w:jc w:val="center"/>
              <w:rPr>
                <w:rFonts w:ascii="Arial" w:eastAsia="Times New Roman" w:hAnsi="Arial" w:cs="Arial"/>
                <w:color w:val="000000"/>
                <w:sz w:val="18"/>
                <w:szCs w:val="18"/>
              </w:rPr>
            </w:pPr>
            <w:r w:rsidRPr="00061891">
              <w:rPr>
                <w:rFonts w:ascii="Arial" w:eastAsia="Times New Roman" w:hAnsi="Arial" w:cs="Arial"/>
                <w:color w:val="000000"/>
                <w:sz w:val="18"/>
                <w:szCs w:val="18"/>
              </w:rPr>
              <w:t>4</w:t>
            </w:r>
          </w:p>
        </w:tc>
        <w:tc>
          <w:tcPr>
            <w:tcW w:w="905" w:type="dxa"/>
            <w:tcBorders>
              <w:top w:val="nil"/>
              <w:left w:val="nil"/>
              <w:bottom w:val="single" w:sz="4" w:space="0" w:color="auto"/>
              <w:right w:val="single" w:sz="4" w:space="0" w:color="auto"/>
            </w:tcBorders>
            <w:shd w:val="clear" w:color="auto" w:fill="auto"/>
            <w:noWrap/>
            <w:vAlign w:val="center"/>
            <w:hideMark/>
          </w:tcPr>
          <w:p w14:paraId="3191AFA4" w14:textId="77777777" w:rsidR="00061891" w:rsidRPr="00061891" w:rsidRDefault="00061891" w:rsidP="00061891">
            <w:pPr>
              <w:jc w:val="center"/>
              <w:rPr>
                <w:rFonts w:ascii="Arial" w:eastAsia="Times New Roman" w:hAnsi="Arial" w:cs="Arial"/>
                <w:color w:val="000000"/>
                <w:sz w:val="18"/>
                <w:szCs w:val="18"/>
              </w:rPr>
            </w:pPr>
            <w:r w:rsidRPr="00061891">
              <w:rPr>
                <w:rFonts w:ascii="Arial" w:eastAsia="Times New Roman" w:hAnsi="Arial" w:cs="Arial"/>
                <w:color w:val="000000"/>
                <w:sz w:val="18"/>
                <w:szCs w:val="18"/>
              </w:rPr>
              <w:t>-0.5</w:t>
            </w:r>
          </w:p>
        </w:tc>
        <w:tc>
          <w:tcPr>
            <w:tcW w:w="1161" w:type="dxa"/>
            <w:tcBorders>
              <w:top w:val="nil"/>
              <w:left w:val="nil"/>
              <w:bottom w:val="single" w:sz="4" w:space="0" w:color="auto"/>
              <w:right w:val="single" w:sz="4" w:space="0" w:color="auto"/>
            </w:tcBorders>
            <w:shd w:val="clear" w:color="auto" w:fill="auto"/>
            <w:noWrap/>
            <w:vAlign w:val="center"/>
            <w:hideMark/>
          </w:tcPr>
          <w:p w14:paraId="3D0BFC12" w14:textId="77777777" w:rsidR="00061891" w:rsidRPr="00061891" w:rsidRDefault="00061891" w:rsidP="00061891">
            <w:pPr>
              <w:jc w:val="center"/>
              <w:rPr>
                <w:rFonts w:ascii="Arial" w:eastAsia="Times New Roman" w:hAnsi="Arial" w:cs="Arial"/>
                <w:color w:val="000000"/>
                <w:sz w:val="18"/>
                <w:szCs w:val="18"/>
              </w:rPr>
            </w:pPr>
            <w:r w:rsidRPr="00061891">
              <w:rPr>
                <w:rFonts w:ascii="Arial" w:eastAsia="Times New Roman" w:hAnsi="Arial" w:cs="Arial"/>
                <w:color w:val="000000"/>
                <w:sz w:val="18"/>
                <w:szCs w:val="18"/>
              </w:rPr>
              <w:t>-2.7</w:t>
            </w:r>
          </w:p>
        </w:tc>
        <w:tc>
          <w:tcPr>
            <w:tcW w:w="1131" w:type="dxa"/>
            <w:tcBorders>
              <w:top w:val="nil"/>
              <w:left w:val="nil"/>
              <w:bottom w:val="single" w:sz="4" w:space="0" w:color="auto"/>
              <w:right w:val="single" w:sz="4" w:space="0" w:color="auto"/>
            </w:tcBorders>
            <w:shd w:val="clear" w:color="auto" w:fill="auto"/>
            <w:noWrap/>
            <w:vAlign w:val="center"/>
            <w:hideMark/>
          </w:tcPr>
          <w:p w14:paraId="0FD2220C" w14:textId="77777777" w:rsidR="00061891" w:rsidRPr="00061891" w:rsidRDefault="00061891" w:rsidP="00061891">
            <w:pPr>
              <w:jc w:val="center"/>
              <w:rPr>
                <w:rFonts w:ascii="Arial" w:eastAsia="Times New Roman" w:hAnsi="Arial" w:cs="Arial"/>
                <w:color w:val="FF0000"/>
                <w:sz w:val="18"/>
                <w:szCs w:val="18"/>
              </w:rPr>
            </w:pPr>
            <w:r w:rsidRPr="00061891">
              <w:rPr>
                <w:rFonts w:ascii="Arial" w:eastAsia="Times New Roman" w:hAnsi="Arial" w:cs="Arial"/>
                <w:color w:val="FF0000"/>
                <w:sz w:val="18"/>
                <w:szCs w:val="18"/>
              </w:rPr>
              <w:t>-7.5</w:t>
            </w:r>
          </w:p>
        </w:tc>
        <w:tc>
          <w:tcPr>
            <w:tcW w:w="1131" w:type="dxa"/>
            <w:tcBorders>
              <w:top w:val="nil"/>
              <w:left w:val="nil"/>
              <w:bottom w:val="single" w:sz="4" w:space="0" w:color="auto"/>
              <w:right w:val="single" w:sz="4" w:space="0" w:color="auto"/>
            </w:tcBorders>
            <w:shd w:val="clear" w:color="auto" w:fill="auto"/>
            <w:noWrap/>
            <w:vAlign w:val="center"/>
            <w:hideMark/>
          </w:tcPr>
          <w:p w14:paraId="0B70E23B" w14:textId="77777777" w:rsidR="00061891" w:rsidRPr="00061891" w:rsidRDefault="00061891" w:rsidP="00061891">
            <w:pPr>
              <w:jc w:val="center"/>
              <w:rPr>
                <w:rFonts w:ascii="Arial" w:eastAsia="Times New Roman" w:hAnsi="Arial" w:cs="Arial"/>
                <w:color w:val="000000"/>
                <w:sz w:val="18"/>
                <w:szCs w:val="18"/>
              </w:rPr>
            </w:pPr>
            <w:r w:rsidRPr="00061891">
              <w:rPr>
                <w:rFonts w:ascii="Arial" w:eastAsia="Times New Roman" w:hAnsi="Arial" w:cs="Arial"/>
                <w:color w:val="000000"/>
                <w:sz w:val="18"/>
                <w:szCs w:val="18"/>
              </w:rPr>
              <w:t>2.2</w:t>
            </w:r>
          </w:p>
        </w:tc>
      </w:tr>
      <w:tr w:rsidR="00061891" w:rsidRPr="00061891" w14:paraId="5F03D7D1" w14:textId="77777777" w:rsidTr="00061891">
        <w:trPr>
          <w:trHeight w:val="279"/>
          <w:jc w:val="center"/>
        </w:trPr>
        <w:tc>
          <w:tcPr>
            <w:tcW w:w="990" w:type="dxa"/>
            <w:tcBorders>
              <w:top w:val="nil"/>
              <w:left w:val="single" w:sz="4" w:space="0" w:color="auto"/>
              <w:bottom w:val="single" w:sz="4" w:space="0" w:color="auto"/>
              <w:right w:val="single" w:sz="4" w:space="0" w:color="auto"/>
            </w:tcBorders>
            <w:shd w:val="clear" w:color="auto" w:fill="auto"/>
            <w:noWrap/>
            <w:vAlign w:val="center"/>
            <w:hideMark/>
          </w:tcPr>
          <w:p w14:paraId="15BAE7A8" w14:textId="77777777" w:rsidR="00061891" w:rsidRPr="00061891" w:rsidRDefault="00061891" w:rsidP="00061891">
            <w:pPr>
              <w:jc w:val="center"/>
              <w:rPr>
                <w:rFonts w:ascii="Arial" w:eastAsia="Times New Roman" w:hAnsi="Arial" w:cs="Arial"/>
                <w:color w:val="000000"/>
                <w:sz w:val="18"/>
                <w:szCs w:val="18"/>
              </w:rPr>
            </w:pPr>
            <w:r w:rsidRPr="00061891">
              <w:rPr>
                <w:rFonts w:ascii="Arial" w:eastAsia="Times New Roman" w:hAnsi="Arial" w:cs="Arial"/>
                <w:color w:val="000000"/>
                <w:sz w:val="18"/>
                <w:szCs w:val="18"/>
              </w:rPr>
              <w:t>2x4</w:t>
            </w:r>
          </w:p>
        </w:tc>
        <w:tc>
          <w:tcPr>
            <w:tcW w:w="1350" w:type="dxa"/>
            <w:tcBorders>
              <w:top w:val="nil"/>
              <w:left w:val="nil"/>
              <w:bottom w:val="single" w:sz="4" w:space="0" w:color="auto"/>
              <w:right w:val="single" w:sz="4" w:space="0" w:color="auto"/>
            </w:tcBorders>
            <w:shd w:val="clear" w:color="auto" w:fill="auto"/>
            <w:noWrap/>
            <w:vAlign w:val="center"/>
            <w:hideMark/>
          </w:tcPr>
          <w:p w14:paraId="3E55C37D" w14:textId="77777777" w:rsidR="00061891" w:rsidRPr="00061891" w:rsidRDefault="00061891" w:rsidP="00061891">
            <w:pPr>
              <w:jc w:val="center"/>
              <w:rPr>
                <w:rFonts w:ascii="Arial" w:eastAsia="Times New Roman" w:hAnsi="Arial" w:cs="Arial"/>
                <w:color w:val="000000"/>
                <w:sz w:val="18"/>
                <w:szCs w:val="18"/>
              </w:rPr>
            </w:pPr>
            <w:r w:rsidRPr="00061891">
              <w:rPr>
                <w:rFonts w:ascii="Arial" w:eastAsia="Times New Roman" w:hAnsi="Arial" w:cs="Arial"/>
                <w:color w:val="000000"/>
                <w:sz w:val="18"/>
                <w:szCs w:val="18"/>
              </w:rPr>
              <w:t>TDLC300-100</w:t>
            </w:r>
          </w:p>
        </w:tc>
        <w:tc>
          <w:tcPr>
            <w:tcW w:w="810" w:type="dxa"/>
            <w:tcBorders>
              <w:top w:val="nil"/>
              <w:left w:val="nil"/>
              <w:bottom w:val="single" w:sz="4" w:space="0" w:color="auto"/>
              <w:right w:val="single" w:sz="4" w:space="0" w:color="auto"/>
            </w:tcBorders>
            <w:shd w:val="clear" w:color="auto" w:fill="auto"/>
            <w:noWrap/>
            <w:vAlign w:val="center"/>
            <w:hideMark/>
          </w:tcPr>
          <w:p w14:paraId="7B3979BC" w14:textId="77777777" w:rsidR="00061891" w:rsidRPr="00061891" w:rsidRDefault="00061891" w:rsidP="00061891">
            <w:pPr>
              <w:jc w:val="center"/>
              <w:rPr>
                <w:rFonts w:ascii="Arial" w:eastAsia="Times New Roman" w:hAnsi="Arial" w:cs="Arial"/>
                <w:color w:val="000000"/>
                <w:sz w:val="18"/>
                <w:szCs w:val="18"/>
              </w:rPr>
            </w:pPr>
            <w:r w:rsidRPr="00061891">
              <w:rPr>
                <w:rFonts w:ascii="Arial" w:eastAsia="Times New Roman" w:hAnsi="Arial" w:cs="Arial"/>
                <w:color w:val="000000"/>
                <w:sz w:val="18"/>
                <w:szCs w:val="18"/>
              </w:rPr>
              <w:t>4</w:t>
            </w:r>
          </w:p>
        </w:tc>
        <w:tc>
          <w:tcPr>
            <w:tcW w:w="905" w:type="dxa"/>
            <w:tcBorders>
              <w:top w:val="nil"/>
              <w:left w:val="nil"/>
              <w:bottom w:val="single" w:sz="4" w:space="0" w:color="auto"/>
              <w:right w:val="single" w:sz="4" w:space="0" w:color="auto"/>
            </w:tcBorders>
            <w:shd w:val="clear" w:color="auto" w:fill="auto"/>
            <w:noWrap/>
            <w:vAlign w:val="center"/>
            <w:hideMark/>
          </w:tcPr>
          <w:p w14:paraId="67000DA4" w14:textId="77777777" w:rsidR="00061891" w:rsidRPr="00061891" w:rsidRDefault="00061891" w:rsidP="00061891">
            <w:pPr>
              <w:jc w:val="center"/>
              <w:rPr>
                <w:rFonts w:ascii="Arial" w:eastAsia="Times New Roman" w:hAnsi="Arial" w:cs="Arial"/>
                <w:color w:val="000000"/>
                <w:sz w:val="18"/>
                <w:szCs w:val="18"/>
              </w:rPr>
            </w:pPr>
            <w:r w:rsidRPr="00061891">
              <w:rPr>
                <w:rFonts w:ascii="Arial" w:eastAsia="Times New Roman" w:hAnsi="Arial" w:cs="Arial"/>
                <w:color w:val="000000"/>
                <w:sz w:val="18"/>
                <w:szCs w:val="18"/>
              </w:rPr>
              <w:t>0.2</w:t>
            </w:r>
          </w:p>
        </w:tc>
        <w:tc>
          <w:tcPr>
            <w:tcW w:w="1161" w:type="dxa"/>
            <w:tcBorders>
              <w:top w:val="nil"/>
              <w:left w:val="nil"/>
              <w:bottom w:val="single" w:sz="4" w:space="0" w:color="auto"/>
              <w:right w:val="single" w:sz="4" w:space="0" w:color="auto"/>
            </w:tcBorders>
            <w:shd w:val="clear" w:color="auto" w:fill="auto"/>
            <w:noWrap/>
            <w:vAlign w:val="center"/>
            <w:hideMark/>
          </w:tcPr>
          <w:p w14:paraId="08183F99" w14:textId="77777777" w:rsidR="00061891" w:rsidRPr="00061891" w:rsidRDefault="00061891" w:rsidP="00061891">
            <w:pPr>
              <w:jc w:val="center"/>
              <w:rPr>
                <w:rFonts w:ascii="Arial" w:eastAsia="Times New Roman" w:hAnsi="Arial" w:cs="Arial"/>
                <w:color w:val="000000"/>
                <w:sz w:val="18"/>
                <w:szCs w:val="18"/>
              </w:rPr>
            </w:pPr>
            <w:r w:rsidRPr="00061891">
              <w:rPr>
                <w:rFonts w:ascii="Arial" w:eastAsia="Times New Roman" w:hAnsi="Arial" w:cs="Arial"/>
                <w:color w:val="000000"/>
                <w:sz w:val="18"/>
                <w:szCs w:val="18"/>
              </w:rPr>
              <w:t>-1.3</w:t>
            </w:r>
          </w:p>
        </w:tc>
        <w:tc>
          <w:tcPr>
            <w:tcW w:w="1131" w:type="dxa"/>
            <w:tcBorders>
              <w:top w:val="nil"/>
              <w:left w:val="nil"/>
              <w:bottom w:val="single" w:sz="4" w:space="0" w:color="auto"/>
              <w:right w:val="single" w:sz="4" w:space="0" w:color="auto"/>
            </w:tcBorders>
            <w:shd w:val="clear" w:color="auto" w:fill="auto"/>
            <w:noWrap/>
            <w:vAlign w:val="center"/>
            <w:hideMark/>
          </w:tcPr>
          <w:p w14:paraId="254C7D17" w14:textId="77777777" w:rsidR="00061891" w:rsidRPr="00061891" w:rsidRDefault="00061891" w:rsidP="00061891">
            <w:pPr>
              <w:jc w:val="center"/>
              <w:rPr>
                <w:rFonts w:ascii="Arial" w:eastAsia="Times New Roman" w:hAnsi="Arial" w:cs="Arial"/>
                <w:color w:val="FF0000"/>
                <w:sz w:val="18"/>
                <w:szCs w:val="18"/>
              </w:rPr>
            </w:pPr>
            <w:r w:rsidRPr="00061891">
              <w:rPr>
                <w:rFonts w:ascii="Arial" w:eastAsia="Times New Roman" w:hAnsi="Arial" w:cs="Arial"/>
                <w:color w:val="FF0000"/>
                <w:sz w:val="18"/>
                <w:szCs w:val="18"/>
              </w:rPr>
              <w:t>-6.1</w:t>
            </w:r>
          </w:p>
        </w:tc>
        <w:tc>
          <w:tcPr>
            <w:tcW w:w="1131" w:type="dxa"/>
            <w:tcBorders>
              <w:top w:val="nil"/>
              <w:left w:val="nil"/>
              <w:bottom w:val="single" w:sz="4" w:space="0" w:color="auto"/>
              <w:right w:val="single" w:sz="4" w:space="0" w:color="auto"/>
            </w:tcBorders>
            <w:shd w:val="clear" w:color="auto" w:fill="auto"/>
            <w:noWrap/>
            <w:vAlign w:val="center"/>
            <w:hideMark/>
          </w:tcPr>
          <w:p w14:paraId="0267B127" w14:textId="77777777" w:rsidR="00061891" w:rsidRPr="00061891" w:rsidRDefault="00061891" w:rsidP="00061891">
            <w:pPr>
              <w:jc w:val="center"/>
              <w:rPr>
                <w:rFonts w:ascii="Arial" w:eastAsia="Times New Roman" w:hAnsi="Arial" w:cs="Arial"/>
                <w:color w:val="000000"/>
                <w:sz w:val="18"/>
                <w:szCs w:val="18"/>
              </w:rPr>
            </w:pPr>
            <w:r w:rsidRPr="00061891">
              <w:rPr>
                <w:rFonts w:ascii="Arial" w:eastAsia="Times New Roman" w:hAnsi="Arial" w:cs="Arial"/>
                <w:color w:val="000000"/>
                <w:sz w:val="18"/>
                <w:szCs w:val="18"/>
              </w:rPr>
              <w:t>1.5</w:t>
            </w:r>
          </w:p>
        </w:tc>
      </w:tr>
      <w:tr w:rsidR="00061891" w:rsidRPr="00061891" w14:paraId="4882CBD6" w14:textId="77777777" w:rsidTr="00061891">
        <w:trPr>
          <w:trHeight w:val="279"/>
          <w:jc w:val="center"/>
        </w:trPr>
        <w:tc>
          <w:tcPr>
            <w:tcW w:w="990" w:type="dxa"/>
            <w:tcBorders>
              <w:top w:val="nil"/>
              <w:left w:val="single" w:sz="4" w:space="0" w:color="auto"/>
              <w:bottom w:val="single" w:sz="4" w:space="0" w:color="auto"/>
              <w:right w:val="single" w:sz="4" w:space="0" w:color="auto"/>
            </w:tcBorders>
            <w:shd w:val="clear" w:color="auto" w:fill="auto"/>
            <w:noWrap/>
            <w:vAlign w:val="center"/>
            <w:hideMark/>
          </w:tcPr>
          <w:p w14:paraId="317B650A" w14:textId="77777777" w:rsidR="00061891" w:rsidRPr="00061891" w:rsidRDefault="00061891" w:rsidP="00061891">
            <w:pPr>
              <w:jc w:val="center"/>
              <w:rPr>
                <w:rFonts w:ascii="Arial" w:eastAsia="Times New Roman" w:hAnsi="Arial" w:cs="Arial"/>
                <w:color w:val="000000"/>
                <w:sz w:val="18"/>
                <w:szCs w:val="18"/>
              </w:rPr>
            </w:pPr>
            <w:r w:rsidRPr="00061891">
              <w:rPr>
                <w:rFonts w:ascii="Arial" w:eastAsia="Times New Roman" w:hAnsi="Arial" w:cs="Arial"/>
                <w:color w:val="000000"/>
                <w:sz w:val="18"/>
                <w:szCs w:val="18"/>
              </w:rPr>
              <w:t>2x4</w:t>
            </w:r>
          </w:p>
        </w:tc>
        <w:tc>
          <w:tcPr>
            <w:tcW w:w="1350" w:type="dxa"/>
            <w:tcBorders>
              <w:top w:val="nil"/>
              <w:left w:val="nil"/>
              <w:bottom w:val="single" w:sz="4" w:space="0" w:color="auto"/>
              <w:right w:val="single" w:sz="4" w:space="0" w:color="auto"/>
            </w:tcBorders>
            <w:shd w:val="clear" w:color="auto" w:fill="auto"/>
            <w:noWrap/>
            <w:vAlign w:val="center"/>
            <w:hideMark/>
          </w:tcPr>
          <w:p w14:paraId="65E001A1" w14:textId="77777777" w:rsidR="00061891" w:rsidRPr="00061891" w:rsidRDefault="00061891" w:rsidP="00061891">
            <w:pPr>
              <w:jc w:val="center"/>
              <w:rPr>
                <w:rFonts w:ascii="Arial" w:eastAsia="Times New Roman" w:hAnsi="Arial" w:cs="Arial"/>
                <w:color w:val="000000"/>
                <w:sz w:val="18"/>
                <w:szCs w:val="18"/>
              </w:rPr>
            </w:pPr>
            <w:r w:rsidRPr="00061891">
              <w:rPr>
                <w:rFonts w:ascii="Arial" w:eastAsia="Times New Roman" w:hAnsi="Arial" w:cs="Arial"/>
                <w:color w:val="000000"/>
                <w:sz w:val="18"/>
                <w:szCs w:val="18"/>
              </w:rPr>
              <w:t>TDLA10-10</w:t>
            </w:r>
          </w:p>
        </w:tc>
        <w:tc>
          <w:tcPr>
            <w:tcW w:w="810" w:type="dxa"/>
            <w:tcBorders>
              <w:top w:val="nil"/>
              <w:left w:val="nil"/>
              <w:bottom w:val="single" w:sz="4" w:space="0" w:color="auto"/>
              <w:right w:val="single" w:sz="4" w:space="0" w:color="auto"/>
            </w:tcBorders>
            <w:shd w:val="clear" w:color="auto" w:fill="auto"/>
            <w:noWrap/>
            <w:vAlign w:val="center"/>
            <w:hideMark/>
          </w:tcPr>
          <w:p w14:paraId="5DAB64E3" w14:textId="77777777" w:rsidR="00061891" w:rsidRPr="00061891" w:rsidRDefault="00061891" w:rsidP="00061891">
            <w:pPr>
              <w:jc w:val="center"/>
              <w:rPr>
                <w:rFonts w:ascii="Arial" w:eastAsia="Times New Roman" w:hAnsi="Arial" w:cs="Arial"/>
                <w:color w:val="000000"/>
                <w:sz w:val="18"/>
                <w:szCs w:val="18"/>
              </w:rPr>
            </w:pPr>
            <w:r w:rsidRPr="00061891">
              <w:rPr>
                <w:rFonts w:ascii="Arial" w:eastAsia="Times New Roman" w:hAnsi="Arial" w:cs="Arial"/>
                <w:color w:val="000000"/>
                <w:sz w:val="18"/>
                <w:szCs w:val="18"/>
              </w:rPr>
              <w:t>13</w:t>
            </w:r>
          </w:p>
        </w:tc>
        <w:tc>
          <w:tcPr>
            <w:tcW w:w="905" w:type="dxa"/>
            <w:tcBorders>
              <w:top w:val="nil"/>
              <w:left w:val="nil"/>
              <w:bottom w:val="single" w:sz="4" w:space="0" w:color="auto"/>
              <w:right w:val="single" w:sz="4" w:space="0" w:color="auto"/>
            </w:tcBorders>
            <w:shd w:val="clear" w:color="auto" w:fill="auto"/>
            <w:noWrap/>
            <w:vAlign w:val="center"/>
            <w:hideMark/>
          </w:tcPr>
          <w:p w14:paraId="134A4BC8" w14:textId="77777777" w:rsidR="00061891" w:rsidRPr="00061891" w:rsidRDefault="00061891" w:rsidP="00061891">
            <w:pPr>
              <w:jc w:val="center"/>
              <w:rPr>
                <w:rFonts w:ascii="Arial" w:eastAsia="Times New Roman" w:hAnsi="Arial" w:cs="Arial"/>
                <w:color w:val="000000"/>
                <w:sz w:val="18"/>
                <w:szCs w:val="18"/>
              </w:rPr>
            </w:pPr>
            <w:r w:rsidRPr="00061891">
              <w:rPr>
                <w:rFonts w:ascii="Arial" w:eastAsia="Times New Roman" w:hAnsi="Arial" w:cs="Arial"/>
                <w:color w:val="000000"/>
                <w:sz w:val="18"/>
                <w:szCs w:val="18"/>
              </w:rPr>
              <w:t>6.1</w:t>
            </w:r>
          </w:p>
        </w:tc>
        <w:tc>
          <w:tcPr>
            <w:tcW w:w="1161" w:type="dxa"/>
            <w:tcBorders>
              <w:top w:val="nil"/>
              <w:left w:val="nil"/>
              <w:bottom w:val="single" w:sz="4" w:space="0" w:color="auto"/>
              <w:right w:val="single" w:sz="4" w:space="0" w:color="auto"/>
            </w:tcBorders>
            <w:shd w:val="clear" w:color="auto" w:fill="auto"/>
            <w:noWrap/>
            <w:vAlign w:val="center"/>
            <w:hideMark/>
          </w:tcPr>
          <w:p w14:paraId="244A000A" w14:textId="77777777" w:rsidR="00061891" w:rsidRPr="00061891" w:rsidRDefault="00061891" w:rsidP="00061891">
            <w:pPr>
              <w:jc w:val="center"/>
              <w:rPr>
                <w:rFonts w:ascii="Arial" w:eastAsia="Times New Roman" w:hAnsi="Arial" w:cs="Arial"/>
                <w:color w:val="000000"/>
                <w:sz w:val="18"/>
                <w:szCs w:val="18"/>
              </w:rPr>
            </w:pPr>
            <w:r w:rsidRPr="00061891">
              <w:rPr>
                <w:rFonts w:ascii="Arial" w:eastAsia="Times New Roman" w:hAnsi="Arial" w:cs="Arial"/>
                <w:color w:val="000000"/>
                <w:sz w:val="18"/>
                <w:szCs w:val="18"/>
              </w:rPr>
              <w:t>4.5</w:t>
            </w:r>
          </w:p>
        </w:tc>
        <w:tc>
          <w:tcPr>
            <w:tcW w:w="1131" w:type="dxa"/>
            <w:tcBorders>
              <w:top w:val="nil"/>
              <w:left w:val="nil"/>
              <w:bottom w:val="single" w:sz="4" w:space="0" w:color="auto"/>
              <w:right w:val="single" w:sz="4" w:space="0" w:color="auto"/>
            </w:tcBorders>
            <w:shd w:val="clear" w:color="auto" w:fill="auto"/>
            <w:noWrap/>
            <w:vAlign w:val="center"/>
            <w:hideMark/>
          </w:tcPr>
          <w:p w14:paraId="45F044F1" w14:textId="77777777" w:rsidR="00061891" w:rsidRPr="00061891" w:rsidRDefault="00061891" w:rsidP="00061891">
            <w:pPr>
              <w:jc w:val="center"/>
              <w:rPr>
                <w:rFonts w:ascii="Arial" w:eastAsia="Times New Roman" w:hAnsi="Arial" w:cs="Arial"/>
                <w:color w:val="000000"/>
                <w:sz w:val="18"/>
                <w:szCs w:val="18"/>
              </w:rPr>
            </w:pPr>
            <w:r w:rsidRPr="00061891">
              <w:rPr>
                <w:rFonts w:ascii="Arial" w:eastAsia="Times New Roman" w:hAnsi="Arial" w:cs="Arial"/>
                <w:color w:val="000000"/>
                <w:sz w:val="18"/>
                <w:szCs w:val="18"/>
              </w:rPr>
              <w:t>-0.3</w:t>
            </w:r>
          </w:p>
        </w:tc>
        <w:tc>
          <w:tcPr>
            <w:tcW w:w="1131" w:type="dxa"/>
            <w:tcBorders>
              <w:top w:val="nil"/>
              <w:left w:val="nil"/>
              <w:bottom w:val="single" w:sz="4" w:space="0" w:color="auto"/>
              <w:right w:val="single" w:sz="4" w:space="0" w:color="auto"/>
            </w:tcBorders>
            <w:shd w:val="clear" w:color="auto" w:fill="auto"/>
            <w:noWrap/>
            <w:vAlign w:val="center"/>
            <w:hideMark/>
          </w:tcPr>
          <w:p w14:paraId="2D91AC11" w14:textId="77777777" w:rsidR="00061891" w:rsidRPr="00061891" w:rsidRDefault="00061891" w:rsidP="00061891">
            <w:pPr>
              <w:jc w:val="center"/>
              <w:rPr>
                <w:rFonts w:ascii="Arial" w:eastAsia="Times New Roman" w:hAnsi="Arial" w:cs="Arial"/>
                <w:color w:val="000000"/>
                <w:sz w:val="18"/>
                <w:szCs w:val="18"/>
              </w:rPr>
            </w:pPr>
            <w:r w:rsidRPr="00061891">
              <w:rPr>
                <w:rFonts w:ascii="Arial" w:eastAsia="Times New Roman" w:hAnsi="Arial" w:cs="Arial"/>
                <w:color w:val="000000"/>
                <w:sz w:val="18"/>
                <w:szCs w:val="18"/>
              </w:rPr>
              <w:t>1.6</w:t>
            </w:r>
          </w:p>
        </w:tc>
      </w:tr>
      <w:tr w:rsidR="00061891" w:rsidRPr="00061891" w14:paraId="37956891" w14:textId="77777777" w:rsidTr="00061891">
        <w:trPr>
          <w:trHeight w:val="279"/>
          <w:jc w:val="center"/>
        </w:trPr>
        <w:tc>
          <w:tcPr>
            <w:tcW w:w="990" w:type="dxa"/>
            <w:tcBorders>
              <w:top w:val="nil"/>
              <w:left w:val="single" w:sz="4" w:space="0" w:color="auto"/>
              <w:bottom w:val="single" w:sz="4" w:space="0" w:color="auto"/>
              <w:right w:val="single" w:sz="4" w:space="0" w:color="auto"/>
            </w:tcBorders>
            <w:shd w:val="clear" w:color="auto" w:fill="auto"/>
            <w:noWrap/>
            <w:vAlign w:val="center"/>
            <w:hideMark/>
          </w:tcPr>
          <w:p w14:paraId="5CD2AB67" w14:textId="77777777" w:rsidR="00061891" w:rsidRPr="00061891" w:rsidRDefault="00061891" w:rsidP="00061891">
            <w:pPr>
              <w:jc w:val="center"/>
              <w:rPr>
                <w:rFonts w:ascii="Arial" w:eastAsia="Times New Roman" w:hAnsi="Arial" w:cs="Arial"/>
                <w:color w:val="000000"/>
                <w:sz w:val="18"/>
                <w:szCs w:val="18"/>
              </w:rPr>
            </w:pPr>
            <w:r w:rsidRPr="00061891">
              <w:rPr>
                <w:rFonts w:ascii="Arial" w:eastAsia="Times New Roman" w:hAnsi="Arial" w:cs="Arial"/>
                <w:color w:val="000000"/>
                <w:sz w:val="18"/>
                <w:szCs w:val="18"/>
              </w:rPr>
              <w:t>2x4</w:t>
            </w:r>
          </w:p>
        </w:tc>
        <w:tc>
          <w:tcPr>
            <w:tcW w:w="1350" w:type="dxa"/>
            <w:tcBorders>
              <w:top w:val="nil"/>
              <w:left w:val="nil"/>
              <w:bottom w:val="single" w:sz="4" w:space="0" w:color="auto"/>
              <w:right w:val="single" w:sz="4" w:space="0" w:color="auto"/>
            </w:tcBorders>
            <w:shd w:val="clear" w:color="auto" w:fill="auto"/>
            <w:noWrap/>
            <w:vAlign w:val="center"/>
            <w:hideMark/>
          </w:tcPr>
          <w:p w14:paraId="19068662" w14:textId="77777777" w:rsidR="00061891" w:rsidRPr="00061891" w:rsidRDefault="00061891" w:rsidP="00061891">
            <w:pPr>
              <w:jc w:val="center"/>
              <w:rPr>
                <w:rFonts w:ascii="Arial" w:eastAsia="Times New Roman" w:hAnsi="Arial" w:cs="Arial"/>
                <w:color w:val="000000"/>
                <w:sz w:val="18"/>
                <w:szCs w:val="18"/>
              </w:rPr>
            </w:pPr>
            <w:r w:rsidRPr="00061891">
              <w:rPr>
                <w:rFonts w:ascii="Arial" w:eastAsia="Times New Roman" w:hAnsi="Arial" w:cs="Arial"/>
                <w:color w:val="000000"/>
                <w:sz w:val="18"/>
                <w:szCs w:val="18"/>
              </w:rPr>
              <w:t>TDLC300-100</w:t>
            </w:r>
          </w:p>
        </w:tc>
        <w:tc>
          <w:tcPr>
            <w:tcW w:w="810" w:type="dxa"/>
            <w:tcBorders>
              <w:top w:val="nil"/>
              <w:left w:val="nil"/>
              <w:bottom w:val="single" w:sz="4" w:space="0" w:color="auto"/>
              <w:right w:val="single" w:sz="4" w:space="0" w:color="auto"/>
            </w:tcBorders>
            <w:shd w:val="clear" w:color="auto" w:fill="auto"/>
            <w:noWrap/>
            <w:vAlign w:val="center"/>
            <w:hideMark/>
          </w:tcPr>
          <w:p w14:paraId="2A5E09A9" w14:textId="77777777" w:rsidR="00061891" w:rsidRPr="00061891" w:rsidRDefault="00061891" w:rsidP="00061891">
            <w:pPr>
              <w:jc w:val="center"/>
              <w:rPr>
                <w:rFonts w:ascii="Arial" w:eastAsia="Times New Roman" w:hAnsi="Arial" w:cs="Arial"/>
                <w:color w:val="000000"/>
                <w:sz w:val="18"/>
                <w:szCs w:val="18"/>
              </w:rPr>
            </w:pPr>
            <w:r w:rsidRPr="00061891">
              <w:rPr>
                <w:rFonts w:ascii="Arial" w:eastAsia="Times New Roman" w:hAnsi="Arial" w:cs="Arial"/>
                <w:color w:val="000000"/>
                <w:sz w:val="18"/>
                <w:szCs w:val="18"/>
              </w:rPr>
              <w:t>13</w:t>
            </w:r>
          </w:p>
        </w:tc>
        <w:tc>
          <w:tcPr>
            <w:tcW w:w="905" w:type="dxa"/>
            <w:tcBorders>
              <w:top w:val="nil"/>
              <w:left w:val="nil"/>
              <w:bottom w:val="single" w:sz="4" w:space="0" w:color="auto"/>
              <w:right w:val="single" w:sz="4" w:space="0" w:color="auto"/>
            </w:tcBorders>
            <w:shd w:val="clear" w:color="auto" w:fill="auto"/>
            <w:noWrap/>
            <w:vAlign w:val="center"/>
            <w:hideMark/>
          </w:tcPr>
          <w:p w14:paraId="74A56ABD" w14:textId="77777777" w:rsidR="00061891" w:rsidRPr="00061891" w:rsidRDefault="00061891" w:rsidP="00061891">
            <w:pPr>
              <w:jc w:val="center"/>
              <w:rPr>
                <w:rFonts w:ascii="Arial" w:eastAsia="Times New Roman" w:hAnsi="Arial" w:cs="Arial"/>
                <w:color w:val="000000"/>
                <w:sz w:val="18"/>
                <w:szCs w:val="18"/>
              </w:rPr>
            </w:pPr>
            <w:r w:rsidRPr="00061891">
              <w:rPr>
                <w:rFonts w:ascii="Arial" w:eastAsia="Times New Roman" w:hAnsi="Arial" w:cs="Arial"/>
                <w:color w:val="000000"/>
                <w:sz w:val="18"/>
                <w:szCs w:val="18"/>
              </w:rPr>
              <w:t>7.2</w:t>
            </w:r>
          </w:p>
        </w:tc>
        <w:tc>
          <w:tcPr>
            <w:tcW w:w="1161" w:type="dxa"/>
            <w:tcBorders>
              <w:top w:val="nil"/>
              <w:left w:val="nil"/>
              <w:bottom w:val="single" w:sz="4" w:space="0" w:color="auto"/>
              <w:right w:val="single" w:sz="4" w:space="0" w:color="auto"/>
            </w:tcBorders>
            <w:shd w:val="clear" w:color="auto" w:fill="auto"/>
            <w:noWrap/>
            <w:vAlign w:val="center"/>
            <w:hideMark/>
          </w:tcPr>
          <w:p w14:paraId="08FCC668" w14:textId="77777777" w:rsidR="00061891" w:rsidRPr="00061891" w:rsidRDefault="00061891" w:rsidP="00061891">
            <w:pPr>
              <w:jc w:val="center"/>
              <w:rPr>
                <w:rFonts w:ascii="Arial" w:eastAsia="Times New Roman" w:hAnsi="Arial" w:cs="Arial"/>
                <w:color w:val="000000"/>
                <w:sz w:val="18"/>
                <w:szCs w:val="18"/>
              </w:rPr>
            </w:pPr>
            <w:r w:rsidRPr="00061891">
              <w:rPr>
                <w:rFonts w:ascii="Arial" w:eastAsia="Times New Roman" w:hAnsi="Arial" w:cs="Arial"/>
                <w:color w:val="000000"/>
                <w:sz w:val="18"/>
                <w:szCs w:val="18"/>
              </w:rPr>
              <w:t>6.1</w:t>
            </w:r>
          </w:p>
        </w:tc>
        <w:tc>
          <w:tcPr>
            <w:tcW w:w="1131" w:type="dxa"/>
            <w:tcBorders>
              <w:top w:val="nil"/>
              <w:left w:val="nil"/>
              <w:bottom w:val="single" w:sz="4" w:space="0" w:color="auto"/>
              <w:right w:val="single" w:sz="4" w:space="0" w:color="auto"/>
            </w:tcBorders>
            <w:shd w:val="clear" w:color="auto" w:fill="auto"/>
            <w:noWrap/>
            <w:vAlign w:val="center"/>
            <w:hideMark/>
          </w:tcPr>
          <w:p w14:paraId="64542D11" w14:textId="77777777" w:rsidR="00061891" w:rsidRPr="00061891" w:rsidRDefault="00061891" w:rsidP="00061891">
            <w:pPr>
              <w:jc w:val="center"/>
              <w:rPr>
                <w:rFonts w:ascii="Arial" w:eastAsia="Times New Roman" w:hAnsi="Arial" w:cs="Arial"/>
                <w:color w:val="000000"/>
                <w:sz w:val="18"/>
                <w:szCs w:val="18"/>
              </w:rPr>
            </w:pPr>
            <w:r w:rsidRPr="00061891">
              <w:rPr>
                <w:rFonts w:ascii="Arial" w:eastAsia="Times New Roman" w:hAnsi="Arial" w:cs="Arial"/>
                <w:color w:val="000000"/>
                <w:sz w:val="18"/>
                <w:szCs w:val="18"/>
              </w:rPr>
              <w:t>1.3</w:t>
            </w:r>
          </w:p>
        </w:tc>
        <w:tc>
          <w:tcPr>
            <w:tcW w:w="1131" w:type="dxa"/>
            <w:tcBorders>
              <w:top w:val="nil"/>
              <w:left w:val="nil"/>
              <w:bottom w:val="single" w:sz="4" w:space="0" w:color="auto"/>
              <w:right w:val="single" w:sz="4" w:space="0" w:color="auto"/>
            </w:tcBorders>
            <w:shd w:val="clear" w:color="auto" w:fill="auto"/>
            <w:noWrap/>
            <w:vAlign w:val="center"/>
            <w:hideMark/>
          </w:tcPr>
          <w:p w14:paraId="0C51C23D" w14:textId="77777777" w:rsidR="00061891" w:rsidRPr="00061891" w:rsidRDefault="00061891" w:rsidP="00061891">
            <w:pPr>
              <w:jc w:val="center"/>
              <w:rPr>
                <w:rFonts w:ascii="Arial" w:eastAsia="Times New Roman" w:hAnsi="Arial" w:cs="Arial"/>
                <w:color w:val="000000"/>
                <w:sz w:val="18"/>
                <w:szCs w:val="18"/>
              </w:rPr>
            </w:pPr>
            <w:r w:rsidRPr="00061891">
              <w:rPr>
                <w:rFonts w:ascii="Arial" w:eastAsia="Times New Roman" w:hAnsi="Arial" w:cs="Arial"/>
                <w:color w:val="000000"/>
                <w:sz w:val="18"/>
                <w:szCs w:val="18"/>
              </w:rPr>
              <w:t>1.1</w:t>
            </w:r>
          </w:p>
        </w:tc>
      </w:tr>
    </w:tbl>
    <w:p w14:paraId="0648D698" w14:textId="77777777" w:rsidR="00F61C69" w:rsidRDefault="00F61C69" w:rsidP="005B410D">
      <w:pPr>
        <w:spacing w:after="120"/>
        <w:rPr>
          <w:rFonts w:eastAsia="SimSun"/>
          <w:sz w:val="20"/>
          <w:szCs w:val="20"/>
          <w:lang w:val="en-GB" w:eastAsia="en-GB"/>
        </w:rPr>
      </w:pPr>
    </w:p>
    <w:p w14:paraId="5EC02AFE" w14:textId="617E503B" w:rsidR="003F30D3" w:rsidRDefault="003F30D3" w:rsidP="003F30D3">
      <w:pPr>
        <w:pStyle w:val="Caption"/>
        <w:keepNext/>
        <w:jc w:val="center"/>
      </w:pPr>
      <w:r>
        <w:lastRenderedPageBreak/>
        <w:t xml:space="preserve">Table </w:t>
      </w:r>
      <w:fldSimple w:instr=" SEQ Table \* ARABIC ">
        <w:r>
          <w:rPr>
            <w:noProof/>
          </w:rPr>
          <w:t>5</w:t>
        </w:r>
      </w:fldSimple>
      <w:r>
        <w:t>:</w:t>
      </w:r>
      <w:r w:rsidRPr="003F30D3">
        <w:t xml:space="preserve"> </w:t>
      </w:r>
      <w:r>
        <w:t xml:space="preserve">Performance in ICI with 2 interference cell – </w:t>
      </w:r>
      <w:proofErr w:type="spellStart"/>
      <w:r>
        <w:t>Opt</w:t>
      </w:r>
      <w:proofErr w:type="spellEnd"/>
      <w:r>
        <w:t xml:space="preserve"> 1</w:t>
      </w:r>
    </w:p>
    <w:tbl>
      <w:tblPr>
        <w:tblW w:w="7478" w:type="dxa"/>
        <w:jc w:val="center"/>
        <w:tblLook w:val="04A0" w:firstRow="1" w:lastRow="0" w:firstColumn="1" w:lastColumn="0" w:noHBand="0" w:noVBand="1"/>
      </w:tblPr>
      <w:tblGrid>
        <w:gridCol w:w="990"/>
        <w:gridCol w:w="1350"/>
        <w:gridCol w:w="810"/>
        <w:gridCol w:w="905"/>
        <w:gridCol w:w="1161"/>
        <w:gridCol w:w="1131"/>
        <w:gridCol w:w="1131"/>
      </w:tblGrid>
      <w:tr w:rsidR="003F30D3" w:rsidRPr="00061891" w14:paraId="254FCE28" w14:textId="77777777" w:rsidTr="00E11A47">
        <w:trPr>
          <w:trHeight w:val="279"/>
          <w:jc w:val="center"/>
        </w:trPr>
        <w:tc>
          <w:tcPr>
            <w:tcW w:w="99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D3E3F13" w14:textId="77777777" w:rsidR="003F30D3" w:rsidRPr="00061891" w:rsidRDefault="003F30D3" w:rsidP="00E11A47">
            <w:pPr>
              <w:jc w:val="center"/>
              <w:rPr>
                <w:rFonts w:ascii="Arial" w:eastAsia="Times New Roman" w:hAnsi="Arial" w:cs="Arial"/>
                <w:b/>
                <w:bCs/>
                <w:color w:val="000000"/>
                <w:sz w:val="18"/>
                <w:szCs w:val="18"/>
              </w:rPr>
            </w:pPr>
            <w:r w:rsidRPr="00061891">
              <w:rPr>
                <w:rFonts w:ascii="Arial" w:eastAsia="Times New Roman" w:hAnsi="Arial" w:cs="Arial"/>
                <w:b/>
                <w:bCs/>
                <w:color w:val="000000"/>
                <w:sz w:val="18"/>
                <w:szCs w:val="18"/>
              </w:rPr>
              <w:t>Ant. Config</w:t>
            </w:r>
          </w:p>
        </w:tc>
        <w:tc>
          <w:tcPr>
            <w:tcW w:w="13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806657D" w14:textId="77777777" w:rsidR="003F30D3" w:rsidRPr="00061891" w:rsidRDefault="003F30D3" w:rsidP="00E11A47">
            <w:pPr>
              <w:jc w:val="center"/>
              <w:rPr>
                <w:rFonts w:ascii="Arial" w:eastAsia="Times New Roman" w:hAnsi="Arial" w:cs="Arial"/>
                <w:b/>
                <w:bCs/>
                <w:color w:val="000000"/>
                <w:sz w:val="18"/>
                <w:szCs w:val="18"/>
              </w:rPr>
            </w:pPr>
            <w:r w:rsidRPr="00061891">
              <w:rPr>
                <w:rFonts w:ascii="Arial" w:eastAsia="Times New Roman" w:hAnsi="Arial" w:cs="Arial"/>
                <w:b/>
                <w:bCs/>
                <w:color w:val="000000"/>
                <w:sz w:val="18"/>
                <w:szCs w:val="18"/>
              </w:rPr>
              <w:t>Channel Model</w:t>
            </w:r>
          </w:p>
        </w:tc>
        <w:tc>
          <w:tcPr>
            <w:tcW w:w="81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8703EFC" w14:textId="77777777" w:rsidR="003F30D3" w:rsidRPr="00061891" w:rsidRDefault="003F30D3" w:rsidP="00E11A47">
            <w:pPr>
              <w:jc w:val="center"/>
              <w:rPr>
                <w:rFonts w:ascii="Arial" w:eastAsia="Times New Roman" w:hAnsi="Arial" w:cs="Arial"/>
                <w:b/>
                <w:bCs/>
                <w:color w:val="000000"/>
                <w:sz w:val="18"/>
                <w:szCs w:val="18"/>
              </w:rPr>
            </w:pPr>
            <w:r w:rsidRPr="00061891">
              <w:rPr>
                <w:rFonts w:ascii="Arial" w:eastAsia="Times New Roman" w:hAnsi="Arial" w:cs="Arial"/>
                <w:b/>
                <w:bCs/>
                <w:color w:val="000000"/>
                <w:sz w:val="18"/>
                <w:szCs w:val="18"/>
              </w:rPr>
              <w:t>MCS</w:t>
            </w:r>
          </w:p>
        </w:tc>
        <w:tc>
          <w:tcPr>
            <w:tcW w:w="2066" w:type="dxa"/>
            <w:gridSpan w:val="2"/>
            <w:tcBorders>
              <w:top w:val="single" w:sz="4" w:space="0" w:color="auto"/>
              <w:left w:val="nil"/>
              <w:bottom w:val="single" w:sz="4" w:space="0" w:color="auto"/>
              <w:right w:val="single" w:sz="4" w:space="0" w:color="auto"/>
            </w:tcBorders>
            <w:shd w:val="clear" w:color="auto" w:fill="auto"/>
            <w:noWrap/>
            <w:vAlign w:val="center"/>
            <w:hideMark/>
          </w:tcPr>
          <w:p w14:paraId="252D0378" w14:textId="77777777" w:rsidR="003F30D3" w:rsidRPr="00061891" w:rsidRDefault="003F30D3" w:rsidP="00E11A47">
            <w:pPr>
              <w:jc w:val="center"/>
              <w:rPr>
                <w:rFonts w:ascii="Arial" w:eastAsia="Times New Roman" w:hAnsi="Arial" w:cs="Arial"/>
                <w:b/>
                <w:bCs/>
                <w:color w:val="000000"/>
                <w:sz w:val="18"/>
                <w:szCs w:val="18"/>
              </w:rPr>
            </w:pPr>
            <w:r w:rsidRPr="00061891">
              <w:rPr>
                <w:rFonts w:ascii="Arial" w:eastAsia="Times New Roman" w:hAnsi="Arial" w:cs="Arial"/>
                <w:b/>
                <w:bCs/>
                <w:color w:val="000000"/>
                <w:sz w:val="18"/>
                <w:szCs w:val="18"/>
              </w:rPr>
              <w:t>SNR</w:t>
            </w:r>
          </w:p>
        </w:tc>
        <w:tc>
          <w:tcPr>
            <w:tcW w:w="113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AEAD5BB" w14:textId="77777777" w:rsidR="003F30D3" w:rsidRPr="00061891" w:rsidRDefault="003F30D3" w:rsidP="00E11A47">
            <w:pPr>
              <w:jc w:val="center"/>
              <w:rPr>
                <w:rFonts w:ascii="Arial" w:eastAsia="Times New Roman" w:hAnsi="Arial" w:cs="Arial"/>
                <w:b/>
                <w:bCs/>
                <w:color w:val="000000"/>
                <w:sz w:val="18"/>
                <w:szCs w:val="18"/>
              </w:rPr>
            </w:pPr>
            <w:r w:rsidRPr="00061891">
              <w:rPr>
                <w:rFonts w:ascii="Arial" w:eastAsia="Times New Roman" w:hAnsi="Arial" w:cs="Arial"/>
                <w:b/>
                <w:bCs/>
                <w:color w:val="000000"/>
                <w:sz w:val="18"/>
                <w:szCs w:val="18"/>
              </w:rPr>
              <w:t>SINR for MMSE-IRC</w:t>
            </w:r>
          </w:p>
        </w:tc>
        <w:tc>
          <w:tcPr>
            <w:tcW w:w="113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E16372F" w14:textId="77777777" w:rsidR="003F30D3" w:rsidRPr="00061891" w:rsidRDefault="003F30D3" w:rsidP="00E11A47">
            <w:pPr>
              <w:jc w:val="center"/>
              <w:rPr>
                <w:rFonts w:ascii="Arial" w:eastAsia="Times New Roman" w:hAnsi="Arial" w:cs="Arial"/>
                <w:b/>
                <w:bCs/>
                <w:color w:val="000000"/>
                <w:sz w:val="18"/>
                <w:szCs w:val="18"/>
              </w:rPr>
            </w:pPr>
            <w:r w:rsidRPr="00061891">
              <w:rPr>
                <w:rFonts w:ascii="Arial" w:eastAsia="Times New Roman" w:hAnsi="Arial" w:cs="Arial"/>
                <w:b/>
                <w:bCs/>
                <w:color w:val="000000"/>
                <w:sz w:val="18"/>
                <w:szCs w:val="18"/>
              </w:rPr>
              <w:t>Gain with MMSE-IRC</w:t>
            </w:r>
          </w:p>
        </w:tc>
      </w:tr>
      <w:tr w:rsidR="003F30D3" w:rsidRPr="00061891" w14:paraId="13EAFDA4" w14:textId="77777777" w:rsidTr="00E11A47">
        <w:trPr>
          <w:trHeight w:val="279"/>
          <w:jc w:val="center"/>
        </w:trPr>
        <w:tc>
          <w:tcPr>
            <w:tcW w:w="990" w:type="dxa"/>
            <w:vMerge/>
            <w:tcBorders>
              <w:top w:val="single" w:sz="4" w:space="0" w:color="auto"/>
              <w:left w:val="single" w:sz="4" w:space="0" w:color="auto"/>
              <w:bottom w:val="single" w:sz="4" w:space="0" w:color="auto"/>
              <w:right w:val="single" w:sz="4" w:space="0" w:color="auto"/>
            </w:tcBorders>
            <w:vAlign w:val="center"/>
            <w:hideMark/>
          </w:tcPr>
          <w:p w14:paraId="01A4A456" w14:textId="77777777" w:rsidR="003F30D3" w:rsidRPr="00061891" w:rsidRDefault="003F30D3" w:rsidP="00E11A47">
            <w:pPr>
              <w:jc w:val="center"/>
              <w:rPr>
                <w:rFonts w:ascii="Arial" w:eastAsia="Times New Roman" w:hAnsi="Arial" w:cs="Arial"/>
                <w:b/>
                <w:bCs/>
                <w:color w:val="000000"/>
                <w:sz w:val="18"/>
                <w:szCs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24411584" w14:textId="77777777" w:rsidR="003F30D3" w:rsidRPr="00061891" w:rsidRDefault="003F30D3" w:rsidP="00E11A47">
            <w:pPr>
              <w:jc w:val="center"/>
              <w:rPr>
                <w:rFonts w:ascii="Arial" w:eastAsia="Times New Roman" w:hAnsi="Arial" w:cs="Arial"/>
                <w:b/>
                <w:bCs/>
                <w:color w:val="000000"/>
                <w:sz w:val="18"/>
                <w:szCs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6FE32B1D" w14:textId="77777777" w:rsidR="003F30D3" w:rsidRPr="00061891" w:rsidRDefault="003F30D3" w:rsidP="00E11A47">
            <w:pPr>
              <w:jc w:val="center"/>
              <w:rPr>
                <w:rFonts w:ascii="Arial" w:eastAsia="Times New Roman" w:hAnsi="Arial" w:cs="Arial"/>
                <w:b/>
                <w:bCs/>
                <w:color w:val="000000"/>
                <w:sz w:val="18"/>
                <w:szCs w:val="18"/>
              </w:rPr>
            </w:pPr>
          </w:p>
        </w:tc>
        <w:tc>
          <w:tcPr>
            <w:tcW w:w="905" w:type="dxa"/>
            <w:tcBorders>
              <w:top w:val="nil"/>
              <w:left w:val="nil"/>
              <w:bottom w:val="single" w:sz="4" w:space="0" w:color="auto"/>
              <w:right w:val="single" w:sz="4" w:space="0" w:color="auto"/>
            </w:tcBorders>
            <w:shd w:val="clear" w:color="auto" w:fill="auto"/>
            <w:noWrap/>
            <w:vAlign w:val="center"/>
            <w:hideMark/>
          </w:tcPr>
          <w:p w14:paraId="78F9EBC9" w14:textId="77777777" w:rsidR="003F30D3" w:rsidRPr="00061891" w:rsidRDefault="003F30D3" w:rsidP="00E11A47">
            <w:pPr>
              <w:jc w:val="center"/>
              <w:rPr>
                <w:rFonts w:ascii="Arial" w:eastAsia="Times New Roman" w:hAnsi="Arial" w:cs="Arial"/>
                <w:b/>
                <w:bCs/>
                <w:color w:val="000000"/>
                <w:sz w:val="18"/>
                <w:szCs w:val="18"/>
              </w:rPr>
            </w:pPr>
            <w:r w:rsidRPr="00061891">
              <w:rPr>
                <w:rFonts w:ascii="Arial" w:eastAsia="Times New Roman" w:hAnsi="Arial" w:cs="Arial"/>
                <w:b/>
                <w:bCs/>
                <w:color w:val="000000"/>
                <w:sz w:val="18"/>
                <w:szCs w:val="18"/>
              </w:rPr>
              <w:t>MMSE</w:t>
            </w:r>
          </w:p>
        </w:tc>
        <w:tc>
          <w:tcPr>
            <w:tcW w:w="1161" w:type="dxa"/>
            <w:tcBorders>
              <w:top w:val="nil"/>
              <w:left w:val="nil"/>
              <w:bottom w:val="single" w:sz="4" w:space="0" w:color="auto"/>
              <w:right w:val="single" w:sz="4" w:space="0" w:color="auto"/>
            </w:tcBorders>
            <w:shd w:val="clear" w:color="auto" w:fill="auto"/>
            <w:noWrap/>
            <w:vAlign w:val="center"/>
            <w:hideMark/>
          </w:tcPr>
          <w:p w14:paraId="26D76400" w14:textId="77777777" w:rsidR="003F30D3" w:rsidRPr="00061891" w:rsidRDefault="003F30D3" w:rsidP="00E11A47">
            <w:pPr>
              <w:jc w:val="center"/>
              <w:rPr>
                <w:rFonts w:ascii="Arial" w:eastAsia="Times New Roman" w:hAnsi="Arial" w:cs="Arial"/>
                <w:b/>
                <w:bCs/>
                <w:color w:val="000000"/>
                <w:sz w:val="18"/>
                <w:szCs w:val="18"/>
              </w:rPr>
            </w:pPr>
            <w:r w:rsidRPr="00061891">
              <w:rPr>
                <w:rFonts w:ascii="Arial" w:eastAsia="Times New Roman" w:hAnsi="Arial" w:cs="Arial"/>
                <w:b/>
                <w:bCs/>
                <w:color w:val="000000"/>
                <w:sz w:val="18"/>
                <w:szCs w:val="18"/>
              </w:rPr>
              <w:t>MMSE-IRC</w:t>
            </w:r>
          </w:p>
        </w:tc>
        <w:tc>
          <w:tcPr>
            <w:tcW w:w="1131" w:type="dxa"/>
            <w:vMerge/>
            <w:tcBorders>
              <w:top w:val="single" w:sz="4" w:space="0" w:color="auto"/>
              <w:left w:val="single" w:sz="4" w:space="0" w:color="auto"/>
              <w:bottom w:val="single" w:sz="4" w:space="0" w:color="auto"/>
              <w:right w:val="single" w:sz="4" w:space="0" w:color="auto"/>
            </w:tcBorders>
            <w:vAlign w:val="center"/>
            <w:hideMark/>
          </w:tcPr>
          <w:p w14:paraId="30240FB8" w14:textId="77777777" w:rsidR="003F30D3" w:rsidRPr="00061891" w:rsidRDefault="003F30D3" w:rsidP="00E11A47">
            <w:pPr>
              <w:jc w:val="center"/>
              <w:rPr>
                <w:rFonts w:ascii="Arial" w:eastAsia="Times New Roman" w:hAnsi="Arial" w:cs="Arial"/>
                <w:b/>
                <w:bCs/>
                <w:color w:val="000000"/>
                <w:sz w:val="18"/>
                <w:szCs w:val="18"/>
              </w:rPr>
            </w:pPr>
          </w:p>
        </w:tc>
        <w:tc>
          <w:tcPr>
            <w:tcW w:w="1131" w:type="dxa"/>
            <w:vMerge/>
            <w:tcBorders>
              <w:top w:val="single" w:sz="4" w:space="0" w:color="auto"/>
              <w:left w:val="single" w:sz="4" w:space="0" w:color="auto"/>
              <w:bottom w:val="single" w:sz="4" w:space="0" w:color="auto"/>
              <w:right w:val="single" w:sz="4" w:space="0" w:color="auto"/>
            </w:tcBorders>
            <w:vAlign w:val="center"/>
            <w:hideMark/>
          </w:tcPr>
          <w:p w14:paraId="727BD6C3" w14:textId="77777777" w:rsidR="003F30D3" w:rsidRPr="00061891" w:rsidRDefault="003F30D3" w:rsidP="00E11A47">
            <w:pPr>
              <w:jc w:val="center"/>
              <w:rPr>
                <w:rFonts w:ascii="Arial" w:eastAsia="Times New Roman" w:hAnsi="Arial" w:cs="Arial"/>
                <w:b/>
                <w:bCs/>
                <w:color w:val="000000"/>
                <w:sz w:val="18"/>
                <w:szCs w:val="18"/>
              </w:rPr>
            </w:pPr>
          </w:p>
        </w:tc>
      </w:tr>
      <w:tr w:rsidR="003F30D3" w:rsidRPr="00061891" w14:paraId="1818D538" w14:textId="77777777" w:rsidTr="00E11A47">
        <w:trPr>
          <w:trHeight w:val="279"/>
          <w:jc w:val="center"/>
        </w:trPr>
        <w:tc>
          <w:tcPr>
            <w:tcW w:w="990" w:type="dxa"/>
            <w:tcBorders>
              <w:top w:val="nil"/>
              <w:left w:val="single" w:sz="4" w:space="0" w:color="auto"/>
              <w:bottom w:val="single" w:sz="4" w:space="0" w:color="auto"/>
              <w:right w:val="single" w:sz="4" w:space="0" w:color="auto"/>
            </w:tcBorders>
            <w:shd w:val="clear" w:color="auto" w:fill="auto"/>
            <w:noWrap/>
            <w:vAlign w:val="center"/>
            <w:hideMark/>
          </w:tcPr>
          <w:p w14:paraId="3911275D" w14:textId="77777777" w:rsidR="003F30D3" w:rsidRPr="00061891" w:rsidRDefault="003F30D3" w:rsidP="003F30D3">
            <w:pPr>
              <w:jc w:val="center"/>
              <w:rPr>
                <w:rFonts w:ascii="Arial" w:eastAsia="Times New Roman" w:hAnsi="Arial" w:cs="Arial"/>
                <w:color w:val="000000"/>
                <w:sz w:val="18"/>
                <w:szCs w:val="18"/>
              </w:rPr>
            </w:pPr>
            <w:r w:rsidRPr="00061891">
              <w:rPr>
                <w:rFonts w:ascii="Arial" w:eastAsia="Times New Roman" w:hAnsi="Arial" w:cs="Arial"/>
                <w:color w:val="000000"/>
                <w:sz w:val="18"/>
                <w:szCs w:val="18"/>
              </w:rPr>
              <w:t>2x2</w:t>
            </w:r>
          </w:p>
        </w:tc>
        <w:tc>
          <w:tcPr>
            <w:tcW w:w="1350" w:type="dxa"/>
            <w:tcBorders>
              <w:top w:val="nil"/>
              <w:left w:val="nil"/>
              <w:bottom w:val="single" w:sz="4" w:space="0" w:color="auto"/>
              <w:right w:val="single" w:sz="4" w:space="0" w:color="auto"/>
            </w:tcBorders>
            <w:shd w:val="clear" w:color="auto" w:fill="auto"/>
            <w:noWrap/>
            <w:vAlign w:val="center"/>
            <w:hideMark/>
          </w:tcPr>
          <w:p w14:paraId="621FE9C2" w14:textId="77777777" w:rsidR="003F30D3" w:rsidRPr="00061891" w:rsidRDefault="003F30D3" w:rsidP="003F30D3">
            <w:pPr>
              <w:jc w:val="center"/>
              <w:rPr>
                <w:rFonts w:ascii="Arial" w:eastAsia="Times New Roman" w:hAnsi="Arial" w:cs="Arial"/>
                <w:color w:val="000000"/>
                <w:sz w:val="18"/>
                <w:szCs w:val="18"/>
              </w:rPr>
            </w:pPr>
            <w:r w:rsidRPr="00061891">
              <w:rPr>
                <w:rFonts w:ascii="Arial" w:eastAsia="Times New Roman" w:hAnsi="Arial" w:cs="Arial"/>
                <w:color w:val="000000"/>
                <w:sz w:val="18"/>
                <w:szCs w:val="18"/>
              </w:rPr>
              <w:t>TDLA10-10</w:t>
            </w:r>
          </w:p>
        </w:tc>
        <w:tc>
          <w:tcPr>
            <w:tcW w:w="810" w:type="dxa"/>
            <w:tcBorders>
              <w:top w:val="nil"/>
              <w:left w:val="nil"/>
              <w:bottom w:val="single" w:sz="4" w:space="0" w:color="auto"/>
              <w:right w:val="single" w:sz="4" w:space="0" w:color="auto"/>
            </w:tcBorders>
            <w:shd w:val="clear" w:color="auto" w:fill="auto"/>
            <w:noWrap/>
            <w:vAlign w:val="center"/>
            <w:hideMark/>
          </w:tcPr>
          <w:p w14:paraId="7D57A28C" w14:textId="77777777" w:rsidR="003F30D3" w:rsidRPr="00061891" w:rsidRDefault="003F30D3" w:rsidP="003F30D3">
            <w:pPr>
              <w:jc w:val="center"/>
              <w:rPr>
                <w:rFonts w:ascii="Arial" w:eastAsia="Times New Roman" w:hAnsi="Arial" w:cs="Arial"/>
                <w:color w:val="000000"/>
                <w:sz w:val="18"/>
                <w:szCs w:val="18"/>
              </w:rPr>
            </w:pPr>
            <w:r w:rsidRPr="00061891">
              <w:rPr>
                <w:rFonts w:ascii="Arial" w:eastAsia="Times New Roman" w:hAnsi="Arial" w:cs="Arial"/>
                <w:color w:val="000000"/>
                <w:sz w:val="18"/>
                <w:szCs w:val="18"/>
              </w:rPr>
              <w:t>4</w:t>
            </w:r>
          </w:p>
        </w:tc>
        <w:tc>
          <w:tcPr>
            <w:tcW w:w="905" w:type="dxa"/>
            <w:tcBorders>
              <w:top w:val="nil"/>
              <w:left w:val="nil"/>
              <w:bottom w:val="single" w:sz="4" w:space="0" w:color="auto"/>
              <w:right w:val="single" w:sz="4" w:space="0" w:color="auto"/>
            </w:tcBorders>
            <w:shd w:val="clear" w:color="auto" w:fill="auto"/>
            <w:noWrap/>
            <w:vAlign w:val="center"/>
            <w:hideMark/>
          </w:tcPr>
          <w:p w14:paraId="2603C45B" w14:textId="4EE3519D" w:rsidR="003F30D3" w:rsidRPr="00061891" w:rsidRDefault="003F30D3" w:rsidP="003F30D3">
            <w:pPr>
              <w:jc w:val="center"/>
              <w:rPr>
                <w:rFonts w:ascii="Arial" w:eastAsia="Times New Roman" w:hAnsi="Arial" w:cs="Arial"/>
                <w:color w:val="000000"/>
                <w:sz w:val="18"/>
                <w:szCs w:val="18"/>
              </w:rPr>
            </w:pPr>
            <w:r w:rsidRPr="003F30D3">
              <w:rPr>
                <w:rFonts w:ascii="Arial" w:hAnsi="Arial" w:cs="Arial"/>
                <w:color w:val="000000"/>
                <w:sz w:val="18"/>
                <w:szCs w:val="18"/>
              </w:rPr>
              <w:t>5.1</w:t>
            </w:r>
          </w:p>
        </w:tc>
        <w:tc>
          <w:tcPr>
            <w:tcW w:w="1161" w:type="dxa"/>
            <w:tcBorders>
              <w:top w:val="nil"/>
              <w:left w:val="nil"/>
              <w:bottom w:val="single" w:sz="4" w:space="0" w:color="auto"/>
              <w:right w:val="single" w:sz="4" w:space="0" w:color="auto"/>
            </w:tcBorders>
            <w:shd w:val="clear" w:color="auto" w:fill="auto"/>
            <w:noWrap/>
            <w:vAlign w:val="center"/>
            <w:hideMark/>
          </w:tcPr>
          <w:p w14:paraId="79909552" w14:textId="0E7CEC9B" w:rsidR="003F30D3" w:rsidRPr="00061891" w:rsidRDefault="003F30D3" w:rsidP="003F30D3">
            <w:pPr>
              <w:jc w:val="center"/>
              <w:rPr>
                <w:rFonts w:ascii="Arial" w:eastAsia="Times New Roman" w:hAnsi="Arial" w:cs="Arial"/>
                <w:color w:val="000000"/>
                <w:sz w:val="18"/>
                <w:szCs w:val="18"/>
              </w:rPr>
            </w:pPr>
            <w:r w:rsidRPr="003F30D3">
              <w:rPr>
                <w:rFonts w:ascii="Arial" w:hAnsi="Arial" w:cs="Arial"/>
                <w:color w:val="000000"/>
                <w:sz w:val="18"/>
                <w:szCs w:val="18"/>
              </w:rPr>
              <w:t>3.9</w:t>
            </w:r>
          </w:p>
        </w:tc>
        <w:tc>
          <w:tcPr>
            <w:tcW w:w="1131" w:type="dxa"/>
            <w:tcBorders>
              <w:top w:val="nil"/>
              <w:left w:val="nil"/>
              <w:bottom w:val="single" w:sz="4" w:space="0" w:color="auto"/>
              <w:right w:val="single" w:sz="4" w:space="0" w:color="auto"/>
            </w:tcBorders>
            <w:shd w:val="clear" w:color="auto" w:fill="auto"/>
            <w:noWrap/>
            <w:vAlign w:val="center"/>
            <w:hideMark/>
          </w:tcPr>
          <w:p w14:paraId="3ABD68D2" w14:textId="79363E05" w:rsidR="003F30D3" w:rsidRPr="00061891" w:rsidRDefault="003F30D3" w:rsidP="003F30D3">
            <w:pPr>
              <w:jc w:val="center"/>
              <w:rPr>
                <w:rFonts w:ascii="Arial" w:eastAsia="Times New Roman" w:hAnsi="Arial" w:cs="Arial"/>
                <w:color w:val="000000"/>
                <w:sz w:val="18"/>
                <w:szCs w:val="18"/>
              </w:rPr>
            </w:pPr>
            <w:r w:rsidRPr="003F30D3">
              <w:rPr>
                <w:rFonts w:ascii="Arial" w:hAnsi="Arial" w:cs="Arial"/>
                <w:color w:val="000000"/>
                <w:sz w:val="18"/>
                <w:szCs w:val="18"/>
              </w:rPr>
              <w:t>-3.3</w:t>
            </w:r>
          </w:p>
        </w:tc>
        <w:tc>
          <w:tcPr>
            <w:tcW w:w="1131" w:type="dxa"/>
            <w:tcBorders>
              <w:top w:val="nil"/>
              <w:left w:val="nil"/>
              <w:bottom w:val="single" w:sz="4" w:space="0" w:color="auto"/>
              <w:right w:val="single" w:sz="4" w:space="0" w:color="auto"/>
            </w:tcBorders>
            <w:shd w:val="clear" w:color="auto" w:fill="auto"/>
            <w:noWrap/>
            <w:vAlign w:val="center"/>
            <w:hideMark/>
          </w:tcPr>
          <w:p w14:paraId="0F6B07D9" w14:textId="73C095F0" w:rsidR="003F30D3" w:rsidRPr="00061891" w:rsidRDefault="003F30D3" w:rsidP="003F30D3">
            <w:pPr>
              <w:jc w:val="center"/>
              <w:rPr>
                <w:rFonts w:ascii="Arial" w:eastAsia="Times New Roman" w:hAnsi="Arial" w:cs="Arial"/>
                <w:color w:val="000000"/>
                <w:sz w:val="18"/>
                <w:szCs w:val="18"/>
              </w:rPr>
            </w:pPr>
            <w:r w:rsidRPr="003F30D3">
              <w:rPr>
                <w:rFonts w:ascii="Arial" w:hAnsi="Arial" w:cs="Arial"/>
                <w:color w:val="000000"/>
                <w:sz w:val="18"/>
                <w:szCs w:val="18"/>
              </w:rPr>
              <w:t>1.2</w:t>
            </w:r>
          </w:p>
        </w:tc>
      </w:tr>
      <w:tr w:rsidR="003F30D3" w:rsidRPr="00061891" w14:paraId="1EE034AF" w14:textId="77777777" w:rsidTr="00E11A47">
        <w:trPr>
          <w:trHeight w:val="279"/>
          <w:jc w:val="center"/>
        </w:trPr>
        <w:tc>
          <w:tcPr>
            <w:tcW w:w="990" w:type="dxa"/>
            <w:tcBorders>
              <w:top w:val="nil"/>
              <w:left w:val="single" w:sz="4" w:space="0" w:color="auto"/>
              <w:bottom w:val="single" w:sz="4" w:space="0" w:color="auto"/>
              <w:right w:val="single" w:sz="4" w:space="0" w:color="auto"/>
            </w:tcBorders>
            <w:shd w:val="clear" w:color="auto" w:fill="auto"/>
            <w:noWrap/>
            <w:vAlign w:val="center"/>
            <w:hideMark/>
          </w:tcPr>
          <w:p w14:paraId="0BB88077" w14:textId="77777777" w:rsidR="003F30D3" w:rsidRPr="00061891" w:rsidRDefault="003F30D3" w:rsidP="003F30D3">
            <w:pPr>
              <w:jc w:val="center"/>
              <w:rPr>
                <w:rFonts w:ascii="Arial" w:eastAsia="Times New Roman" w:hAnsi="Arial" w:cs="Arial"/>
                <w:color w:val="000000"/>
                <w:sz w:val="18"/>
                <w:szCs w:val="18"/>
              </w:rPr>
            </w:pPr>
            <w:r w:rsidRPr="00061891">
              <w:rPr>
                <w:rFonts w:ascii="Arial" w:eastAsia="Times New Roman" w:hAnsi="Arial" w:cs="Arial"/>
                <w:color w:val="000000"/>
                <w:sz w:val="18"/>
                <w:szCs w:val="18"/>
              </w:rPr>
              <w:t>2x2</w:t>
            </w:r>
          </w:p>
        </w:tc>
        <w:tc>
          <w:tcPr>
            <w:tcW w:w="1350" w:type="dxa"/>
            <w:tcBorders>
              <w:top w:val="nil"/>
              <w:left w:val="nil"/>
              <w:bottom w:val="single" w:sz="4" w:space="0" w:color="auto"/>
              <w:right w:val="single" w:sz="4" w:space="0" w:color="auto"/>
            </w:tcBorders>
            <w:shd w:val="clear" w:color="auto" w:fill="auto"/>
            <w:noWrap/>
            <w:vAlign w:val="center"/>
            <w:hideMark/>
          </w:tcPr>
          <w:p w14:paraId="402514C5" w14:textId="77777777" w:rsidR="003F30D3" w:rsidRPr="00061891" w:rsidRDefault="003F30D3" w:rsidP="003F30D3">
            <w:pPr>
              <w:jc w:val="center"/>
              <w:rPr>
                <w:rFonts w:ascii="Arial" w:eastAsia="Times New Roman" w:hAnsi="Arial" w:cs="Arial"/>
                <w:color w:val="000000"/>
                <w:sz w:val="18"/>
                <w:szCs w:val="18"/>
              </w:rPr>
            </w:pPr>
            <w:r w:rsidRPr="00061891">
              <w:rPr>
                <w:rFonts w:ascii="Arial" w:eastAsia="Times New Roman" w:hAnsi="Arial" w:cs="Arial"/>
                <w:color w:val="000000"/>
                <w:sz w:val="18"/>
                <w:szCs w:val="18"/>
              </w:rPr>
              <w:t>TDLC300-100</w:t>
            </w:r>
          </w:p>
        </w:tc>
        <w:tc>
          <w:tcPr>
            <w:tcW w:w="810" w:type="dxa"/>
            <w:tcBorders>
              <w:top w:val="nil"/>
              <w:left w:val="nil"/>
              <w:bottom w:val="single" w:sz="4" w:space="0" w:color="auto"/>
              <w:right w:val="single" w:sz="4" w:space="0" w:color="auto"/>
            </w:tcBorders>
            <w:shd w:val="clear" w:color="auto" w:fill="auto"/>
            <w:noWrap/>
            <w:vAlign w:val="center"/>
            <w:hideMark/>
          </w:tcPr>
          <w:p w14:paraId="699AA49A" w14:textId="77777777" w:rsidR="003F30D3" w:rsidRPr="00061891" w:rsidRDefault="003F30D3" w:rsidP="003F30D3">
            <w:pPr>
              <w:jc w:val="center"/>
              <w:rPr>
                <w:rFonts w:ascii="Arial" w:eastAsia="Times New Roman" w:hAnsi="Arial" w:cs="Arial"/>
                <w:color w:val="000000"/>
                <w:sz w:val="18"/>
                <w:szCs w:val="18"/>
              </w:rPr>
            </w:pPr>
            <w:r w:rsidRPr="00061891">
              <w:rPr>
                <w:rFonts w:ascii="Arial" w:eastAsia="Times New Roman" w:hAnsi="Arial" w:cs="Arial"/>
                <w:color w:val="000000"/>
                <w:sz w:val="18"/>
                <w:szCs w:val="18"/>
              </w:rPr>
              <w:t>4</w:t>
            </w:r>
          </w:p>
        </w:tc>
        <w:tc>
          <w:tcPr>
            <w:tcW w:w="905" w:type="dxa"/>
            <w:tcBorders>
              <w:top w:val="nil"/>
              <w:left w:val="nil"/>
              <w:bottom w:val="single" w:sz="4" w:space="0" w:color="auto"/>
              <w:right w:val="single" w:sz="4" w:space="0" w:color="auto"/>
            </w:tcBorders>
            <w:shd w:val="clear" w:color="auto" w:fill="auto"/>
            <w:noWrap/>
            <w:vAlign w:val="center"/>
            <w:hideMark/>
          </w:tcPr>
          <w:p w14:paraId="6CA99C62" w14:textId="77B7D4D5" w:rsidR="003F30D3" w:rsidRPr="00061891" w:rsidRDefault="003F30D3" w:rsidP="003F30D3">
            <w:pPr>
              <w:jc w:val="center"/>
              <w:rPr>
                <w:rFonts w:ascii="Arial" w:eastAsia="Times New Roman" w:hAnsi="Arial" w:cs="Arial"/>
                <w:color w:val="000000"/>
                <w:sz w:val="18"/>
                <w:szCs w:val="18"/>
              </w:rPr>
            </w:pPr>
            <w:r w:rsidRPr="003F30D3">
              <w:rPr>
                <w:rFonts w:ascii="Arial" w:hAnsi="Arial" w:cs="Arial"/>
                <w:color w:val="000000"/>
                <w:sz w:val="18"/>
                <w:szCs w:val="18"/>
              </w:rPr>
              <w:t>5.3</w:t>
            </w:r>
          </w:p>
        </w:tc>
        <w:tc>
          <w:tcPr>
            <w:tcW w:w="1161" w:type="dxa"/>
            <w:tcBorders>
              <w:top w:val="nil"/>
              <w:left w:val="nil"/>
              <w:bottom w:val="single" w:sz="4" w:space="0" w:color="auto"/>
              <w:right w:val="single" w:sz="4" w:space="0" w:color="auto"/>
            </w:tcBorders>
            <w:shd w:val="clear" w:color="auto" w:fill="auto"/>
            <w:noWrap/>
            <w:vAlign w:val="center"/>
            <w:hideMark/>
          </w:tcPr>
          <w:p w14:paraId="41E13FC8" w14:textId="08F0904A" w:rsidR="003F30D3" w:rsidRPr="00061891" w:rsidRDefault="003F30D3" w:rsidP="003F30D3">
            <w:pPr>
              <w:jc w:val="center"/>
              <w:rPr>
                <w:rFonts w:ascii="Arial" w:eastAsia="Times New Roman" w:hAnsi="Arial" w:cs="Arial"/>
                <w:color w:val="000000"/>
                <w:sz w:val="18"/>
                <w:szCs w:val="18"/>
              </w:rPr>
            </w:pPr>
            <w:r w:rsidRPr="003F30D3">
              <w:rPr>
                <w:rFonts w:ascii="Arial" w:hAnsi="Arial" w:cs="Arial"/>
                <w:color w:val="000000"/>
                <w:sz w:val="18"/>
                <w:szCs w:val="18"/>
              </w:rPr>
              <w:t>4.7</w:t>
            </w:r>
          </w:p>
        </w:tc>
        <w:tc>
          <w:tcPr>
            <w:tcW w:w="1131" w:type="dxa"/>
            <w:tcBorders>
              <w:top w:val="nil"/>
              <w:left w:val="nil"/>
              <w:bottom w:val="single" w:sz="4" w:space="0" w:color="auto"/>
              <w:right w:val="single" w:sz="4" w:space="0" w:color="auto"/>
            </w:tcBorders>
            <w:shd w:val="clear" w:color="auto" w:fill="auto"/>
            <w:noWrap/>
            <w:vAlign w:val="center"/>
            <w:hideMark/>
          </w:tcPr>
          <w:p w14:paraId="7958AFF3" w14:textId="0ACF22E1" w:rsidR="003F30D3" w:rsidRPr="00061891" w:rsidRDefault="003F30D3" w:rsidP="003F30D3">
            <w:pPr>
              <w:jc w:val="center"/>
              <w:rPr>
                <w:rFonts w:ascii="Arial" w:eastAsia="Times New Roman" w:hAnsi="Arial" w:cs="Arial"/>
                <w:color w:val="000000"/>
                <w:sz w:val="18"/>
                <w:szCs w:val="18"/>
              </w:rPr>
            </w:pPr>
            <w:r w:rsidRPr="003F30D3">
              <w:rPr>
                <w:rFonts w:ascii="Arial" w:hAnsi="Arial" w:cs="Arial"/>
                <w:color w:val="000000"/>
                <w:sz w:val="18"/>
                <w:szCs w:val="18"/>
              </w:rPr>
              <w:t>-2.5</w:t>
            </w:r>
          </w:p>
        </w:tc>
        <w:tc>
          <w:tcPr>
            <w:tcW w:w="1131" w:type="dxa"/>
            <w:tcBorders>
              <w:top w:val="nil"/>
              <w:left w:val="nil"/>
              <w:bottom w:val="single" w:sz="4" w:space="0" w:color="auto"/>
              <w:right w:val="single" w:sz="4" w:space="0" w:color="auto"/>
            </w:tcBorders>
            <w:shd w:val="clear" w:color="auto" w:fill="auto"/>
            <w:noWrap/>
            <w:vAlign w:val="center"/>
            <w:hideMark/>
          </w:tcPr>
          <w:p w14:paraId="5A62E461" w14:textId="28725F6B" w:rsidR="003F30D3" w:rsidRPr="00061891" w:rsidRDefault="003F30D3" w:rsidP="003F30D3">
            <w:pPr>
              <w:jc w:val="center"/>
              <w:rPr>
                <w:rFonts w:ascii="Arial" w:eastAsia="Times New Roman" w:hAnsi="Arial" w:cs="Arial"/>
                <w:color w:val="000000"/>
                <w:sz w:val="18"/>
                <w:szCs w:val="18"/>
              </w:rPr>
            </w:pPr>
            <w:r w:rsidRPr="003F30D3">
              <w:rPr>
                <w:rFonts w:ascii="Arial" w:hAnsi="Arial" w:cs="Arial"/>
                <w:color w:val="000000"/>
                <w:sz w:val="18"/>
                <w:szCs w:val="18"/>
              </w:rPr>
              <w:t>0.6</w:t>
            </w:r>
          </w:p>
        </w:tc>
      </w:tr>
      <w:tr w:rsidR="003F30D3" w:rsidRPr="00061891" w14:paraId="0DDD8E7A" w14:textId="77777777" w:rsidTr="00E11A47">
        <w:trPr>
          <w:trHeight w:val="279"/>
          <w:jc w:val="center"/>
        </w:trPr>
        <w:tc>
          <w:tcPr>
            <w:tcW w:w="990" w:type="dxa"/>
            <w:tcBorders>
              <w:top w:val="nil"/>
              <w:left w:val="single" w:sz="4" w:space="0" w:color="auto"/>
              <w:bottom w:val="single" w:sz="4" w:space="0" w:color="auto"/>
              <w:right w:val="single" w:sz="4" w:space="0" w:color="auto"/>
            </w:tcBorders>
            <w:shd w:val="clear" w:color="auto" w:fill="auto"/>
            <w:noWrap/>
            <w:vAlign w:val="center"/>
            <w:hideMark/>
          </w:tcPr>
          <w:p w14:paraId="1A51D014" w14:textId="77777777" w:rsidR="003F30D3" w:rsidRPr="00061891" w:rsidRDefault="003F30D3" w:rsidP="003F30D3">
            <w:pPr>
              <w:jc w:val="center"/>
              <w:rPr>
                <w:rFonts w:ascii="Arial" w:eastAsia="Times New Roman" w:hAnsi="Arial" w:cs="Arial"/>
                <w:color w:val="000000"/>
                <w:sz w:val="18"/>
                <w:szCs w:val="18"/>
              </w:rPr>
            </w:pPr>
            <w:r w:rsidRPr="00061891">
              <w:rPr>
                <w:rFonts w:ascii="Arial" w:eastAsia="Times New Roman" w:hAnsi="Arial" w:cs="Arial"/>
                <w:color w:val="000000"/>
                <w:sz w:val="18"/>
                <w:szCs w:val="18"/>
              </w:rPr>
              <w:t>2x2</w:t>
            </w:r>
          </w:p>
        </w:tc>
        <w:tc>
          <w:tcPr>
            <w:tcW w:w="1350" w:type="dxa"/>
            <w:tcBorders>
              <w:top w:val="nil"/>
              <w:left w:val="nil"/>
              <w:bottom w:val="single" w:sz="4" w:space="0" w:color="auto"/>
              <w:right w:val="single" w:sz="4" w:space="0" w:color="auto"/>
            </w:tcBorders>
            <w:shd w:val="clear" w:color="auto" w:fill="auto"/>
            <w:noWrap/>
            <w:vAlign w:val="center"/>
            <w:hideMark/>
          </w:tcPr>
          <w:p w14:paraId="4FA85313" w14:textId="77777777" w:rsidR="003F30D3" w:rsidRPr="00061891" w:rsidRDefault="003F30D3" w:rsidP="003F30D3">
            <w:pPr>
              <w:jc w:val="center"/>
              <w:rPr>
                <w:rFonts w:ascii="Arial" w:eastAsia="Times New Roman" w:hAnsi="Arial" w:cs="Arial"/>
                <w:color w:val="000000"/>
                <w:sz w:val="18"/>
                <w:szCs w:val="18"/>
              </w:rPr>
            </w:pPr>
            <w:r w:rsidRPr="00061891">
              <w:rPr>
                <w:rFonts w:ascii="Arial" w:eastAsia="Times New Roman" w:hAnsi="Arial" w:cs="Arial"/>
                <w:color w:val="000000"/>
                <w:sz w:val="18"/>
                <w:szCs w:val="18"/>
              </w:rPr>
              <w:t>TDLA10-10</w:t>
            </w:r>
          </w:p>
        </w:tc>
        <w:tc>
          <w:tcPr>
            <w:tcW w:w="810" w:type="dxa"/>
            <w:tcBorders>
              <w:top w:val="nil"/>
              <w:left w:val="nil"/>
              <w:bottom w:val="single" w:sz="4" w:space="0" w:color="auto"/>
              <w:right w:val="single" w:sz="4" w:space="0" w:color="auto"/>
            </w:tcBorders>
            <w:shd w:val="clear" w:color="auto" w:fill="auto"/>
            <w:noWrap/>
            <w:vAlign w:val="center"/>
            <w:hideMark/>
          </w:tcPr>
          <w:p w14:paraId="0787E882" w14:textId="77777777" w:rsidR="003F30D3" w:rsidRPr="00061891" w:rsidRDefault="003F30D3" w:rsidP="003F30D3">
            <w:pPr>
              <w:jc w:val="center"/>
              <w:rPr>
                <w:rFonts w:ascii="Arial" w:eastAsia="Times New Roman" w:hAnsi="Arial" w:cs="Arial"/>
                <w:color w:val="000000"/>
                <w:sz w:val="18"/>
                <w:szCs w:val="18"/>
              </w:rPr>
            </w:pPr>
            <w:r w:rsidRPr="00061891">
              <w:rPr>
                <w:rFonts w:ascii="Arial" w:eastAsia="Times New Roman" w:hAnsi="Arial" w:cs="Arial"/>
                <w:color w:val="000000"/>
                <w:sz w:val="18"/>
                <w:szCs w:val="18"/>
              </w:rPr>
              <w:t>13</w:t>
            </w:r>
          </w:p>
        </w:tc>
        <w:tc>
          <w:tcPr>
            <w:tcW w:w="905" w:type="dxa"/>
            <w:tcBorders>
              <w:top w:val="nil"/>
              <w:left w:val="nil"/>
              <w:bottom w:val="single" w:sz="4" w:space="0" w:color="auto"/>
              <w:right w:val="single" w:sz="4" w:space="0" w:color="auto"/>
            </w:tcBorders>
            <w:shd w:val="clear" w:color="auto" w:fill="auto"/>
            <w:noWrap/>
            <w:vAlign w:val="center"/>
            <w:hideMark/>
          </w:tcPr>
          <w:p w14:paraId="03EF6639" w14:textId="4D9291C9" w:rsidR="003F30D3" w:rsidRPr="00061891" w:rsidRDefault="003F30D3" w:rsidP="003F30D3">
            <w:pPr>
              <w:jc w:val="center"/>
              <w:rPr>
                <w:rFonts w:ascii="Arial" w:eastAsia="Times New Roman" w:hAnsi="Arial" w:cs="Arial"/>
                <w:color w:val="000000"/>
                <w:sz w:val="18"/>
                <w:szCs w:val="18"/>
              </w:rPr>
            </w:pPr>
            <w:r w:rsidRPr="003F30D3">
              <w:rPr>
                <w:rFonts w:ascii="Arial" w:hAnsi="Arial" w:cs="Arial"/>
                <w:color w:val="000000"/>
                <w:sz w:val="18"/>
                <w:szCs w:val="18"/>
              </w:rPr>
              <w:t>12.1</w:t>
            </w:r>
          </w:p>
        </w:tc>
        <w:tc>
          <w:tcPr>
            <w:tcW w:w="1161" w:type="dxa"/>
            <w:tcBorders>
              <w:top w:val="nil"/>
              <w:left w:val="nil"/>
              <w:bottom w:val="single" w:sz="4" w:space="0" w:color="auto"/>
              <w:right w:val="single" w:sz="4" w:space="0" w:color="auto"/>
            </w:tcBorders>
            <w:shd w:val="clear" w:color="auto" w:fill="auto"/>
            <w:noWrap/>
            <w:vAlign w:val="center"/>
            <w:hideMark/>
          </w:tcPr>
          <w:p w14:paraId="12314584" w14:textId="26F717E1" w:rsidR="003F30D3" w:rsidRPr="00061891" w:rsidRDefault="003F30D3" w:rsidP="003F30D3">
            <w:pPr>
              <w:jc w:val="center"/>
              <w:rPr>
                <w:rFonts w:ascii="Arial" w:eastAsia="Times New Roman" w:hAnsi="Arial" w:cs="Arial"/>
                <w:color w:val="000000"/>
                <w:sz w:val="18"/>
                <w:szCs w:val="18"/>
              </w:rPr>
            </w:pPr>
            <w:r w:rsidRPr="003F30D3">
              <w:rPr>
                <w:rFonts w:ascii="Arial" w:hAnsi="Arial" w:cs="Arial"/>
                <w:color w:val="000000"/>
                <w:sz w:val="18"/>
                <w:szCs w:val="18"/>
              </w:rPr>
              <w:t>11.4</w:t>
            </w:r>
          </w:p>
        </w:tc>
        <w:tc>
          <w:tcPr>
            <w:tcW w:w="1131" w:type="dxa"/>
            <w:tcBorders>
              <w:top w:val="nil"/>
              <w:left w:val="nil"/>
              <w:bottom w:val="single" w:sz="4" w:space="0" w:color="auto"/>
              <w:right w:val="single" w:sz="4" w:space="0" w:color="auto"/>
            </w:tcBorders>
            <w:shd w:val="clear" w:color="auto" w:fill="auto"/>
            <w:noWrap/>
            <w:vAlign w:val="center"/>
            <w:hideMark/>
          </w:tcPr>
          <w:p w14:paraId="0744A443" w14:textId="1005ED29" w:rsidR="003F30D3" w:rsidRPr="00061891" w:rsidRDefault="003F30D3" w:rsidP="003F30D3">
            <w:pPr>
              <w:jc w:val="center"/>
              <w:rPr>
                <w:rFonts w:ascii="Arial" w:eastAsia="Times New Roman" w:hAnsi="Arial" w:cs="Arial"/>
                <w:color w:val="000000"/>
                <w:sz w:val="18"/>
                <w:szCs w:val="18"/>
              </w:rPr>
            </w:pPr>
            <w:r w:rsidRPr="003F30D3">
              <w:rPr>
                <w:rFonts w:ascii="Arial" w:hAnsi="Arial" w:cs="Arial"/>
                <w:color w:val="000000"/>
                <w:sz w:val="18"/>
                <w:szCs w:val="18"/>
              </w:rPr>
              <w:t>4.2</w:t>
            </w:r>
          </w:p>
        </w:tc>
        <w:tc>
          <w:tcPr>
            <w:tcW w:w="1131" w:type="dxa"/>
            <w:tcBorders>
              <w:top w:val="nil"/>
              <w:left w:val="nil"/>
              <w:bottom w:val="single" w:sz="4" w:space="0" w:color="auto"/>
              <w:right w:val="single" w:sz="4" w:space="0" w:color="auto"/>
            </w:tcBorders>
            <w:shd w:val="clear" w:color="auto" w:fill="auto"/>
            <w:noWrap/>
            <w:vAlign w:val="center"/>
            <w:hideMark/>
          </w:tcPr>
          <w:p w14:paraId="6F5E4081" w14:textId="02F46E96" w:rsidR="003F30D3" w:rsidRPr="00061891" w:rsidRDefault="003F30D3" w:rsidP="003F30D3">
            <w:pPr>
              <w:jc w:val="center"/>
              <w:rPr>
                <w:rFonts w:ascii="Arial" w:eastAsia="Times New Roman" w:hAnsi="Arial" w:cs="Arial"/>
                <w:color w:val="000000"/>
                <w:sz w:val="18"/>
                <w:szCs w:val="18"/>
              </w:rPr>
            </w:pPr>
            <w:r w:rsidRPr="003F30D3">
              <w:rPr>
                <w:rFonts w:ascii="Arial" w:hAnsi="Arial" w:cs="Arial"/>
                <w:color w:val="000000"/>
                <w:sz w:val="18"/>
                <w:szCs w:val="18"/>
              </w:rPr>
              <w:t>0.8</w:t>
            </w:r>
          </w:p>
        </w:tc>
      </w:tr>
      <w:tr w:rsidR="003F30D3" w:rsidRPr="00061891" w14:paraId="6FD66259" w14:textId="77777777" w:rsidTr="00E11A47">
        <w:trPr>
          <w:trHeight w:val="279"/>
          <w:jc w:val="center"/>
        </w:trPr>
        <w:tc>
          <w:tcPr>
            <w:tcW w:w="990" w:type="dxa"/>
            <w:tcBorders>
              <w:top w:val="nil"/>
              <w:left w:val="single" w:sz="4" w:space="0" w:color="auto"/>
              <w:bottom w:val="single" w:sz="4" w:space="0" w:color="auto"/>
              <w:right w:val="single" w:sz="4" w:space="0" w:color="auto"/>
            </w:tcBorders>
            <w:shd w:val="clear" w:color="auto" w:fill="auto"/>
            <w:noWrap/>
            <w:vAlign w:val="center"/>
            <w:hideMark/>
          </w:tcPr>
          <w:p w14:paraId="07AF8A4F" w14:textId="77777777" w:rsidR="003F30D3" w:rsidRPr="00061891" w:rsidRDefault="003F30D3" w:rsidP="003F30D3">
            <w:pPr>
              <w:jc w:val="center"/>
              <w:rPr>
                <w:rFonts w:ascii="Arial" w:eastAsia="Times New Roman" w:hAnsi="Arial" w:cs="Arial"/>
                <w:color w:val="000000"/>
                <w:sz w:val="18"/>
                <w:szCs w:val="18"/>
              </w:rPr>
            </w:pPr>
            <w:r w:rsidRPr="00061891">
              <w:rPr>
                <w:rFonts w:ascii="Arial" w:eastAsia="Times New Roman" w:hAnsi="Arial" w:cs="Arial"/>
                <w:color w:val="000000"/>
                <w:sz w:val="18"/>
                <w:szCs w:val="18"/>
              </w:rPr>
              <w:t>2x2</w:t>
            </w:r>
          </w:p>
        </w:tc>
        <w:tc>
          <w:tcPr>
            <w:tcW w:w="1350" w:type="dxa"/>
            <w:tcBorders>
              <w:top w:val="nil"/>
              <w:left w:val="nil"/>
              <w:bottom w:val="single" w:sz="4" w:space="0" w:color="auto"/>
              <w:right w:val="single" w:sz="4" w:space="0" w:color="auto"/>
            </w:tcBorders>
            <w:shd w:val="clear" w:color="auto" w:fill="auto"/>
            <w:noWrap/>
            <w:vAlign w:val="center"/>
            <w:hideMark/>
          </w:tcPr>
          <w:p w14:paraId="74599DB6" w14:textId="77777777" w:rsidR="003F30D3" w:rsidRPr="00061891" w:rsidRDefault="003F30D3" w:rsidP="003F30D3">
            <w:pPr>
              <w:jc w:val="center"/>
              <w:rPr>
                <w:rFonts w:ascii="Arial" w:eastAsia="Times New Roman" w:hAnsi="Arial" w:cs="Arial"/>
                <w:color w:val="000000"/>
                <w:sz w:val="18"/>
                <w:szCs w:val="18"/>
              </w:rPr>
            </w:pPr>
            <w:r w:rsidRPr="00061891">
              <w:rPr>
                <w:rFonts w:ascii="Arial" w:eastAsia="Times New Roman" w:hAnsi="Arial" w:cs="Arial"/>
                <w:color w:val="000000"/>
                <w:sz w:val="18"/>
                <w:szCs w:val="18"/>
              </w:rPr>
              <w:t>TDLC300-100</w:t>
            </w:r>
          </w:p>
        </w:tc>
        <w:tc>
          <w:tcPr>
            <w:tcW w:w="810" w:type="dxa"/>
            <w:tcBorders>
              <w:top w:val="nil"/>
              <w:left w:val="nil"/>
              <w:bottom w:val="single" w:sz="4" w:space="0" w:color="auto"/>
              <w:right w:val="single" w:sz="4" w:space="0" w:color="auto"/>
            </w:tcBorders>
            <w:shd w:val="clear" w:color="auto" w:fill="auto"/>
            <w:noWrap/>
            <w:vAlign w:val="center"/>
            <w:hideMark/>
          </w:tcPr>
          <w:p w14:paraId="2D0444FB" w14:textId="77777777" w:rsidR="003F30D3" w:rsidRPr="00061891" w:rsidRDefault="003F30D3" w:rsidP="003F30D3">
            <w:pPr>
              <w:jc w:val="center"/>
              <w:rPr>
                <w:rFonts w:ascii="Arial" w:eastAsia="Times New Roman" w:hAnsi="Arial" w:cs="Arial"/>
                <w:color w:val="000000"/>
                <w:sz w:val="18"/>
                <w:szCs w:val="18"/>
              </w:rPr>
            </w:pPr>
            <w:r w:rsidRPr="00061891">
              <w:rPr>
                <w:rFonts w:ascii="Arial" w:eastAsia="Times New Roman" w:hAnsi="Arial" w:cs="Arial"/>
                <w:color w:val="000000"/>
                <w:sz w:val="18"/>
                <w:szCs w:val="18"/>
              </w:rPr>
              <w:t>13</w:t>
            </w:r>
          </w:p>
        </w:tc>
        <w:tc>
          <w:tcPr>
            <w:tcW w:w="905" w:type="dxa"/>
            <w:tcBorders>
              <w:top w:val="nil"/>
              <w:left w:val="nil"/>
              <w:bottom w:val="single" w:sz="4" w:space="0" w:color="auto"/>
              <w:right w:val="single" w:sz="4" w:space="0" w:color="auto"/>
            </w:tcBorders>
            <w:shd w:val="clear" w:color="auto" w:fill="auto"/>
            <w:noWrap/>
            <w:vAlign w:val="center"/>
            <w:hideMark/>
          </w:tcPr>
          <w:p w14:paraId="17D72063" w14:textId="095D2C0C" w:rsidR="003F30D3" w:rsidRPr="00061891" w:rsidRDefault="003F30D3" w:rsidP="003F30D3">
            <w:pPr>
              <w:jc w:val="center"/>
              <w:rPr>
                <w:rFonts w:ascii="Arial" w:eastAsia="Times New Roman" w:hAnsi="Arial" w:cs="Arial"/>
                <w:color w:val="000000"/>
                <w:sz w:val="18"/>
                <w:szCs w:val="18"/>
              </w:rPr>
            </w:pPr>
            <w:r w:rsidRPr="003F30D3">
              <w:rPr>
                <w:rFonts w:ascii="Arial" w:hAnsi="Arial" w:cs="Arial"/>
                <w:color w:val="000000"/>
                <w:sz w:val="18"/>
                <w:szCs w:val="18"/>
              </w:rPr>
              <w:t>13.1</w:t>
            </w:r>
          </w:p>
        </w:tc>
        <w:tc>
          <w:tcPr>
            <w:tcW w:w="1161" w:type="dxa"/>
            <w:tcBorders>
              <w:top w:val="nil"/>
              <w:left w:val="nil"/>
              <w:bottom w:val="single" w:sz="4" w:space="0" w:color="auto"/>
              <w:right w:val="single" w:sz="4" w:space="0" w:color="auto"/>
            </w:tcBorders>
            <w:shd w:val="clear" w:color="auto" w:fill="auto"/>
            <w:noWrap/>
            <w:vAlign w:val="center"/>
            <w:hideMark/>
          </w:tcPr>
          <w:p w14:paraId="33022938" w14:textId="0DF45229" w:rsidR="003F30D3" w:rsidRPr="00061891" w:rsidRDefault="003F30D3" w:rsidP="003F30D3">
            <w:pPr>
              <w:jc w:val="center"/>
              <w:rPr>
                <w:rFonts w:ascii="Arial" w:eastAsia="Times New Roman" w:hAnsi="Arial" w:cs="Arial"/>
                <w:color w:val="000000"/>
                <w:sz w:val="18"/>
                <w:szCs w:val="18"/>
              </w:rPr>
            </w:pPr>
            <w:r w:rsidRPr="003F30D3">
              <w:rPr>
                <w:rFonts w:ascii="Arial" w:hAnsi="Arial" w:cs="Arial"/>
                <w:color w:val="000000"/>
                <w:sz w:val="18"/>
                <w:szCs w:val="18"/>
              </w:rPr>
              <w:t>12.7</w:t>
            </w:r>
          </w:p>
        </w:tc>
        <w:tc>
          <w:tcPr>
            <w:tcW w:w="1131" w:type="dxa"/>
            <w:tcBorders>
              <w:top w:val="nil"/>
              <w:left w:val="nil"/>
              <w:bottom w:val="single" w:sz="4" w:space="0" w:color="auto"/>
              <w:right w:val="single" w:sz="4" w:space="0" w:color="auto"/>
            </w:tcBorders>
            <w:shd w:val="clear" w:color="auto" w:fill="auto"/>
            <w:noWrap/>
            <w:vAlign w:val="center"/>
            <w:hideMark/>
          </w:tcPr>
          <w:p w14:paraId="74F4061C" w14:textId="3F147730" w:rsidR="003F30D3" w:rsidRPr="00061891" w:rsidRDefault="003F30D3" w:rsidP="003F30D3">
            <w:pPr>
              <w:jc w:val="center"/>
              <w:rPr>
                <w:rFonts w:ascii="Arial" w:eastAsia="Times New Roman" w:hAnsi="Arial" w:cs="Arial"/>
                <w:color w:val="000000"/>
                <w:sz w:val="18"/>
                <w:szCs w:val="18"/>
              </w:rPr>
            </w:pPr>
            <w:r w:rsidRPr="003F30D3">
              <w:rPr>
                <w:rFonts w:ascii="Arial" w:hAnsi="Arial" w:cs="Arial"/>
                <w:color w:val="000000"/>
                <w:sz w:val="18"/>
                <w:szCs w:val="18"/>
              </w:rPr>
              <w:t>5.5</w:t>
            </w:r>
          </w:p>
        </w:tc>
        <w:tc>
          <w:tcPr>
            <w:tcW w:w="1131" w:type="dxa"/>
            <w:tcBorders>
              <w:top w:val="nil"/>
              <w:left w:val="nil"/>
              <w:bottom w:val="single" w:sz="4" w:space="0" w:color="auto"/>
              <w:right w:val="single" w:sz="4" w:space="0" w:color="auto"/>
            </w:tcBorders>
            <w:shd w:val="clear" w:color="auto" w:fill="auto"/>
            <w:noWrap/>
            <w:vAlign w:val="center"/>
            <w:hideMark/>
          </w:tcPr>
          <w:p w14:paraId="509B45EC" w14:textId="53C907AD" w:rsidR="003F30D3" w:rsidRPr="00061891" w:rsidRDefault="003F30D3" w:rsidP="003F30D3">
            <w:pPr>
              <w:jc w:val="center"/>
              <w:rPr>
                <w:rFonts w:ascii="Arial" w:eastAsia="Times New Roman" w:hAnsi="Arial" w:cs="Arial"/>
                <w:color w:val="000000"/>
                <w:sz w:val="18"/>
                <w:szCs w:val="18"/>
              </w:rPr>
            </w:pPr>
            <w:r w:rsidRPr="003F30D3">
              <w:rPr>
                <w:rFonts w:ascii="Arial" w:hAnsi="Arial" w:cs="Arial"/>
                <w:color w:val="000000"/>
                <w:sz w:val="18"/>
                <w:szCs w:val="18"/>
              </w:rPr>
              <w:t>0.5</w:t>
            </w:r>
          </w:p>
        </w:tc>
      </w:tr>
      <w:tr w:rsidR="003F30D3" w:rsidRPr="00061891" w14:paraId="4C23BBC9" w14:textId="77777777" w:rsidTr="00E11A47">
        <w:trPr>
          <w:trHeight w:val="279"/>
          <w:jc w:val="center"/>
        </w:trPr>
        <w:tc>
          <w:tcPr>
            <w:tcW w:w="990" w:type="dxa"/>
            <w:tcBorders>
              <w:top w:val="nil"/>
              <w:left w:val="single" w:sz="4" w:space="0" w:color="auto"/>
              <w:bottom w:val="single" w:sz="4" w:space="0" w:color="auto"/>
              <w:right w:val="single" w:sz="4" w:space="0" w:color="auto"/>
            </w:tcBorders>
            <w:shd w:val="clear" w:color="auto" w:fill="auto"/>
            <w:noWrap/>
            <w:vAlign w:val="center"/>
            <w:hideMark/>
          </w:tcPr>
          <w:p w14:paraId="0E87D497" w14:textId="77777777" w:rsidR="003F30D3" w:rsidRPr="00061891" w:rsidRDefault="003F30D3" w:rsidP="003F30D3">
            <w:pPr>
              <w:jc w:val="center"/>
              <w:rPr>
                <w:rFonts w:ascii="Arial" w:eastAsia="Times New Roman" w:hAnsi="Arial" w:cs="Arial"/>
                <w:color w:val="000000"/>
                <w:sz w:val="18"/>
                <w:szCs w:val="18"/>
              </w:rPr>
            </w:pPr>
            <w:r w:rsidRPr="00061891">
              <w:rPr>
                <w:rFonts w:ascii="Arial" w:eastAsia="Times New Roman" w:hAnsi="Arial" w:cs="Arial"/>
                <w:color w:val="000000"/>
                <w:sz w:val="18"/>
                <w:szCs w:val="18"/>
              </w:rPr>
              <w:t>2x4</w:t>
            </w:r>
          </w:p>
        </w:tc>
        <w:tc>
          <w:tcPr>
            <w:tcW w:w="1350" w:type="dxa"/>
            <w:tcBorders>
              <w:top w:val="nil"/>
              <w:left w:val="nil"/>
              <w:bottom w:val="single" w:sz="4" w:space="0" w:color="auto"/>
              <w:right w:val="single" w:sz="4" w:space="0" w:color="auto"/>
            </w:tcBorders>
            <w:shd w:val="clear" w:color="auto" w:fill="auto"/>
            <w:noWrap/>
            <w:vAlign w:val="center"/>
            <w:hideMark/>
          </w:tcPr>
          <w:p w14:paraId="0BF359D5" w14:textId="77777777" w:rsidR="003F30D3" w:rsidRPr="00061891" w:rsidRDefault="003F30D3" w:rsidP="003F30D3">
            <w:pPr>
              <w:jc w:val="center"/>
              <w:rPr>
                <w:rFonts w:ascii="Arial" w:eastAsia="Times New Roman" w:hAnsi="Arial" w:cs="Arial"/>
                <w:color w:val="000000"/>
                <w:sz w:val="18"/>
                <w:szCs w:val="18"/>
              </w:rPr>
            </w:pPr>
            <w:r w:rsidRPr="00061891">
              <w:rPr>
                <w:rFonts w:ascii="Arial" w:eastAsia="Times New Roman" w:hAnsi="Arial" w:cs="Arial"/>
                <w:color w:val="000000"/>
                <w:sz w:val="18"/>
                <w:szCs w:val="18"/>
              </w:rPr>
              <w:t>TDLA10-10</w:t>
            </w:r>
          </w:p>
        </w:tc>
        <w:tc>
          <w:tcPr>
            <w:tcW w:w="810" w:type="dxa"/>
            <w:tcBorders>
              <w:top w:val="nil"/>
              <w:left w:val="nil"/>
              <w:bottom w:val="single" w:sz="4" w:space="0" w:color="auto"/>
              <w:right w:val="single" w:sz="4" w:space="0" w:color="auto"/>
            </w:tcBorders>
            <w:shd w:val="clear" w:color="auto" w:fill="auto"/>
            <w:noWrap/>
            <w:vAlign w:val="center"/>
            <w:hideMark/>
          </w:tcPr>
          <w:p w14:paraId="11CA03F8" w14:textId="77777777" w:rsidR="003F30D3" w:rsidRPr="00061891" w:rsidRDefault="003F30D3" w:rsidP="003F30D3">
            <w:pPr>
              <w:jc w:val="center"/>
              <w:rPr>
                <w:rFonts w:ascii="Arial" w:eastAsia="Times New Roman" w:hAnsi="Arial" w:cs="Arial"/>
                <w:color w:val="000000"/>
                <w:sz w:val="18"/>
                <w:szCs w:val="18"/>
              </w:rPr>
            </w:pPr>
            <w:r w:rsidRPr="00061891">
              <w:rPr>
                <w:rFonts w:ascii="Arial" w:eastAsia="Times New Roman" w:hAnsi="Arial" w:cs="Arial"/>
                <w:color w:val="000000"/>
                <w:sz w:val="18"/>
                <w:szCs w:val="18"/>
              </w:rPr>
              <w:t>4</w:t>
            </w:r>
          </w:p>
        </w:tc>
        <w:tc>
          <w:tcPr>
            <w:tcW w:w="905" w:type="dxa"/>
            <w:tcBorders>
              <w:top w:val="nil"/>
              <w:left w:val="nil"/>
              <w:bottom w:val="single" w:sz="4" w:space="0" w:color="auto"/>
              <w:right w:val="single" w:sz="4" w:space="0" w:color="auto"/>
            </w:tcBorders>
            <w:shd w:val="clear" w:color="auto" w:fill="auto"/>
            <w:noWrap/>
            <w:vAlign w:val="center"/>
            <w:hideMark/>
          </w:tcPr>
          <w:p w14:paraId="0E06EE6E" w14:textId="26045A37" w:rsidR="003F30D3" w:rsidRPr="00061891" w:rsidRDefault="003F30D3" w:rsidP="003F30D3">
            <w:pPr>
              <w:jc w:val="center"/>
              <w:rPr>
                <w:rFonts w:ascii="Arial" w:eastAsia="Times New Roman" w:hAnsi="Arial" w:cs="Arial"/>
                <w:color w:val="000000"/>
                <w:sz w:val="18"/>
                <w:szCs w:val="18"/>
              </w:rPr>
            </w:pPr>
            <w:r w:rsidRPr="003F30D3">
              <w:rPr>
                <w:rFonts w:ascii="Arial" w:hAnsi="Arial" w:cs="Arial"/>
                <w:color w:val="000000"/>
                <w:sz w:val="18"/>
                <w:szCs w:val="18"/>
              </w:rPr>
              <w:t>2.1</w:t>
            </w:r>
          </w:p>
        </w:tc>
        <w:tc>
          <w:tcPr>
            <w:tcW w:w="1161" w:type="dxa"/>
            <w:tcBorders>
              <w:top w:val="nil"/>
              <w:left w:val="nil"/>
              <w:bottom w:val="single" w:sz="4" w:space="0" w:color="auto"/>
              <w:right w:val="single" w:sz="4" w:space="0" w:color="auto"/>
            </w:tcBorders>
            <w:shd w:val="clear" w:color="auto" w:fill="auto"/>
            <w:noWrap/>
            <w:vAlign w:val="center"/>
            <w:hideMark/>
          </w:tcPr>
          <w:p w14:paraId="3AF5A151" w14:textId="454AFAEF" w:rsidR="003F30D3" w:rsidRPr="00061891" w:rsidRDefault="003F30D3" w:rsidP="003F30D3">
            <w:pPr>
              <w:jc w:val="center"/>
              <w:rPr>
                <w:rFonts w:ascii="Arial" w:eastAsia="Times New Roman" w:hAnsi="Arial" w:cs="Arial"/>
                <w:color w:val="000000"/>
                <w:sz w:val="18"/>
                <w:szCs w:val="18"/>
              </w:rPr>
            </w:pPr>
            <w:r w:rsidRPr="003F30D3">
              <w:rPr>
                <w:rFonts w:ascii="Arial" w:hAnsi="Arial" w:cs="Arial"/>
                <w:color w:val="000000"/>
                <w:sz w:val="18"/>
                <w:szCs w:val="18"/>
              </w:rPr>
              <w:t>-0.6</w:t>
            </w:r>
          </w:p>
        </w:tc>
        <w:tc>
          <w:tcPr>
            <w:tcW w:w="1131" w:type="dxa"/>
            <w:tcBorders>
              <w:top w:val="nil"/>
              <w:left w:val="nil"/>
              <w:bottom w:val="single" w:sz="4" w:space="0" w:color="auto"/>
              <w:right w:val="single" w:sz="4" w:space="0" w:color="auto"/>
            </w:tcBorders>
            <w:shd w:val="clear" w:color="auto" w:fill="auto"/>
            <w:noWrap/>
            <w:vAlign w:val="center"/>
            <w:hideMark/>
          </w:tcPr>
          <w:p w14:paraId="7C3A7278" w14:textId="7AB1B7C2" w:rsidR="003F30D3" w:rsidRPr="00061891" w:rsidRDefault="003F30D3" w:rsidP="003F30D3">
            <w:pPr>
              <w:jc w:val="center"/>
              <w:rPr>
                <w:rFonts w:ascii="Arial" w:eastAsia="Times New Roman" w:hAnsi="Arial" w:cs="Arial"/>
                <w:color w:val="FF0000"/>
                <w:sz w:val="18"/>
                <w:szCs w:val="18"/>
              </w:rPr>
            </w:pPr>
            <w:r w:rsidRPr="003F30D3">
              <w:rPr>
                <w:rFonts w:ascii="Arial" w:hAnsi="Arial" w:cs="Arial"/>
                <w:color w:val="FF0000"/>
                <w:sz w:val="18"/>
                <w:szCs w:val="18"/>
              </w:rPr>
              <w:t>-7.8</w:t>
            </w:r>
          </w:p>
        </w:tc>
        <w:tc>
          <w:tcPr>
            <w:tcW w:w="1131" w:type="dxa"/>
            <w:tcBorders>
              <w:top w:val="nil"/>
              <w:left w:val="nil"/>
              <w:bottom w:val="single" w:sz="4" w:space="0" w:color="auto"/>
              <w:right w:val="single" w:sz="4" w:space="0" w:color="auto"/>
            </w:tcBorders>
            <w:shd w:val="clear" w:color="auto" w:fill="auto"/>
            <w:noWrap/>
            <w:vAlign w:val="center"/>
            <w:hideMark/>
          </w:tcPr>
          <w:p w14:paraId="694661D3" w14:textId="49D9284E" w:rsidR="003F30D3" w:rsidRPr="00061891" w:rsidRDefault="003F30D3" w:rsidP="003F30D3">
            <w:pPr>
              <w:jc w:val="center"/>
              <w:rPr>
                <w:rFonts w:ascii="Arial" w:eastAsia="Times New Roman" w:hAnsi="Arial" w:cs="Arial"/>
                <w:color w:val="000000"/>
                <w:sz w:val="18"/>
                <w:szCs w:val="18"/>
              </w:rPr>
            </w:pPr>
            <w:r w:rsidRPr="003F30D3">
              <w:rPr>
                <w:rFonts w:ascii="Arial" w:hAnsi="Arial" w:cs="Arial"/>
                <w:color w:val="000000"/>
                <w:sz w:val="18"/>
                <w:szCs w:val="18"/>
              </w:rPr>
              <w:t>2.7</w:t>
            </w:r>
          </w:p>
        </w:tc>
      </w:tr>
      <w:tr w:rsidR="003F30D3" w:rsidRPr="00061891" w14:paraId="4AEB9FAF" w14:textId="77777777" w:rsidTr="00E11A47">
        <w:trPr>
          <w:trHeight w:val="279"/>
          <w:jc w:val="center"/>
        </w:trPr>
        <w:tc>
          <w:tcPr>
            <w:tcW w:w="990" w:type="dxa"/>
            <w:tcBorders>
              <w:top w:val="nil"/>
              <w:left w:val="single" w:sz="4" w:space="0" w:color="auto"/>
              <w:bottom w:val="single" w:sz="4" w:space="0" w:color="auto"/>
              <w:right w:val="single" w:sz="4" w:space="0" w:color="auto"/>
            </w:tcBorders>
            <w:shd w:val="clear" w:color="auto" w:fill="auto"/>
            <w:noWrap/>
            <w:vAlign w:val="center"/>
            <w:hideMark/>
          </w:tcPr>
          <w:p w14:paraId="11E7E996" w14:textId="77777777" w:rsidR="003F30D3" w:rsidRPr="00061891" w:rsidRDefault="003F30D3" w:rsidP="003F30D3">
            <w:pPr>
              <w:jc w:val="center"/>
              <w:rPr>
                <w:rFonts w:ascii="Arial" w:eastAsia="Times New Roman" w:hAnsi="Arial" w:cs="Arial"/>
                <w:color w:val="000000"/>
                <w:sz w:val="18"/>
                <w:szCs w:val="18"/>
              </w:rPr>
            </w:pPr>
            <w:r w:rsidRPr="00061891">
              <w:rPr>
                <w:rFonts w:ascii="Arial" w:eastAsia="Times New Roman" w:hAnsi="Arial" w:cs="Arial"/>
                <w:color w:val="000000"/>
                <w:sz w:val="18"/>
                <w:szCs w:val="18"/>
              </w:rPr>
              <w:t>2x4</w:t>
            </w:r>
          </w:p>
        </w:tc>
        <w:tc>
          <w:tcPr>
            <w:tcW w:w="1350" w:type="dxa"/>
            <w:tcBorders>
              <w:top w:val="nil"/>
              <w:left w:val="nil"/>
              <w:bottom w:val="single" w:sz="4" w:space="0" w:color="auto"/>
              <w:right w:val="single" w:sz="4" w:space="0" w:color="auto"/>
            </w:tcBorders>
            <w:shd w:val="clear" w:color="auto" w:fill="auto"/>
            <w:noWrap/>
            <w:vAlign w:val="center"/>
            <w:hideMark/>
          </w:tcPr>
          <w:p w14:paraId="08F8D19F" w14:textId="77777777" w:rsidR="003F30D3" w:rsidRPr="00061891" w:rsidRDefault="003F30D3" w:rsidP="003F30D3">
            <w:pPr>
              <w:jc w:val="center"/>
              <w:rPr>
                <w:rFonts w:ascii="Arial" w:eastAsia="Times New Roman" w:hAnsi="Arial" w:cs="Arial"/>
                <w:color w:val="000000"/>
                <w:sz w:val="18"/>
                <w:szCs w:val="18"/>
              </w:rPr>
            </w:pPr>
            <w:r w:rsidRPr="00061891">
              <w:rPr>
                <w:rFonts w:ascii="Arial" w:eastAsia="Times New Roman" w:hAnsi="Arial" w:cs="Arial"/>
                <w:color w:val="000000"/>
                <w:sz w:val="18"/>
                <w:szCs w:val="18"/>
              </w:rPr>
              <w:t>TDLC300-100</w:t>
            </w:r>
          </w:p>
        </w:tc>
        <w:tc>
          <w:tcPr>
            <w:tcW w:w="810" w:type="dxa"/>
            <w:tcBorders>
              <w:top w:val="nil"/>
              <w:left w:val="nil"/>
              <w:bottom w:val="single" w:sz="4" w:space="0" w:color="auto"/>
              <w:right w:val="single" w:sz="4" w:space="0" w:color="auto"/>
            </w:tcBorders>
            <w:shd w:val="clear" w:color="auto" w:fill="auto"/>
            <w:noWrap/>
            <w:vAlign w:val="center"/>
            <w:hideMark/>
          </w:tcPr>
          <w:p w14:paraId="4C8E8818" w14:textId="77777777" w:rsidR="003F30D3" w:rsidRPr="00061891" w:rsidRDefault="003F30D3" w:rsidP="003F30D3">
            <w:pPr>
              <w:jc w:val="center"/>
              <w:rPr>
                <w:rFonts w:ascii="Arial" w:eastAsia="Times New Roman" w:hAnsi="Arial" w:cs="Arial"/>
                <w:color w:val="000000"/>
                <w:sz w:val="18"/>
                <w:szCs w:val="18"/>
              </w:rPr>
            </w:pPr>
            <w:r w:rsidRPr="00061891">
              <w:rPr>
                <w:rFonts w:ascii="Arial" w:eastAsia="Times New Roman" w:hAnsi="Arial" w:cs="Arial"/>
                <w:color w:val="000000"/>
                <w:sz w:val="18"/>
                <w:szCs w:val="18"/>
              </w:rPr>
              <w:t>4</w:t>
            </w:r>
          </w:p>
        </w:tc>
        <w:tc>
          <w:tcPr>
            <w:tcW w:w="905" w:type="dxa"/>
            <w:tcBorders>
              <w:top w:val="nil"/>
              <w:left w:val="nil"/>
              <w:bottom w:val="single" w:sz="4" w:space="0" w:color="auto"/>
              <w:right w:val="single" w:sz="4" w:space="0" w:color="auto"/>
            </w:tcBorders>
            <w:shd w:val="clear" w:color="auto" w:fill="auto"/>
            <w:noWrap/>
            <w:vAlign w:val="center"/>
            <w:hideMark/>
          </w:tcPr>
          <w:p w14:paraId="1307D790" w14:textId="3C2649AB" w:rsidR="003F30D3" w:rsidRPr="00061891" w:rsidRDefault="003F30D3" w:rsidP="003F30D3">
            <w:pPr>
              <w:jc w:val="center"/>
              <w:rPr>
                <w:rFonts w:ascii="Arial" w:eastAsia="Times New Roman" w:hAnsi="Arial" w:cs="Arial"/>
                <w:color w:val="000000"/>
                <w:sz w:val="18"/>
                <w:szCs w:val="18"/>
              </w:rPr>
            </w:pPr>
            <w:r w:rsidRPr="003F30D3">
              <w:rPr>
                <w:rFonts w:ascii="Arial" w:hAnsi="Arial" w:cs="Arial"/>
                <w:color w:val="000000"/>
                <w:sz w:val="18"/>
                <w:szCs w:val="18"/>
              </w:rPr>
              <w:t>2.5</w:t>
            </w:r>
          </w:p>
        </w:tc>
        <w:tc>
          <w:tcPr>
            <w:tcW w:w="1161" w:type="dxa"/>
            <w:tcBorders>
              <w:top w:val="nil"/>
              <w:left w:val="nil"/>
              <w:bottom w:val="single" w:sz="4" w:space="0" w:color="auto"/>
              <w:right w:val="single" w:sz="4" w:space="0" w:color="auto"/>
            </w:tcBorders>
            <w:shd w:val="clear" w:color="auto" w:fill="auto"/>
            <w:noWrap/>
            <w:vAlign w:val="center"/>
            <w:hideMark/>
          </w:tcPr>
          <w:p w14:paraId="2EE576CC" w14:textId="2301D5F2" w:rsidR="003F30D3" w:rsidRPr="00061891" w:rsidRDefault="003F30D3" w:rsidP="003F30D3">
            <w:pPr>
              <w:jc w:val="center"/>
              <w:rPr>
                <w:rFonts w:ascii="Arial" w:eastAsia="Times New Roman" w:hAnsi="Arial" w:cs="Arial"/>
                <w:color w:val="000000"/>
                <w:sz w:val="18"/>
                <w:szCs w:val="18"/>
              </w:rPr>
            </w:pPr>
            <w:r w:rsidRPr="003F30D3">
              <w:rPr>
                <w:rFonts w:ascii="Arial" w:hAnsi="Arial" w:cs="Arial"/>
                <w:color w:val="000000"/>
                <w:sz w:val="18"/>
                <w:szCs w:val="18"/>
              </w:rPr>
              <w:t>0.8</w:t>
            </w:r>
          </w:p>
        </w:tc>
        <w:tc>
          <w:tcPr>
            <w:tcW w:w="1131" w:type="dxa"/>
            <w:tcBorders>
              <w:top w:val="nil"/>
              <w:left w:val="nil"/>
              <w:bottom w:val="single" w:sz="4" w:space="0" w:color="auto"/>
              <w:right w:val="single" w:sz="4" w:space="0" w:color="auto"/>
            </w:tcBorders>
            <w:shd w:val="clear" w:color="auto" w:fill="auto"/>
            <w:noWrap/>
            <w:vAlign w:val="center"/>
            <w:hideMark/>
          </w:tcPr>
          <w:p w14:paraId="340B2E87" w14:textId="068234FD" w:rsidR="003F30D3" w:rsidRPr="00061891" w:rsidRDefault="003F30D3" w:rsidP="003F30D3">
            <w:pPr>
              <w:jc w:val="center"/>
              <w:rPr>
                <w:rFonts w:ascii="Arial" w:eastAsia="Times New Roman" w:hAnsi="Arial" w:cs="Arial"/>
                <w:color w:val="FF0000"/>
                <w:sz w:val="18"/>
                <w:szCs w:val="18"/>
              </w:rPr>
            </w:pPr>
            <w:r w:rsidRPr="003F30D3">
              <w:rPr>
                <w:rFonts w:ascii="Arial" w:hAnsi="Arial" w:cs="Arial"/>
                <w:color w:val="FF0000"/>
                <w:sz w:val="18"/>
                <w:szCs w:val="18"/>
              </w:rPr>
              <w:t>-6.4</w:t>
            </w:r>
          </w:p>
        </w:tc>
        <w:tc>
          <w:tcPr>
            <w:tcW w:w="1131" w:type="dxa"/>
            <w:tcBorders>
              <w:top w:val="nil"/>
              <w:left w:val="nil"/>
              <w:bottom w:val="single" w:sz="4" w:space="0" w:color="auto"/>
              <w:right w:val="single" w:sz="4" w:space="0" w:color="auto"/>
            </w:tcBorders>
            <w:shd w:val="clear" w:color="auto" w:fill="auto"/>
            <w:noWrap/>
            <w:vAlign w:val="center"/>
            <w:hideMark/>
          </w:tcPr>
          <w:p w14:paraId="2C04B049" w14:textId="0A00D268" w:rsidR="003F30D3" w:rsidRPr="00061891" w:rsidRDefault="003F30D3" w:rsidP="003F30D3">
            <w:pPr>
              <w:jc w:val="center"/>
              <w:rPr>
                <w:rFonts w:ascii="Arial" w:eastAsia="Times New Roman" w:hAnsi="Arial" w:cs="Arial"/>
                <w:color w:val="000000"/>
                <w:sz w:val="18"/>
                <w:szCs w:val="18"/>
              </w:rPr>
            </w:pPr>
            <w:r w:rsidRPr="003F30D3">
              <w:rPr>
                <w:rFonts w:ascii="Arial" w:hAnsi="Arial" w:cs="Arial"/>
                <w:color w:val="000000"/>
                <w:sz w:val="18"/>
                <w:szCs w:val="18"/>
              </w:rPr>
              <w:t>1.7</w:t>
            </w:r>
          </w:p>
        </w:tc>
      </w:tr>
      <w:tr w:rsidR="003F30D3" w:rsidRPr="00061891" w14:paraId="7E550841" w14:textId="77777777" w:rsidTr="00E11A47">
        <w:trPr>
          <w:trHeight w:val="279"/>
          <w:jc w:val="center"/>
        </w:trPr>
        <w:tc>
          <w:tcPr>
            <w:tcW w:w="990" w:type="dxa"/>
            <w:tcBorders>
              <w:top w:val="nil"/>
              <w:left w:val="single" w:sz="4" w:space="0" w:color="auto"/>
              <w:bottom w:val="single" w:sz="4" w:space="0" w:color="auto"/>
              <w:right w:val="single" w:sz="4" w:space="0" w:color="auto"/>
            </w:tcBorders>
            <w:shd w:val="clear" w:color="auto" w:fill="auto"/>
            <w:noWrap/>
            <w:vAlign w:val="center"/>
            <w:hideMark/>
          </w:tcPr>
          <w:p w14:paraId="4C59DB22" w14:textId="77777777" w:rsidR="003F30D3" w:rsidRPr="00061891" w:rsidRDefault="003F30D3" w:rsidP="003F30D3">
            <w:pPr>
              <w:jc w:val="center"/>
              <w:rPr>
                <w:rFonts w:ascii="Arial" w:eastAsia="Times New Roman" w:hAnsi="Arial" w:cs="Arial"/>
                <w:color w:val="000000"/>
                <w:sz w:val="18"/>
                <w:szCs w:val="18"/>
              </w:rPr>
            </w:pPr>
            <w:r w:rsidRPr="00061891">
              <w:rPr>
                <w:rFonts w:ascii="Arial" w:eastAsia="Times New Roman" w:hAnsi="Arial" w:cs="Arial"/>
                <w:color w:val="000000"/>
                <w:sz w:val="18"/>
                <w:szCs w:val="18"/>
              </w:rPr>
              <w:t>2x4</w:t>
            </w:r>
          </w:p>
        </w:tc>
        <w:tc>
          <w:tcPr>
            <w:tcW w:w="1350" w:type="dxa"/>
            <w:tcBorders>
              <w:top w:val="nil"/>
              <w:left w:val="nil"/>
              <w:bottom w:val="single" w:sz="4" w:space="0" w:color="auto"/>
              <w:right w:val="single" w:sz="4" w:space="0" w:color="auto"/>
            </w:tcBorders>
            <w:shd w:val="clear" w:color="auto" w:fill="auto"/>
            <w:noWrap/>
            <w:vAlign w:val="center"/>
            <w:hideMark/>
          </w:tcPr>
          <w:p w14:paraId="2E388A09" w14:textId="77777777" w:rsidR="003F30D3" w:rsidRPr="00061891" w:rsidRDefault="003F30D3" w:rsidP="003F30D3">
            <w:pPr>
              <w:jc w:val="center"/>
              <w:rPr>
                <w:rFonts w:ascii="Arial" w:eastAsia="Times New Roman" w:hAnsi="Arial" w:cs="Arial"/>
                <w:color w:val="000000"/>
                <w:sz w:val="18"/>
                <w:szCs w:val="18"/>
              </w:rPr>
            </w:pPr>
            <w:r w:rsidRPr="00061891">
              <w:rPr>
                <w:rFonts w:ascii="Arial" w:eastAsia="Times New Roman" w:hAnsi="Arial" w:cs="Arial"/>
                <w:color w:val="000000"/>
                <w:sz w:val="18"/>
                <w:szCs w:val="18"/>
              </w:rPr>
              <w:t>TDLA10-10</w:t>
            </w:r>
          </w:p>
        </w:tc>
        <w:tc>
          <w:tcPr>
            <w:tcW w:w="810" w:type="dxa"/>
            <w:tcBorders>
              <w:top w:val="nil"/>
              <w:left w:val="nil"/>
              <w:bottom w:val="single" w:sz="4" w:space="0" w:color="auto"/>
              <w:right w:val="single" w:sz="4" w:space="0" w:color="auto"/>
            </w:tcBorders>
            <w:shd w:val="clear" w:color="auto" w:fill="auto"/>
            <w:noWrap/>
            <w:vAlign w:val="center"/>
            <w:hideMark/>
          </w:tcPr>
          <w:p w14:paraId="4A143736" w14:textId="77777777" w:rsidR="003F30D3" w:rsidRPr="00061891" w:rsidRDefault="003F30D3" w:rsidP="003F30D3">
            <w:pPr>
              <w:jc w:val="center"/>
              <w:rPr>
                <w:rFonts w:ascii="Arial" w:eastAsia="Times New Roman" w:hAnsi="Arial" w:cs="Arial"/>
                <w:color w:val="000000"/>
                <w:sz w:val="18"/>
                <w:szCs w:val="18"/>
              </w:rPr>
            </w:pPr>
            <w:r w:rsidRPr="00061891">
              <w:rPr>
                <w:rFonts w:ascii="Arial" w:eastAsia="Times New Roman" w:hAnsi="Arial" w:cs="Arial"/>
                <w:color w:val="000000"/>
                <w:sz w:val="18"/>
                <w:szCs w:val="18"/>
              </w:rPr>
              <w:t>13</w:t>
            </w:r>
          </w:p>
        </w:tc>
        <w:tc>
          <w:tcPr>
            <w:tcW w:w="905" w:type="dxa"/>
            <w:tcBorders>
              <w:top w:val="nil"/>
              <w:left w:val="nil"/>
              <w:bottom w:val="single" w:sz="4" w:space="0" w:color="auto"/>
              <w:right w:val="single" w:sz="4" w:space="0" w:color="auto"/>
            </w:tcBorders>
            <w:shd w:val="clear" w:color="auto" w:fill="auto"/>
            <w:noWrap/>
            <w:vAlign w:val="center"/>
            <w:hideMark/>
          </w:tcPr>
          <w:p w14:paraId="0496F873" w14:textId="49F94720" w:rsidR="003F30D3" w:rsidRPr="00061891" w:rsidRDefault="003F30D3" w:rsidP="003F30D3">
            <w:pPr>
              <w:jc w:val="center"/>
              <w:rPr>
                <w:rFonts w:ascii="Arial" w:eastAsia="Times New Roman" w:hAnsi="Arial" w:cs="Arial"/>
                <w:color w:val="000000"/>
                <w:sz w:val="18"/>
                <w:szCs w:val="18"/>
              </w:rPr>
            </w:pPr>
            <w:r w:rsidRPr="003F30D3">
              <w:rPr>
                <w:rFonts w:ascii="Arial" w:hAnsi="Arial" w:cs="Arial"/>
                <w:color w:val="000000"/>
                <w:sz w:val="18"/>
                <w:szCs w:val="18"/>
              </w:rPr>
              <w:t>8.5</w:t>
            </w:r>
          </w:p>
        </w:tc>
        <w:tc>
          <w:tcPr>
            <w:tcW w:w="1161" w:type="dxa"/>
            <w:tcBorders>
              <w:top w:val="nil"/>
              <w:left w:val="nil"/>
              <w:bottom w:val="single" w:sz="4" w:space="0" w:color="auto"/>
              <w:right w:val="single" w:sz="4" w:space="0" w:color="auto"/>
            </w:tcBorders>
            <w:shd w:val="clear" w:color="auto" w:fill="auto"/>
            <w:noWrap/>
            <w:vAlign w:val="center"/>
            <w:hideMark/>
          </w:tcPr>
          <w:p w14:paraId="2EC6017C" w14:textId="24604B78" w:rsidR="003F30D3" w:rsidRPr="00061891" w:rsidRDefault="003F30D3" w:rsidP="003F30D3">
            <w:pPr>
              <w:jc w:val="center"/>
              <w:rPr>
                <w:rFonts w:ascii="Arial" w:eastAsia="Times New Roman" w:hAnsi="Arial" w:cs="Arial"/>
                <w:color w:val="000000"/>
                <w:sz w:val="18"/>
                <w:szCs w:val="18"/>
              </w:rPr>
            </w:pPr>
            <w:r w:rsidRPr="003F30D3">
              <w:rPr>
                <w:rFonts w:ascii="Arial" w:hAnsi="Arial" w:cs="Arial"/>
                <w:color w:val="000000"/>
                <w:sz w:val="18"/>
                <w:szCs w:val="18"/>
              </w:rPr>
              <w:t>6.4</w:t>
            </w:r>
          </w:p>
        </w:tc>
        <w:tc>
          <w:tcPr>
            <w:tcW w:w="1131" w:type="dxa"/>
            <w:tcBorders>
              <w:top w:val="nil"/>
              <w:left w:val="nil"/>
              <w:bottom w:val="single" w:sz="4" w:space="0" w:color="auto"/>
              <w:right w:val="single" w:sz="4" w:space="0" w:color="auto"/>
            </w:tcBorders>
            <w:shd w:val="clear" w:color="auto" w:fill="auto"/>
            <w:noWrap/>
            <w:vAlign w:val="center"/>
            <w:hideMark/>
          </w:tcPr>
          <w:p w14:paraId="7D33C43D" w14:textId="1F90758F" w:rsidR="003F30D3" w:rsidRPr="00061891" w:rsidRDefault="003F30D3" w:rsidP="003F30D3">
            <w:pPr>
              <w:jc w:val="center"/>
              <w:rPr>
                <w:rFonts w:ascii="Arial" w:eastAsia="Times New Roman" w:hAnsi="Arial" w:cs="Arial"/>
                <w:color w:val="000000"/>
                <w:sz w:val="18"/>
                <w:szCs w:val="18"/>
              </w:rPr>
            </w:pPr>
            <w:r w:rsidRPr="003F30D3">
              <w:rPr>
                <w:rFonts w:ascii="Arial" w:hAnsi="Arial" w:cs="Arial"/>
                <w:color w:val="000000"/>
                <w:sz w:val="18"/>
                <w:szCs w:val="18"/>
              </w:rPr>
              <w:t>-0.7</w:t>
            </w:r>
          </w:p>
        </w:tc>
        <w:tc>
          <w:tcPr>
            <w:tcW w:w="1131" w:type="dxa"/>
            <w:tcBorders>
              <w:top w:val="nil"/>
              <w:left w:val="nil"/>
              <w:bottom w:val="single" w:sz="4" w:space="0" w:color="auto"/>
              <w:right w:val="single" w:sz="4" w:space="0" w:color="auto"/>
            </w:tcBorders>
            <w:shd w:val="clear" w:color="auto" w:fill="auto"/>
            <w:noWrap/>
            <w:vAlign w:val="center"/>
            <w:hideMark/>
          </w:tcPr>
          <w:p w14:paraId="45FC6254" w14:textId="41E83940" w:rsidR="003F30D3" w:rsidRPr="00061891" w:rsidRDefault="003F30D3" w:rsidP="003F30D3">
            <w:pPr>
              <w:jc w:val="center"/>
              <w:rPr>
                <w:rFonts w:ascii="Arial" w:eastAsia="Times New Roman" w:hAnsi="Arial" w:cs="Arial"/>
                <w:color w:val="000000"/>
                <w:sz w:val="18"/>
                <w:szCs w:val="18"/>
              </w:rPr>
            </w:pPr>
            <w:r w:rsidRPr="003F30D3">
              <w:rPr>
                <w:rFonts w:ascii="Arial" w:hAnsi="Arial" w:cs="Arial"/>
                <w:color w:val="000000"/>
                <w:sz w:val="18"/>
                <w:szCs w:val="18"/>
              </w:rPr>
              <w:t>2.0</w:t>
            </w:r>
          </w:p>
        </w:tc>
      </w:tr>
      <w:tr w:rsidR="003F30D3" w:rsidRPr="00061891" w14:paraId="0CE66DA1" w14:textId="77777777" w:rsidTr="00E11A47">
        <w:trPr>
          <w:trHeight w:val="279"/>
          <w:jc w:val="center"/>
        </w:trPr>
        <w:tc>
          <w:tcPr>
            <w:tcW w:w="990" w:type="dxa"/>
            <w:tcBorders>
              <w:top w:val="nil"/>
              <w:left w:val="single" w:sz="4" w:space="0" w:color="auto"/>
              <w:bottom w:val="single" w:sz="4" w:space="0" w:color="auto"/>
              <w:right w:val="single" w:sz="4" w:space="0" w:color="auto"/>
            </w:tcBorders>
            <w:shd w:val="clear" w:color="auto" w:fill="auto"/>
            <w:noWrap/>
            <w:vAlign w:val="center"/>
            <w:hideMark/>
          </w:tcPr>
          <w:p w14:paraId="1F2A9A5B" w14:textId="77777777" w:rsidR="003F30D3" w:rsidRPr="00061891" w:rsidRDefault="003F30D3" w:rsidP="003F30D3">
            <w:pPr>
              <w:jc w:val="center"/>
              <w:rPr>
                <w:rFonts w:ascii="Arial" w:eastAsia="Times New Roman" w:hAnsi="Arial" w:cs="Arial"/>
                <w:color w:val="000000"/>
                <w:sz w:val="18"/>
                <w:szCs w:val="18"/>
              </w:rPr>
            </w:pPr>
            <w:r w:rsidRPr="00061891">
              <w:rPr>
                <w:rFonts w:ascii="Arial" w:eastAsia="Times New Roman" w:hAnsi="Arial" w:cs="Arial"/>
                <w:color w:val="000000"/>
                <w:sz w:val="18"/>
                <w:szCs w:val="18"/>
              </w:rPr>
              <w:t>2x4</w:t>
            </w:r>
          </w:p>
        </w:tc>
        <w:tc>
          <w:tcPr>
            <w:tcW w:w="1350" w:type="dxa"/>
            <w:tcBorders>
              <w:top w:val="nil"/>
              <w:left w:val="nil"/>
              <w:bottom w:val="single" w:sz="4" w:space="0" w:color="auto"/>
              <w:right w:val="single" w:sz="4" w:space="0" w:color="auto"/>
            </w:tcBorders>
            <w:shd w:val="clear" w:color="auto" w:fill="auto"/>
            <w:noWrap/>
            <w:vAlign w:val="center"/>
            <w:hideMark/>
          </w:tcPr>
          <w:p w14:paraId="40704889" w14:textId="77777777" w:rsidR="003F30D3" w:rsidRPr="00061891" w:rsidRDefault="003F30D3" w:rsidP="003F30D3">
            <w:pPr>
              <w:jc w:val="center"/>
              <w:rPr>
                <w:rFonts w:ascii="Arial" w:eastAsia="Times New Roman" w:hAnsi="Arial" w:cs="Arial"/>
                <w:color w:val="000000"/>
                <w:sz w:val="18"/>
                <w:szCs w:val="18"/>
              </w:rPr>
            </w:pPr>
            <w:r w:rsidRPr="00061891">
              <w:rPr>
                <w:rFonts w:ascii="Arial" w:eastAsia="Times New Roman" w:hAnsi="Arial" w:cs="Arial"/>
                <w:color w:val="000000"/>
                <w:sz w:val="18"/>
                <w:szCs w:val="18"/>
              </w:rPr>
              <w:t>TDLC300-100</w:t>
            </w:r>
          </w:p>
        </w:tc>
        <w:tc>
          <w:tcPr>
            <w:tcW w:w="810" w:type="dxa"/>
            <w:tcBorders>
              <w:top w:val="nil"/>
              <w:left w:val="nil"/>
              <w:bottom w:val="single" w:sz="4" w:space="0" w:color="auto"/>
              <w:right w:val="single" w:sz="4" w:space="0" w:color="auto"/>
            </w:tcBorders>
            <w:shd w:val="clear" w:color="auto" w:fill="auto"/>
            <w:noWrap/>
            <w:vAlign w:val="center"/>
            <w:hideMark/>
          </w:tcPr>
          <w:p w14:paraId="2E9B8171" w14:textId="77777777" w:rsidR="003F30D3" w:rsidRPr="00061891" w:rsidRDefault="003F30D3" w:rsidP="003F30D3">
            <w:pPr>
              <w:jc w:val="center"/>
              <w:rPr>
                <w:rFonts w:ascii="Arial" w:eastAsia="Times New Roman" w:hAnsi="Arial" w:cs="Arial"/>
                <w:color w:val="000000"/>
                <w:sz w:val="18"/>
                <w:szCs w:val="18"/>
              </w:rPr>
            </w:pPr>
            <w:r w:rsidRPr="00061891">
              <w:rPr>
                <w:rFonts w:ascii="Arial" w:eastAsia="Times New Roman" w:hAnsi="Arial" w:cs="Arial"/>
                <w:color w:val="000000"/>
                <w:sz w:val="18"/>
                <w:szCs w:val="18"/>
              </w:rPr>
              <w:t>13</w:t>
            </w:r>
          </w:p>
        </w:tc>
        <w:tc>
          <w:tcPr>
            <w:tcW w:w="905" w:type="dxa"/>
            <w:tcBorders>
              <w:top w:val="nil"/>
              <w:left w:val="nil"/>
              <w:bottom w:val="single" w:sz="4" w:space="0" w:color="auto"/>
              <w:right w:val="single" w:sz="4" w:space="0" w:color="auto"/>
            </w:tcBorders>
            <w:shd w:val="clear" w:color="auto" w:fill="auto"/>
            <w:noWrap/>
            <w:vAlign w:val="center"/>
            <w:hideMark/>
          </w:tcPr>
          <w:p w14:paraId="1EC1A571" w14:textId="0149FC4E" w:rsidR="003F30D3" w:rsidRPr="00061891" w:rsidRDefault="003F30D3" w:rsidP="003F30D3">
            <w:pPr>
              <w:jc w:val="center"/>
              <w:rPr>
                <w:rFonts w:ascii="Arial" w:eastAsia="Times New Roman" w:hAnsi="Arial" w:cs="Arial"/>
                <w:color w:val="000000"/>
                <w:sz w:val="18"/>
                <w:szCs w:val="18"/>
              </w:rPr>
            </w:pPr>
            <w:r w:rsidRPr="003F30D3">
              <w:rPr>
                <w:rFonts w:ascii="Arial" w:hAnsi="Arial" w:cs="Arial"/>
                <w:color w:val="000000"/>
                <w:sz w:val="18"/>
                <w:szCs w:val="18"/>
              </w:rPr>
              <w:t>9.4</w:t>
            </w:r>
          </w:p>
        </w:tc>
        <w:tc>
          <w:tcPr>
            <w:tcW w:w="1161" w:type="dxa"/>
            <w:tcBorders>
              <w:top w:val="nil"/>
              <w:left w:val="nil"/>
              <w:bottom w:val="single" w:sz="4" w:space="0" w:color="auto"/>
              <w:right w:val="single" w:sz="4" w:space="0" w:color="auto"/>
            </w:tcBorders>
            <w:shd w:val="clear" w:color="auto" w:fill="auto"/>
            <w:noWrap/>
            <w:vAlign w:val="center"/>
            <w:hideMark/>
          </w:tcPr>
          <w:p w14:paraId="05F4AE48" w14:textId="3786941E" w:rsidR="003F30D3" w:rsidRPr="00061891" w:rsidRDefault="003F30D3" w:rsidP="003F30D3">
            <w:pPr>
              <w:jc w:val="center"/>
              <w:rPr>
                <w:rFonts w:ascii="Arial" w:eastAsia="Times New Roman" w:hAnsi="Arial" w:cs="Arial"/>
                <w:color w:val="000000"/>
                <w:sz w:val="18"/>
                <w:szCs w:val="18"/>
              </w:rPr>
            </w:pPr>
            <w:r w:rsidRPr="003F30D3">
              <w:rPr>
                <w:rFonts w:ascii="Arial" w:hAnsi="Arial" w:cs="Arial"/>
                <w:color w:val="000000"/>
                <w:sz w:val="18"/>
                <w:szCs w:val="18"/>
              </w:rPr>
              <w:t>8.4</w:t>
            </w:r>
          </w:p>
        </w:tc>
        <w:tc>
          <w:tcPr>
            <w:tcW w:w="1131" w:type="dxa"/>
            <w:tcBorders>
              <w:top w:val="nil"/>
              <w:left w:val="nil"/>
              <w:bottom w:val="single" w:sz="4" w:space="0" w:color="auto"/>
              <w:right w:val="single" w:sz="4" w:space="0" w:color="auto"/>
            </w:tcBorders>
            <w:shd w:val="clear" w:color="auto" w:fill="auto"/>
            <w:noWrap/>
            <w:vAlign w:val="center"/>
            <w:hideMark/>
          </w:tcPr>
          <w:p w14:paraId="16CEA58C" w14:textId="60A440C4" w:rsidR="003F30D3" w:rsidRPr="00061891" w:rsidRDefault="003F30D3" w:rsidP="003F30D3">
            <w:pPr>
              <w:jc w:val="center"/>
              <w:rPr>
                <w:rFonts w:ascii="Arial" w:eastAsia="Times New Roman" w:hAnsi="Arial" w:cs="Arial"/>
                <w:color w:val="000000"/>
                <w:sz w:val="18"/>
                <w:szCs w:val="18"/>
              </w:rPr>
            </w:pPr>
            <w:r w:rsidRPr="003F30D3">
              <w:rPr>
                <w:rFonts w:ascii="Arial" w:hAnsi="Arial" w:cs="Arial"/>
                <w:color w:val="000000"/>
                <w:sz w:val="18"/>
                <w:szCs w:val="18"/>
              </w:rPr>
              <w:t>1.2</w:t>
            </w:r>
          </w:p>
        </w:tc>
        <w:tc>
          <w:tcPr>
            <w:tcW w:w="1131" w:type="dxa"/>
            <w:tcBorders>
              <w:top w:val="nil"/>
              <w:left w:val="nil"/>
              <w:bottom w:val="single" w:sz="4" w:space="0" w:color="auto"/>
              <w:right w:val="single" w:sz="4" w:space="0" w:color="auto"/>
            </w:tcBorders>
            <w:shd w:val="clear" w:color="auto" w:fill="auto"/>
            <w:noWrap/>
            <w:vAlign w:val="center"/>
            <w:hideMark/>
          </w:tcPr>
          <w:p w14:paraId="10B1B7D7" w14:textId="22002D72" w:rsidR="003F30D3" w:rsidRPr="00061891" w:rsidRDefault="003F30D3" w:rsidP="003F30D3">
            <w:pPr>
              <w:jc w:val="center"/>
              <w:rPr>
                <w:rFonts w:ascii="Arial" w:eastAsia="Times New Roman" w:hAnsi="Arial" w:cs="Arial"/>
                <w:color w:val="000000"/>
                <w:sz w:val="18"/>
                <w:szCs w:val="18"/>
              </w:rPr>
            </w:pPr>
            <w:r w:rsidRPr="003F30D3">
              <w:rPr>
                <w:rFonts w:ascii="Arial" w:hAnsi="Arial" w:cs="Arial"/>
                <w:color w:val="000000"/>
                <w:sz w:val="18"/>
                <w:szCs w:val="18"/>
              </w:rPr>
              <w:t>1.1</w:t>
            </w:r>
          </w:p>
        </w:tc>
      </w:tr>
    </w:tbl>
    <w:p w14:paraId="6CDD5360" w14:textId="0CAECDA5" w:rsidR="003F30D3" w:rsidRDefault="003F30D3" w:rsidP="003F30D3">
      <w:pPr>
        <w:spacing w:after="120"/>
        <w:rPr>
          <w:rFonts w:eastAsia="SimSun"/>
          <w:sz w:val="20"/>
          <w:szCs w:val="20"/>
          <w:lang w:val="en-GB" w:eastAsia="en-GB"/>
        </w:rPr>
      </w:pPr>
    </w:p>
    <w:p w14:paraId="2913D7CF" w14:textId="30567848" w:rsidR="003F30D3" w:rsidRDefault="007D2035" w:rsidP="003F30D3">
      <w:pPr>
        <w:spacing w:after="120"/>
        <w:rPr>
          <w:rFonts w:eastAsia="SimSun"/>
          <w:sz w:val="20"/>
          <w:szCs w:val="20"/>
          <w:lang w:val="en-GB" w:eastAsia="en-GB"/>
        </w:rPr>
      </w:pPr>
      <w:r>
        <w:rPr>
          <w:rFonts w:eastAsia="SimSun"/>
          <w:sz w:val="20"/>
          <w:szCs w:val="20"/>
          <w:lang w:val="en-GB" w:eastAsia="en-GB"/>
        </w:rPr>
        <w:t>For MCS4 with 4RX the SINR is &lt; -6dB. We also observe that the performance gain with MMSE-IRC is slightly more with TDLA channel.</w:t>
      </w:r>
    </w:p>
    <w:p w14:paraId="00513FD2" w14:textId="6C98329A" w:rsidR="007D2035" w:rsidRPr="00F21831" w:rsidRDefault="007D2035" w:rsidP="003F30D3">
      <w:pPr>
        <w:spacing w:after="120"/>
        <w:rPr>
          <w:rFonts w:eastAsia="SimSun"/>
          <w:i/>
          <w:iCs/>
          <w:sz w:val="20"/>
          <w:szCs w:val="20"/>
          <w:lang w:val="en-GB" w:eastAsia="en-GB"/>
        </w:rPr>
      </w:pPr>
      <w:r w:rsidRPr="00F21831">
        <w:rPr>
          <w:rFonts w:eastAsia="SimSun"/>
          <w:b/>
          <w:bCs/>
          <w:i/>
          <w:iCs/>
          <w:sz w:val="20"/>
          <w:szCs w:val="20"/>
          <w:lang w:val="en-GB" w:eastAsia="en-GB"/>
        </w:rPr>
        <w:t xml:space="preserve">Observation #2: </w:t>
      </w:r>
      <w:r w:rsidRPr="00F21831">
        <w:rPr>
          <w:rFonts w:eastAsia="SimSun"/>
          <w:i/>
          <w:iCs/>
          <w:sz w:val="20"/>
          <w:szCs w:val="20"/>
          <w:lang w:val="en-GB" w:eastAsia="en-GB"/>
        </w:rPr>
        <w:t>With</w:t>
      </w:r>
      <w:r w:rsidR="00F21831" w:rsidRPr="00F21831">
        <w:rPr>
          <w:rFonts w:eastAsia="SimSun"/>
          <w:i/>
          <w:iCs/>
          <w:sz w:val="20"/>
          <w:szCs w:val="20"/>
          <w:lang w:val="en-GB" w:eastAsia="en-GB"/>
        </w:rPr>
        <w:t xml:space="preserve"> 1 cell and 2 cells interference with option 1 INR levels, SINR at 70% max TP with 4RX and MCS 4 is &lt; -6dB.</w:t>
      </w:r>
    </w:p>
    <w:p w14:paraId="32D9EE5A" w14:textId="685677F8" w:rsidR="00F21831" w:rsidRPr="00F21831" w:rsidRDefault="00F21831" w:rsidP="003F30D3">
      <w:pPr>
        <w:spacing w:after="120"/>
        <w:rPr>
          <w:rFonts w:eastAsia="SimSun"/>
          <w:i/>
          <w:iCs/>
          <w:sz w:val="20"/>
          <w:szCs w:val="20"/>
          <w:lang w:val="en-GB" w:eastAsia="en-GB"/>
        </w:rPr>
      </w:pPr>
      <w:r w:rsidRPr="00F21831">
        <w:rPr>
          <w:rFonts w:eastAsia="SimSun"/>
          <w:b/>
          <w:bCs/>
          <w:i/>
          <w:iCs/>
          <w:sz w:val="20"/>
          <w:szCs w:val="20"/>
          <w:lang w:val="en-GB" w:eastAsia="en-GB"/>
        </w:rPr>
        <w:t xml:space="preserve">Observation #3: </w:t>
      </w:r>
      <w:r w:rsidRPr="00F21831">
        <w:rPr>
          <w:rFonts w:eastAsia="SimSun"/>
          <w:i/>
          <w:iCs/>
          <w:sz w:val="20"/>
          <w:szCs w:val="20"/>
          <w:lang w:val="en-GB" w:eastAsia="en-GB"/>
        </w:rPr>
        <w:t xml:space="preserve">Performance gain with MMSE-IRC if slightly better with TDLA channel compared to TDLC.  </w:t>
      </w:r>
    </w:p>
    <w:p w14:paraId="584561C6" w14:textId="77777777" w:rsidR="00F21831" w:rsidRPr="00F21831" w:rsidRDefault="00F21831" w:rsidP="003F30D3">
      <w:pPr>
        <w:spacing w:after="120"/>
        <w:rPr>
          <w:rFonts w:eastAsia="SimSun"/>
          <w:sz w:val="20"/>
          <w:szCs w:val="20"/>
          <w:lang w:val="en-GB" w:eastAsia="en-GB"/>
        </w:rPr>
      </w:pPr>
    </w:p>
    <w:p w14:paraId="01D48D61" w14:textId="77777777" w:rsidR="003F30D3" w:rsidRPr="003F30D3" w:rsidRDefault="003F30D3" w:rsidP="003F30D3">
      <w:pPr>
        <w:spacing w:after="120"/>
        <w:rPr>
          <w:b/>
          <w:bCs/>
          <w:sz w:val="20"/>
          <w:szCs w:val="20"/>
        </w:rPr>
      </w:pPr>
      <w:r w:rsidRPr="003F30D3">
        <w:rPr>
          <w:b/>
          <w:bCs/>
          <w:sz w:val="20"/>
          <w:szCs w:val="20"/>
        </w:rPr>
        <w:t xml:space="preserve">INR Option </w:t>
      </w:r>
      <w:r>
        <w:rPr>
          <w:b/>
          <w:bCs/>
          <w:sz w:val="20"/>
          <w:szCs w:val="20"/>
        </w:rPr>
        <w:t>2</w:t>
      </w:r>
    </w:p>
    <w:p w14:paraId="52406D52" w14:textId="77777777" w:rsidR="003F30D3" w:rsidRDefault="003F30D3" w:rsidP="003F30D3">
      <w:pPr>
        <w:spacing w:after="120"/>
        <w:rPr>
          <w:rFonts w:eastAsia="SimSun"/>
          <w:sz w:val="20"/>
          <w:szCs w:val="20"/>
          <w:lang w:val="en-GB" w:eastAsia="en-GB"/>
        </w:rPr>
      </w:pPr>
      <w:r>
        <w:rPr>
          <w:sz w:val="20"/>
          <w:szCs w:val="20"/>
        </w:rPr>
        <w:t>2 Cells: 7.77, 2.29 dB</w:t>
      </w:r>
    </w:p>
    <w:p w14:paraId="5BAF3443" w14:textId="69073EB8" w:rsidR="00F21831" w:rsidRDefault="00F21831" w:rsidP="00F21831">
      <w:pPr>
        <w:pStyle w:val="Caption"/>
        <w:keepNext/>
        <w:jc w:val="center"/>
      </w:pPr>
      <w:r>
        <w:t xml:space="preserve">Table </w:t>
      </w:r>
      <w:fldSimple w:instr=" SEQ Table \* ARABIC ">
        <w:r>
          <w:rPr>
            <w:noProof/>
          </w:rPr>
          <w:t>5</w:t>
        </w:r>
      </w:fldSimple>
      <w:r>
        <w:t>:</w:t>
      </w:r>
      <w:r w:rsidRPr="003F30D3">
        <w:t xml:space="preserve"> </w:t>
      </w:r>
      <w:r>
        <w:t xml:space="preserve">Performance in ICI with 2 interference cell – </w:t>
      </w:r>
      <w:proofErr w:type="spellStart"/>
      <w:r>
        <w:t>Opt</w:t>
      </w:r>
      <w:proofErr w:type="spellEnd"/>
      <w:r>
        <w:t xml:space="preserve"> 2</w:t>
      </w:r>
    </w:p>
    <w:tbl>
      <w:tblPr>
        <w:tblW w:w="7478" w:type="dxa"/>
        <w:jc w:val="center"/>
        <w:tblLook w:val="04A0" w:firstRow="1" w:lastRow="0" w:firstColumn="1" w:lastColumn="0" w:noHBand="0" w:noVBand="1"/>
      </w:tblPr>
      <w:tblGrid>
        <w:gridCol w:w="990"/>
        <w:gridCol w:w="1350"/>
        <w:gridCol w:w="810"/>
        <w:gridCol w:w="905"/>
        <w:gridCol w:w="1161"/>
        <w:gridCol w:w="1131"/>
        <w:gridCol w:w="1131"/>
      </w:tblGrid>
      <w:tr w:rsidR="00F21831" w:rsidRPr="00061891" w14:paraId="77450E3E" w14:textId="77777777" w:rsidTr="00E11A47">
        <w:trPr>
          <w:trHeight w:val="279"/>
          <w:jc w:val="center"/>
        </w:trPr>
        <w:tc>
          <w:tcPr>
            <w:tcW w:w="99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B74D510" w14:textId="77777777" w:rsidR="00F21831" w:rsidRPr="00061891" w:rsidRDefault="00F21831" w:rsidP="00E11A47">
            <w:pPr>
              <w:jc w:val="center"/>
              <w:rPr>
                <w:rFonts w:ascii="Arial" w:eastAsia="Times New Roman" w:hAnsi="Arial" w:cs="Arial"/>
                <w:b/>
                <w:bCs/>
                <w:color w:val="000000"/>
                <w:sz w:val="18"/>
                <w:szCs w:val="18"/>
              </w:rPr>
            </w:pPr>
            <w:r w:rsidRPr="00061891">
              <w:rPr>
                <w:rFonts w:ascii="Arial" w:eastAsia="Times New Roman" w:hAnsi="Arial" w:cs="Arial"/>
                <w:b/>
                <w:bCs/>
                <w:color w:val="000000"/>
                <w:sz w:val="18"/>
                <w:szCs w:val="18"/>
              </w:rPr>
              <w:t>Ant. Config</w:t>
            </w:r>
          </w:p>
        </w:tc>
        <w:tc>
          <w:tcPr>
            <w:tcW w:w="13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C1EC823" w14:textId="77777777" w:rsidR="00F21831" w:rsidRPr="00061891" w:rsidRDefault="00F21831" w:rsidP="00E11A47">
            <w:pPr>
              <w:jc w:val="center"/>
              <w:rPr>
                <w:rFonts w:ascii="Arial" w:eastAsia="Times New Roman" w:hAnsi="Arial" w:cs="Arial"/>
                <w:b/>
                <w:bCs/>
                <w:color w:val="000000"/>
                <w:sz w:val="18"/>
                <w:szCs w:val="18"/>
              </w:rPr>
            </w:pPr>
            <w:r w:rsidRPr="00061891">
              <w:rPr>
                <w:rFonts w:ascii="Arial" w:eastAsia="Times New Roman" w:hAnsi="Arial" w:cs="Arial"/>
                <w:b/>
                <w:bCs/>
                <w:color w:val="000000"/>
                <w:sz w:val="18"/>
                <w:szCs w:val="18"/>
              </w:rPr>
              <w:t>Channel Model</w:t>
            </w:r>
          </w:p>
        </w:tc>
        <w:tc>
          <w:tcPr>
            <w:tcW w:w="81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3F0D456" w14:textId="77777777" w:rsidR="00F21831" w:rsidRPr="00061891" w:rsidRDefault="00F21831" w:rsidP="00E11A47">
            <w:pPr>
              <w:jc w:val="center"/>
              <w:rPr>
                <w:rFonts w:ascii="Arial" w:eastAsia="Times New Roman" w:hAnsi="Arial" w:cs="Arial"/>
                <w:b/>
                <w:bCs/>
                <w:color w:val="000000"/>
                <w:sz w:val="18"/>
                <w:szCs w:val="18"/>
              </w:rPr>
            </w:pPr>
            <w:r w:rsidRPr="00061891">
              <w:rPr>
                <w:rFonts w:ascii="Arial" w:eastAsia="Times New Roman" w:hAnsi="Arial" w:cs="Arial"/>
                <w:b/>
                <w:bCs/>
                <w:color w:val="000000"/>
                <w:sz w:val="18"/>
                <w:szCs w:val="18"/>
              </w:rPr>
              <w:t>MCS</w:t>
            </w:r>
          </w:p>
        </w:tc>
        <w:tc>
          <w:tcPr>
            <w:tcW w:w="2066" w:type="dxa"/>
            <w:gridSpan w:val="2"/>
            <w:tcBorders>
              <w:top w:val="single" w:sz="4" w:space="0" w:color="auto"/>
              <w:left w:val="nil"/>
              <w:bottom w:val="single" w:sz="4" w:space="0" w:color="auto"/>
              <w:right w:val="single" w:sz="4" w:space="0" w:color="auto"/>
            </w:tcBorders>
            <w:shd w:val="clear" w:color="auto" w:fill="auto"/>
            <w:noWrap/>
            <w:vAlign w:val="center"/>
            <w:hideMark/>
          </w:tcPr>
          <w:p w14:paraId="090EB732" w14:textId="77777777" w:rsidR="00F21831" w:rsidRPr="00061891" w:rsidRDefault="00F21831" w:rsidP="00E11A47">
            <w:pPr>
              <w:jc w:val="center"/>
              <w:rPr>
                <w:rFonts w:ascii="Arial" w:eastAsia="Times New Roman" w:hAnsi="Arial" w:cs="Arial"/>
                <w:b/>
                <w:bCs/>
                <w:color w:val="000000"/>
                <w:sz w:val="18"/>
                <w:szCs w:val="18"/>
              </w:rPr>
            </w:pPr>
            <w:r w:rsidRPr="00061891">
              <w:rPr>
                <w:rFonts w:ascii="Arial" w:eastAsia="Times New Roman" w:hAnsi="Arial" w:cs="Arial"/>
                <w:b/>
                <w:bCs/>
                <w:color w:val="000000"/>
                <w:sz w:val="18"/>
                <w:szCs w:val="18"/>
              </w:rPr>
              <w:t>SNR</w:t>
            </w:r>
          </w:p>
        </w:tc>
        <w:tc>
          <w:tcPr>
            <w:tcW w:w="113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496A560" w14:textId="77777777" w:rsidR="00F21831" w:rsidRPr="00061891" w:rsidRDefault="00F21831" w:rsidP="00E11A47">
            <w:pPr>
              <w:jc w:val="center"/>
              <w:rPr>
                <w:rFonts w:ascii="Arial" w:eastAsia="Times New Roman" w:hAnsi="Arial" w:cs="Arial"/>
                <w:b/>
                <w:bCs/>
                <w:color w:val="000000"/>
                <w:sz w:val="18"/>
                <w:szCs w:val="18"/>
              </w:rPr>
            </w:pPr>
            <w:r w:rsidRPr="00061891">
              <w:rPr>
                <w:rFonts w:ascii="Arial" w:eastAsia="Times New Roman" w:hAnsi="Arial" w:cs="Arial"/>
                <w:b/>
                <w:bCs/>
                <w:color w:val="000000"/>
                <w:sz w:val="18"/>
                <w:szCs w:val="18"/>
              </w:rPr>
              <w:t>SINR for MMSE-IRC</w:t>
            </w:r>
          </w:p>
        </w:tc>
        <w:tc>
          <w:tcPr>
            <w:tcW w:w="113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2530DCB" w14:textId="77777777" w:rsidR="00F21831" w:rsidRPr="00061891" w:rsidRDefault="00F21831" w:rsidP="00E11A47">
            <w:pPr>
              <w:jc w:val="center"/>
              <w:rPr>
                <w:rFonts w:ascii="Arial" w:eastAsia="Times New Roman" w:hAnsi="Arial" w:cs="Arial"/>
                <w:b/>
                <w:bCs/>
                <w:color w:val="000000"/>
                <w:sz w:val="18"/>
                <w:szCs w:val="18"/>
              </w:rPr>
            </w:pPr>
            <w:r w:rsidRPr="00061891">
              <w:rPr>
                <w:rFonts w:ascii="Arial" w:eastAsia="Times New Roman" w:hAnsi="Arial" w:cs="Arial"/>
                <w:b/>
                <w:bCs/>
                <w:color w:val="000000"/>
                <w:sz w:val="18"/>
                <w:szCs w:val="18"/>
              </w:rPr>
              <w:t>Gain with MMSE-IRC</w:t>
            </w:r>
          </w:p>
        </w:tc>
      </w:tr>
      <w:tr w:rsidR="00F21831" w:rsidRPr="00061891" w14:paraId="324FCCA9" w14:textId="77777777" w:rsidTr="00E11A47">
        <w:trPr>
          <w:trHeight w:val="279"/>
          <w:jc w:val="center"/>
        </w:trPr>
        <w:tc>
          <w:tcPr>
            <w:tcW w:w="990" w:type="dxa"/>
            <w:vMerge/>
            <w:tcBorders>
              <w:top w:val="single" w:sz="4" w:space="0" w:color="auto"/>
              <w:left w:val="single" w:sz="4" w:space="0" w:color="auto"/>
              <w:bottom w:val="single" w:sz="4" w:space="0" w:color="auto"/>
              <w:right w:val="single" w:sz="4" w:space="0" w:color="auto"/>
            </w:tcBorders>
            <w:vAlign w:val="center"/>
            <w:hideMark/>
          </w:tcPr>
          <w:p w14:paraId="2F405723" w14:textId="77777777" w:rsidR="00F21831" w:rsidRPr="00061891" w:rsidRDefault="00F21831" w:rsidP="00E11A47">
            <w:pPr>
              <w:jc w:val="center"/>
              <w:rPr>
                <w:rFonts w:ascii="Arial" w:eastAsia="Times New Roman" w:hAnsi="Arial" w:cs="Arial"/>
                <w:b/>
                <w:bCs/>
                <w:color w:val="000000"/>
                <w:sz w:val="18"/>
                <w:szCs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525BA1DF" w14:textId="77777777" w:rsidR="00F21831" w:rsidRPr="00061891" w:rsidRDefault="00F21831" w:rsidP="00E11A47">
            <w:pPr>
              <w:jc w:val="center"/>
              <w:rPr>
                <w:rFonts w:ascii="Arial" w:eastAsia="Times New Roman" w:hAnsi="Arial" w:cs="Arial"/>
                <w:b/>
                <w:bCs/>
                <w:color w:val="000000"/>
                <w:sz w:val="18"/>
                <w:szCs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205DBEC8" w14:textId="77777777" w:rsidR="00F21831" w:rsidRPr="00061891" w:rsidRDefault="00F21831" w:rsidP="00E11A47">
            <w:pPr>
              <w:jc w:val="center"/>
              <w:rPr>
                <w:rFonts w:ascii="Arial" w:eastAsia="Times New Roman" w:hAnsi="Arial" w:cs="Arial"/>
                <w:b/>
                <w:bCs/>
                <w:color w:val="000000"/>
                <w:sz w:val="18"/>
                <w:szCs w:val="18"/>
              </w:rPr>
            </w:pPr>
          </w:p>
        </w:tc>
        <w:tc>
          <w:tcPr>
            <w:tcW w:w="905" w:type="dxa"/>
            <w:tcBorders>
              <w:top w:val="nil"/>
              <w:left w:val="nil"/>
              <w:bottom w:val="single" w:sz="4" w:space="0" w:color="auto"/>
              <w:right w:val="single" w:sz="4" w:space="0" w:color="auto"/>
            </w:tcBorders>
            <w:shd w:val="clear" w:color="auto" w:fill="auto"/>
            <w:noWrap/>
            <w:vAlign w:val="center"/>
            <w:hideMark/>
          </w:tcPr>
          <w:p w14:paraId="476CBF2B" w14:textId="77777777" w:rsidR="00F21831" w:rsidRPr="00061891" w:rsidRDefault="00F21831" w:rsidP="00E11A47">
            <w:pPr>
              <w:jc w:val="center"/>
              <w:rPr>
                <w:rFonts w:ascii="Arial" w:eastAsia="Times New Roman" w:hAnsi="Arial" w:cs="Arial"/>
                <w:b/>
                <w:bCs/>
                <w:color w:val="000000"/>
                <w:sz w:val="18"/>
                <w:szCs w:val="18"/>
              </w:rPr>
            </w:pPr>
            <w:r w:rsidRPr="00061891">
              <w:rPr>
                <w:rFonts w:ascii="Arial" w:eastAsia="Times New Roman" w:hAnsi="Arial" w:cs="Arial"/>
                <w:b/>
                <w:bCs/>
                <w:color w:val="000000"/>
                <w:sz w:val="18"/>
                <w:szCs w:val="18"/>
              </w:rPr>
              <w:t>MMSE</w:t>
            </w:r>
          </w:p>
        </w:tc>
        <w:tc>
          <w:tcPr>
            <w:tcW w:w="1161" w:type="dxa"/>
            <w:tcBorders>
              <w:top w:val="nil"/>
              <w:left w:val="nil"/>
              <w:bottom w:val="single" w:sz="4" w:space="0" w:color="auto"/>
              <w:right w:val="single" w:sz="4" w:space="0" w:color="auto"/>
            </w:tcBorders>
            <w:shd w:val="clear" w:color="auto" w:fill="auto"/>
            <w:noWrap/>
            <w:vAlign w:val="center"/>
            <w:hideMark/>
          </w:tcPr>
          <w:p w14:paraId="31EEBD86" w14:textId="77777777" w:rsidR="00F21831" w:rsidRPr="00061891" w:rsidRDefault="00F21831" w:rsidP="00E11A47">
            <w:pPr>
              <w:jc w:val="center"/>
              <w:rPr>
                <w:rFonts w:ascii="Arial" w:eastAsia="Times New Roman" w:hAnsi="Arial" w:cs="Arial"/>
                <w:b/>
                <w:bCs/>
                <w:color w:val="000000"/>
                <w:sz w:val="18"/>
                <w:szCs w:val="18"/>
              </w:rPr>
            </w:pPr>
            <w:r w:rsidRPr="00061891">
              <w:rPr>
                <w:rFonts w:ascii="Arial" w:eastAsia="Times New Roman" w:hAnsi="Arial" w:cs="Arial"/>
                <w:b/>
                <w:bCs/>
                <w:color w:val="000000"/>
                <w:sz w:val="18"/>
                <w:szCs w:val="18"/>
              </w:rPr>
              <w:t>MMSE-IRC</w:t>
            </w:r>
          </w:p>
        </w:tc>
        <w:tc>
          <w:tcPr>
            <w:tcW w:w="1131" w:type="dxa"/>
            <w:vMerge/>
            <w:tcBorders>
              <w:top w:val="single" w:sz="4" w:space="0" w:color="auto"/>
              <w:left w:val="single" w:sz="4" w:space="0" w:color="auto"/>
              <w:bottom w:val="single" w:sz="4" w:space="0" w:color="auto"/>
              <w:right w:val="single" w:sz="4" w:space="0" w:color="auto"/>
            </w:tcBorders>
            <w:vAlign w:val="center"/>
            <w:hideMark/>
          </w:tcPr>
          <w:p w14:paraId="2EE97C8C" w14:textId="77777777" w:rsidR="00F21831" w:rsidRPr="00061891" w:rsidRDefault="00F21831" w:rsidP="00E11A47">
            <w:pPr>
              <w:jc w:val="center"/>
              <w:rPr>
                <w:rFonts w:ascii="Arial" w:eastAsia="Times New Roman" w:hAnsi="Arial" w:cs="Arial"/>
                <w:b/>
                <w:bCs/>
                <w:color w:val="000000"/>
                <w:sz w:val="18"/>
                <w:szCs w:val="18"/>
              </w:rPr>
            </w:pPr>
          </w:p>
        </w:tc>
        <w:tc>
          <w:tcPr>
            <w:tcW w:w="1131" w:type="dxa"/>
            <w:vMerge/>
            <w:tcBorders>
              <w:top w:val="single" w:sz="4" w:space="0" w:color="auto"/>
              <w:left w:val="single" w:sz="4" w:space="0" w:color="auto"/>
              <w:bottom w:val="single" w:sz="4" w:space="0" w:color="auto"/>
              <w:right w:val="single" w:sz="4" w:space="0" w:color="auto"/>
            </w:tcBorders>
            <w:vAlign w:val="center"/>
            <w:hideMark/>
          </w:tcPr>
          <w:p w14:paraId="4E5BC98C" w14:textId="77777777" w:rsidR="00F21831" w:rsidRPr="00061891" w:rsidRDefault="00F21831" w:rsidP="00E11A47">
            <w:pPr>
              <w:jc w:val="center"/>
              <w:rPr>
                <w:rFonts w:ascii="Arial" w:eastAsia="Times New Roman" w:hAnsi="Arial" w:cs="Arial"/>
                <w:b/>
                <w:bCs/>
                <w:color w:val="000000"/>
                <w:sz w:val="18"/>
                <w:szCs w:val="18"/>
              </w:rPr>
            </w:pPr>
          </w:p>
        </w:tc>
      </w:tr>
      <w:tr w:rsidR="00F21831" w:rsidRPr="00061891" w14:paraId="3F08852D" w14:textId="77777777" w:rsidTr="00E11A47">
        <w:trPr>
          <w:trHeight w:val="279"/>
          <w:jc w:val="center"/>
        </w:trPr>
        <w:tc>
          <w:tcPr>
            <w:tcW w:w="990" w:type="dxa"/>
            <w:tcBorders>
              <w:top w:val="nil"/>
              <w:left w:val="single" w:sz="4" w:space="0" w:color="auto"/>
              <w:bottom w:val="single" w:sz="4" w:space="0" w:color="auto"/>
              <w:right w:val="single" w:sz="4" w:space="0" w:color="auto"/>
            </w:tcBorders>
            <w:shd w:val="clear" w:color="auto" w:fill="auto"/>
            <w:noWrap/>
            <w:vAlign w:val="center"/>
            <w:hideMark/>
          </w:tcPr>
          <w:p w14:paraId="3A6B5034" w14:textId="77777777" w:rsidR="00F21831" w:rsidRPr="00061891" w:rsidRDefault="00F21831" w:rsidP="00F21831">
            <w:pPr>
              <w:jc w:val="center"/>
              <w:rPr>
                <w:rFonts w:ascii="Arial" w:eastAsia="Times New Roman" w:hAnsi="Arial" w:cs="Arial"/>
                <w:color w:val="000000"/>
                <w:sz w:val="18"/>
                <w:szCs w:val="18"/>
              </w:rPr>
            </w:pPr>
            <w:r w:rsidRPr="00061891">
              <w:rPr>
                <w:rFonts w:ascii="Arial" w:eastAsia="Times New Roman" w:hAnsi="Arial" w:cs="Arial"/>
                <w:color w:val="000000"/>
                <w:sz w:val="18"/>
                <w:szCs w:val="18"/>
              </w:rPr>
              <w:t>2x2</w:t>
            </w:r>
          </w:p>
        </w:tc>
        <w:tc>
          <w:tcPr>
            <w:tcW w:w="1350" w:type="dxa"/>
            <w:tcBorders>
              <w:top w:val="nil"/>
              <w:left w:val="nil"/>
              <w:bottom w:val="single" w:sz="4" w:space="0" w:color="auto"/>
              <w:right w:val="single" w:sz="4" w:space="0" w:color="auto"/>
            </w:tcBorders>
            <w:shd w:val="clear" w:color="auto" w:fill="auto"/>
            <w:noWrap/>
            <w:vAlign w:val="center"/>
            <w:hideMark/>
          </w:tcPr>
          <w:p w14:paraId="41F0A871" w14:textId="77777777" w:rsidR="00F21831" w:rsidRPr="00061891" w:rsidRDefault="00F21831" w:rsidP="00F21831">
            <w:pPr>
              <w:jc w:val="center"/>
              <w:rPr>
                <w:rFonts w:ascii="Arial" w:eastAsia="Times New Roman" w:hAnsi="Arial" w:cs="Arial"/>
                <w:color w:val="000000"/>
                <w:sz w:val="18"/>
                <w:szCs w:val="18"/>
              </w:rPr>
            </w:pPr>
            <w:r w:rsidRPr="00061891">
              <w:rPr>
                <w:rFonts w:ascii="Arial" w:eastAsia="Times New Roman" w:hAnsi="Arial" w:cs="Arial"/>
                <w:color w:val="000000"/>
                <w:sz w:val="18"/>
                <w:szCs w:val="18"/>
              </w:rPr>
              <w:t>TDLA10-10</w:t>
            </w:r>
          </w:p>
        </w:tc>
        <w:tc>
          <w:tcPr>
            <w:tcW w:w="810" w:type="dxa"/>
            <w:tcBorders>
              <w:top w:val="nil"/>
              <w:left w:val="nil"/>
              <w:bottom w:val="single" w:sz="4" w:space="0" w:color="auto"/>
              <w:right w:val="single" w:sz="4" w:space="0" w:color="auto"/>
            </w:tcBorders>
            <w:shd w:val="clear" w:color="auto" w:fill="auto"/>
            <w:noWrap/>
            <w:vAlign w:val="center"/>
            <w:hideMark/>
          </w:tcPr>
          <w:p w14:paraId="487AD0D1" w14:textId="77777777" w:rsidR="00F21831" w:rsidRPr="00061891" w:rsidRDefault="00F21831" w:rsidP="00F21831">
            <w:pPr>
              <w:jc w:val="center"/>
              <w:rPr>
                <w:rFonts w:ascii="Arial" w:eastAsia="Times New Roman" w:hAnsi="Arial" w:cs="Arial"/>
                <w:color w:val="000000"/>
                <w:sz w:val="18"/>
                <w:szCs w:val="18"/>
              </w:rPr>
            </w:pPr>
            <w:r w:rsidRPr="00061891">
              <w:rPr>
                <w:rFonts w:ascii="Arial" w:eastAsia="Times New Roman" w:hAnsi="Arial" w:cs="Arial"/>
                <w:color w:val="000000"/>
                <w:sz w:val="18"/>
                <w:szCs w:val="18"/>
              </w:rPr>
              <w:t>4</w:t>
            </w:r>
          </w:p>
        </w:tc>
        <w:tc>
          <w:tcPr>
            <w:tcW w:w="905" w:type="dxa"/>
            <w:tcBorders>
              <w:top w:val="nil"/>
              <w:left w:val="nil"/>
              <w:bottom w:val="single" w:sz="4" w:space="0" w:color="auto"/>
              <w:right w:val="single" w:sz="4" w:space="0" w:color="auto"/>
            </w:tcBorders>
            <w:shd w:val="clear" w:color="auto" w:fill="auto"/>
            <w:noWrap/>
            <w:vAlign w:val="center"/>
            <w:hideMark/>
          </w:tcPr>
          <w:p w14:paraId="2AA9ACA2" w14:textId="363CEAC9" w:rsidR="00F21831" w:rsidRPr="00061891" w:rsidRDefault="00F21831" w:rsidP="00F21831">
            <w:pPr>
              <w:jc w:val="center"/>
              <w:rPr>
                <w:rFonts w:ascii="Arial" w:eastAsia="Times New Roman" w:hAnsi="Arial" w:cs="Arial"/>
                <w:color w:val="000000"/>
                <w:sz w:val="18"/>
                <w:szCs w:val="18"/>
              </w:rPr>
            </w:pPr>
            <w:r w:rsidRPr="00F21831">
              <w:rPr>
                <w:rFonts w:ascii="Arial" w:hAnsi="Arial" w:cs="Arial"/>
                <w:color w:val="000000"/>
                <w:sz w:val="18"/>
                <w:szCs w:val="18"/>
              </w:rPr>
              <w:t>7.4</w:t>
            </w:r>
          </w:p>
        </w:tc>
        <w:tc>
          <w:tcPr>
            <w:tcW w:w="1161" w:type="dxa"/>
            <w:tcBorders>
              <w:top w:val="nil"/>
              <w:left w:val="nil"/>
              <w:bottom w:val="single" w:sz="4" w:space="0" w:color="auto"/>
              <w:right w:val="single" w:sz="4" w:space="0" w:color="auto"/>
            </w:tcBorders>
            <w:shd w:val="clear" w:color="auto" w:fill="auto"/>
            <w:noWrap/>
            <w:vAlign w:val="center"/>
            <w:hideMark/>
          </w:tcPr>
          <w:p w14:paraId="4A507A00" w14:textId="00017228" w:rsidR="00F21831" w:rsidRPr="00061891" w:rsidRDefault="00F21831" w:rsidP="00F21831">
            <w:pPr>
              <w:jc w:val="center"/>
              <w:rPr>
                <w:rFonts w:ascii="Arial" w:eastAsia="Times New Roman" w:hAnsi="Arial" w:cs="Arial"/>
                <w:color w:val="000000"/>
                <w:sz w:val="18"/>
                <w:szCs w:val="18"/>
              </w:rPr>
            </w:pPr>
            <w:r w:rsidRPr="00F21831">
              <w:rPr>
                <w:rFonts w:ascii="Arial" w:hAnsi="Arial" w:cs="Arial"/>
                <w:color w:val="000000"/>
                <w:sz w:val="18"/>
                <w:szCs w:val="18"/>
              </w:rPr>
              <w:t>5.9</w:t>
            </w:r>
          </w:p>
        </w:tc>
        <w:tc>
          <w:tcPr>
            <w:tcW w:w="1131" w:type="dxa"/>
            <w:tcBorders>
              <w:top w:val="nil"/>
              <w:left w:val="nil"/>
              <w:bottom w:val="single" w:sz="4" w:space="0" w:color="auto"/>
              <w:right w:val="single" w:sz="4" w:space="0" w:color="auto"/>
            </w:tcBorders>
            <w:shd w:val="clear" w:color="auto" w:fill="auto"/>
            <w:noWrap/>
            <w:vAlign w:val="center"/>
            <w:hideMark/>
          </w:tcPr>
          <w:p w14:paraId="0C651FDB" w14:textId="5867E0B3" w:rsidR="00F21831" w:rsidRPr="00061891" w:rsidRDefault="00F21831" w:rsidP="00F21831">
            <w:pPr>
              <w:jc w:val="center"/>
              <w:rPr>
                <w:rFonts w:ascii="Arial" w:eastAsia="Times New Roman" w:hAnsi="Arial" w:cs="Arial"/>
                <w:color w:val="000000"/>
                <w:sz w:val="18"/>
                <w:szCs w:val="18"/>
              </w:rPr>
            </w:pPr>
            <w:r w:rsidRPr="00F21831">
              <w:rPr>
                <w:rFonts w:ascii="Arial" w:hAnsi="Arial" w:cs="Arial"/>
                <w:color w:val="000000"/>
                <w:sz w:val="18"/>
                <w:szCs w:val="18"/>
              </w:rPr>
              <w:t>-3.5</w:t>
            </w:r>
          </w:p>
        </w:tc>
        <w:tc>
          <w:tcPr>
            <w:tcW w:w="1131" w:type="dxa"/>
            <w:tcBorders>
              <w:top w:val="nil"/>
              <w:left w:val="nil"/>
              <w:bottom w:val="single" w:sz="4" w:space="0" w:color="auto"/>
              <w:right w:val="single" w:sz="4" w:space="0" w:color="auto"/>
            </w:tcBorders>
            <w:shd w:val="clear" w:color="auto" w:fill="auto"/>
            <w:noWrap/>
            <w:vAlign w:val="center"/>
            <w:hideMark/>
          </w:tcPr>
          <w:p w14:paraId="1E83BD79" w14:textId="17BD9EED" w:rsidR="00F21831" w:rsidRPr="00061891" w:rsidRDefault="00F21831" w:rsidP="00F21831">
            <w:pPr>
              <w:jc w:val="center"/>
              <w:rPr>
                <w:rFonts w:ascii="Arial" w:eastAsia="Times New Roman" w:hAnsi="Arial" w:cs="Arial"/>
                <w:color w:val="000000"/>
                <w:sz w:val="18"/>
                <w:szCs w:val="18"/>
              </w:rPr>
            </w:pPr>
            <w:r w:rsidRPr="00F21831">
              <w:rPr>
                <w:rFonts w:ascii="Arial" w:hAnsi="Arial" w:cs="Arial"/>
                <w:color w:val="000000"/>
                <w:sz w:val="18"/>
                <w:szCs w:val="18"/>
              </w:rPr>
              <w:t>1.5</w:t>
            </w:r>
          </w:p>
        </w:tc>
      </w:tr>
      <w:tr w:rsidR="00F21831" w:rsidRPr="00061891" w14:paraId="334FBA0A" w14:textId="77777777" w:rsidTr="00E11A47">
        <w:trPr>
          <w:trHeight w:val="279"/>
          <w:jc w:val="center"/>
        </w:trPr>
        <w:tc>
          <w:tcPr>
            <w:tcW w:w="990" w:type="dxa"/>
            <w:tcBorders>
              <w:top w:val="nil"/>
              <w:left w:val="single" w:sz="4" w:space="0" w:color="auto"/>
              <w:bottom w:val="single" w:sz="4" w:space="0" w:color="auto"/>
              <w:right w:val="single" w:sz="4" w:space="0" w:color="auto"/>
            </w:tcBorders>
            <w:shd w:val="clear" w:color="auto" w:fill="auto"/>
            <w:noWrap/>
            <w:vAlign w:val="center"/>
            <w:hideMark/>
          </w:tcPr>
          <w:p w14:paraId="44E9EE5B" w14:textId="77777777" w:rsidR="00F21831" w:rsidRPr="00061891" w:rsidRDefault="00F21831" w:rsidP="00F21831">
            <w:pPr>
              <w:jc w:val="center"/>
              <w:rPr>
                <w:rFonts w:ascii="Arial" w:eastAsia="Times New Roman" w:hAnsi="Arial" w:cs="Arial"/>
                <w:color w:val="000000"/>
                <w:sz w:val="18"/>
                <w:szCs w:val="18"/>
              </w:rPr>
            </w:pPr>
            <w:r w:rsidRPr="00061891">
              <w:rPr>
                <w:rFonts w:ascii="Arial" w:eastAsia="Times New Roman" w:hAnsi="Arial" w:cs="Arial"/>
                <w:color w:val="000000"/>
                <w:sz w:val="18"/>
                <w:szCs w:val="18"/>
              </w:rPr>
              <w:t>2x2</w:t>
            </w:r>
          </w:p>
        </w:tc>
        <w:tc>
          <w:tcPr>
            <w:tcW w:w="1350" w:type="dxa"/>
            <w:tcBorders>
              <w:top w:val="nil"/>
              <w:left w:val="nil"/>
              <w:bottom w:val="single" w:sz="4" w:space="0" w:color="auto"/>
              <w:right w:val="single" w:sz="4" w:space="0" w:color="auto"/>
            </w:tcBorders>
            <w:shd w:val="clear" w:color="auto" w:fill="auto"/>
            <w:noWrap/>
            <w:vAlign w:val="center"/>
            <w:hideMark/>
          </w:tcPr>
          <w:p w14:paraId="5D69FF2F" w14:textId="77777777" w:rsidR="00F21831" w:rsidRPr="00061891" w:rsidRDefault="00F21831" w:rsidP="00F21831">
            <w:pPr>
              <w:jc w:val="center"/>
              <w:rPr>
                <w:rFonts w:ascii="Arial" w:eastAsia="Times New Roman" w:hAnsi="Arial" w:cs="Arial"/>
                <w:color w:val="000000"/>
                <w:sz w:val="18"/>
                <w:szCs w:val="18"/>
              </w:rPr>
            </w:pPr>
            <w:r w:rsidRPr="00061891">
              <w:rPr>
                <w:rFonts w:ascii="Arial" w:eastAsia="Times New Roman" w:hAnsi="Arial" w:cs="Arial"/>
                <w:color w:val="000000"/>
                <w:sz w:val="18"/>
                <w:szCs w:val="18"/>
              </w:rPr>
              <w:t>TDLC300-100</w:t>
            </w:r>
          </w:p>
        </w:tc>
        <w:tc>
          <w:tcPr>
            <w:tcW w:w="810" w:type="dxa"/>
            <w:tcBorders>
              <w:top w:val="nil"/>
              <w:left w:val="nil"/>
              <w:bottom w:val="single" w:sz="4" w:space="0" w:color="auto"/>
              <w:right w:val="single" w:sz="4" w:space="0" w:color="auto"/>
            </w:tcBorders>
            <w:shd w:val="clear" w:color="auto" w:fill="auto"/>
            <w:noWrap/>
            <w:vAlign w:val="center"/>
            <w:hideMark/>
          </w:tcPr>
          <w:p w14:paraId="466F9E04" w14:textId="77777777" w:rsidR="00F21831" w:rsidRPr="00061891" w:rsidRDefault="00F21831" w:rsidP="00F21831">
            <w:pPr>
              <w:jc w:val="center"/>
              <w:rPr>
                <w:rFonts w:ascii="Arial" w:eastAsia="Times New Roman" w:hAnsi="Arial" w:cs="Arial"/>
                <w:color w:val="000000"/>
                <w:sz w:val="18"/>
                <w:szCs w:val="18"/>
              </w:rPr>
            </w:pPr>
            <w:r w:rsidRPr="00061891">
              <w:rPr>
                <w:rFonts w:ascii="Arial" w:eastAsia="Times New Roman" w:hAnsi="Arial" w:cs="Arial"/>
                <w:color w:val="000000"/>
                <w:sz w:val="18"/>
                <w:szCs w:val="18"/>
              </w:rPr>
              <w:t>4</w:t>
            </w:r>
          </w:p>
        </w:tc>
        <w:tc>
          <w:tcPr>
            <w:tcW w:w="905" w:type="dxa"/>
            <w:tcBorders>
              <w:top w:val="nil"/>
              <w:left w:val="nil"/>
              <w:bottom w:val="single" w:sz="4" w:space="0" w:color="auto"/>
              <w:right w:val="single" w:sz="4" w:space="0" w:color="auto"/>
            </w:tcBorders>
            <w:shd w:val="clear" w:color="auto" w:fill="auto"/>
            <w:noWrap/>
            <w:vAlign w:val="center"/>
            <w:hideMark/>
          </w:tcPr>
          <w:p w14:paraId="430DE787" w14:textId="269FEA5A" w:rsidR="00F21831" w:rsidRPr="00061891" w:rsidRDefault="00F21831" w:rsidP="00F21831">
            <w:pPr>
              <w:jc w:val="center"/>
              <w:rPr>
                <w:rFonts w:ascii="Arial" w:eastAsia="Times New Roman" w:hAnsi="Arial" w:cs="Arial"/>
                <w:color w:val="000000"/>
                <w:sz w:val="18"/>
                <w:szCs w:val="18"/>
              </w:rPr>
            </w:pPr>
            <w:r w:rsidRPr="00F21831">
              <w:rPr>
                <w:rFonts w:ascii="Arial" w:hAnsi="Arial" w:cs="Arial"/>
                <w:color w:val="000000"/>
                <w:sz w:val="18"/>
                <w:szCs w:val="18"/>
              </w:rPr>
              <w:t>7.5</w:t>
            </w:r>
          </w:p>
        </w:tc>
        <w:tc>
          <w:tcPr>
            <w:tcW w:w="1161" w:type="dxa"/>
            <w:tcBorders>
              <w:top w:val="nil"/>
              <w:left w:val="nil"/>
              <w:bottom w:val="single" w:sz="4" w:space="0" w:color="auto"/>
              <w:right w:val="single" w:sz="4" w:space="0" w:color="auto"/>
            </w:tcBorders>
            <w:shd w:val="clear" w:color="auto" w:fill="auto"/>
            <w:noWrap/>
            <w:vAlign w:val="center"/>
            <w:hideMark/>
          </w:tcPr>
          <w:p w14:paraId="07780B5A" w14:textId="54FE1A7E" w:rsidR="00F21831" w:rsidRPr="00061891" w:rsidRDefault="00F21831" w:rsidP="00F21831">
            <w:pPr>
              <w:jc w:val="center"/>
              <w:rPr>
                <w:rFonts w:ascii="Arial" w:eastAsia="Times New Roman" w:hAnsi="Arial" w:cs="Arial"/>
                <w:color w:val="000000"/>
                <w:sz w:val="18"/>
                <w:szCs w:val="18"/>
              </w:rPr>
            </w:pPr>
            <w:r w:rsidRPr="00F21831">
              <w:rPr>
                <w:rFonts w:ascii="Arial" w:hAnsi="Arial" w:cs="Arial"/>
                <w:color w:val="000000"/>
                <w:sz w:val="18"/>
                <w:szCs w:val="18"/>
              </w:rPr>
              <w:t>6.7</w:t>
            </w:r>
          </w:p>
        </w:tc>
        <w:tc>
          <w:tcPr>
            <w:tcW w:w="1131" w:type="dxa"/>
            <w:tcBorders>
              <w:top w:val="nil"/>
              <w:left w:val="nil"/>
              <w:bottom w:val="single" w:sz="4" w:space="0" w:color="auto"/>
              <w:right w:val="single" w:sz="4" w:space="0" w:color="auto"/>
            </w:tcBorders>
            <w:shd w:val="clear" w:color="auto" w:fill="auto"/>
            <w:noWrap/>
            <w:vAlign w:val="center"/>
            <w:hideMark/>
          </w:tcPr>
          <w:p w14:paraId="23581EFD" w14:textId="690D1015" w:rsidR="00F21831" w:rsidRPr="00061891" w:rsidRDefault="00F21831" w:rsidP="00F21831">
            <w:pPr>
              <w:jc w:val="center"/>
              <w:rPr>
                <w:rFonts w:ascii="Arial" w:eastAsia="Times New Roman" w:hAnsi="Arial" w:cs="Arial"/>
                <w:color w:val="000000"/>
                <w:sz w:val="18"/>
                <w:szCs w:val="18"/>
              </w:rPr>
            </w:pPr>
            <w:r w:rsidRPr="00F21831">
              <w:rPr>
                <w:rFonts w:ascii="Arial" w:hAnsi="Arial" w:cs="Arial"/>
                <w:color w:val="000000"/>
                <w:sz w:val="18"/>
                <w:szCs w:val="18"/>
              </w:rPr>
              <w:t>-2.7</w:t>
            </w:r>
          </w:p>
        </w:tc>
        <w:tc>
          <w:tcPr>
            <w:tcW w:w="1131" w:type="dxa"/>
            <w:tcBorders>
              <w:top w:val="nil"/>
              <w:left w:val="nil"/>
              <w:bottom w:val="single" w:sz="4" w:space="0" w:color="auto"/>
              <w:right w:val="single" w:sz="4" w:space="0" w:color="auto"/>
            </w:tcBorders>
            <w:shd w:val="clear" w:color="auto" w:fill="auto"/>
            <w:noWrap/>
            <w:vAlign w:val="center"/>
            <w:hideMark/>
          </w:tcPr>
          <w:p w14:paraId="06A99898" w14:textId="60303C62" w:rsidR="00F21831" w:rsidRPr="00061891" w:rsidRDefault="00F21831" w:rsidP="00F21831">
            <w:pPr>
              <w:jc w:val="center"/>
              <w:rPr>
                <w:rFonts w:ascii="Arial" w:eastAsia="Times New Roman" w:hAnsi="Arial" w:cs="Arial"/>
                <w:color w:val="000000"/>
                <w:sz w:val="18"/>
                <w:szCs w:val="18"/>
              </w:rPr>
            </w:pPr>
            <w:r w:rsidRPr="00F21831">
              <w:rPr>
                <w:rFonts w:ascii="Arial" w:hAnsi="Arial" w:cs="Arial"/>
                <w:color w:val="000000"/>
                <w:sz w:val="18"/>
                <w:szCs w:val="18"/>
              </w:rPr>
              <w:t>0.8</w:t>
            </w:r>
          </w:p>
        </w:tc>
      </w:tr>
      <w:tr w:rsidR="00F21831" w:rsidRPr="00061891" w14:paraId="7236B763" w14:textId="77777777" w:rsidTr="00E11A47">
        <w:trPr>
          <w:trHeight w:val="279"/>
          <w:jc w:val="center"/>
        </w:trPr>
        <w:tc>
          <w:tcPr>
            <w:tcW w:w="990" w:type="dxa"/>
            <w:tcBorders>
              <w:top w:val="nil"/>
              <w:left w:val="single" w:sz="4" w:space="0" w:color="auto"/>
              <w:bottom w:val="single" w:sz="4" w:space="0" w:color="auto"/>
              <w:right w:val="single" w:sz="4" w:space="0" w:color="auto"/>
            </w:tcBorders>
            <w:shd w:val="clear" w:color="auto" w:fill="auto"/>
            <w:noWrap/>
            <w:vAlign w:val="center"/>
            <w:hideMark/>
          </w:tcPr>
          <w:p w14:paraId="14A0DBAA" w14:textId="77777777" w:rsidR="00F21831" w:rsidRPr="00061891" w:rsidRDefault="00F21831" w:rsidP="00F21831">
            <w:pPr>
              <w:jc w:val="center"/>
              <w:rPr>
                <w:rFonts w:ascii="Arial" w:eastAsia="Times New Roman" w:hAnsi="Arial" w:cs="Arial"/>
                <w:color w:val="000000"/>
                <w:sz w:val="18"/>
                <w:szCs w:val="18"/>
              </w:rPr>
            </w:pPr>
            <w:r w:rsidRPr="00061891">
              <w:rPr>
                <w:rFonts w:ascii="Arial" w:eastAsia="Times New Roman" w:hAnsi="Arial" w:cs="Arial"/>
                <w:color w:val="000000"/>
                <w:sz w:val="18"/>
                <w:szCs w:val="18"/>
              </w:rPr>
              <w:t>2x2</w:t>
            </w:r>
          </w:p>
        </w:tc>
        <w:tc>
          <w:tcPr>
            <w:tcW w:w="1350" w:type="dxa"/>
            <w:tcBorders>
              <w:top w:val="nil"/>
              <w:left w:val="nil"/>
              <w:bottom w:val="single" w:sz="4" w:space="0" w:color="auto"/>
              <w:right w:val="single" w:sz="4" w:space="0" w:color="auto"/>
            </w:tcBorders>
            <w:shd w:val="clear" w:color="auto" w:fill="auto"/>
            <w:noWrap/>
            <w:vAlign w:val="center"/>
            <w:hideMark/>
          </w:tcPr>
          <w:p w14:paraId="7A17CDEA" w14:textId="77777777" w:rsidR="00F21831" w:rsidRPr="00061891" w:rsidRDefault="00F21831" w:rsidP="00F21831">
            <w:pPr>
              <w:jc w:val="center"/>
              <w:rPr>
                <w:rFonts w:ascii="Arial" w:eastAsia="Times New Roman" w:hAnsi="Arial" w:cs="Arial"/>
                <w:color w:val="000000"/>
                <w:sz w:val="18"/>
                <w:szCs w:val="18"/>
              </w:rPr>
            </w:pPr>
            <w:r w:rsidRPr="00061891">
              <w:rPr>
                <w:rFonts w:ascii="Arial" w:eastAsia="Times New Roman" w:hAnsi="Arial" w:cs="Arial"/>
                <w:color w:val="000000"/>
                <w:sz w:val="18"/>
                <w:szCs w:val="18"/>
              </w:rPr>
              <w:t>TDLA10-10</w:t>
            </w:r>
          </w:p>
        </w:tc>
        <w:tc>
          <w:tcPr>
            <w:tcW w:w="810" w:type="dxa"/>
            <w:tcBorders>
              <w:top w:val="nil"/>
              <w:left w:val="nil"/>
              <w:bottom w:val="single" w:sz="4" w:space="0" w:color="auto"/>
              <w:right w:val="single" w:sz="4" w:space="0" w:color="auto"/>
            </w:tcBorders>
            <w:shd w:val="clear" w:color="auto" w:fill="auto"/>
            <w:noWrap/>
            <w:vAlign w:val="center"/>
            <w:hideMark/>
          </w:tcPr>
          <w:p w14:paraId="7E437CF2" w14:textId="77777777" w:rsidR="00F21831" w:rsidRPr="00061891" w:rsidRDefault="00F21831" w:rsidP="00F21831">
            <w:pPr>
              <w:jc w:val="center"/>
              <w:rPr>
                <w:rFonts w:ascii="Arial" w:eastAsia="Times New Roman" w:hAnsi="Arial" w:cs="Arial"/>
                <w:color w:val="000000"/>
                <w:sz w:val="18"/>
                <w:szCs w:val="18"/>
              </w:rPr>
            </w:pPr>
            <w:r w:rsidRPr="00061891">
              <w:rPr>
                <w:rFonts w:ascii="Arial" w:eastAsia="Times New Roman" w:hAnsi="Arial" w:cs="Arial"/>
                <w:color w:val="000000"/>
                <w:sz w:val="18"/>
                <w:szCs w:val="18"/>
              </w:rPr>
              <w:t>13</w:t>
            </w:r>
          </w:p>
        </w:tc>
        <w:tc>
          <w:tcPr>
            <w:tcW w:w="905" w:type="dxa"/>
            <w:tcBorders>
              <w:top w:val="nil"/>
              <w:left w:val="nil"/>
              <w:bottom w:val="single" w:sz="4" w:space="0" w:color="auto"/>
              <w:right w:val="single" w:sz="4" w:space="0" w:color="auto"/>
            </w:tcBorders>
            <w:shd w:val="clear" w:color="auto" w:fill="auto"/>
            <w:noWrap/>
            <w:vAlign w:val="center"/>
            <w:hideMark/>
          </w:tcPr>
          <w:p w14:paraId="7E1D4253" w14:textId="75066F06" w:rsidR="00F21831" w:rsidRPr="00061891" w:rsidRDefault="00F21831" w:rsidP="00F21831">
            <w:pPr>
              <w:jc w:val="center"/>
              <w:rPr>
                <w:rFonts w:ascii="Arial" w:eastAsia="Times New Roman" w:hAnsi="Arial" w:cs="Arial"/>
                <w:color w:val="000000"/>
                <w:sz w:val="18"/>
                <w:szCs w:val="18"/>
              </w:rPr>
            </w:pPr>
            <w:r w:rsidRPr="00F21831">
              <w:rPr>
                <w:rFonts w:ascii="Arial" w:hAnsi="Arial" w:cs="Arial"/>
                <w:color w:val="000000"/>
                <w:sz w:val="18"/>
                <w:szCs w:val="18"/>
              </w:rPr>
              <w:t>14.3</w:t>
            </w:r>
          </w:p>
        </w:tc>
        <w:tc>
          <w:tcPr>
            <w:tcW w:w="1161" w:type="dxa"/>
            <w:tcBorders>
              <w:top w:val="nil"/>
              <w:left w:val="nil"/>
              <w:bottom w:val="single" w:sz="4" w:space="0" w:color="auto"/>
              <w:right w:val="single" w:sz="4" w:space="0" w:color="auto"/>
            </w:tcBorders>
            <w:shd w:val="clear" w:color="auto" w:fill="auto"/>
            <w:noWrap/>
            <w:vAlign w:val="center"/>
            <w:hideMark/>
          </w:tcPr>
          <w:p w14:paraId="43867871" w14:textId="7199FE5D" w:rsidR="00F21831" w:rsidRPr="00061891" w:rsidRDefault="00F21831" w:rsidP="00F21831">
            <w:pPr>
              <w:jc w:val="center"/>
              <w:rPr>
                <w:rFonts w:ascii="Arial" w:eastAsia="Times New Roman" w:hAnsi="Arial" w:cs="Arial"/>
                <w:color w:val="000000"/>
                <w:sz w:val="18"/>
                <w:szCs w:val="18"/>
              </w:rPr>
            </w:pPr>
            <w:r w:rsidRPr="00F21831">
              <w:rPr>
                <w:rFonts w:ascii="Arial" w:hAnsi="Arial" w:cs="Arial"/>
                <w:color w:val="000000"/>
                <w:sz w:val="18"/>
                <w:szCs w:val="18"/>
              </w:rPr>
              <w:t>13.3</w:t>
            </w:r>
          </w:p>
        </w:tc>
        <w:tc>
          <w:tcPr>
            <w:tcW w:w="1131" w:type="dxa"/>
            <w:tcBorders>
              <w:top w:val="nil"/>
              <w:left w:val="nil"/>
              <w:bottom w:val="single" w:sz="4" w:space="0" w:color="auto"/>
              <w:right w:val="single" w:sz="4" w:space="0" w:color="auto"/>
            </w:tcBorders>
            <w:shd w:val="clear" w:color="auto" w:fill="auto"/>
            <w:noWrap/>
            <w:vAlign w:val="center"/>
            <w:hideMark/>
          </w:tcPr>
          <w:p w14:paraId="18C75E7F" w14:textId="56E9E7D5" w:rsidR="00F21831" w:rsidRPr="00061891" w:rsidRDefault="00F21831" w:rsidP="00F21831">
            <w:pPr>
              <w:jc w:val="center"/>
              <w:rPr>
                <w:rFonts w:ascii="Arial" w:eastAsia="Times New Roman" w:hAnsi="Arial" w:cs="Arial"/>
                <w:color w:val="000000"/>
                <w:sz w:val="18"/>
                <w:szCs w:val="18"/>
              </w:rPr>
            </w:pPr>
            <w:r w:rsidRPr="00F21831">
              <w:rPr>
                <w:rFonts w:ascii="Arial" w:hAnsi="Arial" w:cs="Arial"/>
                <w:color w:val="000000"/>
                <w:sz w:val="18"/>
                <w:szCs w:val="18"/>
              </w:rPr>
              <w:t>3.9</w:t>
            </w:r>
          </w:p>
        </w:tc>
        <w:tc>
          <w:tcPr>
            <w:tcW w:w="1131" w:type="dxa"/>
            <w:tcBorders>
              <w:top w:val="nil"/>
              <w:left w:val="nil"/>
              <w:bottom w:val="single" w:sz="4" w:space="0" w:color="auto"/>
              <w:right w:val="single" w:sz="4" w:space="0" w:color="auto"/>
            </w:tcBorders>
            <w:shd w:val="clear" w:color="auto" w:fill="auto"/>
            <w:noWrap/>
            <w:vAlign w:val="center"/>
            <w:hideMark/>
          </w:tcPr>
          <w:p w14:paraId="3380E0A4" w14:textId="67B3AFE6" w:rsidR="00F21831" w:rsidRPr="00061891" w:rsidRDefault="00F21831" w:rsidP="00F21831">
            <w:pPr>
              <w:jc w:val="center"/>
              <w:rPr>
                <w:rFonts w:ascii="Arial" w:eastAsia="Times New Roman" w:hAnsi="Arial" w:cs="Arial"/>
                <w:color w:val="000000"/>
                <w:sz w:val="18"/>
                <w:szCs w:val="18"/>
              </w:rPr>
            </w:pPr>
            <w:r w:rsidRPr="00F21831">
              <w:rPr>
                <w:rFonts w:ascii="Arial" w:hAnsi="Arial" w:cs="Arial"/>
                <w:color w:val="000000"/>
                <w:sz w:val="18"/>
                <w:szCs w:val="18"/>
              </w:rPr>
              <w:t>1.0</w:t>
            </w:r>
          </w:p>
        </w:tc>
      </w:tr>
      <w:tr w:rsidR="00F21831" w:rsidRPr="00061891" w14:paraId="67A3A46E" w14:textId="77777777" w:rsidTr="00E11A47">
        <w:trPr>
          <w:trHeight w:val="279"/>
          <w:jc w:val="center"/>
        </w:trPr>
        <w:tc>
          <w:tcPr>
            <w:tcW w:w="990" w:type="dxa"/>
            <w:tcBorders>
              <w:top w:val="nil"/>
              <w:left w:val="single" w:sz="4" w:space="0" w:color="auto"/>
              <w:bottom w:val="single" w:sz="4" w:space="0" w:color="auto"/>
              <w:right w:val="single" w:sz="4" w:space="0" w:color="auto"/>
            </w:tcBorders>
            <w:shd w:val="clear" w:color="auto" w:fill="auto"/>
            <w:noWrap/>
            <w:vAlign w:val="center"/>
            <w:hideMark/>
          </w:tcPr>
          <w:p w14:paraId="38263991" w14:textId="77777777" w:rsidR="00F21831" w:rsidRPr="00061891" w:rsidRDefault="00F21831" w:rsidP="00F21831">
            <w:pPr>
              <w:jc w:val="center"/>
              <w:rPr>
                <w:rFonts w:ascii="Arial" w:eastAsia="Times New Roman" w:hAnsi="Arial" w:cs="Arial"/>
                <w:color w:val="000000"/>
                <w:sz w:val="18"/>
                <w:szCs w:val="18"/>
              </w:rPr>
            </w:pPr>
            <w:r w:rsidRPr="00061891">
              <w:rPr>
                <w:rFonts w:ascii="Arial" w:eastAsia="Times New Roman" w:hAnsi="Arial" w:cs="Arial"/>
                <w:color w:val="000000"/>
                <w:sz w:val="18"/>
                <w:szCs w:val="18"/>
              </w:rPr>
              <w:t>2x2</w:t>
            </w:r>
          </w:p>
        </w:tc>
        <w:tc>
          <w:tcPr>
            <w:tcW w:w="1350" w:type="dxa"/>
            <w:tcBorders>
              <w:top w:val="nil"/>
              <w:left w:val="nil"/>
              <w:bottom w:val="single" w:sz="4" w:space="0" w:color="auto"/>
              <w:right w:val="single" w:sz="4" w:space="0" w:color="auto"/>
            </w:tcBorders>
            <w:shd w:val="clear" w:color="auto" w:fill="auto"/>
            <w:noWrap/>
            <w:vAlign w:val="center"/>
            <w:hideMark/>
          </w:tcPr>
          <w:p w14:paraId="2D7B3908" w14:textId="77777777" w:rsidR="00F21831" w:rsidRPr="00061891" w:rsidRDefault="00F21831" w:rsidP="00F21831">
            <w:pPr>
              <w:jc w:val="center"/>
              <w:rPr>
                <w:rFonts w:ascii="Arial" w:eastAsia="Times New Roman" w:hAnsi="Arial" w:cs="Arial"/>
                <w:color w:val="000000"/>
                <w:sz w:val="18"/>
                <w:szCs w:val="18"/>
              </w:rPr>
            </w:pPr>
            <w:r w:rsidRPr="00061891">
              <w:rPr>
                <w:rFonts w:ascii="Arial" w:eastAsia="Times New Roman" w:hAnsi="Arial" w:cs="Arial"/>
                <w:color w:val="000000"/>
                <w:sz w:val="18"/>
                <w:szCs w:val="18"/>
              </w:rPr>
              <w:t>TDLC300-100</w:t>
            </w:r>
          </w:p>
        </w:tc>
        <w:tc>
          <w:tcPr>
            <w:tcW w:w="810" w:type="dxa"/>
            <w:tcBorders>
              <w:top w:val="nil"/>
              <w:left w:val="nil"/>
              <w:bottom w:val="single" w:sz="4" w:space="0" w:color="auto"/>
              <w:right w:val="single" w:sz="4" w:space="0" w:color="auto"/>
            </w:tcBorders>
            <w:shd w:val="clear" w:color="auto" w:fill="auto"/>
            <w:noWrap/>
            <w:vAlign w:val="center"/>
            <w:hideMark/>
          </w:tcPr>
          <w:p w14:paraId="6B47BB13" w14:textId="77777777" w:rsidR="00F21831" w:rsidRPr="00061891" w:rsidRDefault="00F21831" w:rsidP="00F21831">
            <w:pPr>
              <w:jc w:val="center"/>
              <w:rPr>
                <w:rFonts w:ascii="Arial" w:eastAsia="Times New Roman" w:hAnsi="Arial" w:cs="Arial"/>
                <w:color w:val="000000"/>
                <w:sz w:val="18"/>
                <w:szCs w:val="18"/>
              </w:rPr>
            </w:pPr>
            <w:r w:rsidRPr="00061891">
              <w:rPr>
                <w:rFonts w:ascii="Arial" w:eastAsia="Times New Roman" w:hAnsi="Arial" w:cs="Arial"/>
                <w:color w:val="000000"/>
                <w:sz w:val="18"/>
                <w:szCs w:val="18"/>
              </w:rPr>
              <w:t>13</w:t>
            </w:r>
          </w:p>
        </w:tc>
        <w:tc>
          <w:tcPr>
            <w:tcW w:w="905" w:type="dxa"/>
            <w:tcBorders>
              <w:top w:val="nil"/>
              <w:left w:val="nil"/>
              <w:bottom w:val="single" w:sz="4" w:space="0" w:color="auto"/>
              <w:right w:val="single" w:sz="4" w:space="0" w:color="auto"/>
            </w:tcBorders>
            <w:shd w:val="clear" w:color="auto" w:fill="auto"/>
            <w:noWrap/>
            <w:vAlign w:val="center"/>
            <w:hideMark/>
          </w:tcPr>
          <w:p w14:paraId="39E0B992" w14:textId="2A28FF5E" w:rsidR="00F21831" w:rsidRPr="00061891" w:rsidRDefault="00F21831" w:rsidP="00F21831">
            <w:pPr>
              <w:jc w:val="center"/>
              <w:rPr>
                <w:rFonts w:ascii="Arial" w:eastAsia="Times New Roman" w:hAnsi="Arial" w:cs="Arial"/>
                <w:color w:val="000000"/>
                <w:sz w:val="18"/>
                <w:szCs w:val="18"/>
              </w:rPr>
            </w:pPr>
            <w:r w:rsidRPr="00F21831">
              <w:rPr>
                <w:rFonts w:ascii="Arial" w:hAnsi="Arial" w:cs="Arial"/>
                <w:color w:val="000000"/>
                <w:sz w:val="18"/>
                <w:szCs w:val="18"/>
              </w:rPr>
              <w:t>15.1</w:t>
            </w:r>
          </w:p>
        </w:tc>
        <w:tc>
          <w:tcPr>
            <w:tcW w:w="1161" w:type="dxa"/>
            <w:tcBorders>
              <w:top w:val="nil"/>
              <w:left w:val="nil"/>
              <w:bottom w:val="single" w:sz="4" w:space="0" w:color="auto"/>
              <w:right w:val="single" w:sz="4" w:space="0" w:color="auto"/>
            </w:tcBorders>
            <w:shd w:val="clear" w:color="auto" w:fill="auto"/>
            <w:noWrap/>
            <w:vAlign w:val="center"/>
            <w:hideMark/>
          </w:tcPr>
          <w:p w14:paraId="7D3BDEA4" w14:textId="128CC9B9" w:rsidR="00F21831" w:rsidRPr="00061891" w:rsidRDefault="00F21831" w:rsidP="00F21831">
            <w:pPr>
              <w:jc w:val="center"/>
              <w:rPr>
                <w:rFonts w:ascii="Arial" w:eastAsia="Times New Roman" w:hAnsi="Arial" w:cs="Arial"/>
                <w:color w:val="000000"/>
                <w:sz w:val="18"/>
                <w:szCs w:val="18"/>
              </w:rPr>
            </w:pPr>
            <w:r w:rsidRPr="00F21831">
              <w:rPr>
                <w:rFonts w:ascii="Arial" w:hAnsi="Arial" w:cs="Arial"/>
                <w:color w:val="000000"/>
                <w:sz w:val="18"/>
                <w:szCs w:val="18"/>
              </w:rPr>
              <w:t>14.6</w:t>
            </w:r>
          </w:p>
        </w:tc>
        <w:tc>
          <w:tcPr>
            <w:tcW w:w="1131" w:type="dxa"/>
            <w:tcBorders>
              <w:top w:val="nil"/>
              <w:left w:val="nil"/>
              <w:bottom w:val="single" w:sz="4" w:space="0" w:color="auto"/>
              <w:right w:val="single" w:sz="4" w:space="0" w:color="auto"/>
            </w:tcBorders>
            <w:shd w:val="clear" w:color="auto" w:fill="auto"/>
            <w:noWrap/>
            <w:vAlign w:val="center"/>
            <w:hideMark/>
          </w:tcPr>
          <w:p w14:paraId="7CD93A27" w14:textId="733FD30E" w:rsidR="00F21831" w:rsidRPr="00061891" w:rsidRDefault="00F21831" w:rsidP="00F21831">
            <w:pPr>
              <w:jc w:val="center"/>
              <w:rPr>
                <w:rFonts w:ascii="Arial" w:eastAsia="Times New Roman" w:hAnsi="Arial" w:cs="Arial"/>
                <w:color w:val="000000"/>
                <w:sz w:val="18"/>
                <w:szCs w:val="18"/>
              </w:rPr>
            </w:pPr>
            <w:r w:rsidRPr="00F21831">
              <w:rPr>
                <w:rFonts w:ascii="Arial" w:hAnsi="Arial" w:cs="Arial"/>
                <w:color w:val="000000"/>
                <w:sz w:val="18"/>
                <w:szCs w:val="18"/>
              </w:rPr>
              <w:t>5.2</w:t>
            </w:r>
          </w:p>
        </w:tc>
        <w:tc>
          <w:tcPr>
            <w:tcW w:w="1131" w:type="dxa"/>
            <w:tcBorders>
              <w:top w:val="nil"/>
              <w:left w:val="nil"/>
              <w:bottom w:val="single" w:sz="4" w:space="0" w:color="auto"/>
              <w:right w:val="single" w:sz="4" w:space="0" w:color="auto"/>
            </w:tcBorders>
            <w:shd w:val="clear" w:color="auto" w:fill="auto"/>
            <w:noWrap/>
            <w:vAlign w:val="center"/>
            <w:hideMark/>
          </w:tcPr>
          <w:p w14:paraId="3498DEAF" w14:textId="325974CE" w:rsidR="00F21831" w:rsidRPr="00061891" w:rsidRDefault="00F21831" w:rsidP="00F21831">
            <w:pPr>
              <w:jc w:val="center"/>
              <w:rPr>
                <w:rFonts w:ascii="Arial" w:eastAsia="Times New Roman" w:hAnsi="Arial" w:cs="Arial"/>
                <w:color w:val="000000"/>
                <w:sz w:val="18"/>
                <w:szCs w:val="18"/>
              </w:rPr>
            </w:pPr>
            <w:r w:rsidRPr="00F21831">
              <w:rPr>
                <w:rFonts w:ascii="Arial" w:hAnsi="Arial" w:cs="Arial"/>
                <w:color w:val="000000"/>
                <w:sz w:val="18"/>
                <w:szCs w:val="18"/>
              </w:rPr>
              <w:t>0.6</w:t>
            </w:r>
          </w:p>
        </w:tc>
      </w:tr>
      <w:tr w:rsidR="00F21831" w:rsidRPr="00061891" w14:paraId="69FEC8F9" w14:textId="77777777" w:rsidTr="00E11A47">
        <w:trPr>
          <w:trHeight w:val="279"/>
          <w:jc w:val="center"/>
        </w:trPr>
        <w:tc>
          <w:tcPr>
            <w:tcW w:w="990" w:type="dxa"/>
            <w:tcBorders>
              <w:top w:val="nil"/>
              <w:left w:val="single" w:sz="4" w:space="0" w:color="auto"/>
              <w:bottom w:val="single" w:sz="4" w:space="0" w:color="auto"/>
              <w:right w:val="single" w:sz="4" w:space="0" w:color="auto"/>
            </w:tcBorders>
            <w:shd w:val="clear" w:color="auto" w:fill="auto"/>
            <w:noWrap/>
            <w:vAlign w:val="center"/>
            <w:hideMark/>
          </w:tcPr>
          <w:p w14:paraId="0BE80D65" w14:textId="77777777" w:rsidR="00F21831" w:rsidRPr="00061891" w:rsidRDefault="00F21831" w:rsidP="00F21831">
            <w:pPr>
              <w:jc w:val="center"/>
              <w:rPr>
                <w:rFonts w:ascii="Arial" w:eastAsia="Times New Roman" w:hAnsi="Arial" w:cs="Arial"/>
                <w:color w:val="000000"/>
                <w:sz w:val="18"/>
                <w:szCs w:val="18"/>
              </w:rPr>
            </w:pPr>
            <w:r w:rsidRPr="00061891">
              <w:rPr>
                <w:rFonts w:ascii="Arial" w:eastAsia="Times New Roman" w:hAnsi="Arial" w:cs="Arial"/>
                <w:color w:val="000000"/>
                <w:sz w:val="18"/>
                <w:szCs w:val="18"/>
              </w:rPr>
              <w:t>2x4</w:t>
            </w:r>
          </w:p>
        </w:tc>
        <w:tc>
          <w:tcPr>
            <w:tcW w:w="1350" w:type="dxa"/>
            <w:tcBorders>
              <w:top w:val="nil"/>
              <w:left w:val="nil"/>
              <w:bottom w:val="single" w:sz="4" w:space="0" w:color="auto"/>
              <w:right w:val="single" w:sz="4" w:space="0" w:color="auto"/>
            </w:tcBorders>
            <w:shd w:val="clear" w:color="auto" w:fill="auto"/>
            <w:noWrap/>
            <w:vAlign w:val="center"/>
            <w:hideMark/>
          </w:tcPr>
          <w:p w14:paraId="605691B7" w14:textId="77777777" w:rsidR="00F21831" w:rsidRPr="00061891" w:rsidRDefault="00F21831" w:rsidP="00F21831">
            <w:pPr>
              <w:jc w:val="center"/>
              <w:rPr>
                <w:rFonts w:ascii="Arial" w:eastAsia="Times New Roman" w:hAnsi="Arial" w:cs="Arial"/>
                <w:color w:val="000000"/>
                <w:sz w:val="18"/>
                <w:szCs w:val="18"/>
              </w:rPr>
            </w:pPr>
            <w:r w:rsidRPr="00061891">
              <w:rPr>
                <w:rFonts w:ascii="Arial" w:eastAsia="Times New Roman" w:hAnsi="Arial" w:cs="Arial"/>
                <w:color w:val="000000"/>
                <w:sz w:val="18"/>
                <w:szCs w:val="18"/>
              </w:rPr>
              <w:t>TDLA10-10</w:t>
            </w:r>
          </w:p>
        </w:tc>
        <w:tc>
          <w:tcPr>
            <w:tcW w:w="810" w:type="dxa"/>
            <w:tcBorders>
              <w:top w:val="nil"/>
              <w:left w:val="nil"/>
              <w:bottom w:val="single" w:sz="4" w:space="0" w:color="auto"/>
              <w:right w:val="single" w:sz="4" w:space="0" w:color="auto"/>
            </w:tcBorders>
            <w:shd w:val="clear" w:color="auto" w:fill="auto"/>
            <w:noWrap/>
            <w:vAlign w:val="center"/>
            <w:hideMark/>
          </w:tcPr>
          <w:p w14:paraId="7420F1E5" w14:textId="77777777" w:rsidR="00F21831" w:rsidRPr="00061891" w:rsidRDefault="00F21831" w:rsidP="00F21831">
            <w:pPr>
              <w:jc w:val="center"/>
              <w:rPr>
                <w:rFonts w:ascii="Arial" w:eastAsia="Times New Roman" w:hAnsi="Arial" w:cs="Arial"/>
                <w:color w:val="000000"/>
                <w:sz w:val="18"/>
                <w:szCs w:val="18"/>
              </w:rPr>
            </w:pPr>
            <w:r w:rsidRPr="00061891">
              <w:rPr>
                <w:rFonts w:ascii="Arial" w:eastAsia="Times New Roman" w:hAnsi="Arial" w:cs="Arial"/>
                <w:color w:val="000000"/>
                <w:sz w:val="18"/>
                <w:szCs w:val="18"/>
              </w:rPr>
              <w:t>4</w:t>
            </w:r>
          </w:p>
        </w:tc>
        <w:tc>
          <w:tcPr>
            <w:tcW w:w="905" w:type="dxa"/>
            <w:tcBorders>
              <w:top w:val="nil"/>
              <w:left w:val="nil"/>
              <w:bottom w:val="single" w:sz="4" w:space="0" w:color="auto"/>
              <w:right w:val="single" w:sz="4" w:space="0" w:color="auto"/>
            </w:tcBorders>
            <w:shd w:val="clear" w:color="auto" w:fill="auto"/>
            <w:noWrap/>
            <w:vAlign w:val="center"/>
            <w:hideMark/>
          </w:tcPr>
          <w:p w14:paraId="2EECC4EB" w14:textId="1621AB8F" w:rsidR="00F21831" w:rsidRPr="00061891" w:rsidRDefault="00F21831" w:rsidP="00F21831">
            <w:pPr>
              <w:jc w:val="center"/>
              <w:rPr>
                <w:rFonts w:ascii="Arial" w:eastAsia="Times New Roman" w:hAnsi="Arial" w:cs="Arial"/>
                <w:color w:val="000000"/>
                <w:sz w:val="18"/>
                <w:szCs w:val="18"/>
              </w:rPr>
            </w:pPr>
            <w:r w:rsidRPr="00F21831">
              <w:rPr>
                <w:rFonts w:ascii="Arial" w:hAnsi="Arial" w:cs="Arial"/>
                <w:color w:val="000000"/>
                <w:sz w:val="18"/>
                <w:szCs w:val="18"/>
              </w:rPr>
              <w:t>4.2</w:t>
            </w:r>
          </w:p>
        </w:tc>
        <w:tc>
          <w:tcPr>
            <w:tcW w:w="1161" w:type="dxa"/>
            <w:tcBorders>
              <w:top w:val="nil"/>
              <w:left w:val="nil"/>
              <w:bottom w:val="single" w:sz="4" w:space="0" w:color="auto"/>
              <w:right w:val="single" w:sz="4" w:space="0" w:color="auto"/>
            </w:tcBorders>
            <w:shd w:val="clear" w:color="auto" w:fill="auto"/>
            <w:noWrap/>
            <w:vAlign w:val="center"/>
            <w:hideMark/>
          </w:tcPr>
          <w:p w14:paraId="4C4B4669" w14:textId="5737315B" w:rsidR="00F21831" w:rsidRPr="00061891" w:rsidRDefault="00F21831" w:rsidP="00F21831">
            <w:pPr>
              <w:jc w:val="center"/>
              <w:rPr>
                <w:rFonts w:ascii="Arial" w:eastAsia="Times New Roman" w:hAnsi="Arial" w:cs="Arial"/>
                <w:color w:val="000000"/>
                <w:sz w:val="18"/>
                <w:szCs w:val="18"/>
              </w:rPr>
            </w:pPr>
            <w:r w:rsidRPr="00F21831">
              <w:rPr>
                <w:rFonts w:ascii="Arial" w:hAnsi="Arial" w:cs="Arial"/>
                <w:color w:val="000000"/>
                <w:sz w:val="18"/>
                <w:szCs w:val="18"/>
              </w:rPr>
              <w:t>1.0</w:t>
            </w:r>
          </w:p>
        </w:tc>
        <w:tc>
          <w:tcPr>
            <w:tcW w:w="1131" w:type="dxa"/>
            <w:tcBorders>
              <w:top w:val="nil"/>
              <w:left w:val="nil"/>
              <w:bottom w:val="single" w:sz="4" w:space="0" w:color="auto"/>
              <w:right w:val="single" w:sz="4" w:space="0" w:color="auto"/>
            </w:tcBorders>
            <w:shd w:val="clear" w:color="auto" w:fill="auto"/>
            <w:noWrap/>
            <w:vAlign w:val="center"/>
            <w:hideMark/>
          </w:tcPr>
          <w:p w14:paraId="7ED8F837" w14:textId="2CD535EA" w:rsidR="00F21831" w:rsidRPr="00061891" w:rsidRDefault="00F21831" w:rsidP="00F21831">
            <w:pPr>
              <w:jc w:val="center"/>
              <w:rPr>
                <w:rFonts w:ascii="Arial" w:eastAsia="Times New Roman" w:hAnsi="Arial" w:cs="Arial"/>
                <w:color w:val="FF0000"/>
                <w:sz w:val="18"/>
                <w:szCs w:val="18"/>
              </w:rPr>
            </w:pPr>
            <w:r w:rsidRPr="00F21831">
              <w:rPr>
                <w:rFonts w:ascii="Arial" w:hAnsi="Arial" w:cs="Arial"/>
                <w:color w:val="FF0000"/>
                <w:sz w:val="18"/>
                <w:szCs w:val="18"/>
              </w:rPr>
              <w:t>-8.4</w:t>
            </w:r>
          </w:p>
        </w:tc>
        <w:tc>
          <w:tcPr>
            <w:tcW w:w="1131" w:type="dxa"/>
            <w:tcBorders>
              <w:top w:val="nil"/>
              <w:left w:val="nil"/>
              <w:bottom w:val="single" w:sz="4" w:space="0" w:color="auto"/>
              <w:right w:val="single" w:sz="4" w:space="0" w:color="auto"/>
            </w:tcBorders>
            <w:shd w:val="clear" w:color="auto" w:fill="auto"/>
            <w:noWrap/>
            <w:vAlign w:val="center"/>
            <w:hideMark/>
          </w:tcPr>
          <w:p w14:paraId="64B76085" w14:textId="3DAE02F4" w:rsidR="00F21831" w:rsidRPr="00061891" w:rsidRDefault="00F21831" w:rsidP="00F21831">
            <w:pPr>
              <w:jc w:val="center"/>
              <w:rPr>
                <w:rFonts w:ascii="Arial" w:eastAsia="Times New Roman" w:hAnsi="Arial" w:cs="Arial"/>
                <w:color w:val="000000"/>
                <w:sz w:val="18"/>
                <w:szCs w:val="18"/>
              </w:rPr>
            </w:pPr>
            <w:r w:rsidRPr="00F21831">
              <w:rPr>
                <w:rFonts w:ascii="Arial" w:hAnsi="Arial" w:cs="Arial"/>
                <w:color w:val="000000"/>
                <w:sz w:val="18"/>
                <w:szCs w:val="18"/>
              </w:rPr>
              <w:t>3.3</w:t>
            </w:r>
          </w:p>
        </w:tc>
      </w:tr>
      <w:tr w:rsidR="00F21831" w:rsidRPr="00061891" w14:paraId="4440DB82" w14:textId="77777777" w:rsidTr="00E11A47">
        <w:trPr>
          <w:trHeight w:val="279"/>
          <w:jc w:val="center"/>
        </w:trPr>
        <w:tc>
          <w:tcPr>
            <w:tcW w:w="990" w:type="dxa"/>
            <w:tcBorders>
              <w:top w:val="nil"/>
              <w:left w:val="single" w:sz="4" w:space="0" w:color="auto"/>
              <w:bottom w:val="single" w:sz="4" w:space="0" w:color="auto"/>
              <w:right w:val="single" w:sz="4" w:space="0" w:color="auto"/>
            </w:tcBorders>
            <w:shd w:val="clear" w:color="auto" w:fill="auto"/>
            <w:noWrap/>
            <w:vAlign w:val="center"/>
            <w:hideMark/>
          </w:tcPr>
          <w:p w14:paraId="6E70DF8E" w14:textId="77777777" w:rsidR="00F21831" w:rsidRPr="00061891" w:rsidRDefault="00F21831" w:rsidP="00F21831">
            <w:pPr>
              <w:jc w:val="center"/>
              <w:rPr>
                <w:rFonts w:ascii="Arial" w:eastAsia="Times New Roman" w:hAnsi="Arial" w:cs="Arial"/>
                <w:color w:val="000000"/>
                <w:sz w:val="18"/>
                <w:szCs w:val="18"/>
              </w:rPr>
            </w:pPr>
            <w:r w:rsidRPr="00061891">
              <w:rPr>
                <w:rFonts w:ascii="Arial" w:eastAsia="Times New Roman" w:hAnsi="Arial" w:cs="Arial"/>
                <w:color w:val="000000"/>
                <w:sz w:val="18"/>
                <w:szCs w:val="18"/>
              </w:rPr>
              <w:t>2x4</w:t>
            </w:r>
          </w:p>
        </w:tc>
        <w:tc>
          <w:tcPr>
            <w:tcW w:w="1350" w:type="dxa"/>
            <w:tcBorders>
              <w:top w:val="nil"/>
              <w:left w:val="nil"/>
              <w:bottom w:val="single" w:sz="4" w:space="0" w:color="auto"/>
              <w:right w:val="single" w:sz="4" w:space="0" w:color="auto"/>
            </w:tcBorders>
            <w:shd w:val="clear" w:color="auto" w:fill="auto"/>
            <w:noWrap/>
            <w:vAlign w:val="center"/>
            <w:hideMark/>
          </w:tcPr>
          <w:p w14:paraId="7B3D4863" w14:textId="77777777" w:rsidR="00F21831" w:rsidRPr="00061891" w:rsidRDefault="00F21831" w:rsidP="00F21831">
            <w:pPr>
              <w:jc w:val="center"/>
              <w:rPr>
                <w:rFonts w:ascii="Arial" w:eastAsia="Times New Roman" w:hAnsi="Arial" w:cs="Arial"/>
                <w:color w:val="000000"/>
                <w:sz w:val="18"/>
                <w:szCs w:val="18"/>
              </w:rPr>
            </w:pPr>
            <w:r w:rsidRPr="00061891">
              <w:rPr>
                <w:rFonts w:ascii="Arial" w:eastAsia="Times New Roman" w:hAnsi="Arial" w:cs="Arial"/>
                <w:color w:val="000000"/>
                <w:sz w:val="18"/>
                <w:szCs w:val="18"/>
              </w:rPr>
              <w:t>TDLC300-100</w:t>
            </w:r>
          </w:p>
        </w:tc>
        <w:tc>
          <w:tcPr>
            <w:tcW w:w="810" w:type="dxa"/>
            <w:tcBorders>
              <w:top w:val="nil"/>
              <w:left w:val="nil"/>
              <w:bottom w:val="single" w:sz="4" w:space="0" w:color="auto"/>
              <w:right w:val="single" w:sz="4" w:space="0" w:color="auto"/>
            </w:tcBorders>
            <w:shd w:val="clear" w:color="auto" w:fill="auto"/>
            <w:noWrap/>
            <w:vAlign w:val="center"/>
            <w:hideMark/>
          </w:tcPr>
          <w:p w14:paraId="790EFD44" w14:textId="77777777" w:rsidR="00F21831" w:rsidRPr="00061891" w:rsidRDefault="00F21831" w:rsidP="00F21831">
            <w:pPr>
              <w:jc w:val="center"/>
              <w:rPr>
                <w:rFonts w:ascii="Arial" w:eastAsia="Times New Roman" w:hAnsi="Arial" w:cs="Arial"/>
                <w:color w:val="000000"/>
                <w:sz w:val="18"/>
                <w:szCs w:val="18"/>
              </w:rPr>
            </w:pPr>
            <w:r w:rsidRPr="00061891">
              <w:rPr>
                <w:rFonts w:ascii="Arial" w:eastAsia="Times New Roman" w:hAnsi="Arial" w:cs="Arial"/>
                <w:color w:val="000000"/>
                <w:sz w:val="18"/>
                <w:szCs w:val="18"/>
              </w:rPr>
              <w:t>4</w:t>
            </w:r>
          </w:p>
        </w:tc>
        <w:tc>
          <w:tcPr>
            <w:tcW w:w="905" w:type="dxa"/>
            <w:tcBorders>
              <w:top w:val="nil"/>
              <w:left w:val="nil"/>
              <w:bottom w:val="single" w:sz="4" w:space="0" w:color="auto"/>
              <w:right w:val="single" w:sz="4" w:space="0" w:color="auto"/>
            </w:tcBorders>
            <w:shd w:val="clear" w:color="auto" w:fill="auto"/>
            <w:noWrap/>
            <w:vAlign w:val="center"/>
            <w:hideMark/>
          </w:tcPr>
          <w:p w14:paraId="4F170AEB" w14:textId="35D409C0" w:rsidR="00F21831" w:rsidRPr="00061891" w:rsidRDefault="00F21831" w:rsidP="00F21831">
            <w:pPr>
              <w:jc w:val="center"/>
              <w:rPr>
                <w:rFonts w:ascii="Arial" w:eastAsia="Times New Roman" w:hAnsi="Arial" w:cs="Arial"/>
                <w:color w:val="000000"/>
                <w:sz w:val="18"/>
                <w:szCs w:val="18"/>
              </w:rPr>
            </w:pPr>
            <w:r w:rsidRPr="00F21831">
              <w:rPr>
                <w:rFonts w:ascii="Arial" w:hAnsi="Arial" w:cs="Arial"/>
                <w:color w:val="000000"/>
                <w:sz w:val="18"/>
                <w:szCs w:val="18"/>
              </w:rPr>
              <w:t>4.7</w:t>
            </w:r>
          </w:p>
        </w:tc>
        <w:tc>
          <w:tcPr>
            <w:tcW w:w="1161" w:type="dxa"/>
            <w:tcBorders>
              <w:top w:val="nil"/>
              <w:left w:val="nil"/>
              <w:bottom w:val="single" w:sz="4" w:space="0" w:color="auto"/>
              <w:right w:val="single" w:sz="4" w:space="0" w:color="auto"/>
            </w:tcBorders>
            <w:shd w:val="clear" w:color="auto" w:fill="auto"/>
            <w:noWrap/>
            <w:vAlign w:val="center"/>
            <w:hideMark/>
          </w:tcPr>
          <w:p w14:paraId="420AC4E5" w14:textId="2D04BAA1" w:rsidR="00F21831" w:rsidRPr="00061891" w:rsidRDefault="00F21831" w:rsidP="00F21831">
            <w:pPr>
              <w:jc w:val="center"/>
              <w:rPr>
                <w:rFonts w:ascii="Arial" w:eastAsia="Times New Roman" w:hAnsi="Arial" w:cs="Arial"/>
                <w:color w:val="000000"/>
                <w:sz w:val="18"/>
                <w:szCs w:val="18"/>
              </w:rPr>
            </w:pPr>
            <w:r w:rsidRPr="00F21831">
              <w:rPr>
                <w:rFonts w:ascii="Arial" w:hAnsi="Arial" w:cs="Arial"/>
                <w:color w:val="000000"/>
                <w:sz w:val="18"/>
                <w:szCs w:val="18"/>
              </w:rPr>
              <w:t>2.7</w:t>
            </w:r>
          </w:p>
        </w:tc>
        <w:tc>
          <w:tcPr>
            <w:tcW w:w="1131" w:type="dxa"/>
            <w:tcBorders>
              <w:top w:val="nil"/>
              <w:left w:val="nil"/>
              <w:bottom w:val="single" w:sz="4" w:space="0" w:color="auto"/>
              <w:right w:val="single" w:sz="4" w:space="0" w:color="auto"/>
            </w:tcBorders>
            <w:shd w:val="clear" w:color="auto" w:fill="auto"/>
            <w:noWrap/>
            <w:vAlign w:val="center"/>
            <w:hideMark/>
          </w:tcPr>
          <w:p w14:paraId="323051C5" w14:textId="11477D35" w:rsidR="00F21831" w:rsidRPr="00061891" w:rsidRDefault="00F21831" w:rsidP="00F21831">
            <w:pPr>
              <w:jc w:val="center"/>
              <w:rPr>
                <w:rFonts w:ascii="Arial" w:eastAsia="Times New Roman" w:hAnsi="Arial" w:cs="Arial"/>
                <w:color w:val="FF0000"/>
                <w:sz w:val="18"/>
                <w:szCs w:val="18"/>
              </w:rPr>
            </w:pPr>
            <w:r w:rsidRPr="00F21831">
              <w:rPr>
                <w:rFonts w:ascii="Arial" w:hAnsi="Arial" w:cs="Arial"/>
                <w:color w:val="FF0000"/>
                <w:sz w:val="18"/>
                <w:szCs w:val="18"/>
              </w:rPr>
              <w:t>-6.7</w:t>
            </w:r>
          </w:p>
        </w:tc>
        <w:tc>
          <w:tcPr>
            <w:tcW w:w="1131" w:type="dxa"/>
            <w:tcBorders>
              <w:top w:val="nil"/>
              <w:left w:val="nil"/>
              <w:bottom w:val="single" w:sz="4" w:space="0" w:color="auto"/>
              <w:right w:val="single" w:sz="4" w:space="0" w:color="auto"/>
            </w:tcBorders>
            <w:shd w:val="clear" w:color="auto" w:fill="auto"/>
            <w:noWrap/>
            <w:vAlign w:val="center"/>
            <w:hideMark/>
          </w:tcPr>
          <w:p w14:paraId="02BDBE79" w14:textId="1E7E8431" w:rsidR="00F21831" w:rsidRPr="00061891" w:rsidRDefault="00F21831" w:rsidP="00F21831">
            <w:pPr>
              <w:jc w:val="center"/>
              <w:rPr>
                <w:rFonts w:ascii="Arial" w:eastAsia="Times New Roman" w:hAnsi="Arial" w:cs="Arial"/>
                <w:color w:val="000000"/>
                <w:sz w:val="18"/>
                <w:szCs w:val="18"/>
              </w:rPr>
            </w:pPr>
            <w:r w:rsidRPr="00F21831">
              <w:rPr>
                <w:rFonts w:ascii="Arial" w:hAnsi="Arial" w:cs="Arial"/>
                <w:color w:val="000000"/>
                <w:sz w:val="18"/>
                <w:szCs w:val="18"/>
              </w:rPr>
              <w:t>2.0</w:t>
            </w:r>
          </w:p>
        </w:tc>
      </w:tr>
      <w:tr w:rsidR="00F21831" w:rsidRPr="00061891" w14:paraId="041D12BB" w14:textId="77777777" w:rsidTr="00E11A47">
        <w:trPr>
          <w:trHeight w:val="279"/>
          <w:jc w:val="center"/>
        </w:trPr>
        <w:tc>
          <w:tcPr>
            <w:tcW w:w="990" w:type="dxa"/>
            <w:tcBorders>
              <w:top w:val="nil"/>
              <w:left w:val="single" w:sz="4" w:space="0" w:color="auto"/>
              <w:bottom w:val="single" w:sz="4" w:space="0" w:color="auto"/>
              <w:right w:val="single" w:sz="4" w:space="0" w:color="auto"/>
            </w:tcBorders>
            <w:shd w:val="clear" w:color="auto" w:fill="auto"/>
            <w:noWrap/>
            <w:vAlign w:val="center"/>
            <w:hideMark/>
          </w:tcPr>
          <w:p w14:paraId="0731E2DF" w14:textId="77777777" w:rsidR="00F21831" w:rsidRPr="00061891" w:rsidRDefault="00F21831" w:rsidP="00F21831">
            <w:pPr>
              <w:jc w:val="center"/>
              <w:rPr>
                <w:rFonts w:ascii="Arial" w:eastAsia="Times New Roman" w:hAnsi="Arial" w:cs="Arial"/>
                <w:color w:val="000000"/>
                <w:sz w:val="18"/>
                <w:szCs w:val="18"/>
              </w:rPr>
            </w:pPr>
            <w:r w:rsidRPr="00061891">
              <w:rPr>
                <w:rFonts w:ascii="Arial" w:eastAsia="Times New Roman" w:hAnsi="Arial" w:cs="Arial"/>
                <w:color w:val="000000"/>
                <w:sz w:val="18"/>
                <w:szCs w:val="18"/>
              </w:rPr>
              <w:t>2x4</w:t>
            </w:r>
          </w:p>
        </w:tc>
        <w:tc>
          <w:tcPr>
            <w:tcW w:w="1350" w:type="dxa"/>
            <w:tcBorders>
              <w:top w:val="nil"/>
              <w:left w:val="nil"/>
              <w:bottom w:val="single" w:sz="4" w:space="0" w:color="auto"/>
              <w:right w:val="single" w:sz="4" w:space="0" w:color="auto"/>
            </w:tcBorders>
            <w:shd w:val="clear" w:color="auto" w:fill="auto"/>
            <w:noWrap/>
            <w:vAlign w:val="center"/>
            <w:hideMark/>
          </w:tcPr>
          <w:p w14:paraId="1FD94AEC" w14:textId="77777777" w:rsidR="00F21831" w:rsidRPr="00061891" w:rsidRDefault="00F21831" w:rsidP="00F21831">
            <w:pPr>
              <w:jc w:val="center"/>
              <w:rPr>
                <w:rFonts w:ascii="Arial" w:eastAsia="Times New Roman" w:hAnsi="Arial" w:cs="Arial"/>
                <w:color w:val="000000"/>
                <w:sz w:val="18"/>
                <w:szCs w:val="18"/>
              </w:rPr>
            </w:pPr>
            <w:r w:rsidRPr="00061891">
              <w:rPr>
                <w:rFonts w:ascii="Arial" w:eastAsia="Times New Roman" w:hAnsi="Arial" w:cs="Arial"/>
                <w:color w:val="000000"/>
                <w:sz w:val="18"/>
                <w:szCs w:val="18"/>
              </w:rPr>
              <w:t>TDLA10-10</w:t>
            </w:r>
          </w:p>
        </w:tc>
        <w:tc>
          <w:tcPr>
            <w:tcW w:w="810" w:type="dxa"/>
            <w:tcBorders>
              <w:top w:val="nil"/>
              <w:left w:val="nil"/>
              <w:bottom w:val="single" w:sz="4" w:space="0" w:color="auto"/>
              <w:right w:val="single" w:sz="4" w:space="0" w:color="auto"/>
            </w:tcBorders>
            <w:shd w:val="clear" w:color="auto" w:fill="auto"/>
            <w:noWrap/>
            <w:vAlign w:val="center"/>
            <w:hideMark/>
          </w:tcPr>
          <w:p w14:paraId="6E1C0544" w14:textId="77777777" w:rsidR="00F21831" w:rsidRPr="00061891" w:rsidRDefault="00F21831" w:rsidP="00F21831">
            <w:pPr>
              <w:jc w:val="center"/>
              <w:rPr>
                <w:rFonts w:ascii="Arial" w:eastAsia="Times New Roman" w:hAnsi="Arial" w:cs="Arial"/>
                <w:color w:val="000000"/>
                <w:sz w:val="18"/>
                <w:szCs w:val="18"/>
              </w:rPr>
            </w:pPr>
            <w:r w:rsidRPr="00061891">
              <w:rPr>
                <w:rFonts w:ascii="Arial" w:eastAsia="Times New Roman" w:hAnsi="Arial" w:cs="Arial"/>
                <w:color w:val="000000"/>
                <w:sz w:val="18"/>
                <w:szCs w:val="18"/>
              </w:rPr>
              <w:t>13</w:t>
            </w:r>
          </w:p>
        </w:tc>
        <w:tc>
          <w:tcPr>
            <w:tcW w:w="905" w:type="dxa"/>
            <w:tcBorders>
              <w:top w:val="nil"/>
              <w:left w:val="nil"/>
              <w:bottom w:val="single" w:sz="4" w:space="0" w:color="auto"/>
              <w:right w:val="single" w:sz="4" w:space="0" w:color="auto"/>
            </w:tcBorders>
            <w:shd w:val="clear" w:color="auto" w:fill="auto"/>
            <w:noWrap/>
            <w:vAlign w:val="center"/>
            <w:hideMark/>
          </w:tcPr>
          <w:p w14:paraId="4402F11F" w14:textId="43B36B76" w:rsidR="00F21831" w:rsidRPr="00061891" w:rsidRDefault="00F21831" w:rsidP="00F21831">
            <w:pPr>
              <w:jc w:val="center"/>
              <w:rPr>
                <w:rFonts w:ascii="Arial" w:eastAsia="Times New Roman" w:hAnsi="Arial" w:cs="Arial"/>
                <w:color w:val="000000"/>
                <w:sz w:val="18"/>
                <w:szCs w:val="18"/>
              </w:rPr>
            </w:pPr>
            <w:r w:rsidRPr="00F21831">
              <w:rPr>
                <w:rFonts w:ascii="Arial" w:hAnsi="Arial" w:cs="Arial"/>
                <w:color w:val="000000"/>
                <w:sz w:val="18"/>
                <w:szCs w:val="18"/>
              </w:rPr>
              <w:t>10.5</w:t>
            </w:r>
          </w:p>
        </w:tc>
        <w:tc>
          <w:tcPr>
            <w:tcW w:w="1161" w:type="dxa"/>
            <w:tcBorders>
              <w:top w:val="nil"/>
              <w:left w:val="nil"/>
              <w:bottom w:val="single" w:sz="4" w:space="0" w:color="auto"/>
              <w:right w:val="single" w:sz="4" w:space="0" w:color="auto"/>
            </w:tcBorders>
            <w:shd w:val="clear" w:color="auto" w:fill="auto"/>
            <w:noWrap/>
            <w:vAlign w:val="center"/>
            <w:hideMark/>
          </w:tcPr>
          <w:p w14:paraId="3FE90FFF" w14:textId="6E0E764A" w:rsidR="00F21831" w:rsidRPr="00061891" w:rsidRDefault="00F21831" w:rsidP="00F21831">
            <w:pPr>
              <w:jc w:val="center"/>
              <w:rPr>
                <w:rFonts w:ascii="Arial" w:eastAsia="Times New Roman" w:hAnsi="Arial" w:cs="Arial"/>
                <w:color w:val="000000"/>
                <w:sz w:val="18"/>
                <w:szCs w:val="18"/>
              </w:rPr>
            </w:pPr>
            <w:r w:rsidRPr="00F21831">
              <w:rPr>
                <w:rFonts w:ascii="Arial" w:hAnsi="Arial" w:cs="Arial"/>
                <w:color w:val="000000"/>
                <w:sz w:val="18"/>
                <w:szCs w:val="18"/>
              </w:rPr>
              <w:t>7.8</w:t>
            </w:r>
          </w:p>
        </w:tc>
        <w:tc>
          <w:tcPr>
            <w:tcW w:w="1131" w:type="dxa"/>
            <w:tcBorders>
              <w:top w:val="nil"/>
              <w:left w:val="nil"/>
              <w:bottom w:val="single" w:sz="4" w:space="0" w:color="auto"/>
              <w:right w:val="single" w:sz="4" w:space="0" w:color="auto"/>
            </w:tcBorders>
            <w:shd w:val="clear" w:color="auto" w:fill="auto"/>
            <w:noWrap/>
            <w:vAlign w:val="center"/>
            <w:hideMark/>
          </w:tcPr>
          <w:p w14:paraId="6B178C64" w14:textId="23AB01A9" w:rsidR="00F21831" w:rsidRPr="00061891" w:rsidRDefault="00F21831" w:rsidP="00F21831">
            <w:pPr>
              <w:jc w:val="center"/>
              <w:rPr>
                <w:rFonts w:ascii="Arial" w:eastAsia="Times New Roman" w:hAnsi="Arial" w:cs="Arial"/>
                <w:color w:val="000000"/>
                <w:sz w:val="18"/>
                <w:szCs w:val="18"/>
              </w:rPr>
            </w:pPr>
            <w:r w:rsidRPr="00F21831">
              <w:rPr>
                <w:rFonts w:ascii="Arial" w:hAnsi="Arial" w:cs="Arial"/>
                <w:color w:val="000000"/>
                <w:sz w:val="18"/>
                <w:szCs w:val="18"/>
              </w:rPr>
              <w:t>-1.6</w:t>
            </w:r>
          </w:p>
        </w:tc>
        <w:tc>
          <w:tcPr>
            <w:tcW w:w="1131" w:type="dxa"/>
            <w:tcBorders>
              <w:top w:val="nil"/>
              <w:left w:val="nil"/>
              <w:bottom w:val="single" w:sz="4" w:space="0" w:color="auto"/>
              <w:right w:val="single" w:sz="4" w:space="0" w:color="auto"/>
            </w:tcBorders>
            <w:shd w:val="clear" w:color="auto" w:fill="auto"/>
            <w:noWrap/>
            <w:vAlign w:val="center"/>
            <w:hideMark/>
          </w:tcPr>
          <w:p w14:paraId="0171C19B" w14:textId="1DE3082D" w:rsidR="00F21831" w:rsidRPr="00061891" w:rsidRDefault="00F21831" w:rsidP="00F21831">
            <w:pPr>
              <w:jc w:val="center"/>
              <w:rPr>
                <w:rFonts w:ascii="Arial" w:eastAsia="Times New Roman" w:hAnsi="Arial" w:cs="Arial"/>
                <w:color w:val="000000"/>
                <w:sz w:val="18"/>
                <w:szCs w:val="18"/>
              </w:rPr>
            </w:pPr>
            <w:r w:rsidRPr="00F21831">
              <w:rPr>
                <w:rFonts w:ascii="Arial" w:hAnsi="Arial" w:cs="Arial"/>
                <w:color w:val="000000"/>
                <w:sz w:val="18"/>
                <w:szCs w:val="18"/>
              </w:rPr>
              <w:t>2.7</w:t>
            </w:r>
          </w:p>
        </w:tc>
      </w:tr>
      <w:tr w:rsidR="00F21831" w:rsidRPr="00061891" w14:paraId="7EA02C02" w14:textId="77777777" w:rsidTr="00E11A47">
        <w:trPr>
          <w:trHeight w:val="279"/>
          <w:jc w:val="center"/>
        </w:trPr>
        <w:tc>
          <w:tcPr>
            <w:tcW w:w="990" w:type="dxa"/>
            <w:tcBorders>
              <w:top w:val="nil"/>
              <w:left w:val="single" w:sz="4" w:space="0" w:color="auto"/>
              <w:bottom w:val="single" w:sz="4" w:space="0" w:color="auto"/>
              <w:right w:val="single" w:sz="4" w:space="0" w:color="auto"/>
            </w:tcBorders>
            <w:shd w:val="clear" w:color="auto" w:fill="auto"/>
            <w:noWrap/>
            <w:vAlign w:val="center"/>
            <w:hideMark/>
          </w:tcPr>
          <w:p w14:paraId="6A6444FB" w14:textId="77777777" w:rsidR="00F21831" w:rsidRPr="00061891" w:rsidRDefault="00F21831" w:rsidP="00F21831">
            <w:pPr>
              <w:jc w:val="center"/>
              <w:rPr>
                <w:rFonts w:ascii="Arial" w:eastAsia="Times New Roman" w:hAnsi="Arial" w:cs="Arial"/>
                <w:color w:val="000000"/>
                <w:sz w:val="18"/>
                <w:szCs w:val="18"/>
              </w:rPr>
            </w:pPr>
            <w:r w:rsidRPr="00061891">
              <w:rPr>
                <w:rFonts w:ascii="Arial" w:eastAsia="Times New Roman" w:hAnsi="Arial" w:cs="Arial"/>
                <w:color w:val="000000"/>
                <w:sz w:val="18"/>
                <w:szCs w:val="18"/>
              </w:rPr>
              <w:t>2x4</w:t>
            </w:r>
          </w:p>
        </w:tc>
        <w:tc>
          <w:tcPr>
            <w:tcW w:w="1350" w:type="dxa"/>
            <w:tcBorders>
              <w:top w:val="nil"/>
              <w:left w:val="nil"/>
              <w:bottom w:val="single" w:sz="4" w:space="0" w:color="auto"/>
              <w:right w:val="single" w:sz="4" w:space="0" w:color="auto"/>
            </w:tcBorders>
            <w:shd w:val="clear" w:color="auto" w:fill="auto"/>
            <w:noWrap/>
            <w:vAlign w:val="center"/>
            <w:hideMark/>
          </w:tcPr>
          <w:p w14:paraId="23B74D99" w14:textId="77777777" w:rsidR="00F21831" w:rsidRPr="00061891" w:rsidRDefault="00F21831" w:rsidP="00F21831">
            <w:pPr>
              <w:jc w:val="center"/>
              <w:rPr>
                <w:rFonts w:ascii="Arial" w:eastAsia="Times New Roman" w:hAnsi="Arial" w:cs="Arial"/>
                <w:color w:val="000000"/>
                <w:sz w:val="18"/>
                <w:szCs w:val="18"/>
              </w:rPr>
            </w:pPr>
            <w:r w:rsidRPr="00061891">
              <w:rPr>
                <w:rFonts w:ascii="Arial" w:eastAsia="Times New Roman" w:hAnsi="Arial" w:cs="Arial"/>
                <w:color w:val="000000"/>
                <w:sz w:val="18"/>
                <w:szCs w:val="18"/>
              </w:rPr>
              <w:t>TDLC300-100</w:t>
            </w:r>
          </w:p>
        </w:tc>
        <w:tc>
          <w:tcPr>
            <w:tcW w:w="810" w:type="dxa"/>
            <w:tcBorders>
              <w:top w:val="nil"/>
              <w:left w:val="nil"/>
              <w:bottom w:val="single" w:sz="4" w:space="0" w:color="auto"/>
              <w:right w:val="single" w:sz="4" w:space="0" w:color="auto"/>
            </w:tcBorders>
            <w:shd w:val="clear" w:color="auto" w:fill="auto"/>
            <w:noWrap/>
            <w:vAlign w:val="center"/>
            <w:hideMark/>
          </w:tcPr>
          <w:p w14:paraId="4A28BD33" w14:textId="77777777" w:rsidR="00F21831" w:rsidRPr="00061891" w:rsidRDefault="00F21831" w:rsidP="00F21831">
            <w:pPr>
              <w:jc w:val="center"/>
              <w:rPr>
                <w:rFonts w:ascii="Arial" w:eastAsia="Times New Roman" w:hAnsi="Arial" w:cs="Arial"/>
                <w:color w:val="000000"/>
                <w:sz w:val="18"/>
                <w:szCs w:val="18"/>
              </w:rPr>
            </w:pPr>
            <w:r w:rsidRPr="00061891">
              <w:rPr>
                <w:rFonts w:ascii="Arial" w:eastAsia="Times New Roman" w:hAnsi="Arial" w:cs="Arial"/>
                <w:color w:val="000000"/>
                <w:sz w:val="18"/>
                <w:szCs w:val="18"/>
              </w:rPr>
              <w:t>13</w:t>
            </w:r>
          </w:p>
        </w:tc>
        <w:tc>
          <w:tcPr>
            <w:tcW w:w="905" w:type="dxa"/>
            <w:tcBorders>
              <w:top w:val="nil"/>
              <w:left w:val="nil"/>
              <w:bottom w:val="single" w:sz="4" w:space="0" w:color="auto"/>
              <w:right w:val="single" w:sz="4" w:space="0" w:color="auto"/>
            </w:tcBorders>
            <w:shd w:val="clear" w:color="auto" w:fill="auto"/>
            <w:noWrap/>
            <w:vAlign w:val="center"/>
            <w:hideMark/>
          </w:tcPr>
          <w:p w14:paraId="17EF2678" w14:textId="62A428DF" w:rsidR="00F21831" w:rsidRPr="00061891" w:rsidRDefault="00F21831" w:rsidP="00F21831">
            <w:pPr>
              <w:jc w:val="center"/>
              <w:rPr>
                <w:rFonts w:ascii="Arial" w:eastAsia="Times New Roman" w:hAnsi="Arial" w:cs="Arial"/>
                <w:color w:val="000000"/>
                <w:sz w:val="18"/>
                <w:szCs w:val="18"/>
              </w:rPr>
            </w:pPr>
            <w:r w:rsidRPr="00F21831">
              <w:rPr>
                <w:rFonts w:ascii="Arial" w:hAnsi="Arial" w:cs="Arial"/>
                <w:color w:val="000000"/>
                <w:sz w:val="18"/>
                <w:szCs w:val="18"/>
              </w:rPr>
              <w:t>11.6</w:t>
            </w:r>
          </w:p>
        </w:tc>
        <w:tc>
          <w:tcPr>
            <w:tcW w:w="1161" w:type="dxa"/>
            <w:tcBorders>
              <w:top w:val="nil"/>
              <w:left w:val="nil"/>
              <w:bottom w:val="single" w:sz="4" w:space="0" w:color="auto"/>
              <w:right w:val="single" w:sz="4" w:space="0" w:color="auto"/>
            </w:tcBorders>
            <w:shd w:val="clear" w:color="auto" w:fill="auto"/>
            <w:noWrap/>
            <w:vAlign w:val="center"/>
            <w:hideMark/>
          </w:tcPr>
          <w:p w14:paraId="4CA3945F" w14:textId="578AC154" w:rsidR="00F21831" w:rsidRPr="00061891" w:rsidRDefault="00F21831" w:rsidP="00F21831">
            <w:pPr>
              <w:jc w:val="center"/>
              <w:rPr>
                <w:rFonts w:ascii="Arial" w:eastAsia="Times New Roman" w:hAnsi="Arial" w:cs="Arial"/>
                <w:color w:val="000000"/>
                <w:sz w:val="18"/>
                <w:szCs w:val="18"/>
              </w:rPr>
            </w:pPr>
            <w:r w:rsidRPr="00F21831">
              <w:rPr>
                <w:rFonts w:ascii="Arial" w:hAnsi="Arial" w:cs="Arial"/>
                <w:color w:val="000000"/>
                <w:sz w:val="18"/>
                <w:szCs w:val="18"/>
              </w:rPr>
              <w:t>9.8</w:t>
            </w:r>
          </w:p>
        </w:tc>
        <w:tc>
          <w:tcPr>
            <w:tcW w:w="1131" w:type="dxa"/>
            <w:tcBorders>
              <w:top w:val="nil"/>
              <w:left w:val="nil"/>
              <w:bottom w:val="single" w:sz="4" w:space="0" w:color="auto"/>
              <w:right w:val="single" w:sz="4" w:space="0" w:color="auto"/>
            </w:tcBorders>
            <w:shd w:val="clear" w:color="auto" w:fill="auto"/>
            <w:noWrap/>
            <w:vAlign w:val="center"/>
            <w:hideMark/>
          </w:tcPr>
          <w:p w14:paraId="3A7FE4FE" w14:textId="67EA90C2" w:rsidR="00F21831" w:rsidRPr="00061891" w:rsidRDefault="00F21831" w:rsidP="00F21831">
            <w:pPr>
              <w:jc w:val="center"/>
              <w:rPr>
                <w:rFonts w:ascii="Arial" w:eastAsia="Times New Roman" w:hAnsi="Arial" w:cs="Arial"/>
                <w:color w:val="000000"/>
                <w:sz w:val="18"/>
                <w:szCs w:val="18"/>
              </w:rPr>
            </w:pPr>
            <w:r w:rsidRPr="00F21831">
              <w:rPr>
                <w:rFonts w:ascii="Arial" w:hAnsi="Arial" w:cs="Arial"/>
                <w:color w:val="000000"/>
                <w:sz w:val="18"/>
                <w:szCs w:val="18"/>
              </w:rPr>
              <w:t>0.4</w:t>
            </w:r>
          </w:p>
        </w:tc>
        <w:tc>
          <w:tcPr>
            <w:tcW w:w="1131" w:type="dxa"/>
            <w:tcBorders>
              <w:top w:val="nil"/>
              <w:left w:val="nil"/>
              <w:bottom w:val="single" w:sz="4" w:space="0" w:color="auto"/>
              <w:right w:val="single" w:sz="4" w:space="0" w:color="auto"/>
            </w:tcBorders>
            <w:shd w:val="clear" w:color="auto" w:fill="auto"/>
            <w:noWrap/>
            <w:vAlign w:val="center"/>
            <w:hideMark/>
          </w:tcPr>
          <w:p w14:paraId="5780AE00" w14:textId="6B294F42" w:rsidR="00F21831" w:rsidRPr="00061891" w:rsidRDefault="00F21831" w:rsidP="00F21831">
            <w:pPr>
              <w:jc w:val="center"/>
              <w:rPr>
                <w:rFonts w:ascii="Arial" w:eastAsia="Times New Roman" w:hAnsi="Arial" w:cs="Arial"/>
                <w:color w:val="000000"/>
                <w:sz w:val="18"/>
                <w:szCs w:val="18"/>
              </w:rPr>
            </w:pPr>
            <w:r w:rsidRPr="00F21831">
              <w:rPr>
                <w:rFonts w:ascii="Arial" w:hAnsi="Arial" w:cs="Arial"/>
                <w:color w:val="000000"/>
                <w:sz w:val="18"/>
                <w:szCs w:val="18"/>
              </w:rPr>
              <w:t>1.7</w:t>
            </w:r>
          </w:p>
        </w:tc>
      </w:tr>
    </w:tbl>
    <w:p w14:paraId="5FD74171" w14:textId="77CEE9DB" w:rsidR="003F30D3" w:rsidRDefault="003F30D3" w:rsidP="005B410D">
      <w:pPr>
        <w:spacing w:after="120"/>
        <w:rPr>
          <w:rFonts w:eastAsia="SimSun"/>
          <w:sz w:val="20"/>
          <w:szCs w:val="20"/>
          <w:lang w:val="en-GB" w:eastAsia="en-GB"/>
        </w:rPr>
      </w:pPr>
    </w:p>
    <w:p w14:paraId="6F918824" w14:textId="2E90942B" w:rsidR="00F21831" w:rsidRPr="003F30D3" w:rsidRDefault="00F21831" w:rsidP="00F21831">
      <w:pPr>
        <w:spacing w:after="120"/>
        <w:rPr>
          <w:b/>
          <w:bCs/>
          <w:sz w:val="20"/>
          <w:szCs w:val="20"/>
        </w:rPr>
      </w:pPr>
      <w:r w:rsidRPr="003F30D3">
        <w:rPr>
          <w:b/>
          <w:bCs/>
          <w:sz w:val="20"/>
          <w:szCs w:val="20"/>
        </w:rPr>
        <w:t xml:space="preserve">INR Option </w:t>
      </w:r>
      <w:r>
        <w:rPr>
          <w:b/>
          <w:bCs/>
          <w:sz w:val="20"/>
          <w:szCs w:val="20"/>
        </w:rPr>
        <w:t>3</w:t>
      </w:r>
    </w:p>
    <w:p w14:paraId="3D20B587" w14:textId="30F2DE53" w:rsidR="00F21831" w:rsidRDefault="00F21831" w:rsidP="00F21831">
      <w:pPr>
        <w:spacing w:after="120"/>
        <w:rPr>
          <w:rFonts w:eastAsia="SimSun"/>
          <w:sz w:val="20"/>
          <w:szCs w:val="20"/>
          <w:lang w:val="en-GB" w:eastAsia="en-GB"/>
        </w:rPr>
      </w:pPr>
      <w:r>
        <w:rPr>
          <w:sz w:val="20"/>
          <w:szCs w:val="20"/>
        </w:rPr>
        <w:t>2 Cells: 13.91, 3.34 dB</w:t>
      </w:r>
    </w:p>
    <w:p w14:paraId="2AE0DDFA" w14:textId="1175C478" w:rsidR="00F21831" w:rsidRDefault="00F21831" w:rsidP="00F21831">
      <w:pPr>
        <w:pStyle w:val="Caption"/>
        <w:keepNext/>
        <w:jc w:val="center"/>
      </w:pPr>
      <w:r>
        <w:t xml:space="preserve">Table </w:t>
      </w:r>
      <w:fldSimple w:instr=" SEQ Table \* ARABIC ">
        <w:r>
          <w:rPr>
            <w:noProof/>
          </w:rPr>
          <w:t>5</w:t>
        </w:r>
      </w:fldSimple>
      <w:r>
        <w:t>:</w:t>
      </w:r>
      <w:r w:rsidRPr="003F30D3">
        <w:t xml:space="preserve"> </w:t>
      </w:r>
      <w:r>
        <w:t xml:space="preserve">Performance in ICI with 2 interference cell – </w:t>
      </w:r>
      <w:proofErr w:type="spellStart"/>
      <w:r>
        <w:t>Opt</w:t>
      </w:r>
      <w:proofErr w:type="spellEnd"/>
      <w:r>
        <w:t xml:space="preserve"> 3</w:t>
      </w:r>
    </w:p>
    <w:tbl>
      <w:tblPr>
        <w:tblW w:w="7478" w:type="dxa"/>
        <w:jc w:val="center"/>
        <w:tblLook w:val="04A0" w:firstRow="1" w:lastRow="0" w:firstColumn="1" w:lastColumn="0" w:noHBand="0" w:noVBand="1"/>
      </w:tblPr>
      <w:tblGrid>
        <w:gridCol w:w="990"/>
        <w:gridCol w:w="1350"/>
        <w:gridCol w:w="810"/>
        <w:gridCol w:w="905"/>
        <w:gridCol w:w="1161"/>
        <w:gridCol w:w="1131"/>
        <w:gridCol w:w="1131"/>
      </w:tblGrid>
      <w:tr w:rsidR="00F21831" w:rsidRPr="00061891" w14:paraId="2D3678EC" w14:textId="77777777" w:rsidTr="00E11A47">
        <w:trPr>
          <w:trHeight w:val="279"/>
          <w:jc w:val="center"/>
        </w:trPr>
        <w:tc>
          <w:tcPr>
            <w:tcW w:w="99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FB082CF" w14:textId="77777777" w:rsidR="00F21831" w:rsidRPr="00061891" w:rsidRDefault="00F21831" w:rsidP="00E11A47">
            <w:pPr>
              <w:jc w:val="center"/>
              <w:rPr>
                <w:rFonts w:ascii="Arial" w:eastAsia="Times New Roman" w:hAnsi="Arial" w:cs="Arial"/>
                <w:b/>
                <w:bCs/>
                <w:color w:val="000000"/>
                <w:sz w:val="18"/>
                <w:szCs w:val="18"/>
              </w:rPr>
            </w:pPr>
            <w:r w:rsidRPr="00061891">
              <w:rPr>
                <w:rFonts w:ascii="Arial" w:eastAsia="Times New Roman" w:hAnsi="Arial" w:cs="Arial"/>
                <w:b/>
                <w:bCs/>
                <w:color w:val="000000"/>
                <w:sz w:val="18"/>
                <w:szCs w:val="18"/>
              </w:rPr>
              <w:t>Ant. Config</w:t>
            </w:r>
          </w:p>
        </w:tc>
        <w:tc>
          <w:tcPr>
            <w:tcW w:w="13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1970184" w14:textId="77777777" w:rsidR="00F21831" w:rsidRPr="00061891" w:rsidRDefault="00F21831" w:rsidP="00E11A47">
            <w:pPr>
              <w:jc w:val="center"/>
              <w:rPr>
                <w:rFonts w:ascii="Arial" w:eastAsia="Times New Roman" w:hAnsi="Arial" w:cs="Arial"/>
                <w:b/>
                <w:bCs/>
                <w:color w:val="000000"/>
                <w:sz w:val="18"/>
                <w:szCs w:val="18"/>
              </w:rPr>
            </w:pPr>
            <w:r w:rsidRPr="00061891">
              <w:rPr>
                <w:rFonts w:ascii="Arial" w:eastAsia="Times New Roman" w:hAnsi="Arial" w:cs="Arial"/>
                <w:b/>
                <w:bCs/>
                <w:color w:val="000000"/>
                <w:sz w:val="18"/>
                <w:szCs w:val="18"/>
              </w:rPr>
              <w:t>Channel Model</w:t>
            </w:r>
          </w:p>
        </w:tc>
        <w:tc>
          <w:tcPr>
            <w:tcW w:w="81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921CEEA" w14:textId="77777777" w:rsidR="00F21831" w:rsidRPr="00061891" w:rsidRDefault="00F21831" w:rsidP="00E11A47">
            <w:pPr>
              <w:jc w:val="center"/>
              <w:rPr>
                <w:rFonts w:ascii="Arial" w:eastAsia="Times New Roman" w:hAnsi="Arial" w:cs="Arial"/>
                <w:b/>
                <w:bCs/>
                <w:color w:val="000000"/>
                <w:sz w:val="18"/>
                <w:szCs w:val="18"/>
              </w:rPr>
            </w:pPr>
            <w:r w:rsidRPr="00061891">
              <w:rPr>
                <w:rFonts w:ascii="Arial" w:eastAsia="Times New Roman" w:hAnsi="Arial" w:cs="Arial"/>
                <w:b/>
                <w:bCs/>
                <w:color w:val="000000"/>
                <w:sz w:val="18"/>
                <w:szCs w:val="18"/>
              </w:rPr>
              <w:t>MCS</w:t>
            </w:r>
          </w:p>
        </w:tc>
        <w:tc>
          <w:tcPr>
            <w:tcW w:w="2066" w:type="dxa"/>
            <w:gridSpan w:val="2"/>
            <w:tcBorders>
              <w:top w:val="single" w:sz="4" w:space="0" w:color="auto"/>
              <w:left w:val="nil"/>
              <w:bottom w:val="single" w:sz="4" w:space="0" w:color="auto"/>
              <w:right w:val="single" w:sz="4" w:space="0" w:color="auto"/>
            </w:tcBorders>
            <w:shd w:val="clear" w:color="auto" w:fill="auto"/>
            <w:noWrap/>
            <w:vAlign w:val="center"/>
            <w:hideMark/>
          </w:tcPr>
          <w:p w14:paraId="410BB60F" w14:textId="77777777" w:rsidR="00F21831" w:rsidRPr="00061891" w:rsidRDefault="00F21831" w:rsidP="00E11A47">
            <w:pPr>
              <w:jc w:val="center"/>
              <w:rPr>
                <w:rFonts w:ascii="Arial" w:eastAsia="Times New Roman" w:hAnsi="Arial" w:cs="Arial"/>
                <w:b/>
                <w:bCs/>
                <w:color w:val="000000"/>
                <w:sz w:val="18"/>
                <w:szCs w:val="18"/>
              </w:rPr>
            </w:pPr>
            <w:r w:rsidRPr="00061891">
              <w:rPr>
                <w:rFonts w:ascii="Arial" w:eastAsia="Times New Roman" w:hAnsi="Arial" w:cs="Arial"/>
                <w:b/>
                <w:bCs/>
                <w:color w:val="000000"/>
                <w:sz w:val="18"/>
                <w:szCs w:val="18"/>
              </w:rPr>
              <w:t>SNR</w:t>
            </w:r>
          </w:p>
        </w:tc>
        <w:tc>
          <w:tcPr>
            <w:tcW w:w="113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95434A0" w14:textId="77777777" w:rsidR="00F21831" w:rsidRPr="00061891" w:rsidRDefault="00F21831" w:rsidP="00E11A47">
            <w:pPr>
              <w:jc w:val="center"/>
              <w:rPr>
                <w:rFonts w:ascii="Arial" w:eastAsia="Times New Roman" w:hAnsi="Arial" w:cs="Arial"/>
                <w:b/>
                <w:bCs/>
                <w:color w:val="000000"/>
                <w:sz w:val="18"/>
                <w:szCs w:val="18"/>
              </w:rPr>
            </w:pPr>
            <w:r w:rsidRPr="00061891">
              <w:rPr>
                <w:rFonts w:ascii="Arial" w:eastAsia="Times New Roman" w:hAnsi="Arial" w:cs="Arial"/>
                <w:b/>
                <w:bCs/>
                <w:color w:val="000000"/>
                <w:sz w:val="18"/>
                <w:szCs w:val="18"/>
              </w:rPr>
              <w:t>SINR for MMSE-IRC</w:t>
            </w:r>
          </w:p>
        </w:tc>
        <w:tc>
          <w:tcPr>
            <w:tcW w:w="113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E73D81C" w14:textId="77777777" w:rsidR="00F21831" w:rsidRPr="00061891" w:rsidRDefault="00F21831" w:rsidP="00E11A47">
            <w:pPr>
              <w:jc w:val="center"/>
              <w:rPr>
                <w:rFonts w:ascii="Arial" w:eastAsia="Times New Roman" w:hAnsi="Arial" w:cs="Arial"/>
                <w:b/>
                <w:bCs/>
                <w:color w:val="000000"/>
                <w:sz w:val="18"/>
                <w:szCs w:val="18"/>
              </w:rPr>
            </w:pPr>
            <w:r w:rsidRPr="00061891">
              <w:rPr>
                <w:rFonts w:ascii="Arial" w:eastAsia="Times New Roman" w:hAnsi="Arial" w:cs="Arial"/>
                <w:b/>
                <w:bCs/>
                <w:color w:val="000000"/>
                <w:sz w:val="18"/>
                <w:szCs w:val="18"/>
              </w:rPr>
              <w:t>Gain with MMSE-IRC</w:t>
            </w:r>
          </w:p>
        </w:tc>
      </w:tr>
      <w:tr w:rsidR="00F21831" w:rsidRPr="00061891" w14:paraId="65994C03" w14:textId="77777777" w:rsidTr="00E11A47">
        <w:trPr>
          <w:trHeight w:val="279"/>
          <w:jc w:val="center"/>
        </w:trPr>
        <w:tc>
          <w:tcPr>
            <w:tcW w:w="990" w:type="dxa"/>
            <w:vMerge/>
            <w:tcBorders>
              <w:top w:val="single" w:sz="4" w:space="0" w:color="auto"/>
              <w:left w:val="single" w:sz="4" w:space="0" w:color="auto"/>
              <w:bottom w:val="single" w:sz="4" w:space="0" w:color="auto"/>
              <w:right w:val="single" w:sz="4" w:space="0" w:color="auto"/>
            </w:tcBorders>
            <w:vAlign w:val="center"/>
            <w:hideMark/>
          </w:tcPr>
          <w:p w14:paraId="1DC9CBE8" w14:textId="77777777" w:rsidR="00F21831" w:rsidRPr="00061891" w:rsidRDefault="00F21831" w:rsidP="00E11A47">
            <w:pPr>
              <w:jc w:val="center"/>
              <w:rPr>
                <w:rFonts w:ascii="Arial" w:eastAsia="Times New Roman" w:hAnsi="Arial" w:cs="Arial"/>
                <w:b/>
                <w:bCs/>
                <w:color w:val="000000"/>
                <w:sz w:val="18"/>
                <w:szCs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61A03269" w14:textId="77777777" w:rsidR="00F21831" w:rsidRPr="00061891" w:rsidRDefault="00F21831" w:rsidP="00E11A47">
            <w:pPr>
              <w:jc w:val="center"/>
              <w:rPr>
                <w:rFonts w:ascii="Arial" w:eastAsia="Times New Roman" w:hAnsi="Arial" w:cs="Arial"/>
                <w:b/>
                <w:bCs/>
                <w:color w:val="000000"/>
                <w:sz w:val="18"/>
                <w:szCs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59BAC9A6" w14:textId="77777777" w:rsidR="00F21831" w:rsidRPr="00061891" w:rsidRDefault="00F21831" w:rsidP="00E11A47">
            <w:pPr>
              <w:jc w:val="center"/>
              <w:rPr>
                <w:rFonts w:ascii="Arial" w:eastAsia="Times New Roman" w:hAnsi="Arial" w:cs="Arial"/>
                <w:b/>
                <w:bCs/>
                <w:color w:val="000000"/>
                <w:sz w:val="18"/>
                <w:szCs w:val="18"/>
              </w:rPr>
            </w:pPr>
          </w:p>
        </w:tc>
        <w:tc>
          <w:tcPr>
            <w:tcW w:w="905" w:type="dxa"/>
            <w:tcBorders>
              <w:top w:val="nil"/>
              <w:left w:val="nil"/>
              <w:bottom w:val="single" w:sz="4" w:space="0" w:color="auto"/>
              <w:right w:val="single" w:sz="4" w:space="0" w:color="auto"/>
            </w:tcBorders>
            <w:shd w:val="clear" w:color="auto" w:fill="auto"/>
            <w:noWrap/>
            <w:vAlign w:val="center"/>
            <w:hideMark/>
          </w:tcPr>
          <w:p w14:paraId="6DD6C789" w14:textId="77777777" w:rsidR="00F21831" w:rsidRPr="00061891" w:rsidRDefault="00F21831" w:rsidP="00E11A47">
            <w:pPr>
              <w:jc w:val="center"/>
              <w:rPr>
                <w:rFonts w:ascii="Arial" w:eastAsia="Times New Roman" w:hAnsi="Arial" w:cs="Arial"/>
                <w:b/>
                <w:bCs/>
                <w:color w:val="000000"/>
                <w:sz w:val="18"/>
                <w:szCs w:val="18"/>
              </w:rPr>
            </w:pPr>
            <w:r w:rsidRPr="00061891">
              <w:rPr>
                <w:rFonts w:ascii="Arial" w:eastAsia="Times New Roman" w:hAnsi="Arial" w:cs="Arial"/>
                <w:b/>
                <w:bCs/>
                <w:color w:val="000000"/>
                <w:sz w:val="18"/>
                <w:szCs w:val="18"/>
              </w:rPr>
              <w:t>MMSE</w:t>
            </w:r>
          </w:p>
        </w:tc>
        <w:tc>
          <w:tcPr>
            <w:tcW w:w="1161" w:type="dxa"/>
            <w:tcBorders>
              <w:top w:val="nil"/>
              <w:left w:val="nil"/>
              <w:bottom w:val="single" w:sz="4" w:space="0" w:color="auto"/>
              <w:right w:val="single" w:sz="4" w:space="0" w:color="auto"/>
            </w:tcBorders>
            <w:shd w:val="clear" w:color="auto" w:fill="auto"/>
            <w:noWrap/>
            <w:vAlign w:val="center"/>
            <w:hideMark/>
          </w:tcPr>
          <w:p w14:paraId="63B1B1A0" w14:textId="77777777" w:rsidR="00F21831" w:rsidRPr="00061891" w:rsidRDefault="00F21831" w:rsidP="00E11A47">
            <w:pPr>
              <w:jc w:val="center"/>
              <w:rPr>
                <w:rFonts w:ascii="Arial" w:eastAsia="Times New Roman" w:hAnsi="Arial" w:cs="Arial"/>
                <w:b/>
                <w:bCs/>
                <w:color w:val="000000"/>
                <w:sz w:val="18"/>
                <w:szCs w:val="18"/>
              </w:rPr>
            </w:pPr>
            <w:r w:rsidRPr="00061891">
              <w:rPr>
                <w:rFonts w:ascii="Arial" w:eastAsia="Times New Roman" w:hAnsi="Arial" w:cs="Arial"/>
                <w:b/>
                <w:bCs/>
                <w:color w:val="000000"/>
                <w:sz w:val="18"/>
                <w:szCs w:val="18"/>
              </w:rPr>
              <w:t>MMSE-IRC</w:t>
            </w:r>
          </w:p>
        </w:tc>
        <w:tc>
          <w:tcPr>
            <w:tcW w:w="1131" w:type="dxa"/>
            <w:vMerge/>
            <w:tcBorders>
              <w:top w:val="single" w:sz="4" w:space="0" w:color="auto"/>
              <w:left w:val="single" w:sz="4" w:space="0" w:color="auto"/>
              <w:bottom w:val="single" w:sz="4" w:space="0" w:color="auto"/>
              <w:right w:val="single" w:sz="4" w:space="0" w:color="auto"/>
            </w:tcBorders>
            <w:vAlign w:val="center"/>
            <w:hideMark/>
          </w:tcPr>
          <w:p w14:paraId="32F845D4" w14:textId="77777777" w:rsidR="00F21831" w:rsidRPr="00061891" w:rsidRDefault="00F21831" w:rsidP="00E11A47">
            <w:pPr>
              <w:jc w:val="center"/>
              <w:rPr>
                <w:rFonts w:ascii="Arial" w:eastAsia="Times New Roman" w:hAnsi="Arial" w:cs="Arial"/>
                <w:b/>
                <w:bCs/>
                <w:color w:val="000000"/>
                <w:sz w:val="18"/>
                <w:szCs w:val="18"/>
              </w:rPr>
            </w:pPr>
          </w:p>
        </w:tc>
        <w:tc>
          <w:tcPr>
            <w:tcW w:w="1131" w:type="dxa"/>
            <w:vMerge/>
            <w:tcBorders>
              <w:top w:val="single" w:sz="4" w:space="0" w:color="auto"/>
              <w:left w:val="single" w:sz="4" w:space="0" w:color="auto"/>
              <w:bottom w:val="single" w:sz="4" w:space="0" w:color="auto"/>
              <w:right w:val="single" w:sz="4" w:space="0" w:color="auto"/>
            </w:tcBorders>
            <w:vAlign w:val="center"/>
            <w:hideMark/>
          </w:tcPr>
          <w:p w14:paraId="799BB5C5" w14:textId="77777777" w:rsidR="00F21831" w:rsidRPr="00061891" w:rsidRDefault="00F21831" w:rsidP="00E11A47">
            <w:pPr>
              <w:jc w:val="center"/>
              <w:rPr>
                <w:rFonts w:ascii="Arial" w:eastAsia="Times New Roman" w:hAnsi="Arial" w:cs="Arial"/>
                <w:b/>
                <w:bCs/>
                <w:color w:val="000000"/>
                <w:sz w:val="18"/>
                <w:szCs w:val="18"/>
              </w:rPr>
            </w:pPr>
          </w:p>
        </w:tc>
      </w:tr>
      <w:tr w:rsidR="00F21831" w:rsidRPr="00061891" w14:paraId="17B8613D" w14:textId="77777777" w:rsidTr="00E11A47">
        <w:trPr>
          <w:trHeight w:val="279"/>
          <w:jc w:val="center"/>
        </w:trPr>
        <w:tc>
          <w:tcPr>
            <w:tcW w:w="990" w:type="dxa"/>
            <w:tcBorders>
              <w:top w:val="nil"/>
              <w:left w:val="single" w:sz="4" w:space="0" w:color="auto"/>
              <w:bottom w:val="single" w:sz="4" w:space="0" w:color="auto"/>
              <w:right w:val="single" w:sz="4" w:space="0" w:color="auto"/>
            </w:tcBorders>
            <w:shd w:val="clear" w:color="auto" w:fill="auto"/>
            <w:noWrap/>
            <w:vAlign w:val="center"/>
            <w:hideMark/>
          </w:tcPr>
          <w:p w14:paraId="4505FC43" w14:textId="77777777" w:rsidR="00F21831" w:rsidRPr="00061891" w:rsidRDefault="00F21831" w:rsidP="00F21831">
            <w:pPr>
              <w:jc w:val="center"/>
              <w:rPr>
                <w:rFonts w:ascii="Arial" w:eastAsia="Times New Roman" w:hAnsi="Arial" w:cs="Arial"/>
                <w:color w:val="000000"/>
                <w:sz w:val="18"/>
                <w:szCs w:val="18"/>
              </w:rPr>
            </w:pPr>
            <w:r w:rsidRPr="00061891">
              <w:rPr>
                <w:rFonts w:ascii="Arial" w:eastAsia="Times New Roman" w:hAnsi="Arial" w:cs="Arial"/>
                <w:color w:val="000000"/>
                <w:sz w:val="18"/>
                <w:szCs w:val="18"/>
              </w:rPr>
              <w:t>2x2</w:t>
            </w:r>
          </w:p>
        </w:tc>
        <w:tc>
          <w:tcPr>
            <w:tcW w:w="1350" w:type="dxa"/>
            <w:tcBorders>
              <w:top w:val="nil"/>
              <w:left w:val="nil"/>
              <w:bottom w:val="single" w:sz="4" w:space="0" w:color="auto"/>
              <w:right w:val="single" w:sz="4" w:space="0" w:color="auto"/>
            </w:tcBorders>
            <w:shd w:val="clear" w:color="auto" w:fill="auto"/>
            <w:noWrap/>
            <w:vAlign w:val="center"/>
            <w:hideMark/>
          </w:tcPr>
          <w:p w14:paraId="11AB62C5" w14:textId="77777777" w:rsidR="00F21831" w:rsidRPr="00061891" w:rsidRDefault="00F21831" w:rsidP="00F21831">
            <w:pPr>
              <w:jc w:val="center"/>
              <w:rPr>
                <w:rFonts w:ascii="Arial" w:eastAsia="Times New Roman" w:hAnsi="Arial" w:cs="Arial"/>
                <w:color w:val="000000"/>
                <w:sz w:val="18"/>
                <w:szCs w:val="18"/>
              </w:rPr>
            </w:pPr>
            <w:r w:rsidRPr="00061891">
              <w:rPr>
                <w:rFonts w:ascii="Arial" w:eastAsia="Times New Roman" w:hAnsi="Arial" w:cs="Arial"/>
                <w:color w:val="000000"/>
                <w:sz w:val="18"/>
                <w:szCs w:val="18"/>
              </w:rPr>
              <w:t>TDLA10-10</w:t>
            </w:r>
          </w:p>
        </w:tc>
        <w:tc>
          <w:tcPr>
            <w:tcW w:w="810" w:type="dxa"/>
            <w:tcBorders>
              <w:top w:val="nil"/>
              <w:left w:val="nil"/>
              <w:bottom w:val="single" w:sz="4" w:space="0" w:color="auto"/>
              <w:right w:val="single" w:sz="4" w:space="0" w:color="auto"/>
            </w:tcBorders>
            <w:shd w:val="clear" w:color="auto" w:fill="auto"/>
            <w:noWrap/>
            <w:vAlign w:val="center"/>
            <w:hideMark/>
          </w:tcPr>
          <w:p w14:paraId="76F8DD87" w14:textId="77777777" w:rsidR="00F21831" w:rsidRPr="00061891" w:rsidRDefault="00F21831" w:rsidP="00F21831">
            <w:pPr>
              <w:jc w:val="center"/>
              <w:rPr>
                <w:rFonts w:ascii="Arial" w:eastAsia="Times New Roman" w:hAnsi="Arial" w:cs="Arial"/>
                <w:color w:val="000000"/>
                <w:sz w:val="18"/>
                <w:szCs w:val="18"/>
              </w:rPr>
            </w:pPr>
            <w:r w:rsidRPr="00061891">
              <w:rPr>
                <w:rFonts w:ascii="Arial" w:eastAsia="Times New Roman" w:hAnsi="Arial" w:cs="Arial"/>
                <w:color w:val="000000"/>
                <w:sz w:val="18"/>
                <w:szCs w:val="18"/>
              </w:rPr>
              <w:t>4</w:t>
            </w:r>
          </w:p>
        </w:tc>
        <w:tc>
          <w:tcPr>
            <w:tcW w:w="905" w:type="dxa"/>
            <w:tcBorders>
              <w:top w:val="nil"/>
              <w:left w:val="nil"/>
              <w:bottom w:val="single" w:sz="4" w:space="0" w:color="auto"/>
              <w:right w:val="single" w:sz="4" w:space="0" w:color="auto"/>
            </w:tcBorders>
            <w:shd w:val="clear" w:color="auto" w:fill="auto"/>
            <w:noWrap/>
            <w:vAlign w:val="center"/>
            <w:hideMark/>
          </w:tcPr>
          <w:p w14:paraId="44578C90" w14:textId="003E6086" w:rsidR="00F21831" w:rsidRPr="00061891" w:rsidRDefault="00F21831" w:rsidP="00F21831">
            <w:pPr>
              <w:jc w:val="center"/>
              <w:rPr>
                <w:rFonts w:ascii="Arial" w:eastAsia="Times New Roman" w:hAnsi="Arial" w:cs="Arial"/>
                <w:color w:val="000000"/>
                <w:sz w:val="18"/>
                <w:szCs w:val="18"/>
              </w:rPr>
            </w:pPr>
            <w:r w:rsidRPr="00F21831">
              <w:rPr>
                <w:rFonts w:ascii="Arial" w:hAnsi="Arial" w:cs="Arial"/>
                <w:color w:val="000000"/>
                <w:sz w:val="18"/>
                <w:szCs w:val="18"/>
              </w:rPr>
              <w:t>12.1</w:t>
            </w:r>
          </w:p>
        </w:tc>
        <w:tc>
          <w:tcPr>
            <w:tcW w:w="1161" w:type="dxa"/>
            <w:tcBorders>
              <w:top w:val="nil"/>
              <w:left w:val="nil"/>
              <w:bottom w:val="single" w:sz="4" w:space="0" w:color="auto"/>
              <w:right w:val="single" w:sz="4" w:space="0" w:color="auto"/>
            </w:tcBorders>
            <w:shd w:val="clear" w:color="auto" w:fill="auto"/>
            <w:noWrap/>
            <w:vAlign w:val="center"/>
            <w:hideMark/>
          </w:tcPr>
          <w:p w14:paraId="6DB8485A" w14:textId="2FE6EAD4" w:rsidR="00F21831" w:rsidRPr="00061891" w:rsidRDefault="00F21831" w:rsidP="00F21831">
            <w:pPr>
              <w:jc w:val="center"/>
              <w:rPr>
                <w:rFonts w:ascii="Arial" w:eastAsia="Times New Roman" w:hAnsi="Arial" w:cs="Arial"/>
                <w:color w:val="000000"/>
                <w:sz w:val="18"/>
                <w:szCs w:val="18"/>
              </w:rPr>
            </w:pPr>
            <w:r w:rsidRPr="00F21831">
              <w:rPr>
                <w:rFonts w:ascii="Arial" w:hAnsi="Arial" w:cs="Arial"/>
                <w:color w:val="000000"/>
                <w:sz w:val="18"/>
                <w:szCs w:val="18"/>
              </w:rPr>
              <w:t>9.6</w:t>
            </w:r>
          </w:p>
        </w:tc>
        <w:tc>
          <w:tcPr>
            <w:tcW w:w="1131" w:type="dxa"/>
            <w:tcBorders>
              <w:top w:val="nil"/>
              <w:left w:val="nil"/>
              <w:bottom w:val="single" w:sz="4" w:space="0" w:color="auto"/>
              <w:right w:val="single" w:sz="4" w:space="0" w:color="auto"/>
            </w:tcBorders>
            <w:shd w:val="clear" w:color="auto" w:fill="auto"/>
            <w:noWrap/>
            <w:vAlign w:val="center"/>
            <w:hideMark/>
          </w:tcPr>
          <w:p w14:paraId="51BC8EF1" w14:textId="45EF8E5A" w:rsidR="00F21831" w:rsidRPr="00061891" w:rsidRDefault="00F21831" w:rsidP="00F21831">
            <w:pPr>
              <w:jc w:val="center"/>
              <w:rPr>
                <w:rFonts w:ascii="Arial" w:eastAsia="Times New Roman" w:hAnsi="Arial" w:cs="Arial"/>
                <w:color w:val="000000"/>
                <w:sz w:val="18"/>
                <w:szCs w:val="18"/>
              </w:rPr>
            </w:pPr>
            <w:r w:rsidRPr="00F21831">
              <w:rPr>
                <w:rFonts w:ascii="Arial" w:hAnsi="Arial" w:cs="Arial"/>
                <w:color w:val="000000"/>
                <w:sz w:val="18"/>
                <w:szCs w:val="18"/>
              </w:rPr>
              <w:t>-4.9</w:t>
            </w:r>
          </w:p>
        </w:tc>
        <w:tc>
          <w:tcPr>
            <w:tcW w:w="1131" w:type="dxa"/>
            <w:tcBorders>
              <w:top w:val="nil"/>
              <w:left w:val="nil"/>
              <w:bottom w:val="single" w:sz="4" w:space="0" w:color="auto"/>
              <w:right w:val="single" w:sz="4" w:space="0" w:color="auto"/>
            </w:tcBorders>
            <w:shd w:val="clear" w:color="auto" w:fill="auto"/>
            <w:noWrap/>
            <w:vAlign w:val="center"/>
            <w:hideMark/>
          </w:tcPr>
          <w:p w14:paraId="49C4A345" w14:textId="14B08671" w:rsidR="00F21831" w:rsidRPr="00061891" w:rsidRDefault="00F21831" w:rsidP="00F21831">
            <w:pPr>
              <w:jc w:val="center"/>
              <w:rPr>
                <w:rFonts w:ascii="Arial" w:eastAsia="Times New Roman" w:hAnsi="Arial" w:cs="Arial"/>
                <w:color w:val="000000"/>
                <w:sz w:val="18"/>
                <w:szCs w:val="18"/>
              </w:rPr>
            </w:pPr>
            <w:r w:rsidRPr="00F21831">
              <w:rPr>
                <w:rFonts w:ascii="Arial" w:hAnsi="Arial" w:cs="Arial"/>
                <w:color w:val="000000"/>
                <w:sz w:val="18"/>
                <w:szCs w:val="18"/>
              </w:rPr>
              <w:t>2.5</w:t>
            </w:r>
          </w:p>
        </w:tc>
      </w:tr>
      <w:tr w:rsidR="00F21831" w:rsidRPr="00061891" w14:paraId="300BF953" w14:textId="77777777" w:rsidTr="00E11A47">
        <w:trPr>
          <w:trHeight w:val="279"/>
          <w:jc w:val="center"/>
        </w:trPr>
        <w:tc>
          <w:tcPr>
            <w:tcW w:w="990" w:type="dxa"/>
            <w:tcBorders>
              <w:top w:val="nil"/>
              <w:left w:val="single" w:sz="4" w:space="0" w:color="auto"/>
              <w:bottom w:val="single" w:sz="4" w:space="0" w:color="auto"/>
              <w:right w:val="single" w:sz="4" w:space="0" w:color="auto"/>
            </w:tcBorders>
            <w:shd w:val="clear" w:color="auto" w:fill="auto"/>
            <w:noWrap/>
            <w:vAlign w:val="center"/>
            <w:hideMark/>
          </w:tcPr>
          <w:p w14:paraId="17772C77" w14:textId="77777777" w:rsidR="00F21831" w:rsidRPr="00061891" w:rsidRDefault="00F21831" w:rsidP="00F21831">
            <w:pPr>
              <w:jc w:val="center"/>
              <w:rPr>
                <w:rFonts w:ascii="Arial" w:eastAsia="Times New Roman" w:hAnsi="Arial" w:cs="Arial"/>
                <w:color w:val="000000"/>
                <w:sz w:val="18"/>
                <w:szCs w:val="18"/>
              </w:rPr>
            </w:pPr>
            <w:r w:rsidRPr="00061891">
              <w:rPr>
                <w:rFonts w:ascii="Arial" w:eastAsia="Times New Roman" w:hAnsi="Arial" w:cs="Arial"/>
                <w:color w:val="000000"/>
                <w:sz w:val="18"/>
                <w:szCs w:val="18"/>
              </w:rPr>
              <w:t>2x2</w:t>
            </w:r>
          </w:p>
        </w:tc>
        <w:tc>
          <w:tcPr>
            <w:tcW w:w="1350" w:type="dxa"/>
            <w:tcBorders>
              <w:top w:val="nil"/>
              <w:left w:val="nil"/>
              <w:bottom w:val="single" w:sz="4" w:space="0" w:color="auto"/>
              <w:right w:val="single" w:sz="4" w:space="0" w:color="auto"/>
            </w:tcBorders>
            <w:shd w:val="clear" w:color="auto" w:fill="auto"/>
            <w:noWrap/>
            <w:vAlign w:val="center"/>
            <w:hideMark/>
          </w:tcPr>
          <w:p w14:paraId="51F199C3" w14:textId="77777777" w:rsidR="00F21831" w:rsidRPr="00061891" w:rsidRDefault="00F21831" w:rsidP="00F21831">
            <w:pPr>
              <w:jc w:val="center"/>
              <w:rPr>
                <w:rFonts w:ascii="Arial" w:eastAsia="Times New Roman" w:hAnsi="Arial" w:cs="Arial"/>
                <w:color w:val="000000"/>
                <w:sz w:val="18"/>
                <w:szCs w:val="18"/>
              </w:rPr>
            </w:pPr>
            <w:r w:rsidRPr="00061891">
              <w:rPr>
                <w:rFonts w:ascii="Arial" w:eastAsia="Times New Roman" w:hAnsi="Arial" w:cs="Arial"/>
                <w:color w:val="000000"/>
                <w:sz w:val="18"/>
                <w:szCs w:val="18"/>
              </w:rPr>
              <w:t>TDLC300-100</w:t>
            </w:r>
          </w:p>
        </w:tc>
        <w:tc>
          <w:tcPr>
            <w:tcW w:w="810" w:type="dxa"/>
            <w:tcBorders>
              <w:top w:val="nil"/>
              <w:left w:val="nil"/>
              <w:bottom w:val="single" w:sz="4" w:space="0" w:color="auto"/>
              <w:right w:val="single" w:sz="4" w:space="0" w:color="auto"/>
            </w:tcBorders>
            <w:shd w:val="clear" w:color="auto" w:fill="auto"/>
            <w:noWrap/>
            <w:vAlign w:val="center"/>
            <w:hideMark/>
          </w:tcPr>
          <w:p w14:paraId="3CA4A116" w14:textId="77777777" w:rsidR="00F21831" w:rsidRPr="00061891" w:rsidRDefault="00F21831" w:rsidP="00F21831">
            <w:pPr>
              <w:jc w:val="center"/>
              <w:rPr>
                <w:rFonts w:ascii="Arial" w:eastAsia="Times New Roman" w:hAnsi="Arial" w:cs="Arial"/>
                <w:color w:val="000000"/>
                <w:sz w:val="18"/>
                <w:szCs w:val="18"/>
              </w:rPr>
            </w:pPr>
            <w:r w:rsidRPr="00061891">
              <w:rPr>
                <w:rFonts w:ascii="Arial" w:eastAsia="Times New Roman" w:hAnsi="Arial" w:cs="Arial"/>
                <w:color w:val="000000"/>
                <w:sz w:val="18"/>
                <w:szCs w:val="18"/>
              </w:rPr>
              <w:t>4</w:t>
            </w:r>
          </w:p>
        </w:tc>
        <w:tc>
          <w:tcPr>
            <w:tcW w:w="905" w:type="dxa"/>
            <w:tcBorders>
              <w:top w:val="nil"/>
              <w:left w:val="nil"/>
              <w:bottom w:val="single" w:sz="4" w:space="0" w:color="auto"/>
              <w:right w:val="single" w:sz="4" w:space="0" w:color="auto"/>
            </w:tcBorders>
            <w:shd w:val="clear" w:color="auto" w:fill="auto"/>
            <w:noWrap/>
            <w:vAlign w:val="center"/>
            <w:hideMark/>
          </w:tcPr>
          <w:p w14:paraId="12C49B44" w14:textId="698039CB" w:rsidR="00F21831" w:rsidRPr="00061891" w:rsidRDefault="00F21831" w:rsidP="00F21831">
            <w:pPr>
              <w:jc w:val="center"/>
              <w:rPr>
                <w:rFonts w:ascii="Arial" w:eastAsia="Times New Roman" w:hAnsi="Arial" w:cs="Arial"/>
                <w:color w:val="000000"/>
                <w:sz w:val="18"/>
                <w:szCs w:val="18"/>
              </w:rPr>
            </w:pPr>
            <w:r w:rsidRPr="00F21831">
              <w:rPr>
                <w:rFonts w:ascii="Arial" w:hAnsi="Arial" w:cs="Arial"/>
                <w:color w:val="000000"/>
                <w:sz w:val="18"/>
                <w:szCs w:val="18"/>
              </w:rPr>
              <w:t>12.2</w:t>
            </w:r>
          </w:p>
        </w:tc>
        <w:tc>
          <w:tcPr>
            <w:tcW w:w="1161" w:type="dxa"/>
            <w:tcBorders>
              <w:top w:val="nil"/>
              <w:left w:val="nil"/>
              <w:bottom w:val="single" w:sz="4" w:space="0" w:color="auto"/>
              <w:right w:val="single" w:sz="4" w:space="0" w:color="auto"/>
            </w:tcBorders>
            <w:shd w:val="clear" w:color="auto" w:fill="auto"/>
            <w:noWrap/>
            <w:vAlign w:val="center"/>
            <w:hideMark/>
          </w:tcPr>
          <w:p w14:paraId="1B85441D" w14:textId="7283DCFB" w:rsidR="00F21831" w:rsidRPr="00061891" w:rsidRDefault="00F21831" w:rsidP="00F21831">
            <w:pPr>
              <w:jc w:val="center"/>
              <w:rPr>
                <w:rFonts w:ascii="Arial" w:eastAsia="Times New Roman" w:hAnsi="Arial" w:cs="Arial"/>
                <w:color w:val="000000"/>
                <w:sz w:val="18"/>
                <w:szCs w:val="18"/>
              </w:rPr>
            </w:pPr>
            <w:r w:rsidRPr="00F21831">
              <w:rPr>
                <w:rFonts w:ascii="Arial" w:hAnsi="Arial" w:cs="Arial"/>
                <w:color w:val="000000"/>
                <w:sz w:val="18"/>
                <w:szCs w:val="18"/>
              </w:rPr>
              <w:t>10.5</w:t>
            </w:r>
          </w:p>
        </w:tc>
        <w:tc>
          <w:tcPr>
            <w:tcW w:w="1131" w:type="dxa"/>
            <w:tcBorders>
              <w:top w:val="nil"/>
              <w:left w:val="nil"/>
              <w:bottom w:val="single" w:sz="4" w:space="0" w:color="auto"/>
              <w:right w:val="single" w:sz="4" w:space="0" w:color="auto"/>
            </w:tcBorders>
            <w:shd w:val="clear" w:color="auto" w:fill="auto"/>
            <w:noWrap/>
            <w:vAlign w:val="center"/>
            <w:hideMark/>
          </w:tcPr>
          <w:p w14:paraId="6292E027" w14:textId="65E5F68A" w:rsidR="00F21831" w:rsidRPr="00061891" w:rsidRDefault="00F21831" w:rsidP="00F21831">
            <w:pPr>
              <w:jc w:val="center"/>
              <w:rPr>
                <w:rFonts w:ascii="Arial" w:eastAsia="Times New Roman" w:hAnsi="Arial" w:cs="Arial"/>
                <w:color w:val="000000"/>
                <w:sz w:val="18"/>
                <w:szCs w:val="18"/>
              </w:rPr>
            </w:pPr>
            <w:r w:rsidRPr="00F21831">
              <w:rPr>
                <w:rFonts w:ascii="Arial" w:hAnsi="Arial" w:cs="Arial"/>
                <w:color w:val="000000"/>
                <w:sz w:val="18"/>
                <w:szCs w:val="18"/>
              </w:rPr>
              <w:t>-3.9</w:t>
            </w:r>
          </w:p>
        </w:tc>
        <w:tc>
          <w:tcPr>
            <w:tcW w:w="1131" w:type="dxa"/>
            <w:tcBorders>
              <w:top w:val="nil"/>
              <w:left w:val="nil"/>
              <w:bottom w:val="single" w:sz="4" w:space="0" w:color="auto"/>
              <w:right w:val="single" w:sz="4" w:space="0" w:color="auto"/>
            </w:tcBorders>
            <w:shd w:val="clear" w:color="auto" w:fill="auto"/>
            <w:noWrap/>
            <w:vAlign w:val="center"/>
            <w:hideMark/>
          </w:tcPr>
          <w:p w14:paraId="37AE2D48" w14:textId="4481DD04" w:rsidR="00F21831" w:rsidRPr="00061891" w:rsidRDefault="00F21831" w:rsidP="00F21831">
            <w:pPr>
              <w:jc w:val="center"/>
              <w:rPr>
                <w:rFonts w:ascii="Arial" w:eastAsia="Times New Roman" w:hAnsi="Arial" w:cs="Arial"/>
                <w:color w:val="000000"/>
                <w:sz w:val="18"/>
                <w:szCs w:val="18"/>
              </w:rPr>
            </w:pPr>
            <w:r w:rsidRPr="00F21831">
              <w:rPr>
                <w:rFonts w:ascii="Arial" w:hAnsi="Arial" w:cs="Arial"/>
                <w:color w:val="000000"/>
                <w:sz w:val="18"/>
                <w:szCs w:val="18"/>
              </w:rPr>
              <w:t>1.7</w:t>
            </w:r>
          </w:p>
        </w:tc>
      </w:tr>
      <w:tr w:rsidR="00F21831" w:rsidRPr="00061891" w14:paraId="63CCF6DE" w14:textId="77777777" w:rsidTr="00E11A47">
        <w:trPr>
          <w:trHeight w:val="279"/>
          <w:jc w:val="center"/>
        </w:trPr>
        <w:tc>
          <w:tcPr>
            <w:tcW w:w="990" w:type="dxa"/>
            <w:tcBorders>
              <w:top w:val="nil"/>
              <w:left w:val="single" w:sz="4" w:space="0" w:color="auto"/>
              <w:bottom w:val="single" w:sz="4" w:space="0" w:color="auto"/>
              <w:right w:val="single" w:sz="4" w:space="0" w:color="auto"/>
            </w:tcBorders>
            <w:shd w:val="clear" w:color="auto" w:fill="auto"/>
            <w:noWrap/>
            <w:vAlign w:val="center"/>
            <w:hideMark/>
          </w:tcPr>
          <w:p w14:paraId="5668BAA5" w14:textId="77777777" w:rsidR="00F21831" w:rsidRPr="00061891" w:rsidRDefault="00F21831" w:rsidP="00F21831">
            <w:pPr>
              <w:jc w:val="center"/>
              <w:rPr>
                <w:rFonts w:ascii="Arial" w:eastAsia="Times New Roman" w:hAnsi="Arial" w:cs="Arial"/>
                <w:color w:val="000000"/>
                <w:sz w:val="18"/>
                <w:szCs w:val="18"/>
              </w:rPr>
            </w:pPr>
            <w:r w:rsidRPr="00061891">
              <w:rPr>
                <w:rFonts w:ascii="Arial" w:eastAsia="Times New Roman" w:hAnsi="Arial" w:cs="Arial"/>
                <w:color w:val="000000"/>
                <w:sz w:val="18"/>
                <w:szCs w:val="18"/>
              </w:rPr>
              <w:t>2x2</w:t>
            </w:r>
          </w:p>
        </w:tc>
        <w:tc>
          <w:tcPr>
            <w:tcW w:w="1350" w:type="dxa"/>
            <w:tcBorders>
              <w:top w:val="nil"/>
              <w:left w:val="nil"/>
              <w:bottom w:val="single" w:sz="4" w:space="0" w:color="auto"/>
              <w:right w:val="single" w:sz="4" w:space="0" w:color="auto"/>
            </w:tcBorders>
            <w:shd w:val="clear" w:color="auto" w:fill="auto"/>
            <w:noWrap/>
            <w:vAlign w:val="center"/>
            <w:hideMark/>
          </w:tcPr>
          <w:p w14:paraId="0ACD2F73" w14:textId="77777777" w:rsidR="00F21831" w:rsidRPr="00061891" w:rsidRDefault="00F21831" w:rsidP="00F21831">
            <w:pPr>
              <w:jc w:val="center"/>
              <w:rPr>
                <w:rFonts w:ascii="Arial" w:eastAsia="Times New Roman" w:hAnsi="Arial" w:cs="Arial"/>
                <w:color w:val="000000"/>
                <w:sz w:val="18"/>
                <w:szCs w:val="18"/>
              </w:rPr>
            </w:pPr>
            <w:r w:rsidRPr="00061891">
              <w:rPr>
                <w:rFonts w:ascii="Arial" w:eastAsia="Times New Roman" w:hAnsi="Arial" w:cs="Arial"/>
                <w:color w:val="000000"/>
                <w:sz w:val="18"/>
                <w:szCs w:val="18"/>
              </w:rPr>
              <w:t>TDLA10-10</w:t>
            </w:r>
          </w:p>
        </w:tc>
        <w:tc>
          <w:tcPr>
            <w:tcW w:w="810" w:type="dxa"/>
            <w:tcBorders>
              <w:top w:val="nil"/>
              <w:left w:val="nil"/>
              <w:bottom w:val="single" w:sz="4" w:space="0" w:color="auto"/>
              <w:right w:val="single" w:sz="4" w:space="0" w:color="auto"/>
            </w:tcBorders>
            <w:shd w:val="clear" w:color="auto" w:fill="auto"/>
            <w:noWrap/>
            <w:vAlign w:val="center"/>
            <w:hideMark/>
          </w:tcPr>
          <w:p w14:paraId="7CA20AA4" w14:textId="77777777" w:rsidR="00F21831" w:rsidRPr="00061891" w:rsidRDefault="00F21831" w:rsidP="00F21831">
            <w:pPr>
              <w:jc w:val="center"/>
              <w:rPr>
                <w:rFonts w:ascii="Arial" w:eastAsia="Times New Roman" w:hAnsi="Arial" w:cs="Arial"/>
                <w:color w:val="000000"/>
                <w:sz w:val="18"/>
                <w:szCs w:val="18"/>
              </w:rPr>
            </w:pPr>
            <w:r w:rsidRPr="00061891">
              <w:rPr>
                <w:rFonts w:ascii="Arial" w:eastAsia="Times New Roman" w:hAnsi="Arial" w:cs="Arial"/>
                <w:color w:val="000000"/>
                <w:sz w:val="18"/>
                <w:szCs w:val="18"/>
              </w:rPr>
              <w:t>13</w:t>
            </w:r>
          </w:p>
        </w:tc>
        <w:tc>
          <w:tcPr>
            <w:tcW w:w="905" w:type="dxa"/>
            <w:tcBorders>
              <w:top w:val="nil"/>
              <w:left w:val="nil"/>
              <w:bottom w:val="single" w:sz="4" w:space="0" w:color="auto"/>
              <w:right w:val="single" w:sz="4" w:space="0" w:color="auto"/>
            </w:tcBorders>
            <w:shd w:val="clear" w:color="auto" w:fill="auto"/>
            <w:noWrap/>
            <w:vAlign w:val="center"/>
            <w:hideMark/>
          </w:tcPr>
          <w:p w14:paraId="6F7F3ACC" w14:textId="78FBD422" w:rsidR="00F21831" w:rsidRPr="00061891" w:rsidRDefault="00F21831" w:rsidP="00F21831">
            <w:pPr>
              <w:jc w:val="center"/>
              <w:rPr>
                <w:rFonts w:ascii="Arial" w:eastAsia="Times New Roman" w:hAnsi="Arial" w:cs="Arial"/>
                <w:color w:val="000000"/>
                <w:sz w:val="18"/>
                <w:szCs w:val="18"/>
              </w:rPr>
            </w:pPr>
            <w:r w:rsidRPr="00F21831">
              <w:rPr>
                <w:rFonts w:ascii="Arial" w:hAnsi="Arial" w:cs="Arial"/>
                <w:color w:val="000000"/>
                <w:sz w:val="18"/>
                <w:szCs w:val="18"/>
              </w:rPr>
              <w:t>18.8</w:t>
            </w:r>
          </w:p>
        </w:tc>
        <w:tc>
          <w:tcPr>
            <w:tcW w:w="1161" w:type="dxa"/>
            <w:tcBorders>
              <w:top w:val="nil"/>
              <w:left w:val="nil"/>
              <w:bottom w:val="single" w:sz="4" w:space="0" w:color="auto"/>
              <w:right w:val="single" w:sz="4" w:space="0" w:color="auto"/>
            </w:tcBorders>
            <w:shd w:val="clear" w:color="auto" w:fill="auto"/>
            <w:noWrap/>
            <w:vAlign w:val="center"/>
            <w:hideMark/>
          </w:tcPr>
          <w:p w14:paraId="7EFFA2CF" w14:textId="352369AD" w:rsidR="00F21831" w:rsidRPr="00061891" w:rsidRDefault="00F21831" w:rsidP="00F21831">
            <w:pPr>
              <w:jc w:val="center"/>
              <w:rPr>
                <w:rFonts w:ascii="Arial" w:eastAsia="Times New Roman" w:hAnsi="Arial" w:cs="Arial"/>
                <w:color w:val="000000"/>
                <w:sz w:val="18"/>
                <w:szCs w:val="18"/>
              </w:rPr>
            </w:pPr>
            <w:r w:rsidRPr="00F21831">
              <w:rPr>
                <w:rFonts w:ascii="Arial" w:hAnsi="Arial" w:cs="Arial"/>
                <w:color w:val="000000"/>
                <w:sz w:val="18"/>
                <w:szCs w:val="18"/>
              </w:rPr>
              <w:t>16.8</w:t>
            </w:r>
          </w:p>
        </w:tc>
        <w:tc>
          <w:tcPr>
            <w:tcW w:w="1131" w:type="dxa"/>
            <w:tcBorders>
              <w:top w:val="nil"/>
              <w:left w:val="nil"/>
              <w:bottom w:val="single" w:sz="4" w:space="0" w:color="auto"/>
              <w:right w:val="single" w:sz="4" w:space="0" w:color="auto"/>
            </w:tcBorders>
            <w:shd w:val="clear" w:color="auto" w:fill="auto"/>
            <w:noWrap/>
            <w:vAlign w:val="center"/>
            <w:hideMark/>
          </w:tcPr>
          <w:p w14:paraId="3015E566" w14:textId="6D5E1755" w:rsidR="00F21831" w:rsidRPr="00061891" w:rsidRDefault="00F21831" w:rsidP="00F21831">
            <w:pPr>
              <w:jc w:val="center"/>
              <w:rPr>
                <w:rFonts w:ascii="Arial" w:eastAsia="Times New Roman" w:hAnsi="Arial" w:cs="Arial"/>
                <w:color w:val="000000"/>
                <w:sz w:val="18"/>
                <w:szCs w:val="18"/>
              </w:rPr>
            </w:pPr>
            <w:r w:rsidRPr="00F21831">
              <w:rPr>
                <w:rFonts w:ascii="Arial" w:hAnsi="Arial" w:cs="Arial"/>
                <w:color w:val="000000"/>
                <w:sz w:val="18"/>
                <w:szCs w:val="18"/>
              </w:rPr>
              <w:t>2.3</w:t>
            </w:r>
          </w:p>
        </w:tc>
        <w:tc>
          <w:tcPr>
            <w:tcW w:w="1131" w:type="dxa"/>
            <w:tcBorders>
              <w:top w:val="nil"/>
              <w:left w:val="nil"/>
              <w:bottom w:val="single" w:sz="4" w:space="0" w:color="auto"/>
              <w:right w:val="single" w:sz="4" w:space="0" w:color="auto"/>
            </w:tcBorders>
            <w:shd w:val="clear" w:color="auto" w:fill="auto"/>
            <w:noWrap/>
            <w:vAlign w:val="center"/>
            <w:hideMark/>
          </w:tcPr>
          <w:p w14:paraId="530E39D1" w14:textId="41E00B92" w:rsidR="00F21831" w:rsidRPr="00061891" w:rsidRDefault="00F21831" w:rsidP="00F21831">
            <w:pPr>
              <w:jc w:val="center"/>
              <w:rPr>
                <w:rFonts w:ascii="Arial" w:eastAsia="Times New Roman" w:hAnsi="Arial" w:cs="Arial"/>
                <w:color w:val="000000"/>
                <w:sz w:val="18"/>
                <w:szCs w:val="18"/>
              </w:rPr>
            </w:pPr>
            <w:r w:rsidRPr="00F21831">
              <w:rPr>
                <w:rFonts w:ascii="Arial" w:hAnsi="Arial" w:cs="Arial"/>
                <w:color w:val="000000"/>
                <w:sz w:val="18"/>
                <w:szCs w:val="18"/>
              </w:rPr>
              <w:t>2.1</w:t>
            </w:r>
          </w:p>
        </w:tc>
      </w:tr>
      <w:tr w:rsidR="00F21831" w:rsidRPr="00061891" w14:paraId="02BA4E0E" w14:textId="77777777" w:rsidTr="00E11A47">
        <w:trPr>
          <w:trHeight w:val="279"/>
          <w:jc w:val="center"/>
        </w:trPr>
        <w:tc>
          <w:tcPr>
            <w:tcW w:w="990" w:type="dxa"/>
            <w:tcBorders>
              <w:top w:val="nil"/>
              <w:left w:val="single" w:sz="4" w:space="0" w:color="auto"/>
              <w:bottom w:val="single" w:sz="4" w:space="0" w:color="auto"/>
              <w:right w:val="single" w:sz="4" w:space="0" w:color="auto"/>
            </w:tcBorders>
            <w:shd w:val="clear" w:color="auto" w:fill="auto"/>
            <w:noWrap/>
            <w:vAlign w:val="center"/>
            <w:hideMark/>
          </w:tcPr>
          <w:p w14:paraId="49278AB9" w14:textId="77777777" w:rsidR="00F21831" w:rsidRPr="00061891" w:rsidRDefault="00F21831" w:rsidP="00F21831">
            <w:pPr>
              <w:jc w:val="center"/>
              <w:rPr>
                <w:rFonts w:ascii="Arial" w:eastAsia="Times New Roman" w:hAnsi="Arial" w:cs="Arial"/>
                <w:color w:val="000000"/>
                <w:sz w:val="18"/>
                <w:szCs w:val="18"/>
              </w:rPr>
            </w:pPr>
            <w:r w:rsidRPr="00061891">
              <w:rPr>
                <w:rFonts w:ascii="Arial" w:eastAsia="Times New Roman" w:hAnsi="Arial" w:cs="Arial"/>
                <w:color w:val="000000"/>
                <w:sz w:val="18"/>
                <w:szCs w:val="18"/>
              </w:rPr>
              <w:t>2x2</w:t>
            </w:r>
          </w:p>
        </w:tc>
        <w:tc>
          <w:tcPr>
            <w:tcW w:w="1350" w:type="dxa"/>
            <w:tcBorders>
              <w:top w:val="nil"/>
              <w:left w:val="nil"/>
              <w:bottom w:val="single" w:sz="4" w:space="0" w:color="auto"/>
              <w:right w:val="single" w:sz="4" w:space="0" w:color="auto"/>
            </w:tcBorders>
            <w:shd w:val="clear" w:color="auto" w:fill="auto"/>
            <w:noWrap/>
            <w:vAlign w:val="center"/>
            <w:hideMark/>
          </w:tcPr>
          <w:p w14:paraId="0D01C083" w14:textId="77777777" w:rsidR="00F21831" w:rsidRPr="00061891" w:rsidRDefault="00F21831" w:rsidP="00F21831">
            <w:pPr>
              <w:jc w:val="center"/>
              <w:rPr>
                <w:rFonts w:ascii="Arial" w:eastAsia="Times New Roman" w:hAnsi="Arial" w:cs="Arial"/>
                <w:color w:val="000000"/>
                <w:sz w:val="18"/>
                <w:szCs w:val="18"/>
              </w:rPr>
            </w:pPr>
            <w:r w:rsidRPr="00061891">
              <w:rPr>
                <w:rFonts w:ascii="Arial" w:eastAsia="Times New Roman" w:hAnsi="Arial" w:cs="Arial"/>
                <w:color w:val="000000"/>
                <w:sz w:val="18"/>
                <w:szCs w:val="18"/>
              </w:rPr>
              <w:t>TDLC300-100</w:t>
            </w:r>
          </w:p>
        </w:tc>
        <w:tc>
          <w:tcPr>
            <w:tcW w:w="810" w:type="dxa"/>
            <w:tcBorders>
              <w:top w:val="nil"/>
              <w:left w:val="nil"/>
              <w:bottom w:val="single" w:sz="4" w:space="0" w:color="auto"/>
              <w:right w:val="single" w:sz="4" w:space="0" w:color="auto"/>
            </w:tcBorders>
            <w:shd w:val="clear" w:color="auto" w:fill="auto"/>
            <w:noWrap/>
            <w:vAlign w:val="center"/>
            <w:hideMark/>
          </w:tcPr>
          <w:p w14:paraId="17432B3F" w14:textId="77777777" w:rsidR="00F21831" w:rsidRPr="00061891" w:rsidRDefault="00F21831" w:rsidP="00F21831">
            <w:pPr>
              <w:jc w:val="center"/>
              <w:rPr>
                <w:rFonts w:ascii="Arial" w:eastAsia="Times New Roman" w:hAnsi="Arial" w:cs="Arial"/>
                <w:color w:val="000000"/>
                <w:sz w:val="18"/>
                <w:szCs w:val="18"/>
              </w:rPr>
            </w:pPr>
            <w:r w:rsidRPr="00061891">
              <w:rPr>
                <w:rFonts w:ascii="Arial" w:eastAsia="Times New Roman" w:hAnsi="Arial" w:cs="Arial"/>
                <w:color w:val="000000"/>
                <w:sz w:val="18"/>
                <w:szCs w:val="18"/>
              </w:rPr>
              <w:t>13</w:t>
            </w:r>
          </w:p>
        </w:tc>
        <w:tc>
          <w:tcPr>
            <w:tcW w:w="905" w:type="dxa"/>
            <w:tcBorders>
              <w:top w:val="nil"/>
              <w:left w:val="nil"/>
              <w:bottom w:val="single" w:sz="4" w:space="0" w:color="auto"/>
              <w:right w:val="single" w:sz="4" w:space="0" w:color="auto"/>
            </w:tcBorders>
            <w:shd w:val="clear" w:color="auto" w:fill="auto"/>
            <w:noWrap/>
            <w:vAlign w:val="center"/>
            <w:hideMark/>
          </w:tcPr>
          <w:p w14:paraId="06DED892" w14:textId="721139B2" w:rsidR="00F21831" w:rsidRPr="00061891" w:rsidRDefault="00F21831" w:rsidP="00F21831">
            <w:pPr>
              <w:jc w:val="center"/>
              <w:rPr>
                <w:rFonts w:ascii="Arial" w:eastAsia="Times New Roman" w:hAnsi="Arial" w:cs="Arial"/>
                <w:color w:val="000000"/>
                <w:sz w:val="18"/>
                <w:szCs w:val="18"/>
              </w:rPr>
            </w:pPr>
            <w:r w:rsidRPr="00F21831">
              <w:rPr>
                <w:rFonts w:ascii="Arial" w:hAnsi="Arial" w:cs="Arial"/>
                <w:color w:val="000000"/>
                <w:sz w:val="18"/>
                <w:szCs w:val="18"/>
              </w:rPr>
              <w:t>19.8</w:t>
            </w:r>
          </w:p>
        </w:tc>
        <w:tc>
          <w:tcPr>
            <w:tcW w:w="1161" w:type="dxa"/>
            <w:tcBorders>
              <w:top w:val="nil"/>
              <w:left w:val="nil"/>
              <w:bottom w:val="single" w:sz="4" w:space="0" w:color="auto"/>
              <w:right w:val="single" w:sz="4" w:space="0" w:color="auto"/>
            </w:tcBorders>
            <w:shd w:val="clear" w:color="auto" w:fill="auto"/>
            <w:noWrap/>
            <w:vAlign w:val="center"/>
            <w:hideMark/>
          </w:tcPr>
          <w:p w14:paraId="2E2713DC" w14:textId="27BD8A5D" w:rsidR="00F21831" w:rsidRPr="00061891" w:rsidRDefault="00F21831" w:rsidP="00F21831">
            <w:pPr>
              <w:jc w:val="center"/>
              <w:rPr>
                <w:rFonts w:ascii="Arial" w:eastAsia="Times New Roman" w:hAnsi="Arial" w:cs="Arial"/>
                <w:color w:val="000000"/>
                <w:sz w:val="18"/>
                <w:szCs w:val="18"/>
              </w:rPr>
            </w:pPr>
            <w:r w:rsidRPr="00F21831">
              <w:rPr>
                <w:rFonts w:ascii="Arial" w:hAnsi="Arial" w:cs="Arial"/>
                <w:color w:val="000000"/>
                <w:sz w:val="18"/>
                <w:szCs w:val="18"/>
              </w:rPr>
              <w:t>18.4</w:t>
            </w:r>
          </w:p>
        </w:tc>
        <w:tc>
          <w:tcPr>
            <w:tcW w:w="1131" w:type="dxa"/>
            <w:tcBorders>
              <w:top w:val="nil"/>
              <w:left w:val="nil"/>
              <w:bottom w:val="single" w:sz="4" w:space="0" w:color="auto"/>
              <w:right w:val="single" w:sz="4" w:space="0" w:color="auto"/>
            </w:tcBorders>
            <w:shd w:val="clear" w:color="auto" w:fill="auto"/>
            <w:noWrap/>
            <w:vAlign w:val="center"/>
            <w:hideMark/>
          </w:tcPr>
          <w:p w14:paraId="2C31A8F4" w14:textId="02C2F4D5" w:rsidR="00F21831" w:rsidRPr="00061891" w:rsidRDefault="00F21831" w:rsidP="00F21831">
            <w:pPr>
              <w:jc w:val="center"/>
              <w:rPr>
                <w:rFonts w:ascii="Arial" w:eastAsia="Times New Roman" w:hAnsi="Arial" w:cs="Arial"/>
                <w:color w:val="000000"/>
                <w:sz w:val="18"/>
                <w:szCs w:val="18"/>
              </w:rPr>
            </w:pPr>
            <w:r w:rsidRPr="00F21831">
              <w:rPr>
                <w:rFonts w:ascii="Arial" w:hAnsi="Arial" w:cs="Arial"/>
                <w:color w:val="000000"/>
                <w:sz w:val="18"/>
                <w:szCs w:val="18"/>
              </w:rPr>
              <w:t>4.0</w:t>
            </w:r>
          </w:p>
        </w:tc>
        <w:tc>
          <w:tcPr>
            <w:tcW w:w="1131" w:type="dxa"/>
            <w:tcBorders>
              <w:top w:val="nil"/>
              <w:left w:val="nil"/>
              <w:bottom w:val="single" w:sz="4" w:space="0" w:color="auto"/>
              <w:right w:val="single" w:sz="4" w:space="0" w:color="auto"/>
            </w:tcBorders>
            <w:shd w:val="clear" w:color="auto" w:fill="auto"/>
            <w:noWrap/>
            <w:vAlign w:val="center"/>
            <w:hideMark/>
          </w:tcPr>
          <w:p w14:paraId="082B5DCE" w14:textId="3E7A03D4" w:rsidR="00F21831" w:rsidRPr="00061891" w:rsidRDefault="00F21831" w:rsidP="00F21831">
            <w:pPr>
              <w:jc w:val="center"/>
              <w:rPr>
                <w:rFonts w:ascii="Arial" w:eastAsia="Times New Roman" w:hAnsi="Arial" w:cs="Arial"/>
                <w:color w:val="000000"/>
                <w:sz w:val="18"/>
                <w:szCs w:val="18"/>
              </w:rPr>
            </w:pPr>
            <w:r w:rsidRPr="00F21831">
              <w:rPr>
                <w:rFonts w:ascii="Arial" w:hAnsi="Arial" w:cs="Arial"/>
                <w:color w:val="000000"/>
                <w:sz w:val="18"/>
                <w:szCs w:val="18"/>
              </w:rPr>
              <w:t>1.4</w:t>
            </w:r>
          </w:p>
        </w:tc>
      </w:tr>
      <w:tr w:rsidR="00F21831" w:rsidRPr="00061891" w14:paraId="441CFAD2" w14:textId="77777777" w:rsidTr="00E11A47">
        <w:trPr>
          <w:trHeight w:val="279"/>
          <w:jc w:val="center"/>
        </w:trPr>
        <w:tc>
          <w:tcPr>
            <w:tcW w:w="990" w:type="dxa"/>
            <w:tcBorders>
              <w:top w:val="nil"/>
              <w:left w:val="single" w:sz="4" w:space="0" w:color="auto"/>
              <w:bottom w:val="single" w:sz="4" w:space="0" w:color="auto"/>
              <w:right w:val="single" w:sz="4" w:space="0" w:color="auto"/>
            </w:tcBorders>
            <w:shd w:val="clear" w:color="auto" w:fill="auto"/>
            <w:noWrap/>
            <w:vAlign w:val="center"/>
            <w:hideMark/>
          </w:tcPr>
          <w:p w14:paraId="405114A0" w14:textId="77777777" w:rsidR="00F21831" w:rsidRPr="00061891" w:rsidRDefault="00F21831" w:rsidP="00F21831">
            <w:pPr>
              <w:jc w:val="center"/>
              <w:rPr>
                <w:rFonts w:ascii="Arial" w:eastAsia="Times New Roman" w:hAnsi="Arial" w:cs="Arial"/>
                <w:color w:val="000000"/>
                <w:sz w:val="18"/>
                <w:szCs w:val="18"/>
              </w:rPr>
            </w:pPr>
            <w:r w:rsidRPr="00061891">
              <w:rPr>
                <w:rFonts w:ascii="Arial" w:eastAsia="Times New Roman" w:hAnsi="Arial" w:cs="Arial"/>
                <w:color w:val="000000"/>
                <w:sz w:val="18"/>
                <w:szCs w:val="18"/>
              </w:rPr>
              <w:lastRenderedPageBreak/>
              <w:t>2x4</w:t>
            </w:r>
          </w:p>
        </w:tc>
        <w:tc>
          <w:tcPr>
            <w:tcW w:w="1350" w:type="dxa"/>
            <w:tcBorders>
              <w:top w:val="nil"/>
              <w:left w:val="nil"/>
              <w:bottom w:val="single" w:sz="4" w:space="0" w:color="auto"/>
              <w:right w:val="single" w:sz="4" w:space="0" w:color="auto"/>
            </w:tcBorders>
            <w:shd w:val="clear" w:color="auto" w:fill="auto"/>
            <w:noWrap/>
            <w:vAlign w:val="center"/>
            <w:hideMark/>
          </w:tcPr>
          <w:p w14:paraId="0191180C" w14:textId="77777777" w:rsidR="00F21831" w:rsidRPr="00061891" w:rsidRDefault="00F21831" w:rsidP="00F21831">
            <w:pPr>
              <w:jc w:val="center"/>
              <w:rPr>
                <w:rFonts w:ascii="Arial" w:eastAsia="Times New Roman" w:hAnsi="Arial" w:cs="Arial"/>
                <w:color w:val="000000"/>
                <w:sz w:val="18"/>
                <w:szCs w:val="18"/>
              </w:rPr>
            </w:pPr>
            <w:r w:rsidRPr="00061891">
              <w:rPr>
                <w:rFonts w:ascii="Arial" w:eastAsia="Times New Roman" w:hAnsi="Arial" w:cs="Arial"/>
                <w:color w:val="000000"/>
                <w:sz w:val="18"/>
                <w:szCs w:val="18"/>
              </w:rPr>
              <w:t>TDLA10-10</w:t>
            </w:r>
          </w:p>
        </w:tc>
        <w:tc>
          <w:tcPr>
            <w:tcW w:w="810" w:type="dxa"/>
            <w:tcBorders>
              <w:top w:val="nil"/>
              <w:left w:val="nil"/>
              <w:bottom w:val="single" w:sz="4" w:space="0" w:color="auto"/>
              <w:right w:val="single" w:sz="4" w:space="0" w:color="auto"/>
            </w:tcBorders>
            <w:shd w:val="clear" w:color="auto" w:fill="auto"/>
            <w:noWrap/>
            <w:vAlign w:val="center"/>
            <w:hideMark/>
          </w:tcPr>
          <w:p w14:paraId="36542747" w14:textId="77777777" w:rsidR="00F21831" w:rsidRPr="00061891" w:rsidRDefault="00F21831" w:rsidP="00F21831">
            <w:pPr>
              <w:jc w:val="center"/>
              <w:rPr>
                <w:rFonts w:ascii="Arial" w:eastAsia="Times New Roman" w:hAnsi="Arial" w:cs="Arial"/>
                <w:color w:val="000000"/>
                <w:sz w:val="18"/>
                <w:szCs w:val="18"/>
              </w:rPr>
            </w:pPr>
            <w:r w:rsidRPr="00061891">
              <w:rPr>
                <w:rFonts w:ascii="Arial" w:eastAsia="Times New Roman" w:hAnsi="Arial" w:cs="Arial"/>
                <w:color w:val="000000"/>
                <w:sz w:val="18"/>
                <w:szCs w:val="18"/>
              </w:rPr>
              <w:t>4</w:t>
            </w:r>
          </w:p>
        </w:tc>
        <w:tc>
          <w:tcPr>
            <w:tcW w:w="905" w:type="dxa"/>
            <w:tcBorders>
              <w:top w:val="nil"/>
              <w:left w:val="nil"/>
              <w:bottom w:val="single" w:sz="4" w:space="0" w:color="auto"/>
              <w:right w:val="single" w:sz="4" w:space="0" w:color="auto"/>
            </w:tcBorders>
            <w:shd w:val="clear" w:color="auto" w:fill="auto"/>
            <w:noWrap/>
            <w:vAlign w:val="center"/>
            <w:hideMark/>
          </w:tcPr>
          <w:p w14:paraId="55739AFF" w14:textId="793BC3D1" w:rsidR="00F21831" w:rsidRPr="00061891" w:rsidRDefault="00F21831" w:rsidP="00F21831">
            <w:pPr>
              <w:jc w:val="center"/>
              <w:rPr>
                <w:rFonts w:ascii="Arial" w:eastAsia="Times New Roman" w:hAnsi="Arial" w:cs="Arial"/>
                <w:color w:val="000000"/>
                <w:sz w:val="18"/>
                <w:szCs w:val="18"/>
              </w:rPr>
            </w:pPr>
            <w:r w:rsidRPr="00F21831">
              <w:rPr>
                <w:rFonts w:ascii="Arial" w:hAnsi="Arial" w:cs="Arial"/>
                <w:color w:val="000000"/>
                <w:sz w:val="18"/>
                <w:szCs w:val="18"/>
              </w:rPr>
              <w:t>9.1</w:t>
            </w:r>
          </w:p>
        </w:tc>
        <w:tc>
          <w:tcPr>
            <w:tcW w:w="1161" w:type="dxa"/>
            <w:tcBorders>
              <w:top w:val="nil"/>
              <w:left w:val="nil"/>
              <w:bottom w:val="single" w:sz="4" w:space="0" w:color="auto"/>
              <w:right w:val="single" w:sz="4" w:space="0" w:color="auto"/>
            </w:tcBorders>
            <w:shd w:val="clear" w:color="auto" w:fill="auto"/>
            <w:noWrap/>
            <w:vAlign w:val="center"/>
            <w:hideMark/>
          </w:tcPr>
          <w:p w14:paraId="4F0E0386" w14:textId="5BD8961C" w:rsidR="00F21831" w:rsidRPr="00061891" w:rsidRDefault="00F21831" w:rsidP="00F21831">
            <w:pPr>
              <w:jc w:val="center"/>
              <w:rPr>
                <w:rFonts w:ascii="Arial" w:eastAsia="Times New Roman" w:hAnsi="Arial" w:cs="Arial"/>
                <w:color w:val="000000"/>
                <w:sz w:val="18"/>
                <w:szCs w:val="18"/>
              </w:rPr>
            </w:pPr>
            <w:r w:rsidRPr="00F21831">
              <w:rPr>
                <w:rFonts w:ascii="Arial" w:hAnsi="Arial" w:cs="Arial"/>
                <w:color w:val="000000"/>
                <w:sz w:val="18"/>
                <w:szCs w:val="18"/>
              </w:rPr>
              <w:t>3.1</w:t>
            </w:r>
          </w:p>
        </w:tc>
        <w:tc>
          <w:tcPr>
            <w:tcW w:w="1131" w:type="dxa"/>
            <w:tcBorders>
              <w:top w:val="nil"/>
              <w:left w:val="nil"/>
              <w:bottom w:val="single" w:sz="4" w:space="0" w:color="auto"/>
              <w:right w:val="single" w:sz="4" w:space="0" w:color="auto"/>
            </w:tcBorders>
            <w:shd w:val="clear" w:color="auto" w:fill="auto"/>
            <w:noWrap/>
            <w:vAlign w:val="center"/>
            <w:hideMark/>
          </w:tcPr>
          <w:p w14:paraId="67AA122E" w14:textId="69DA5855" w:rsidR="00F21831" w:rsidRPr="00061891" w:rsidRDefault="00F21831" w:rsidP="00F21831">
            <w:pPr>
              <w:jc w:val="center"/>
              <w:rPr>
                <w:rFonts w:ascii="Arial" w:eastAsia="Times New Roman" w:hAnsi="Arial" w:cs="Arial"/>
                <w:color w:val="FF0000"/>
                <w:sz w:val="18"/>
                <w:szCs w:val="18"/>
              </w:rPr>
            </w:pPr>
            <w:r w:rsidRPr="00F21831">
              <w:rPr>
                <w:rFonts w:ascii="Arial" w:hAnsi="Arial" w:cs="Arial"/>
                <w:color w:val="FF0000"/>
                <w:sz w:val="18"/>
                <w:szCs w:val="18"/>
              </w:rPr>
              <w:t>-11.4</w:t>
            </w:r>
          </w:p>
        </w:tc>
        <w:tc>
          <w:tcPr>
            <w:tcW w:w="1131" w:type="dxa"/>
            <w:tcBorders>
              <w:top w:val="nil"/>
              <w:left w:val="nil"/>
              <w:bottom w:val="single" w:sz="4" w:space="0" w:color="auto"/>
              <w:right w:val="single" w:sz="4" w:space="0" w:color="auto"/>
            </w:tcBorders>
            <w:shd w:val="clear" w:color="auto" w:fill="auto"/>
            <w:noWrap/>
            <w:vAlign w:val="center"/>
            <w:hideMark/>
          </w:tcPr>
          <w:p w14:paraId="02885B23" w14:textId="398EBE74" w:rsidR="00F21831" w:rsidRPr="00061891" w:rsidRDefault="00F21831" w:rsidP="00F21831">
            <w:pPr>
              <w:jc w:val="center"/>
              <w:rPr>
                <w:rFonts w:ascii="Arial" w:eastAsia="Times New Roman" w:hAnsi="Arial" w:cs="Arial"/>
                <w:color w:val="000000"/>
                <w:sz w:val="18"/>
                <w:szCs w:val="18"/>
              </w:rPr>
            </w:pPr>
            <w:r w:rsidRPr="00F21831">
              <w:rPr>
                <w:rFonts w:ascii="Arial" w:hAnsi="Arial" w:cs="Arial"/>
                <w:color w:val="000000"/>
                <w:sz w:val="18"/>
                <w:szCs w:val="18"/>
              </w:rPr>
              <w:t>6.0</w:t>
            </w:r>
          </w:p>
        </w:tc>
      </w:tr>
      <w:tr w:rsidR="00F21831" w:rsidRPr="00061891" w14:paraId="269EAD95" w14:textId="77777777" w:rsidTr="00E11A47">
        <w:trPr>
          <w:trHeight w:val="279"/>
          <w:jc w:val="center"/>
        </w:trPr>
        <w:tc>
          <w:tcPr>
            <w:tcW w:w="990" w:type="dxa"/>
            <w:tcBorders>
              <w:top w:val="nil"/>
              <w:left w:val="single" w:sz="4" w:space="0" w:color="auto"/>
              <w:bottom w:val="single" w:sz="4" w:space="0" w:color="auto"/>
              <w:right w:val="single" w:sz="4" w:space="0" w:color="auto"/>
            </w:tcBorders>
            <w:shd w:val="clear" w:color="auto" w:fill="auto"/>
            <w:noWrap/>
            <w:vAlign w:val="center"/>
            <w:hideMark/>
          </w:tcPr>
          <w:p w14:paraId="26CF3178" w14:textId="77777777" w:rsidR="00F21831" w:rsidRPr="00061891" w:rsidRDefault="00F21831" w:rsidP="00F21831">
            <w:pPr>
              <w:jc w:val="center"/>
              <w:rPr>
                <w:rFonts w:ascii="Arial" w:eastAsia="Times New Roman" w:hAnsi="Arial" w:cs="Arial"/>
                <w:color w:val="000000"/>
                <w:sz w:val="18"/>
                <w:szCs w:val="18"/>
              </w:rPr>
            </w:pPr>
            <w:r w:rsidRPr="00061891">
              <w:rPr>
                <w:rFonts w:ascii="Arial" w:eastAsia="Times New Roman" w:hAnsi="Arial" w:cs="Arial"/>
                <w:color w:val="000000"/>
                <w:sz w:val="18"/>
                <w:szCs w:val="18"/>
              </w:rPr>
              <w:t>2x4</w:t>
            </w:r>
          </w:p>
        </w:tc>
        <w:tc>
          <w:tcPr>
            <w:tcW w:w="1350" w:type="dxa"/>
            <w:tcBorders>
              <w:top w:val="nil"/>
              <w:left w:val="nil"/>
              <w:bottom w:val="single" w:sz="4" w:space="0" w:color="auto"/>
              <w:right w:val="single" w:sz="4" w:space="0" w:color="auto"/>
            </w:tcBorders>
            <w:shd w:val="clear" w:color="auto" w:fill="auto"/>
            <w:noWrap/>
            <w:vAlign w:val="center"/>
            <w:hideMark/>
          </w:tcPr>
          <w:p w14:paraId="75A997A4" w14:textId="77777777" w:rsidR="00F21831" w:rsidRPr="00061891" w:rsidRDefault="00F21831" w:rsidP="00F21831">
            <w:pPr>
              <w:jc w:val="center"/>
              <w:rPr>
                <w:rFonts w:ascii="Arial" w:eastAsia="Times New Roman" w:hAnsi="Arial" w:cs="Arial"/>
                <w:color w:val="000000"/>
                <w:sz w:val="18"/>
                <w:szCs w:val="18"/>
              </w:rPr>
            </w:pPr>
            <w:r w:rsidRPr="00061891">
              <w:rPr>
                <w:rFonts w:ascii="Arial" w:eastAsia="Times New Roman" w:hAnsi="Arial" w:cs="Arial"/>
                <w:color w:val="000000"/>
                <w:sz w:val="18"/>
                <w:szCs w:val="18"/>
              </w:rPr>
              <w:t>TDLC300-100</w:t>
            </w:r>
          </w:p>
        </w:tc>
        <w:tc>
          <w:tcPr>
            <w:tcW w:w="810" w:type="dxa"/>
            <w:tcBorders>
              <w:top w:val="nil"/>
              <w:left w:val="nil"/>
              <w:bottom w:val="single" w:sz="4" w:space="0" w:color="auto"/>
              <w:right w:val="single" w:sz="4" w:space="0" w:color="auto"/>
            </w:tcBorders>
            <w:shd w:val="clear" w:color="auto" w:fill="auto"/>
            <w:noWrap/>
            <w:vAlign w:val="center"/>
            <w:hideMark/>
          </w:tcPr>
          <w:p w14:paraId="062B609F" w14:textId="77777777" w:rsidR="00F21831" w:rsidRPr="00061891" w:rsidRDefault="00F21831" w:rsidP="00F21831">
            <w:pPr>
              <w:jc w:val="center"/>
              <w:rPr>
                <w:rFonts w:ascii="Arial" w:eastAsia="Times New Roman" w:hAnsi="Arial" w:cs="Arial"/>
                <w:color w:val="000000"/>
                <w:sz w:val="18"/>
                <w:szCs w:val="18"/>
              </w:rPr>
            </w:pPr>
            <w:r w:rsidRPr="00061891">
              <w:rPr>
                <w:rFonts w:ascii="Arial" w:eastAsia="Times New Roman" w:hAnsi="Arial" w:cs="Arial"/>
                <w:color w:val="000000"/>
                <w:sz w:val="18"/>
                <w:szCs w:val="18"/>
              </w:rPr>
              <w:t>4</w:t>
            </w:r>
          </w:p>
        </w:tc>
        <w:tc>
          <w:tcPr>
            <w:tcW w:w="905" w:type="dxa"/>
            <w:tcBorders>
              <w:top w:val="nil"/>
              <w:left w:val="nil"/>
              <w:bottom w:val="single" w:sz="4" w:space="0" w:color="auto"/>
              <w:right w:val="single" w:sz="4" w:space="0" w:color="auto"/>
            </w:tcBorders>
            <w:shd w:val="clear" w:color="auto" w:fill="auto"/>
            <w:noWrap/>
            <w:vAlign w:val="center"/>
            <w:hideMark/>
          </w:tcPr>
          <w:p w14:paraId="492678EC" w14:textId="4571A111" w:rsidR="00F21831" w:rsidRPr="00061891" w:rsidRDefault="00F21831" w:rsidP="00F21831">
            <w:pPr>
              <w:jc w:val="center"/>
              <w:rPr>
                <w:rFonts w:ascii="Arial" w:eastAsia="Times New Roman" w:hAnsi="Arial" w:cs="Arial"/>
                <w:color w:val="000000"/>
                <w:sz w:val="18"/>
                <w:szCs w:val="18"/>
              </w:rPr>
            </w:pPr>
            <w:r w:rsidRPr="00F21831">
              <w:rPr>
                <w:rFonts w:ascii="Arial" w:hAnsi="Arial" w:cs="Arial"/>
                <w:color w:val="000000"/>
                <w:sz w:val="18"/>
                <w:szCs w:val="18"/>
              </w:rPr>
              <w:t>9.3</w:t>
            </w:r>
          </w:p>
        </w:tc>
        <w:tc>
          <w:tcPr>
            <w:tcW w:w="1161" w:type="dxa"/>
            <w:tcBorders>
              <w:top w:val="nil"/>
              <w:left w:val="nil"/>
              <w:bottom w:val="single" w:sz="4" w:space="0" w:color="auto"/>
              <w:right w:val="single" w:sz="4" w:space="0" w:color="auto"/>
            </w:tcBorders>
            <w:shd w:val="clear" w:color="auto" w:fill="auto"/>
            <w:noWrap/>
            <w:vAlign w:val="center"/>
            <w:hideMark/>
          </w:tcPr>
          <w:p w14:paraId="63F9C24F" w14:textId="3F993C40" w:rsidR="00F21831" w:rsidRPr="00061891" w:rsidRDefault="00F21831" w:rsidP="00F21831">
            <w:pPr>
              <w:jc w:val="center"/>
              <w:rPr>
                <w:rFonts w:ascii="Arial" w:eastAsia="Times New Roman" w:hAnsi="Arial" w:cs="Arial"/>
                <w:color w:val="000000"/>
                <w:sz w:val="18"/>
                <w:szCs w:val="18"/>
              </w:rPr>
            </w:pPr>
            <w:r w:rsidRPr="00F21831">
              <w:rPr>
                <w:rFonts w:ascii="Arial" w:hAnsi="Arial" w:cs="Arial"/>
                <w:color w:val="000000"/>
                <w:sz w:val="18"/>
                <w:szCs w:val="18"/>
              </w:rPr>
              <w:t>5.5</w:t>
            </w:r>
          </w:p>
        </w:tc>
        <w:tc>
          <w:tcPr>
            <w:tcW w:w="1131" w:type="dxa"/>
            <w:tcBorders>
              <w:top w:val="nil"/>
              <w:left w:val="nil"/>
              <w:bottom w:val="single" w:sz="4" w:space="0" w:color="auto"/>
              <w:right w:val="single" w:sz="4" w:space="0" w:color="auto"/>
            </w:tcBorders>
            <w:shd w:val="clear" w:color="auto" w:fill="auto"/>
            <w:noWrap/>
            <w:vAlign w:val="center"/>
            <w:hideMark/>
          </w:tcPr>
          <w:p w14:paraId="7FA042F6" w14:textId="19CD81B9" w:rsidR="00F21831" w:rsidRPr="00061891" w:rsidRDefault="00F21831" w:rsidP="00F21831">
            <w:pPr>
              <w:jc w:val="center"/>
              <w:rPr>
                <w:rFonts w:ascii="Arial" w:eastAsia="Times New Roman" w:hAnsi="Arial" w:cs="Arial"/>
                <w:color w:val="FF0000"/>
                <w:sz w:val="18"/>
                <w:szCs w:val="18"/>
              </w:rPr>
            </w:pPr>
            <w:r w:rsidRPr="00F21831">
              <w:rPr>
                <w:rFonts w:ascii="Arial" w:hAnsi="Arial" w:cs="Arial"/>
                <w:color w:val="FF0000"/>
                <w:sz w:val="18"/>
                <w:szCs w:val="18"/>
              </w:rPr>
              <w:t>-9.0</w:t>
            </w:r>
          </w:p>
        </w:tc>
        <w:tc>
          <w:tcPr>
            <w:tcW w:w="1131" w:type="dxa"/>
            <w:tcBorders>
              <w:top w:val="nil"/>
              <w:left w:val="nil"/>
              <w:bottom w:val="single" w:sz="4" w:space="0" w:color="auto"/>
              <w:right w:val="single" w:sz="4" w:space="0" w:color="auto"/>
            </w:tcBorders>
            <w:shd w:val="clear" w:color="auto" w:fill="auto"/>
            <w:noWrap/>
            <w:vAlign w:val="center"/>
            <w:hideMark/>
          </w:tcPr>
          <w:p w14:paraId="4235D7A5" w14:textId="337E0459" w:rsidR="00F21831" w:rsidRPr="00061891" w:rsidRDefault="00F21831" w:rsidP="00F21831">
            <w:pPr>
              <w:jc w:val="center"/>
              <w:rPr>
                <w:rFonts w:ascii="Arial" w:eastAsia="Times New Roman" w:hAnsi="Arial" w:cs="Arial"/>
                <w:color w:val="000000"/>
                <w:sz w:val="18"/>
                <w:szCs w:val="18"/>
              </w:rPr>
            </w:pPr>
            <w:r w:rsidRPr="00F21831">
              <w:rPr>
                <w:rFonts w:ascii="Arial" w:hAnsi="Arial" w:cs="Arial"/>
                <w:color w:val="000000"/>
                <w:sz w:val="18"/>
                <w:szCs w:val="18"/>
              </w:rPr>
              <w:t>3.9</w:t>
            </w:r>
          </w:p>
        </w:tc>
      </w:tr>
      <w:tr w:rsidR="00F21831" w:rsidRPr="00061891" w14:paraId="11091372" w14:textId="77777777" w:rsidTr="00E11A47">
        <w:trPr>
          <w:trHeight w:val="279"/>
          <w:jc w:val="center"/>
        </w:trPr>
        <w:tc>
          <w:tcPr>
            <w:tcW w:w="990" w:type="dxa"/>
            <w:tcBorders>
              <w:top w:val="nil"/>
              <w:left w:val="single" w:sz="4" w:space="0" w:color="auto"/>
              <w:bottom w:val="single" w:sz="4" w:space="0" w:color="auto"/>
              <w:right w:val="single" w:sz="4" w:space="0" w:color="auto"/>
            </w:tcBorders>
            <w:shd w:val="clear" w:color="auto" w:fill="auto"/>
            <w:noWrap/>
            <w:vAlign w:val="center"/>
            <w:hideMark/>
          </w:tcPr>
          <w:p w14:paraId="30760266" w14:textId="77777777" w:rsidR="00F21831" w:rsidRPr="00061891" w:rsidRDefault="00F21831" w:rsidP="00F21831">
            <w:pPr>
              <w:jc w:val="center"/>
              <w:rPr>
                <w:rFonts w:ascii="Arial" w:eastAsia="Times New Roman" w:hAnsi="Arial" w:cs="Arial"/>
                <w:color w:val="000000"/>
                <w:sz w:val="18"/>
                <w:szCs w:val="18"/>
              </w:rPr>
            </w:pPr>
            <w:r w:rsidRPr="00061891">
              <w:rPr>
                <w:rFonts w:ascii="Arial" w:eastAsia="Times New Roman" w:hAnsi="Arial" w:cs="Arial"/>
                <w:color w:val="000000"/>
                <w:sz w:val="18"/>
                <w:szCs w:val="18"/>
              </w:rPr>
              <w:t>2x4</w:t>
            </w:r>
          </w:p>
        </w:tc>
        <w:tc>
          <w:tcPr>
            <w:tcW w:w="1350" w:type="dxa"/>
            <w:tcBorders>
              <w:top w:val="nil"/>
              <w:left w:val="nil"/>
              <w:bottom w:val="single" w:sz="4" w:space="0" w:color="auto"/>
              <w:right w:val="single" w:sz="4" w:space="0" w:color="auto"/>
            </w:tcBorders>
            <w:shd w:val="clear" w:color="auto" w:fill="auto"/>
            <w:noWrap/>
            <w:vAlign w:val="center"/>
            <w:hideMark/>
          </w:tcPr>
          <w:p w14:paraId="3A46D1A8" w14:textId="77777777" w:rsidR="00F21831" w:rsidRPr="00061891" w:rsidRDefault="00F21831" w:rsidP="00F21831">
            <w:pPr>
              <w:jc w:val="center"/>
              <w:rPr>
                <w:rFonts w:ascii="Arial" w:eastAsia="Times New Roman" w:hAnsi="Arial" w:cs="Arial"/>
                <w:color w:val="000000"/>
                <w:sz w:val="18"/>
                <w:szCs w:val="18"/>
              </w:rPr>
            </w:pPr>
            <w:r w:rsidRPr="00061891">
              <w:rPr>
                <w:rFonts w:ascii="Arial" w:eastAsia="Times New Roman" w:hAnsi="Arial" w:cs="Arial"/>
                <w:color w:val="000000"/>
                <w:sz w:val="18"/>
                <w:szCs w:val="18"/>
              </w:rPr>
              <w:t>TDLA10-10</w:t>
            </w:r>
          </w:p>
        </w:tc>
        <w:tc>
          <w:tcPr>
            <w:tcW w:w="810" w:type="dxa"/>
            <w:tcBorders>
              <w:top w:val="nil"/>
              <w:left w:val="nil"/>
              <w:bottom w:val="single" w:sz="4" w:space="0" w:color="auto"/>
              <w:right w:val="single" w:sz="4" w:space="0" w:color="auto"/>
            </w:tcBorders>
            <w:shd w:val="clear" w:color="auto" w:fill="auto"/>
            <w:noWrap/>
            <w:vAlign w:val="center"/>
            <w:hideMark/>
          </w:tcPr>
          <w:p w14:paraId="49E5E243" w14:textId="77777777" w:rsidR="00F21831" w:rsidRPr="00061891" w:rsidRDefault="00F21831" w:rsidP="00F21831">
            <w:pPr>
              <w:jc w:val="center"/>
              <w:rPr>
                <w:rFonts w:ascii="Arial" w:eastAsia="Times New Roman" w:hAnsi="Arial" w:cs="Arial"/>
                <w:color w:val="000000"/>
                <w:sz w:val="18"/>
                <w:szCs w:val="18"/>
              </w:rPr>
            </w:pPr>
            <w:r w:rsidRPr="00061891">
              <w:rPr>
                <w:rFonts w:ascii="Arial" w:eastAsia="Times New Roman" w:hAnsi="Arial" w:cs="Arial"/>
                <w:color w:val="000000"/>
                <w:sz w:val="18"/>
                <w:szCs w:val="18"/>
              </w:rPr>
              <w:t>13</w:t>
            </w:r>
          </w:p>
        </w:tc>
        <w:tc>
          <w:tcPr>
            <w:tcW w:w="905" w:type="dxa"/>
            <w:tcBorders>
              <w:top w:val="nil"/>
              <w:left w:val="nil"/>
              <w:bottom w:val="single" w:sz="4" w:space="0" w:color="auto"/>
              <w:right w:val="single" w:sz="4" w:space="0" w:color="auto"/>
            </w:tcBorders>
            <w:shd w:val="clear" w:color="auto" w:fill="auto"/>
            <w:noWrap/>
            <w:vAlign w:val="center"/>
            <w:hideMark/>
          </w:tcPr>
          <w:p w14:paraId="13260214" w14:textId="4A3CF66A" w:rsidR="00F21831" w:rsidRPr="00061891" w:rsidRDefault="00F21831" w:rsidP="00F21831">
            <w:pPr>
              <w:jc w:val="center"/>
              <w:rPr>
                <w:rFonts w:ascii="Arial" w:eastAsia="Times New Roman" w:hAnsi="Arial" w:cs="Arial"/>
                <w:color w:val="000000"/>
                <w:sz w:val="18"/>
                <w:szCs w:val="18"/>
              </w:rPr>
            </w:pPr>
            <w:r w:rsidRPr="00F21831">
              <w:rPr>
                <w:rFonts w:ascii="Arial" w:hAnsi="Arial" w:cs="Arial"/>
                <w:color w:val="000000"/>
                <w:sz w:val="18"/>
                <w:szCs w:val="18"/>
              </w:rPr>
              <w:t>15.0</w:t>
            </w:r>
          </w:p>
        </w:tc>
        <w:tc>
          <w:tcPr>
            <w:tcW w:w="1161" w:type="dxa"/>
            <w:tcBorders>
              <w:top w:val="nil"/>
              <w:left w:val="nil"/>
              <w:bottom w:val="single" w:sz="4" w:space="0" w:color="auto"/>
              <w:right w:val="single" w:sz="4" w:space="0" w:color="auto"/>
            </w:tcBorders>
            <w:shd w:val="clear" w:color="auto" w:fill="auto"/>
            <w:noWrap/>
            <w:vAlign w:val="center"/>
            <w:hideMark/>
          </w:tcPr>
          <w:p w14:paraId="342A75A9" w14:textId="0DC55BD1" w:rsidR="00F21831" w:rsidRPr="00061891" w:rsidRDefault="00F21831" w:rsidP="00F21831">
            <w:pPr>
              <w:jc w:val="center"/>
              <w:rPr>
                <w:rFonts w:ascii="Arial" w:eastAsia="Times New Roman" w:hAnsi="Arial" w:cs="Arial"/>
                <w:color w:val="000000"/>
                <w:sz w:val="18"/>
                <w:szCs w:val="18"/>
              </w:rPr>
            </w:pPr>
            <w:r w:rsidRPr="00F21831">
              <w:rPr>
                <w:rFonts w:ascii="Arial" w:hAnsi="Arial" w:cs="Arial"/>
                <w:color w:val="000000"/>
                <w:sz w:val="18"/>
                <w:szCs w:val="18"/>
              </w:rPr>
              <w:t>9.4</w:t>
            </w:r>
          </w:p>
        </w:tc>
        <w:tc>
          <w:tcPr>
            <w:tcW w:w="1131" w:type="dxa"/>
            <w:tcBorders>
              <w:top w:val="nil"/>
              <w:left w:val="nil"/>
              <w:bottom w:val="single" w:sz="4" w:space="0" w:color="auto"/>
              <w:right w:val="single" w:sz="4" w:space="0" w:color="auto"/>
            </w:tcBorders>
            <w:shd w:val="clear" w:color="auto" w:fill="auto"/>
            <w:noWrap/>
            <w:vAlign w:val="center"/>
            <w:hideMark/>
          </w:tcPr>
          <w:p w14:paraId="5BF0974E" w14:textId="6ECFE47F" w:rsidR="00F21831" w:rsidRPr="00061891" w:rsidRDefault="00F21831" w:rsidP="00F21831">
            <w:pPr>
              <w:jc w:val="center"/>
              <w:rPr>
                <w:rFonts w:ascii="Arial" w:eastAsia="Times New Roman" w:hAnsi="Arial" w:cs="Arial"/>
                <w:color w:val="000000"/>
                <w:sz w:val="18"/>
                <w:szCs w:val="18"/>
              </w:rPr>
            </w:pPr>
            <w:r w:rsidRPr="00F21831">
              <w:rPr>
                <w:rFonts w:ascii="Arial" w:hAnsi="Arial" w:cs="Arial"/>
                <w:color w:val="000000"/>
                <w:sz w:val="18"/>
                <w:szCs w:val="18"/>
              </w:rPr>
              <w:t>-5.0</w:t>
            </w:r>
          </w:p>
        </w:tc>
        <w:tc>
          <w:tcPr>
            <w:tcW w:w="1131" w:type="dxa"/>
            <w:tcBorders>
              <w:top w:val="nil"/>
              <w:left w:val="nil"/>
              <w:bottom w:val="single" w:sz="4" w:space="0" w:color="auto"/>
              <w:right w:val="single" w:sz="4" w:space="0" w:color="auto"/>
            </w:tcBorders>
            <w:shd w:val="clear" w:color="auto" w:fill="auto"/>
            <w:noWrap/>
            <w:vAlign w:val="center"/>
            <w:hideMark/>
          </w:tcPr>
          <w:p w14:paraId="37E96D0B" w14:textId="4F020CC9" w:rsidR="00F21831" w:rsidRPr="00061891" w:rsidRDefault="00F21831" w:rsidP="00F21831">
            <w:pPr>
              <w:jc w:val="center"/>
              <w:rPr>
                <w:rFonts w:ascii="Arial" w:eastAsia="Times New Roman" w:hAnsi="Arial" w:cs="Arial"/>
                <w:color w:val="000000"/>
                <w:sz w:val="18"/>
                <w:szCs w:val="18"/>
              </w:rPr>
            </w:pPr>
            <w:r w:rsidRPr="00F21831">
              <w:rPr>
                <w:rFonts w:ascii="Arial" w:hAnsi="Arial" w:cs="Arial"/>
                <w:color w:val="000000"/>
                <w:sz w:val="18"/>
                <w:szCs w:val="18"/>
              </w:rPr>
              <w:t>5.6</w:t>
            </w:r>
          </w:p>
        </w:tc>
      </w:tr>
      <w:tr w:rsidR="00F21831" w:rsidRPr="00061891" w14:paraId="03FD5192" w14:textId="77777777" w:rsidTr="00E11A47">
        <w:trPr>
          <w:trHeight w:val="279"/>
          <w:jc w:val="center"/>
        </w:trPr>
        <w:tc>
          <w:tcPr>
            <w:tcW w:w="990" w:type="dxa"/>
            <w:tcBorders>
              <w:top w:val="nil"/>
              <w:left w:val="single" w:sz="4" w:space="0" w:color="auto"/>
              <w:bottom w:val="single" w:sz="4" w:space="0" w:color="auto"/>
              <w:right w:val="single" w:sz="4" w:space="0" w:color="auto"/>
            </w:tcBorders>
            <w:shd w:val="clear" w:color="auto" w:fill="auto"/>
            <w:noWrap/>
            <w:vAlign w:val="center"/>
            <w:hideMark/>
          </w:tcPr>
          <w:p w14:paraId="243BA4BA" w14:textId="77777777" w:rsidR="00F21831" w:rsidRPr="00061891" w:rsidRDefault="00F21831" w:rsidP="00F21831">
            <w:pPr>
              <w:jc w:val="center"/>
              <w:rPr>
                <w:rFonts w:ascii="Arial" w:eastAsia="Times New Roman" w:hAnsi="Arial" w:cs="Arial"/>
                <w:color w:val="000000"/>
                <w:sz w:val="18"/>
                <w:szCs w:val="18"/>
              </w:rPr>
            </w:pPr>
            <w:r w:rsidRPr="00061891">
              <w:rPr>
                <w:rFonts w:ascii="Arial" w:eastAsia="Times New Roman" w:hAnsi="Arial" w:cs="Arial"/>
                <w:color w:val="000000"/>
                <w:sz w:val="18"/>
                <w:szCs w:val="18"/>
              </w:rPr>
              <w:t>2x4</w:t>
            </w:r>
          </w:p>
        </w:tc>
        <w:tc>
          <w:tcPr>
            <w:tcW w:w="1350" w:type="dxa"/>
            <w:tcBorders>
              <w:top w:val="nil"/>
              <w:left w:val="nil"/>
              <w:bottom w:val="single" w:sz="4" w:space="0" w:color="auto"/>
              <w:right w:val="single" w:sz="4" w:space="0" w:color="auto"/>
            </w:tcBorders>
            <w:shd w:val="clear" w:color="auto" w:fill="auto"/>
            <w:noWrap/>
            <w:vAlign w:val="center"/>
            <w:hideMark/>
          </w:tcPr>
          <w:p w14:paraId="1F2B42C6" w14:textId="77777777" w:rsidR="00F21831" w:rsidRPr="00061891" w:rsidRDefault="00F21831" w:rsidP="00F21831">
            <w:pPr>
              <w:jc w:val="center"/>
              <w:rPr>
                <w:rFonts w:ascii="Arial" w:eastAsia="Times New Roman" w:hAnsi="Arial" w:cs="Arial"/>
                <w:color w:val="000000"/>
                <w:sz w:val="18"/>
                <w:szCs w:val="18"/>
              </w:rPr>
            </w:pPr>
            <w:r w:rsidRPr="00061891">
              <w:rPr>
                <w:rFonts w:ascii="Arial" w:eastAsia="Times New Roman" w:hAnsi="Arial" w:cs="Arial"/>
                <w:color w:val="000000"/>
                <w:sz w:val="18"/>
                <w:szCs w:val="18"/>
              </w:rPr>
              <w:t>TDLC300-100</w:t>
            </w:r>
          </w:p>
        </w:tc>
        <w:tc>
          <w:tcPr>
            <w:tcW w:w="810" w:type="dxa"/>
            <w:tcBorders>
              <w:top w:val="nil"/>
              <w:left w:val="nil"/>
              <w:bottom w:val="single" w:sz="4" w:space="0" w:color="auto"/>
              <w:right w:val="single" w:sz="4" w:space="0" w:color="auto"/>
            </w:tcBorders>
            <w:shd w:val="clear" w:color="auto" w:fill="auto"/>
            <w:noWrap/>
            <w:vAlign w:val="center"/>
            <w:hideMark/>
          </w:tcPr>
          <w:p w14:paraId="59AD592E" w14:textId="77777777" w:rsidR="00F21831" w:rsidRPr="00061891" w:rsidRDefault="00F21831" w:rsidP="00F21831">
            <w:pPr>
              <w:jc w:val="center"/>
              <w:rPr>
                <w:rFonts w:ascii="Arial" w:eastAsia="Times New Roman" w:hAnsi="Arial" w:cs="Arial"/>
                <w:color w:val="000000"/>
                <w:sz w:val="18"/>
                <w:szCs w:val="18"/>
              </w:rPr>
            </w:pPr>
            <w:r w:rsidRPr="00061891">
              <w:rPr>
                <w:rFonts w:ascii="Arial" w:eastAsia="Times New Roman" w:hAnsi="Arial" w:cs="Arial"/>
                <w:color w:val="000000"/>
                <w:sz w:val="18"/>
                <w:szCs w:val="18"/>
              </w:rPr>
              <w:t>13</w:t>
            </w:r>
          </w:p>
        </w:tc>
        <w:tc>
          <w:tcPr>
            <w:tcW w:w="905" w:type="dxa"/>
            <w:tcBorders>
              <w:top w:val="nil"/>
              <w:left w:val="nil"/>
              <w:bottom w:val="single" w:sz="4" w:space="0" w:color="auto"/>
              <w:right w:val="single" w:sz="4" w:space="0" w:color="auto"/>
            </w:tcBorders>
            <w:shd w:val="clear" w:color="auto" w:fill="auto"/>
            <w:noWrap/>
            <w:vAlign w:val="center"/>
            <w:hideMark/>
          </w:tcPr>
          <w:p w14:paraId="6A431CD7" w14:textId="583CC2AC" w:rsidR="00F21831" w:rsidRPr="00061891" w:rsidRDefault="00F21831" w:rsidP="00F21831">
            <w:pPr>
              <w:jc w:val="center"/>
              <w:rPr>
                <w:rFonts w:ascii="Arial" w:eastAsia="Times New Roman" w:hAnsi="Arial" w:cs="Arial"/>
                <w:color w:val="000000"/>
                <w:sz w:val="18"/>
                <w:szCs w:val="18"/>
              </w:rPr>
            </w:pPr>
            <w:r w:rsidRPr="00F21831">
              <w:rPr>
                <w:rFonts w:ascii="Arial" w:hAnsi="Arial" w:cs="Arial"/>
                <w:color w:val="000000"/>
                <w:sz w:val="18"/>
                <w:szCs w:val="18"/>
              </w:rPr>
              <w:t>16.1</w:t>
            </w:r>
          </w:p>
        </w:tc>
        <w:tc>
          <w:tcPr>
            <w:tcW w:w="1161" w:type="dxa"/>
            <w:tcBorders>
              <w:top w:val="nil"/>
              <w:left w:val="nil"/>
              <w:bottom w:val="single" w:sz="4" w:space="0" w:color="auto"/>
              <w:right w:val="single" w:sz="4" w:space="0" w:color="auto"/>
            </w:tcBorders>
            <w:shd w:val="clear" w:color="auto" w:fill="auto"/>
            <w:noWrap/>
            <w:vAlign w:val="center"/>
            <w:hideMark/>
          </w:tcPr>
          <w:p w14:paraId="2BB649DC" w14:textId="17ACB2D9" w:rsidR="00F21831" w:rsidRPr="00061891" w:rsidRDefault="00F21831" w:rsidP="00F21831">
            <w:pPr>
              <w:jc w:val="center"/>
              <w:rPr>
                <w:rFonts w:ascii="Arial" w:eastAsia="Times New Roman" w:hAnsi="Arial" w:cs="Arial"/>
                <w:color w:val="000000"/>
                <w:sz w:val="18"/>
                <w:szCs w:val="18"/>
              </w:rPr>
            </w:pPr>
            <w:r w:rsidRPr="00F21831">
              <w:rPr>
                <w:rFonts w:ascii="Arial" w:hAnsi="Arial" w:cs="Arial"/>
                <w:color w:val="000000"/>
                <w:sz w:val="18"/>
                <w:szCs w:val="18"/>
              </w:rPr>
              <w:t>12.3</w:t>
            </w:r>
          </w:p>
        </w:tc>
        <w:tc>
          <w:tcPr>
            <w:tcW w:w="1131" w:type="dxa"/>
            <w:tcBorders>
              <w:top w:val="nil"/>
              <w:left w:val="nil"/>
              <w:bottom w:val="single" w:sz="4" w:space="0" w:color="auto"/>
              <w:right w:val="single" w:sz="4" w:space="0" w:color="auto"/>
            </w:tcBorders>
            <w:shd w:val="clear" w:color="auto" w:fill="auto"/>
            <w:noWrap/>
            <w:vAlign w:val="center"/>
            <w:hideMark/>
          </w:tcPr>
          <w:p w14:paraId="0B3C4A07" w14:textId="18447AEE" w:rsidR="00F21831" w:rsidRPr="00061891" w:rsidRDefault="00F21831" w:rsidP="00F21831">
            <w:pPr>
              <w:jc w:val="center"/>
              <w:rPr>
                <w:rFonts w:ascii="Arial" w:eastAsia="Times New Roman" w:hAnsi="Arial" w:cs="Arial"/>
                <w:color w:val="000000"/>
                <w:sz w:val="18"/>
                <w:szCs w:val="18"/>
              </w:rPr>
            </w:pPr>
            <w:r w:rsidRPr="00F21831">
              <w:rPr>
                <w:rFonts w:ascii="Arial" w:hAnsi="Arial" w:cs="Arial"/>
                <w:color w:val="000000"/>
                <w:sz w:val="18"/>
                <w:szCs w:val="18"/>
              </w:rPr>
              <w:t>-2.2</w:t>
            </w:r>
          </w:p>
        </w:tc>
        <w:tc>
          <w:tcPr>
            <w:tcW w:w="1131" w:type="dxa"/>
            <w:tcBorders>
              <w:top w:val="nil"/>
              <w:left w:val="nil"/>
              <w:bottom w:val="single" w:sz="4" w:space="0" w:color="auto"/>
              <w:right w:val="single" w:sz="4" w:space="0" w:color="auto"/>
            </w:tcBorders>
            <w:shd w:val="clear" w:color="auto" w:fill="auto"/>
            <w:noWrap/>
            <w:vAlign w:val="center"/>
            <w:hideMark/>
          </w:tcPr>
          <w:p w14:paraId="22F09E80" w14:textId="4CB0ECFD" w:rsidR="00F21831" w:rsidRPr="00061891" w:rsidRDefault="00F21831" w:rsidP="00F21831">
            <w:pPr>
              <w:jc w:val="center"/>
              <w:rPr>
                <w:rFonts w:ascii="Arial" w:eastAsia="Times New Roman" w:hAnsi="Arial" w:cs="Arial"/>
                <w:color w:val="000000"/>
                <w:sz w:val="18"/>
                <w:szCs w:val="18"/>
              </w:rPr>
            </w:pPr>
            <w:r w:rsidRPr="00F21831">
              <w:rPr>
                <w:rFonts w:ascii="Arial" w:hAnsi="Arial" w:cs="Arial"/>
                <w:color w:val="000000"/>
                <w:sz w:val="18"/>
                <w:szCs w:val="18"/>
              </w:rPr>
              <w:t>3.9</w:t>
            </w:r>
          </w:p>
        </w:tc>
      </w:tr>
    </w:tbl>
    <w:p w14:paraId="57EE647A" w14:textId="25DA4112" w:rsidR="00F21831" w:rsidRDefault="00F21831" w:rsidP="005B410D">
      <w:pPr>
        <w:spacing w:after="120"/>
        <w:rPr>
          <w:rFonts w:eastAsia="SimSun"/>
          <w:sz w:val="20"/>
          <w:szCs w:val="20"/>
          <w:lang w:val="en-GB" w:eastAsia="en-GB"/>
        </w:rPr>
      </w:pPr>
    </w:p>
    <w:p w14:paraId="40FF2495" w14:textId="6B82489F" w:rsidR="00F21831" w:rsidRDefault="00F21831" w:rsidP="005B410D">
      <w:pPr>
        <w:spacing w:after="120"/>
        <w:rPr>
          <w:rFonts w:eastAsia="SimSun"/>
          <w:sz w:val="20"/>
          <w:szCs w:val="20"/>
          <w:lang w:val="en-GB" w:eastAsia="en-GB"/>
        </w:rPr>
      </w:pPr>
      <w:r>
        <w:rPr>
          <w:rFonts w:eastAsia="SimSun"/>
          <w:sz w:val="20"/>
          <w:szCs w:val="20"/>
          <w:lang w:val="en-GB" w:eastAsia="en-GB"/>
        </w:rPr>
        <w:t xml:space="preserve">With higher INR levels there is more gain with MMSE-IRC over baseline MMSE since there is more interference rejection. </w:t>
      </w:r>
    </w:p>
    <w:p w14:paraId="0028E99C" w14:textId="627080A9" w:rsidR="00F21831" w:rsidRDefault="00F21831" w:rsidP="005B410D">
      <w:pPr>
        <w:spacing w:after="120"/>
        <w:rPr>
          <w:rFonts w:eastAsia="SimSun"/>
          <w:sz w:val="20"/>
          <w:szCs w:val="20"/>
          <w:lang w:val="en-GB" w:eastAsia="en-GB"/>
        </w:rPr>
      </w:pPr>
      <w:r>
        <w:rPr>
          <w:rFonts w:eastAsia="SimSun"/>
          <w:sz w:val="20"/>
          <w:szCs w:val="20"/>
          <w:lang w:val="en-GB" w:eastAsia="en-GB"/>
        </w:rPr>
        <w:t xml:space="preserve">Based on the results MCS13 might be suitable for requirements definition </w:t>
      </w:r>
      <w:proofErr w:type="gramStart"/>
      <w:r>
        <w:rPr>
          <w:rFonts w:eastAsia="SimSun"/>
          <w:sz w:val="20"/>
          <w:szCs w:val="20"/>
          <w:lang w:val="en-GB" w:eastAsia="en-GB"/>
        </w:rPr>
        <w:t>and also</w:t>
      </w:r>
      <w:proofErr w:type="gramEnd"/>
      <w:r>
        <w:rPr>
          <w:rFonts w:eastAsia="SimSun"/>
          <w:sz w:val="20"/>
          <w:szCs w:val="20"/>
          <w:lang w:val="en-GB" w:eastAsia="en-GB"/>
        </w:rPr>
        <w:t xml:space="preserve"> TDLA channel model.</w:t>
      </w:r>
    </w:p>
    <w:p w14:paraId="196DE0BE" w14:textId="02883848" w:rsidR="00F21831" w:rsidRPr="00F21831" w:rsidRDefault="00F21831" w:rsidP="005B410D">
      <w:pPr>
        <w:spacing w:after="120"/>
        <w:rPr>
          <w:rFonts w:eastAsia="SimSun"/>
          <w:b/>
          <w:bCs/>
          <w:sz w:val="20"/>
          <w:szCs w:val="20"/>
          <w:lang w:val="en-GB" w:eastAsia="en-GB"/>
        </w:rPr>
      </w:pPr>
      <w:r>
        <w:rPr>
          <w:rFonts w:eastAsia="SimSun"/>
          <w:b/>
          <w:bCs/>
          <w:sz w:val="20"/>
          <w:szCs w:val="20"/>
          <w:lang w:val="en-GB" w:eastAsia="en-GB"/>
        </w:rPr>
        <w:t>Proposal #</w:t>
      </w:r>
      <w:r w:rsidR="0049270F">
        <w:rPr>
          <w:rFonts w:eastAsia="SimSun"/>
          <w:b/>
          <w:bCs/>
          <w:sz w:val="20"/>
          <w:szCs w:val="20"/>
          <w:lang w:val="en-GB" w:eastAsia="en-GB"/>
        </w:rPr>
        <w:t>8</w:t>
      </w:r>
      <w:r>
        <w:rPr>
          <w:rFonts w:eastAsia="SimSun"/>
          <w:b/>
          <w:bCs/>
          <w:sz w:val="20"/>
          <w:szCs w:val="20"/>
          <w:lang w:val="en-GB" w:eastAsia="en-GB"/>
        </w:rPr>
        <w:t xml:space="preserve">: Define PDSCH </w:t>
      </w:r>
      <w:proofErr w:type="spellStart"/>
      <w:r>
        <w:rPr>
          <w:rFonts w:eastAsia="SimSun"/>
          <w:b/>
          <w:bCs/>
          <w:sz w:val="20"/>
          <w:szCs w:val="20"/>
          <w:lang w:val="en-GB" w:eastAsia="en-GB"/>
        </w:rPr>
        <w:t>demod</w:t>
      </w:r>
      <w:proofErr w:type="spellEnd"/>
      <w:r>
        <w:rPr>
          <w:rFonts w:eastAsia="SimSun"/>
          <w:b/>
          <w:bCs/>
          <w:sz w:val="20"/>
          <w:szCs w:val="20"/>
          <w:lang w:val="en-GB" w:eastAsia="en-GB"/>
        </w:rPr>
        <w:t xml:space="preserve"> requirements for ICI with MCS 13 and TDLA channel model. </w:t>
      </w:r>
    </w:p>
    <w:p w14:paraId="0B3141EF" w14:textId="77777777" w:rsidR="009F52D7" w:rsidRPr="002F79EB" w:rsidRDefault="009F52D7" w:rsidP="009F52D7">
      <w:pPr>
        <w:pStyle w:val="Heading1"/>
        <w:rPr>
          <w:lang w:val="en-US"/>
        </w:rPr>
      </w:pPr>
      <w:r>
        <w:rPr>
          <w:lang w:val="en-US"/>
        </w:rPr>
        <w:t>3. Conclusion</w:t>
      </w:r>
    </w:p>
    <w:p w14:paraId="7BBB2F9C" w14:textId="02B33319" w:rsidR="009F52D7" w:rsidRPr="005B410D" w:rsidRDefault="009F52D7" w:rsidP="005B410D">
      <w:pPr>
        <w:spacing w:after="120"/>
        <w:rPr>
          <w:sz w:val="20"/>
          <w:szCs w:val="20"/>
        </w:rPr>
      </w:pPr>
      <w:r w:rsidRPr="00C21528">
        <w:rPr>
          <w:sz w:val="20"/>
          <w:szCs w:val="20"/>
        </w:rPr>
        <w:t xml:space="preserve">In this paper, we </w:t>
      </w:r>
      <w:r w:rsidR="00F21831" w:rsidRPr="00C21528">
        <w:rPr>
          <w:sz w:val="20"/>
          <w:szCs w:val="20"/>
        </w:rPr>
        <w:t>present our views on the open issues, simulation assumptions for requirements definition and simulation results</w:t>
      </w:r>
      <w:r w:rsidR="00C21528" w:rsidRPr="00C21528">
        <w:rPr>
          <w:sz w:val="20"/>
          <w:szCs w:val="20"/>
        </w:rPr>
        <w:t xml:space="preserve"> for PDSCH demodulation requirements in ICI</w:t>
      </w:r>
      <w:r w:rsidRPr="00C21528">
        <w:rPr>
          <w:sz w:val="20"/>
          <w:szCs w:val="20"/>
        </w:rPr>
        <w:t>. Our observations and proposals are captured below:</w:t>
      </w:r>
    </w:p>
    <w:p w14:paraId="07FDB400" w14:textId="77777777" w:rsidR="0049270F" w:rsidRDefault="0049270F" w:rsidP="0049270F">
      <w:pPr>
        <w:spacing w:after="120"/>
        <w:rPr>
          <w:b/>
          <w:bCs/>
          <w:sz w:val="20"/>
          <w:szCs w:val="20"/>
        </w:rPr>
      </w:pPr>
      <w:r>
        <w:rPr>
          <w:b/>
          <w:bCs/>
          <w:sz w:val="20"/>
          <w:szCs w:val="20"/>
        </w:rPr>
        <w:t xml:space="preserve">Proposal #1: Only consider synchronized network for ICI requirements. </w:t>
      </w:r>
    </w:p>
    <w:p w14:paraId="2AEF0ABE" w14:textId="77777777" w:rsidR="0049270F" w:rsidRPr="009A1005" w:rsidRDefault="0049270F" w:rsidP="0049270F">
      <w:pPr>
        <w:spacing w:after="120"/>
        <w:rPr>
          <w:b/>
          <w:bCs/>
          <w:sz w:val="20"/>
          <w:szCs w:val="20"/>
          <w:lang w:val="en-GB" w:eastAsia="en-GB"/>
        </w:rPr>
      </w:pPr>
      <w:r>
        <w:rPr>
          <w:b/>
          <w:bCs/>
          <w:sz w:val="20"/>
          <w:szCs w:val="20"/>
          <w:lang w:val="en-GB" w:eastAsia="en-GB"/>
        </w:rPr>
        <w:t xml:space="preserve">Proposal #2: Configure non-overlapping SSBs on target and interfering cells. </w:t>
      </w:r>
    </w:p>
    <w:p w14:paraId="2F7BE1F9" w14:textId="77777777" w:rsidR="0049270F" w:rsidRPr="00DF66E8" w:rsidRDefault="0049270F" w:rsidP="0049270F">
      <w:pPr>
        <w:spacing w:after="120"/>
        <w:rPr>
          <w:rFonts w:eastAsia="SimSun"/>
          <w:b/>
          <w:bCs/>
          <w:sz w:val="20"/>
          <w:szCs w:val="20"/>
          <w:lang w:val="en-GB" w:eastAsia="en-GB"/>
        </w:rPr>
      </w:pPr>
      <w:r>
        <w:rPr>
          <w:rFonts w:eastAsia="SimSun"/>
          <w:b/>
          <w:bCs/>
          <w:sz w:val="20"/>
          <w:szCs w:val="20"/>
          <w:lang w:val="en-GB" w:eastAsia="en-GB"/>
        </w:rPr>
        <w:t xml:space="preserve">Proposal #3: Down select the MCS based on operating SINR &gt; -6dB and SNR &gt; INR. </w:t>
      </w:r>
    </w:p>
    <w:p w14:paraId="3E98D893" w14:textId="474CFBFE" w:rsidR="0049270F" w:rsidRPr="00251A22" w:rsidRDefault="0049270F" w:rsidP="0049270F">
      <w:pPr>
        <w:spacing w:after="120"/>
        <w:rPr>
          <w:b/>
          <w:sz w:val="20"/>
          <w:szCs w:val="20"/>
        </w:rPr>
      </w:pPr>
      <w:r>
        <w:rPr>
          <w:b/>
          <w:sz w:val="20"/>
          <w:szCs w:val="20"/>
        </w:rPr>
        <w:t>Proposal #4: Only consider homogeneous network deployment for requirements with inter-cell interference.</w:t>
      </w:r>
    </w:p>
    <w:p w14:paraId="41D8BA6C" w14:textId="716AC6DE" w:rsidR="0049270F" w:rsidRPr="00F21831" w:rsidRDefault="0049270F" w:rsidP="0049270F">
      <w:pPr>
        <w:spacing w:after="120"/>
        <w:rPr>
          <w:bCs/>
          <w:i/>
          <w:iCs/>
          <w:sz w:val="20"/>
          <w:szCs w:val="20"/>
        </w:rPr>
      </w:pPr>
      <w:r>
        <w:rPr>
          <w:b/>
          <w:i/>
          <w:iCs/>
          <w:sz w:val="20"/>
          <w:szCs w:val="20"/>
        </w:rPr>
        <w:t xml:space="preserve">Observation #1: </w:t>
      </w:r>
      <w:r>
        <w:rPr>
          <w:bCs/>
          <w:i/>
          <w:iCs/>
          <w:sz w:val="20"/>
          <w:szCs w:val="20"/>
        </w:rPr>
        <w:t xml:space="preserve">Performance with 1 cell and 2 cells interference with MMSE-IRC is very comparable. </w:t>
      </w:r>
    </w:p>
    <w:p w14:paraId="3274954E" w14:textId="77777777" w:rsidR="0049270F" w:rsidRDefault="0049270F" w:rsidP="0049270F">
      <w:pPr>
        <w:spacing w:after="120"/>
        <w:rPr>
          <w:b/>
          <w:sz w:val="20"/>
          <w:szCs w:val="20"/>
        </w:rPr>
      </w:pPr>
      <w:r>
        <w:rPr>
          <w:b/>
          <w:sz w:val="20"/>
          <w:szCs w:val="20"/>
        </w:rPr>
        <w:t xml:space="preserve">Proposal #5: Do not consider INR values of </w:t>
      </w:r>
      <w:r w:rsidRPr="00953437">
        <w:rPr>
          <w:b/>
          <w:sz w:val="20"/>
          <w:szCs w:val="20"/>
        </w:rPr>
        <w:t>13.91 and 3.34 dB</w:t>
      </w:r>
      <w:r>
        <w:rPr>
          <w:b/>
          <w:sz w:val="20"/>
          <w:szCs w:val="20"/>
        </w:rPr>
        <w:t xml:space="preserve"> for requirements definition with ICI.</w:t>
      </w:r>
    </w:p>
    <w:p w14:paraId="3D90A388" w14:textId="77777777" w:rsidR="0049270F" w:rsidRDefault="0049270F" w:rsidP="0049270F">
      <w:pPr>
        <w:spacing w:after="120"/>
        <w:rPr>
          <w:b/>
          <w:sz w:val="20"/>
          <w:szCs w:val="20"/>
        </w:rPr>
      </w:pPr>
      <w:r>
        <w:rPr>
          <w:b/>
          <w:sz w:val="20"/>
          <w:szCs w:val="20"/>
        </w:rPr>
        <w:t xml:space="preserve">Proposal #6: Define requirements with 1 interference cell. </w:t>
      </w:r>
    </w:p>
    <w:p w14:paraId="6902E8D5" w14:textId="224FFB5C" w:rsidR="0049270F" w:rsidRPr="0049270F" w:rsidRDefault="0049270F" w:rsidP="0049270F">
      <w:pPr>
        <w:spacing w:after="120"/>
        <w:rPr>
          <w:b/>
          <w:sz w:val="20"/>
          <w:szCs w:val="20"/>
        </w:rPr>
      </w:pPr>
      <w:r>
        <w:rPr>
          <w:b/>
          <w:sz w:val="20"/>
          <w:szCs w:val="20"/>
        </w:rPr>
        <w:t xml:space="preserve">Proposal #7: Define requirements with </w:t>
      </w:r>
      <w:r w:rsidRPr="00067802">
        <w:rPr>
          <w:b/>
          <w:sz w:val="20"/>
          <w:szCs w:val="20"/>
        </w:rPr>
        <w:t>INR 3.1 dB in case of 1 interference cell</w:t>
      </w:r>
      <w:r>
        <w:rPr>
          <w:b/>
          <w:sz w:val="20"/>
          <w:szCs w:val="20"/>
        </w:rPr>
        <w:t>.</w:t>
      </w:r>
    </w:p>
    <w:p w14:paraId="72744759" w14:textId="7D66BA38" w:rsidR="0049270F" w:rsidRPr="00F21831" w:rsidRDefault="0049270F" w:rsidP="0049270F">
      <w:pPr>
        <w:spacing w:after="120"/>
        <w:rPr>
          <w:rFonts w:eastAsia="SimSun"/>
          <w:i/>
          <w:iCs/>
          <w:sz w:val="20"/>
          <w:szCs w:val="20"/>
          <w:lang w:val="en-GB" w:eastAsia="en-GB"/>
        </w:rPr>
      </w:pPr>
      <w:r w:rsidRPr="00F21831">
        <w:rPr>
          <w:rFonts w:eastAsia="SimSun"/>
          <w:b/>
          <w:bCs/>
          <w:i/>
          <w:iCs/>
          <w:sz w:val="20"/>
          <w:szCs w:val="20"/>
          <w:lang w:val="en-GB" w:eastAsia="en-GB"/>
        </w:rPr>
        <w:t xml:space="preserve">Observation #2: </w:t>
      </w:r>
      <w:r w:rsidRPr="00F21831">
        <w:rPr>
          <w:rFonts w:eastAsia="SimSun"/>
          <w:i/>
          <w:iCs/>
          <w:sz w:val="20"/>
          <w:szCs w:val="20"/>
          <w:lang w:val="en-GB" w:eastAsia="en-GB"/>
        </w:rPr>
        <w:t>With 1 cell and 2 cells interference with option 1 INR levels, SINR at 70% max TP with 4RX and MCS 4 is &lt; -6dB.</w:t>
      </w:r>
    </w:p>
    <w:p w14:paraId="571E5FF1" w14:textId="08BAB2B7" w:rsidR="009F52D7" w:rsidRPr="0049270F" w:rsidRDefault="0049270F" w:rsidP="005B410D">
      <w:pPr>
        <w:spacing w:after="120"/>
        <w:rPr>
          <w:rFonts w:eastAsia="SimSun"/>
          <w:i/>
          <w:iCs/>
          <w:sz w:val="20"/>
          <w:szCs w:val="20"/>
          <w:lang w:val="en-GB" w:eastAsia="en-GB"/>
        </w:rPr>
      </w:pPr>
      <w:r w:rsidRPr="00F21831">
        <w:rPr>
          <w:rFonts w:eastAsia="SimSun"/>
          <w:b/>
          <w:bCs/>
          <w:i/>
          <w:iCs/>
          <w:sz w:val="20"/>
          <w:szCs w:val="20"/>
          <w:lang w:val="en-GB" w:eastAsia="en-GB"/>
        </w:rPr>
        <w:t xml:space="preserve">Observation #3: </w:t>
      </w:r>
      <w:r w:rsidRPr="00F21831">
        <w:rPr>
          <w:rFonts w:eastAsia="SimSun"/>
          <w:i/>
          <w:iCs/>
          <w:sz w:val="20"/>
          <w:szCs w:val="20"/>
          <w:lang w:val="en-GB" w:eastAsia="en-GB"/>
        </w:rPr>
        <w:t xml:space="preserve">Performance gain with MMSE-IRC if slightly better with TDLA channel compared to TDLC.  </w:t>
      </w:r>
    </w:p>
    <w:p w14:paraId="43BB8E38" w14:textId="77777777" w:rsidR="0049270F" w:rsidRPr="00F21831" w:rsidRDefault="0049270F" w:rsidP="0049270F">
      <w:pPr>
        <w:spacing w:after="120"/>
        <w:rPr>
          <w:rFonts w:eastAsia="SimSun"/>
          <w:b/>
          <w:bCs/>
          <w:sz w:val="20"/>
          <w:szCs w:val="20"/>
          <w:lang w:val="en-GB" w:eastAsia="en-GB"/>
        </w:rPr>
      </w:pPr>
      <w:r>
        <w:rPr>
          <w:rFonts w:eastAsia="SimSun"/>
          <w:b/>
          <w:bCs/>
          <w:sz w:val="20"/>
          <w:szCs w:val="20"/>
          <w:lang w:val="en-GB" w:eastAsia="en-GB"/>
        </w:rPr>
        <w:t xml:space="preserve">Proposal #8: Define PDSCH </w:t>
      </w:r>
      <w:proofErr w:type="spellStart"/>
      <w:r>
        <w:rPr>
          <w:rFonts w:eastAsia="SimSun"/>
          <w:b/>
          <w:bCs/>
          <w:sz w:val="20"/>
          <w:szCs w:val="20"/>
          <w:lang w:val="en-GB" w:eastAsia="en-GB"/>
        </w:rPr>
        <w:t>demod</w:t>
      </w:r>
      <w:proofErr w:type="spellEnd"/>
      <w:r>
        <w:rPr>
          <w:rFonts w:eastAsia="SimSun"/>
          <w:b/>
          <w:bCs/>
          <w:sz w:val="20"/>
          <w:szCs w:val="20"/>
          <w:lang w:val="en-GB" w:eastAsia="en-GB"/>
        </w:rPr>
        <w:t xml:space="preserve"> requirements for ICI with MCS 13 and TDLA channel model. </w:t>
      </w:r>
    </w:p>
    <w:p w14:paraId="5FFD0A37" w14:textId="77777777" w:rsidR="00DF1ED2" w:rsidRPr="005B410D" w:rsidRDefault="00DF1ED2" w:rsidP="005B410D">
      <w:pPr>
        <w:spacing w:after="120"/>
        <w:rPr>
          <w:sz w:val="20"/>
          <w:szCs w:val="20"/>
        </w:rPr>
      </w:pPr>
    </w:p>
    <w:p w14:paraId="43538C86" w14:textId="77777777" w:rsidR="009F52D7" w:rsidRPr="00BB5399" w:rsidRDefault="009F52D7" w:rsidP="009F52D7">
      <w:pPr>
        <w:pStyle w:val="Heading1"/>
        <w:ind w:left="432" w:hanging="432"/>
        <w:rPr>
          <w:lang w:val="en-US"/>
        </w:rPr>
      </w:pPr>
      <w:r w:rsidRPr="00BB5399">
        <w:rPr>
          <w:lang w:val="en-US"/>
        </w:rPr>
        <w:t>Reference</w:t>
      </w:r>
    </w:p>
    <w:p w14:paraId="7742C0B3" w14:textId="1661AF59" w:rsidR="009F52D7" w:rsidRPr="00BB5399" w:rsidRDefault="00BB5399" w:rsidP="009F52D7">
      <w:pPr>
        <w:pStyle w:val="ListParagraph"/>
        <w:numPr>
          <w:ilvl w:val="0"/>
          <w:numId w:val="2"/>
        </w:numPr>
        <w:spacing w:after="120"/>
        <w:ind w:firstLineChars="0"/>
        <w:jc w:val="both"/>
        <w:rPr>
          <w:rFonts w:ascii="Times New Roman" w:hAnsi="Times New Roman" w:cs="Times New Roman"/>
          <w:sz w:val="20"/>
          <w:szCs w:val="20"/>
        </w:rPr>
      </w:pPr>
      <w:r w:rsidRPr="00BB5399">
        <w:rPr>
          <w:rFonts w:ascii="Times New Roman" w:hAnsi="Times New Roman" w:cs="Times New Roman"/>
          <w:sz w:val="20"/>
          <w:szCs w:val="20"/>
          <w:lang w:val="en-GB"/>
        </w:rPr>
        <w:t>R4-211573</w:t>
      </w:r>
      <w:r w:rsidR="00C72D57">
        <w:rPr>
          <w:rFonts w:ascii="Times New Roman" w:hAnsi="Times New Roman" w:cs="Times New Roman"/>
          <w:sz w:val="20"/>
          <w:szCs w:val="20"/>
          <w:lang w:val="en-GB"/>
        </w:rPr>
        <w:t>0</w:t>
      </w:r>
      <w:r w:rsidR="009F52D7" w:rsidRPr="00BB5399">
        <w:rPr>
          <w:rFonts w:ascii="Times New Roman" w:hAnsi="Times New Roman" w:cs="Times New Roman"/>
          <w:sz w:val="20"/>
          <w:szCs w:val="20"/>
        </w:rPr>
        <w:t>, “</w:t>
      </w:r>
      <w:r w:rsidR="00C72D57" w:rsidRPr="00C72D57">
        <w:rPr>
          <w:rFonts w:ascii="Times New Roman" w:hAnsi="Times New Roman" w:cs="Times New Roman"/>
          <w:sz w:val="20"/>
          <w:szCs w:val="20"/>
        </w:rPr>
        <w:t>WF on general and PDSCH demodulation requirements for inter-cell interference MMSE-IRC</w:t>
      </w:r>
      <w:r w:rsidR="009F52D7" w:rsidRPr="00BB5399">
        <w:rPr>
          <w:rFonts w:ascii="Times New Roman" w:hAnsi="Times New Roman" w:cs="Times New Roman"/>
          <w:sz w:val="20"/>
          <w:szCs w:val="20"/>
        </w:rPr>
        <w:t xml:space="preserve">”, </w:t>
      </w:r>
      <w:r w:rsidR="00C72D57">
        <w:rPr>
          <w:rFonts w:ascii="Times New Roman" w:hAnsi="Times New Roman" w:cs="Times New Roman"/>
          <w:sz w:val="20"/>
          <w:szCs w:val="20"/>
        </w:rPr>
        <w:t>Intel</w:t>
      </w:r>
      <w:r w:rsidR="009F52D7" w:rsidRPr="00BB5399">
        <w:rPr>
          <w:rFonts w:ascii="Times New Roman" w:hAnsi="Times New Roman" w:cs="Times New Roman"/>
          <w:sz w:val="20"/>
          <w:szCs w:val="20"/>
        </w:rPr>
        <w:t xml:space="preserve">.  </w:t>
      </w:r>
    </w:p>
    <w:p w14:paraId="56E792EE" w14:textId="77777777" w:rsidR="009F52D7" w:rsidRDefault="009F52D7" w:rsidP="009F52D7"/>
    <w:p w14:paraId="57796A25" w14:textId="77777777" w:rsidR="00924CB2" w:rsidRDefault="00924CB2"/>
    <w:sectPr w:rsidR="00924CB2" w:rsidSect="00B10FA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DD15E3"/>
    <w:multiLevelType w:val="multilevel"/>
    <w:tmpl w:val="B8669092"/>
    <w:lvl w:ilvl="0">
      <w:start w:val="2"/>
      <w:numFmt w:val="decimal"/>
      <w:lvlText w:val="%1"/>
      <w:lvlJc w:val="left"/>
      <w:pPr>
        <w:ind w:left="465" w:hanging="465"/>
      </w:pPr>
      <w:rPr>
        <w:rFonts w:hint="default"/>
      </w:rPr>
    </w:lvl>
    <w:lvl w:ilvl="1">
      <w:start w:val="1"/>
      <w:numFmt w:val="decimal"/>
      <w:pStyle w:val="Heading2"/>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 w15:restartNumberingAfterBreak="0">
    <w:nsid w:val="39785E62"/>
    <w:multiLevelType w:val="hybridMultilevel"/>
    <w:tmpl w:val="55F648FC"/>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48B2FB3"/>
    <w:multiLevelType w:val="multilevel"/>
    <w:tmpl w:val="6A387B8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6E7304D2"/>
    <w:multiLevelType w:val="hybridMultilevel"/>
    <w:tmpl w:val="115A1DF0"/>
    <w:lvl w:ilvl="0" w:tplc="B2B458D4">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2"/>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0"/>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138B"/>
    <w:rsid w:val="00061891"/>
    <w:rsid w:val="00067802"/>
    <w:rsid w:val="000B32C0"/>
    <w:rsid w:val="00121828"/>
    <w:rsid w:val="001627D9"/>
    <w:rsid w:val="00177147"/>
    <w:rsid w:val="001B5D0A"/>
    <w:rsid w:val="001C663E"/>
    <w:rsid w:val="001D27D2"/>
    <w:rsid w:val="00251A22"/>
    <w:rsid w:val="002870EA"/>
    <w:rsid w:val="002B25DC"/>
    <w:rsid w:val="002C126D"/>
    <w:rsid w:val="002C4D5B"/>
    <w:rsid w:val="002F4FA3"/>
    <w:rsid w:val="002F7A45"/>
    <w:rsid w:val="003F30D3"/>
    <w:rsid w:val="00424A82"/>
    <w:rsid w:val="00491FA4"/>
    <w:rsid w:val="0049270F"/>
    <w:rsid w:val="004D1584"/>
    <w:rsid w:val="0057184D"/>
    <w:rsid w:val="005B410D"/>
    <w:rsid w:val="005D1B1F"/>
    <w:rsid w:val="005F6376"/>
    <w:rsid w:val="00626BDE"/>
    <w:rsid w:val="006F2033"/>
    <w:rsid w:val="007A3BE1"/>
    <w:rsid w:val="007C626C"/>
    <w:rsid w:val="007D2035"/>
    <w:rsid w:val="007F5E6F"/>
    <w:rsid w:val="008963F8"/>
    <w:rsid w:val="00924CB2"/>
    <w:rsid w:val="00951300"/>
    <w:rsid w:val="00953437"/>
    <w:rsid w:val="009A1005"/>
    <w:rsid w:val="009D596C"/>
    <w:rsid w:val="009F52D7"/>
    <w:rsid w:val="00A10F4F"/>
    <w:rsid w:val="00A211CC"/>
    <w:rsid w:val="00AD79CD"/>
    <w:rsid w:val="00B8567C"/>
    <w:rsid w:val="00BB5399"/>
    <w:rsid w:val="00C10084"/>
    <w:rsid w:val="00C21528"/>
    <w:rsid w:val="00C72D57"/>
    <w:rsid w:val="00CD0F63"/>
    <w:rsid w:val="00DB6943"/>
    <w:rsid w:val="00DC4210"/>
    <w:rsid w:val="00DD5D07"/>
    <w:rsid w:val="00DF1ED2"/>
    <w:rsid w:val="00DF66E8"/>
    <w:rsid w:val="00E47559"/>
    <w:rsid w:val="00E5586A"/>
    <w:rsid w:val="00E9138B"/>
    <w:rsid w:val="00F21831"/>
    <w:rsid w:val="00F21ADD"/>
    <w:rsid w:val="00F441E8"/>
    <w:rsid w:val="00F61C69"/>
    <w:rsid w:val="00FE7DFC"/>
    <w:rsid w:val="00FF2D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50B482B5"/>
  <w15:chartTrackingRefBased/>
  <w15:docId w15:val="{44CD0774-F86E-3746-8146-00D832BFEB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F52D7"/>
    <w:pPr>
      <w:jc w:val="both"/>
    </w:pPr>
    <w:rPr>
      <w:rFonts w:ascii="Times New Roman" w:hAnsi="Times New Roman" w:cs="Times New Roman"/>
      <w:sz w:val="21"/>
      <w:szCs w:val="21"/>
    </w:rPr>
  </w:style>
  <w:style w:type="paragraph" w:styleId="Heading1">
    <w:name w:val="heading 1"/>
    <w:next w:val="Normal"/>
    <w:link w:val="Heading1Char"/>
    <w:qFormat/>
    <w:rsid w:val="009F52D7"/>
    <w:pPr>
      <w:keepNext/>
      <w:keepLines/>
      <w:pBdr>
        <w:top w:val="single" w:sz="12" w:space="3" w:color="auto"/>
      </w:pBdr>
      <w:spacing w:before="240" w:after="180"/>
      <w:ind w:left="1134" w:hanging="1134"/>
      <w:outlineLvl w:val="0"/>
    </w:pPr>
    <w:rPr>
      <w:rFonts w:ascii="Arial" w:eastAsia="SimSun" w:hAnsi="Arial" w:cs="Times New Roman"/>
      <w:sz w:val="36"/>
      <w:szCs w:val="20"/>
      <w:lang w:val="en-GB"/>
    </w:rPr>
  </w:style>
  <w:style w:type="paragraph" w:styleId="Heading2">
    <w:name w:val="heading 2"/>
    <w:basedOn w:val="Normal"/>
    <w:next w:val="Normal"/>
    <w:link w:val="Heading2Char"/>
    <w:uiPriority w:val="9"/>
    <w:unhideWhenUsed/>
    <w:qFormat/>
    <w:rsid w:val="009F52D7"/>
    <w:pPr>
      <w:keepNext/>
      <w:keepLines/>
      <w:numPr>
        <w:ilvl w:val="1"/>
        <w:numId w:val="1"/>
      </w:numPr>
      <w:tabs>
        <w:tab w:val="left" w:pos="851"/>
      </w:tabs>
      <w:overflowPunct w:val="0"/>
      <w:autoSpaceDE w:val="0"/>
      <w:autoSpaceDN w:val="0"/>
      <w:adjustRightInd w:val="0"/>
      <w:spacing w:before="180" w:after="180"/>
      <w:jc w:val="left"/>
      <w:textAlignment w:val="baseline"/>
      <w:outlineLvl w:val="1"/>
    </w:pPr>
    <w:rPr>
      <w:rFonts w:ascii="Arial" w:eastAsia="SimSun" w:hAnsi="Arial" w:cs="Arial"/>
      <w:sz w:val="28"/>
      <w:szCs w:val="1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F52D7"/>
    <w:rPr>
      <w:rFonts w:ascii="Arial" w:eastAsia="SimSun" w:hAnsi="Arial" w:cs="Times New Roman"/>
      <w:sz w:val="36"/>
      <w:szCs w:val="20"/>
      <w:lang w:val="en-GB"/>
    </w:rPr>
  </w:style>
  <w:style w:type="character" w:customStyle="1" w:styleId="Heading2Char">
    <w:name w:val="Heading 2 Char"/>
    <w:basedOn w:val="DefaultParagraphFont"/>
    <w:link w:val="Heading2"/>
    <w:uiPriority w:val="9"/>
    <w:rsid w:val="009F52D7"/>
    <w:rPr>
      <w:rFonts w:ascii="Arial" w:eastAsia="SimSun" w:hAnsi="Arial" w:cs="Arial"/>
      <w:sz w:val="28"/>
      <w:szCs w:val="18"/>
      <w:lang w:val="en-GB"/>
    </w:rPr>
  </w:style>
  <w:style w:type="paragraph" w:styleId="Header">
    <w:name w:val="header"/>
    <w:basedOn w:val="Normal"/>
    <w:link w:val="HeaderChar"/>
    <w:rsid w:val="009F52D7"/>
    <w:pPr>
      <w:tabs>
        <w:tab w:val="center" w:pos="4153"/>
        <w:tab w:val="right" w:pos="8306"/>
      </w:tabs>
    </w:pPr>
    <w:rPr>
      <w:rFonts w:eastAsia="MS Mincho"/>
      <w:sz w:val="20"/>
      <w:szCs w:val="20"/>
    </w:rPr>
  </w:style>
  <w:style w:type="character" w:customStyle="1" w:styleId="HeaderChar">
    <w:name w:val="Header Char"/>
    <w:basedOn w:val="DefaultParagraphFont"/>
    <w:link w:val="Header"/>
    <w:rsid w:val="009F52D7"/>
    <w:rPr>
      <w:rFonts w:ascii="Times New Roman" w:eastAsia="MS Mincho" w:hAnsi="Times New Roman" w:cs="Times New Roman"/>
      <w:sz w:val="20"/>
      <w:szCs w:val="20"/>
    </w:rPr>
  </w:style>
  <w:style w:type="paragraph" w:customStyle="1" w:styleId="CH">
    <w:name w:val="CH"/>
    <w:basedOn w:val="Normal"/>
    <w:rsid w:val="009F52D7"/>
    <w:pPr>
      <w:tabs>
        <w:tab w:val="left" w:pos="2268"/>
        <w:tab w:val="right" w:pos="7920"/>
        <w:tab w:val="right" w:pos="9639"/>
      </w:tabs>
    </w:pPr>
    <w:rPr>
      <w:rFonts w:ascii="Arial" w:eastAsia="SimSun" w:hAnsi="Arial" w:cs="Arial"/>
      <w:b/>
      <w:szCs w:val="20"/>
      <w:lang w:val="en-GB"/>
    </w:rPr>
  </w:style>
  <w:style w:type="paragraph" w:styleId="ListParagraph">
    <w:name w:val="List Paragraph"/>
    <w:basedOn w:val="Normal"/>
    <w:link w:val="ListParagraphChar"/>
    <w:uiPriority w:val="34"/>
    <w:qFormat/>
    <w:rsid w:val="009F52D7"/>
    <w:pPr>
      <w:ind w:firstLineChars="200" w:firstLine="420"/>
      <w:jc w:val="left"/>
    </w:pPr>
    <w:rPr>
      <w:rFonts w:ascii="SimSun" w:eastAsia="SimSun" w:hAnsi="SimSun" w:cs="SimSun"/>
      <w:sz w:val="24"/>
      <w:szCs w:val="24"/>
      <w:lang w:eastAsia="zh-CN"/>
    </w:rPr>
  </w:style>
  <w:style w:type="character" w:customStyle="1" w:styleId="ListParagraphChar">
    <w:name w:val="List Paragraph Char"/>
    <w:link w:val="ListParagraph"/>
    <w:uiPriority w:val="34"/>
    <w:rsid w:val="009F52D7"/>
    <w:rPr>
      <w:rFonts w:ascii="SimSun" w:eastAsia="SimSun" w:hAnsi="SimSun" w:cs="SimSun"/>
      <w:lang w:eastAsia="zh-CN"/>
    </w:rPr>
  </w:style>
  <w:style w:type="paragraph" w:styleId="BalloonText">
    <w:name w:val="Balloon Text"/>
    <w:basedOn w:val="Normal"/>
    <w:link w:val="BalloonTextChar"/>
    <w:uiPriority w:val="99"/>
    <w:semiHidden/>
    <w:unhideWhenUsed/>
    <w:rsid w:val="00FF2DCA"/>
    <w:rPr>
      <w:sz w:val="18"/>
      <w:szCs w:val="18"/>
    </w:rPr>
  </w:style>
  <w:style w:type="character" w:customStyle="1" w:styleId="BalloonTextChar">
    <w:name w:val="Balloon Text Char"/>
    <w:basedOn w:val="DefaultParagraphFont"/>
    <w:link w:val="BalloonText"/>
    <w:uiPriority w:val="99"/>
    <w:semiHidden/>
    <w:rsid w:val="00FF2DCA"/>
    <w:rPr>
      <w:rFonts w:ascii="Times New Roman" w:hAnsi="Times New Roman" w:cs="Times New Roman"/>
      <w:sz w:val="18"/>
      <w:szCs w:val="18"/>
    </w:rPr>
  </w:style>
  <w:style w:type="table" w:styleId="TableGrid">
    <w:name w:val="Table Grid"/>
    <w:basedOn w:val="TableNormal"/>
    <w:uiPriority w:val="39"/>
    <w:rsid w:val="00DD5D0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edo1">
    <w:name w:val="Bulleted o 1"/>
    <w:basedOn w:val="Normal"/>
    <w:rsid w:val="00F61C69"/>
    <w:pPr>
      <w:numPr>
        <w:numId w:val="4"/>
      </w:numPr>
      <w:overflowPunct w:val="0"/>
      <w:autoSpaceDE w:val="0"/>
      <w:autoSpaceDN w:val="0"/>
      <w:adjustRightInd w:val="0"/>
      <w:spacing w:before="120" w:after="120"/>
      <w:jc w:val="left"/>
      <w:textAlignment w:val="baseline"/>
    </w:pPr>
    <w:rPr>
      <w:rFonts w:eastAsia="SimSun"/>
      <w:sz w:val="20"/>
      <w:szCs w:val="20"/>
      <w:lang w:val="en-GB"/>
    </w:rPr>
  </w:style>
  <w:style w:type="paragraph" w:styleId="Caption">
    <w:name w:val="caption"/>
    <w:basedOn w:val="Normal"/>
    <w:next w:val="Normal"/>
    <w:uiPriority w:val="35"/>
    <w:unhideWhenUsed/>
    <w:qFormat/>
    <w:rsid w:val="00E47559"/>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7823378">
      <w:bodyDiv w:val="1"/>
      <w:marLeft w:val="0"/>
      <w:marRight w:val="0"/>
      <w:marTop w:val="0"/>
      <w:marBottom w:val="0"/>
      <w:divBdr>
        <w:top w:val="none" w:sz="0" w:space="0" w:color="auto"/>
        <w:left w:val="none" w:sz="0" w:space="0" w:color="auto"/>
        <w:bottom w:val="none" w:sz="0" w:space="0" w:color="auto"/>
        <w:right w:val="none" w:sz="0" w:space="0" w:color="auto"/>
      </w:divBdr>
      <w:divsChild>
        <w:div w:id="327708734">
          <w:marLeft w:val="1267"/>
          <w:marRight w:val="0"/>
          <w:marTop w:val="60"/>
          <w:marBottom w:val="60"/>
          <w:divBdr>
            <w:top w:val="none" w:sz="0" w:space="0" w:color="auto"/>
            <w:left w:val="none" w:sz="0" w:space="0" w:color="auto"/>
            <w:bottom w:val="none" w:sz="0" w:space="0" w:color="auto"/>
            <w:right w:val="none" w:sz="0" w:space="0" w:color="auto"/>
          </w:divBdr>
        </w:div>
      </w:divsChild>
    </w:div>
    <w:div w:id="359094275">
      <w:bodyDiv w:val="1"/>
      <w:marLeft w:val="0"/>
      <w:marRight w:val="0"/>
      <w:marTop w:val="0"/>
      <w:marBottom w:val="0"/>
      <w:divBdr>
        <w:top w:val="none" w:sz="0" w:space="0" w:color="auto"/>
        <w:left w:val="none" w:sz="0" w:space="0" w:color="auto"/>
        <w:bottom w:val="none" w:sz="0" w:space="0" w:color="auto"/>
        <w:right w:val="none" w:sz="0" w:space="0" w:color="auto"/>
      </w:divBdr>
      <w:divsChild>
        <w:div w:id="1441336021">
          <w:marLeft w:val="1800"/>
          <w:marRight w:val="0"/>
          <w:marTop w:val="120"/>
          <w:marBottom w:val="0"/>
          <w:divBdr>
            <w:top w:val="none" w:sz="0" w:space="0" w:color="auto"/>
            <w:left w:val="none" w:sz="0" w:space="0" w:color="auto"/>
            <w:bottom w:val="none" w:sz="0" w:space="0" w:color="auto"/>
            <w:right w:val="none" w:sz="0" w:space="0" w:color="auto"/>
          </w:divBdr>
        </w:div>
      </w:divsChild>
    </w:div>
    <w:div w:id="515735412">
      <w:bodyDiv w:val="1"/>
      <w:marLeft w:val="0"/>
      <w:marRight w:val="0"/>
      <w:marTop w:val="0"/>
      <w:marBottom w:val="0"/>
      <w:divBdr>
        <w:top w:val="none" w:sz="0" w:space="0" w:color="auto"/>
        <w:left w:val="none" w:sz="0" w:space="0" w:color="auto"/>
        <w:bottom w:val="none" w:sz="0" w:space="0" w:color="auto"/>
        <w:right w:val="none" w:sz="0" w:space="0" w:color="auto"/>
      </w:divBdr>
      <w:divsChild>
        <w:div w:id="568613758">
          <w:marLeft w:val="1267"/>
          <w:marRight w:val="0"/>
          <w:marTop w:val="60"/>
          <w:marBottom w:val="60"/>
          <w:divBdr>
            <w:top w:val="none" w:sz="0" w:space="0" w:color="auto"/>
            <w:left w:val="none" w:sz="0" w:space="0" w:color="auto"/>
            <w:bottom w:val="none" w:sz="0" w:space="0" w:color="auto"/>
            <w:right w:val="none" w:sz="0" w:space="0" w:color="auto"/>
          </w:divBdr>
        </w:div>
      </w:divsChild>
    </w:div>
    <w:div w:id="524248107">
      <w:bodyDiv w:val="1"/>
      <w:marLeft w:val="0"/>
      <w:marRight w:val="0"/>
      <w:marTop w:val="0"/>
      <w:marBottom w:val="0"/>
      <w:divBdr>
        <w:top w:val="none" w:sz="0" w:space="0" w:color="auto"/>
        <w:left w:val="none" w:sz="0" w:space="0" w:color="auto"/>
        <w:bottom w:val="none" w:sz="0" w:space="0" w:color="auto"/>
        <w:right w:val="none" w:sz="0" w:space="0" w:color="auto"/>
      </w:divBdr>
    </w:div>
    <w:div w:id="1117213885">
      <w:bodyDiv w:val="1"/>
      <w:marLeft w:val="0"/>
      <w:marRight w:val="0"/>
      <w:marTop w:val="0"/>
      <w:marBottom w:val="0"/>
      <w:divBdr>
        <w:top w:val="none" w:sz="0" w:space="0" w:color="auto"/>
        <w:left w:val="none" w:sz="0" w:space="0" w:color="auto"/>
        <w:bottom w:val="none" w:sz="0" w:space="0" w:color="auto"/>
        <w:right w:val="none" w:sz="0" w:space="0" w:color="auto"/>
      </w:divBdr>
      <w:divsChild>
        <w:div w:id="933902325">
          <w:marLeft w:val="1267"/>
          <w:marRight w:val="0"/>
          <w:marTop w:val="60"/>
          <w:marBottom w:val="60"/>
          <w:divBdr>
            <w:top w:val="none" w:sz="0" w:space="0" w:color="auto"/>
            <w:left w:val="none" w:sz="0" w:space="0" w:color="auto"/>
            <w:bottom w:val="none" w:sz="0" w:space="0" w:color="auto"/>
            <w:right w:val="none" w:sz="0" w:space="0" w:color="auto"/>
          </w:divBdr>
        </w:div>
      </w:divsChild>
    </w:div>
    <w:div w:id="1394350081">
      <w:bodyDiv w:val="1"/>
      <w:marLeft w:val="0"/>
      <w:marRight w:val="0"/>
      <w:marTop w:val="0"/>
      <w:marBottom w:val="0"/>
      <w:divBdr>
        <w:top w:val="none" w:sz="0" w:space="0" w:color="auto"/>
        <w:left w:val="none" w:sz="0" w:space="0" w:color="auto"/>
        <w:bottom w:val="none" w:sz="0" w:space="0" w:color="auto"/>
        <w:right w:val="none" w:sz="0" w:space="0" w:color="auto"/>
      </w:divBdr>
    </w:div>
    <w:div w:id="1489127893">
      <w:bodyDiv w:val="1"/>
      <w:marLeft w:val="0"/>
      <w:marRight w:val="0"/>
      <w:marTop w:val="0"/>
      <w:marBottom w:val="0"/>
      <w:divBdr>
        <w:top w:val="none" w:sz="0" w:space="0" w:color="auto"/>
        <w:left w:val="none" w:sz="0" w:space="0" w:color="auto"/>
        <w:bottom w:val="none" w:sz="0" w:space="0" w:color="auto"/>
        <w:right w:val="none" w:sz="0" w:space="0" w:color="auto"/>
      </w:divBdr>
    </w:div>
    <w:div w:id="2121876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6</Pages>
  <Words>1631</Words>
  <Characters>9705</Characters>
  <Application>Microsoft Office Word</Application>
  <DocSecurity>0</DocSecurity>
  <Lines>693</Lines>
  <Paragraphs>390</Paragraphs>
  <ScaleCrop>false</ScaleCrop>
  <HeadingPairs>
    <vt:vector size="2" baseType="variant">
      <vt:variant>
        <vt:lpstr>Title</vt:lpstr>
      </vt:variant>
      <vt:variant>
        <vt:i4>1</vt:i4>
      </vt:variant>
    </vt:vector>
  </HeadingPairs>
  <TitlesOfParts>
    <vt:vector size="1" baseType="lpstr">
      <vt:lpstr/>
    </vt:vector>
  </TitlesOfParts>
  <Company>Apple, Inc</Company>
  <LinksUpToDate>false</LinksUpToDate>
  <CharactersWithSpaces>10946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Apple</dc:creator>
  <cp:keywords/>
  <dc:description/>
  <cp:lastModifiedBy>Apple (Manasa)</cp:lastModifiedBy>
  <cp:revision>2</cp:revision>
  <dcterms:created xsi:type="dcterms:W3CDTF">2021-10-22T20:26:00Z</dcterms:created>
  <dcterms:modified xsi:type="dcterms:W3CDTF">2021-10-22T20:26:00Z</dcterms:modified>
</cp:coreProperties>
</file>