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BA7410">
        <w:rPr>
          <w:rFonts w:ascii="Arial" w:eastAsiaTheme="minorEastAsia" w:hAnsi="Arial" w:cs="Arial" w:hint="eastAsia"/>
          <w:b/>
          <w:sz w:val="24"/>
          <w:szCs w:val="24"/>
        </w:rPr>
        <w:t>1</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w:t>
      </w:r>
      <w:r w:rsidR="00DC637E">
        <w:rPr>
          <w:rFonts w:ascii="Arial" w:eastAsiaTheme="minorEastAsia" w:hAnsi="Arial" w:cs="Arial" w:hint="eastAsia"/>
          <w:b/>
          <w:sz w:val="24"/>
          <w:szCs w:val="24"/>
        </w:rPr>
        <w:t>7384</w:t>
      </w:r>
    </w:p>
    <w:p w:rsidR="00633DF9" w:rsidRPr="005A1E2B" w:rsidRDefault="00633DF9" w:rsidP="00633DF9">
      <w:pPr>
        <w:tabs>
          <w:tab w:val="left" w:pos="8400"/>
        </w:tabs>
        <w:overflowPunct/>
        <w:autoSpaceDE/>
        <w:autoSpaceDN/>
        <w:adjustRightInd/>
        <w:spacing w:afterLines="20" w:after="48"/>
        <w:textAlignment w:val="auto"/>
        <w:rPr>
          <w:rStyle w:val="af9"/>
          <w:rFonts w:ascii="Arial" w:hAnsi="Arial" w:cs="Arial"/>
        </w:rPr>
      </w:pPr>
      <w:r>
        <w:rPr>
          <w:rFonts w:ascii="Arial" w:hAnsi="Arial" w:cs="Arial"/>
          <w:b/>
          <w:sz w:val="24"/>
          <w:szCs w:val="24"/>
        </w:rPr>
        <w:t>Electronic Meeting, November 01-12</w:t>
      </w:r>
      <w:r w:rsidRPr="00B23518">
        <w:rPr>
          <w:rFonts w:ascii="Arial" w:hAnsi="Arial" w:cs="Arial"/>
          <w:b/>
          <w:sz w:val="24"/>
          <w:szCs w:val="24"/>
        </w:rPr>
        <w:t>, 2021</w:t>
      </w:r>
    </w:p>
    <w:p w:rsidR="00034C96" w:rsidRPr="00633DF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C637E" w:rsidRPr="00DC637E">
        <w:rPr>
          <w:rFonts w:ascii="Arial" w:hAnsi="Arial" w:cs="Arial"/>
          <w:b w:val="0"/>
        </w:rPr>
        <w:t>Co-existence simulation results for NTN &lt;--&gt; TN scenarios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C637E">
        <w:rPr>
          <w:rFonts w:ascii="Arial" w:hAnsi="Arial" w:cs="Arial" w:hint="eastAsia"/>
          <w:b w:val="0"/>
        </w:rPr>
        <w:t>8.13.2.1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7B631E" w:rsidRDefault="00DC637E" w:rsidP="00F74241">
      <w:pPr>
        <w:rPr>
          <w:sz w:val="20"/>
        </w:rPr>
      </w:pPr>
      <w:r>
        <w:rPr>
          <w:sz w:val="20"/>
        </w:rPr>
        <w:t>S</w:t>
      </w:r>
      <w:r>
        <w:rPr>
          <w:rFonts w:hint="eastAsia"/>
          <w:sz w:val="20"/>
        </w:rPr>
        <w:t xml:space="preserve">imulation assumptions have been agreed in [1] and simulation calibration has been finished for NTN. </w:t>
      </w:r>
      <w:r>
        <w:rPr>
          <w:sz w:val="20"/>
        </w:rPr>
        <w:t>T</w:t>
      </w:r>
      <w:r>
        <w:rPr>
          <w:rFonts w:hint="eastAsia"/>
          <w:sz w:val="20"/>
        </w:rPr>
        <w:t>his contribution presents our simulation results for NTN &lt;--&gt;TN scenarios.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53F6B" w:rsidRPr="00A53F6B" w:rsidRDefault="00A53F6B" w:rsidP="00A53F6B">
      <w:pPr>
        <w:spacing w:before="0" w:after="120"/>
        <w:jc w:val="left"/>
        <w:rPr>
          <w:b/>
          <w:sz w:val="24"/>
          <w:szCs w:val="24"/>
        </w:rPr>
      </w:pPr>
      <w:r w:rsidRPr="00A53F6B">
        <w:rPr>
          <w:rFonts w:hint="eastAsia"/>
          <w:b/>
          <w:sz w:val="24"/>
          <w:szCs w:val="24"/>
        </w:rPr>
        <w:t xml:space="preserve">2.1 </w:t>
      </w:r>
      <w:r w:rsidR="00DC637E">
        <w:rPr>
          <w:rFonts w:hint="eastAsia"/>
          <w:b/>
          <w:sz w:val="24"/>
          <w:szCs w:val="24"/>
        </w:rPr>
        <w:t xml:space="preserve">NTN </w:t>
      </w:r>
      <w:r w:rsidR="00C73F99">
        <w:rPr>
          <w:rFonts w:hint="eastAsia"/>
          <w:b/>
          <w:sz w:val="24"/>
          <w:szCs w:val="24"/>
        </w:rPr>
        <w:t>D</w:t>
      </w:r>
      <w:r w:rsidR="00DC637E">
        <w:rPr>
          <w:rFonts w:hint="eastAsia"/>
          <w:b/>
          <w:sz w:val="24"/>
          <w:szCs w:val="24"/>
        </w:rPr>
        <w:t>L</w:t>
      </w:r>
      <w:r w:rsidR="00DC637E" w:rsidRPr="00DC637E">
        <w:rPr>
          <w:b/>
          <w:sz w:val="24"/>
          <w:szCs w:val="24"/>
        </w:rPr>
        <w:sym w:font="Wingdings" w:char="F0E0"/>
      </w:r>
      <w:r w:rsidR="00DC637E">
        <w:rPr>
          <w:rFonts w:hint="eastAsia"/>
          <w:b/>
          <w:sz w:val="24"/>
          <w:szCs w:val="24"/>
        </w:rPr>
        <w:t xml:space="preserve">TN </w:t>
      </w:r>
      <w:r w:rsidR="00C73F99">
        <w:rPr>
          <w:rFonts w:hint="eastAsia"/>
          <w:b/>
          <w:sz w:val="24"/>
          <w:szCs w:val="24"/>
        </w:rPr>
        <w:t>D</w:t>
      </w:r>
      <w:r w:rsidR="00DC637E">
        <w:rPr>
          <w:rFonts w:hint="eastAsia"/>
          <w:b/>
          <w:sz w:val="24"/>
          <w:szCs w:val="24"/>
        </w:rPr>
        <w:t>L</w:t>
      </w:r>
    </w:p>
    <w:p w:rsidR="0040268C" w:rsidRDefault="0040268C" w:rsidP="0040268C"/>
    <w:p w:rsidR="0040268C" w:rsidRDefault="004C1CD9" w:rsidP="009652E8">
      <w:pPr>
        <w:jc w:val="center"/>
      </w:pPr>
      <w:r>
        <w:rPr>
          <w:rFonts w:hint="eastAsia"/>
          <w:noProof/>
        </w:rPr>
        <w:drawing>
          <wp:inline distT="0" distB="0" distL="0" distR="0" wp14:anchorId="48CF111C" wp14:editId="4AD03514">
            <wp:extent cx="3022362" cy="2266955"/>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O1200.emf"/>
                    <pic:cNvPicPr/>
                  </pic:nvPicPr>
                  <pic:blipFill>
                    <a:blip r:embed="rId9">
                      <a:extLst>
                        <a:ext uri="{28A0092B-C50C-407E-A947-70E740481C1C}">
                          <a14:useLocalDpi xmlns:a14="http://schemas.microsoft.com/office/drawing/2010/main" val="0"/>
                        </a:ext>
                      </a:extLst>
                    </a:blip>
                    <a:stretch>
                      <a:fillRect/>
                    </a:stretch>
                  </pic:blipFill>
                  <pic:spPr>
                    <a:xfrm>
                      <a:off x="0" y="0"/>
                      <a:ext cx="3031950" cy="2274146"/>
                    </a:xfrm>
                    <a:prstGeom prst="rect">
                      <a:avLst/>
                    </a:prstGeom>
                  </pic:spPr>
                </pic:pic>
              </a:graphicData>
            </a:graphic>
          </wp:inline>
        </w:drawing>
      </w:r>
      <w:r w:rsidR="0040268C">
        <w:rPr>
          <w:rFonts w:hint="eastAsia"/>
          <w:noProof/>
          <w:lang w:val="en-US"/>
        </w:rPr>
        <w:drawing>
          <wp:inline distT="0" distB="0" distL="0" distR="0" wp14:anchorId="1D1BD10F" wp14:editId="4F2FF547">
            <wp:extent cx="3017279" cy="226314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O1200.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21091" cy="2265999"/>
                    </a:xfrm>
                    <a:prstGeom prst="rect">
                      <a:avLst/>
                    </a:prstGeom>
                  </pic:spPr>
                </pic:pic>
              </a:graphicData>
            </a:graphic>
          </wp:inline>
        </w:drawing>
      </w:r>
    </w:p>
    <w:p w:rsidR="004C1CD9" w:rsidRDefault="004C1CD9" w:rsidP="004C1CD9">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9652E8" w:rsidRDefault="009652E8" w:rsidP="009652E8">
      <w:pPr>
        <w:jc w:val="center"/>
      </w:pPr>
      <w:r>
        <w:t>F</w:t>
      </w:r>
      <w:r>
        <w:rPr>
          <w:rFonts w:hint="eastAsia"/>
        </w:rPr>
        <w:t>igure 2.1-1 simulation results for LEO1200</w:t>
      </w:r>
    </w:p>
    <w:p w:rsidR="009652E8" w:rsidRPr="009652E8" w:rsidRDefault="009652E8" w:rsidP="0040268C"/>
    <w:p w:rsidR="009652E8" w:rsidRDefault="004C1CD9" w:rsidP="009652E8">
      <w:pPr>
        <w:jc w:val="center"/>
      </w:pPr>
      <w:r>
        <w:rPr>
          <w:rFonts w:hint="eastAsia"/>
          <w:noProof/>
        </w:rPr>
        <w:drawing>
          <wp:inline distT="0" distB="0" distL="0" distR="0" wp14:anchorId="117BC2E3" wp14:editId="53F03144">
            <wp:extent cx="3017520" cy="2263321"/>
            <wp:effectExtent l="0" t="0" r="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EO600.emf"/>
                    <pic:cNvPicPr/>
                  </pic:nvPicPr>
                  <pic:blipFill>
                    <a:blip r:embed="rId11">
                      <a:extLst>
                        <a:ext uri="{28A0092B-C50C-407E-A947-70E740481C1C}">
                          <a14:useLocalDpi xmlns:a14="http://schemas.microsoft.com/office/drawing/2010/main" val="0"/>
                        </a:ext>
                      </a:extLst>
                    </a:blip>
                    <a:stretch>
                      <a:fillRect/>
                    </a:stretch>
                  </pic:blipFill>
                  <pic:spPr>
                    <a:xfrm>
                      <a:off x="0" y="0"/>
                      <a:ext cx="3021780" cy="2266516"/>
                    </a:xfrm>
                    <a:prstGeom prst="rect">
                      <a:avLst/>
                    </a:prstGeom>
                  </pic:spPr>
                </pic:pic>
              </a:graphicData>
            </a:graphic>
          </wp:inline>
        </w:drawing>
      </w:r>
      <w:r w:rsidR="0040268C">
        <w:rPr>
          <w:rFonts w:hint="eastAsia"/>
          <w:noProof/>
          <w:lang w:val="en-US"/>
        </w:rPr>
        <w:drawing>
          <wp:inline distT="0" distB="0" distL="0" distR="0" wp14:anchorId="03A3FC45" wp14:editId="45118E13">
            <wp:extent cx="3027437" cy="227076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O600.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28409" cy="2271489"/>
                    </a:xfrm>
                    <a:prstGeom prst="rect">
                      <a:avLst/>
                    </a:prstGeom>
                  </pic:spPr>
                </pic:pic>
              </a:graphicData>
            </a:graphic>
          </wp:inline>
        </w:drawing>
      </w:r>
      <w:r w:rsidR="009652E8" w:rsidRPr="009652E8">
        <w:t xml:space="preserve"> </w:t>
      </w:r>
    </w:p>
    <w:p w:rsidR="004C1CD9" w:rsidRDefault="004C1CD9" w:rsidP="004C1CD9">
      <w:pPr>
        <w:pStyle w:val="afa"/>
        <w:numPr>
          <w:ilvl w:val="0"/>
          <w:numId w:val="46"/>
        </w:numPr>
        <w:ind w:firstLineChars="0"/>
        <w:jc w:val="center"/>
        <w:rPr>
          <w:noProof/>
        </w:rPr>
      </w:pPr>
      <w:r>
        <w:rPr>
          <w:rFonts w:hint="eastAsia"/>
          <w:noProof/>
        </w:rPr>
        <w:lastRenderedPageBreak/>
        <w:t>RMA case</w:t>
      </w:r>
      <w:r>
        <w:rPr>
          <w:rFonts w:hint="eastAsia"/>
          <w:noProof/>
        </w:rPr>
        <w:tab/>
      </w:r>
      <w:r>
        <w:rPr>
          <w:rFonts w:hint="eastAsia"/>
          <w:noProof/>
        </w:rPr>
        <w:tab/>
      </w:r>
      <w:r>
        <w:rPr>
          <w:rFonts w:hint="eastAsia"/>
          <w:noProof/>
        </w:rPr>
        <w:tab/>
        <w:t>(b) UMA case</w:t>
      </w:r>
    </w:p>
    <w:p w:rsidR="009652E8" w:rsidRDefault="009652E8" w:rsidP="009652E8">
      <w:pPr>
        <w:jc w:val="center"/>
      </w:pPr>
      <w:r>
        <w:t>F</w:t>
      </w:r>
      <w:r>
        <w:rPr>
          <w:rFonts w:hint="eastAsia"/>
        </w:rPr>
        <w:t>igure 2.1-2 simulation results for LEO</w:t>
      </w:r>
      <w:r w:rsidR="004C1CD9">
        <w:rPr>
          <w:rFonts w:hint="eastAsia"/>
        </w:rPr>
        <w:t>600</w:t>
      </w:r>
    </w:p>
    <w:p w:rsidR="0040268C" w:rsidRPr="009652E8" w:rsidRDefault="0040268C" w:rsidP="0040268C"/>
    <w:p w:rsidR="00B73C54" w:rsidRDefault="004C1CD9" w:rsidP="009652E8">
      <w:pPr>
        <w:spacing w:before="0" w:after="120"/>
        <w:jc w:val="center"/>
        <w:rPr>
          <w:b/>
        </w:rPr>
      </w:pPr>
      <w:r>
        <w:rPr>
          <w:rFonts w:hint="eastAsia"/>
          <w:noProof/>
        </w:rPr>
        <w:drawing>
          <wp:inline distT="0" distB="0" distL="0" distR="0" wp14:anchorId="14219482" wp14:editId="674AEB35">
            <wp:extent cx="2964180" cy="2223312"/>
            <wp:effectExtent l="0" t="0" r="7620"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EO.emf"/>
                    <pic:cNvPicPr/>
                  </pic:nvPicPr>
                  <pic:blipFill>
                    <a:blip r:embed="rId13">
                      <a:extLst>
                        <a:ext uri="{28A0092B-C50C-407E-A947-70E740481C1C}">
                          <a14:useLocalDpi xmlns:a14="http://schemas.microsoft.com/office/drawing/2010/main" val="0"/>
                        </a:ext>
                      </a:extLst>
                    </a:blip>
                    <a:stretch>
                      <a:fillRect/>
                    </a:stretch>
                  </pic:blipFill>
                  <pic:spPr>
                    <a:xfrm>
                      <a:off x="0" y="0"/>
                      <a:ext cx="2965369" cy="2224204"/>
                    </a:xfrm>
                    <a:prstGeom prst="rect">
                      <a:avLst/>
                    </a:prstGeom>
                  </pic:spPr>
                </pic:pic>
              </a:graphicData>
            </a:graphic>
          </wp:inline>
        </w:drawing>
      </w:r>
      <w:r w:rsidR="009652E8">
        <w:rPr>
          <w:noProof/>
          <w:lang w:val="en-US"/>
        </w:rPr>
        <w:drawing>
          <wp:inline distT="0" distB="0" distL="0" distR="0" wp14:anchorId="24B1D707" wp14:editId="5592EE0D">
            <wp:extent cx="2956322" cy="22174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7271" cy="2218132"/>
                    </a:xfrm>
                    <a:prstGeom prst="rect">
                      <a:avLst/>
                    </a:prstGeom>
                  </pic:spPr>
                </pic:pic>
              </a:graphicData>
            </a:graphic>
          </wp:inline>
        </w:drawing>
      </w:r>
    </w:p>
    <w:p w:rsidR="004C1CD9" w:rsidRDefault="004C1CD9" w:rsidP="004C1CD9">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9652E8" w:rsidRDefault="009652E8" w:rsidP="009652E8">
      <w:pPr>
        <w:jc w:val="center"/>
      </w:pPr>
      <w:r>
        <w:t>F</w:t>
      </w:r>
      <w:r>
        <w:rPr>
          <w:rFonts w:hint="eastAsia"/>
        </w:rPr>
        <w:t xml:space="preserve">igure 2.1-3 simulation results for </w:t>
      </w:r>
      <w:r w:rsidR="004C1CD9">
        <w:rPr>
          <w:rFonts w:hint="eastAsia"/>
        </w:rPr>
        <w:t>GEO</w:t>
      </w:r>
    </w:p>
    <w:p w:rsidR="009652E8" w:rsidRPr="001932FE" w:rsidRDefault="001932FE" w:rsidP="001932FE">
      <w:pPr>
        <w:spacing w:before="0" w:after="120"/>
      </w:pPr>
      <w:r w:rsidRPr="001932FE">
        <w:t>I</w:t>
      </w:r>
      <w:r w:rsidRPr="001932FE">
        <w:rPr>
          <w:rFonts w:hint="eastAsia"/>
        </w:rPr>
        <w:t>t is noted that there is no UL data mapping for UMA edge user</w:t>
      </w:r>
      <w:r>
        <w:rPr>
          <w:rFonts w:hint="eastAsia"/>
        </w:rPr>
        <w:t xml:space="preserve"> due to low SNR</w:t>
      </w:r>
      <w:r w:rsidRPr="001932FE">
        <w:rPr>
          <w:rFonts w:hint="eastAsia"/>
        </w:rPr>
        <w:t xml:space="preserve">. </w:t>
      </w:r>
      <w:r w:rsidRPr="001932FE">
        <w:t>S</w:t>
      </w:r>
      <w:r w:rsidRPr="001932FE">
        <w:rPr>
          <w:rFonts w:hint="eastAsia"/>
        </w:rPr>
        <w:t>o there is no simulation result for 5%-</w:t>
      </w:r>
      <w:proofErr w:type="spellStart"/>
      <w:r w:rsidRPr="001932FE">
        <w:rPr>
          <w:rFonts w:hint="eastAsia"/>
        </w:rPr>
        <w:t>ile</w:t>
      </w:r>
      <w:proofErr w:type="spellEnd"/>
      <w:r w:rsidRPr="001932FE">
        <w:rPr>
          <w:rFonts w:hint="eastAsia"/>
        </w:rPr>
        <w:t xml:space="preserve"> throughput loss</w:t>
      </w:r>
      <w:r>
        <w:rPr>
          <w:rFonts w:hint="eastAsia"/>
        </w:rPr>
        <w:t xml:space="preserve"> for UMA</w:t>
      </w:r>
      <w:r w:rsidRPr="001932FE">
        <w:rPr>
          <w:rFonts w:hint="eastAsia"/>
        </w:rPr>
        <w:t>.</w:t>
      </w:r>
    </w:p>
    <w:p w:rsidR="00DC637E" w:rsidRDefault="00DC637E" w:rsidP="00022988">
      <w:pPr>
        <w:spacing w:before="0" w:after="120"/>
        <w:jc w:val="left"/>
        <w:rPr>
          <w:b/>
        </w:rPr>
      </w:pPr>
    </w:p>
    <w:p w:rsidR="00DC637E" w:rsidRPr="00A53F6B" w:rsidRDefault="00DC637E" w:rsidP="00DC637E">
      <w:pPr>
        <w:spacing w:before="0" w:after="120"/>
        <w:jc w:val="left"/>
        <w:rPr>
          <w:b/>
          <w:sz w:val="24"/>
          <w:szCs w:val="24"/>
        </w:rPr>
      </w:pPr>
      <w:r>
        <w:rPr>
          <w:rFonts w:hint="eastAsia"/>
          <w:b/>
          <w:sz w:val="24"/>
          <w:szCs w:val="24"/>
        </w:rPr>
        <w:t>2.2</w:t>
      </w:r>
      <w:r w:rsidRPr="00A53F6B">
        <w:rPr>
          <w:rFonts w:hint="eastAsia"/>
          <w:b/>
          <w:sz w:val="24"/>
          <w:szCs w:val="24"/>
        </w:rPr>
        <w:t xml:space="preserve"> </w:t>
      </w:r>
      <w:r>
        <w:rPr>
          <w:rFonts w:hint="eastAsia"/>
          <w:b/>
          <w:sz w:val="24"/>
          <w:szCs w:val="24"/>
        </w:rPr>
        <w:t>NTN UL</w:t>
      </w:r>
      <w:r w:rsidRPr="00DC637E">
        <w:rPr>
          <w:b/>
          <w:sz w:val="24"/>
          <w:szCs w:val="24"/>
        </w:rPr>
        <w:sym w:font="Wingdings" w:char="F0E0"/>
      </w:r>
      <w:r>
        <w:rPr>
          <w:rFonts w:hint="eastAsia"/>
          <w:b/>
          <w:sz w:val="24"/>
          <w:szCs w:val="24"/>
        </w:rPr>
        <w:t xml:space="preserve">TN </w:t>
      </w:r>
      <w:r w:rsidR="00C73F99">
        <w:rPr>
          <w:rFonts w:hint="eastAsia"/>
          <w:b/>
          <w:sz w:val="24"/>
          <w:szCs w:val="24"/>
        </w:rPr>
        <w:t>U</w:t>
      </w:r>
      <w:r>
        <w:rPr>
          <w:rFonts w:hint="eastAsia"/>
          <w:b/>
          <w:sz w:val="24"/>
          <w:szCs w:val="24"/>
        </w:rPr>
        <w:t>L</w:t>
      </w:r>
    </w:p>
    <w:p w:rsidR="0040268C" w:rsidRDefault="0040268C" w:rsidP="0040268C"/>
    <w:p w:rsidR="0040268C" w:rsidRDefault="004C1CD9" w:rsidP="009652E8">
      <w:pPr>
        <w:jc w:val="center"/>
        <w:rPr>
          <w:rFonts w:hint="eastAsia"/>
        </w:rPr>
      </w:pPr>
      <w:r>
        <w:rPr>
          <w:rFonts w:hint="eastAsia"/>
          <w:noProof/>
        </w:rPr>
        <w:drawing>
          <wp:inline distT="0" distB="0" distL="0" distR="0" wp14:anchorId="71988B43" wp14:editId="042372EB">
            <wp:extent cx="2750820" cy="20632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O1200.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54620" cy="2066130"/>
                    </a:xfrm>
                    <a:prstGeom prst="rect">
                      <a:avLst/>
                    </a:prstGeom>
                  </pic:spPr>
                </pic:pic>
              </a:graphicData>
            </a:graphic>
          </wp:inline>
        </w:drawing>
      </w:r>
      <w:r w:rsidR="0040268C">
        <w:rPr>
          <w:rFonts w:hint="eastAsia"/>
          <w:noProof/>
          <w:lang w:val="en-US"/>
        </w:rPr>
        <w:drawing>
          <wp:inline distT="0" distB="0" distL="0" distR="0" wp14:anchorId="79F4963B" wp14:editId="37345869">
            <wp:extent cx="2758440" cy="2068996"/>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O1200.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59326" cy="2069660"/>
                    </a:xfrm>
                    <a:prstGeom prst="rect">
                      <a:avLst/>
                    </a:prstGeom>
                  </pic:spPr>
                </pic:pic>
              </a:graphicData>
            </a:graphic>
          </wp:inline>
        </w:drawing>
      </w:r>
    </w:p>
    <w:p w:rsidR="004C1CD9" w:rsidRDefault="004C1CD9" w:rsidP="004C1CD9">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9652E8" w:rsidRDefault="009652E8" w:rsidP="009652E8">
      <w:pPr>
        <w:jc w:val="center"/>
      </w:pPr>
      <w:r>
        <w:t>F</w:t>
      </w:r>
      <w:r>
        <w:rPr>
          <w:rFonts w:hint="eastAsia"/>
        </w:rPr>
        <w:t>igure 2.1-2 simulation results for LEO1200</w:t>
      </w:r>
    </w:p>
    <w:p w:rsidR="009652E8" w:rsidRPr="009652E8" w:rsidRDefault="009652E8" w:rsidP="0040268C"/>
    <w:p w:rsidR="0040268C" w:rsidRDefault="004C1CD9" w:rsidP="009652E8">
      <w:pPr>
        <w:jc w:val="center"/>
        <w:rPr>
          <w:rFonts w:hint="eastAsia"/>
        </w:rPr>
      </w:pPr>
      <w:r>
        <w:rPr>
          <w:rFonts w:hint="eastAsia"/>
          <w:noProof/>
        </w:rPr>
        <w:lastRenderedPageBreak/>
        <w:drawing>
          <wp:inline distT="0" distB="0" distL="0" distR="0" wp14:anchorId="422EFB28" wp14:editId="1F65FC0F">
            <wp:extent cx="2727960" cy="2046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O600.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29055" cy="2046956"/>
                    </a:xfrm>
                    <a:prstGeom prst="rect">
                      <a:avLst/>
                    </a:prstGeom>
                  </pic:spPr>
                </pic:pic>
              </a:graphicData>
            </a:graphic>
          </wp:inline>
        </w:drawing>
      </w:r>
      <w:r w:rsidR="0040268C">
        <w:rPr>
          <w:rFonts w:hint="eastAsia"/>
          <w:noProof/>
          <w:lang w:val="en-US"/>
        </w:rPr>
        <w:drawing>
          <wp:inline distT="0" distB="0" distL="0" distR="0" wp14:anchorId="6E307B19" wp14:editId="54EF6ECF">
            <wp:extent cx="2753139" cy="206502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EO600.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54023" cy="2065683"/>
                    </a:xfrm>
                    <a:prstGeom prst="rect">
                      <a:avLst/>
                    </a:prstGeom>
                  </pic:spPr>
                </pic:pic>
              </a:graphicData>
            </a:graphic>
          </wp:inline>
        </w:drawing>
      </w:r>
    </w:p>
    <w:p w:rsidR="004C1CD9" w:rsidRDefault="004C1CD9" w:rsidP="004C1CD9">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9652E8" w:rsidRDefault="009652E8" w:rsidP="009652E8">
      <w:pPr>
        <w:jc w:val="center"/>
      </w:pPr>
      <w:r>
        <w:t>F</w:t>
      </w:r>
      <w:r>
        <w:rPr>
          <w:rFonts w:hint="eastAsia"/>
        </w:rPr>
        <w:t>igure 2.1-2 simulation results for LEO600</w:t>
      </w:r>
    </w:p>
    <w:p w:rsidR="00DC637E" w:rsidRPr="009652E8" w:rsidRDefault="00DC637E" w:rsidP="00022988">
      <w:pPr>
        <w:spacing w:before="0" w:after="120"/>
        <w:jc w:val="left"/>
        <w:rPr>
          <w:b/>
        </w:rPr>
      </w:pPr>
    </w:p>
    <w:p w:rsidR="00DC637E" w:rsidRDefault="004C1CD9" w:rsidP="009652E8">
      <w:pPr>
        <w:spacing w:before="0" w:after="120"/>
        <w:jc w:val="center"/>
        <w:rPr>
          <w:rFonts w:hint="eastAsia"/>
          <w:b/>
        </w:rPr>
      </w:pPr>
      <w:r>
        <w:rPr>
          <w:noProof/>
        </w:rPr>
        <w:drawing>
          <wp:inline distT="0" distB="0" distL="0" distR="0" wp14:anchorId="1B7245F7" wp14:editId="09F2DA91">
            <wp:extent cx="2773458" cy="2080260"/>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em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74583" cy="2081104"/>
                    </a:xfrm>
                    <a:prstGeom prst="rect">
                      <a:avLst/>
                    </a:prstGeom>
                  </pic:spPr>
                </pic:pic>
              </a:graphicData>
            </a:graphic>
          </wp:inline>
        </w:drawing>
      </w:r>
      <w:r w:rsidR="009652E8">
        <w:rPr>
          <w:rFonts w:hint="eastAsia"/>
          <w:noProof/>
          <w:lang w:val="en-US"/>
        </w:rPr>
        <w:drawing>
          <wp:inline distT="0" distB="0" distL="0" distR="0" wp14:anchorId="22D65EED" wp14:editId="15046811">
            <wp:extent cx="2773680" cy="2080427"/>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EO.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74571" cy="2081095"/>
                    </a:xfrm>
                    <a:prstGeom prst="rect">
                      <a:avLst/>
                    </a:prstGeom>
                  </pic:spPr>
                </pic:pic>
              </a:graphicData>
            </a:graphic>
          </wp:inline>
        </w:drawing>
      </w:r>
    </w:p>
    <w:p w:rsidR="004C1CD9" w:rsidRDefault="004C1CD9" w:rsidP="004C1CD9">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9652E8" w:rsidRDefault="009652E8" w:rsidP="009652E8">
      <w:pPr>
        <w:jc w:val="center"/>
        <w:rPr>
          <w:rFonts w:hint="eastAsia"/>
        </w:rPr>
      </w:pPr>
      <w:r>
        <w:t>F</w:t>
      </w:r>
      <w:r>
        <w:rPr>
          <w:rFonts w:hint="eastAsia"/>
        </w:rPr>
        <w:t>igure 2.1-2 simulation results for GEO</w:t>
      </w:r>
    </w:p>
    <w:p w:rsidR="009652E8" w:rsidRPr="009652E8" w:rsidRDefault="009652E8" w:rsidP="00022988">
      <w:pPr>
        <w:spacing w:before="0" w:after="120"/>
        <w:jc w:val="left"/>
        <w:rPr>
          <w:b/>
        </w:rPr>
      </w:pPr>
    </w:p>
    <w:p w:rsidR="00DC637E" w:rsidRPr="00DC637E" w:rsidRDefault="00DC637E" w:rsidP="00DC637E">
      <w:pPr>
        <w:pStyle w:val="afa"/>
        <w:numPr>
          <w:ilvl w:val="1"/>
          <w:numId w:val="4"/>
        </w:numPr>
        <w:spacing w:before="0" w:after="120"/>
        <w:ind w:firstLineChars="0"/>
        <w:jc w:val="left"/>
        <w:rPr>
          <w:b/>
        </w:rPr>
      </w:pPr>
      <w:r w:rsidRPr="00DC637E">
        <w:rPr>
          <w:rFonts w:hint="eastAsia"/>
          <w:b/>
        </w:rPr>
        <w:t>TN</w:t>
      </w:r>
      <w:r>
        <w:rPr>
          <w:rFonts w:hint="eastAsia"/>
          <w:b/>
        </w:rPr>
        <w:t xml:space="preserve"> </w:t>
      </w:r>
      <w:r w:rsidR="00C73F99">
        <w:rPr>
          <w:rFonts w:hint="eastAsia"/>
          <w:b/>
        </w:rPr>
        <w:t>D</w:t>
      </w:r>
      <w:r>
        <w:rPr>
          <w:rFonts w:hint="eastAsia"/>
          <w:b/>
        </w:rPr>
        <w:t>L</w:t>
      </w:r>
      <w:r w:rsidRPr="00DC637E">
        <w:sym w:font="Wingdings" w:char="F0E0"/>
      </w:r>
      <w:r w:rsidRPr="00DC637E">
        <w:rPr>
          <w:rFonts w:hint="eastAsia"/>
          <w:b/>
        </w:rPr>
        <w:t xml:space="preserve">NTN </w:t>
      </w:r>
      <w:r w:rsidR="00C73F99">
        <w:rPr>
          <w:rFonts w:hint="eastAsia"/>
          <w:b/>
        </w:rPr>
        <w:t>D</w:t>
      </w:r>
      <w:r w:rsidRPr="00DC637E">
        <w:rPr>
          <w:rFonts w:hint="eastAsia"/>
          <w:b/>
        </w:rPr>
        <w:t>L</w:t>
      </w:r>
    </w:p>
    <w:p w:rsidR="00C73F99" w:rsidRDefault="00C73F99" w:rsidP="002B49CD">
      <w:pPr>
        <w:jc w:val="center"/>
        <w:rPr>
          <w:noProof/>
        </w:rPr>
      </w:pPr>
      <w:r>
        <w:rPr>
          <w:rFonts w:hint="eastAsia"/>
          <w:noProof/>
          <w:lang w:val="en-US"/>
        </w:rPr>
        <w:drawing>
          <wp:inline distT="0" distB="0" distL="0" distR="0" wp14:anchorId="47F6BE31" wp14:editId="5FEB41FA">
            <wp:extent cx="2910840" cy="2183305"/>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O1200.emf"/>
                    <pic:cNvPicPr/>
                  </pic:nvPicPr>
                  <pic:blipFill>
                    <a:blip r:embed="rId21">
                      <a:extLst>
                        <a:ext uri="{28A0092B-C50C-407E-A947-70E740481C1C}">
                          <a14:useLocalDpi xmlns:a14="http://schemas.microsoft.com/office/drawing/2010/main" val="0"/>
                        </a:ext>
                      </a:extLst>
                    </a:blip>
                    <a:stretch>
                      <a:fillRect/>
                    </a:stretch>
                  </pic:blipFill>
                  <pic:spPr>
                    <a:xfrm>
                      <a:off x="0" y="0"/>
                      <a:ext cx="2911775" cy="2184007"/>
                    </a:xfrm>
                    <a:prstGeom prst="rect">
                      <a:avLst/>
                    </a:prstGeom>
                  </pic:spPr>
                </pic:pic>
              </a:graphicData>
            </a:graphic>
          </wp:inline>
        </w:drawing>
      </w:r>
      <w:r w:rsidR="002B49CD">
        <w:rPr>
          <w:rFonts w:hint="eastAsia"/>
          <w:noProof/>
          <w:lang w:val="en-US"/>
        </w:rPr>
        <w:drawing>
          <wp:inline distT="0" distB="0" distL="0" distR="0" wp14:anchorId="5F4F0E67" wp14:editId="76E8658C">
            <wp:extent cx="2887980" cy="2166160"/>
            <wp:effectExtent l="0" t="0" r="762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EO1200.emf"/>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93946" cy="2170635"/>
                    </a:xfrm>
                    <a:prstGeom prst="rect">
                      <a:avLst/>
                    </a:prstGeom>
                  </pic:spPr>
                </pic:pic>
              </a:graphicData>
            </a:graphic>
          </wp:inline>
        </w:drawing>
      </w:r>
    </w:p>
    <w:p w:rsidR="00C73F99" w:rsidRDefault="002B49CD" w:rsidP="002B49CD">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2B49CD" w:rsidRDefault="002B49CD" w:rsidP="002B49CD">
      <w:pPr>
        <w:jc w:val="center"/>
      </w:pPr>
      <w:r>
        <w:t>F</w:t>
      </w:r>
      <w:r>
        <w:rPr>
          <w:rFonts w:hint="eastAsia"/>
        </w:rPr>
        <w:t>igure 2.3-1 simulation results for LEO1200</w:t>
      </w:r>
    </w:p>
    <w:p w:rsidR="00C73F99" w:rsidRDefault="00C73F99" w:rsidP="00C73F99"/>
    <w:p w:rsidR="00C73F99" w:rsidRDefault="00C73F99" w:rsidP="002B49CD">
      <w:pPr>
        <w:jc w:val="center"/>
      </w:pPr>
      <w:r>
        <w:rPr>
          <w:rFonts w:hint="eastAsia"/>
          <w:noProof/>
          <w:lang w:val="en-US"/>
        </w:rPr>
        <w:lastRenderedPageBreak/>
        <w:drawing>
          <wp:inline distT="0" distB="0" distL="0" distR="0" wp14:anchorId="4C8CADC9" wp14:editId="4BF3D082">
            <wp:extent cx="2827020" cy="2120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O600.emf"/>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33471" cy="2125274"/>
                    </a:xfrm>
                    <a:prstGeom prst="rect">
                      <a:avLst/>
                    </a:prstGeom>
                  </pic:spPr>
                </pic:pic>
              </a:graphicData>
            </a:graphic>
          </wp:inline>
        </w:drawing>
      </w:r>
      <w:r w:rsidR="002B49CD">
        <w:rPr>
          <w:rFonts w:hint="eastAsia"/>
          <w:noProof/>
          <w:lang w:val="en-US"/>
        </w:rPr>
        <w:drawing>
          <wp:inline distT="0" distB="0" distL="0" distR="0" wp14:anchorId="2A8107E2" wp14:editId="331844AA">
            <wp:extent cx="2880136" cy="21602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O600.e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81292" cy="2161142"/>
                    </a:xfrm>
                    <a:prstGeom prst="rect">
                      <a:avLst/>
                    </a:prstGeom>
                  </pic:spPr>
                </pic:pic>
              </a:graphicData>
            </a:graphic>
          </wp:inline>
        </w:drawing>
      </w:r>
    </w:p>
    <w:p w:rsidR="002B49CD" w:rsidRDefault="002B49CD" w:rsidP="002B49CD">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2B49CD" w:rsidRDefault="002B49CD" w:rsidP="002B49CD">
      <w:pPr>
        <w:jc w:val="center"/>
      </w:pPr>
      <w:r>
        <w:t>F</w:t>
      </w:r>
      <w:r>
        <w:rPr>
          <w:rFonts w:hint="eastAsia"/>
        </w:rPr>
        <w:t>igure 2.3-2 simulation results for LEO</w:t>
      </w:r>
      <w:r w:rsidR="00C31869">
        <w:rPr>
          <w:rFonts w:hint="eastAsia"/>
        </w:rPr>
        <w:t>600</w:t>
      </w:r>
    </w:p>
    <w:p w:rsidR="00DC637E" w:rsidRDefault="00DC637E" w:rsidP="00DC637E">
      <w:pPr>
        <w:spacing w:before="0" w:after="120"/>
        <w:jc w:val="left"/>
        <w:rPr>
          <w:b/>
        </w:rPr>
      </w:pPr>
    </w:p>
    <w:p w:rsidR="00DC637E" w:rsidRDefault="002B49CD" w:rsidP="002B49CD">
      <w:pPr>
        <w:spacing w:before="0" w:after="120"/>
        <w:jc w:val="center"/>
        <w:rPr>
          <w:b/>
        </w:rPr>
      </w:pPr>
      <w:r>
        <w:rPr>
          <w:noProof/>
          <w:lang w:val="en-US"/>
        </w:rPr>
        <w:drawing>
          <wp:inline distT="0" distB="0" distL="0" distR="0" wp14:anchorId="32CFC0B2" wp14:editId="67203F3C">
            <wp:extent cx="2872740" cy="2154726"/>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emf"/>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64116" cy="2148258"/>
                    </a:xfrm>
                    <a:prstGeom prst="rect">
                      <a:avLst/>
                    </a:prstGeom>
                  </pic:spPr>
                </pic:pic>
              </a:graphicData>
            </a:graphic>
          </wp:inline>
        </w:drawing>
      </w:r>
      <w:r>
        <w:rPr>
          <w:rFonts w:hint="eastAsia"/>
          <w:noProof/>
          <w:lang w:val="en-US"/>
        </w:rPr>
        <w:drawing>
          <wp:inline distT="0" distB="0" distL="0" distR="0" wp14:anchorId="10DBEFF7" wp14:editId="6091846F">
            <wp:extent cx="2903220" cy="21775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EO.emf"/>
                    <pic:cNvPicPr/>
                  </pic:nvPicPr>
                  <pic:blipFill>
                    <a:blip r:embed="rId26">
                      <a:extLst>
                        <a:ext uri="{28A0092B-C50C-407E-A947-70E740481C1C}">
                          <a14:useLocalDpi xmlns:a14="http://schemas.microsoft.com/office/drawing/2010/main" val="0"/>
                        </a:ext>
                      </a:extLst>
                    </a:blip>
                    <a:stretch>
                      <a:fillRect/>
                    </a:stretch>
                  </pic:blipFill>
                  <pic:spPr>
                    <a:xfrm>
                      <a:off x="0" y="0"/>
                      <a:ext cx="2906830" cy="2180297"/>
                    </a:xfrm>
                    <a:prstGeom prst="rect">
                      <a:avLst/>
                    </a:prstGeom>
                  </pic:spPr>
                </pic:pic>
              </a:graphicData>
            </a:graphic>
          </wp:inline>
        </w:drawing>
      </w:r>
    </w:p>
    <w:p w:rsidR="00C31869" w:rsidRDefault="00C31869" w:rsidP="00C31869">
      <w:pPr>
        <w:pStyle w:val="afa"/>
        <w:numPr>
          <w:ilvl w:val="0"/>
          <w:numId w:val="46"/>
        </w:numPr>
        <w:ind w:firstLineChars="0"/>
        <w:jc w:val="center"/>
        <w:rPr>
          <w:noProof/>
        </w:rPr>
      </w:pPr>
      <w:r>
        <w:rPr>
          <w:rFonts w:hint="eastAsia"/>
          <w:noProof/>
        </w:rPr>
        <w:t>RMA case</w:t>
      </w:r>
      <w:r>
        <w:rPr>
          <w:rFonts w:hint="eastAsia"/>
          <w:noProof/>
        </w:rPr>
        <w:tab/>
      </w:r>
      <w:r>
        <w:rPr>
          <w:rFonts w:hint="eastAsia"/>
          <w:noProof/>
        </w:rPr>
        <w:tab/>
      </w:r>
      <w:r>
        <w:rPr>
          <w:rFonts w:hint="eastAsia"/>
          <w:noProof/>
        </w:rPr>
        <w:tab/>
        <w:t>(b) UMA case</w:t>
      </w:r>
    </w:p>
    <w:p w:rsidR="00C31869" w:rsidRDefault="00C31869" w:rsidP="00C31869">
      <w:pPr>
        <w:jc w:val="center"/>
      </w:pPr>
      <w:r>
        <w:t>F</w:t>
      </w:r>
      <w:r>
        <w:rPr>
          <w:rFonts w:hint="eastAsia"/>
        </w:rPr>
        <w:t>igure 2.3-3 simulation results for GEO</w:t>
      </w:r>
    </w:p>
    <w:p w:rsidR="00C31869" w:rsidRPr="00DC637E" w:rsidRDefault="00C31869" w:rsidP="002B49CD">
      <w:pPr>
        <w:spacing w:before="0" w:after="120"/>
        <w:jc w:val="center"/>
        <w:rPr>
          <w:b/>
        </w:rPr>
      </w:pPr>
    </w:p>
    <w:p w:rsidR="00DC637E" w:rsidRPr="00DC637E" w:rsidRDefault="00DC637E" w:rsidP="00DC637E">
      <w:pPr>
        <w:pStyle w:val="afa"/>
        <w:numPr>
          <w:ilvl w:val="1"/>
          <w:numId w:val="4"/>
        </w:numPr>
        <w:spacing w:before="0" w:after="120"/>
        <w:ind w:firstLineChars="0"/>
        <w:jc w:val="left"/>
        <w:rPr>
          <w:b/>
        </w:rPr>
      </w:pPr>
      <w:r w:rsidRPr="00DC637E">
        <w:rPr>
          <w:rFonts w:hint="eastAsia"/>
          <w:b/>
        </w:rPr>
        <w:t>TN</w:t>
      </w:r>
      <w:r>
        <w:rPr>
          <w:rFonts w:hint="eastAsia"/>
          <w:b/>
        </w:rPr>
        <w:t xml:space="preserve"> UL</w:t>
      </w:r>
      <w:r w:rsidRPr="00DC637E">
        <w:sym w:font="Wingdings" w:char="F0E0"/>
      </w:r>
      <w:r w:rsidRPr="00DC637E">
        <w:rPr>
          <w:rFonts w:hint="eastAsia"/>
          <w:b/>
        </w:rPr>
        <w:t>NTN UL</w:t>
      </w:r>
    </w:p>
    <w:p w:rsidR="00C73F99" w:rsidRDefault="00C73F99" w:rsidP="004900BF">
      <w:pPr>
        <w:jc w:val="center"/>
      </w:pPr>
      <w:r>
        <w:rPr>
          <w:rFonts w:hint="eastAsia"/>
          <w:noProof/>
          <w:lang w:val="en-US"/>
        </w:rPr>
        <w:drawing>
          <wp:inline distT="0" distB="0" distL="0" distR="0" wp14:anchorId="44FCFA16" wp14:editId="38130AA4">
            <wp:extent cx="2689860" cy="2017559"/>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EO1200.emf"/>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691709" cy="2018946"/>
                    </a:xfrm>
                    <a:prstGeom prst="rect">
                      <a:avLst/>
                    </a:prstGeom>
                  </pic:spPr>
                </pic:pic>
              </a:graphicData>
            </a:graphic>
          </wp:inline>
        </w:drawing>
      </w:r>
      <w:r w:rsidR="004900BF">
        <w:rPr>
          <w:rFonts w:hint="eastAsia"/>
          <w:noProof/>
          <w:lang w:val="en-US"/>
        </w:rPr>
        <w:drawing>
          <wp:inline distT="0" distB="0" distL="0" distR="0" wp14:anchorId="2AAFB1F4" wp14:editId="314AA5A6">
            <wp:extent cx="2697480" cy="202327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O1200.emf"/>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700065" cy="2025211"/>
                    </a:xfrm>
                    <a:prstGeom prst="rect">
                      <a:avLst/>
                    </a:prstGeom>
                  </pic:spPr>
                </pic:pic>
              </a:graphicData>
            </a:graphic>
          </wp:inline>
        </w:drawing>
      </w:r>
    </w:p>
    <w:p w:rsidR="004900BF" w:rsidRDefault="004900BF" w:rsidP="004900BF">
      <w:pPr>
        <w:pStyle w:val="afa"/>
        <w:numPr>
          <w:ilvl w:val="0"/>
          <w:numId w:val="45"/>
        </w:numPr>
        <w:ind w:firstLineChars="0"/>
        <w:jc w:val="center"/>
      </w:pPr>
      <w:r>
        <w:rPr>
          <w:rFonts w:hint="eastAsia"/>
        </w:rPr>
        <w:t>RMA case</w:t>
      </w:r>
      <w:r>
        <w:rPr>
          <w:rFonts w:hint="eastAsia"/>
        </w:rPr>
        <w:tab/>
      </w:r>
      <w:r>
        <w:rPr>
          <w:rFonts w:hint="eastAsia"/>
        </w:rPr>
        <w:tab/>
        <w:t xml:space="preserve">            (b) UMA case</w:t>
      </w:r>
    </w:p>
    <w:p w:rsidR="004900BF" w:rsidRDefault="004900BF" w:rsidP="004900BF">
      <w:pPr>
        <w:jc w:val="center"/>
      </w:pPr>
      <w:r>
        <w:t>F</w:t>
      </w:r>
      <w:r>
        <w:rPr>
          <w:rFonts w:hint="eastAsia"/>
        </w:rPr>
        <w:t>igure 2.4-1 simulation results for LEO1200</w:t>
      </w:r>
    </w:p>
    <w:p w:rsidR="00C73F99" w:rsidRDefault="00C73F99" w:rsidP="00C73F99"/>
    <w:p w:rsidR="00C73F99" w:rsidRDefault="00C73F99" w:rsidP="004900BF">
      <w:pPr>
        <w:jc w:val="center"/>
      </w:pPr>
      <w:r>
        <w:rPr>
          <w:rFonts w:hint="eastAsia"/>
          <w:noProof/>
          <w:lang w:val="en-US"/>
        </w:rPr>
        <w:lastRenderedPageBreak/>
        <w:drawing>
          <wp:inline distT="0" distB="0" distL="0" distR="0" wp14:anchorId="061E5719" wp14:editId="55000F48">
            <wp:extent cx="2651760" cy="198898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O600.emf"/>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661433" cy="1996237"/>
                    </a:xfrm>
                    <a:prstGeom prst="rect">
                      <a:avLst/>
                    </a:prstGeom>
                  </pic:spPr>
                </pic:pic>
              </a:graphicData>
            </a:graphic>
          </wp:inline>
        </w:drawing>
      </w:r>
      <w:r w:rsidR="004900BF">
        <w:rPr>
          <w:rFonts w:hint="eastAsia"/>
          <w:noProof/>
          <w:lang w:val="en-US"/>
        </w:rPr>
        <w:drawing>
          <wp:inline distT="0" distB="0" distL="0" distR="0" wp14:anchorId="6FC43C6A" wp14:editId="564E9A2E">
            <wp:extent cx="2651550" cy="19888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EO600.emf"/>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654175" cy="1990789"/>
                    </a:xfrm>
                    <a:prstGeom prst="rect">
                      <a:avLst/>
                    </a:prstGeom>
                  </pic:spPr>
                </pic:pic>
              </a:graphicData>
            </a:graphic>
          </wp:inline>
        </w:drawing>
      </w:r>
    </w:p>
    <w:p w:rsidR="004900BF" w:rsidRDefault="004900BF" w:rsidP="004900BF">
      <w:pPr>
        <w:pStyle w:val="afa"/>
        <w:numPr>
          <w:ilvl w:val="0"/>
          <w:numId w:val="45"/>
        </w:numPr>
        <w:ind w:firstLineChars="0"/>
        <w:jc w:val="center"/>
      </w:pPr>
      <w:r>
        <w:rPr>
          <w:rFonts w:hint="eastAsia"/>
        </w:rPr>
        <w:t>RMA case</w:t>
      </w:r>
      <w:r>
        <w:rPr>
          <w:rFonts w:hint="eastAsia"/>
        </w:rPr>
        <w:tab/>
      </w:r>
      <w:r>
        <w:rPr>
          <w:rFonts w:hint="eastAsia"/>
        </w:rPr>
        <w:tab/>
        <w:t xml:space="preserve">            (b) UMA case</w:t>
      </w:r>
    </w:p>
    <w:p w:rsidR="004900BF" w:rsidRDefault="004900BF" w:rsidP="004900BF">
      <w:pPr>
        <w:jc w:val="center"/>
      </w:pPr>
      <w:r>
        <w:t>F</w:t>
      </w:r>
      <w:r>
        <w:rPr>
          <w:rFonts w:hint="eastAsia"/>
        </w:rPr>
        <w:t>igure 2.4-2 simulation results for LEO600</w:t>
      </w:r>
    </w:p>
    <w:p w:rsidR="00DC637E" w:rsidRDefault="00DC637E" w:rsidP="00022988">
      <w:pPr>
        <w:spacing w:before="0" w:after="120"/>
        <w:jc w:val="left"/>
        <w:rPr>
          <w:b/>
        </w:rPr>
      </w:pPr>
    </w:p>
    <w:p w:rsidR="00DC637E" w:rsidRDefault="004900BF" w:rsidP="004900BF">
      <w:pPr>
        <w:spacing w:before="0" w:after="120"/>
        <w:jc w:val="center"/>
        <w:rPr>
          <w:b/>
        </w:rPr>
      </w:pPr>
      <w:r>
        <w:rPr>
          <w:noProof/>
          <w:lang w:val="en-US"/>
        </w:rPr>
        <w:drawing>
          <wp:inline distT="0" distB="0" distL="0" distR="0" wp14:anchorId="2B8168F4" wp14:editId="1EA41C9A">
            <wp:extent cx="2702344" cy="202692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emf"/>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702901" cy="2027338"/>
                    </a:xfrm>
                    <a:prstGeom prst="rect">
                      <a:avLst/>
                    </a:prstGeom>
                  </pic:spPr>
                </pic:pic>
              </a:graphicData>
            </a:graphic>
          </wp:inline>
        </w:drawing>
      </w:r>
      <w:bookmarkStart w:id="1" w:name="_GoBack"/>
      <w:bookmarkEnd w:id="1"/>
    </w:p>
    <w:p w:rsidR="004900BF" w:rsidRPr="004900BF" w:rsidRDefault="004900BF" w:rsidP="004900BF">
      <w:pPr>
        <w:jc w:val="center"/>
      </w:pPr>
      <w:r w:rsidRPr="004900BF">
        <w:t>F</w:t>
      </w:r>
      <w:r w:rsidRPr="004900BF">
        <w:rPr>
          <w:rFonts w:hint="eastAsia"/>
        </w:rPr>
        <w:t>igure 2.4-3 simulation results for GEO (UMA).</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022988" w:rsidRPr="0040268C" w:rsidRDefault="00022988" w:rsidP="00022988">
      <w:pPr>
        <w:rPr>
          <w:sz w:val="20"/>
        </w:rPr>
      </w:pPr>
      <w:r w:rsidRPr="0040268C">
        <w:rPr>
          <w:rFonts w:hint="eastAsia"/>
          <w:sz w:val="20"/>
        </w:rPr>
        <w:t xml:space="preserve"> </w:t>
      </w:r>
      <w:r w:rsidR="0040268C" w:rsidRPr="0040268C">
        <w:rPr>
          <w:sz w:val="20"/>
        </w:rPr>
        <w:t>T</w:t>
      </w:r>
      <w:r w:rsidR="0040268C" w:rsidRPr="0040268C">
        <w:rPr>
          <w:rFonts w:hint="eastAsia"/>
          <w:sz w:val="20"/>
        </w:rPr>
        <w:t xml:space="preserve">his paper presents simulation results for </w:t>
      </w:r>
      <w:r w:rsidR="0040268C">
        <w:rPr>
          <w:rFonts w:hint="eastAsia"/>
          <w:sz w:val="20"/>
        </w:rPr>
        <w:t xml:space="preserve">NTN &lt;--&gt;TN scenarios under RMA and UMA </w:t>
      </w:r>
      <w:r w:rsidR="0040268C">
        <w:rPr>
          <w:sz w:val="20"/>
        </w:rPr>
        <w:t>deployment</w:t>
      </w:r>
      <w:r w:rsidR="0040268C">
        <w:rPr>
          <w:rFonts w:hint="eastAsia"/>
          <w:sz w:val="20"/>
        </w:rPr>
        <w:t xml:space="preserve"> scenarios</w:t>
      </w:r>
      <w:r w:rsidR="0002721B">
        <w:rPr>
          <w:rFonts w:hint="eastAsia"/>
          <w:sz w:val="20"/>
        </w:rPr>
        <w:t xml:space="preserve">. </w:t>
      </w:r>
      <w:r w:rsidR="0002721B">
        <w:rPr>
          <w:sz w:val="20"/>
        </w:rPr>
        <w:t>I</w:t>
      </w:r>
      <w:r w:rsidR="0002721B">
        <w:rPr>
          <w:rFonts w:hint="eastAsia"/>
          <w:sz w:val="20"/>
        </w:rPr>
        <w:t xml:space="preserve">t is proposed to reference the simulation results for RF </w:t>
      </w:r>
      <w:r w:rsidR="0002721B">
        <w:rPr>
          <w:sz w:val="20"/>
        </w:rPr>
        <w:t>requirement</w:t>
      </w:r>
      <w:r w:rsidR="0002721B">
        <w:rPr>
          <w:rFonts w:hint="eastAsia"/>
          <w:sz w:val="20"/>
        </w:rPr>
        <w:t xml:space="preserve"> definition in RAN4.</w:t>
      </w:r>
    </w:p>
    <w:p w:rsidR="00424D27" w:rsidRPr="00424D27" w:rsidRDefault="00424D27" w:rsidP="00424D27">
      <w:pPr>
        <w:spacing w:before="0" w:after="120"/>
        <w:jc w:val="left"/>
        <w:rPr>
          <w:b/>
        </w:rPr>
      </w:pPr>
      <w:r w:rsidRPr="00424D27">
        <w:rPr>
          <w:rFonts w:hint="eastAsia"/>
          <w:b/>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3B1A1F" w:rsidRDefault="009973FC" w:rsidP="007B631E">
      <w:pPr>
        <w:pStyle w:val="ab"/>
        <w:ind w:left="540" w:hangingChars="270" w:hanging="540"/>
        <w:rPr>
          <w:sz w:val="20"/>
        </w:rPr>
      </w:pPr>
      <w:r>
        <w:rPr>
          <w:rFonts w:hint="eastAsia"/>
          <w:sz w:val="20"/>
        </w:rPr>
        <w:t>[1]</w:t>
      </w:r>
      <w:r w:rsidR="00C02493">
        <w:rPr>
          <w:rFonts w:hint="eastAsia"/>
          <w:sz w:val="20"/>
        </w:rPr>
        <w:tab/>
      </w:r>
      <w:r w:rsidR="000224C8">
        <w:rPr>
          <w:sz w:val="20"/>
        </w:rPr>
        <w:t>R</w:t>
      </w:r>
      <w:r w:rsidR="003B1A1F">
        <w:rPr>
          <w:rFonts w:hint="eastAsia"/>
          <w:sz w:val="20"/>
        </w:rPr>
        <w:t>P-2115750</w:t>
      </w:r>
      <w:r w:rsidR="000224C8">
        <w:rPr>
          <w:rFonts w:hint="eastAsia"/>
          <w:sz w:val="20"/>
        </w:rPr>
        <w:t>,</w:t>
      </w:r>
      <w:r w:rsidR="003B1A1F">
        <w:rPr>
          <w:rFonts w:hint="eastAsia"/>
          <w:sz w:val="20"/>
        </w:rPr>
        <w:t xml:space="preserve"> </w:t>
      </w:r>
      <w:r w:rsidR="003B1A1F">
        <w:rPr>
          <w:rFonts w:eastAsiaTheme="minorEastAsia"/>
        </w:rPr>
        <w:t>Simulation assumptions for NTN co-existence</w:t>
      </w:r>
      <w:r w:rsidR="003B1A1F">
        <w:rPr>
          <w:rFonts w:eastAsiaTheme="minorEastAsia" w:hint="eastAsia"/>
        </w:rPr>
        <w:t>, Samsung.</w:t>
      </w:r>
    </w:p>
    <w:p w:rsidR="00442503" w:rsidRPr="00424D27" w:rsidRDefault="00442503" w:rsidP="00022988">
      <w:pPr>
        <w:pStyle w:val="ab"/>
        <w:ind w:left="540" w:hangingChars="270" w:hanging="540"/>
        <w:rPr>
          <w:sz w:val="20"/>
        </w:rPr>
      </w:pPr>
    </w:p>
    <w:sectPr w:rsidR="00442503" w:rsidRPr="00424D27" w:rsidSect="00EC439E">
      <w:headerReference w:type="even" r:id="rId32"/>
      <w:footerReference w:type="default" r:id="rId3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EE5" w:rsidRDefault="00796EE5" w:rsidP="0095591C">
      <w:pPr>
        <w:spacing w:after="60"/>
        <w:ind w:left="210"/>
      </w:pPr>
      <w:r>
        <w:separator/>
      </w:r>
    </w:p>
    <w:p w:rsidR="00796EE5" w:rsidRDefault="00796EE5"/>
  </w:endnote>
  <w:endnote w:type="continuationSeparator" w:id="0">
    <w:p w:rsidR="00796EE5" w:rsidRDefault="00796EE5" w:rsidP="0095591C">
      <w:pPr>
        <w:spacing w:after="60"/>
        <w:ind w:left="210"/>
      </w:pPr>
      <w:r>
        <w:continuationSeparator/>
      </w:r>
    </w:p>
    <w:p w:rsidR="00796EE5" w:rsidRDefault="00796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905" w:rsidRDefault="009E590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932FE">
      <w:t>5</w:t>
    </w:r>
    <w:r>
      <w:fldChar w:fldCharType="end"/>
    </w:r>
  </w:p>
  <w:p w:rsidR="009E5905" w:rsidRDefault="009E59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EE5" w:rsidRDefault="00796EE5" w:rsidP="0095591C">
      <w:pPr>
        <w:spacing w:after="60"/>
        <w:ind w:left="210"/>
      </w:pPr>
      <w:r>
        <w:separator/>
      </w:r>
    </w:p>
    <w:p w:rsidR="00796EE5" w:rsidRDefault="00796EE5"/>
  </w:footnote>
  <w:footnote w:type="continuationSeparator" w:id="0">
    <w:p w:rsidR="00796EE5" w:rsidRDefault="00796EE5" w:rsidP="0095591C">
      <w:pPr>
        <w:spacing w:after="60"/>
        <w:ind w:left="210"/>
      </w:pPr>
      <w:r>
        <w:continuationSeparator/>
      </w:r>
    </w:p>
    <w:p w:rsidR="00796EE5" w:rsidRDefault="00796E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905" w:rsidRDefault="009E590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E5905" w:rsidRDefault="009E59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12.8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C4F3A26"/>
    <w:multiLevelType w:val="multilevel"/>
    <w:tmpl w:val="7892D9E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8">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0">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1">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2">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3">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564D03"/>
    <w:multiLevelType w:val="hybridMultilevel"/>
    <w:tmpl w:val="EF16E54C"/>
    <w:lvl w:ilvl="0" w:tplc="F6A812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8">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9">
    <w:nsid w:val="76706D7E"/>
    <w:multiLevelType w:val="hybridMultilevel"/>
    <w:tmpl w:val="4A6ED824"/>
    <w:lvl w:ilvl="0" w:tplc="688AE8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5"/>
  </w:num>
  <w:num w:numId="2">
    <w:abstractNumId w:val="4"/>
  </w:num>
  <w:num w:numId="3">
    <w:abstractNumId w:val="2"/>
  </w:num>
  <w:num w:numId="4">
    <w:abstractNumId w:val="21"/>
  </w:num>
  <w:num w:numId="5">
    <w:abstractNumId w:val="9"/>
  </w:num>
  <w:num w:numId="6">
    <w:abstractNumId w:val="41"/>
  </w:num>
  <w:num w:numId="7">
    <w:abstractNumId w:val="3"/>
  </w:num>
  <w:num w:numId="8">
    <w:abstractNumId w:val="23"/>
  </w:num>
  <w:num w:numId="9">
    <w:abstractNumId w:val="15"/>
  </w:num>
  <w:num w:numId="10">
    <w:abstractNumId w:val="35"/>
  </w:num>
  <w:num w:numId="11">
    <w:abstractNumId w:val="42"/>
  </w:num>
  <w:num w:numId="12">
    <w:abstractNumId w:val="43"/>
  </w:num>
  <w:num w:numId="13">
    <w:abstractNumId w:val="16"/>
  </w:num>
  <w:num w:numId="14">
    <w:abstractNumId w:val="19"/>
  </w:num>
  <w:num w:numId="15">
    <w:abstractNumId w:val="12"/>
  </w:num>
  <w:num w:numId="16">
    <w:abstractNumId w:val="34"/>
  </w:num>
  <w:num w:numId="17">
    <w:abstractNumId w:val="0"/>
  </w:num>
  <w:num w:numId="18">
    <w:abstractNumId w:val="22"/>
  </w:num>
  <w:num w:numId="19">
    <w:abstractNumId w:val="24"/>
  </w:num>
  <w:num w:numId="20">
    <w:abstractNumId w:val="31"/>
  </w:num>
  <w:num w:numId="21">
    <w:abstractNumId w:val="40"/>
  </w:num>
  <w:num w:numId="22">
    <w:abstractNumId w:val="33"/>
  </w:num>
  <w:num w:numId="23">
    <w:abstractNumId w:val="11"/>
  </w:num>
  <w:num w:numId="24">
    <w:abstractNumId w:val="32"/>
  </w:num>
  <w:num w:numId="25">
    <w:abstractNumId w:val="27"/>
  </w:num>
  <w:num w:numId="26">
    <w:abstractNumId w:val="10"/>
  </w:num>
  <w:num w:numId="27">
    <w:abstractNumId w:val="37"/>
  </w:num>
  <w:num w:numId="28">
    <w:abstractNumId w:val="38"/>
  </w:num>
  <w:num w:numId="29">
    <w:abstractNumId w:val="30"/>
  </w:num>
  <w:num w:numId="30">
    <w:abstractNumId w:val="7"/>
  </w:num>
  <w:num w:numId="31">
    <w:abstractNumId w:val="6"/>
  </w:num>
  <w:num w:numId="32">
    <w:abstractNumId w:val="44"/>
  </w:num>
  <w:num w:numId="33">
    <w:abstractNumId w:val="18"/>
  </w:num>
  <w:num w:numId="34">
    <w:abstractNumId w:val="5"/>
  </w:num>
  <w:num w:numId="35">
    <w:abstractNumId w:val="14"/>
  </w:num>
  <w:num w:numId="36">
    <w:abstractNumId w:val="26"/>
  </w:num>
  <w:num w:numId="37">
    <w:abstractNumId w:val="8"/>
  </w:num>
  <w:num w:numId="38">
    <w:abstractNumId w:val="13"/>
  </w:num>
  <w:num w:numId="39">
    <w:abstractNumId w:val="1"/>
  </w:num>
  <w:num w:numId="40">
    <w:abstractNumId w:val="20"/>
  </w:num>
  <w:num w:numId="41">
    <w:abstractNumId w:val="45"/>
  </w:num>
  <w:num w:numId="42">
    <w:abstractNumId w:val="29"/>
  </w:num>
  <w:num w:numId="43">
    <w:abstractNumId w:val="28"/>
  </w:num>
  <w:num w:numId="44">
    <w:abstractNumId w:val="17"/>
  </w:num>
  <w:num w:numId="45">
    <w:abstractNumId w:val="39"/>
  </w:num>
  <w:num w:numId="46">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988"/>
    <w:rsid w:val="00022DC7"/>
    <w:rsid w:val="000231C1"/>
    <w:rsid w:val="00023B54"/>
    <w:rsid w:val="00023C39"/>
    <w:rsid w:val="00024790"/>
    <w:rsid w:val="00024886"/>
    <w:rsid w:val="00024C0E"/>
    <w:rsid w:val="00024E08"/>
    <w:rsid w:val="000258AC"/>
    <w:rsid w:val="000259FA"/>
    <w:rsid w:val="000264B0"/>
    <w:rsid w:val="00026E46"/>
    <w:rsid w:val="00026F12"/>
    <w:rsid w:val="0002721B"/>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7F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2FE"/>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13"/>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9CD"/>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1F"/>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EC"/>
    <w:rsid w:val="00401700"/>
    <w:rsid w:val="00401C92"/>
    <w:rsid w:val="0040268C"/>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2"/>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0BF"/>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CD9"/>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3DF9"/>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6EE5"/>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4F8"/>
    <w:rsid w:val="00962D49"/>
    <w:rsid w:val="00962EEA"/>
    <w:rsid w:val="009631F7"/>
    <w:rsid w:val="009632F8"/>
    <w:rsid w:val="0096431C"/>
    <w:rsid w:val="009652E8"/>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6F44"/>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5905"/>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41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69"/>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99"/>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3A"/>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37E"/>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3025"/>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21625-7494-4C16-8093-95337159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266</Words>
  <Characters>1520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16</cp:revision>
  <cp:lastPrinted>2007-04-24T00:59:00Z</cp:lastPrinted>
  <dcterms:created xsi:type="dcterms:W3CDTF">2021-10-22T10:09:00Z</dcterms:created>
  <dcterms:modified xsi:type="dcterms:W3CDTF">2021-10-22T13:48:00Z</dcterms:modified>
</cp:coreProperties>
</file>