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E8B69" w14:textId="727A6210" w:rsidR="00F75AD3" w:rsidRPr="00E332FD" w:rsidRDefault="00F75AD3" w:rsidP="00F75AD3">
      <w:pPr>
        <w:widowControl w:val="0"/>
        <w:spacing w:after="0" w:line="240" w:lineRule="auto"/>
        <w:rPr>
          <w:rFonts w:ascii="Arial" w:eastAsia="MS Mincho" w:hAnsi="Arial" w:cs="Arial"/>
          <w:b/>
          <w:sz w:val="24"/>
          <w:szCs w:val="24"/>
          <w:lang w:val="en-US"/>
        </w:rPr>
      </w:pPr>
      <w:r w:rsidRPr="00E332FD">
        <w:rPr>
          <w:rFonts w:ascii="Arial" w:eastAsia="MS Mincho" w:hAnsi="Arial" w:cs="Arial"/>
          <w:b/>
          <w:sz w:val="24"/>
          <w:szCs w:val="24"/>
          <w:lang w:val="en-US"/>
        </w:rPr>
        <w:t>3GPP TSG-RAN WG4 Meeting # 101-bis-e</w:t>
      </w:r>
      <w:r w:rsidRPr="00E332FD">
        <w:rPr>
          <w:rFonts w:ascii="Arial" w:eastAsia="MS Mincho" w:hAnsi="Arial" w:cs="Arial"/>
          <w:b/>
          <w:sz w:val="24"/>
          <w:szCs w:val="24"/>
          <w:lang w:val="en-US"/>
        </w:rPr>
        <w:tab/>
      </w:r>
      <w:r w:rsidRPr="00E332FD">
        <w:rPr>
          <w:rFonts w:ascii="Arial" w:eastAsia="MS Mincho" w:hAnsi="Arial" w:cs="Arial"/>
          <w:b/>
          <w:sz w:val="24"/>
          <w:szCs w:val="24"/>
          <w:lang w:val="en-US"/>
        </w:rPr>
        <w:tab/>
      </w:r>
      <w:r w:rsidRPr="00E332FD">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Pr>
          <w:rFonts w:ascii="Arial" w:eastAsia="MS Mincho" w:hAnsi="Arial" w:cs="Arial"/>
          <w:b/>
          <w:sz w:val="24"/>
          <w:szCs w:val="24"/>
          <w:lang w:val="en-US"/>
        </w:rPr>
        <w:tab/>
      </w:r>
      <w:r w:rsidR="00460059" w:rsidRPr="00460059">
        <w:rPr>
          <w:rFonts w:ascii="Arial" w:eastAsia="MS Mincho" w:hAnsi="Arial" w:cs="Arial"/>
          <w:b/>
          <w:sz w:val="24"/>
          <w:szCs w:val="24"/>
          <w:lang w:val="en-US"/>
        </w:rPr>
        <w:t>R4-2203114</w:t>
      </w:r>
    </w:p>
    <w:p w14:paraId="7316FF67" w14:textId="77777777" w:rsidR="00F75AD3" w:rsidRDefault="00F75AD3" w:rsidP="00F75AD3">
      <w:pPr>
        <w:widowControl w:val="0"/>
        <w:spacing w:after="0" w:line="240" w:lineRule="auto"/>
        <w:rPr>
          <w:rFonts w:ascii="Arial" w:eastAsia="MS Mincho" w:hAnsi="Arial" w:cs="Arial"/>
          <w:b/>
          <w:sz w:val="24"/>
          <w:szCs w:val="24"/>
          <w:lang w:val="en-US"/>
        </w:rPr>
      </w:pPr>
      <w:r w:rsidRPr="00E332FD">
        <w:rPr>
          <w:rFonts w:ascii="Arial" w:eastAsia="MS Mincho" w:hAnsi="Arial" w:cs="Arial"/>
          <w:b/>
          <w:sz w:val="24"/>
          <w:szCs w:val="24"/>
          <w:lang w:val="en-US"/>
        </w:rPr>
        <w:t>Electronic Meeting, January 17-25, 2022</w:t>
      </w:r>
    </w:p>
    <w:p w14:paraId="153EC143" w14:textId="77777777" w:rsidR="00EA377D" w:rsidRPr="00F75AD3" w:rsidRDefault="00EA377D">
      <w:pPr>
        <w:spacing w:after="120"/>
        <w:ind w:left="1985" w:hanging="1985"/>
        <w:rPr>
          <w:rFonts w:ascii="Arial" w:eastAsia="MS Mincho" w:hAnsi="Arial" w:cs="Arial"/>
          <w:b/>
          <w:sz w:val="22"/>
          <w:lang w:val="en-US"/>
        </w:rPr>
      </w:pPr>
    </w:p>
    <w:p w14:paraId="2388EF20" w14:textId="72DDEAB9" w:rsidR="00EA377D" w:rsidRDefault="000D2F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501E">
        <w:rPr>
          <w:rFonts w:ascii="Arial" w:eastAsiaTheme="minorEastAsia" w:hAnsi="Arial" w:cs="Arial"/>
          <w:color w:val="000000"/>
          <w:sz w:val="22"/>
          <w:lang w:eastAsia="zh-CN"/>
        </w:rPr>
        <w:t>6.13.</w:t>
      </w:r>
      <w:r w:rsidR="00DF77BB">
        <w:rPr>
          <w:rFonts w:ascii="Arial" w:eastAsiaTheme="minorEastAsia" w:hAnsi="Arial" w:cs="Arial"/>
          <w:color w:val="000000"/>
          <w:sz w:val="22"/>
          <w:lang w:eastAsia="zh-CN"/>
        </w:rPr>
        <w:t>6</w:t>
      </w:r>
      <w:r>
        <w:rPr>
          <w:rFonts w:ascii="Arial" w:eastAsiaTheme="minorEastAsia" w:hAnsi="Arial" w:cs="Arial"/>
          <w:color w:val="000000"/>
          <w:sz w:val="22"/>
          <w:lang w:eastAsia="zh-CN"/>
        </w:rPr>
        <w:t xml:space="preserve">.1, </w:t>
      </w:r>
      <w:r w:rsidR="00DF77BB">
        <w:rPr>
          <w:rFonts w:ascii="Arial" w:eastAsiaTheme="minorEastAsia" w:hAnsi="Arial" w:cs="Arial"/>
          <w:color w:val="000000"/>
          <w:sz w:val="22"/>
          <w:lang w:eastAsia="zh-CN"/>
        </w:rPr>
        <w:t>6.13.6.2</w:t>
      </w:r>
      <w:r>
        <w:rPr>
          <w:rFonts w:ascii="Arial" w:eastAsiaTheme="minorEastAsia" w:hAnsi="Arial" w:cs="Arial"/>
          <w:color w:val="000000"/>
          <w:sz w:val="22"/>
          <w:lang w:eastAsia="zh-CN"/>
        </w:rPr>
        <w:t xml:space="preserve">, </w:t>
      </w:r>
      <w:r w:rsidR="00DF77BB">
        <w:rPr>
          <w:rFonts w:ascii="Arial" w:eastAsiaTheme="minorEastAsia" w:hAnsi="Arial" w:cs="Arial"/>
          <w:color w:val="000000"/>
          <w:sz w:val="22"/>
          <w:lang w:eastAsia="zh-CN"/>
        </w:rPr>
        <w:t>6.13.6.3</w:t>
      </w:r>
    </w:p>
    <w:p w14:paraId="574A528D"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94DC057" w14:textId="776F72EC" w:rsidR="00EA377D" w:rsidRDefault="000D2F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w:t>
      </w:r>
      <w:r w:rsidR="00402E71">
        <w:rPr>
          <w:rFonts w:ascii="Arial" w:eastAsiaTheme="minorEastAsia" w:hAnsi="Arial" w:cs="Arial"/>
          <w:color w:val="000000"/>
          <w:sz w:val="22"/>
          <w:lang w:eastAsia="zh-CN"/>
        </w:rPr>
        <w:t>bis-</w:t>
      </w:r>
      <w:r>
        <w:rPr>
          <w:rFonts w:ascii="Arial" w:eastAsiaTheme="minorEastAsia" w:hAnsi="Arial" w:cs="Arial"/>
          <w:color w:val="000000"/>
          <w:sz w:val="22"/>
          <w:lang w:eastAsia="zh-CN"/>
        </w:rPr>
        <w:t>e][</w:t>
      </w:r>
      <w:r w:rsidR="00824B28">
        <w:rPr>
          <w:rFonts w:ascii="Arial" w:eastAsiaTheme="minorEastAsia" w:hAnsi="Arial" w:cs="Arial"/>
          <w:color w:val="000000"/>
          <w:sz w:val="22"/>
          <w:lang w:eastAsia="zh-CN"/>
        </w:rPr>
        <w:t>322</w:t>
      </w:r>
      <w:r>
        <w:rPr>
          <w:rFonts w:ascii="Arial" w:eastAsiaTheme="minorEastAsia" w:hAnsi="Arial" w:cs="Arial"/>
          <w:color w:val="000000"/>
          <w:sz w:val="22"/>
          <w:lang w:eastAsia="zh-CN"/>
        </w:rPr>
        <w:t xml:space="preserve">] </w:t>
      </w:r>
      <w:proofErr w:type="spellStart"/>
      <w:r w:rsidR="00824B28" w:rsidRPr="00824B28">
        <w:rPr>
          <w:rFonts w:ascii="Arial" w:eastAsiaTheme="minorEastAsia" w:hAnsi="Arial" w:cs="Arial"/>
          <w:color w:val="000000"/>
          <w:sz w:val="22"/>
          <w:lang w:eastAsia="zh-CN"/>
        </w:rPr>
        <w:t>NR_NTN_Demod</w:t>
      </w:r>
      <w:proofErr w:type="spellEnd"/>
    </w:p>
    <w:p w14:paraId="16D8B0A2" w14:textId="77777777" w:rsidR="00EA377D" w:rsidRDefault="000D2F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FD0754" w14:textId="77777777" w:rsidR="00EA377D" w:rsidRDefault="000D2F8A">
      <w:pPr>
        <w:pStyle w:val="Heading1"/>
        <w:rPr>
          <w:rFonts w:eastAsiaTheme="minorEastAsia"/>
          <w:lang w:eastAsia="zh-CN"/>
        </w:rPr>
      </w:pPr>
      <w:r>
        <w:rPr>
          <w:rFonts w:hint="eastAsia"/>
          <w:lang w:eastAsia="ja-JP"/>
        </w:rPr>
        <w:t>Introduction</w:t>
      </w:r>
    </w:p>
    <w:p w14:paraId="330ED824" w14:textId="55B0F739" w:rsidR="00EA377D" w:rsidRDefault="000D2F8A">
      <w:pPr>
        <w:rPr>
          <w:i/>
          <w:lang w:eastAsia="zh-CN"/>
        </w:rPr>
      </w:pPr>
      <w:r>
        <w:rPr>
          <w:i/>
          <w:lang w:eastAsia="zh-CN"/>
        </w:rPr>
        <w:t xml:space="preserve">The summary covers the contributions submitted under the following </w:t>
      </w:r>
      <w:r w:rsidR="00EF52F9">
        <w:rPr>
          <w:i/>
          <w:lang w:eastAsia="zh-CN"/>
        </w:rPr>
        <w:t>agendas</w:t>
      </w:r>
    </w:p>
    <w:p w14:paraId="5B86A083" w14:textId="47A4690A" w:rsidR="00EA377D" w:rsidRDefault="00F472C6">
      <w:pPr>
        <w:pStyle w:val="ListParagraph"/>
        <w:numPr>
          <w:ilvl w:val="0"/>
          <w:numId w:val="5"/>
        </w:numPr>
        <w:spacing w:line="259" w:lineRule="auto"/>
        <w:ind w:firstLineChars="0"/>
        <w:rPr>
          <w:i/>
          <w:lang w:eastAsia="zh-CN"/>
        </w:rPr>
      </w:pPr>
      <w:r>
        <w:rPr>
          <w:i/>
          <w:lang w:eastAsia="zh-CN"/>
        </w:rPr>
        <w:t>6</w:t>
      </w:r>
      <w:r w:rsidR="000D2F8A">
        <w:rPr>
          <w:i/>
          <w:lang w:eastAsia="zh-CN"/>
        </w:rPr>
        <w:t>.13.</w:t>
      </w:r>
      <w:r>
        <w:rPr>
          <w:i/>
          <w:lang w:eastAsia="zh-CN"/>
        </w:rPr>
        <w:t>6</w:t>
      </w:r>
      <w:r w:rsidR="000D2F8A">
        <w:rPr>
          <w:i/>
          <w:lang w:eastAsia="zh-CN"/>
        </w:rPr>
        <w:t xml:space="preserve">.1 - General </w:t>
      </w:r>
      <w:r w:rsidR="00C767E1">
        <w:rPr>
          <w:i/>
          <w:lang w:eastAsia="zh-CN"/>
        </w:rPr>
        <w:t>requirements</w:t>
      </w:r>
    </w:p>
    <w:p w14:paraId="56C8ADB6" w14:textId="7ABFB27B" w:rsidR="00EA377D" w:rsidRDefault="00C767E1">
      <w:pPr>
        <w:pStyle w:val="ListParagraph"/>
        <w:numPr>
          <w:ilvl w:val="0"/>
          <w:numId w:val="5"/>
        </w:numPr>
        <w:spacing w:line="259" w:lineRule="auto"/>
        <w:ind w:firstLineChars="0"/>
        <w:rPr>
          <w:i/>
          <w:lang w:eastAsia="zh-CN"/>
        </w:rPr>
      </w:pPr>
      <w:r>
        <w:rPr>
          <w:i/>
          <w:lang w:eastAsia="zh-CN"/>
        </w:rPr>
        <w:t>6</w:t>
      </w:r>
      <w:r w:rsidR="000D2F8A">
        <w:rPr>
          <w:i/>
          <w:lang w:eastAsia="zh-CN"/>
        </w:rPr>
        <w:t>.13.</w:t>
      </w:r>
      <w:r>
        <w:rPr>
          <w:i/>
          <w:lang w:eastAsia="zh-CN"/>
        </w:rPr>
        <w:t>6</w:t>
      </w:r>
      <w:r w:rsidR="000D2F8A">
        <w:rPr>
          <w:i/>
          <w:lang w:eastAsia="zh-CN"/>
        </w:rPr>
        <w:t>.</w:t>
      </w:r>
      <w:r>
        <w:rPr>
          <w:i/>
          <w:lang w:eastAsia="zh-CN"/>
        </w:rPr>
        <w:t>1</w:t>
      </w:r>
      <w:r w:rsidR="000D2F8A">
        <w:rPr>
          <w:i/>
          <w:lang w:eastAsia="zh-CN"/>
        </w:rPr>
        <w:t xml:space="preserve"> - </w:t>
      </w:r>
      <w:r w:rsidR="00660F89" w:rsidRPr="00660F89">
        <w:rPr>
          <w:i/>
          <w:lang w:eastAsia="zh-CN"/>
        </w:rPr>
        <w:t>Satellite Access Node demodulation requirements</w:t>
      </w:r>
    </w:p>
    <w:p w14:paraId="6BBCFD13" w14:textId="0A40AA23" w:rsidR="00EA377D" w:rsidRDefault="00736C79">
      <w:pPr>
        <w:pStyle w:val="ListParagraph"/>
        <w:numPr>
          <w:ilvl w:val="0"/>
          <w:numId w:val="5"/>
        </w:numPr>
        <w:spacing w:line="259" w:lineRule="auto"/>
        <w:ind w:firstLineChars="0"/>
        <w:rPr>
          <w:i/>
          <w:lang w:eastAsia="zh-CN"/>
        </w:rPr>
      </w:pPr>
      <w:r w:rsidRPr="00736C79">
        <w:rPr>
          <w:i/>
          <w:lang w:eastAsia="zh-CN"/>
        </w:rPr>
        <w:t>6.13.6.3</w:t>
      </w:r>
      <w:r w:rsidR="003A7BA6">
        <w:rPr>
          <w:i/>
          <w:lang w:eastAsia="zh-CN"/>
        </w:rPr>
        <w:t xml:space="preserve"> - U</w:t>
      </w:r>
      <w:r w:rsidRPr="00736C79">
        <w:rPr>
          <w:i/>
          <w:lang w:eastAsia="zh-CN"/>
        </w:rPr>
        <w:t>E demodulation requirements</w:t>
      </w:r>
    </w:p>
    <w:p w14:paraId="6DCBABCC" w14:textId="44C4EE57" w:rsidR="00425191" w:rsidRDefault="00425191" w:rsidP="00425191">
      <w:pPr>
        <w:spacing w:line="259" w:lineRule="auto"/>
        <w:rPr>
          <w:i/>
          <w:lang w:eastAsia="zh-CN"/>
        </w:rPr>
      </w:pPr>
    </w:p>
    <w:p w14:paraId="51F85CBE" w14:textId="6795E672" w:rsidR="00425191" w:rsidRPr="00541CAA" w:rsidRDefault="00425191" w:rsidP="00541CAA">
      <w:pPr>
        <w:spacing w:line="259" w:lineRule="auto"/>
        <w:rPr>
          <w:i/>
          <w:lang w:eastAsia="zh-CN"/>
        </w:rPr>
      </w:pPr>
      <w:r>
        <w:rPr>
          <w:i/>
          <w:lang w:eastAsia="zh-CN"/>
        </w:rPr>
        <w:t xml:space="preserve">Note: </w:t>
      </w:r>
      <w:r w:rsidR="000952A9">
        <w:rPr>
          <w:i/>
          <w:lang w:eastAsia="zh-CN"/>
        </w:rPr>
        <w:t>Companies’ comments</w:t>
      </w:r>
      <w:r w:rsidR="00807B2E">
        <w:rPr>
          <w:i/>
          <w:lang w:eastAsia="zh-CN"/>
        </w:rPr>
        <w:t xml:space="preserve"> submitted in NWM </w:t>
      </w:r>
      <w:r>
        <w:rPr>
          <w:i/>
          <w:lang w:eastAsia="zh-CN"/>
        </w:rPr>
        <w:t xml:space="preserve"> for the 1</w:t>
      </w:r>
      <w:r w:rsidRPr="00541CAA">
        <w:rPr>
          <w:i/>
          <w:vertAlign w:val="superscript"/>
          <w:lang w:eastAsia="zh-CN"/>
        </w:rPr>
        <w:t>st</w:t>
      </w:r>
      <w:r>
        <w:rPr>
          <w:i/>
          <w:lang w:eastAsia="zh-CN"/>
        </w:rPr>
        <w:t xml:space="preserve"> round has been captured in </w:t>
      </w:r>
      <w:r w:rsidR="00A1319C" w:rsidRPr="00A1319C">
        <w:rPr>
          <w:i/>
          <w:lang w:eastAsia="zh-CN"/>
        </w:rPr>
        <w:t>R4-2202972</w:t>
      </w:r>
      <w:r w:rsidR="00A1319C">
        <w:rPr>
          <w:i/>
          <w:lang w:eastAsia="zh-CN"/>
        </w:rPr>
        <w:t>.</w:t>
      </w:r>
    </w:p>
    <w:p w14:paraId="4C45B990" w14:textId="5E7EBAF3" w:rsidR="00EA377D" w:rsidRPr="00425191" w:rsidRDefault="000D2F8A" w:rsidP="00541CAA">
      <w:pPr>
        <w:pStyle w:val="ListParagraph"/>
        <w:numPr>
          <w:ilvl w:val="0"/>
          <w:numId w:val="5"/>
        </w:numPr>
        <w:spacing w:after="0"/>
        <w:ind w:firstLineChars="0"/>
        <w:rPr>
          <w:iCs/>
          <w:lang w:eastAsia="zh-CN"/>
        </w:rPr>
      </w:pPr>
      <w:r w:rsidRPr="00425191">
        <w:rPr>
          <w:iCs/>
          <w:lang w:eastAsia="zh-CN"/>
        </w:rPr>
        <w:br w:type="page"/>
      </w:r>
    </w:p>
    <w:p w14:paraId="29ECA64D" w14:textId="7410620D" w:rsidR="00EA377D" w:rsidRDefault="000D2F8A">
      <w:pPr>
        <w:pStyle w:val="Heading1"/>
        <w:rPr>
          <w:lang w:eastAsia="ja-JP"/>
        </w:rPr>
      </w:pPr>
      <w:r>
        <w:rPr>
          <w:lang w:eastAsia="ja-JP"/>
        </w:rPr>
        <w:lastRenderedPageBreak/>
        <w:t xml:space="preserve">Topic #1: General </w:t>
      </w:r>
      <w:r w:rsidR="000B6BA6">
        <w:rPr>
          <w:lang w:eastAsia="ja-JP"/>
        </w:rPr>
        <w:t>a</w:t>
      </w:r>
      <w:r w:rsidR="00D9590F">
        <w:rPr>
          <w:lang w:eastAsia="ja-JP"/>
        </w:rPr>
        <w:t>spects</w:t>
      </w:r>
    </w:p>
    <w:p w14:paraId="76B49B68" w14:textId="2A65B677" w:rsidR="00EA377D" w:rsidRDefault="000D2F8A">
      <w:pPr>
        <w:rPr>
          <w:i/>
          <w:color w:val="0070C0"/>
          <w:lang w:eastAsia="zh-CN"/>
        </w:rPr>
      </w:pPr>
      <w:r>
        <w:rPr>
          <w:i/>
          <w:color w:val="0070C0"/>
          <w:lang w:eastAsia="zh-CN"/>
        </w:rPr>
        <w:t xml:space="preserve">Main technical topic overview. The structure can be done based on sub-agenda basis. </w:t>
      </w:r>
    </w:p>
    <w:p w14:paraId="1B15BF23" w14:textId="77777777" w:rsidR="00E7359D" w:rsidRDefault="00E7359D">
      <w:pPr>
        <w:rPr>
          <w:i/>
          <w:color w:val="0070C0"/>
          <w:lang w:eastAsia="zh-CN"/>
        </w:rPr>
      </w:pPr>
    </w:p>
    <w:p w14:paraId="09BAD0E8" w14:textId="77777777" w:rsidR="00EA377D" w:rsidRPr="00EF52F9" w:rsidRDefault="00FE22C4">
      <w:pPr>
        <w:pStyle w:val="Heading2"/>
        <w:rPr>
          <w:lang w:val="en-US"/>
        </w:rPr>
      </w:pPr>
      <w:r w:rsidRPr="00EF52F9">
        <w:rPr>
          <w:lang w:val="en-US"/>
        </w:rPr>
        <w:lastRenderedPageBreak/>
        <w:t>Open issues summary and Companies views’ collection for 1st round</w:t>
      </w:r>
    </w:p>
    <w:p w14:paraId="5EED0BF4" w14:textId="0E385686" w:rsidR="00EA377D" w:rsidRPr="00202B59" w:rsidRDefault="000D2F8A">
      <w:pPr>
        <w:pStyle w:val="Heading3"/>
        <w:rPr>
          <w:sz w:val="24"/>
          <w:szCs w:val="16"/>
          <w:lang w:val="en-US"/>
        </w:rPr>
      </w:pPr>
      <w:r w:rsidRPr="00202B59">
        <w:rPr>
          <w:sz w:val="24"/>
          <w:szCs w:val="16"/>
          <w:lang w:val="en-US"/>
        </w:rPr>
        <w:t xml:space="preserve">Issue 1-1: </w:t>
      </w:r>
      <w:r w:rsidR="00851244">
        <w:rPr>
          <w:sz w:val="24"/>
          <w:szCs w:val="16"/>
          <w:lang w:val="en-US"/>
        </w:rPr>
        <w:t xml:space="preserve">General </w:t>
      </w:r>
      <w:r w:rsidR="007E0A71">
        <w:rPr>
          <w:sz w:val="24"/>
          <w:szCs w:val="16"/>
          <w:lang w:val="en-US"/>
        </w:rPr>
        <w:t>assumptions</w:t>
      </w:r>
      <w:r w:rsidR="007C56E3" w:rsidRPr="00202B59">
        <w:rPr>
          <w:sz w:val="24"/>
          <w:szCs w:val="16"/>
          <w:lang w:val="en-US"/>
        </w:rPr>
        <w:t xml:space="preserve"> on </w:t>
      </w:r>
      <w:r w:rsidR="00537038" w:rsidRPr="00202B59">
        <w:rPr>
          <w:sz w:val="24"/>
          <w:szCs w:val="16"/>
          <w:lang w:val="en-US"/>
        </w:rPr>
        <w:t xml:space="preserve">demodulation </w:t>
      </w:r>
      <w:r w:rsidR="00202B59" w:rsidRPr="00202B59">
        <w:rPr>
          <w:sz w:val="24"/>
          <w:szCs w:val="16"/>
          <w:lang w:val="en-US"/>
        </w:rPr>
        <w:t>r</w:t>
      </w:r>
      <w:r w:rsidR="00202B59">
        <w:rPr>
          <w:sz w:val="24"/>
          <w:szCs w:val="16"/>
          <w:lang w:val="en-US"/>
        </w:rPr>
        <w:t>equirements</w:t>
      </w:r>
    </w:p>
    <w:tbl>
      <w:tblPr>
        <w:tblStyle w:val="TableGrid"/>
        <w:tblW w:w="10078" w:type="dxa"/>
        <w:tblLook w:val="04A0" w:firstRow="1" w:lastRow="0" w:firstColumn="1" w:lastColumn="0" w:noHBand="0" w:noVBand="1"/>
      </w:tblPr>
      <w:tblGrid>
        <w:gridCol w:w="1307"/>
        <w:gridCol w:w="1238"/>
        <w:gridCol w:w="7533"/>
      </w:tblGrid>
      <w:tr w:rsidR="00F90D90" w14:paraId="42CF100B" w14:textId="77777777" w:rsidTr="00774D9D">
        <w:trPr>
          <w:trHeight w:val="468"/>
        </w:trPr>
        <w:tc>
          <w:tcPr>
            <w:tcW w:w="1307" w:type="dxa"/>
            <w:vAlign w:val="center"/>
          </w:tcPr>
          <w:p w14:paraId="01E9E12F" w14:textId="2363794F" w:rsidR="00F90D90" w:rsidRPr="008E356D" w:rsidRDefault="00F90D90" w:rsidP="00F90D90">
            <w:pPr>
              <w:pStyle w:val="Heading3"/>
              <w:numPr>
                <w:ilvl w:val="0"/>
                <w:numId w:val="0"/>
              </w:numPr>
              <w:outlineLvl w:val="2"/>
              <w:rPr>
                <w:rFonts w:ascii="Times New Roman" w:hAnsi="Times New Roman"/>
                <w:sz w:val="20"/>
                <w:szCs w:val="20"/>
                <w:lang w:val="en-GB" w:eastAsia="en-US"/>
              </w:rPr>
            </w:pPr>
            <w:r>
              <w:rPr>
                <w:rStyle w:val="Strong"/>
                <w:rFonts w:ascii="Segoe UI" w:hAnsi="Segoe UI" w:cs="Segoe UI"/>
                <w:color w:val="354052"/>
                <w:sz w:val="21"/>
                <w:szCs w:val="21"/>
              </w:rPr>
              <w:t>T-doc number</w:t>
            </w:r>
          </w:p>
        </w:tc>
        <w:tc>
          <w:tcPr>
            <w:tcW w:w="1238" w:type="dxa"/>
            <w:vAlign w:val="center"/>
          </w:tcPr>
          <w:p w14:paraId="047077CF" w14:textId="3A3183F9" w:rsidR="00F90D90" w:rsidRPr="008E748E" w:rsidRDefault="00F90D90" w:rsidP="00F90D90">
            <w:pPr>
              <w:spacing w:before="120" w:after="120"/>
            </w:pPr>
            <w:r>
              <w:rPr>
                <w:rStyle w:val="Strong"/>
                <w:rFonts w:ascii="Segoe UI" w:hAnsi="Segoe UI" w:cs="Segoe UI"/>
                <w:color w:val="354052"/>
                <w:sz w:val="21"/>
                <w:szCs w:val="21"/>
              </w:rPr>
              <w:t>Company</w:t>
            </w:r>
          </w:p>
        </w:tc>
        <w:tc>
          <w:tcPr>
            <w:tcW w:w="7533" w:type="dxa"/>
            <w:vAlign w:val="center"/>
          </w:tcPr>
          <w:p w14:paraId="69B0E85C" w14:textId="18A0AABF" w:rsidR="00F90D90" w:rsidRPr="000D46E6" w:rsidRDefault="00F90D90" w:rsidP="00F90D90">
            <w:pPr>
              <w:rPr>
                <w:rFonts w:cs="Arial"/>
              </w:rPr>
            </w:pPr>
            <w:r>
              <w:rPr>
                <w:rStyle w:val="Strong"/>
                <w:rFonts w:ascii="Segoe UI" w:hAnsi="Segoe UI" w:cs="Segoe UI"/>
                <w:color w:val="354052"/>
                <w:sz w:val="21"/>
                <w:szCs w:val="21"/>
              </w:rPr>
              <w:t>Proposals / Observations</w:t>
            </w:r>
          </w:p>
        </w:tc>
      </w:tr>
      <w:tr w:rsidR="00EA377D" w14:paraId="7A65CEBE" w14:textId="77777777" w:rsidTr="00006CFC">
        <w:trPr>
          <w:trHeight w:val="468"/>
        </w:trPr>
        <w:tc>
          <w:tcPr>
            <w:tcW w:w="1307" w:type="dxa"/>
          </w:tcPr>
          <w:p w14:paraId="46F067E8" w14:textId="3C895F2E" w:rsidR="00EA377D" w:rsidRDefault="008E356D" w:rsidP="008E356D">
            <w:pPr>
              <w:pStyle w:val="Heading3"/>
              <w:numPr>
                <w:ilvl w:val="0"/>
                <w:numId w:val="0"/>
              </w:numPr>
              <w:outlineLvl w:val="2"/>
            </w:pPr>
            <w:r w:rsidRPr="008E356D">
              <w:rPr>
                <w:rFonts w:ascii="Times New Roman" w:hAnsi="Times New Roman"/>
                <w:sz w:val="20"/>
                <w:szCs w:val="20"/>
                <w:lang w:val="en-GB" w:eastAsia="en-US"/>
              </w:rPr>
              <w:t>R4-2200475</w:t>
            </w:r>
          </w:p>
        </w:tc>
        <w:tc>
          <w:tcPr>
            <w:tcW w:w="1238" w:type="dxa"/>
          </w:tcPr>
          <w:p w14:paraId="0FCF0813" w14:textId="0EA6CB00" w:rsidR="00EA377D" w:rsidRDefault="008E748E">
            <w:pPr>
              <w:spacing w:before="120" w:after="120"/>
            </w:pPr>
            <w:r w:rsidRPr="008E748E">
              <w:t>Ericsson</w:t>
            </w:r>
          </w:p>
        </w:tc>
        <w:tc>
          <w:tcPr>
            <w:tcW w:w="7533" w:type="dxa"/>
          </w:tcPr>
          <w:p w14:paraId="3F4EF494" w14:textId="77777777" w:rsidR="003F59A6" w:rsidRPr="000D46E6" w:rsidRDefault="003F59A6" w:rsidP="003F59A6">
            <w:pPr>
              <w:rPr>
                <w:rFonts w:cs="Arial"/>
              </w:rPr>
            </w:pPr>
            <w:r w:rsidRPr="000D46E6">
              <w:rPr>
                <w:rFonts w:cs="Arial"/>
              </w:rPr>
              <w:t>Observation 1: If baseline architecture introduced by RAN3 is considered and feeder link is assumed as ideal transmission, there would be no difference between transparent and non-transparent architecture from demodulation perspective.</w:t>
            </w:r>
          </w:p>
          <w:p w14:paraId="100410CA" w14:textId="77777777" w:rsidR="00FD7A8E" w:rsidRPr="000D46E6" w:rsidRDefault="00FD7A8E" w:rsidP="00FD7A8E">
            <w:pPr>
              <w:rPr>
                <w:rFonts w:cs="Arial"/>
              </w:rPr>
            </w:pPr>
            <w:r w:rsidRPr="000D46E6">
              <w:rPr>
                <w:rFonts w:cs="Arial"/>
              </w:rPr>
              <w:t>Observation 2: In reality, there should be remaining frequency, timing and channel impact after feeder link transmission which might impact on demodulation performance of transparent architecture.</w:t>
            </w:r>
          </w:p>
          <w:p w14:paraId="16C28402" w14:textId="069025C9" w:rsidR="003F59A6" w:rsidRPr="000D46E6" w:rsidRDefault="000D46E6" w:rsidP="000D46E6">
            <w:pPr>
              <w:rPr>
                <w:rFonts w:cs="Arial"/>
              </w:rPr>
            </w:pPr>
            <w:r w:rsidRPr="000D46E6">
              <w:rPr>
                <w:rFonts w:cs="Arial"/>
              </w:rPr>
              <w:t>Observation 3: It is not clear about the satellite transmission power assumption, “fixed gain” or “fixed PSD”.</w:t>
            </w:r>
          </w:p>
          <w:p w14:paraId="56992F04" w14:textId="77777777" w:rsidR="00AD4D35" w:rsidRDefault="00AD4D35">
            <w:pPr>
              <w:spacing w:after="120"/>
              <w:rPr>
                <w:bCs/>
              </w:rPr>
            </w:pPr>
            <w:r w:rsidRPr="00AD4D35">
              <w:rPr>
                <w:bCs/>
              </w:rPr>
              <w:t>Proposal 1: Satellite industry deliver a proper error and power model for satellite + feeder link. Companies could further study the impact on demodulation based on the model.</w:t>
            </w:r>
          </w:p>
          <w:p w14:paraId="542BECA8" w14:textId="77777777" w:rsidR="00117440" w:rsidRDefault="00117440">
            <w:pPr>
              <w:spacing w:after="120"/>
              <w:rPr>
                <w:bCs/>
              </w:rPr>
            </w:pPr>
            <w:r w:rsidRPr="00117440">
              <w:rPr>
                <w:bCs/>
              </w:rPr>
              <w:t>Observation 4: GEO and LEO have quite different deployment which might need different demodulation requirements.</w:t>
            </w:r>
          </w:p>
          <w:p w14:paraId="76BB4A24" w14:textId="77777777" w:rsidR="00A87689" w:rsidRDefault="00A87689">
            <w:pPr>
              <w:spacing w:after="120"/>
              <w:rPr>
                <w:bCs/>
              </w:rPr>
            </w:pPr>
            <w:r w:rsidRPr="00A87689">
              <w:rPr>
                <w:bCs/>
              </w:rPr>
              <w:t>Observation 5: Only FR1 band is considered for Rel-17 NTN requirement discussion.</w:t>
            </w:r>
          </w:p>
          <w:p w14:paraId="6A367585" w14:textId="77777777" w:rsidR="00A87689" w:rsidRDefault="00C11C4E">
            <w:pPr>
              <w:spacing w:after="120"/>
              <w:rPr>
                <w:bCs/>
              </w:rPr>
            </w:pPr>
            <w:r w:rsidRPr="00C11C4E">
              <w:rPr>
                <w:bCs/>
              </w:rPr>
              <w:t xml:space="preserve">Observation 6: There should be no difference between earth fixed beam and moving beam from demodulation perspective.    </w:t>
            </w:r>
          </w:p>
          <w:p w14:paraId="46474F4D" w14:textId="77777777" w:rsidR="00006CFC" w:rsidRDefault="00006CFC" w:rsidP="00006CFC">
            <w:pPr>
              <w:spacing w:after="120"/>
              <w:rPr>
                <w:bCs/>
              </w:rPr>
            </w:pPr>
            <w:r w:rsidRPr="00F20B6B">
              <w:rPr>
                <w:bCs/>
              </w:rPr>
              <w:t>Observation 7: The delay spread in feeder link could be ignored due to high direction antenna and LOS propagation. The Doppler shift, frequency error could be pre-compensated by GW and satellite, but it would be good to have a model for the remaining error.</w:t>
            </w:r>
          </w:p>
          <w:p w14:paraId="38BA0A99" w14:textId="77777777" w:rsidR="00006CFC" w:rsidRPr="00312D3C" w:rsidRDefault="00006CFC" w:rsidP="00006CFC">
            <w:pPr>
              <w:spacing w:after="120"/>
              <w:rPr>
                <w:bCs/>
              </w:rPr>
            </w:pPr>
            <w:r w:rsidRPr="00312D3C">
              <w:rPr>
                <w:bCs/>
              </w:rPr>
              <w:t xml:space="preserve">Proposal 2: Channel model for service link demodulation requirement could base on  NTN-TDL_A/B/C/D. </w:t>
            </w:r>
          </w:p>
          <w:p w14:paraId="54357050" w14:textId="77777777" w:rsidR="00006CFC" w:rsidRDefault="00006CFC" w:rsidP="00006CFC">
            <w:pPr>
              <w:spacing w:after="120"/>
              <w:rPr>
                <w:bCs/>
              </w:rPr>
            </w:pPr>
            <w:r w:rsidRPr="00652590">
              <w:rPr>
                <w:bCs/>
              </w:rPr>
              <w:t>Observation 8: In service UL transmission, the Doppler shift and delay spread at satellite side could be small due to frequency pre-compensation and typical LOS scenario.</w:t>
            </w:r>
          </w:p>
          <w:p w14:paraId="21229A03" w14:textId="77777777" w:rsidR="00006CFC" w:rsidRPr="00312D3C" w:rsidRDefault="00006CFC" w:rsidP="00006CFC">
            <w:pPr>
              <w:spacing w:after="120"/>
              <w:rPr>
                <w:bCs/>
              </w:rPr>
            </w:pPr>
            <w:r w:rsidRPr="00312D3C">
              <w:rPr>
                <w:bCs/>
              </w:rPr>
              <w:t xml:space="preserve">Observation 9: In service DL transmission, the Doppler shift and delay spread at UE side could be high due to no frequency pre-compensation and typical NLOS scenario.     </w:t>
            </w:r>
          </w:p>
          <w:p w14:paraId="14757DBF" w14:textId="477B1C9D" w:rsidR="00006CFC" w:rsidRDefault="00006CFC" w:rsidP="00006CFC">
            <w:pPr>
              <w:spacing w:after="120"/>
              <w:rPr>
                <w:bCs/>
              </w:rPr>
            </w:pPr>
            <w:r w:rsidRPr="00312D3C">
              <w:rPr>
                <w:bCs/>
              </w:rPr>
              <w:t xml:space="preserve">Proposal 4: Consider normal speed UE in Rel-15 (up to 120km/h) as start point for further discussion on NTN NR demodulation.  </w:t>
            </w:r>
          </w:p>
        </w:tc>
      </w:tr>
      <w:tr w:rsidR="00006CFC" w14:paraId="1D1C5278" w14:textId="77777777" w:rsidTr="00006CFC">
        <w:trPr>
          <w:trHeight w:val="468"/>
        </w:trPr>
        <w:tc>
          <w:tcPr>
            <w:tcW w:w="1307" w:type="dxa"/>
          </w:tcPr>
          <w:p w14:paraId="14310F93" w14:textId="629494B7" w:rsidR="00006CFC" w:rsidRDefault="00006CFC" w:rsidP="00006CFC">
            <w:pPr>
              <w:pStyle w:val="Heading3"/>
              <w:numPr>
                <w:ilvl w:val="0"/>
                <w:numId w:val="0"/>
              </w:numPr>
              <w:outlineLvl w:val="2"/>
            </w:pPr>
            <w:r w:rsidRPr="00006CFC">
              <w:rPr>
                <w:rFonts w:ascii="Times New Roman" w:hAnsi="Times New Roman"/>
                <w:sz w:val="20"/>
                <w:szCs w:val="20"/>
                <w:lang w:val="en-GB" w:eastAsia="en-US"/>
              </w:rPr>
              <w:t>R4- 2201785</w:t>
            </w:r>
          </w:p>
        </w:tc>
        <w:tc>
          <w:tcPr>
            <w:tcW w:w="1238" w:type="dxa"/>
          </w:tcPr>
          <w:p w14:paraId="392F2663" w14:textId="791A297D" w:rsidR="00006CFC" w:rsidRDefault="00006CFC" w:rsidP="00006CFC">
            <w:pPr>
              <w:spacing w:before="120" w:after="120"/>
            </w:pPr>
            <w:r w:rsidRPr="009C359F">
              <w:t>Intel Corporation</w:t>
            </w:r>
          </w:p>
        </w:tc>
        <w:tc>
          <w:tcPr>
            <w:tcW w:w="7533" w:type="dxa"/>
          </w:tcPr>
          <w:p w14:paraId="60E06F57" w14:textId="7BB687A8" w:rsidR="00006CFC" w:rsidRPr="00F20B6B" w:rsidRDefault="00006CFC" w:rsidP="00006CFC">
            <w:pPr>
              <w:spacing w:after="120"/>
              <w:rPr>
                <w:bCs/>
              </w:rPr>
            </w:pPr>
            <w:r w:rsidRPr="00D64A45">
              <w:rPr>
                <w:bCs/>
              </w:rPr>
              <w:t xml:space="preserve">Proposal 2: RAN4 to decide whether additional Doppler shift due to satellite motion should be </w:t>
            </w:r>
            <w:proofErr w:type="gramStart"/>
            <w:r w:rsidRPr="00D64A45">
              <w:rPr>
                <w:bCs/>
              </w:rPr>
              <w:t>taken into account</w:t>
            </w:r>
            <w:proofErr w:type="gramEnd"/>
            <w:r w:rsidRPr="00D64A45">
              <w:rPr>
                <w:bCs/>
              </w:rPr>
              <w:t xml:space="preserve"> during the requirements definition.</w:t>
            </w:r>
          </w:p>
        </w:tc>
      </w:tr>
      <w:tr w:rsidR="00E35092" w14:paraId="7FA375BC" w14:textId="77777777" w:rsidTr="00006CFC">
        <w:trPr>
          <w:trHeight w:val="468"/>
        </w:trPr>
        <w:tc>
          <w:tcPr>
            <w:tcW w:w="1307" w:type="dxa"/>
          </w:tcPr>
          <w:p w14:paraId="0CCB5081" w14:textId="74519E1E" w:rsidR="00E35092" w:rsidRPr="00006CFC" w:rsidRDefault="00301C54" w:rsidP="00006CFC">
            <w:pPr>
              <w:pStyle w:val="Heading3"/>
              <w:numPr>
                <w:ilvl w:val="0"/>
                <w:numId w:val="0"/>
              </w:numPr>
              <w:outlineLvl w:val="2"/>
              <w:rPr>
                <w:rFonts w:ascii="Times New Roman" w:hAnsi="Times New Roman"/>
                <w:sz w:val="20"/>
                <w:szCs w:val="20"/>
                <w:lang w:val="en-GB" w:eastAsia="en-US"/>
              </w:rPr>
            </w:pPr>
            <w:r w:rsidRPr="00301C54">
              <w:rPr>
                <w:rFonts w:ascii="Times New Roman" w:hAnsi="Times New Roman"/>
                <w:sz w:val="20"/>
                <w:szCs w:val="20"/>
                <w:lang w:val="en-GB" w:eastAsia="en-US"/>
              </w:rPr>
              <w:t>R4-2201420</w:t>
            </w:r>
          </w:p>
        </w:tc>
        <w:tc>
          <w:tcPr>
            <w:tcW w:w="1238" w:type="dxa"/>
          </w:tcPr>
          <w:p w14:paraId="6EDC1078" w14:textId="031DFE18" w:rsidR="00E35092" w:rsidRPr="009C359F" w:rsidRDefault="00301C54" w:rsidP="00006CFC">
            <w:pPr>
              <w:spacing w:before="120" w:after="120"/>
            </w:pPr>
            <w:r w:rsidRPr="00301C54">
              <w:t>Ericsson</w:t>
            </w:r>
          </w:p>
        </w:tc>
        <w:tc>
          <w:tcPr>
            <w:tcW w:w="7533" w:type="dxa"/>
          </w:tcPr>
          <w:p w14:paraId="4A32FEAE" w14:textId="77777777" w:rsidR="00E35092" w:rsidRDefault="00301C54" w:rsidP="00006CFC">
            <w:pPr>
              <w:spacing w:after="120"/>
              <w:rPr>
                <w:bCs/>
              </w:rPr>
            </w:pPr>
            <w:r w:rsidRPr="00301C54">
              <w:rPr>
                <w:bCs/>
              </w:rPr>
              <w:t>Proposal 1: Follow the agreement to only consider transparent architecture for RAN4 demodulation part discussion</w:t>
            </w:r>
          </w:p>
          <w:p w14:paraId="43AF46B2" w14:textId="77777777" w:rsidR="00301C54" w:rsidRPr="00301C54" w:rsidRDefault="00301C54" w:rsidP="00301C54">
            <w:pPr>
              <w:spacing w:after="120"/>
              <w:rPr>
                <w:bCs/>
              </w:rPr>
            </w:pPr>
            <w:r w:rsidRPr="00301C54">
              <w:rPr>
                <w:bCs/>
              </w:rPr>
              <w:t>Proposal 2: Only consider &lt;6GHz frequency band for Rel-17</w:t>
            </w:r>
          </w:p>
          <w:p w14:paraId="0B70C0DC" w14:textId="3637F8A0" w:rsidR="00301C54" w:rsidRPr="00D64A45" w:rsidRDefault="00301C54" w:rsidP="00301C54">
            <w:pPr>
              <w:spacing w:after="120"/>
              <w:rPr>
                <w:bCs/>
              </w:rPr>
            </w:pPr>
            <w:r w:rsidRPr="00301C54">
              <w:rPr>
                <w:bCs/>
              </w:rPr>
              <w:t>Proposal 3: Only consider FR1 for UE demodulation requirement</w:t>
            </w:r>
          </w:p>
        </w:tc>
      </w:tr>
      <w:tr w:rsidR="00B2548D" w14:paraId="76C22756" w14:textId="77777777" w:rsidTr="00006CFC">
        <w:trPr>
          <w:trHeight w:val="468"/>
        </w:trPr>
        <w:tc>
          <w:tcPr>
            <w:tcW w:w="1307" w:type="dxa"/>
          </w:tcPr>
          <w:p w14:paraId="202A8D7B" w14:textId="762F1B31" w:rsidR="00B2548D" w:rsidRPr="00301C54" w:rsidRDefault="00B2548D" w:rsidP="00B2548D">
            <w:pPr>
              <w:pStyle w:val="Heading3"/>
              <w:numPr>
                <w:ilvl w:val="0"/>
                <w:numId w:val="0"/>
              </w:numPr>
              <w:outlineLvl w:val="2"/>
              <w:rPr>
                <w:rFonts w:ascii="Times New Roman" w:hAnsi="Times New Roman"/>
                <w:sz w:val="20"/>
                <w:szCs w:val="20"/>
                <w:lang w:val="en-GB" w:eastAsia="en-US"/>
              </w:rPr>
            </w:pPr>
            <w:r w:rsidRPr="00DD0914">
              <w:rPr>
                <w:rFonts w:ascii="Times New Roman" w:hAnsi="Times New Roman"/>
                <w:sz w:val="20"/>
                <w:szCs w:val="20"/>
                <w:lang w:val="en-GB" w:eastAsia="en-US"/>
              </w:rPr>
              <w:t>R4- 2201786</w:t>
            </w:r>
          </w:p>
        </w:tc>
        <w:tc>
          <w:tcPr>
            <w:tcW w:w="1238" w:type="dxa"/>
          </w:tcPr>
          <w:p w14:paraId="1B826B6C" w14:textId="083327D5" w:rsidR="00B2548D" w:rsidRPr="00301C54" w:rsidRDefault="00B2548D" w:rsidP="00B2548D">
            <w:pPr>
              <w:spacing w:before="120" w:after="120"/>
            </w:pPr>
            <w:r w:rsidRPr="00A17591">
              <w:t>Intel Corporation</w:t>
            </w:r>
          </w:p>
        </w:tc>
        <w:tc>
          <w:tcPr>
            <w:tcW w:w="7533" w:type="dxa"/>
          </w:tcPr>
          <w:p w14:paraId="755FC980" w14:textId="28FD718D" w:rsidR="00B2548D" w:rsidRPr="00301C54" w:rsidRDefault="00DD0914" w:rsidP="00B2548D">
            <w:pPr>
              <w:spacing w:after="120"/>
              <w:rPr>
                <w:bCs/>
              </w:rPr>
            </w:pPr>
            <w:r w:rsidRPr="00DD0914">
              <w:rPr>
                <w:bCs/>
              </w:rPr>
              <w:t xml:space="preserve">Proposal 2: RAN4 to decide whether additional Doppler shift due to satellite motion should be </w:t>
            </w:r>
            <w:proofErr w:type="gramStart"/>
            <w:r w:rsidRPr="00DD0914">
              <w:rPr>
                <w:bCs/>
              </w:rPr>
              <w:t>taken into account</w:t>
            </w:r>
            <w:proofErr w:type="gramEnd"/>
            <w:r w:rsidRPr="00DD0914">
              <w:rPr>
                <w:bCs/>
              </w:rPr>
              <w:t xml:space="preserve"> during the requirements definition</w:t>
            </w:r>
          </w:p>
        </w:tc>
      </w:tr>
    </w:tbl>
    <w:p w14:paraId="6E62180D" w14:textId="5CE7C109" w:rsidR="00EA377D" w:rsidRDefault="00EA377D">
      <w:pPr>
        <w:rPr>
          <w:b/>
          <w:color w:val="0070C0"/>
          <w:u w:val="single"/>
          <w:lang w:eastAsia="ko-KR"/>
        </w:rPr>
      </w:pPr>
    </w:p>
    <w:p w14:paraId="41E54C36" w14:textId="46FA68F1" w:rsidR="00EE427E" w:rsidRDefault="00EE427E">
      <w:pPr>
        <w:rPr>
          <w:b/>
          <w:color w:val="0070C0"/>
          <w:u w:val="single"/>
          <w:lang w:eastAsia="ko-KR"/>
        </w:rPr>
      </w:pPr>
      <w:r>
        <w:rPr>
          <w:b/>
          <w:color w:val="0070C0"/>
          <w:u w:val="single"/>
          <w:lang w:eastAsia="ko-KR"/>
        </w:rPr>
        <w:t xml:space="preserve">Issue 1-1-1: </w:t>
      </w:r>
      <w:r w:rsidR="009B1132" w:rsidRPr="00BA434A">
        <w:rPr>
          <w:b/>
          <w:color w:val="0070C0"/>
          <w:u w:val="single"/>
          <w:lang w:eastAsia="ko-KR"/>
        </w:rPr>
        <w:t>Architecture</w:t>
      </w:r>
    </w:p>
    <w:p w14:paraId="26382EE3" w14:textId="77777777" w:rsidR="009B1132" w:rsidRPr="007E5FCC" w:rsidRDefault="009B1132" w:rsidP="009B1132">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6B76EE" w14:textId="77777777" w:rsidR="009B1132" w:rsidRDefault="009B1132" w:rsidP="009B1132">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Pr="00EE4D0A">
        <w:rPr>
          <w:rFonts w:eastAsia="宋体"/>
          <w:color w:val="0070C0"/>
          <w:szCs w:val="24"/>
          <w:lang w:eastAsia="zh-CN"/>
        </w:rPr>
        <w:t>Ericsson</w:t>
      </w:r>
      <w:r>
        <w:rPr>
          <w:rFonts w:eastAsia="宋体"/>
          <w:color w:val="0070C0"/>
          <w:szCs w:val="24"/>
          <w:lang w:eastAsia="zh-CN"/>
        </w:rPr>
        <w:t>)</w:t>
      </w:r>
    </w:p>
    <w:p w14:paraId="683C01A1" w14:textId="12D38E7E" w:rsidR="00BA434A" w:rsidRDefault="00BA434A" w:rsidP="009B1132">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BA434A">
        <w:rPr>
          <w:rFonts w:eastAsia="宋体"/>
          <w:color w:val="0070C0"/>
          <w:szCs w:val="24"/>
          <w:lang w:eastAsia="zh-CN"/>
        </w:rPr>
        <w:t>The architecture defined by RAN3 as baseline. Follow the agreement to only consider transparent architecture for RAN4 demodulation part discussion.</w:t>
      </w:r>
    </w:p>
    <w:p w14:paraId="5B296EFA" w14:textId="77777777" w:rsidR="009B1132" w:rsidRDefault="009B1132" w:rsidP="009B1132">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9341A3" w14:textId="77777777" w:rsidR="009B1132" w:rsidRDefault="009B1132" w:rsidP="009B1132">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9B1132" w14:paraId="0F93A752" w14:textId="77777777" w:rsidTr="00774D9D">
        <w:tc>
          <w:tcPr>
            <w:tcW w:w="1236" w:type="dxa"/>
          </w:tcPr>
          <w:p w14:paraId="2F49FBBC" w14:textId="77777777" w:rsidR="009B1132" w:rsidRDefault="009B1132"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4B15E4" w14:textId="77777777" w:rsidR="009B1132" w:rsidRDefault="009B1132"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9B1132" w14:paraId="55FCF466" w14:textId="77777777" w:rsidTr="00774D9D">
        <w:tc>
          <w:tcPr>
            <w:tcW w:w="1236" w:type="dxa"/>
          </w:tcPr>
          <w:p w14:paraId="2E869FF3" w14:textId="1DF7761C" w:rsidR="009B1132" w:rsidRDefault="009B1132" w:rsidP="00774D9D">
            <w:pPr>
              <w:spacing w:after="120"/>
              <w:rPr>
                <w:rFonts w:eastAsiaTheme="minorEastAsia"/>
                <w:color w:val="0070C0"/>
                <w:lang w:val="en-US" w:eastAsia="zh-CN"/>
              </w:rPr>
            </w:pPr>
          </w:p>
        </w:tc>
        <w:tc>
          <w:tcPr>
            <w:tcW w:w="8395" w:type="dxa"/>
          </w:tcPr>
          <w:p w14:paraId="7DB2F8BA" w14:textId="451DA95F" w:rsidR="009B1132" w:rsidRDefault="009B1132" w:rsidP="00774D9D">
            <w:pPr>
              <w:spacing w:after="120"/>
              <w:rPr>
                <w:rFonts w:eastAsiaTheme="minorEastAsia"/>
                <w:color w:val="0070C0"/>
                <w:lang w:val="en-US" w:eastAsia="zh-CN"/>
              </w:rPr>
            </w:pPr>
          </w:p>
        </w:tc>
      </w:tr>
    </w:tbl>
    <w:p w14:paraId="5D12684D" w14:textId="1FEB6912" w:rsidR="009B1132" w:rsidRDefault="009B1132">
      <w:pPr>
        <w:rPr>
          <w:b/>
          <w:bCs/>
        </w:rPr>
      </w:pPr>
    </w:p>
    <w:p w14:paraId="7011FCDC" w14:textId="24E8B9ED" w:rsidR="007E0A71" w:rsidRDefault="007E0A71" w:rsidP="007E0A71">
      <w:pPr>
        <w:rPr>
          <w:b/>
          <w:color w:val="0070C0"/>
          <w:u w:val="single"/>
          <w:lang w:eastAsia="zh-CN"/>
        </w:rPr>
      </w:pPr>
      <w:r>
        <w:rPr>
          <w:b/>
          <w:color w:val="0070C0"/>
          <w:u w:val="single"/>
          <w:lang w:eastAsia="ko-KR"/>
        </w:rPr>
        <w:t>Issue 1-1-</w:t>
      </w:r>
      <w:r w:rsidR="00E35092">
        <w:rPr>
          <w:b/>
          <w:color w:val="0070C0"/>
          <w:u w:val="single"/>
          <w:lang w:eastAsia="ko-KR"/>
        </w:rPr>
        <w:t>2</w:t>
      </w:r>
      <w:r>
        <w:rPr>
          <w:b/>
          <w:color w:val="0070C0"/>
          <w:u w:val="single"/>
          <w:lang w:eastAsia="ko-KR"/>
        </w:rPr>
        <w:t xml:space="preserve">: </w:t>
      </w:r>
      <w:r>
        <w:rPr>
          <w:b/>
          <w:color w:val="0070C0"/>
          <w:u w:val="single"/>
          <w:lang w:eastAsia="zh-CN"/>
        </w:rPr>
        <w:t>Band and frequency</w:t>
      </w:r>
    </w:p>
    <w:p w14:paraId="3DE52046" w14:textId="77777777" w:rsidR="007E0A71" w:rsidRPr="007E5FCC" w:rsidRDefault="007E0A71" w:rsidP="007E0A71">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13E48A" w14:textId="77777777" w:rsidR="007E0A71" w:rsidRDefault="007E0A71" w:rsidP="007E0A7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Pr="00EE4D0A">
        <w:rPr>
          <w:rFonts w:eastAsia="宋体"/>
          <w:color w:val="0070C0"/>
          <w:szCs w:val="24"/>
          <w:lang w:eastAsia="zh-CN"/>
        </w:rPr>
        <w:t>Ericsson</w:t>
      </w:r>
      <w:r>
        <w:rPr>
          <w:rFonts w:eastAsia="宋体"/>
          <w:color w:val="0070C0"/>
          <w:szCs w:val="24"/>
          <w:lang w:eastAsia="zh-CN"/>
        </w:rPr>
        <w:t>)</w:t>
      </w:r>
    </w:p>
    <w:p w14:paraId="08334413" w14:textId="496DCAC9" w:rsidR="007E0A71" w:rsidRPr="006F11FA" w:rsidRDefault="008820EA" w:rsidP="006F11FA">
      <w:pPr>
        <w:pStyle w:val="ListParagraph"/>
        <w:numPr>
          <w:ilvl w:val="2"/>
          <w:numId w:val="6"/>
        </w:numPr>
        <w:spacing w:after="120"/>
        <w:ind w:firstLineChars="0"/>
        <w:rPr>
          <w:rFonts w:eastAsia="宋体"/>
          <w:color w:val="0070C0"/>
          <w:szCs w:val="24"/>
          <w:lang w:eastAsia="zh-CN"/>
        </w:rPr>
      </w:pPr>
      <w:r>
        <w:rPr>
          <w:rFonts w:eastAsia="宋体"/>
          <w:color w:val="0070C0"/>
          <w:szCs w:val="24"/>
          <w:lang w:eastAsia="zh-CN"/>
        </w:rPr>
        <w:t xml:space="preserve">Only consider FR1 </w:t>
      </w:r>
      <w:r w:rsidR="00E35092">
        <w:rPr>
          <w:rFonts w:eastAsia="宋体"/>
          <w:color w:val="0070C0"/>
          <w:szCs w:val="24"/>
          <w:lang w:eastAsia="zh-CN"/>
        </w:rPr>
        <w:t>demodulation requirements in Rel-17</w:t>
      </w:r>
      <w:r w:rsidRPr="008820EA">
        <w:rPr>
          <w:rFonts w:eastAsia="宋体"/>
          <w:color w:val="0070C0"/>
          <w:szCs w:val="24"/>
          <w:lang w:eastAsia="zh-CN"/>
        </w:rPr>
        <w:tab/>
      </w:r>
    </w:p>
    <w:p w14:paraId="31C73A63" w14:textId="77777777" w:rsidR="007E0A71" w:rsidRDefault="007E0A71" w:rsidP="007E0A71">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17A542" w14:textId="77777777" w:rsidR="007E0A71" w:rsidRDefault="007E0A71" w:rsidP="007E0A7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7E0A71" w14:paraId="3143975F" w14:textId="77777777" w:rsidTr="00774D9D">
        <w:tc>
          <w:tcPr>
            <w:tcW w:w="1236" w:type="dxa"/>
          </w:tcPr>
          <w:p w14:paraId="7D2B9EC7" w14:textId="77777777" w:rsidR="007E0A71" w:rsidRDefault="007E0A71"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773547" w14:textId="77777777" w:rsidR="007E0A71" w:rsidRDefault="007E0A71"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7E0A71" w14:paraId="30C05A84" w14:textId="77777777" w:rsidTr="00774D9D">
        <w:tc>
          <w:tcPr>
            <w:tcW w:w="1236" w:type="dxa"/>
          </w:tcPr>
          <w:p w14:paraId="0912E24B" w14:textId="49DD72D0" w:rsidR="007E0A71" w:rsidRDefault="007E0A71" w:rsidP="00774D9D">
            <w:pPr>
              <w:spacing w:after="120"/>
              <w:rPr>
                <w:rFonts w:eastAsiaTheme="minorEastAsia"/>
                <w:color w:val="0070C0"/>
                <w:lang w:val="en-US" w:eastAsia="zh-CN"/>
              </w:rPr>
            </w:pPr>
          </w:p>
        </w:tc>
        <w:tc>
          <w:tcPr>
            <w:tcW w:w="8395" w:type="dxa"/>
          </w:tcPr>
          <w:p w14:paraId="3480155D" w14:textId="018797F6" w:rsidR="007E0A71" w:rsidRDefault="007E0A71" w:rsidP="00774D9D">
            <w:pPr>
              <w:spacing w:after="120"/>
              <w:rPr>
                <w:rFonts w:eastAsiaTheme="minorEastAsia"/>
                <w:color w:val="0070C0"/>
                <w:lang w:val="en-US" w:eastAsia="zh-CN"/>
              </w:rPr>
            </w:pPr>
          </w:p>
        </w:tc>
      </w:tr>
    </w:tbl>
    <w:p w14:paraId="4440B403" w14:textId="77777777" w:rsidR="007E0A71" w:rsidRDefault="007E0A71" w:rsidP="007E0A71">
      <w:pPr>
        <w:rPr>
          <w:b/>
          <w:color w:val="0070C0"/>
          <w:u w:val="single"/>
          <w:lang w:eastAsia="ko-KR"/>
        </w:rPr>
      </w:pPr>
    </w:p>
    <w:p w14:paraId="252AA53E" w14:textId="77777777" w:rsidR="007E0A71" w:rsidRDefault="007E0A71">
      <w:pPr>
        <w:rPr>
          <w:b/>
          <w:bCs/>
        </w:rPr>
      </w:pPr>
    </w:p>
    <w:p w14:paraId="41A3E457" w14:textId="77777777" w:rsidR="007E0A71" w:rsidRDefault="007E0A71">
      <w:pPr>
        <w:rPr>
          <w:b/>
          <w:bCs/>
        </w:rPr>
      </w:pPr>
    </w:p>
    <w:p w14:paraId="44419C64" w14:textId="59A68325" w:rsidR="00EA377D" w:rsidRDefault="000D2F8A">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1-</w:t>
      </w:r>
      <w:r w:rsidR="00301C54">
        <w:rPr>
          <w:b/>
          <w:color w:val="0070C0"/>
          <w:u w:val="single"/>
          <w:lang w:eastAsia="ko-KR"/>
        </w:rPr>
        <w:t>3</w:t>
      </w:r>
      <w:r>
        <w:rPr>
          <w:b/>
          <w:color w:val="0070C0"/>
          <w:u w:val="single"/>
          <w:lang w:eastAsia="ko-KR"/>
        </w:rPr>
        <w:t xml:space="preserve">: </w:t>
      </w:r>
      <w:r w:rsidR="006450BB">
        <w:rPr>
          <w:b/>
          <w:color w:val="0070C0"/>
          <w:u w:val="single"/>
          <w:lang w:eastAsia="ko-KR"/>
        </w:rPr>
        <w:t>Frequency/time e</w:t>
      </w:r>
      <w:r w:rsidR="00F43E0C">
        <w:rPr>
          <w:b/>
          <w:color w:val="0070C0"/>
          <w:u w:val="single"/>
          <w:lang w:eastAsia="ko-KR"/>
        </w:rPr>
        <w:t>rror and power model</w:t>
      </w:r>
      <w:r>
        <w:rPr>
          <w:b/>
          <w:color w:val="0070C0"/>
          <w:u w:val="single"/>
          <w:lang w:eastAsia="ko-KR"/>
        </w:rPr>
        <w:t>.</w:t>
      </w:r>
    </w:p>
    <w:p w14:paraId="568529FA" w14:textId="0A3246E0" w:rsidR="007E5FCC" w:rsidRPr="007E5FCC" w:rsidRDefault="007E5FCC" w:rsidP="007E5FCC">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1970F0" w14:textId="6B8E8B5C" w:rsidR="00EA377D" w:rsidRDefault="00FF46AF" w:rsidP="007E5FCC">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0D2F8A">
        <w:rPr>
          <w:rFonts w:eastAsia="宋体"/>
          <w:color w:val="0070C0"/>
          <w:szCs w:val="24"/>
          <w:lang w:eastAsia="zh-CN"/>
        </w:rPr>
        <w:t xml:space="preserve"> 1: (</w:t>
      </w:r>
      <w:r w:rsidR="00EE4D0A" w:rsidRPr="00EE4D0A">
        <w:rPr>
          <w:rFonts w:eastAsia="宋体"/>
          <w:color w:val="0070C0"/>
          <w:szCs w:val="24"/>
          <w:lang w:eastAsia="zh-CN"/>
        </w:rPr>
        <w:t>Ericsson</w:t>
      </w:r>
      <w:r w:rsidR="000D2F8A">
        <w:rPr>
          <w:rFonts w:eastAsia="宋体"/>
          <w:color w:val="0070C0"/>
          <w:szCs w:val="24"/>
          <w:lang w:eastAsia="zh-CN"/>
        </w:rPr>
        <w:t>)</w:t>
      </w:r>
    </w:p>
    <w:p w14:paraId="7F0E5B09" w14:textId="43C0500E" w:rsidR="00EA377D" w:rsidRDefault="00EE4D0A" w:rsidP="007E5FCC">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EE4D0A">
        <w:rPr>
          <w:rFonts w:eastAsia="宋体"/>
          <w:color w:val="0070C0"/>
          <w:szCs w:val="24"/>
          <w:lang w:eastAsia="zh-CN"/>
        </w:rPr>
        <w:t xml:space="preserve">Satellite </w:t>
      </w:r>
      <w:proofErr w:type="gramStart"/>
      <w:r w:rsidRPr="00EE4D0A">
        <w:rPr>
          <w:rFonts w:eastAsia="宋体"/>
          <w:color w:val="0070C0"/>
          <w:szCs w:val="24"/>
          <w:lang w:eastAsia="zh-CN"/>
        </w:rPr>
        <w:t>industry</w:t>
      </w:r>
      <w:proofErr w:type="gramEnd"/>
      <w:r w:rsidRPr="00EE4D0A">
        <w:rPr>
          <w:rFonts w:eastAsia="宋体"/>
          <w:color w:val="0070C0"/>
          <w:szCs w:val="24"/>
          <w:lang w:eastAsia="zh-CN"/>
        </w:rPr>
        <w:t xml:space="preserve"> deliver a proper error and power model for satellite + feeder link. Companies could further study the impact on demodulation based on the model</w:t>
      </w:r>
      <w:r>
        <w:rPr>
          <w:rFonts w:eastAsia="宋体"/>
          <w:color w:val="0070C0"/>
          <w:szCs w:val="24"/>
          <w:lang w:eastAsia="zh-CN"/>
        </w:rPr>
        <w:t>.</w:t>
      </w:r>
    </w:p>
    <w:p w14:paraId="64C75CC8" w14:textId="77777777" w:rsidR="00EA377D" w:rsidRDefault="000D2F8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3F4FE1" w14:textId="77777777" w:rsidR="00EA377D" w:rsidRDefault="000D2F8A" w:rsidP="0061566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EA377D" w14:paraId="3F125B1F" w14:textId="77777777">
        <w:tc>
          <w:tcPr>
            <w:tcW w:w="1236" w:type="dxa"/>
          </w:tcPr>
          <w:p w14:paraId="4AE841CE"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315839"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0290767C" w14:textId="77777777">
        <w:tc>
          <w:tcPr>
            <w:tcW w:w="1236" w:type="dxa"/>
          </w:tcPr>
          <w:p w14:paraId="3E3E9AFD" w14:textId="5BC0A6FB" w:rsidR="00EA377D" w:rsidRDefault="00EA377D">
            <w:pPr>
              <w:spacing w:after="120"/>
              <w:rPr>
                <w:rFonts w:eastAsiaTheme="minorEastAsia"/>
                <w:color w:val="0070C0"/>
                <w:lang w:val="en-US" w:eastAsia="zh-CN"/>
              </w:rPr>
            </w:pPr>
          </w:p>
        </w:tc>
        <w:tc>
          <w:tcPr>
            <w:tcW w:w="8395" w:type="dxa"/>
          </w:tcPr>
          <w:p w14:paraId="02CCB6E1" w14:textId="4AB9FA35" w:rsidR="0027250E" w:rsidRDefault="0027250E">
            <w:pPr>
              <w:spacing w:after="120"/>
              <w:rPr>
                <w:rFonts w:eastAsiaTheme="minorEastAsia"/>
                <w:color w:val="0070C0"/>
                <w:lang w:val="en-US" w:eastAsia="zh-CN"/>
              </w:rPr>
            </w:pPr>
          </w:p>
        </w:tc>
      </w:tr>
    </w:tbl>
    <w:p w14:paraId="60F4412B" w14:textId="290505D0" w:rsidR="00EA377D" w:rsidRDefault="00EA377D">
      <w:pPr>
        <w:rPr>
          <w:lang w:val="en-US" w:eastAsia="zh-CN"/>
        </w:rPr>
      </w:pPr>
    </w:p>
    <w:p w14:paraId="23219124" w14:textId="3C91184F" w:rsidR="00C11C4E" w:rsidRDefault="00C11C4E" w:rsidP="00C11C4E">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1-</w:t>
      </w:r>
      <w:r w:rsidR="00301C54">
        <w:rPr>
          <w:b/>
          <w:color w:val="0070C0"/>
          <w:u w:val="single"/>
          <w:lang w:eastAsia="ko-KR"/>
        </w:rPr>
        <w:t>4</w:t>
      </w:r>
      <w:r>
        <w:rPr>
          <w:b/>
          <w:color w:val="0070C0"/>
          <w:u w:val="single"/>
          <w:lang w:eastAsia="ko-KR"/>
        </w:rPr>
        <w:t>:</w:t>
      </w:r>
      <w:r w:rsidR="00F43E0C">
        <w:rPr>
          <w:b/>
          <w:color w:val="0070C0"/>
          <w:u w:val="single"/>
          <w:lang w:eastAsia="ko-KR"/>
        </w:rPr>
        <w:t xml:space="preserve"> Earth fixed beam and moving beam</w:t>
      </w:r>
      <w:r>
        <w:rPr>
          <w:b/>
          <w:color w:val="0070C0"/>
          <w:u w:val="single"/>
          <w:lang w:eastAsia="ko-KR"/>
        </w:rPr>
        <w:t>.</w:t>
      </w:r>
    </w:p>
    <w:p w14:paraId="3E499BE9" w14:textId="2C4E2A03" w:rsidR="001B7E0A" w:rsidRPr="001B7E0A" w:rsidRDefault="001B7E0A" w:rsidP="001B7E0A">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521E9089" w14:textId="7B1A62B4" w:rsidR="00F43E0C" w:rsidRDefault="00FF46AF" w:rsidP="001B7E0A">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F43E0C">
        <w:rPr>
          <w:rFonts w:eastAsia="宋体"/>
          <w:color w:val="0070C0"/>
          <w:szCs w:val="24"/>
          <w:lang w:eastAsia="zh-CN"/>
        </w:rPr>
        <w:t xml:space="preserve"> 1: (</w:t>
      </w:r>
      <w:r w:rsidR="00F43E0C" w:rsidRPr="00EE4D0A">
        <w:rPr>
          <w:rFonts w:eastAsia="宋体"/>
          <w:color w:val="0070C0"/>
          <w:szCs w:val="24"/>
          <w:lang w:eastAsia="zh-CN"/>
        </w:rPr>
        <w:t>Ericsson</w:t>
      </w:r>
      <w:r w:rsidR="00F43E0C">
        <w:rPr>
          <w:rFonts w:eastAsia="宋体"/>
          <w:color w:val="0070C0"/>
          <w:szCs w:val="24"/>
          <w:lang w:eastAsia="zh-CN"/>
        </w:rPr>
        <w:t>)</w:t>
      </w:r>
    </w:p>
    <w:p w14:paraId="799BB8B9" w14:textId="5C4D1388" w:rsidR="00F43E0C" w:rsidRDefault="00F43E0C" w:rsidP="001B7E0A">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t>
      </w:r>
      <w:r w:rsidRPr="00F43E0C">
        <w:rPr>
          <w:rFonts w:eastAsia="宋体"/>
          <w:color w:val="0070C0"/>
          <w:szCs w:val="24"/>
          <w:lang w:eastAsia="zh-CN"/>
        </w:rPr>
        <w:t>o difference between earth fixed beam and moving beam from demodulation perspective</w:t>
      </w:r>
      <w:r>
        <w:rPr>
          <w:rFonts w:eastAsia="宋体"/>
          <w:color w:val="0070C0"/>
          <w:szCs w:val="24"/>
          <w:lang w:eastAsia="zh-CN"/>
        </w:rPr>
        <w:t>.</w:t>
      </w:r>
    </w:p>
    <w:p w14:paraId="660A930E" w14:textId="77777777" w:rsidR="00F43E0C" w:rsidRDefault="00F43E0C" w:rsidP="00F43E0C">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B8780C" w14:textId="77777777" w:rsidR="00F43E0C" w:rsidRDefault="00F43E0C" w:rsidP="0061566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F43E0C" w14:paraId="7E3516BD" w14:textId="77777777" w:rsidTr="00774D9D">
        <w:tc>
          <w:tcPr>
            <w:tcW w:w="1236" w:type="dxa"/>
          </w:tcPr>
          <w:p w14:paraId="45E236C8" w14:textId="77777777" w:rsidR="00F43E0C" w:rsidRDefault="00F43E0C"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5C6901" w14:textId="77777777" w:rsidR="00F43E0C" w:rsidRDefault="00F43E0C"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F43E0C" w14:paraId="6F9DFE5A" w14:textId="77777777" w:rsidTr="00774D9D">
        <w:tc>
          <w:tcPr>
            <w:tcW w:w="1236" w:type="dxa"/>
          </w:tcPr>
          <w:p w14:paraId="55B64685" w14:textId="0D907701" w:rsidR="00F43E0C" w:rsidRDefault="00F43E0C" w:rsidP="00774D9D">
            <w:pPr>
              <w:spacing w:after="120"/>
              <w:rPr>
                <w:rFonts w:eastAsiaTheme="minorEastAsia"/>
                <w:color w:val="0070C0"/>
                <w:lang w:val="en-US" w:eastAsia="zh-CN"/>
              </w:rPr>
            </w:pPr>
          </w:p>
        </w:tc>
        <w:tc>
          <w:tcPr>
            <w:tcW w:w="8395" w:type="dxa"/>
          </w:tcPr>
          <w:p w14:paraId="4CBC51E1" w14:textId="63068E5D" w:rsidR="00F43E0C" w:rsidRDefault="00F43E0C" w:rsidP="00774D9D">
            <w:pPr>
              <w:spacing w:after="120"/>
              <w:rPr>
                <w:rFonts w:eastAsiaTheme="minorEastAsia"/>
                <w:color w:val="0070C0"/>
                <w:lang w:val="en-US" w:eastAsia="zh-CN"/>
              </w:rPr>
            </w:pPr>
          </w:p>
        </w:tc>
      </w:tr>
    </w:tbl>
    <w:p w14:paraId="3F2CE6C8" w14:textId="77777777" w:rsidR="00EA377D" w:rsidRDefault="00EA377D">
      <w:pPr>
        <w:rPr>
          <w:b/>
          <w:color w:val="0070C0"/>
          <w:u w:val="single"/>
          <w:lang w:eastAsia="ko-KR"/>
        </w:rPr>
      </w:pPr>
    </w:p>
    <w:p w14:paraId="21F1349B" w14:textId="0191343A" w:rsidR="00EA377D" w:rsidRDefault="00EA377D">
      <w:pPr>
        <w:rPr>
          <w:lang w:eastAsia="zh-CN"/>
        </w:rPr>
      </w:pPr>
    </w:p>
    <w:p w14:paraId="5825200B" w14:textId="1DBCF445" w:rsidR="00950634" w:rsidRDefault="00950634" w:rsidP="00950634">
      <w:pPr>
        <w:rPr>
          <w:b/>
          <w:color w:val="0070C0"/>
          <w:u w:val="single"/>
          <w:lang w:eastAsia="ko-KR"/>
        </w:rPr>
      </w:pPr>
      <w:r>
        <w:rPr>
          <w:b/>
          <w:color w:val="0070C0"/>
          <w:u w:val="single"/>
          <w:lang w:eastAsia="ko-KR"/>
        </w:rPr>
        <w:t>Issue 1</w:t>
      </w:r>
      <w:r>
        <w:rPr>
          <w:rFonts w:hint="eastAsia"/>
          <w:b/>
          <w:color w:val="0070C0"/>
          <w:u w:val="single"/>
          <w:lang w:eastAsia="zh-CN"/>
        </w:rPr>
        <w:t>-</w:t>
      </w:r>
      <w:r w:rsidR="0072316D">
        <w:rPr>
          <w:b/>
          <w:color w:val="0070C0"/>
          <w:u w:val="single"/>
          <w:lang w:eastAsia="ko-KR"/>
        </w:rPr>
        <w:t>1</w:t>
      </w:r>
      <w:r>
        <w:rPr>
          <w:b/>
          <w:color w:val="0070C0"/>
          <w:u w:val="single"/>
          <w:lang w:eastAsia="ko-KR"/>
        </w:rPr>
        <w:t>-</w:t>
      </w:r>
      <w:r w:rsidR="006A277E">
        <w:rPr>
          <w:b/>
          <w:color w:val="0070C0"/>
          <w:u w:val="single"/>
          <w:lang w:eastAsia="ko-KR"/>
        </w:rPr>
        <w:t>5</w:t>
      </w:r>
      <w:r>
        <w:rPr>
          <w:b/>
          <w:color w:val="0070C0"/>
          <w:u w:val="single"/>
          <w:lang w:eastAsia="ko-KR"/>
        </w:rPr>
        <w:t xml:space="preserve">: </w:t>
      </w:r>
      <w:r w:rsidR="00EA1B3C">
        <w:rPr>
          <w:b/>
          <w:color w:val="0070C0"/>
          <w:u w:val="single"/>
          <w:lang w:eastAsia="ko-KR"/>
        </w:rPr>
        <w:t xml:space="preserve">General </w:t>
      </w:r>
      <w:r w:rsidR="00C917C6">
        <w:rPr>
          <w:b/>
          <w:color w:val="0070C0"/>
          <w:u w:val="single"/>
          <w:lang w:eastAsia="ko-KR"/>
        </w:rPr>
        <w:t xml:space="preserve">assumption for service link </w:t>
      </w:r>
      <w:r>
        <w:rPr>
          <w:b/>
          <w:color w:val="0070C0"/>
          <w:u w:val="single"/>
          <w:lang w:eastAsia="ko-KR"/>
        </w:rPr>
        <w:t xml:space="preserve"> </w:t>
      </w:r>
    </w:p>
    <w:p w14:paraId="763124DD" w14:textId="63107104" w:rsidR="001B7E0A" w:rsidRPr="001B7E0A" w:rsidRDefault="001B7E0A" w:rsidP="001B7E0A">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AE2C31" w14:textId="624E7025" w:rsidR="00B250DF" w:rsidRDefault="00160041" w:rsidP="001B7E0A">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B250DF">
        <w:rPr>
          <w:rFonts w:eastAsia="宋体"/>
          <w:color w:val="0070C0"/>
          <w:szCs w:val="24"/>
          <w:lang w:eastAsia="zh-CN"/>
        </w:rPr>
        <w:t xml:space="preserve"> 1: (Ericsson)</w:t>
      </w:r>
    </w:p>
    <w:p w14:paraId="79C871C5" w14:textId="19C18ECD" w:rsidR="00E907AF" w:rsidRDefault="00F33FD0" w:rsidP="00E907AF">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F33FD0">
        <w:rPr>
          <w:rFonts w:eastAsia="宋体"/>
          <w:color w:val="0070C0"/>
          <w:szCs w:val="24"/>
          <w:lang w:eastAsia="zh-CN"/>
        </w:rPr>
        <w:t>For UL demodulation, Small Doppler shift and delay spread for both GEO and LEO deployment</w:t>
      </w:r>
      <w:r>
        <w:rPr>
          <w:rFonts w:eastAsia="宋体"/>
          <w:color w:val="0070C0"/>
          <w:szCs w:val="24"/>
          <w:lang w:eastAsia="zh-CN"/>
        </w:rPr>
        <w:t xml:space="preserve"> </w:t>
      </w:r>
    </w:p>
    <w:p w14:paraId="7327A4E2" w14:textId="52ED6F02" w:rsidR="00E907AF" w:rsidRDefault="00A32336" w:rsidP="00E907AF">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A32336">
        <w:rPr>
          <w:rFonts w:eastAsia="宋体"/>
          <w:color w:val="0070C0"/>
          <w:szCs w:val="24"/>
          <w:lang w:eastAsia="zh-CN"/>
        </w:rPr>
        <w:t>For UE demodulation, NTN-TDL plus Doppler shift  for channel model assumptions.</w:t>
      </w:r>
      <w:r w:rsidR="00F33FD0">
        <w:rPr>
          <w:rFonts w:eastAsia="宋体"/>
          <w:color w:val="0070C0"/>
          <w:szCs w:val="24"/>
          <w:lang w:eastAsia="zh-CN"/>
        </w:rPr>
        <w:t xml:space="preserve"> </w:t>
      </w:r>
    </w:p>
    <w:p w14:paraId="046CD1F9" w14:textId="3A1FDB2A" w:rsidR="000D23C5" w:rsidRDefault="00BF4F31" w:rsidP="001B7E0A">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653A5626" w14:textId="2FC52523" w:rsidR="00F64745" w:rsidRPr="00F64745" w:rsidRDefault="002F02AC" w:rsidP="001B7E0A">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24079A">
        <w:rPr>
          <w:rFonts w:eastAsia="宋体"/>
          <w:color w:val="0070C0"/>
          <w:szCs w:val="24"/>
          <w:lang w:eastAsia="zh-CN"/>
        </w:rPr>
        <w:t xml:space="preserve">RAN4 to decide whether additional Doppler shift due to satellite motion should be </w:t>
      </w:r>
      <w:proofErr w:type="gramStart"/>
      <w:r w:rsidRPr="0024079A">
        <w:rPr>
          <w:rFonts w:eastAsia="宋体"/>
          <w:color w:val="0070C0"/>
          <w:szCs w:val="24"/>
          <w:lang w:eastAsia="zh-CN"/>
        </w:rPr>
        <w:t>taken into account</w:t>
      </w:r>
      <w:proofErr w:type="gramEnd"/>
      <w:r w:rsidRPr="0024079A">
        <w:rPr>
          <w:rFonts w:eastAsia="宋体"/>
          <w:color w:val="0070C0"/>
          <w:szCs w:val="24"/>
          <w:lang w:eastAsia="zh-CN"/>
        </w:rPr>
        <w:t xml:space="preserve"> during the requirements definition</w:t>
      </w:r>
    </w:p>
    <w:p w14:paraId="135F22D6" w14:textId="77777777" w:rsidR="00B250DF" w:rsidRDefault="00B250DF" w:rsidP="00B250DF">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C82776" w14:textId="77777777" w:rsidR="00B250DF" w:rsidRDefault="00B250DF" w:rsidP="0061566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B250DF" w14:paraId="476C0E13" w14:textId="77777777" w:rsidTr="00774D9D">
        <w:tc>
          <w:tcPr>
            <w:tcW w:w="1236" w:type="dxa"/>
          </w:tcPr>
          <w:p w14:paraId="709EAAC9" w14:textId="77777777" w:rsidR="00B250DF" w:rsidRDefault="00B250DF"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0AE7D2" w14:textId="77777777" w:rsidR="00B250DF" w:rsidRDefault="00B250DF"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B250DF" w14:paraId="220A75E9" w14:textId="77777777" w:rsidTr="00774D9D">
        <w:tc>
          <w:tcPr>
            <w:tcW w:w="1236" w:type="dxa"/>
          </w:tcPr>
          <w:p w14:paraId="1764BDE1" w14:textId="71B945BA" w:rsidR="00B250DF" w:rsidRDefault="00B250DF" w:rsidP="00774D9D">
            <w:pPr>
              <w:spacing w:after="120"/>
              <w:rPr>
                <w:rFonts w:eastAsiaTheme="minorEastAsia"/>
                <w:color w:val="0070C0"/>
                <w:lang w:val="en-US" w:eastAsia="zh-CN"/>
              </w:rPr>
            </w:pPr>
          </w:p>
        </w:tc>
        <w:tc>
          <w:tcPr>
            <w:tcW w:w="8395" w:type="dxa"/>
          </w:tcPr>
          <w:p w14:paraId="0ED52573" w14:textId="6467807E" w:rsidR="00B250DF" w:rsidRDefault="00B250DF" w:rsidP="00774D9D">
            <w:pPr>
              <w:spacing w:after="120"/>
              <w:rPr>
                <w:rFonts w:eastAsiaTheme="minorEastAsia"/>
                <w:color w:val="0070C0"/>
                <w:lang w:val="en-US" w:eastAsia="zh-CN"/>
              </w:rPr>
            </w:pPr>
          </w:p>
        </w:tc>
      </w:tr>
    </w:tbl>
    <w:p w14:paraId="3A8D41E1" w14:textId="25D69526" w:rsidR="00950634" w:rsidRDefault="00950634">
      <w:pPr>
        <w:rPr>
          <w:lang w:eastAsia="zh-CN"/>
        </w:rPr>
      </w:pPr>
    </w:p>
    <w:p w14:paraId="7AA1AE68" w14:textId="772693A8" w:rsidR="00B250DF" w:rsidRDefault="00B250DF" w:rsidP="00B250DF">
      <w:pPr>
        <w:rPr>
          <w:b/>
          <w:color w:val="0070C0"/>
          <w:u w:val="single"/>
          <w:lang w:eastAsia="ko-KR"/>
        </w:rPr>
      </w:pPr>
      <w:r>
        <w:rPr>
          <w:b/>
          <w:color w:val="0070C0"/>
          <w:u w:val="single"/>
          <w:lang w:eastAsia="ko-KR"/>
        </w:rPr>
        <w:t>Issue 1</w:t>
      </w:r>
      <w:r>
        <w:rPr>
          <w:rFonts w:hint="eastAsia"/>
          <w:b/>
          <w:color w:val="0070C0"/>
          <w:u w:val="single"/>
          <w:lang w:eastAsia="zh-CN"/>
        </w:rPr>
        <w:t>-</w:t>
      </w:r>
      <w:r w:rsidR="0072316D">
        <w:rPr>
          <w:b/>
          <w:color w:val="0070C0"/>
          <w:u w:val="single"/>
          <w:lang w:eastAsia="ko-KR"/>
        </w:rPr>
        <w:t>1</w:t>
      </w:r>
      <w:r>
        <w:rPr>
          <w:b/>
          <w:color w:val="0070C0"/>
          <w:u w:val="single"/>
          <w:lang w:eastAsia="ko-KR"/>
        </w:rPr>
        <w:t>-</w:t>
      </w:r>
      <w:r w:rsidR="006A277E">
        <w:rPr>
          <w:b/>
          <w:color w:val="0070C0"/>
          <w:u w:val="single"/>
          <w:lang w:eastAsia="ko-KR"/>
        </w:rPr>
        <w:t>6</w:t>
      </w:r>
      <w:r>
        <w:rPr>
          <w:b/>
          <w:color w:val="0070C0"/>
          <w:u w:val="single"/>
          <w:lang w:eastAsia="ko-KR"/>
        </w:rPr>
        <w:t xml:space="preserve">: </w:t>
      </w:r>
      <w:r w:rsidR="000631D2">
        <w:rPr>
          <w:b/>
          <w:color w:val="0070C0"/>
          <w:u w:val="single"/>
          <w:lang w:eastAsia="ko-KR"/>
        </w:rPr>
        <w:t xml:space="preserve">UE </w:t>
      </w:r>
      <w:r w:rsidR="009D30B5">
        <w:rPr>
          <w:b/>
          <w:color w:val="0070C0"/>
          <w:u w:val="single"/>
          <w:lang w:eastAsia="ko-KR"/>
        </w:rPr>
        <w:t>sp</w:t>
      </w:r>
      <w:r w:rsidR="001B0A92">
        <w:rPr>
          <w:b/>
          <w:color w:val="0070C0"/>
          <w:u w:val="single"/>
          <w:lang w:eastAsia="ko-KR"/>
        </w:rPr>
        <w:t xml:space="preserve">eed on </w:t>
      </w:r>
      <w:r w:rsidR="003C0B08">
        <w:rPr>
          <w:b/>
          <w:color w:val="0070C0"/>
          <w:u w:val="single"/>
          <w:lang w:eastAsia="ko-KR"/>
        </w:rPr>
        <w:t xml:space="preserve">NTN </w:t>
      </w:r>
      <w:r w:rsidR="001B0A92">
        <w:rPr>
          <w:b/>
          <w:color w:val="0070C0"/>
          <w:u w:val="single"/>
          <w:lang w:eastAsia="ko-KR"/>
        </w:rPr>
        <w:t xml:space="preserve">demodulation </w:t>
      </w:r>
    </w:p>
    <w:p w14:paraId="1D1927EB" w14:textId="3BC6149F" w:rsidR="0061566B" w:rsidRPr="0061566B" w:rsidRDefault="0061566B" w:rsidP="0061566B">
      <w:pPr>
        <w:pStyle w:val="ListParagraph"/>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A402F2" w14:textId="0DF5786A" w:rsidR="003C0B08" w:rsidRDefault="0072316D" w:rsidP="0061566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3C0B08">
        <w:rPr>
          <w:rFonts w:eastAsia="宋体"/>
          <w:color w:val="0070C0"/>
          <w:szCs w:val="24"/>
          <w:lang w:eastAsia="zh-CN"/>
        </w:rPr>
        <w:t xml:space="preserve"> 1: (Ericsson)</w:t>
      </w:r>
    </w:p>
    <w:p w14:paraId="5A11C7A4" w14:textId="71F846D2" w:rsidR="003C0B08" w:rsidRPr="00DF589C" w:rsidRDefault="00BC5331" w:rsidP="0061566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BC5331">
        <w:rPr>
          <w:rFonts w:eastAsia="宋体"/>
          <w:color w:val="0070C0"/>
          <w:szCs w:val="24"/>
          <w:lang w:eastAsia="zh-CN"/>
        </w:rPr>
        <w:t>Consider normal speed UE in Rel-15 (up to 120km/h) as start point</w:t>
      </w:r>
      <w:r w:rsidR="003C0B08">
        <w:rPr>
          <w:rFonts w:eastAsia="宋体"/>
          <w:color w:val="0070C0"/>
          <w:szCs w:val="24"/>
          <w:lang w:eastAsia="zh-CN"/>
        </w:rPr>
        <w:t>.</w:t>
      </w:r>
    </w:p>
    <w:p w14:paraId="7724D496" w14:textId="77777777" w:rsidR="003C0B08" w:rsidRDefault="003C0B08" w:rsidP="003C0B08">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FC81EA" w14:textId="77777777" w:rsidR="003C0B08" w:rsidRDefault="003C0B08" w:rsidP="0061566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3C0B08" w14:paraId="0F2B1195" w14:textId="77777777" w:rsidTr="00774D9D">
        <w:tc>
          <w:tcPr>
            <w:tcW w:w="1236" w:type="dxa"/>
          </w:tcPr>
          <w:p w14:paraId="2410DEED" w14:textId="77777777" w:rsidR="003C0B08" w:rsidRDefault="003C0B08"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44F9AC" w14:textId="77777777" w:rsidR="003C0B08" w:rsidRDefault="003C0B08"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3C0B08" w14:paraId="1D2ED416" w14:textId="77777777" w:rsidTr="00774D9D">
        <w:tc>
          <w:tcPr>
            <w:tcW w:w="1236" w:type="dxa"/>
          </w:tcPr>
          <w:p w14:paraId="024E294B" w14:textId="50137841" w:rsidR="003C0B08" w:rsidRDefault="003C0B08" w:rsidP="00774D9D">
            <w:pPr>
              <w:spacing w:after="120"/>
              <w:rPr>
                <w:rFonts w:eastAsiaTheme="minorEastAsia"/>
                <w:color w:val="0070C0"/>
                <w:lang w:val="en-US" w:eastAsia="zh-CN"/>
              </w:rPr>
            </w:pPr>
          </w:p>
        </w:tc>
        <w:tc>
          <w:tcPr>
            <w:tcW w:w="8395" w:type="dxa"/>
          </w:tcPr>
          <w:p w14:paraId="0B92E383" w14:textId="60CA6863" w:rsidR="003C0B08" w:rsidRDefault="003C0B08" w:rsidP="00774D9D">
            <w:pPr>
              <w:spacing w:after="120"/>
              <w:rPr>
                <w:rFonts w:eastAsiaTheme="minorEastAsia"/>
                <w:color w:val="0070C0"/>
                <w:lang w:val="en-US" w:eastAsia="zh-CN"/>
              </w:rPr>
            </w:pPr>
          </w:p>
        </w:tc>
      </w:tr>
    </w:tbl>
    <w:p w14:paraId="1B6928DF" w14:textId="77777777" w:rsidR="00EA377D" w:rsidRPr="00EF52F9" w:rsidRDefault="00EA377D">
      <w:pPr>
        <w:rPr>
          <w:lang w:val="en-US" w:eastAsia="zh-CN"/>
        </w:rPr>
      </w:pPr>
    </w:p>
    <w:p w14:paraId="2C51B1F4" w14:textId="77777777" w:rsidR="00EA377D" w:rsidRDefault="000D2F8A">
      <w:pPr>
        <w:pStyle w:val="Heading2"/>
      </w:pPr>
      <w:r>
        <w:lastRenderedPageBreak/>
        <w:t>Summary</w:t>
      </w:r>
      <w:r>
        <w:rPr>
          <w:rFonts w:hint="eastAsia"/>
        </w:rPr>
        <w:t xml:space="preserve"> for 1st round </w:t>
      </w:r>
    </w:p>
    <w:p w14:paraId="7A32D749"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1CB8A1B" w14:textId="46A213DF" w:rsidR="00487CC5" w:rsidRPr="00EF52F9" w:rsidRDefault="00487CC5" w:rsidP="00487CC5">
      <w:pPr>
        <w:pStyle w:val="Heading3"/>
        <w:rPr>
          <w:sz w:val="24"/>
          <w:szCs w:val="16"/>
          <w:lang w:val="en-US"/>
        </w:rPr>
      </w:pPr>
      <w:r w:rsidRPr="00EF52F9">
        <w:rPr>
          <w:sz w:val="24"/>
          <w:szCs w:val="16"/>
          <w:lang w:val="en-US"/>
        </w:rPr>
        <w:t xml:space="preserve">Issue 1-1: </w:t>
      </w:r>
      <w:r w:rsidR="006147B2">
        <w:rPr>
          <w:sz w:val="24"/>
          <w:szCs w:val="16"/>
          <w:lang w:val="en-US"/>
        </w:rPr>
        <w:t>General i</w:t>
      </w:r>
      <w:r w:rsidR="000F1B74" w:rsidRPr="00202B59">
        <w:rPr>
          <w:sz w:val="24"/>
          <w:szCs w:val="16"/>
          <w:lang w:val="en-US"/>
        </w:rPr>
        <w:t>mpact on demodulation r</w:t>
      </w:r>
      <w:r w:rsidR="000F1B74">
        <w:rPr>
          <w:sz w:val="24"/>
          <w:szCs w:val="16"/>
          <w:lang w:val="en-US"/>
        </w:rPr>
        <w:t>equirements</w:t>
      </w:r>
    </w:p>
    <w:tbl>
      <w:tblPr>
        <w:tblStyle w:val="TableGrid"/>
        <w:tblW w:w="0" w:type="auto"/>
        <w:tblLook w:val="04A0" w:firstRow="1" w:lastRow="0" w:firstColumn="1" w:lastColumn="0" w:noHBand="0" w:noVBand="1"/>
      </w:tblPr>
      <w:tblGrid>
        <w:gridCol w:w="1561"/>
        <w:gridCol w:w="8070"/>
      </w:tblGrid>
      <w:tr w:rsidR="00487CC5" w14:paraId="70EFE9A8" w14:textId="77777777" w:rsidTr="0061566B">
        <w:tc>
          <w:tcPr>
            <w:tcW w:w="1224" w:type="dxa"/>
          </w:tcPr>
          <w:p w14:paraId="7B294E4B" w14:textId="77777777" w:rsidR="00487CC5" w:rsidRDefault="00487CC5" w:rsidP="00774D9D">
            <w:pPr>
              <w:rPr>
                <w:rFonts w:eastAsiaTheme="minorEastAsia"/>
                <w:b/>
                <w:bCs/>
                <w:color w:val="0070C0"/>
                <w:lang w:val="en-US" w:eastAsia="zh-CN"/>
              </w:rPr>
            </w:pPr>
          </w:p>
        </w:tc>
        <w:tc>
          <w:tcPr>
            <w:tcW w:w="8407" w:type="dxa"/>
          </w:tcPr>
          <w:p w14:paraId="7AAD99BD" w14:textId="77777777" w:rsidR="00487CC5" w:rsidRDefault="00487CC5"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7CC5" w14:paraId="227555EE" w14:textId="77777777" w:rsidTr="0061566B">
        <w:tc>
          <w:tcPr>
            <w:tcW w:w="1224" w:type="dxa"/>
          </w:tcPr>
          <w:p w14:paraId="3EE3D7EE" w14:textId="3FFFDDED" w:rsidR="00A41A1F" w:rsidRDefault="00065CF4" w:rsidP="00774D9D">
            <w:pPr>
              <w:rPr>
                <w:rFonts w:eastAsiaTheme="minorEastAsia"/>
                <w:color w:val="0070C0"/>
                <w:lang w:val="en-US" w:eastAsia="zh-CN"/>
              </w:rPr>
            </w:pPr>
            <w:r w:rsidRPr="00065CF4">
              <w:rPr>
                <w:rFonts w:eastAsiaTheme="minorEastAsia"/>
                <w:b/>
                <w:bCs/>
                <w:color w:val="0070C0"/>
                <w:lang w:val="en-US" w:eastAsia="zh-CN"/>
              </w:rPr>
              <w:t>Issue 1-1-1: Architecture</w:t>
            </w:r>
          </w:p>
        </w:tc>
        <w:tc>
          <w:tcPr>
            <w:tcW w:w="8407" w:type="dxa"/>
          </w:tcPr>
          <w:p w14:paraId="18F8868A"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114E26C4" w14:textId="77777777" w:rsidR="003A58B0" w:rsidRDefault="003A58B0" w:rsidP="003A58B0">
            <w:pPr>
              <w:spacing w:after="0" w:line="240" w:lineRule="auto"/>
              <w:rPr>
                <w:rFonts w:eastAsiaTheme="minorEastAsia"/>
                <w:i/>
                <w:color w:val="0070C0"/>
                <w:lang w:val="en-US" w:eastAsia="zh-CN"/>
              </w:rPr>
            </w:pPr>
            <w:r w:rsidRPr="00503EBF">
              <w:rPr>
                <w:rFonts w:eastAsiaTheme="minorEastAsia"/>
                <w:i/>
                <w:color w:val="0070C0"/>
                <w:highlight w:val="green"/>
                <w:lang w:val="en-US" w:eastAsia="zh-CN"/>
              </w:rPr>
              <w:t>The architecture defined by RAN3 as baseline. Follow the agreement to only consider transparent architecture for RAN4 demodulation part discussion.</w:t>
            </w:r>
          </w:p>
          <w:p w14:paraId="7E31DD61" w14:textId="77777777" w:rsidR="003A58B0" w:rsidRPr="00503EBF" w:rsidRDefault="003A58B0" w:rsidP="003A58B0">
            <w:pPr>
              <w:spacing w:after="0" w:line="240" w:lineRule="auto"/>
              <w:rPr>
                <w:rFonts w:eastAsiaTheme="minorEastAsia"/>
                <w:i/>
                <w:color w:val="0070C0"/>
                <w:lang w:val="en-US" w:eastAsia="zh-CN"/>
              </w:rPr>
            </w:pPr>
          </w:p>
          <w:p w14:paraId="5A06CA92"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0D417014" w14:textId="51963873" w:rsidR="00353DAC" w:rsidRPr="00EF52F9" w:rsidRDefault="003A58B0" w:rsidP="003A58B0">
            <w:pPr>
              <w:rPr>
                <w:rFonts w:eastAsiaTheme="minorEastAsia"/>
                <w:b/>
                <w:bCs/>
                <w:iCs/>
                <w:color w:val="0070C0"/>
                <w:lang w:val="en-US" w:eastAsia="zh-CN"/>
              </w:rPr>
            </w:pPr>
            <w:r w:rsidRPr="00503EBF">
              <w:rPr>
                <w:rFonts w:eastAsiaTheme="minorEastAsia"/>
                <w:i/>
                <w:color w:val="0070C0"/>
                <w:lang w:val="en-US" w:eastAsia="zh-CN"/>
              </w:rPr>
              <w:t>None</w:t>
            </w:r>
          </w:p>
        </w:tc>
      </w:tr>
      <w:tr w:rsidR="0061566B" w14:paraId="6C1CF484" w14:textId="77777777" w:rsidTr="0061566B">
        <w:tc>
          <w:tcPr>
            <w:tcW w:w="1224" w:type="dxa"/>
          </w:tcPr>
          <w:p w14:paraId="1DCE2D12" w14:textId="037B500D" w:rsidR="0061566B" w:rsidRPr="00984929" w:rsidRDefault="00023ECF" w:rsidP="0061566B">
            <w:pPr>
              <w:rPr>
                <w:rFonts w:eastAsiaTheme="minorEastAsia"/>
                <w:b/>
                <w:bCs/>
                <w:color w:val="0070C0"/>
                <w:lang w:val="en-US" w:eastAsia="zh-CN"/>
              </w:rPr>
            </w:pPr>
            <w:r w:rsidRPr="00023ECF">
              <w:rPr>
                <w:rFonts w:eastAsiaTheme="minorEastAsia"/>
                <w:b/>
                <w:bCs/>
                <w:color w:val="0070C0"/>
                <w:lang w:val="en-US" w:eastAsia="zh-CN"/>
              </w:rPr>
              <w:t>Issue 1-1-2: Band and frequency</w:t>
            </w:r>
          </w:p>
        </w:tc>
        <w:tc>
          <w:tcPr>
            <w:tcW w:w="8407" w:type="dxa"/>
          </w:tcPr>
          <w:p w14:paraId="62941855"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6765204" w14:textId="77777777" w:rsidR="003A58B0" w:rsidRDefault="003A58B0" w:rsidP="003A58B0">
            <w:pPr>
              <w:spacing w:after="0" w:line="240" w:lineRule="auto"/>
              <w:rPr>
                <w:rFonts w:eastAsiaTheme="minorEastAsia"/>
                <w:i/>
                <w:color w:val="0070C0"/>
                <w:highlight w:val="green"/>
                <w:lang w:val="en-US" w:eastAsia="zh-CN"/>
              </w:rPr>
            </w:pPr>
            <w:r w:rsidRPr="00503EBF">
              <w:rPr>
                <w:rFonts w:eastAsiaTheme="minorEastAsia"/>
                <w:i/>
                <w:color w:val="0070C0"/>
                <w:highlight w:val="green"/>
                <w:lang w:val="en-US" w:eastAsia="zh-CN"/>
              </w:rPr>
              <w:t>Only consider FR1 demodulation requirements in Rel-17</w:t>
            </w:r>
          </w:p>
          <w:p w14:paraId="64354336" w14:textId="77777777" w:rsidR="003A58B0" w:rsidRPr="00503EBF" w:rsidRDefault="003A58B0" w:rsidP="003A58B0">
            <w:pPr>
              <w:spacing w:after="0" w:line="240" w:lineRule="auto"/>
              <w:rPr>
                <w:rFonts w:eastAsiaTheme="minorEastAsia"/>
                <w:i/>
                <w:color w:val="0070C0"/>
                <w:highlight w:val="green"/>
                <w:lang w:val="en-US" w:eastAsia="zh-CN"/>
              </w:rPr>
            </w:pPr>
          </w:p>
          <w:p w14:paraId="6A604DB3"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09A3CDDB" w14:textId="0B91B920" w:rsidR="0061566B" w:rsidRPr="00EF52F9" w:rsidRDefault="003A58B0" w:rsidP="003A58B0">
            <w:pPr>
              <w:rPr>
                <w:rFonts w:eastAsiaTheme="minorEastAsia"/>
                <w:i/>
                <w:color w:val="0070C0"/>
                <w:highlight w:val="cyan"/>
                <w:lang w:val="en-US" w:eastAsia="zh-CN"/>
              </w:rPr>
            </w:pPr>
            <w:r w:rsidRPr="00503EBF">
              <w:rPr>
                <w:rFonts w:eastAsiaTheme="minorEastAsia"/>
                <w:i/>
                <w:color w:val="0070C0"/>
                <w:lang w:val="en-US" w:eastAsia="zh-CN"/>
              </w:rPr>
              <w:t>None</w:t>
            </w:r>
          </w:p>
        </w:tc>
      </w:tr>
      <w:tr w:rsidR="00732F1F" w14:paraId="5EF5F766" w14:textId="77777777" w:rsidTr="0061566B">
        <w:tc>
          <w:tcPr>
            <w:tcW w:w="1224" w:type="dxa"/>
          </w:tcPr>
          <w:p w14:paraId="79F14134" w14:textId="0BD2A626" w:rsidR="00732F1F" w:rsidRPr="00984929" w:rsidRDefault="00023ECF" w:rsidP="00732F1F">
            <w:pPr>
              <w:rPr>
                <w:rFonts w:eastAsiaTheme="minorEastAsia"/>
                <w:b/>
                <w:bCs/>
                <w:color w:val="0070C0"/>
                <w:lang w:val="en-US" w:eastAsia="zh-CN"/>
              </w:rPr>
            </w:pPr>
            <w:r w:rsidRPr="00023ECF">
              <w:rPr>
                <w:rFonts w:eastAsiaTheme="minorEastAsia"/>
                <w:b/>
                <w:bCs/>
                <w:color w:val="0070C0"/>
                <w:lang w:val="en-US" w:eastAsia="zh-CN"/>
              </w:rPr>
              <w:t>Issue 1-1-3: Frequency/time error and power model.</w:t>
            </w:r>
          </w:p>
        </w:tc>
        <w:tc>
          <w:tcPr>
            <w:tcW w:w="8407" w:type="dxa"/>
          </w:tcPr>
          <w:p w14:paraId="4FF0C0B9" w14:textId="77777777" w:rsidR="00732F1F" w:rsidRPr="00EF52F9" w:rsidRDefault="00732F1F" w:rsidP="00732F1F">
            <w:pPr>
              <w:rPr>
                <w:rFonts w:eastAsiaTheme="minorEastAsia"/>
                <w:iCs/>
                <w:color w:val="0070C0"/>
                <w:lang w:val="en-US" w:eastAsia="zh-CN"/>
              </w:rPr>
            </w:pPr>
          </w:p>
          <w:p w14:paraId="3E41FF8D"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r>
              <w:rPr>
                <w:rFonts w:eastAsiaTheme="minorEastAsia"/>
                <w:i/>
                <w:color w:val="0070C0"/>
                <w:lang w:val="en-US" w:eastAsia="zh-CN"/>
              </w:rPr>
              <w:t xml:space="preserve"> </w:t>
            </w:r>
          </w:p>
          <w:p w14:paraId="04F58AE2" w14:textId="77777777" w:rsidR="003A58B0" w:rsidRPr="00503EBF" w:rsidRDefault="003A58B0" w:rsidP="003A58B0">
            <w:pPr>
              <w:rPr>
                <w:rFonts w:eastAsiaTheme="minorEastAsia"/>
                <w:i/>
                <w:color w:val="0070C0"/>
                <w:lang w:val="en-US" w:eastAsia="zh-CN"/>
              </w:rPr>
            </w:pPr>
            <w:r>
              <w:rPr>
                <w:rFonts w:eastAsiaTheme="minorEastAsia"/>
                <w:i/>
                <w:color w:val="0070C0"/>
                <w:lang w:val="en-US" w:eastAsia="zh-CN"/>
              </w:rPr>
              <w:t>N/A</w:t>
            </w:r>
          </w:p>
          <w:p w14:paraId="5ADDBE97"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07E5936E" w14:textId="77777777" w:rsidR="003A58B0" w:rsidRPr="00E00CF2" w:rsidRDefault="003A58B0" w:rsidP="003A58B0">
            <w:pPr>
              <w:rPr>
                <w:rFonts w:eastAsiaTheme="minorEastAsia"/>
                <w:i/>
                <w:color w:val="0070C0"/>
                <w:lang w:val="en-US" w:eastAsia="zh-CN"/>
              </w:rPr>
            </w:pPr>
            <w:r w:rsidRPr="00E00CF2">
              <w:rPr>
                <w:rFonts w:eastAsiaTheme="minorEastAsia"/>
                <w:i/>
                <w:color w:val="0070C0"/>
                <w:lang w:val="en-US" w:eastAsia="zh-CN"/>
              </w:rPr>
              <w:t>Further discuss the frequency/timing error and power model</w:t>
            </w:r>
            <w:r>
              <w:rPr>
                <w:rFonts w:eastAsiaTheme="minorEastAsia"/>
                <w:i/>
                <w:color w:val="0070C0"/>
                <w:lang w:val="en-US" w:eastAsia="zh-CN"/>
              </w:rPr>
              <w:t xml:space="preserve"> in the 2</w:t>
            </w:r>
            <w:r w:rsidRPr="00023E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D559E02" w14:textId="77777777" w:rsidR="003A58B0" w:rsidRDefault="003A58B0" w:rsidP="003A58B0">
            <w:pPr>
              <w:rPr>
                <w:rFonts w:eastAsiaTheme="minorEastAsia"/>
                <w:i/>
                <w:color w:val="0070C0"/>
                <w:lang w:val="en-US" w:eastAsia="zh-CN"/>
              </w:rPr>
            </w:pPr>
            <w:r w:rsidRPr="00E00CF2">
              <w:rPr>
                <w:rFonts w:eastAsiaTheme="minorEastAsia"/>
                <w:i/>
                <w:color w:val="0070C0"/>
                <w:lang w:val="en-US" w:eastAsia="zh-CN"/>
              </w:rPr>
              <w:t xml:space="preserve">For </w:t>
            </w:r>
            <w:r>
              <w:rPr>
                <w:rFonts w:eastAsiaTheme="minorEastAsia"/>
                <w:i/>
                <w:color w:val="0070C0"/>
                <w:lang w:val="en-US" w:eastAsia="zh-CN"/>
              </w:rPr>
              <w:t>f</w:t>
            </w:r>
            <w:r w:rsidRPr="00E00CF2">
              <w:rPr>
                <w:rFonts w:eastAsiaTheme="minorEastAsia"/>
                <w:i/>
                <w:color w:val="0070C0"/>
                <w:lang w:val="en-US" w:eastAsia="zh-CN"/>
              </w:rPr>
              <w:t>requency</w:t>
            </w:r>
            <w:r>
              <w:rPr>
                <w:rFonts w:eastAsiaTheme="minorEastAsia"/>
                <w:i/>
                <w:color w:val="0070C0"/>
                <w:lang w:val="en-US" w:eastAsia="zh-CN"/>
              </w:rPr>
              <w:t>/timing</w:t>
            </w:r>
            <w:r w:rsidRPr="00E00CF2">
              <w:rPr>
                <w:rFonts w:eastAsiaTheme="minorEastAsia"/>
                <w:i/>
                <w:color w:val="0070C0"/>
                <w:lang w:val="en-US" w:eastAsia="zh-CN"/>
              </w:rPr>
              <w:t xml:space="preserve"> error, the</w:t>
            </w:r>
            <w:r>
              <w:rPr>
                <w:rFonts w:eastAsiaTheme="minorEastAsia"/>
                <w:i/>
                <w:color w:val="0070C0"/>
                <w:lang w:val="en-US" w:eastAsia="zh-CN"/>
              </w:rPr>
              <w:t xml:space="preserve"> following options can be discussed:</w:t>
            </w:r>
          </w:p>
          <w:p w14:paraId="289B6B4D" w14:textId="77777777" w:rsidR="003A58B0" w:rsidRDefault="003A58B0" w:rsidP="003A58B0">
            <w:pPr>
              <w:rPr>
                <w:rFonts w:eastAsiaTheme="minorEastAsia"/>
                <w:i/>
                <w:color w:val="0070C0"/>
                <w:lang w:val="en-US" w:eastAsia="zh-CN"/>
              </w:rPr>
            </w:pPr>
            <w:r w:rsidRPr="00023ECF">
              <w:rPr>
                <w:rFonts w:eastAsiaTheme="minorEastAsia"/>
                <w:i/>
                <w:color w:val="0070C0"/>
                <w:lang w:val="en-US" w:eastAsia="zh-CN"/>
              </w:rPr>
              <w:t>Option 1:</w:t>
            </w:r>
            <w:r>
              <w:rPr>
                <w:rFonts w:eastAsiaTheme="minorEastAsia"/>
                <w:i/>
                <w:color w:val="0070C0"/>
                <w:lang w:val="en-US" w:eastAsia="zh-CN"/>
              </w:rPr>
              <w:t xml:space="preserve"> For service link, </w:t>
            </w:r>
            <w:r w:rsidRPr="00312065">
              <w:rPr>
                <w:rFonts w:eastAsiaTheme="minorEastAsia" w:hint="eastAsia"/>
                <w:i/>
                <w:color w:val="0070C0"/>
                <w:lang w:val="en-US" w:eastAsia="zh-CN"/>
              </w:rPr>
              <w:t>±</w:t>
            </w:r>
            <w:r w:rsidRPr="00312065">
              <w:rPr>
                <w:rFonts w:eastAsiaTheme="minorEastAsia"/>
                <w:i/>
                <w:color w:val="0070C0"/>
                <w:lang w:val="en-US" w:eastAsia="zh-CN"/>
              </w:rPr>
              <w:t>0.1ppm of carrier frequency</w:t>
            </w:r>
            <w:r>
              <w:rPr>
                <w:rFonts w:eastAsiaTheme="minorEastAsia"/>
                <w:i/>
                <w:color w:val="0070C0"/>
                <w:lang w:val="en-US" w:eastAsia="zh-CN"/>
              </w:rPr>
              <w:t xml:space="preserve"> is consider. For feeder link, the frequency error is negligible. </w:t>
            </w:r>
          </w:p>
          <w:p w14:paraId="6D7021C4" w14:textId="77777777" w:rsidR="003A58B0" w:rsidRDefault="003A58B0" w:rsidP="003A58B0">
            <w:pPr>
              <w:rPr>
                <w:rFonts w:eastAsiaTheme="minorEastAsia"/>
                <w:i/>
                <w:color w:val="0070C0"/>
                <w:lang w:val="en-US" w:eastAsia="zh-CN"/>
              </w:rPr>
            </w:pPr>
            <w:r w:rsidRPr="00014C49">
              <w:rPr>
                <w:rFonts w:eastAsiaTheme="minorEastAsia"/>
                <w:i/>
                <w:color w:val="0070C0"/>
                <w:lang w:val="en-US" w:eastAsia="zh-CN"/>
              </w:rPr>
              <w:t>Option 2</w:t>
            </w:r>
            <w:r>
              <w:rPr>
                <w:rFonts w:eastAsiaTheme="minorEastAsia"/>
                <w:i/>
                <w:color w:val="0070C0"/>
                <w:lang w:val="en-US" w:eastAsia="zh-CN"/>
              </w:rPr>
              <w:t>: S</w:t>
            </w:r>
            <w:r w:rsidRPr="002171EE">
              <w:rPr>
                <w:rFonts w:eastAsiaTheme="minorEastAsia"/>
                <w:i/>
                <w:color w:val="0070C0"/>
                <w:lang w:val="en-US" w:eastAsia="zh-CN"/>
              </w:rPr>
              <w:t xml:space="preserve">atellite companies to deliver a practical </w:t>
            </w:r>
            <w:r>
              <w:rPr>
                <w:rFonts w:eastAsiaTheme="minorEastAsia"/>
                <w:i/>
                <w:color w:val="0070C0"/>
                <w:lang w:val="en-US" w:eastAsia="zh-CN"/>
              </w:rPr>
              <w:t xml:space="preserve">frequency/timing </w:t>
            </w:r>
            <w:r w:rsidRPr="002171EE">
              <w:rPr>
                <w:rFonts w:eastAsiaTheme="minorEastAsia"/>
                <w:i/>
                <w:color w:val="0070C0"/>
                <w:lang w:val="en-US" w:eastAsia="zh-CN"/>
              </w:rPr>
              <w:t>model for</w:t>
            </w:r>
            <w:r>
              <w:rPr>
                <w:rFonts w:eastAsiaTheme="minorEastAsia"/>
                <w:i/>
                <w:color w:val="0070C0"/>
                <w:lang w:val="en-US" w:eastAsia="zh-CN"/>
              </w:rPr>
              <w:t xml:space="preserve"> service link and feeder link.</w:t>
            </w:r>
          </w:p>
          <w:p w14:paraId="01CC5045" w14:textId="77777777" w:rsidR="003A58B0" w:rsidRDefault="003A58B0" w:rsidP="003A58B0">
            <w:pPr>
              <w:rPr>
                <w:rFonts w:eastAsiaTheme="minorEastAsia"/>
                <w:i/>
                <w:color w:val="0070C0"/>
                <w:lang w:val="en-US" w:eastAsia="zh-CN"/>
              </w:rPr>
            </w:pPr>
            <w:r w:rsidRPr="004321EA">
              <w:rPr>
                <w:rFonts w:eastAsiaTheme="minorEastAsia"/>
                <w:i/>
                <w:color w:val="0070C0"/>
                <w:lang w:val="en-US" w:eastAsia="zh-CN"/>
              </w:rPr>
              <w:t xml:space="preserve">Option 3: </w:t>
            </w:r>
            <w:r>
              <w:rPr>
                <w:rFonts w:eastAsiaTheme="minorEastAsia"/>
                <w:i/>
                <w:color w:val="0070C0"/>
                <w:lang w:val="en-US" w:eastAsia="zh-CN"/>
              </w:rPr>
              <w:t xml:space="preserve">Consider the </w:t>
            </w:r>
            <w:r w:rsidRPr="00305E93">
              <w:rPr>
                <w:rFonts w:eastAsiaTheme="minorEastAsia"/>
                <w:i/>
                <w:color w:val="0070C0"/>
                <w:lang w:val="en-US" w:eastAsia="zh-CN"/>
              </w:rPr>
              <w:t>floating boundary</w:t>
            </w:r>
            <w:r>
              <w:rPr>
                <w:rFonts w:eastAsiaTheme="minorEastAsia"/>
                <w:i/>
                <w:color w:val="0070C0"/>
                <w:lang w:val="en-US" w:eastAsia="zh-CN"/>
              </w:rPr>
              <w:t xml:space="preserve"> model due to the satellite motion</w:t>
            </w:r>
          </w:p>
          <w:p w14:paraId="1630287B" w14:textId="77777777" w:rsidR="003A58B0" w:rsidRDefault="003A58B0" w:rsidP="003A58B0">
            <w:pPr>
              <w:rPr>
                <w:rFonts w:eastAsiaTheme="minorEastAsia"/>
                <w:i/>
                <w:color w:val="0070C0"/>
                <w:lang w:val="en-US" w:eastAsia="zh-CN"/>
              </w:rPr>
            </w:pPr>
            <w:r>
              <w:rPr>
                <w:rFonts w:eastAsiaTheme="minorEastAsia"/>
                <w:i/>
                <w:color w:val="0070C0"/>
                <w:lang w:val="en-US" w:eastAsia="zh-CN"/>
              </w:rPr>
              <w:t>For power model, the following options can be discussed:</w:t>
            </w:r>
          </w:p>
          <w:p w14:paraId="508DC01D"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1: S</w:t>
            </w:r>
            <w:r w:rsidRPr="002171EE">
              <w:rPr>
                <w:rFonts w:eastAsiaTheme="minorEastAsia"/>
                <w:i/>
                <w:color w:val="0070C0"/>
                <w:lang w:val="en-US" w:eastAsia="zh-CN"/>
              </w:rPr>
              <w:t>atellite companies to deliver a practical</w:t>
            </w:r>
            <w:r>
              <w:rPr>
                <w:rFonts w:eastAsiaTheme="minorEastAsia"/>
                <w:i/>
                <w:color w:val="0070C0"/>
                <w:lang w:val="en-US" w:eastAsia="zh-CN"/>
              </w:rPr>
              <w:t xml:space="preserve"> power model, e.g., fixed gain or fixed PSD</w:t>
            </w:r>
          </w:p>
          <w:p w14:paraId="375F52BD" w14:textId="691009AD" w:rsidR="004F63BD" w:rsidRPr="00305E93" w:rsidRDefault="003A58B0" w:rsidP="003A58B0">
            <w:pPr>
              <w:rPr>
                <w:rFonts w:eastAsiaTheme="minorEastAsia"/>
                <w:i/>
                <w:color w:val="0070C0"/>
                <w:lang w:val="en-US" w:eastAsia="zh-CN"/>
              </w:rPr>
            </w:pPr>
            <w:r>
              <w:rPr>
                <w:rFonts w:eastAsiaTheme="minorEastAsia"/>
                <w:i/>
                <w:color w:val="0070C0"/>
                <w:lang w:val="en-US" w:eastAsia="zh-CN"/>
              </w:rPr>
              <w:t>Option 2: Fixed SNR at UE and SAN side</w:t>
            </w:r>
            <w:r w:rsidR="00E70D70">
              <w:rPr>
                <w:rFonts w:eastAsiaTheme="minorEastAsia"/>
                <w:i/>
                <w:color w:val="0070C0"/>
                <w:lang w:val="en-US" w:eastAsia="zh-CN"/>
              </w:rPr>
              <w:t xml:space="preserve"> </w:t>
            </w:r>
          </w:p>
        </w:tc>
      </w:tr>
      <w:tr w:rsidR="00732F1F" w14:paraId="1AEC32F3" w14:textId="77777777" w:rsidTr="0061566B">
        <w:tc>
          <w:tcPr>
            <w:tcW w:w="1224" w:type="dxa"/>
          </w:tcPr>
          <w:p w14:paraId="175FFD7D" w14:textId="08E95C43" w:rsidR="00732F1F" w:rsidRPr="00984929" w:rsidRDefault="00E70D70" w:rsidP="00732F1F">
            <w:pPr>
              <w:rPr>
                <w:rFonts w:eastAsiaTheme="minorEastAsia"/>
                <w:b/>
                <w:bCs/>
                <w:color w:val="0070C0"/>
                <w:lang w:val="en-US" w:eastAsia="zh-CN"/>
              </w:rPr>
            </w:pPr>
            <w:r w:rsidRPr="00E70D70">
              <w:rPr>
                <w:rFonts w:eastAsiaTheme="minorEastAsia"/>
                <w:b/>
                <w:bCs/>
                <w:color w:val="0070C0"/>
                <w:lang w:val="en-US" w:eastAsia="zh-CN"/>
              </w:rPr>
              <w:t>Issue 1-1-4: Earth fixed beam and moving beam.</w:t>
            </w:r>
          </w:p>
        </w:tc>
        <w:tc>
          <w:tcPr>
            <w:tcW w:w="8407" w:type="dxa"/>
          </w:tcPr>
          <w:p w14:paraId="685CD746"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4CBB78B6" w14:textId="77777777" w:rsidR="003A58B0" w:rsidRDefault="003A58B0" w:rsidP="003A58B0">
            <w:pPr>
              <w:spacing w:after="0" w:line="240" w:lineRule="auto"/>
              <w:rPr>
                <w:rFonts w:eastAsiaTheme="minorEastAsia"/>
                <w:i/>
                <w:color w:val="0070C0"/>
                <w:highlight w:val="green"/>
                <w:lang w:val="en-US" w:eastAsia="zh-CN"/>
              </w:rPr>
            </w:pPr>
            <w:r w:rsidRPr="00503EBF">
              <w:rPr>
                <w:rFonts w:eastAsiaTheme="minorEastAsia"/>
                <w:i/>
                <w:color w:val="0070C0"/>
                <w:highlight w:val="green"/>
                <w:lang w:val="en-US" w:eastAsia="zh-CN"/>
              </w:rPr>
              <w:t>No difference between earth fixed beam and moving beam from demodulation perspective. RAN4 to only consider one set of cases to cover both earth fixed beam and moving beam</w:t>
            </w:r>
            <w:r>
              <w:rPr>
                <w:rFonts w:eastAsiaTheme="minorEastAsia"/>
                <w:i/>
                <w:color w:val="0070C0"/>
                <w:highlight w:val="green"/>
                <w:lang w:val="en-US" w:eastAsia="zh-CN"/>
              </w:rPr>
              <w:t>.</w:t>
            </w:r>
          </w:p>
          <w:p w14:paraId="4F12C79E" w14:textId="77777777" w:rsidR="003A58B0" w:rsidRPr="00503EBF" w:rsidRDefault="003A58B0" w:rsidP="003A58B0">
            <w:pPr>
              <w:spacing w:after="0" w:line="240" w:lineRule="auto"/>
              <w:rPr>
                <w:rFonts w:eastAsiaTheme="minorEastAsia"/>
                <w:i/>
                <w:color w:val="0070C0"/>
                <w:highlight w:val="green"/>
                <w:lang w:val="en-US" w:eastAsia="zh-CN"/>
              </w:rPr>
            </w:pPr>
          </w:p>
          <w:p w14:paraId="1E80C8A6"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588C56D6" w14:textId="4D9E5063" w:rsidR="00732F1F" w:rsidRPr="00EF52F9" w:rsidRDefault="003A58B0" w:rsidP="003A58B0">
            <w:pPr>
              <w:rPr>
                <w:rFonts w:eastAsiaTheme="minorEastAsia"/>
                <w:i/>
                <w:color w:val="0070C0"/>
                <w:highlight w:val="cyan"/>
                <w:lang w:val="en-US" w:eastAsia="zh-CN"/>
              </w:rPr>
            </w:pPr>
            <w:r w:rsidRPr="00503EBF">
              <w:rPr>
                <w:rFonts w:eastAsiaTheme="minorEastAsia"/>
                <w:i/>
                <w:color w:val="0070C0"/>
                <w:lang w:val="en-US" w:eastAsia="zh-CN"/>
              </w:rPr>
              <w:lastRenderedPageBreak/>
              <w:t>None</w:t>
            </w:r>
          </w:p>
        </w:tc>
      </w:tr>
      <w:tr w:rsidR="00732F1F" w14:paraId="06C6C3D9" w14:textId="77777777" w:rsidTr="0061566B">
        <w:tc>
          <w:tcPr>
            <w:tcW w:w="1224" w:type="dxa"/>
          </w:tcPr>
          <w:p w14:paraId="4C02A635" w14:textId="5B73C151" w:rsidR="00732F1F" w:rsidRPr="00984929" w:rsidRDefault="006B1D89" w:rsidP="00732F1F">
            <w:pPr>
              <w:rPr>
                <w:rFonts w:eastAsiaTheme="minorEastAsia"/>
                <w:b/>
                <w:bCs/>
                <w:color w:val="0070C0"/>
                <w:lang w:val="en-US" w:eastAsia="zh-CN"/>
              </w:rPr>
            </w:pPr>
            <w:r w:rsidRPr="006B1D89">
              <w:rPr>
                <w:rFonts w:eastAsiaTheme="minorEastAsia"/>
                <w:b/>
                <w:bCs/>
                <w:color w:val="0070C0"/>
                <w:lang w:val="en-US" w:eastAsia="zh-CN"/>
              </w:rPr>
              <w:lastRenderedPageBreak/>
              <w:t>Issue 1-1-5: General assumptions for service link</w:t>
            </w:r>
          </w:p>
        </w:tc>
        <w:tc>
          <w:tcPr>
            <w:tcW w:w="8407" w:type="dxa"/>
          </w:tcPr>
          <w:p w14:paraId="6EB8CAA4"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4242DA82" w14:textId="77777777" w:rsidR="003A58B0" w:rsidRPr="00714039" w:rsidRDefault="003A58B0" w:rsidP="003A58B0">
            <w:pPr>
              <w:rPr>
                <w:rFonts w:eastAsiaTheme="minorEastAsia"/>
                <w:iCs/>
                <w:color w:val="0070C0"/>
                <w:lang w:val="en-US" w:eastAsia="zh-CN"/>
              </w:rPr>
            </w:pPr>
            <w:r>
              <w:rPr>
                <w:rFonts w:eastAsiaTheme="minorEastAsia"/>
                <w:iCs/>
                <w:color w:val="0070C0"/>
                <w:lang w:val="en-US" w:eastAsia="zh-CN"/>
              </w:rPr>
              <w:t>N/A</w:t>
            </w:r>
          </w:p>
          <w:p w14:paraId="19C57A7B"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47F87E93" w14:textId="77777777" w:rsidR="003A58B0" w:rsidRDefault="003A58B0" w:rsidP="003A58B0">
            <w:pPr>
              <w:rPr>
                <w:rFonts w:eastAsiaTheme="minorEastAsia"/>
                <w:i/>
                <w:color w:val="0070C0"/>
                <w:lang w:val="en-US" w:eastAsia="zh-CN"/>
              </w:rPr>
            </w:pPr>
            <w:r>
              <w:rPr>
                <w:rFonts w:eastAsiaTheme="minorEastAsia"/>
                <w:i/>
                <w:color w:val="0070C0"/>
                <w:lang w:val="en-US" w:eastAsia="zh-CN"/>
              </w:rPr>
              <w:t>Further discuss the doppler shift and delay spread for service link in the 2</w:t>
            </w:r>
            <w:r w:rsidRPr="00503EB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31CA898"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1: For UL, Small Doppler shift and delay spread is assumed. For DL, Doppler shift should be considered.</w:t>
            </w:r>
          </w:p>
          <w:p w14:paraId="1D7C84DF"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2: For UL and DL, Small Doppler shift and delay spread is assumed after UE time and frequency compensation</w:t>
            </w:r>
          </w:p>
          <w:p w14:paraId="1CAF290E" w14:textId="4D021496" w:rsidR="00732F1F" w:rsidRPr="00F63F40" w:rsidRDefault="003A58B0" w:rsidP="003A58B0">
            <w:pPr>
              <w:rPr>
                <w:rFonts w:eastAsiaTheme="minorEastAsia"/>
                <w:i/>
                <w:color w:val="0070C0"/>
                <w:lang w:val="en-US" w:eastAsia="zh-CN"/>
              </w:rPr>
            </w:pPr>
            <w:r>
              <w:rPr>
                <w:rFonts w:eastAsiaTheme="minorEastAsia"/>
                <w:i/>
                <w:color w:val="0070C0"/>
                <w:lang w:val="en-US" w:eastAsia="zh-CN"/>
              </w:rPr>
              <w:t xml:space="preserve">Option 3: </w:t>
            </w:r>
            <w:r>
              <w:rPr>
                <w:rFonts w:eastAsiaTheme="minorEastAsia" w:hint="eastAsia"/>
                <w:i/>
                <w:color w:val="0070C0"/>
                <w:lang w:val="en-US" w:eastAsia="zh-CN"/>
              </w:rPr>
              <w:t>For</w:t>
            </w:r>
            <w:r>
              <w:rPr>
                <w:rFonts w:eastAsiaTheme="minorEastAsia"/>
                <w:i/>
                <w:color w:val="0070C0"/>
                <w:lang w:val="en-US" w:eastAsia="zh-CN"/>
              </w:rPr>
              <w:t xml:space="preserve"> UL and DL, </w:t>
            </w:r>
            <w:r w:rsidRPr="00F63F40">
              <w:rPr>
                <w:rFonts w:eastAsiaTheme="minorEastAsia"/>
                <w:i/>
                <w:color w:val="0070C0"/>
                <w:lang w:val="en-US" w:eastAsia="zh-CN"/>
              </w:rPr>
              <w:t xml:space="preserve">RAN4 to decide whether additional Doppler shift due to satellite motion should be </w:t>
            </w:r>
            <w:proofErr w:type="gramStart"/>
            <w:r w:rsidRPr="00F63F40">
              <w:rPr>
                <w:rFonts w:eastAsiaTheme="minorEastAsia"/>
                <w:i/>
                <w:color w:val="0070C0"/>
                <w:lang w:val="en-US" w:eastAsia="zh-CN"/>
              </w:rPr>
              <w:t>taken into</w:t>
            </w:r>
            <w:r>
              <w:rPr>
                <w:rFonts w:eastAsiaTheme="minorEastAsia"/>
                <w:i/>
                <w:color w:val="0070C0"/>
                <w:lang w:val="en-US" w:eastAsia="zh-CN"/>
              </w:rPr>
              <w:t xml:space="preserve"> account</w:t>
            </w:r>
            <w:proofErr w:type="gramEnd"/>
            <w:r>
              <w:rPr>
                <w:rFonts w:eastAsiaTheme="minorEastAsia"/>
                <w:i/>
                <w:color w:val="0070C0"/>
                <w:lang w:val="en-US" w:eastAsia="zh-CN"/>
              </w:rPr>
              <w:t xml:space="preserve">. </w:t>
            </w:r>
            <w:r w:rsidR="00F63F40">
              <w:rPr>
                <w:rFonts w:eastAsiaTheme="minorEastAsia"/>
                <w:i/>
                <w:color w:val="0070C0"/>
                <w:lang w:val="en-US" w:eastAsia="zh-CN"/>
              </w:rPr>
              <w:t xml:space="preserve"> </w:t>
            </w:r>
          </w:p>
        </w:tc>
      </w:tr>
      <w:tr w:rsidR="00301C54" w14:paraId="7976A25E" w14:textId="77777777" w:rsidTr="0061566B">
        <w:tc>
          <w:tcPr>
            <w:tcW w:w="1224" w:type="dxa"/>
          </w:tcPr>
          <w:p w14:paraId="6713AD63" w14:textId="77777777" w:rsidR="009B0017" w:rsidRPr="009B0017" w:rsidRDefault="009B0017" w:rsidP="009B0017">
            <w:pPr>
              <w:rPr>
                <w:b/>
                <w:color w:val="0070C0"/>
                <w:lang w:eastAsia="ko-KR"/>
              </w:rPr>
            </w:pPr>
            <w:r w:rsidRPr="009B0017">
              <w:rPr>
                <w:b/>
                <w:color w:val="0070C0"/>
                <w:lang w:eastAsia="ko-KR"/>
              </w:rPr>
              <w:t>Issue 1</w:t>
            </w:r>
            <w:r w:rsidRPr="009B0017">
              <w:rPr>
                <w:rFonts w:hint="eastAsia"/>
                <w:b/>
                <w:color w:val="0070C0"/>
                <w:lang w:eastAsia="zh-CN"/>
              </w:rPr>
              <w:t>-</w:t>
            </w:r>
            <w:r w:rsidRPr="009B0017">
              <w:rPr>
                <w:b/>
                <w:color w:val="0070C0"/>
                <w:lang w:eastAsia="ko-KR"/>
              </w:rPr>
              <w:t xml:space="preserve">1-6: UE speed on NTN demodulation </w:t>
            </w:r>
          </w:p>
          <w:p w14:paraId="38EF26B3" w14:textId="7735D405" w:rsidR="00301C54" w:rsidRPr="009B0017" w:rsidRDefault="00301C54" w:rsidP="00301C54">
            <w:pPr>
              <w:rPr>
                <w:rFonts w:eastAsiaTheme="minorEastAsia"/>
                <w:b/>
                <w:bCs/>
                <w:color w:val="0070C0"/>
                <w:lang w:eastAsia="zh-CN"/>
              </w:rPr>
            </w:pPr>
          </w:p>
        </w:tc>
        <w:tc>
          <w:tcPr>
            <w:tcW w:w="8407" w:type="dxa"/>
          </w:tcPr>
          <w:p w14:paraId="5169F710"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9380750" w14:textId="77777777" w:rsidR="003A58B0" w:rsidRPr="00441812" w:rsidRDefault="003A58B0" w:rsidP="003A58B0">
            <w:pPr>
              <w:rPr>
                <w:rFonts w:eastAsiaTheme="minorEastAsia"/>
                <w:i/>
                <w:color w:val="0070C0"/>
                <w:lang w:val="en-US" w:eastAsia="zh-CN"/>
              </w:rPr>
            </w:pPr>
            <w:r w:rsidRPr="00441812">
              <w:rPr>
                <w:rFonts w:eastAsiaTheme="minorEastAsia"/>
                <w:i/>
                <w:color w:val="0070C0"/>
                <w:lang w:val="en-US" w:eastAsia="zh-CN"/>
              </w:rPr>
              <w:t>N/A</w:t>
            </w:r>
          </w:p>
          <w:p w14:paraId="257D747C"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58EA8C84" w14:textId="77777777" w:rsidR="003A58B0" w:rsidRDefault="003A58B0" w:rsidP="003A58B0">
            <w:pPr>
              <w:rPr>
                <w:rFonts w:eastAsiaTheme="minorEastAsia"/>
                <w:i/>
                <w:color w:val="0070C0"/>
                <w:lang w:val="en-US" w:eastAsia="zh-CN"/>
              </w:rPr>
            </w:pPr>
            <w:r>
              <w:rPr>
                <w:rFonts w:eastAsiaTheme="minorEastAsia"/>
                <w:i/>
                <w:color w:val="0070C0"/>
                <w:lang w:val="en-US" w:eastAsia="zh-CN"/>
              </w:rPr>
              <w:t>Further discuss the UE speed assumptions in the 2</w:t>
            </w:r>
            <w:r w:rsidRPr="004F2A2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91D8B21" w14:textId="77777777" w:rsidR="003A58B0" w:rsidRPr="00165274" w:rsidRDefault="003A58B0" w:rsidP="003A58B0">
            <w:pPr>
              <w:rPr>
                <w:rFonts w:eastAsiaTheme="minorEastAsia"/>
                <w:i/>
                <w:color w:val="0070C0"/>
                <w:lang w:val="en-US" w:eastAsia="zh-CN"/>
              </w:rPr>
            </w:pPr>
            <w:r w:rsidRPr="00165274">
              <w:rPr>
                <w:rFonts w:eastAsiaTheme="minorEastAsia"/>
                <w:i/>
                <w:color w:val="0070C0"/>
                <w:lang w:val="en-US" w:eastAsia="zh-CN"/>
              </w:rPr>
              <w:t xml:space="preserve">Option 1: </w:t>
            </w:r>
            <w:r>
              <w:rPr>
                <w:rFonts w:eastAsiaTheme="minorEastAsia"/>
                <w:i/>
                <w:color w:val="0070C0"/>
                <w:lang w:val="en-US" w:eastAsia="zh-CN"/>
              </w:rPr>
              <w:t>U</w:t>
            </w:r>
            <w:r w:rsidRPr="00165274">
              <w:rPr>
                <w:rFonts w:eastAsiaTheme="minorEastAsia"/>
                <w:i/>
                <w:color w:val="0070C0"/>
                <w:lang w:val="en-US" w:eastAsia="zh-CN"/>
              </w:rPr>
              <w:t>p to 120km/</w:t>
            </w:r>
            <w:r>
              <w:rPr>
                <w:rFonts w:eastAsiaTheme="minorEastAsia"/>
                <w:i/>
                <w:color w:val="0070C0"/>
                <w:lang w:val="en-US" w:eastAsia="zh-CN"/>
              </w:rPr>
              <w:t>h</w:t>
            </w:r>
            <w:r w:rsidRPr="00165274">
              <w:rPr>
                <w:rFonts w:eastAsiaTheme="minorEastAsia"/>
                <w:i/>
                <w:color w:val="0070C0"/>
                <w:lang w:val="en-US" w:eastAsia="zh-CN"/>
              </w:rPr>
              <w:t xml:space="preserve"> is the start point</w:t>
            </w:r>
            <w:r>
              <w:rPr>
                <w:rFonts w:eastAsiaTheme="minorEastAsia"/>
                <w:i/>
                <w:color w:val="0070C0"/>
                <w:lang w:val="en-US" w:eastAsia="zh-CN"/>
              </w:rPr>
              <w:t xml:space="preserve"> for UE speed</w:t>
            </w:r>
          </w:p>
          <w:p w14:paraId="49AC7E50" w14:textId="3D6F4F66" w:rsidR="003B03B4" w:rsidRPr="00165274" w:rsidRDefault="003A58B0" w:rsidP="003A58B0">
            <w:pPr>
              <w:rPr>
                <w:rFonts w:ascii="TimesNewRomanPSMT" w:eastAsia="TimesNewRomanPSMT" w:cs="TimesNewRomanPSMT"/>
                <w:sz w:val="22"/>
                <w:szCs w:val="22"/>
                <w:lang w:val="en-US" w:eastAsia="zh-CN"/>
              </w:rPr>
            </w:pPr>
            <w:r w:rsidRPr="00165274">
              <w:rPr>
                <w:rFonts w:eastAsiaTheme="minorEastAsia"/>
                <w:i/>
                <w:color w:val="0070C0"/>
                <w:lang w:val="en-US" w:eastAsia="zh-CN"/>
              </w:rPr>
              <w:t xml:space="preserve">Option 2: </w:t>
            </w:r>
            <w:r>
              <w:rPr>
                <w:rFonts w:eastAsiaTheme="minorEastAsia"/>
                <w:i/>
                <w:color w:val="0070C0"/>
                <w:lang w:val="en-US" w:eastAsia="zh-CN"/>
              </w:rPr>
              <w:t>N</w:t>
            </w:r>
            <w:r w:rsidRPr="00165274">
              <w:rPr>
                <w:rFonts w:eastAsiaTheme="minorEastAsia"/>
                <w:i/>
                <w:color w:val="0070C0"/>
                <w:lang w:val="en-US" w:eastAsia="zh-CN"/>
              </w:rPr>
              <w:t>o need to define the UE speed since the residual time and frequency offset can be very small regardless the UE speed</w:t>
            </w:r>
          </w:p>
        </w:tc>
      </w:tr>
    </w:tbl>
    <w:p w14:paraId="55FB199B" w14:textId="6DC5F875" w:rsidR="00EA377D" w:rsidRDefault="000D2F8A">
      <w:pPr>
        <w:pStyle w:val="Heading3"/>
        <w:rPr>
          <w:sz w:val="24"/>
          <w:szCs w:val="16"/>
        </w:rPr>
      </w:pPr>
      <w:r>
        <w:rPr>
          <w:sz w:val="24"/>
          <w:szCs w:val="16"/>
        </w:rPr>
        <w:t>CRs/TPs</w:t>
      </w:r>
    </w:p>
    <w:p w14:paraId="1D122A80"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CF52626"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69C5555C" w14:textId="77777777">
        <w:tc>
          <w:tcPr>
            <w:tcW w:w="1242" w:type="dxa"/>
          </w:tcPr>
          <w:p w14:paraId="43C55BBE"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5D5CFF"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473A7024" w14:textId="77777777">
        <w:tc>
          <w:tcPr>
            <w:tcW w:w="1242" w:type="dxa"/>
          </w:tcPr>
          <w:p w14:paraId="5268A980"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B6FBD"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ECDDAF" w14:textId="77777777" w:rsidR="00EA377D" w:rsidRDefault="00EA377D">
      <w:pPr>
        <w:rPr>
          <w:color w:val="0070C0"/>
          <w:lang w:val="en-US" w:eastAsia="zh-CN"/>
        </w:rPr>
      </w:pPr>
    </w:p>
    <w:p w14:paraId="45015CCA" w14:textId="77777777" w:rsidR="00EA377D" w:rsidRPr="00EF52F9" w:rsidRDefault="00FE22C4">
      <w:pPr>
        <w:pStyle w:val="Heading2"/>
        <w:rPr>
          <w:lang w:val="en-US"/>
        </w:rPr>
      </w:pPr>
      <w:r w:rsidRPr="00EF52F9">
        <w:rPr>
          <w:lang w:val="en-US"/>
        </w:rPr>
        <w:t>Discussion on 2nd round (if applicable)</w:t>
      </w:r>
    </w:p>
    <w:p w14:paraId="60517F88" w14:textId="0BB50421" w:rsidR="00EA377D" w:rsidRDefault="00EE426F">
      <w:pPr>
        <w:rPr>
          <w:rFonts w:eastAsiaTheme="minorEastAsia"/>
          <w:b/>
          <w:bCs/>
          <w:color w:val="0070C0"/>
          <w:lang w:val="en-US" w:eastAsia="zh-CN"/>
        </w:rPr>
      </w:pPr>
      <w:r w:rsidRPr="00023ECF">
        <w:rPr>
          <w:rFonts w:eastAsiaTheme="minorEastAsia"/>
          <w:b/>
          <w:bCs/>
          <w:color w:val="0070C0"/>
          <w:lang w:val="en-US" w:eastAsia="zh-CN"/>
        </w:rPr>
        <w:t>Issue 1-1-3</w:t>
      </w:r>
      <w:r w:rsidR="0013672A">
        <w:rPr>
          <w:rFonts w:eastAsiaTheme="minorEastAsia"/>
          <w:b/>
          <w:bCs/>
          <w:color w:val="0070C0"/>
          <w:lang w:val="en-US" w:eastAsia="zh-CN"/>
        </w:rPr>
        <w:t>a</w:t>
      </w:r>
      <w:r w:rsidRPr="00023ECF">
        <w:rPr>
          <w:rFonts w:eastAsiaTheme="minorEastAsia"/>
          <w:b/>
          <w:bCs/>
          <w:color w:val="0070C0"/>
          <w:lang w:val="en-US" w:eastAsia="zh-CN"/>
        </w:rPr>
        <w:t>: Frequency/time error</w:t>
      </w:r>
      <w:r w:rsidR="0013672A">
        <w:rPr>
          <w:rFonts w:eastAsiaTheme="minorEastAsia"/>
          <w:b/>
          <w:bCs/>
          <w:color w:val="0070C0"/>
          <w:lang w:val="en-US" w:eastAsia="zh-CN"/>
        </w:rPr>
        <w:t xml:space="preserve"> model</w:t>
      </w:r>
      <w:r w:rsidRPr="00023ECF">
        <w:rPr>
          <w:rFonts w:eastAsiaTheme="minorEastAsia"/>
          <w:b/>
          <w:bCs/>
          <w:color w:val="0070C0"/>
          <w:lang w:val="en-US" w:eastAsia="zh-CN"/>
        </w:rPr>
        <w:t>.</w:t>
      </w:r>
    </w:p>
    <w:p w14:paraId="1173B3DE" w14:textId="573091A9" w:rsidR="00C47530" w:rsidRDefault="00C47530" w:rsidP="00C47530">
      <w:pPr>
        <w:rPr>
          <w:rFonts w:eastAsiaTheme="minorEastAsia"/>
          <w:iCs/>
          <w:color w:val="0070C0"/>
          <w:lang w:val="en-US" w:eastAsia="zh-CN"/>
        </w:rPr>
      </w:pPr>
      <w:r w:rsidRPr="00C47530">
        <w:rPr>
          <w:rFonts w:eastAsiaTheme="minorEastAsia"/>
          <w:iCs/>
          <w:color w:val="0070C0"/>
          <w:lang w:val="en-US" w:eastAsia="zh-CN"/>
        </w:rPr>
        <w:t>Proposals:</w:t>
      </w:r>
    </w:p>
    <w:p w14:paraId="7D50EB77" w14:textId="71261CB3" w:rsidR="00DB6208" w:rsidRPr="00DB6208" w:rsidRDefault="00DB6208" w:rsidP="00C47530">
      <w:pPr>
        <w:rPr>
          <w:rFonts w:eastAsiaTheme="minorEastAsia"/>
          <w:iCs/>
          <w:color w:val="0070C0"/>
          <w:lang w:val="en-US" w:eastAsia="zh-CN"/>
        </w:rPr>
      </w:pPr>
      <w:r w:rsidRPr="00DB6208">
        <w:rPr>
          <w:rFonts w:eastAsiaTheme="minorEastAsia"/>
          <w:iCs/>
          <w:color w:val="0070C0"/>
          <w:lang w:val="en-US" w:eastAsia="zh-CN"/>
        </w:rPr>
        <w:t>For frequency/timing error, the following options can be discussed:</w:t>
      </w:r>
    </w:p>
    <w:p w14:paraId="1EC7F95B" w14:textId="77777777" w:rsidR="00C47530" w:rsidRPr="00C47530" w:rsidRDefault="00C47530" w:rsidP="00C47530">
      <w:pPr>
        <w:pStyle w:val="ListParagraph"/>
        <w:numPr>
          <w:ilvl w:val="0"/>
          <w:numId w:val="28"/>
        </w:numPr>
        <w:ind w:firstLineChars="0"/>
        <w:rPr>
          <w:rFonts w:eastAsiaTheme="minorEastAsia"/>
          <w:iCs/>
          <w:color w:val="0070C0"/>
          <w:lang w:val="en-US" w:eastAsia="zh-CN"/>
        </w:rPr>
      </w:pPr>
      <w:r w:rsidRPr="00C47530">
        <w:rPr>
          <w:rFonts w:eastAsiaTheme="minorEastAsia"/>
          <w:iCs/>
          <w:color w:val="0070C0"/>
          <w:lang w:val="en-US" w:eastAsia="zh-CN"/>
        </w:rPr>
        <w:lastRenderedPageBreak/>
        <w:t xml:space="preserve">Option 1: For service link, </w:t>
      </w:r>
      <w:r w:rsidRPr="00C47530">
        <w:rPr>
          <w:rFonts w:eastAsiaTheme="minorEastAsia" w:hint="eastAsia"/>
          <w:iCs/>
          <w:color w:val="0070C0"/>
          <w:lang w:val="en-US" w:eastAsia="zh-CN"/>
        </w:rPr>
        <w:t>±</w:t>
      </w:r>
      <w:r w:rsidRPr="00C47530">
        <w:rPr>
          <w:rFonts w:eastAsiaTheme="minorEastAsia"/>
          <w:iCs/>
          <w:color w:val="0070C0"/>
          <w:lang w:val="en-US" w:eastAsia="zh-CN"/>
        </w:rPr>
        <w:t xml:space="preserve">0.1ppm of carrier frequency is consider. For feeder link, the frequency error is negligible. </w:t>
      </w:r>
    </w:p>
    <w:p w14:paraId="78B5EA40" w14:textId="77777777" w:rsidR="00C47530" w:rsidRPr="00C47530" w:rsidRDefault="00C47530" w:rsidP="00C47530">
      <w:pPr>
        <w:pStyle w:val="ListParagraph"/>
        <w:numPr>
          <w:ilvl w:val="0"/>
          <w:numId w:val="28"/>
        </w:numPr>
        <w:ind w:firstLineChars="0"/>
        <w:rPr>
          <w:rFonts w:eastAsiaTheme="minorEastAsia"/>
          <w:iCs/>
          <w:color w:val="0070C0"/>
          <w:lang w:val="en-US" w:eastAsia="zh-CN"/>
        </w:rPr>
      </w:pPr>
      <w:r w:rsidRPr="00C47530">
        <w:rPr>
          <w:rFonts w:eastAsiaTheme="minorEastAsia"/>
          <w:iCs/>
          <w:color w:val="0070C0"/>
          <w:lang w:val="en-US" w:eastAsia="zh-CN"/>
        </w:rPr>
        <w:t>Option 2: Satellite companies to deliver a practical frequency/timing model for service link and feeder link.</w:t>
      </w:r>
    </w:p>
    <w:p w14:paraId="42AC0937" w14:textId="3D18F78B" w:rsidR="00E968BD" w:rsidRDefault="00C47530" w:rsidP="00E968BD">
      <w:pPr>
        <w:pStyle w:val="ListParagraph"/>
        <w:numPr>
          <w:ilvl w:val="0"/>
          <w:numId w:val="28"/>
        </w:numPr>
        <w:ind w:firstLineChars="0"/>
        <w:rPr>
          <w:rFonts w:eastAsiaTheme="minorEastAsia"/>
          <w:iCs/>
          <w:color w:val="0070C0"/>
          <w:lang w:val="en-US" w:eastAsia="zh-CN"/>
        </w:rPr>
      </w:pPr>
      <w:r w:rsidRPr="00C47530">
        <w:rPr>
          <w:rFonts w:eastAsiaTheme="minorEastAsia"/>
          <w:iCs/>
          <w:color w:val="0070C0"/>
          <w:lang w:val="en-US" w:eastAsia="zh-CN"/>
        </w:rPr>
        <w:t>Option 3: Consider the floating boundary model due to the satellite motion</w:t>
      </w:r>
    </w:p>
    <w:p w14:paraId="6106CB55" w14:textId="77777777" w:rsidR="00892E81" w:rsidRPr="00541CAA" w:rsidRDefault="00892E81" w:rsidP="00541CAA">
      <w:pPr>
        <w:spacing w:after="120"/>
        <w:rPr>
          <w:color w:val="0070C0"/>
          <w:szCs w:val="24"/>
          <w:lang w:eastAsia="zh-CN"/>
        </w:rPr>
      </w:pPr>
      <w:r w:rsidRPr="00541CAA">
        <w:rPr>
          <w:color w:val="0070C0"/>
          <w:szCs w:val="24"/>
          <w:lang w:eastAsia="zh-CN"/>
        </w:rPr>
        <w:t>Recommended WF</w:t>
      </w:r>
    </w:p>
    <w:p w14:paraId="531AA9FD" w14:textId="77777777" w:rsidR="001D5067" w:rsidRPr="001D5067" w:rsidRDefault="001D5067" w:rsidP="00541CAA">
      <w:pPr>
        <w:pStyle w:val="ListParagraph"/>
        <w:numPr>
          <w:ilvl w:val="0"/>
          <w:numId w:val="28"/>
        </w:numPr>
        <w:ind w:firstLineChars="0"/>
        <w:rPr>
          <w:rFonts w:eastAsiaTheme="minorEastAsia"/>
          <w:iCs/>
          <w:color w:val="0070C0"/>
          <w:lang w:val="en-US" w:eastAsia="zh-CN"/>
        </w:rPr>
      </w:pPr>
      <w:r w:rsidRPr="001D5067">
        <w:rPr>
          <w:rFonts w:eastAsiaTheme="minorEastAsia"/>
          <w:iCs/>
          <w:color w:val="0070C0"/>
          <w:lang w:val="en-US" w:eastAsia="zh-CN"/>
        </w:rPr>
        <w:t>Satellite companies are encouraged to deliver a practical frequency/timing model for service link and feeder link</w:t>
      </w:r>
    </w:p>
    <w:p w14:paraId="01DD612D" w14:textId="69C4189A" w:rsidR="00892E81" w:rsidRPr="00541CAA" w:rsidRDefault="001D5067" w:rsidP="001D5067">
      <w:pPr>
        <w:pStyle w:val="ListParagraph"/>
        <w:numPr>
          <w:ilvl w:val="0"/>
          <w:numId w:val="28"/>
        </w:numPr>
        <w:ind w:firstLineChars="0"/>
        <w:rPr>
          <w:rFonts w:eastAsiaTheme="minorEastAsia"/>
          <w:iCs/>
          <w:color w:val="0070C0"/>
          <w:lang w:val="en-US" w:eastAsia="zh-CN"/>
        </w:rPr>
      </w:pPr>
      <w:r w:rsidRPr="001D5067">
        <w:rPr>
          <w:rFonts w:eastAsiaTheme="minorEastAsia"/>
          <w:iCs/>
          <w:color w:val="0070C0"/>
          <w:lang w:val="en-US" w:eastAsia="zh-CN"/>
        </w:rPr>
        <w:t>FFS on whether to consider the floating boundary model due to the satellite motion</w:t>
      </w:r>
    </w:p>
    <w:tbl>
      <w:tblPr>
        <w:tblStyle w:val="TableGrid"/>
        <w:tblW w:w="0" w:type="auto"/>
        <w:tblLook w:val="04A0" w:firstRow="1" w:lastRow="0" w:firstColumn="1" w:lastColumn="0" w:noHBand="0" w:noVBand="1"/>
      </w:tblPr>
      <w:tblGrid>
        <w:gridCol w:w="1236"/>
        <w:gridCol w:w="8395"/>
      </w:tblGrid>
      <w:tr w:rsidR="00E968BD" w14:paraId="4A6E63C5" w14:textId="77777777" w:rsidTr="00EC777D">
        <w:tc>
          <w:tcPr>
            <w:tcW w:w="1236" w:type="dxa"/>
          </w:tcPr>
          <w:p w14:paraId="7FE8C6F1"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251A4B"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E968BD" w14:paraId="401D140D" w14:textId="77777777" w:rsidTr="00EC777D">
        <w:tc>
          <w:tcPr>
            <w:tcW w:w="1236" w:type="dxa"/>
          </w:tcPr>
          <w:p w14:paraId="07F66312" w14:textId="77777777" w:rsidR="00E968BD" w:rsidRDefault="00E968BD" w:rsidP="00EC777D">
            <w:pPr>
              <w:spacing w:after="120"/>
              <w:rPr>
                <w:rFonts w:eastAsiaTheme="minorEastAsia"/>
                <w:color w:val="0070C0"/>
                <w:lang w:val="en-US" w:eastAsia="zh-CN"/>
              </w:rPr>
            </w:pPr>
          </w:p>
        </w:tc>
        <w:tc>
          <w:tcPr>
            <w:tcW w:w="8395" w:type="dxa"/>
          </w:tcPr>
          <w:p w14:paraId="12436F9A" w14:textId="77777777" w:rsidR="00E968BD" w:rsidRDefault="00E968BD" w:rsidP="00EC777D">
            <w:pPr>
              <w:spacing w:after="120"/>
              <w:rPr>
                <w:rFonts w:eastAsiaTheme="minorEastAsia"/>
                <w:color w:val="0070C0"/>
                <w:lang w:val="en-US" w:eastAsia="zh-CN"/>
              </w:rPr>
            </w:pPr>
          </w:p>
        </w:tc>
      </w:tr>
    </w:tbl>
    <w:p w14:paraId="7F4E74EE" w14:textId="77777777" w:rsidR="00E968BD" w:rsidRDefault="00E968BD">
      <w:pPr>
        <w:rPr>
          <w:rFonts w:eastAsiaTheme="minorEastAsia"/>
          <w:b/>
          <w:bCs/>
          <w:color w:val="0070C0"/>
          <w:lang w:val="en-US" w:eastAsia="zh-CN"/>
        </w:rPr>
      </w:pPr>
    </w:p>
    <w:p w14:paraId="6720F898" w14:textId="00C0CB93" w:rsidR="00C47530" w:rsidRPr="00EF52F9" w:rsidRDefault="00C47530">
      <w:pPr>
        <w:rPr>
          <w:lang w:val="en-US" w:eastAsia="zh-CN"/>
        </w:rPr>
      </w:pPr>
      <w:r w:rsidRPr="00023ECF">
        <w:rPr>
          <w:rFonts w:eastAsiaTheme="minorEastAsia"/>
          <w:b/>
          <w:bCs/>
          <w:color w:val="0070C0"/>
          <w:lang w:val="en-US" w:eastAsia="zh-CN"/>
        </w:rPr>
        <w:t>Issue 1-1-3</w:t>
      </w:r>
      <w:r>
        <w:rPr>
          <w:rFonts w:eastAsiaTheme="minorEastAsia"/>
          <w:b/>
          <w:bCs/>
          <w:color w:val="0070C0"/>
          <w:lang w:val="en-US" w:eastAsia="zh-CN"/>
        </w:rPr>
        <w:t>b</w:t>
      </w:r>
      <w:r w:rsidRPr="00023ECF">
        <w:rPr>
          <w:rFonts w:eastAsiaTheme="minorEastAsia"/>
          <w:b/>
          <w:bCs/>
          <w:color w:val="0070C0"/>
          <w:lang w:val="en-US" w:eastAsia="zh-CN"/>
        </w:rPr>
        <w:t xml:space="preserve">: </w:t>
      </w:r>
      <w:r>
        <w:rPr>
          <w:rFonts w:eastAsiaTheme="minorEastAsia"/>
          <w:b/>
          <w:bCs/>
          <w:color w:val="0070C0"/>
          <w:lang w:val="en-US" w:eastAsia="zh-CN"/>
        </w:rPr>
        <w:t>P</w:t>
      </w:r>
      <w:r w:rsidRPr="00023ECF">
        <w:rPr>
          <w:rFonts w:eastAsiaTheme="minorEastAsia"/>
          <w:b/>
          <w:bCs/>
          <w:color w:val="0070C0"/>
          <w:lang w:val="en-US" w:eastAsia="zh-CN"/>
        </w:rPr>
        <w:t>ower model.</w:t>
      </w:r>
    </w:p>
    <w:p w14:paraId="48F9BDB8" w14:textId="3CEA6A31" w:rsidR="00C47530" w:rsidRDefault="00C47530" w:rsidP="00C47530">
      <w:pPr>
        <w:rPr>
          <w:rFonts w:eastAsiaTheme="minorEastAsia"/>
          <w:iCs/>
          <w:color w:val="0070C0"/>
          <w:lang w:val="en-US" w:eastAsia="zh-CN"/>
        </w:rPr>
      </w:pPr>
      <w:r>
        <w:rPr>
          <w:rFonts w:eastAsiaTheme="minorEastAsia"/>
          <w:iCs/>
          <w:color w:val="0070C0"/>
          <w:lang w:val="en-US" w:eastAsia="zh-CN"/>
        </w:rPr>
        <w:t>Proposals:</w:t>
      </w:r>
    </w:p>
    <w:p w14:paraId="7F2EC397" w14:textId="77777777" w:rsidR="00AB0549" w:rsidRPr="00AB0549" w:rsidRDefault="00AB0549" w:rsidP="00AB0549">
      <w:pPr>
        <w:rPr>
          <w:rFonts w:eastAsiaTheme="minorEastAsia"/>
          <w:iCs/>
          <w:color w:val="0070C0"/>
          <w:lang w:val="en-US" w:eastAsia="zh-CN"/>
        </w:rPr>
      </w:pPr>
      <w:r w:rsidRPr="00AB0549">
        <w:rPr>
          <w:rFonts w:eastAsiaTheme="minorEastAsia"/>
          <w:iCs/>
          <w:color w:val="0070C0"/>
          <w:lang w:val="en-US" w:eastAsia="zh-CN"/>
        </w:rPr>
        <w:t>For power model, the following options can be discussed:</w:t>
      </w:r>
    </w:p>
    <w:p w14:paraId="401283E6" w14:textId="77777777" w:rsidR="00AB0549" w:rsidRPr="00541CAA" w:rsidRDefault="00AB0549" w:rsidP="00541CAA">
      <w:pPr>
        <w:pStyle w:val="ListParagraph"/>
        <w:numPr>
          <w:ilvl w:val="0"/>
          <w:numId w:val="47"/>
        </w:numPr>
        <w:ind w:firstLineChars="0"/>
        <w:rPr>
          <w:rFonts w:eastAsiaTheme="minorEastAsia"/>
          <w:iCs/>
          <w:color w:val="0070C0"/>
          <w:lang w:val="en-US" w:eastAsia="zh-CN"/>
        </w:rPr>
      </w:pPr>
      <w:r w:rsidRPr="00541CAA">
        <w:rPr>
          <w:rFonts w:eastAsiaTheme="minorEastAsia"/>
          <w:iCs/>
          <w:color w:val="0070C0"/>
          <w:lang w:val="en-US" w:eastAsia="zh-CN"/>
        </w:rPr>
        <w:t>Option 1: Satellite companies to deliver a practical power model, e.g., fixed gain or fixed PSD</w:t>
      </w:r>
    </w:p>
    <w:p w14:paraId="07F8A123" w14:textId="215AD4C4" w:rsidR="00AB0549" w:rsidRPr="00541CAA" w:rsidRDefault="00AB0549" w:rsidP="00541CAA">
      <w:pPr>
        <w:pStyle w:val="ListParagraph"/>
        <w:numPr>
          <w:ilvl w:val="0"/>
          <w:numId w:val="47"/>
        </w:numPr>
        <w:ind w:firstLineChars="0"/>
        <w:rPr>
          <w:rFonts w:eastAsiaTheme="minorEastAsia"/>
          <w:iCs/>
          <w:color w:val="0070C0"/>
          <w:lang w:val="en-US" w:eastAsia="zh-CN"/>
        </w:rPr>
      </w:pPr>
      <w:r w:rsidRPr="00541CAA">
        <w:rPr>
          <w:rFonts w:eastAsiaTheme="minorEastAsia"/>
          <w:iCs/>
          <w:color w:val="0070C0"/>
          <w:lang w:val="en-US" w:eastAsia="zh-CN"/>
        </w:rPr>
        <w:t>Option 2: Fixed SNR at UE and SAN side</w:t>
      </w:r>
    </w:p>
    <w:p w14:paraId="2FF01A1B" w14:textId="77777777" w:rsidR="00C47530" w:rsidRPr="00C47530" w:rsidRDefault="00C47530" w:rsidP="00C47530">
      <w:pPr>
        <w:pStyle w:val="ListParagraph"/>
        <w:numPr>
          <w:ilvl w:val="0"/>
          <w:numId w:val="29"/>
        </w:numPr>
        <w:ind w:firstLineChars="0"/>
        <w:rPr>
          <w:rFonts w:eastAsiaTheme="minorEastAsia"/>
          <w:iCs/>
          <w:color w:val="0070C0"/>
          <w:lang w:val="en-US" w:eastAsia="zh-CN"/>
        </w:rPr>
      </w:pPr>
      <w:r w:rsidRPr="00C47530">
        <w:rPr>
          <w:rFonts w:eastAsiaTheme="minorEastAsia"/>
          <w:iCs/>
          <w:color w:val="0070C0"/>
          <w:lang w:val="en-US" w:eastAsia="zh-CN"/>
        </w:rPr>
        <w:t>Option 1: Satellite companies to deliver a practical power model, e.g., fixed gain or fixed PSD</w:t>
      </w:r>
    </w:p>
    <w:p w14:paraId="069EAFFA" w14:textId="5227BB79" w:rsidR="001D5067" w:rsidRPr="00541CAA" w:rsidRDefault="00C47530" w:rsidP="001D5067">
      <w:pPr>
        <w:pStyle w:val="ListParagraph"/>
        <w:numPr>
          <w:ilvl w:val="0"/>
          <w:numId w:val="29"/>
        </w:numPr>
        <w:spacing w:after="0"/>
        <w:ind w:firstLineChars="0"/>
        <w:rPr>
          <w:iCs/>
          <w:lang w:eastAsia="zh-CN"/>
        </w:rPr>
      </w:pPr>
      <w:r w:rsidRPr="00C47530">
        <w:rPr>
          <w:rFonts w:eastAsiaTheme="minorEastAsia"/>
          <w:iCs/>
          <w:color w:val="0070C0"/>
          <w:lang w:val="en-US" w:eastAsia="zh-CN"/>
        </w:rPr>
        <w:t>Option 2: Fixed SNR at UE and SAN side</w:t>
      </w:r>
    </w:p>
    <w:p w14:paraId="1CEFE7E8" w14:textId="77777777" w:rsidR="001D5067" w:rsidRPr="00541CAA" w:rsidRDefault="001D5067" w:rsidP="00541CAA">
      <w:pPr>
        <w:spacing w:after="120"/>
        <w:rPr>
          <w:color w:val="0070C0"/>
          <w:szCs w:val="24"/>
          <w:lang w:eastAsia="zh-CN"/>
        </w:rPr>
      </w:pPr>
      <w:r w:rsidRPr="00541CAA">
        <w:rPr>
          <w:color w:val="0070C0"/>
          <w:szCs w:val="24"/>
          <w:lang w:eastAsia="zh-CN"/>
        </w:rPr>
        <w:t>Recommended WF</w:t>
      </w:r>
    </w:p>
    <w:p w14:paraId="594FEA7F" w14:textId="727D652D" w:rsidR="001D5067" w:rsidRPr="001D5067" w:rsidRDefault="00A61490" w:rsidP="00541CAA">
      <w:pPr>
        <w:spacing w:after="0"/>
        <w:ind w:left="360"/>
        <w:rPr>
          <w:iCs/>
          <w:lang w:eastAsia="zh-CN"/>
        </w:rPr>
      </w:pPr>
      <w:r w:rsidRPr="00A61490">
        <w:rPr>
          <w:iCs/>
          <w:lang w:eastAsia="zh-CN"/>
        </w:rPr>
        <w:t>Satellite companies are encouraged to deliver a practical power model, e.g., fixed gain or fixed PSD</w:t>
      </w:r>
    </w:p>
    <w:p w14:paraId="64E73B47" w14:textId="6B01FADD" w:rsidR="00C47530" w:rsidRDefault="00C47530" w:rsidP="00C47530">
      <w:pPr>
        <w:spacing w:after="0"/>
        <w:rPr>
          <w:iCs/>
          <w:lang w:eastAsia="zh-CN"/>
        </w:rPr>
      </w:pPr>
    </w:p>
    <w:tbl>
      <w:tblPr>
        <w:tblStyle w:val="TableGrid"/>
        <w:tblW w:w="0" w:type="auto"/>
        <w:tblLook w:val="04A0" w:firstRow="1" w:lastRow="0" w:firstColumn="1" w:lastColumn="0" w:noHBand="0" w:noVBand="1"/>
      </w:tblPr>
      <w:tblGrid>
        <w:gridCol w:w="1236"/>
        <w:gridCol w:w="8395"/>
      </w:tblGrid>
      <w:tr w:rsidR="00E968BD" w14:paraId="738333C3" w14:textId="77777777" w:rsidTr="00EC777D">
        <w:tc>
          <w:tcPr>
            <w:tcW w:w="1236" w:type="dxa"/>
          </w:tcPr>
          <w:p w14:paraId="52C744EA"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ABB673"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E968BD" w14:paraId="11E34E18" w14:textId="77777777" w:rsidTr="00EC777D">
        <w:tc>
          <w:tcPr>
            <w:tcW w:w="1236" w:type="dxa"/>
          </w:tcPr>
          <w:p w14:paraId="0B65C5D1" w14:textId="77777777" w:rsidR="00E968BD" w:rsidRDefault="00E968BD" w:rsidP="00EC777D">
            <w:pPr>
              <w:spacing w:after="120"/>
              <w:rPr>
                <w:rFonts w:eastAsiaTheme="minorEastAsia"/>
                <w:color w:val="0070C0"/>
                <w:lang w:val="en-US" w:eastAsia="zh-CN"/>
              </w:rPr>
            </w:pPr>
          </w:p>
        </w:tc>
        <w:tc>
          <w:tcPr>
            <w:tcW w:w="8395" w:type="dxa"/>
          </w:tcPr>
          <w:p w14:paraId="5A628DB5" w14:textId="77777777" w:rsidR="00E968BD" w:rsidRDefault="00E968BD" w:rsidP="00EC777D">
            <w:pPr>
              <w:spacing w:after="120"/>
              <w:rPr>
                <w:rFonts w:eastAsiaTheme="minorEastAsia"/>
                <w:color w:val="0070C0"/>
                <w:lang w:val="en-US" w:eastAsia="zh-CN"/>
              </w:rPr>
            </w:pPr>
          </w:p>
        </w:tc>
      </w:tr>
    </w:tbl>
    <w:p w14:paraId="2A49C471" w14:textId="77777777" w:rsidR="00E968BD" w:rsidRDefault="00E968BD" w:rsidP="00C47530">
      <w:pPr>
        <w:spacing w:after="0"/>
        <w:rPr>
          <w:iCs/>
          <w:lang w:eastAsia="zh-CN"/>
        </w:rPr>
      </w:pPr>
    </w:p>
    <w:p w14:paraId="5B322B96" w14:textId="784F2F9B" w:rsidR="009B0017" w:rsidRDefault="00C47530" w:rsidP="00C47530">
      <w:pPr>
        <w:spacing w:after="0"/>
        <w:rPr>
          <w:rFonts w:eastAsiaTheme="minorEastAsia"/>
          <w:b/>
          <w:bCs/>
          <w:color w:val="0070C0"/>
          <w:lang w:val="en-US" w:eastAsia="zh-CN"/>
        </w:rPr>
      </w:pPr>
      <w:r w:rsidRPr="006B1D89">
        <w:rPr>
          <w:rFonts w:eastAsiaTheme="minorEastAsia"/>
          <w:b/>
          <w:bCs/>
          <w:color w:val="0070C0"/>
          <w:lang w:val="en-US" w:eastAsia="zh-CN"/>
        </w:rPr>
        <w:t>Issue 1-1-5: General assumptions for service link</w:t>
      </w:r>
      <w:r w:rsidR="000D1C08">
        <w:rPr>
          <w:rFonts w:eastAsiaTheme="minorEastAsia"/>
          <w:b/>
          <w:bCs/>
          <w:color w:val="0070C0"/>
          <w:lang w:val="en-US" w:eastAsia="zh-CN"/>
        </w:rPr>
        <w:t xml:space="preserve"> and feeder link</w:t>
      </w:r>
    </w:p>
    <w:p w14:paraId="5F99C104" w14:textId="69A79872" w:rsidR="00C47530" w:rsidRDefault="00C47530" w:rsidP="00C47530">
      <w:pPr>
        <w:spacing w:after="0"/>
        <w:rPr>
          <w:rFonts w:eastAsiaTheme="minorEastAsia"/>
          <w:b/>
          <w:bCs/>
          <w:color w:val="0070C0"/>
          <w:lang w:val="en-US" w:eastAsia="zh-CN"/>
        </w:rPr>
      </w:pPr>
      <w:r>
        <w:rPr>
          <w:rFonts w:eastAsiaTheme="minorEastAsia"/>
          <w:b/>
          <w:bCs/>
          <w:color w:val="0070C0"/>
          <w:lang w:val="en-US" w:eastAsia="zh-CN"/>
        </w:rPr>
        <w:t>Proposals:</w:t>
      </w:r>
    </w:p>
    <w:p w14:paraId="5D90417A" w14:textId="0BC221A5" w:rsidR="00AB0549" w:rsidRPr="00AB0549" w:rsidRDefault="00AB0549" w:rsidP="00C47530">
      <w:pPr>
        <w:spacing w:after="0"/>
        <w:rPr>
          <w:rFonts w:eastAsiaTheme="minorEastAsia"/>
          <w:iCs/>
          <w:color w:val="0070C0"/>
          <w:lang w:val="en-US" w:eastAsia="zh-CN"/>
        </w:rPr>
      </w:pPr>
      <w:r w:rsidRPr="00AB0549">
        <w:rPr>
          <w:rFonts w:eastAsiaTheme="minorEastAsia"/>
          <w:iCs/>
          <w:color w:val="0070C0"/>
          <w:lang w:val="en-US" w:eastAsia="zh-CN"/>
        </w:rPr>
        <w:t>Further discuss the doppler shift and delay spread for service link:</w:t>
      </w:r>
    </w:p>
    <w:p w14:paraId="4AB13C1F" w14:textId="77777777" w:rsidR="00C47530" w:rsidRPr="00C47530" w:rsidRDefault="00C47530" w:rsidP="00C47530">
      <w:pPr>
        <w:pStyle w:val="ListParagraph"/>
        <w:numPr>
          <w:ilvl w:val="0"/>
          <w:numId w:val="30"/>
        </w:numPr>
        <w:ind w:firstLineChars="0"/>
        <w:rPr>
          <w:rFonts w:eastAsiaTheme="minorEastAsia"/>
          <w:iCs/>
          <w:color w:val="0070C0"/>
          <w:lang w:val="en-US" w:eastAsia="zh-CN"/>
        </w:rPr>
      </w:pPr>
      <w:r w:rsidRPr="00C47530">
        <w:rPr>
          <w:rFonts w:eastAsiaTheme="minorEastAsia"/>
          <w:iCs/>
          <w:color w:val="0070C0"/>
          <w:lang w:val="en-US" w:eastAsia="zh-CN"/>
        </w:rPr>
        <w:t>Option 1: For UL, Small Doppler shift and delay spread is assumed. For DL, Doppler shift should be considered.</w:t>
      </w:r>
    </w:p>
    <w:p w14:paraId="0C5C4689" w14:textId="77777777" w:rsidR="00C47530" w:rsidRPr="00C47530" w:rsidRDefault="00C47530" w:rsidP="00C47530">
      <w:pPr>
        <w:pStyle w:val="ListParagraph"/>
        <w:numPr>
          <w:ilvl w:val="0"/>
          <w:numId w:val="30"/>
        </w:numPr>
        <w:ind w:firstLineChars="0"/>
        <w:rPr>
          <w:rFonts w:eastAsiaTheme="minorEastAsia"/>
          <w:iCs/>
          <w:color w:val="0070C0"/>
          <w:lang w:val="en-US" w:eastAsia="zh-CN"/>
        </w:rPr>
      </w:pPr>
      <w:r w:rsidRPr="00C47530">
        <w:rPr>
          <w:rFonts w:eastAsiaTheme="minorEastAsia"/>
          <w:iCs/>
          <w:color w:val="0070C0"/>
          <w:lang w:val="en-US" w:eastAsia="zh-CN"/>
        </w:rPr>
        <w:t>Option 2: For UL and DL, Small Doppler shift and delay spread is assumed after UE time and frequency compensation</w:t>
      </w:r>
    </w:p>
    <w:p w14:paraId="524F63B7" w14:textId="2C142CBE" w:rsidR="00C47530" w:rsidRPr="00541CAA" w:rsidRDefault="00C47530" w:rsidP="00C47530">
      <w:pPr>
        <w:pStyle w:val="ListParagraph"/>
        <w:numPr>
          <w:ilvl w:val="0"/>
          <w:numId w:val="30"/>
        </w:numPr>
        <w:spacing w:after="0"/>
        <w:ind w:firstLineChars="0"/>
        <w:rPr>
          <w:iCs/>
          <w:lang w:eastAsia="zh-CN"/>
        </w:rPr>
      </w:pPr>
      <w:r w:rsidRPr="00C47530">
        <w:rPr>
          <w:rFonts w:eastAsiaTheme="minorEastAsia"/>
          <w:iCs/>
          <w:color w:val="0070C0"/>
          <w:lang w:val="en-US" w:eastAsia="zh-CN"/>
        </w:rPr>
        <w:t xml:space="preserve">Option 3: </w:t>
      </w:r>
      <w:r w:rsidRPr="00C47530">
        <w:rPr>
          <w:rFonts w:eastAsiaTheme="minorEastAsia" w:hint="eastAsia"/>
          <w:iCs/>
          <w:color w:val="0070C0"/>
          <w:lang w:val="en-US" w:eastAsia="zh-CN"/>
        </w:rPr>
        <w:t>For</w:t>
      </w:r>
      <w:r w:rsidRPr="00C47530">
        <w:rPr>
          <w:rFonts w:eastAsiaTheme="minorEastAsia"/>
          <w:iCs/>
          <w:color w:val="0070C0"/>
          <w:lang w:val="en-US" w:eastAsia="zh-CN"/>
        </w:rPr>
        <w:t xml:space="preserve"> UL and DL, RAN4 to decide whether additional Doppler shift due to satellite motion should be </w:t>
      </w:r>
      <w:proofErr w:type="gramStart"/>
      <w:r w:rsidRPr="00C47530">
        <w:rPr>
          <w:rFonts w:eastAsiaTheme="minorEastAsia"/>
          <w:iCs/>
          <w:color w:val="0070C0"/>
          <w:lang w:val="en-US" w:eastAsia="zh-CN"/>
        </w:rPr>
        <w:t>taken into account</w:t>
      </w:r>
      <w:proofErr w:type="gramEnd"/>
      <w:r w:rsidRPr="00C47530">
        <w:rPr>
          <w:rFonts w:eastAsiaTheme="minorEastAsia"/>
          <w:iCs/>
          <w:color w:val="0070C0"/>
          <w:lang w:val="en-US" w:eastAsia="zh-CN"/>
        </w:rPr>
        <w:t xml:space="preserve">.  </w:t>
      </w:r>
    </w:p>
    <w:p w14:paraId="427C4AEC" w14:textId="77777777" w:rsidR="00642146" w:rsidRPr="00541CAA" w:rsidRDefault="00642146" w:rsidP="00541CAA">
      <w:pPr>
        <w:spacing w:after="120"/>
        <w:rPr>
          <w:color w:val="0070C0"/>
          <w:szCs w:val="24"/>
          <w:lang w:eastAsia="zh-CN"/>
        </w:rPr>
      </w:pPr>
      <w:r w:rsidRPr="00541CAA">
        <w:rPr>
          <w:color w:val="0070C0"/>
          <w:szCs w:val="24"/>
          <w:lang w:eastAsia="zh-CN"/>
        </w:rPr>
        <w:t>Recommended WF</w:t>
      </w:r>
    </w:p>
    <w:p w14:paraId="1D054007" w14:textId="132F74BE" w:rsidR="00642146" w:rsidRPr="00642146" w:rsidRDefault="000D1C08" w:rsidP="00541CAA">
      <w:pPr>
        <w:spacing w:after="0"/>
        <w:rPr>
          <w:iCs/>
          <w:lang w:eastAsia="zh-CN"/>
        </w:rPr>
      </w:pPr>
      <w:r w:rsidRPr="000D1C08">
        <w:rPr>
          <w:iCs/>
          <w:lang w:eastAsia="zh-CN"/>
        </w:rPr>
        <w:lastRenderedPageBreak/>
        <w:t>For UL and DL, RAN4 to further discuss the Doppler shift and Delay spread after UE time and frequency compensation for service link and feeder link.</w:t>
      </w:r>
    </w:p>
    <w:p w14:paraId="5AE13C28" w14:textId="77777777" w:rsidR="00E968BD" w:rsidRPr="00E968BD" w:rsidRDefault="00E968BD" w:rsidP="00E968BD">
      <w:pPr>
        <w:spacing w:after="0"/>
        <w:ind w:left="360"/>
        <w:rPr>
          <w:iCs/>
          <w:lang w:eastAsia="zh-CN"/>
        </w:rPr>
      </w:pPr>
    </w:p>
    <w:tbl>
      <w:tblPr>
        <w:tblStyle w:val="TableGrid"/>
        <w:tblW w:w="0" w:type="auto"/>
        <w:tblLook w:val="04A0" w:firstRow="1" w:lastRow="0" w:firstColumn="1" w:lastColumn="0" w:noHBand="0" w:noVBand="1"/>
      </w:tblPr>
      <w:tblGrid>
        <w:gridCol w:w="1236"/>
        <w:gridCol w:w="8395"/>
      </w:tblGrid>
      <w:tr w:rsidR="00E968BD" w14:paraId="201CDA3D" w14:textId="77777777" w:rsidTr="00EC777D">
        <w:tc>
          <w:tcPr>
            <w:tcW w:w="1236" w:type="dxa"/>
          </w:tcPr>
          <w:p w14:paraId="7BC70DF2"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6EEA3D" w14:textId="77777777" w:rsidR="00E968BD" w:rsidRDefault="00E968B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E968BD" w14:paraId="20805568" w14:textId="77777777" w:rsidTr="00EC777D">
        <w:tc>
          <w:tcPr>
            <w:tcW w:w="1236" w:type="dxa"/>
          </w:tcPr>
          <w:p w14:paraId="0DED12DB" w14:textId="77777777" w:rsidR="00E968BD" w:rsidRDefault="00E968BD" w:rsidP="00EC777D">
            <w:pPr>
              <w:spacing w:after="120"/>
              <w:rPr>
                <w:rFonts w:eastAsiaTheme="minorEastAsia"/>
                <w:color w:val="0070C0"/>
                <w:lang w:val="en-US" w:eastAsia="zh-CN"/>
              </w:rPr>
            </w:pPr>
          </w:p>
        </w:tc>
        <w:tc>
          <w:tcPr>
            <w:tcW w:w="8395" w:type="dxa"/>
          </w:tcPr>
          <w:p w14:paraId="5AF913FA" w14:textId="77777777" w:rsidR="00E968BD" w:rsidRDefault="00E968BD" w:rsidP="00EC777D">
            <w:pPr>
              <w:spacing w:after="120"/>
              <w:rPr>
                <w:rFonts w:eastAsiaTheme="minorEastAsia"/>
                <w:color w:val="0070C0"/>
                <w:lang w:val="en-US" w:eastAsia="zh-CN"/>
              </w:rPr>
            </w:pPr>
          </w:p>
        </w:tc>
      </w:tr>
    </w:tbl>
    <w:p w14:paraId="33CC6389" w14:textId="796CE2F4" w:rsidR="00031516" w:rsidRDefault="00031516" w:rsidP="00031516">
      <w:pPr>
        <w:spacing w:after="0"/>
        <w:rPr>
          <w:iCs/>
          <w:lang w:eastAsia="zh-CN"/>
        </w:rPr>
      </w:pPr>
    </w:p>
    <w:p w14:paraId="2E9855A2" w14:textId="77777777" w:rsidR="009B0017" w:rsidRPr="009B0017" w:rsidRDefault="009B0017" w:rsidP="009B0017">
      <w:pPr>
        <w:rPr>
          <w:b/>
          <w:color w:val="0070C0"/>
          <w:lang w:eastAsia="ko-KR"/>
        </w:rPr>
      </w:pPr>
      <w:r w:rsidRPr="009B0017">
        <w:rPr>
          <w:b/>
          <w:color w:val="0070C0"/>
          <w:lang w:eastAsia="ko-KR"/>
        </w:rPr>
        <w:t>Issue 1</w:t>
      </w:r>
      <w:r w:rsidRPr="009B0017">
        <w:rPr>
          <w:rFonts w:hint="eastAsia"/>
          <w:b/>
          <w:color w:val="0070C0"/>
          <w:lang w:eastAsia="zh-CN"/>
        </w:rPr>
        <w:t>-</w:t>
      </w:r>
      <w:r w:rsidRPr="009B0017">
        <w:rPr>
          <w:b/>
          <w:color w:val="0070C0"/>
          <w:lang w:eastAsia="ko-KR"/>
        </w:rPr>
        <w:t xml:space="preserve">1-6: UE speed on NTN demodulation </w:t>
      </w:r>
    </w:p>
    <w:p w14:paraId="1257EAED" w14:textId="6F8D0397" w:rsidR="009B0017" w:rsidRDefault="00F3593F" w:rsidP="009B0017">
      <w:pPr>
        <w:rPr>
          <w:rFonts w:eastAsiaTheme="minorEastAsia"/>
          <w:b/>
          <w:bCs/>
          <w:iCs/>
          <w:color w:val="0070C0"/>
          <w:lang w:val="en-US" w:eastAsia="zh-CN"/>
        </w:rPr>
      </w:pPr>
      <w:r w:rsidRPr="00F3593F">
        <w:rPr>
          <w:rFonts w:eastAsiaTheme="minorEastAsia"/>
          <w:b/>
          <w:bCs/>
          <w:iCs/>
          <w:color w:val="0070C0"/>
          <w:lang w:val="en-US" w:eastAsia="zh-CN"/>
        </w:rPr>
        <w:t>Proposals:</w:t>
      </w:r>
    </w:p>
    <w:p w14:paraId="0FCFBAAF" w14:textId="2F3984BF" w:rsidR="00E968BD" w:rsidRPr="00E968BD" w:rsidRDefault="00E968BD" w:rsidP="009B0017">
      <w:pPr>
        <w:rPr>
          <w:rFonts w:eastAsiaTheme="minorEastAsia"/>
          <w:b/>
          <w:bCs/>
          <w:iCs/>
          <w:color w:val="0070C0"/>
          <w:lang w:val="en-US" w:eastAsia="zh-CN"/>
        </w:rPr>
      </w:pPr>
      <w:r w:rsidRPr="00E968BD">
        <w:rPr>
          <w:rFonts w:eastAsiaTheme="minorEastAsia"/>
          <w:iCs/>
          <w:color w:val="0070C0"/>
          <w:lang w:val="en-US" w:eastAsia="zh-CN"/>
        </w:rPr>
        <w:t>Further discuss the UE speed assumptions</w:t>
      </w:r>
    </w:p>
    <w:p w14:paraId="51DC432A" w14:textId="77777777" w:rsidR="009B0017" w:rsidRPr="00F3593F" w:rsidRDefault="009B0017" w:rsidP="00F3593F">
      <w:pPr>
        <w:pStyle w:val="ListParagraph"/>
        <w:numPr>
          <w:ilvl w:val="0"/>
          <w:numId w:val="31"/>
        </w:numPr>
        <w:ind w:firstLineChars="0"/>
        <w:rPr>
          <w:rFonts w:eastAsiaTheme="minorEastAsia"/>
          <w:iCs/>
          <w:color w:val="0070C0"/>
          <w:lang w:val="en-US" w:eastAsia="zh-CN"/>
        </w:rPr>
      </w:pPr>
      <w:r w:rsidRPr="00F3593F">
        <w:rPr>
          <w:rFonts w:eastAsiaTheme="minorEastAsia"/>
          <w:iCs/>
          <w:color w:val="0070C0"/>
          <w:lang w:val="en-US" w:eastAsia="zh-CN"/>
        </w:rPr>
        <w:t>Option 1: Up to 120km/h is the start point for UE speed</w:t>
      </w:r>
    </w:p>
    <w:p w14:paraId="614BA8D1" w14:textId="50F358C1" w:rsidR="009B0017" w:rsidRPr="00F3593F" w:rsidRDefault="009B0017" w:rsidP="00F3593F">
      <w:pPr>
        <w:pStyle w:val="ListParagraph"/>
        <w:numPr>
          <w:ilvl w:val="0"/>
          <w:numId w:val="31"/>
        </w:numPr>
        <w:spacing w:after="0"/>
        <w:ind w:firstLineChars="0"/>
        <w:rPr>
          <w:iCs/>
          <w:lang w:eastAsia="zh-CN"/>
        </w:rPr>
      </w:pPr>
      <w:r w:rsidRPr="00F3593F">
        <w:rPr>
          <w:rFonts w:eastAsiaTheme="minorEastAsia"/>
          <w:iCs/>
          <w:color w:val="0070C0"/>
          <w:lang w:val="en-US" w:eastAsia="zh-CN"/>
        </w:rPr>
        <w:t>Option 2: No need to define the UE speed since the residual time and frequency offset can be very small regardless the UE speed</w:t>
      </w:r>
    </w:p>
    <w:p w14:paraId="7914F2E3" w14:textId="0FEADCD3" w:rsidR="002B793F" w:rsidRDefault="002B793F" w:rsidP="002B793F">
      <w:pPr>
        <w:spacing w:after="120"/>
        <w:rPr>
          <w:color w:val="0070C0"/>
          <w:szCs w:val="24"/>
          <w:lang w:eastAsia="zh-CN"/>
        </w:rPr>
      </w:pPr>
      <w:r w:rsidRPr="00541CAA">
        <w:rPr>
          <w:color w:val="0070C0"/>
          <w:szCs w:val="24"/>
          <w:lang w:eastAsia="zh-CN"/>
        </w:rPr>
        <w:t>Recommended WF</w:t>
      </w:r>
    </w:p>
    <w:p w14:paraId="280F0420" w14:textId="28958A48" w:rsidR="006E4E83" w:rsidRPr="00D57D94" w:rsidRDefault="006E4E83" w:rsidP="00541CAA">
      <w:pPr>
        <w:pStyle w:val="ListParagraph"/>
        <w:widowControl w:val="0"/>
        <w:numPr>
          <w:ilvl w:val="0"/>
          <w:numId w:val="49"/>
        </w:numPr>
        <w:spacing w:after="240" w:line="240" w:lineRule="auto"/>
        <w:ind w:firstLineChars="0"/>
        <w:jc w:val="both"/>
      </w:pPr>
      <w:r w:rsidRPr="00265024">
        <w:t>Up to 120km/h is the start point for UE speed. Further discuss whether need to define the UE speed for NTN demodulation.</w:t>
      </w:r>
    </w:p>
    <w:p w14:paraId="54ED60F6" w14:textId="26DF054C" w:rsidR="00F3593F" w:rsidRDefault="00F3593F" w:rsidP="00F3593F">
      <w:pPr>
        <w:spacing w:after="0"/>
        <w:rPr>
          <w:iCs/>
          <w:lang w:eastAsia="zh-CN"/>
        </w:rPr>
      </w:pPr>
    </w:p>
    <w:tbl>
      <w:tblPr>
        <w:tblStyle w:val="TableGrid"/>
        <w:tblW w:w="0" w:type="auto"/>
        <w:tblLook w:val="04A0" w:firstRow="1" w:lastRow="0" w:firstColumn="1" w:lastColumn="0" w:noHBand="0" w:noVBand="1"/>
      </w:tblPr>
      <w:tblGrid>
        <w:gridCol w:w="1236"/>
        <w:gridCol w:w="8395"/>
      </w:tblGrid>
      <w:tr w:rsidR="00F3593F" w14:paraId="18F26F51" w14:textId="77777777" w:rsidTr="00EC777D">
        <w:tc>
          <w:tcPr>
            <w:tcW w:w="1236" w:type="dxa"/>
          </w:tcPr>
          <w:p w14:paraId="704DBFE6" w14:textId="77777777" w:rsidR="00F3593F" w:rsidRDefault="00F3593F"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C7CC38" w14:textId="77777777" w:rsidR="00F3593F" w:rsidRDefault="00F3593F"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F3593F" w14:paraId="42717997" w14:textId="77777777" w:rsidTr="00EC777D">
        <w:tc>
          <w:tcPr>
            <w:tcW w:w="1236" w:type="dxa"/>
          </w:tcPr>
          <w:p w14:paraId="27A52A5A" w14:textId="77777777" w:rsidR="00F3593F" w:rsidRDefault="00F3593F" w:rsidP="00EC777D">
            <w:pPr>
              <w:spacing w:after="120"/>
              <w:rPr>
                <w:rFonts w:eastAsiaTheme="minorEastAsia"/>
                <w:color w:val="0070C0"/>
                <w:lang w:val="en-US" w:eastAsia="zh-CN"/>
              </w:rPr>
            </w:pPr>
          </w:p>
        </w:tc>
        <w:tc>
          <w:tcPr>
            <w:tcW w:w="8395" w:type="dxa"/>
          </w:tcPr>
          <w:p w14:paraId="065693D1" w14:textId="77777777" w:rsidR="00F3593F" w:rsidRDefault="00F3593F" w:rsidP="00EC777D">
            <w:pPr>
              <w:spacing w:after="120"/>
              <w:rPr>
                <w:rFonts w:eastAsiaTheme="minorEastAsia"/>
                <w:color w:val="0070C0"/>
                <w:lang w:val="en-US" w:eastAsia="zh-CN"/>
              </w:rPr>
            </w:pPr>
          </w:p>
        </w:tc>
      </w:tr>
    </w:tbl>
    <w:p w14:paraId="54DAFDF7" w14:textId="77777777" w:rsidR="00F3593F" w:rsidRPr="00F3593F" w:rsidRDefault="00F3593F" w:rsidP="00F3593F">
      <w:pPr>
        <w:spacing w:after="0"/>
        <w:rPr>
          <w:iCs/>
          <w:lang w:eastAsia="zh-CN"/>
        </w:rPr>
      </w:pPr>
    </w:p>
    <w:p w14:paraId="73426AAE" w14:textId="0FCF28C0" w:rsidR="00EA377D" w:rsidRPr="00FB3595" w:rsidRDefault="000D2F8A">
      <w:pPr>
        <w:pStyle w:val="Heading1"/>
        <w:rPr>
          <w:lang w:val="en-US" w:eastAsia="ja-JP"/>
        </w:rPr>
      </w:pPr>
      <w:r w:rsidRPr="00FB3595">
        <w:rPr>
          <w:lang w:val="en-US" w:eastAsia="ja-JP"/>
        </w:rPr>
        <w:t xml:space="preserve">Topic #2: </w:t>
      </w:r>
      <w:r w:rsidR="00FB3595" w:rsidRPr="00FB3595">
        <w:rPr>
          <w:lang w:val="en-US" w:eastAsia="ja-JP"/>
        </w:rPr>
        <w:t>Satellite Access Node demodulation requirements</w:t>
      </w:r>
    </w:p>
    <w:p w14:paraId="56039C15" w14:textId="77777777" w:rsidR="00EA377D" w:rsidRDefault="000D2F8A">
      <w:pPr>
        <w:rPr>
          <w:i/>
          <w:color w:val="0070C0"/>
          <w:lang w:eastAsia="zh-CN"/>
        </w:rPr>
      </w:pPr>
      <w:r>
        <w:rPr>
          <w:i/>
          <w:color w:val="0070C0"/>
          <w:lang w:eastAsia="zh-CN"/>
        </w:rPr>
        <w:t xml:space="preserve">Main technical topic overview. The structure can be done based on sub-agenda basis. </w:t>
      </w:r>
    </w:p>
    <w:p w14:paraId="6387A9AB" w14:textId="77777777" w:rsidR="00EA377D" w:rsidRPr="00EF52F9" w:rsidRDefault="00FE22C4">
      <w:pPr>
        <w:pStyle w:val="Heading2"/>
        <w:rPr>
          <w:lang w:val="en-US"/>
        </w:rPr>
      </w:pPr>
      <w:r w:rsidRPr="00EF52F9">
        <w:rPr>
          <w:lang w:val="en-US"/>
        </w:rPr>
        <w:t>Open issues summary and Companies views’ collection for 1st round</w:t>
      </w:r>
    </w:p>
    <w:p w14:paraId="6684EF5E" w14:textId="5A24C88D" w:rsidR="00EA377D" w:rsidRDefault="000D2F8A">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D926FC" w14:textId="5A9271AA" w:rsidR="00B24CFD" w:rsidRDefault="00B24CFD" w:rsidP="00B24CFD">
      <w:pPr>
        <w:pStyle w:val="Heading3"/>
        <w:rPr>
          <w:sz w:val="24"/>
          <w:szCs w:val="16"/>
        </w:rPr>
      </w:pPr>
      <w:r>
        <w:rPr>
          <w:sz w:val="24"/>
          <w:szCs w:val="16"/>
        </w:rPr>
        <w:t xml:space="preserve">Issue 2-1: </w:t>
      </w:r>
      <w:r w:rsidR="00193706">
        <w:rPr>
          <w:sz w:val="24"/>
          <w:szCs w:val="16"/>
        </w:rPr>
        <w:t>Scope of requirements</w:t>
      </w:r>
    </w:p>
    <w:tbl>
      <w:tblPr>
        <w:tblStyle w:val="TableGrid"/>
        <w:tblW w:w="10078" w:type="dxa"/>
        <w:tblLook w:val="04A0" w:firstRow="1" w:lastRow="0" w:firstColumn="1" w:lastColumn="0" w:noHBand="0" w:noVBand="1"/>
      </w:tblPr>
      <w:tblGrid>
        <w:gridCol w:w="1270"/>
        <w:gridCol w:w="1183"/>
        <w:gridCol w:w="7625"/>
      </w:tblGrid>
      <w:tr w:rsidR="00193706" w14:paraId="1F3AFB3F" w14:textId="77777777" w:rsidTr="005140BF">
        <w:trPr>
          <w:trHeight w:val="468"/>
        </w:trPr>
        <w:tc>
          <w:tcPr>
            <w:tcW w:w="1271" w:type="dxa"/>
          </w:tcPr>
          <w:p w14:paraId="1E012FF9" w14:textId="41A57D7C" w:rsidR="00193706" w:rsidRDefault="008A14E9" w:rsidP="00774D9D">
            <w:pPr>
              <w:spacing w:before="120" w:after="120"/>
            </w:pPr>
            <w:r w:rsidRPr="008A14E9">
              <w:t>R4-2201016</w:t>
            </w:r>
          </w:p>
        </w:tc>
        <w:tc>
          <w:tcPr>
            <w:tcW w:w="1173" w:type="dxa"/>
          </w:tcPr>
          <w:p w14:paraId="2E9A38BA" w14:textId="505EC405" w:rsidR="00193706" w:rsidRDefault="002D35DE" w:rsidP="00774D9D">
            <w:pPr>
              <w:spacing w:before="120" w:after="120"/>
            </w:pPr>
            <w:r w:rsidRPr="002D35DE">
              <w:t xml:space="preserve">Huawei, </w:t>
            </w:r>
            <w:proofErr w:type="spellStart"/>
            <w:r w:rsidRPr="002D35DE">
              <w:t>HiSilicon</w:t>
            </w:r>
            <w:proofErr w:type="spellEnd"/>
          </w:p>
        </w:tc>
        <w:tc>
          <w:tcPr>
            <w:tcW w:w="7634" w:type="dxa"/>
          </w:tcPr>
          <w:p w14:paraId="38ABBB57" w14:textId="77777777" w:rsidR="007B3E2E" w:rsidRPr="007B3E2E" w:rsidRDefault="007B3E2E" w:rsidP="007B3E2E">
            <w:pPr>
              <w:rPr>
                <w:lang w:val="en-US" w:eastAsia="zh-CN"/>
              </w:rPr>
            </w:pPr>
            <w:r w:rsidRPr="007B3E2E">
              <w:rPr>
                <w:lang w:val="en-US" w:eastAsia="zh-CN"/>
              </w:rPr>
              <w:t xml:space="preserve">Proposal 1: Do not specify </w:t>
            </w:r>
            <w:proofErr w:type="spellStart"/>
            <w:r w:rsidRPr="007B3E2E">
              <w:rPr>
                <w:lang w:val="en-US" w:eastAsia="zh-CN"/>
              </w:rPr>
              <w:t>K_offset</w:t>
            </w:r>
            <w:proofErr w:type="spellEnd"/>
            <w:r w:rsidRPr="007B3E2E">
              <w:rPr>
                <w:lang w:val="en-US" w:eastAsia="zh-CN"/>
              </w:rPr>
              <w:t xml:space="preserve"> and </w:t>
            </w:r>
            <w:proofErr w:type="spellStart"/>
            <w:r w:rsidRPr="007B3E2E">
              <w:rPr>
                <w:lang w:val="en-US" w:eastAsia="zh-CN"/>
              </w:rPr>
              <w:t>K_mac</w:t>
            </w:r>
            <w:proofErr w:type="spellEnd"/>
            <w:r w:rsidRPr="007B3E2E">
              <w:rPr>
                <w:lang w:val="en-US" w:eastAsia="zh-CN"/>
              </w:rPr>
              <w:t xml:space="preserve"> parameters for satellite performance requirements definition.</w:t>
            </w:r>
          </w:p>
          <w:p w14:paraId="78BB8AED" w14:textId="2F3EC376" w:rsidR="007B3E2E" w:rsidRPr="007B3E2E" w:rsidRDefault="007B3E2E" w:rsidP="007B3E2E">
            <w:pPr>
              <w:rPr>
                <w:lang w:val="en-US" w:eastAsia="zh-CN"/>
              </w:rPr>
            </w:pPr>
            <w:r w:rsidRPr="007B3E2E">
              <w:rPr>
                <w:lang w:val="en-US" w:eastAsia="zh-CN"/>
              </w:rPr>
              <w:t>Proposal 2: Do not define satellite performance requirements with HARQ Processes 32.</w:t>
            </w:r>
          </w:p>
          <w:p w14:paraId="7C749311" w14:textId="7AEC22CD" w:rsidR="00193706" w:rsidRDefault="005321BE" w:rsidP="00774D9D">
            <w:pPr>
              <w:jc w:val="both"/>
              <w:rPr>
                <w:b/>
                <w:u w:val="single"/>
                <w:lang w:val="en-US"/>
              </w:rPr>
            </w:pPr>
            <w:r w:rsidRPr="005321BE">
              <w:rPr>
                <w:bCs/>
                <w:lang w:val="en-US"/>
              </w:rPr>
              <w:t xml:space="preserve">Proposal 3: For satellite performance requirements derived from legacy BS requirements, only consider Rel-15 and Rel-16 features. Case by case to decide whether to reuse or modify </w:t>
            </w:r>
            <w:r w:rsidRPr="005321BE">
              <w:rPr>
                <w:bCs/>
                <w:lang w:val="en-US"/>
              </w:rPr>
              <w:lastRenderedPageBreak/>
              <w:t>some test parameters if needed. Most of test parameters should be reused as much as possible to reduce simulation workload.</w:t>
            </w:r>
          </w:p>
        </w:tc>
      </w:tr>
      <w:tr w:rsidR="00193706" w14:paraId="573B6CEF" w14:textId="77777777" w:rsidTr="005140BF">
        <w:trPr>
          <w:trHeight w:val="468"/>
        </w:trPr>
        <w:tc>
          <w:tcPr>
            <w:tcW w:w="1271" w:type="dxa"/>
          </w:tcPr>
          <w:p w14:paraId="34C57455" w14:textId="77777777" w:rsidR="00193706" w:rsidRDefault="00193706" w:rsidP="00774D9D">
            <w:pPr>
              <w:spacing w:before="120" w:after="120"/>
            </w:pPr>
            <w:r w:rsidRPr="001834A3">
              <w:lastRenderedPageBreak/>
              <w:t>R4- 2201785</w:t>
            </w:r>
          </w:p>
        </w:tc>
        <w:tc>
          <w:tcPr>
            <w:tcW w:w="1173" w:type="dxa"/>
          </w:tcPr>
          <w:p w14:paraId="160CAF8E" w14:textId="77777777" w:rsidR="00193706" w:rsidRDefault="00193706" w:rsidP="00774D9D">
            <w:pPr>
              <w:spacing w:before="120" w:after="120"/>
            </w:pPr>
            <w:r w:rsidRPr="009C359F">
              <w:t>Intel Corporation</w:t>
            </w:r>
          </w:p>
        </w:tc>
        <w:tc>
          <w:tcPr>
            <w:tcW w:w="7634" w:type="dxa"/>
          </w:tcPr>
          <w:p w14:paraId="5089F2FB" w14:textId="52207AE9" w:rsidR="00193706" w:rsidRDefault="00F558BD" w:rsidP="00774D9D">
            <w:pPr>
              <w:tabs>
                <w:tab w:val="left" w:pos="567"/>
              </w:tabs>
              <w:snapToGrid w:val="0"/>
              <w:rPr>
                <w:b/>
                <w:u w:val="single"/>
              </w:rPr>
            </w:pPr>
            <w:r w:rsidRPr="00F558BD">
              <w:rPr>
                <w:bCs/>
              </w:rPr>
              <w:t>Proposal 3: NTN Satellite Access Node is not required to pass legacy Rel-15/Rel-16 tests</w:t>
            </w:r>
          </w:p>
        </w:tc>
      </w:tr>
      <w:tr w:rsidR="00D830E9" w14:paraId="3237AE93" w14:textId="77777777" w:rsidTr="005140BF">
        <w:trPr>
          <w:trHeight w:val="468"/>
        </w:trPr>
        <w:tc>
          <w:tcPr>
            <w:tcW w:w="1271" w:type="dxa"/>
          </w:tcPr>
          <w:p w14:paraId="47771B55" w14:textId="61E483A4" w:rsidR="00D830E9" w:rsidRPr="001834A3" w:rsidRDefault="00045785" w:rsidP="00774D9D">
            <w:pPr>
              <w:spacing w:before="120" w:after="120"/>
            </w:pPr>
            <w:r w:rsidRPr="00045785">
              <w:t>R4-2200476</w:t>
            </w:r>
          </w:p>
        </w:tc>
        <w:tc>
          <w:tcPr>
            <w:tcW w:w="1173" w:type="dxa"/>
          </w:tcPr>
          <w:p w14:paraId="3F606173" w14:textId="49DFF076" w:rsidR="00D830E9" w:rsidRPr="009C359F" w:rsidRDefault="00045785" w:rsidP="00774D9D">
            <w:pPr>
              <w:spacing w:before="120" w:after="120"/>
            </w:pPr>
            <w:r>
              <w:t>Ericsson</w:t>
            </w:r>
          </w:p>
        </w:tc>
        <w:tc>
          <w:tcPr>
            <w:tcW w:w="7634" w:type="dxa"/>
          </w:tcPr>
          <w:p w14:paraId="6F873CE2" w14:textId="45255EA5" w:rsidR="00D830E9" w:rsidRPr="00F558BD" w:rsidRDefault="0004681B" w:rsidP="00774D9D">
            <w:pPr>
              <w:tabs>
                <w:tab w:val="left" w:pos="567"/>
              </w:tabs>
              <w:snapToGrid w:val="0"/>
              <w:rPr>
                <w:bCs/>
              </w:rPr>
            </w:pPr>
            <w:r w:rsidRPr="0004681B">
              <w:rPr>
                <w:bCs/>
              </w:rPr>
              <w:t xml:space="preserve">Observation 5: It is not clear whether the principle of applicability method in Rel-15/16 TN </w:t>
            </w:r>
            <w:proofErr w:type="spellStart"/>
            <w:r w:rsidRPr="0004681B">
              <w:rPr>
                <w:bCs/>
              </w:rPr>
              <w:t>gNB</w:t>
            </w:r>
            <w:proofErr w:type="spellEnd"/>
            <w:r w:rsidRPr="0004681B">
              <w:rPr>
                <w:bCs/>
              </w:rPr>
              <w:t xml:space="preserve"> demodulation requirements could be the same for satellite access node demodulation requirement.</w:t>
            </w:r>
          </w:p>
        </w:tc>
      </w:tr>
    </w:tbl>
    <w:p w14:paraId="502EA768" w14:textId="008A40E1" w:rsidR="00B24CFD" w:rsidRDefault="00B24CFD">
      <w:pPr>
        <w:rPr>
          <w:i/>
          <w:color w:val="0070C0"/>
          <w:lang w:eastAsia="zh-CN"/>
        </w:rPr>
      </w:pPr>
    </w:p>
    <w:p w14:paraId="1D582661" w14:textId="467F324A" w:rsidR="00310659" w:rsidRDefault="00310659" w:rsidP="0031065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1-1: </w:t>
      </w:r>
      <w:r w:rsidR="00D830E9">
        <w:rPr>
          <w:b/>
          <w:color w:val="0070C0"/>
          <w:u w:val="single"/>
          <w:lang w:eastAsia="ko-KR"/>
        </w:rPr>
        <w:t>L</w:t>
      </w:r>
      <w:r w:rsidR="002852BD" w:rsidRPr="00154F54">
        <w:rPr>
          <w:b/>
          <w:color w:val="0070C0"/>
          <w:u w:val="single"/>
          <w:lang w:eastAsia="ko-KR"/>
        </w:rPr>
        <w:t xml:space="preserve">egacy </w:t>
      </w:r>
      <w:r w:rsidR="00CC3DAA" w:rsidRPr="00154F54">
        <w:rPr>
          <w:b/>
          <w:color w:val="0070C0"/>
          <w:u w:val="single"/>
          <w:lang w:eastAsia="ko-KR"/>
        </w:rPr>
        <w:t xml:space="preserve">BS </w:t>
      </w:r>
      <w:r w:rsidR="002852BD" w:rsidRPr="00154F54">
        <w:rPr>
          <w:b/>
          <w:color w:val="0070C0"/>
          <w:u w:val="single"/>
          <w:lang w:eastAsia="ko-KR"/>
        </w:rPr>
        <w:t xml:space="preserve">Rel-15/Rel-16 </w:t>
      </w:r>
      <w:r w:rsidR="008C5554">
        <w:rPr>
          <w:b/>
          <w:color w:val="0070C0"/>
          <w:u w:val="single"/>
          <w:lang w:eastAsia="ko-KR"/>
        </w:rPr>
        <w:t xml:space="preserve">demodulation </w:t>
      </w:r>
      <w:r w:rsidR="00300B1D">
        <w:rPr>
          <w:b/>
          <w:color w:val="0070C0"/>
          <w:u w:val="single"/>
          <w:lang w:eastAsia="ko-KR"/>
        </w:rPr>
        <w:t>requirements</w:t>
      </w:r>
      <w:r w:rsidR="002852BD">
        <w:rPr>
          <w:b/>
          <w:color w:val="0070C0"/>
          <w:u w:val="single"/>
          <w:lang w:eastAsia="ko-KR"/>
        </w:rPr>
        <w:t xml:space="preserve"> </w:t>
      </w:r>
      <w:r w:rsidR="00D830E9">
        <w:rPr>
          <w:b/>
          <w:color w:val="0070C0"/>
          <w:u w:val="single"/>
          <w:lang w:eastAsia="ko-KR"/>
        </w:rPr>
        <w:t xml:space="preserve">apply to </w:t>
      </w:r>
      <w:r w:rsidR="00D830E9" w:rsidRPr="00154F54">
        <w:rPr>
          <w:b/>
          <w:color w:val="0070C0"/>
          <w:u w:val="single"/>
          <w:lang w:eastAsia="ko-KR"/>
        </w:rPr>
        <w:t xml:space="preserve">NTN Satellite Access Node </w:t>
      </w:r>
      <w:r w:rsidR="00D830E9">
        <w:rPr>
          <w:b/>
          <w:color w:val="0070C0"/>
          <w:u w:val="single"/>
          <w:lang w:eastAsia="ko-KR"/>
        </w:rPr>
        <w:t>or not?</w:t>
      </w:r>
    </w:p>
    <w:p w14:paraId="611F44F1" w14:textId="747B8638" w:rsidR="00686754" w:rsidRDefault="00686754" w:rsidP="002139D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AE886D" w14:textId="60F63A16" w:rsidR="002139DA" w:rsidRDefault="00AC4FDE" w:rsidP="0068675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2139DA">
        <w:rPr>
          <w:rFonts w:eastAsia="宋体"/>
          <w:color w:val="0070C0"/>
          <w:szCs w:val="24"/>
          <w:lang w:eastAsia="zh-CN"/>
        </w:rPr>
        <w:t xml:space="preserve"> 1: </w:t>
      </w:r>
      <w:r w:rsidR="007F6F7A">
        <w:rPr>
          <w:rFonts w:eastAsia="宋体" w:hint="eastAsia"/>
          <w:color w:val="0070C0"/>
          <w:szCs w:val="24"/>
          <w:lang w:eastAsia="zh-CN"/>
        </w:rPr>
        <w:t>(</w:t>
      </w:r>
      <w:r w:rsidR="007F6F7A">
        <w:rPr>
          <w:rFonts w:eastAsia="宋体"/>
          <w:color w:val="0070C0"/>
          <w:szCs w:val="24"/>
          <w:lang w:eastAsia="zh-CN"/>
        </w:rPr>
        <w:t>Huawei)</w:t>
      </w:r>
    </w:p>
    <w:p w14:paraId="799764DD" w14:textId="63DC8B12" w:rsidR="00310659" w:rsidRDefault="00D72CC4" w:rsidP="00686754">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r w:rsidR="00E851CE">
        <w:rPr>
          <w:rFonts w:eastAsia="宋体"/>
          <w:color w:val="0070C0"/>
          <w:szCs w:val="24"/>
          <w:lang w:eastAsia="zh-CN"/>
        </w:rPr>
        <w:t xml:space="preserve">. </w:t>
      </w:r>
      <w:r w:rsidR="00A372D0" w:rsidRPr="00A372D0">
        <w:rPr>
          <w:rFonts w:eastAsia="宋体"/>
          <w:color w:val="0070C0"/>
          <w:szCs w:val="24"/>
          <w:lang w:eastAsia="zh-CN"/>
        </w:rPr>
        <w:t xml:space="preserve">Most of test parameters </w:t>
      </w:r>
      <w:r w:rsidR="00D830E9">
        <w:rPr>
          <w:rFonts w:eastAsia="宋体"/>
          <w:color w:val="0070C0"/>
          <w:szCs w:val="24"/>
          <w:lang w:eastAsia="zh-CN"/>
        </w:rPr>
        <w:t xml:space="preserve">from legacy BS </w:t>
      </w:r>
      <w:r w:rsidR="00A372D0" w:rsidRPr="00A372D0">
        <w:rPr>
          <w:rFonts w:eastAsia="宋体"/>
          <w:color w:val="0070C0"/>
          <w:szCs w:val="24"/>
          <w:lang w:eastAsia="zh-CN"/>
        </w:rPr>
        <w:t>should be reused as much as possible to reduce simulation workload.</w:t>
      </w:r>
    </w:p>
    <w:p w14:paraId="5A3CEF2C" w14:textId="0D188D83" w:rsidR="007F6F7A" w:rsidRDefault="00AC4FDE" w:rsidP="0068675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7F6F7A">
        <w:rPr>
          <w:rFonts w:eastAsia="宋体"/>
          <w:color w:val="0070C0"/>
          <w:szCs w:val="24"/>
          <w:lang w:eastAsia="zh-CN"/>
        </w:rPr>
        <w:t xml:space="preserve"> 2: </w:t>
      </w:r>
      <w:r w:rsidR="007F6F7A">
        <w:rPr>
          <w:rFonts w:eastAsia="宋体" w:hint="eastAsia"/>
          <w:color w:val="0070C0"/>
          <w:szCs w:val="24"/>
          <w:lang w:eastAsia="zh-CN"/>
        </w:rPr>
        <w:t>(</w:t>
      </w:r>
      <w:r w:rsidR="007F6F7A">
        <w:rPr>
          <w:rFonts w:eastAsia="宋体"/>
          <w:color w:val="0070C0"/>
          <w:szCs w:val="24"/>
          <w:lang w:eastAsia="zh-CN"/>
        </w:rPr>
        <w:t>Intel)</w:t>
      </w:r>
    </w:p>
    <w:p w14:paraId="53E6D9C3" w14:textId="6F9208A1" w:rsidR="007F6F7A" w:rsidRDefault="007F6F7A" w:rsidP="00686754">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061F50F" w14:textId="3E68A78D" w:rsidR="00686754" w:rsidRDefault="00D830E9" w:rsidP="0068675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4FF0AF94" w14:textId="29A8C3AA" w:rsidR="00D35111" w:rsidRPr="007F6F7A" w:rsidRDefault="00D35111" w:rsidP="00D35111">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027331F6" w14:textId="77777777" w:rsidR="00310659" w:rsidRDefault="00310659" w:rsidP="00310659">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5069AF" w14:textId="77777777" w:rsidR="00310659" w:rsidRDefault="00310659" w:rsidP="0068675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310659" w14:paraId="1EA3C928" w14:textId="77777777" w:rsidTr="00774D9D">
        <w:tc>
          <w:tcPr>
            <w:tcW w:w="1236" w:type="dxa"/>
          </w:tcPr>
          <w:p w14:paraId="5FF324B5" w14:textId="77777777" w:rsidR="00310659" w:rsidRDefault="00310659"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D42533" w14:textId="77777777" w:rsidR="00310659" w:rsidRDefault="00310659"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310659" w14:paraId="22D49107" w14:textId="77777777" w:rsidTr="00774D9D">
        <w:tc>
          <w:tcPr>
            <w:tcW w:w="1236" w:type="dxa"/>
          </w:tcPr>
          <w:p w14:paraId="0C68BCC8" w14:textId="77777777" w:rsidR="00310659" w:rsidRDefault="00310659" w:rsidP="00774D9D">
            <w:pPr>
              <w:spacing w:after="120"/>
              <w:rPr>
                <w:rFonts w:eastAsiaTheme="minorEastAsia"/>
                <w:color w:val="0070C0"/>
                <w:lang w:val="en-US" w:eastAsia="zh-CN"/>
              </w:rPr>
            </w:pPr>
          </w:p>
        </w:tc>
        <w:tc>
          <w:tcPr>
            <w:tcW w:w="8395" w:type="dxa"/>
          </w:tcPr>
          <w:p w14:paraId="291EEF71" w14:textId="77777777" w:rsidR="00310659" w:rsidRDefault="00310659" w:rsidP="00774D9D">
            <w:pPr>
              <w:spacing w:after="120"/>
              <w:rPr>
                <w:rFonts w:eastAsiaTheme="minorEastAsia"/>
                <w:color w:val="0070C0"/>
                <w:lang w:val="en-US" w:eastAsia="zh-CN"/>
              </w:rPr>
            </w:pPr>
          </w:p>
        </w:tc>
      </w:tr>
    </w:tbl>
    <w:p w14:paraId="52E7B002" w14:textId="30E2AA22" w:rsidR="00310659" w:rsidRDefault="00310659">
      <w:pPr>
        <w:rPr>
          <w:i/>
          <w:color w:val="0070C0"/>
          <w:lang w:eastAsia="zh-CN"/>
        </w:rPr>
      </w:pPr>
    </w:p>
    <w:p w14:paraId="257B0177" w14:textId="5E571564" w:rsidR="00EB25F7" w:rsidRDefault="00EB25F7" w:rsidP="00EB25F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1-2: </w:t>
      </w:r>
      <w:r w:rsidRPr="00FD1C4B">
        <w:rPr>
          <w:b/>
          <w:color w:val="0070C0"/>
          <w:u w:val="single"/>
          <w:lang w:eastAsia="ko-KR"/>
        </w:rPr>
        <w:t>Enhancement on time relationship</w:t>
      </w:r>
    </w:p>
    <w:p w14:paraId="00B385F5" w14:textId="7D15FD3B" w:rsidR="00D35111" w:rsidRDefault="00D35111" w:rsidP="00EB25F7">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F3EC4D" w14:textId="16DB936D" w:rsidR="00EB25F7" w:rsidRDefault="00AC4FDE" w:rsidP="00D3511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EB25F7">
        <w:rPr>
          <w:rFonts w:eastAsia="宋体"/>
          <w:color w:val="0070C0"/>
          <w:szCs w:val="24"/>
          <w:lang w:eastAsia="zh-CN"/>
        </w:rPr>
        <w:t>: (Huawei)</w:t>
      </w:r>
    </w:p>
    <w:p w14:paraId="2896DFA0" w14:textId="592C1DFF" w:rsidR="00CD7647" w:rsidRDefault="00EB25F7" w:rsidP="00D35111">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3E387C">
        <w:rPr>
          <w:rFonts w:eastAsia="宋体"/>
          <w:color w:val="0070C0"/>
          <w:szCs w:val="24"/>
          <w:lang w:eastAsia="zh-CN"/>
        </w:rPr>
        <w:t xml:space="preserve">Do not specify </w:t>
      </w:r>
      <w:proofErr w:type="spellStart"/>
      <w:r w:rsidRPr="003E387C">
        <w:rPr>
          <w:rFonts w:eastAsia="宋体"/>
          <w:color w:val="0070C0"/>
          <w:szCs w:val="24"/>
          <w:lang w:eastAsia="zh-CN"/>
        </w:rPr>
        <w:t>K_offset</w:t>
      </w:r>
      <w:proofErr w:type="spellEnd"/>
      <w:r w:rsidRPr="003E387C">
        <w:rPr>
          <w:rFonts w:eastAsia="宋体"/>
          <w:color w:val="0070C0"/>
          <w:szCs w:val="24"/>
          <w:lang w:eastAsia="zh-CN"/>
        </w:rPr>
        <w:t xml:space="preserve"> and </w:t>
      </w:r>
      <w:proofErr w:type="spellStart"/>
      <w:r w:rsidRPr="003E387C">
        <w:rPr>
          <w:rFonts w:eastAsia="宋体"/>
          <w:color w:val="0070C0"/>
          <w:szCs w:val="24"/>
          <w:lang w:eastAsia="zh-CN"/>
        </w:rPr>
        <w:t>K_mac</w:t>
      </w:r>
      <w:proofErr w:type="spellEnd"/>
      <w:r w:rsidRPr="003E387C">
        <w:rPr>
          <w:rFonts w:eastAsia="宋体"/>
          <w:color w:val="0070C0"/>
          <w:szCs w:val="24"/>
          <w:lang w:eastAsia="zh-CN"/>
        </w:rPr>
        <w:t xml:space="preserve"> parameters for satellite performance requirements definition</w:t>
      </w:r>
      <w:r>
        <w:rPr>
          <w:rFonts w:eastAsia="宋体"/>
          <w:color w:val="0070C0"/>
          <w:szCs w:val="24"/>
          <w:lang w:eastAsia="zh-CN"/>
        </w:rPr>
        <w:t>.</w:t>
      </w:r>
    </w:p>
    <w:p w14:paraId="469C67BD" w14:textId="77777777" w:rsidR="00EB25F7" w:rsidRDefault="00EB25F7" w:rsidP="00EB25F7">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448E5B" w14:textId="77777777" w:rsidR="00EB25F7" w:rsidRDefault="00EB25F7" w:rsidP="00D3511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B25F7" w14:paraId="1701F85E" w14:textId="77777777" w:rsidTr="00774D9D">
        <w:tc>
          <w:tcPr>
            <w:tcW w:w="1236" w:type="dxa"/>
          </w:tcPr>
          <w:p w14:paraId="56162AF3" w14:textId="77777777" w:rsidR="00EB25F7" w:rsidRDefault="00EB25F7"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7A89B7" w14:textId="77777777" w:rsidR="00EB25F7" w:rsidRDefault="00EB25F7"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B25F7" w14:paraId="4C3A40E7" w14:textId="77777777" w:rsidTr="00774D9D">
        <w:tc>
          <w:tcPr>
            <w:tcW w:w="1236" w:type="dxa"/>
          </w:tcPr>
          <w:p w14:paraId="41A1DB2E" w14:textId="77777777" w:rsidR="00EB25F7" w:rsidRDefault="00EB25F7" w:rsidP="00774D9D">
            <w:pPr>
              <w:spacing w:after="120"/>
              <w:rPr>
                <w:rFonts w:eastAsiaTheme="minorEastAsia"/>
                <w:color w:val="0070C0"/>
                <w:lang w:val="en-US" w:eastAsia="zh-CN"/>
              </w:rPr>
            </w:pPr>
          </w:p>
        </w:tc>
        <w:tc>
          <w:tcPr>
            <w:tcW w:w="8395" w:type="dxa"/>
          </w:tcPr>
          <w:p w14:paraId="796253EA" w14:textId="77777777" w:rsidR="00EB25F7" w:rsidRDefault="00EB25F7" w:rsidP="00774D9D">
            <w:pPr>
              <w:spacing w:after="120"/>
              <w:rPr>
                <w:rFonts w:eastAsiaTheme="minorEastAsia"/>
                <w:color w:val="0070C0"/>
                <w:lang w:val="en-US" w:eastAsia="zh-CN"/>
              </w:rPr>
            </w:pPr>
          </w:p>
        </w:tc>
      </w:tr>
    </w:tbl>
    <w:p w14:paraId="71D8B25C" w14:textId="77777777" w:rsidR="00EB25F7" w:rsidRDefault="00EB25F7" w:rsidP="00EB25F7">
      <w:pPr>
        <w:spacing w:after="120"/>
        <w:rPr>
          <w:rFonts w:eastAsiaTheme="minorEastAsia"/>
          <w:color w:val="0070C0"/>
          <w:szCs w:val="24"/>
          <w:lang w:eastAsia="zh-CN"/>
        </w:rPr>
      </w:pPr>
    </w:p>
    <w:p w14:paraId="213F6876" w14:textId="20B73D0F" w:rsidR="00EB25F7" w:rsidRDefault="00EB25F7" w:rsidP="00EB25F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1-3: </w:t>
      </w:r>
      <w:r w:rsidRPr="002935B6">
        <w:rPr>
          <w:b/>
          <w:color w:val="0070C0"/>
          <w:u w:val="single"/>
          <w:lang w:eastAsia="ko-KR"/>
        </w:rPr>
        <w:t>Enhancement on HARQ</w:t>
      </w:r>
    </w:p>
    <w:p w14:paraId="1B238819" w14:textId="6587D1E1" w:rsidR="00D35111" w:rsidRDefault="00D35111" w:rsidP="00EB25F7">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974638" w14:textId="313CD372" w:rsidR="00EB25F7" w:rsidRDefault="00D35111" w:rsidP="00D3511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w:t>
      </w:r>
      <w:r w:rsidR="00EB25F7">
        <w:rPr>
          <w:rFonts w:eastAsia="宋体"/>
          <w:color w:val="0070C0"/>
          <w:szCs w:val="24"/>
          <w:lang w:eastAsia="zh-CN"/>
        </w:rPr>
        <w:t xml:space="preserve"> 1: (Huawei)</w:t>
      </w:r>
    </w:p>
    <w:p w14:paraId="7E6D9387" w14:textId="77777777" w:rsidR="00EB25F7" w:rsidRDefault="00EB25F7" w:rsidP="00D35111">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3C4FFB">
        <w:rPr>
          <w:rFonts w:eastAsia="宋体"/>
          <w:color w:val="0070C0"/>
          <w:szCs w:val="24"/>
          <w:lang w:eastAsia="zh-CN"/>
        </w:rPr>
        <w:t>Do not define satellite performance requirements with HARQ Processes 32</w:t>
      </w:r>
      <w:r>
        <w:rPr>
          <w:rFonts w:eastAsia="宋体"/>
          <w:color w:val="0070C0"/>
          <w:szCs w:val="24"/>
          <w:lang w:eastAsia="zh-CN"/>
        </w:rPr>
        <w:t>.</w:t>
      </w:r>
    </w:p>
    <w:p w14:paraId="4CC1A34B" w14:textId="77777777" w:rsidR="00EB25F7" w:rsidRDefault="00EB25F7" w:rsidP="00EB25F7">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A25AD3" w14:textId="77777777" w:rsidR="00EB25F7" w:rsidRDefault="00EB25F7" w:rsidP="00D3511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B25F7" w14:paraId="62293480" w14:textId="77777777" w:rsidTr="00774D9D">
        <w:tc>
          <w:tcPr>
            <w:tcW w:w="1236" w:type="dxa"/>
          </w:tcPr>
          <w:p w14:paraId="5E831DAD" w14:textId="77777777" w:rsidR="00EB25F7" w:rsidRDefault="00EB25F7"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166B8F" w14:textId="77777777" w:rsidR="00EB25F7" w:rsidRDefault="00EB25F7"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B25F7" w14:paraId="335422A7" w14:textId="77777777" w:rsidTr="00774D9D">
        <w:tc>
          <w:tcPr>
            <w:tcW w:w="1236" w:type="dxa"/>
          </w:tcPr>
          <w:p w14:paraId="61CFED63" w14:textId="77777777" w:rsidR="00EB25F7" w:rsidRDefault="00EB25F7" w:rsidP="00774D9D">
            <w:pPr>
              <w:spacing w:after="120"/>
              <w:rPr>
                <w:rFonts w:eastAsiaTheme="minorEastAsia"/>
                <w:color w:val="0070C0"/>
                <w:lang w:val="en-US" w:eastAsia="zh-CN"/>
              </w:rPr>
            </w:pPr>
          </w:p>
        </w:tc>
        <w:tc>
          <w:tcPr>
            <w:tcW w:w="8395" w:type="dxa"/>
          </w:tcPr>
          <w:p w14:paraId="00D2D579" w14:textId="77777777" w:rsidR="00EB25F7" w:rsidRDefault="00EB25F7" w:rsidP="00774D9D">
            <w:pPr>
              <w:spacing w:after="120"/>
              <w:rPr>
                <w:rFonts w:eastAsiaTheme="minorEastAsia"/>
                <w:color w:val="0070C0"/>
                <w:lang w:val="en-US" w:eastAsia="zh-CN"/>
              </w:rPr>
            </w:pPr>
          </w:p>
        </w:tc>
      </w:tr>
    </w:tbl>
    <w:p w14:paraId="02A59613" w14:textId="77777777" w:rsidR="00EB25F7" w:rsidRDefault="00EB25F7">
      <w:pPr>
        <w:rPr>
          <w:i/>
          <w:color w:val="0070C0"/>
          <w:lang w:eastAsia="zh-CN"/>
        </w:rPr>
      </w:pPr>
    </w:p>
    <w:p w14:paraId="14DFD8B8" w14:textId="1A52B42C" w:rsidR="00EA377D" w:rsidRDefault="000D2F8A">
      <w:pPr>
        <w:pStyle w:val="Heading3"/>
        <w:rPr>
          <w:sz w:val="24"/>
          <w:szCs w:val="16"/>
        </w:rPr>
      </w:pPr>
      <w:r>
        <w:rPr>
          <w:sz w:val="24"/>
          <w:szCs w:val="16"/>
        </w:rPr>
        <w:t>Issue 2-</w:t>
      </w:r>
      <w:r w:rsidR="00D35111">
        <w:rPr>
          <w:sz w:val="24"/>
          <w:szCs w:val="16"/>
        </w:rPr>
        <w:t>2</w:t>
      </w:r>
      <w:r>
        <w:rPr>
          <w:sz w:val="24"/>
          <w:szCs w:val="16"/>
        </w:rPr>
        <w:t xml:space="preserve">: </w:t>
      </w:r>
      <w:r w:rsidR="005C3820">
        <w:rPr>
          <w:sz w:val="24"/>
          <w:szCs w:val="16"/>
        </w:rPr>
        <w:t>General assumptions</w:t>
      </w:r>
    </w:p>
    <w:tbl>
      <w:tblPr>
        <w:tblStyle w:val="TableGrid"/>
        <w:tblW w:w="10078" w:type="dxa"/>
        <w:tblLook w:val="04A0" w:firstRow="1" w:lastRow="0" w:firstColumn="1" w:lastColumn="0" w:noHBand="0" w:noVBand="1"/>
      </w:tblPr>
      <w:tblGrid>
        <w:gridCol w:w="1271"/>
        <w:gridCol w:w="1238"/>
        <w:gridCol w:w="7569"/>
      </w:tblGrid>
      <w:tr w:rsidR="00C76809" w14:paraId="0487FF6B" w14:textId="77777777">
        <w:trPr>
          <w:trHeight w:val="468"/>
        </w:trPr>
        <w:tc>
          <w:tcPr>
            <w:tcW w:w="1271" w:type="dxa"/>
          </w:tcPr>
          <w:p w14:paraId="298A75FE" w14:textId="4717EB15" w:rsidR="00C76809" w:rsidRPr="00960DF8" w:rsidRDefault="00BC5C5F">
            <w:pPr>
              <w:spacing w:before="120" w:after="120"/>
            </w:pPr>
            <w:r w:rsidRPr="00BC5C5F">
              <w:t>R4-2200171</w:t>
            </w:r>
          </w:p>
        </w:tc>
        <w:tc>
          <w:tcPr>
            <w:tcW w:w="1238" w:type="dxa"/>
          </w:tcPr>
          <w:p w14:paraId="3FDD5815" w14:textId="4898971F" w:rsidR="00C76809" w:rsidRDefault="009524E4">
            <w:pPr>
              <w:spacing w:before="120" w:after="120"/>
            </w:pPr>
            <w:r>
              <w:t>CATT</w:t>
            </w:r>
          </w:p>
        </w:tc>
        <w:tc>
          <w:tcPr>
            <w:tcW w:w="7569" w:type="dxa"/>
          </w:tcPr>
          <w:p w14:paraId="2988EA0F" w14:textId="2426C195" w:rsidR="00C76809" w:rsidRPr="009524E4" w:rsidRDefault="009524E4" w:rsidP="00B14CCD">
            <w:pPr>
              <w:spacing w:after="120"/>
              <w:jc w:val="both"/>
              <w:rPr>
                <w:bCs/>
              </w:rPr>
            </w:pPr>
            <w:r w:rsidRPr="009524E4">
              <w:rPr>
                <w:bCs/>
              </w:rPr>
              <w:t>Proposal 1: To discuss channel model for NTN PUSCH demodulation and its parameters such as maximum DS and maximum Doppler.</w:t>
            </w:r>
          </w:p>
        </w:tc>
      </w:tr>
      <w:tr w:rsidR="00EA377D" w14:paraId="5BE33F63" w14:textId="77777777">
        <w:trPr>
          <w:trHeight w:val="468"/>
        </w:trPr>
        <w:tc>
          <w:tcPr>
            <w:tcW w:w="1271" w:type="dxa"/>
          </w:tcPr>
          <w:p w14:paraId="5B0D4FBE" w14:textId="28F51D2F" w:rsidR="00EA377D" w:rsidRDefault="00960DF8">
            <w:pPr>
              <w:spacing w:before="120" w:after="120"/>
            </w:pPr>
            <w:r w:rsidRPr="00960DF8">
              <w:t>R4-2200476</w:t>
            </w:r>
          </w:p>
        </w:tc>
        <w:tc>
          <w:tcPr>
            <w:tcW w:w="1238" w:type="dxa"/>
          </w:tcPr>
          <w:p w14:paraId="28B922DD" w14:textId="63276E4E" w:rsidR="00EA377D" w:rsidRDefault="00960DF8">
            <w:pPr>
              <w:spacing w:before="120" w:after="120"/>
            </w:pPr>
            <w:r>
              <w:t xml:space="preserve">Ericsson </w:t>
            </w:r>
          </w:p>
        </w:tc>
        <w:tc>
          <w:tcPr>
            <w:tcW w:w="7569" w:type="dxa"/>
          </w:tcPr>
          <w:p w14:paraId="7C8F7CEF" w14:textId="77777777" w:rsidR="005B4BCA" w:rsidRPr="005B4BCA" w:rsidRDefault="005B4BCA" w:rsidP="00B14CCD">
            <w:pPr>
              <w:spacing w:after="120"/>
              <w:jc w:val="both"/>
              <w:rPr>
                <w:bCs/>
                <w:lang w:val="en-US"/>
              </w:rPr>
            </w:pPr>
            <w:r w:rsidRPr="005B4BCA">
              <w:rPr>
                <w:bCs/>
                <w:lang w:val="en-US"/>
              </w:rPr>
              <w:t xml:space="preserve">Observation 1: Small Doppler shift and delay spread in UL demodulation for both GEO and LEO deployment because pre-compensation for Doppler is mandatory and satellites are LOS condition. </w:t>
            </w:r>
          </w:p>
          <w:p w14:paraId="4198FE2F" w14:textId="77777777" w:rsidR="00EA377D" w:rsidRDefault="005B4BCA" w:rsidP="00B14CCD">
            <w:pPr>
              <w:jc w:val="both"/>
              <w:rPr>
                <w:bCs/>
                <w:lang w:val="en-US"/>
              </w:rPr>
            </w:pPr>
            <w:r w:rsidRPr="005B4BCA">
              <w:rPr>
                <w:bCs/>
                <w:lang w:val="en-US"/>
              </w:rPr>
              <w:t>Observation 2: Same channel model might be applied for UL demodulation requirement for both GEO and LEO deployment if satellite companies confirm the remaining Doppler error is similar in both deployments after pre-compensation.</w:t>
            </w:r>
          </w:p>
          <w:p w14:paraId="33B1F3FB" w14:textId="77777777" w:rsidR="00634FAD" w:rsidRDefault="00634FAD" w:rsidP="00B14CCD">
            <w:pPr>
              <w:jc w:val="both"/>
              <w:rPr>
                <w:bCs/>
                <w:lang w:val="en-US"/>
              </w:rPr>
            </w:pPr>
            <w:r w:rsidRPr="00634FAD">
              <w:rPr>
                <w:bCs/>
                <w:lang w:val="en-US"/>
              </w:rPr>
              <w:t>Proposal 1: Start with FR1 FDD band SCS 15kHz for UL demodulation requirements. The selection of bandwidth could depend on the simulation results.</w:t>
            </w:r>
          </w:p>
          <w:p w14:paraId="0AB17BF8" w14:textId="77777777" w:rsidR="000D2C92" w:rsidRPr="000D2C92" w:rsidRDefault="000D2C92" w:rsidP="00B14CCD">
            <w:pPr>
              <w:jc w:val="both"/>
              <w:rPr>
                <w:bCs/>
                <w:lang w:val="en-US"/>
              </w:rPr>
            </w:pPr>
            <w:r w:rsidRPr="000D2C92">
              <w:rPr>
                <w:bCs/>
                <w:lang w:val="en-US"/>
              </w:rPr>
              <w:t xml:space="preserve">Observation 3: Similar UE assumption as Rel-15/16 could be reused for NTN demodulation requirement. </w:t>
            </w:r>
          </w:p>
          <w:p w14:paraId="4DC36414" w14:textId="55ED8E24" w:rsidR="000D2C92" w:rsidRDefault="000D2C92" w:rsidP="00B14CCD">
            <w:pPr>
              <w:jc w:val="both"/>
              <w:rPr>
                <w:b/>
                <w:u w:val="single"/>
                <w:lang w:val="en-US"/>
              </w:rPr>
            </w:pPr>
            <w:r w:rsidRPr="000D2C92">
              <w:rPr>
                <w:bCs/>
                <w:lang w:val="en-US"/>
              </w:rPr>
              <w:t>Proposal 2: 1Tx2Rx could be the start point for NTN UL demodulation discussion.</w:t>
            </w:r>
          </w:p>
        </w:tc>
      </w:tr>
      <w:tr w:rsidR="00215E46" w14:paraId="5B01D003" w14:textId="77777777">
        <w:trPr>
          <w:trHeight w:val="468"/>
        </w:trPr>
        <w:tc>
          <w:tcPr>
            <w:tcW w:w="1271" w:type="dxa"/>
          </w:tcPr>
          <w:p w14:paraId="62F64BD1" w14:textId="4E5F9871" w:rsidR="00215E46" w:rsidRPr="00960DF8" w:rsidRDefault="00215E46">
            <w:pPr>
              <w:spacing w:before="120" w:after="120"/>
            </w:pPr>
            <w:r w:rsidRPr="00215E46">
              <w:t>R4-2201016</w:t>
            </w:r>
          </w:p>
        </w:tc>
        <w:tc>
          <w:tcPr>
            <w:tcW w:w="1238" w:type="dxa"/>
          </w:tcPr>
          <w:p w14:paraId="1DC78810" w14:textId="149924B4" w:rsidR="00215E46" w:rsidRDefault="00CF4A22">
            <w:pPr>
              <w:spacing w:before="120" w:after="120"/>
            </w:pPr>
            <w:r w:rsidRPr="00CF4A22">
              <w:t xml:space="preserve">Huawei, </w:t>
            </w:r>
            <w:proofErr w:type="spellStart"/>
            <w:r w:rsidRPr="00CF4A22">
              <w:t>HiSilicon</w:t>
            </w:r>
            <w:proofErr w:type="spellEnd"/>
          </w:p>
        </w:tc>
        <w:tc>
          <w:tcPr>
            <w:tcW w:w="7569" w:type="dxa"/>
          </w:tcPr>
          <w:p w14:paraId="3CA384C8" w14:textId="76035C94" w:rsidR="00E1365F" w:rsidRPr="00440E3B" w:rsidRDefault="0042689C" w:rsidP="0042689C">
            <w:pPr>
              <w:pStyle w:val="Proposal"/>
              <w:numPr>
                <w:ilvl w:val="0"/>
                <w:numId w:val="0"/>
              </w:numPr>
              <w:rPr>
                <w:b w:val="0"/>
                <w:bCs/>
              </w:rPr>
            </w:pPr>
            <w:r w:rsidRPr="00440E3B">
              <w:rPr>
                <w:b w:val="0"/>
                <w:bCs/>
              </w:rPr>
              <w:t xml:space="preserve">Proposal 4: </w:t>
            </w:r>
            <w:r w:rsidR="00E1365F" w:rsidRPr="00440E3B">
              <w:rPr>
                <w:b w:val="0"/>
                <w:bCs/>
              </w:rPr>
              <w:t xml:space="preserve">To simplify the test setup, the </w:t>
            </w:r>
            <w:bookmarkStart w:id="0" w:name="_Hlk92872075"/>
            <w:r w:rsidR="00E1365F" w:rsidRPr="00440E3B">
              <w:rPr>
                <w:b w:val="0"/>
                <w:bCs/>
              </w:rPr>
              <w:t xml:space="preserve">synchronization method </w:t>
            </w:r>
            <w:bookmarkEnd w:id="0"/>
            <w:r w:rsidR="00E1365F" w:rsidRPr="00440E3B">
              <w:rPr>
                <w:b w:val="0"/>
                <w:bCs/>
              </w:rPr>
              <w:t>during the test can be reused from the legacy BS testing for satellite performance requirements definition.</w:t>
            </w:r>
          </w:p>
          <w:p w14:paraId="06DC93D7" w14:textId="77777777" w:rsidR="00440E3B" w:rsidRPr="00440E3B" w:rsidRDefault="00440E3B" w:rsidP="00440E3B">
            <w:pPr>
              <w:spacing w:after="120"/>
              <w:jc w:val="both"/>
              <w:rPr>
                <w:bCs/>
                <w:lang w:val="en-US"/>
              </w:rPr>
            </w:pPr>
            <w:r w:rsidRPr="00440E3B">
              <w:rPr>
                <w:bCs/>
                <w:lang w:val="en-US"/>
              </w:rPr>
              <w:t>Proposal 5: For NTN satellite performance requirements, introduce NTN-TDL-A/B/C/D for satellite performance requirements definition and select 100ns and 300ns as delay spread. Permutation and combination can be used such as: NTN-TDLA100, NTN-TDLB300, NTN-TDLC100, NTN-TDLD300.</w:t>
            </w:r>
          </w:p>
          <w:p w14:paraId="572053B4" w14:textId="77777777" w:rsidR="00440E3B" w:rsidRPr="00440E3B" w:rsidRDefault="00440E3B" w:rsidP="00440E3B">
            <w:pPr>
              <w:spacing w:after="120"/>
              <w:jc w:val="both"/>
              <w:rPr>
                <w:bCs/>
                <w:lang w:val="en-US"/>
              </w:rPr>
            </w:pPr>
            <w:r w:rsidRPr="00440E3B">
              <w:rPr>
                <w:bCs/>
                <w:lang w:val="en-US"/>
              </w:rPr>
              <w:t>Proposal 6: NTN-TDL fading channel model should be selected to replace the legacy TDL fading channel model for NTN requirements definition when applicable.</w:t>
            </w:r>
          </w:p>
          <w:p w14:paraId="622AB530" w14:textId="77777777" w:rsidR="00215E46" w:rsidRDefault="00440E3B" w:rsidP="00440E3B">
            <w:pPr>
              <w:spacing w:after="120"/>
              <w:jc w:val="both"/>
              <w:rPr>
                <w:bCs/>
                <w:lang w:val="en-US"/>
              </w:rPr>
            </w:pPr>
            <w:r w:rsidRPr="00440E3B">
              <w:rPr>
                <w:bCs/>
                <w:lang w:val="en-US"/>
              </w:rPr>
              <w:t>Proposal 7: Doppler can be select as 200Hz that is 0.1 ppm of carrier frequency corresponding to n256.</w:t>
            </w:r>
          </w:p>
          <w:p w14:paraId="0ABBA050" w14:textId="33EAA177" w:rsidR="008B6628" w:rsidRPr="005B4BCA" w:rsidRDefault="008B6628" w:rsidP="00440E3B">
            <w:pPr>
              <w:spacing w:after="120"/>
              <w:jc w:val="both"/>
              <w:rPr>
                <w:bCs/>
                <w:lang w:val="en-US"/>
              </w:rPr>
            </w:pPr>
            <w:r w:rsidRPr="008B6628">
              <w:rPr>
                <w:bCs/>
                <w:lang w:val="en-US"/>
              </w:rPr>
              <w:t>Proposal 8: For NTN satellite performance requirements, select 5MHz, 10MHz and 20MHz bandwidth for 15kHz SCS while 10MHz and 20MHz bandwidth for 30kHz SCS.</w:t>
            </w:r>
          </w:p>
        </w:tc>
      </w:tr>
      <w:tr w:rsidR="00EA377D" w14:paraId="161F44C7" w14:textId="77777777">
        <w:trPr>
          <w:trHeight w:val="468"/>
        </w:trPr>
        <w:tc>
          <w:tcPr>
            <w:tcW w:w="1271" w:type="dxa"/>
          </w:tcPr>
          <w:p w14:paraId="380396ED" w14:textId="2504F5B3" w:rsidR="00EA377D" w:rsidRDefault="001834A3">
            <w:pPr>
              <w:spacing w:before="120" w:after="120"/>
            </w:pPr>
            <w:r w:rsidRPr="001834A3">
              <w:t>R4- 2201785</w:t>
            </w:r>
          </w:p>
        </w:tc>
        <w:tc>
          <w:tcPr>
            <w:tcW w:w="1238" w:type="dxa"/>
          </w:tcPr>
          <w:p w14:paraId="7CC1D364" w14:textId="7DC41EFD" w:rsidR="00EA377D" w:rsidRDefault="009C359F">
            <w:pPr>
              <w:spacing w:before="120" w:after="120"/>
            </w:pPr>
            <w:r w:rsidRPr="009C359F">
              <w:t>Intel Corporation</w:t>
            </w:r>
          </w:p>
        </w:tc>
        <w:tc>
          <w:tcPr>
            <w:tcW w:w="7569" w:type="dxa"/>
          </w:tcPr>
          <w:p w14:paraId="32D7A69B" w14:textId="21A344F7" w:rsidR="00D64A45" w:rsidRPr="00EB25F7" w:rsidRDefault="008D460B">
            <w:pPr>
              <w:tabs>
                <w:tab w:val="left" w:pos="567"/>
              </w:tabs>
              <w:snapToGrid w:val="0"/>
              <w:rPr>
                <w:bCs/>
              </w:rPr>
            </w:pPr>
            <w:r w:rsidRPr="008D460B">
              <w:rPr>
                <w:bCs/>
              </w:rPr>
              <w:t>Proposal 1: RAN4 to define the requirements for PUSCH, PUCCH and PRACH for NTN-TDL channel models</w:t>
            </w:r>
          </w:p>
        </w:tc>
      </w:tr>
    </w:tbl>
    <w:p w14:paraId="5012C089" w14:textId="30830730" w:rsidR="00FD1C4B" w:rsidRDefault="00FD1C4B">
      <w:pPr>
        <w:rPr>
          <w:b/>
          <w:color w:val="0070C0"/>
          <w:u w:val="single"/>
          <w:lang w:eastAsia="ko-KR"/>
        </w:rPr>
      </w:pPr>
    </w:p>
    <w:p w14:paraId="20F371A0" w14:textId="007472F1" w:rsidR="00EA377D" w:rsidRDefault="000D2F8A">
      <w:pPr>
        <w:rPr>
          <w:b/>
          <w:color w:val="0070C0"/>
          <w:u w:val="single"/>
          <w:lang w:eastAsia="ko-KR"/>
        </w:rPr>
      </w:pPr>
      <w:r>
        <w:rPr>
          <w:b/>
          <w:color w:val="0070C0"/>
          <w:u w:val="single"/>
          <w:lang w:eastAsia="ko-KR"/>
        </w:rPr>
        <w:t>Issue 2</w:t>
      </w:r>
      <w:r>
        <w:rPr>
          <w:rFonts w:hint="eastAsia"/>
          <w:b/>
          <w:color w:val="0070C0"/>
          <w:u w:val="single"/>
          <w:lang w:eastAsia="zh-CN"/>
        </w:rPr>
        <w:t>-</w:t>
      </w:r>
      <w:r w:rsidR="00E96DB1">
        <w:rPr>
          <w:b/>
          <w:color w:val="0070C0"/>
          <w:u w:val="single"/>
          <w:lang w:eastAsia="ko-KR"/>
        </w:rPr>
        <w:t>2</w:t>
      </w:r>
      <w:r>
        <w:rPr>
          <w:b/>
          <w:color w:val="0070C0"/>
          <w:u w:val="single"/>
          <w:lang w:eastAsia="ko-KR"/>
        </w:rPr>
        <w:t>-</w:t>
      </w:r>
      <w:r w:rsidR="00E96DB1">
        <w:rPr>
          <w:b/>
          <w:color w:val="0070C0"/>
          <w:u w:val="single"/>
          <w:lang w:eastAsia="ko-KR"/>
        </w:rPr>
        <w:t>1</w:t>
      </w:r>
      <w:r>
        <w:rPr>
          <w:b/>
          <w:color w:val="0070C0"/>
          <w:u w:val="single"/>
          <w:lang w:eastAsia="ko-KR"/>
        </w:rPr>
        <w:t xml:space="preserve">: </w:t>
      </w:r>
      <w:r w:rsidR="00317DD9">
        <w:rPr>
          <w:b/>
          <w:color w:val="0070C0"/>
          <w:u w:val="single"/>
          <w:lang w:eastAsia="ko-KR"/>
        </w:rPr>
        <w:t>Channel model</w:t>
      </w:r>
    </w:p>
    <w:p w14:paraId="1CB209DB" w14:textId="38F480A4" w:rsidR="00E96DB1" w:rsidRDefault="00E96DB1">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5AC35F" w14:textId="182ABCFB" w:rsidR="00EA377D" w:rsidRDefault="00A90A5E" w:rsidP="00E96DB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w:t>
      </w:r>
      <w:r w:rsidR="000D2F8A">
        <w:rPr>
          <w:rFonts w:eastAsia="宋体"/>
          <w:color w:val="0070C0"/>
          <w:szCs w:val="24"/>
          <w:lang w:eastAsia="zh-CN"/>
        </w:rPr>
        <w:t xml:space="preserve"> 1: (</w:t>
      </w:r>
      <w:r w:rsidR="00F36D3D">
        <w:rPr>
          <w:rFonts w:eastAsia="宋体"/>
          <w:color w:val="0070C0"/>
          <w:szCs w:val="24"/>
          <w:lang w:eastAsia="zh-CN"/>
        </w:rPr>
        <w:t>Ericsson</w:t>
      </w:r>
      <w:r w:rsidR="0026490F">
        <w:rPr>
          <w:rFonts w:eastAsia="宋体"/>
          <w:color w:val="0070C0"/>
          <w:szCs w:val="24"/>
          <w:lang w:eastAsia="zh-CN"/>
        </w:rPr>
        <w:t>, Huawei, Intel</w:t>
      </w:r>
      <w:r w:rsidR="000D2F8A">
        <w:rPr>
          <w:rFonts w:eastAsia="宋体"/>
          <w:color w:val="0070C0"/>
          <w:szCs w:val="24"/>
          <w:lang w:eastAsia="zh-CN"/>
        </w:rPr>
        <w:t>)</w:t>
      </w:r>
    </w:p>
    <w:p w14:paraId="5305D3FD" w14:textId="3E9646E4" w:rsidR="00EA377D" w:rsidRDefault="0026490F" w:rsidP="00E96DB1">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E96DB1">
        <w:rPr>
          <w:rFonts w:eastAsia="宋体"/>
          <w:color w:val="0070C0"/>
          <w:szCs w:val="24"/>
          <w:lang w:eastAsia="zh-CN"/>
        </w:rPr>
        <w:t>NTN-TDL-A/B/C/D</w:t>
      </w:r>
      <w:r w:rsidR="000D2F8A">
        <w:rPr>
          <w:rFonts w:eastAsia="宋体"/>
          <w:color w:val="0070C0"/>
          <w:szCs w:val="24"/>
          <w:lang w:eastAsia="zh-CN"/>
        </w:rPr>
        <w:t>.</w:t>
      </w:r>
    </w:p>
    <w:p w14:paraId="21A2632F" w14:textId="77777777" w:rsidR="00EA377D" w:rsidRDefault="000D2F8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C3C67B" w14:textId="77777777" w:rsidR="00EA377D" w:rsidRDefault="000D2F8A" w:rsidP="00E96DB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A377D" w14:paraId="096BBD2F" w14:textId="77777777" w:rsidTr="7DA37444">
        <w:tc>
          <w:tcPr>
            <w:tcW w:w="1236" w:type="dxa"/>
          </w:tcPr>
          <w:p w14:paraId="0AA256AC"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E3ACE0"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3E04F5EC" w14:textId="77777777" w:rsidTr="7DA37444">
        <w:tc>
          <w:tcPr>
            <w:tcW w:w="1236" w:type="dxa"/>
          </w:tcPr>
          <w:p w14:paraId="05456335" w14:textId="2ECCB6BE" w:rsidR="00EA377D" w:rsidRDefault="00EA377D" w:rsidP="7DA37444">
            <w:pPr>
              <w:spacing w:after="120"/>
              <w:rPr>
                <w:rFonts w:eastAsiaTheme="minorEastAsia"/>
                <w:color w:val="0070C0"/>
                <w:lang w:val="en-US" w:eastAsia="zh-CN"/>
              </w:rPr>
            </w:pPr>
          </w:p>
        </w:tc>
        <w:tc>
          <w:tcPr>
            <w:tcW w:w="8395" w:type="dxa"/>
          </w:tcPr>
          <w:p w14:paraId="51FBA565" w14:textId="4F8EA7EB" w:rsidR="00EA377D" w:rsidRDefault="00EA377D" w:rsidP="7DA37444">
            <w:pPr>
              <w:spacing w:after="120"/>
              <w:rPr>
                <w:rFonts w:eastAsiaTheme="minorEastAsia"/>
                <w:color w:val="0070C0"/>
                <w:lang w:val="en-US" w:eastAsia="zh-CN"/>
              </w:rPr>
            </w:pPr>
          </w:p>
        </w:tc>
      </w:tr>
    </w:tbl>
    <w:p w14:paraId="30BEE610" w14:textId="77777777" w:rsidR="005B09DE" w:rsidRDefault="005B09DE" w:rsidP="00F13901">
      <w:pPr>
        <w:rPr>
          <w:b/>
          <w:color w:val="0070C0"/>
          <w:u w:val="single"/>
          <w:lang w:eastAsia="ko-KR"/>
        </w:rPr>
      </w:pPr>
    </w:p>
    <w:p w14:paraId="0FC9E94E" w14:textId="1DEA0DCD" w:rsidR="00F13901" w:rsidRDefault="00F13901" w:rsidP="00F13901">
      <w:pPr>
        <w:rPr>
          <w:b/>
          <w:color w:val="0070C0"/>
          <w:u w:val="single"/>
          <w:lang w:eastAsia="ko-KR"/>
        </w:rPr>
      </w:pPr>
      <w:r>
        <w:rPr>
          <w:b/>
          <w:color w:val="0070C0"/>
          <w:u w:val="single"/>
          <w:lang w:eastAsia="ko-KR"/>
        </w:rPr>
        <w:t>Issue 2</w:t>
      </w:r>
      <w:r>
        <w:rPr>
          <w:rFonts w:hint="eastAsia"/>
          <w:b/>
          <w:color w:val="0070C0"/>
          <w:u w:val="single"/>
          <w:lang w:eastAsia="zh-CN"/>
        </w:rPr>
        <w:t>-</w:t>
      </w:r>
      <w:r w:rsidR="00A90A5E">
        <w:rPr>
          <w:b/>
          <w:color w:val="0070C0"/>
          <w:u w:val="single"/>
          <w:lang w:eastAsia="ko-KR"/>
        </w:rPr>
        <w:t>2</w:t>
      </w:r>
      <w:r>
        <w:rPr>
          <w:b/>
          <w:color w:val="0070C0"/>
          <w:u w:val="single"/>
          <w:lang w:eastAsia="ko-KR"/>
        </w:rPr>
        <w:t xml:space="preserve">-2: Delay spread </w:t>
      </w:r>
    </w:p>
    <w:p w14:paraId="66E5D391" w14:textId="2CF6D4C4" w:rsidR="00A90A5E" w:rsidRDefault="00A90A5E" w:rsidP="00F13901">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080298" w14:textId="68BD2995" w:rsidR="00F13901" w:rsidRDefault="00A90A5E" w:rsidP="00A90A5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F13901">
        <w:rPr>
          <w:rFonts w:eastAsia="宋体"/>
          <w:color w:val="0070C0"/>
          <w:szCs w:val="24"/>
          <w:lang w:eastAsia="zh-CN"/>
        </w:rPr>
        <w:t xml:space="preserve"> 1: (Huawei)</w:t>
      </w:r>
    </w:p>
    <w:p w14:paraId="5E584FF8" w14:textId="3F40112F" w:rsidR="00F13901" w:rsidRDefault="0064242E" w:rsidP="00A90A5E">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A90A5E">
        <w:rPr>
          <w:rFonts w:eastAsia="宋体"/>
          <w:color w:val="0070C0"/>
          <w:szCs w:val="24"/>
          <w:lang w:eastAsia="zh-CN"/>
        </w:rPr>
        <w:t xml:space="preserve">Select </w:t>
      </w:r>
      <w:r w:rsidR="006C02BD" w:rsidRPr="00A90A5E">
        <w:rPr>
          <w:rFonts w:eastAsia="宋体"/>
          <w:color w:val="0070C0"/>
          <w:szCs w:val="24"/>
          <w:lang w:eastAsia="zh-CN"/>
        </w:rPr>
        <w:t>100ms and 300ms delay spread</w:t>
      </w:r>
      <w:r w:rsidR="00A2735A" w:rsidRPr="00A90A5E">
        <w:rPr>
          <w:rFonts w:eastAsia="宋体"/>
          <w:color w:val="0070C0"/>
          <w:szCs w:val="24"/>
          <w:lang w:eastAsia="zh-CN"/>
        </w:rPr>
        <w:t xml:space="preserve">, i.e., </w:t>
      </w:r>
      <w:r w:rsidR="00C87618" w:rsidRPr="00A90A5E">
        <w:rPr>
          <w:rFonts w:eastAsia="宋体"/>
          <w:color w:val="0070C0"/>
          <w:szCs w:val="24"/>
          <w:lang w:eastAsia="zh-CN"/>
        </w:rPr>
        <w:t>NTN-TDLA100, NTN-TDLB300, NTN-TDLC100, NTN-TDLD300</w:t>
      </w:r>
      <w:r w:rsidR="00F13901">
        <w:rPr>
          <w:rFonts w:eastAsia="宋体"/>
          <w:color w:val="0070C0"/>
          <w:szCs w:val="24"/>
          <w:lang w:eastAsia="zh-CN"/>
        </w:rPr>
        <w:t>.</w:t>
      </w:r>
    </w:p>
    <w:p w14:paraId="17E012D1" w14:textId="7CA8E3E5" w:rsidR="00C126F5" w:rsidRPr="009B47EE" w:rsidRDefault="00C126F5" w:rsidP="009B47E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sidRPr="009B47EE">
        <w:rPr>
          <w:rFonts w:eastAsia="宋体"/>
          <w:color w:val="0070C0"/>
          <w:szCs w:val="24"/>
          <w:lang w:eastAsia="zh-CN"/>
        </w:rPr>
        <w:t>Option 2: (CATT)</w:t>
      </w:r>
    </w:p>
    <w:p w14:paraId="763BCC10" w14:textId="3C8BFF0F" w:rsidR="00C126F5" w:rsidRPr="00C126F5" w:rsidRDefault="000B59F0" w:rsidP="009B47EE">
      <w:pPr>
        <w:pStyle w:val="ListParagraph"/>
        <w:numPr>
          <w:ilvl w:val="2"/>
          <w:numId w:val="6"/>
        </w:numPr>
        <w:spacing w:after="120"/>
        <w:ind w:firstLineChars="0"/>
        <w:rPr>
          <w:color w:val="0070C0"/>
          <w:szCs w:val="24"/>
          <w:lang w:eastAsia="zh-CN"/>
        </w:rPr>
      </w:pPr>
      <w:r>
        <w:rPr>
          <w:color w:val="0070C0"/>
          <w:szCs w:val="24"/>
          <w:lang w:eastAsia="zh-CN"/>
        </w:rPr>
        <w:t xml:space="preserve">To </w:t>
      </w:r>
      <w:r w:rsidR="009B47EE">
        <w:rPr>
          <w:color w:val="0070C0"/>
          <w:szCs w:val="24"/>
          <w:lang w:eastAsia="zh-CN"/>
        </w:rPr>
        <w:t xml:space="preserve">further </w:t>
      </w:r>
      <w:r>
        <w:rPr>
          <w:color w:val="0070C0"/>
          <w:szCs w:val="24"/>
          <w:lang w:eastAsia="zh-CN"/>
        </w:rPr>
        <w:t xml:space="preserve">discuss the </w:t>
      </w:r>
      <w:r w:rsidR="003D5DA3">
        <w:rPr>
          <w:color w:val="0070C0"/>
          <w:szCs w:val="24"/>
          <w:lang w:eastAsia="zh-CN"/>
        </w:rPr>
        <w:t>maximum delay spread</w:t>
      </w:r>
    </w:p>
    <w:p w14:paraId="7D00B342" w14:textId="77777777" w:rsidR="00F13901" w:rsidRDefault="00F13901" w:rsidP="00F13901">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E9E6D6" w14:textId="77777777" w:rsidR="00F13901" w:rsidRDefault="00F13901" w:rsidP="009B47E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F13901" w14:paraId="5E6101A1" w14:textId="77777777" w:rsidTr="00774D9D">
        <w:tc>
          <w:tcPr>
            <w:tcW w:w="1236" w:type="dxa"/>
          </w:tcPr>
          <w:p w14:paraId="0E495CF6" w14:textId="77777777" w:rsidR="00F13901" w:rsidRDefault="00F13901"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800C34" w14:textId="77777777" w:rsidR="00F13901" w:rsidRDefault="00F13901"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F13901" w14:paraId="7C5919AF" w14:textId="77777777" w:rsidTr="00774D9D">
        <w:tc>
          <w:tcPr>
            <w:tcW w:w="1236" w:type="dxa"/>
          </w:tcPr>
          <w:p w14:paraId="4A88560E" w14:textId="77777777" w:rsidR="00F13901" w:rsidRDefault="00F13901" w:rsidP="00774D9D">
            <w:pPr>
              <w:spacing w:after="120"/>
              <w:rPr>
                <w:rFonts w:eastAsiaTheme="minorEastAsia"/>
                <w:color w:val="0070C0"/>
                <w:lang w:val="en-US" w:eastAsia="zh-CN"/>
              </w:rPr>
            </w:pPr>
          </w:p>
        </w:tc>
        <w:tc>
          <w:tcPr>
            <w:tcW w:w="8395" w:type="dxa"/>
          </w:tcPr>
          <w:p w14:paraId="6B5A2562" w14:textId="77777777" w:rsidR="00F13901" w:rsidRDefault="00F13901" w:rsidP="00774D9D">
            <w:pPr>
              <w:spacing w:after="120"/>
              <w:rPr>
                <w:rFonts w:eastAsiaTheme="minorEastAsia"/>
                <w:color w:val="0070C0"/>
                <w:lang w:val="en-US" w:eastAsia="zh-CN"/>
              </w:rPr>
            </w:pPr>
          </w:p>
        </w:tc>
      </w:tr>
    </w:tbl>
    <w:p w14:paraId="5A412233" w14:textId="243B67C0" w:rsidR="00F13901" w:rsidRDefault="00F13901">
      <w:pPr>
        <w:spacing w:after="120"/>
        <w:rPr>
          <w:rFonts w:eastAsiaTheme="minorEastAsia"/>
          <w:color w:val="0070C0"/>
          <w:szCs w:val="24"/>
          <w:lang w:eastAsia="zh-CN"/>
        </w:rPr>
      </w:pPr>
    </w:p>
    <w:p w14:paraId="4EAA81D2" w14:textId="47CBD367" w:rsidR="00EA55E0" w:rsidRDefault="00EA55E0" w:rsidP="00EA55E0">
      <w:pPr>
        <w:rPr>
          <w:b/>
          <w:color w:val="0070C0"/>
          <w:u w:val="single"/>
          <w:lang w:eastAsia="ko-KR"/>
        </w:rPr>
      </w:pPr>
      <w:r>
        <w:rPr>
          <w:b/>
          <w:color w:val="0070C0"/>
          <w:u w:val="single"/>
          <w:lang w:eastAsia="ko-KR"/>
        </w:rPr>
        <w:t>Issue 2</w:t>
      </w:r>
      <w:r>
        <w:rPr>
          <w:rFonts w:hint="eastAsia"/>
          <w:b/>
          <w:color w:val="0070C0"/>
          <w:u w:val="single"/>
          <w:lang w:eastAsia="zh-CN"/>
        </w:rPr>
        <w:t>-</w:t>
      </w:r>
      <w:r w:rsidR="001E4995">
        <w:rPr>
          <w:b/>
          <w:color w:val="0070C0"/>
          <w:u w:val="single"/>
          <w:lang w:eastAsia="ko-KR"/>
        </w:rPr>
        <w:t>2</w:t>
      </w:r>
      <w:r>
        <w:rPr>
          <w:b/>
          <w:color w:val="0070C0"/>
          <w:u w:val="single"/>
          <w:lang w:eastAsia="ko-KR"/>
        </w:rPr>
        <w:t>-</w:t>
      </w:r>
      <w:r w:rsidR="001E4995">
        <w:rPr>
          <w:b/>
          <w:color w:val="0070C0"/>
          <w:u w:val="single"/>
          <w:lang w:eastAsia="ko-KR"/>
        </w:rPr>
        <w:t>3</w:t>
      </w:r>
      <w:r>
        <w:rPr>
          <w:b/>
          <w:color w:val="0070C0"/>
          <w:u w:val="single"/>
          <w:lang w:eastAsia="ko-KR"/>
        </w:rPr>
        <w:t xml:space="preserve">: </w:t>
      </w:r>
      <w:r w:rsidRPr="00EA55E0">
        <w:rPr>
          <w:b/>
          <w:color w:val="0070C0"/>
          <w:u w:val="single"/>
          <w:lang w:eastAsia="ko-KR"/>
        </w:rPr>
        <w:t>Doppler</w:t>
      </w:r>
      <w:r>
        <w:rPr>
          <w:b/>
          <w:color w:val="0070C0"/>
          <w:u w:val="single"/>
          <w:lang w:eastAsia="ko-KR"/>
        </w:rPr>
        <w:t xml:space="preserve"> </w:t>
      </w:r>
      <w:r w:rsidR="005B09DE">
        <w:rPr>
          <w:b/>
          <w:color w:val="0070C0"/>
          <w:u w:val="single"/>
          <w:lang w:eastAsia="ko-KR"/>
        </w:rPr>
        <w:t>shift</w:t>
      </w:r>
    </w:p>
    <w:p w14:paraId="41C135B3" w14:textId="0A92DD58" w:rsidR="009B47EE" w:rsidRDefault="009B47EE" w:rsidP="001D42E4">
      <w:pPr>
        <w:pStyle w:val="ListParagraph"/>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Proposals</w:t>
      </w:r>
    </w:p>
    <w:p w14:paraId="7E433199" w14:textId="05F684DB" w:rsidR="00EA55E0" w:rsidRDefault="009B47EE" w:rsidP="009B47E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A55E0">
        <w:rPr>
          <w:rFonts w:eastAsia="宋体"/>
          <w:color w:val="0070C0"/>
          <w:szCs w:val="24"/>
          <w:lang w:eastAsia="zh-CN"/>
        </w:rPr>
        <w:t>1: (Huawei)</w:t>
      </w:r>
    </w:p>
    <w:p w14:paraId="72D2B264" w14:textId="6019912B" w:rsidR="00EA55E0" w:rsidRPr="003F0F3E" w:rsidRDefault="002120D5" w:rsidP="009B47EE">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9B47EE">
        <w:rPr>
          <w:rFonts w:eastAsia="宋体"/>
          <w:color w:val="0070C0"/>
          <w:szCs w:val="24"/>
          <w:lang w:eastAsia="zh-CN"/>
        </w:rPr>
        <w:t>200</w:t>
      </w:r>
      <w:r w:rsidR="00F40CDD" w:rsidRPr="009B47EE">
        <w:rPr>
          <w:rFonts w:eastAsia="宋体"/>
          <w:color w:val="0070C0"/>
          <w:szCs w:val="24"/>
          <w:lang w:eastAsia="zh-CN"/>
        </w:rPr>
        <w:t>Hz</w:t>
      </w:r>
      <w:r w:rsidR="00FB7AB2" w:rsidRPr="009B47EE">
        <w:rPr>
          <w:rFonts w:eastAsia="宋体"/>
          <w:color w:val="0070C0"/>
          <w:szCs w:val="24"/>
          <w:lang w:eastAsia="zh-CN"/>
        </w:rPr>
        <w:t xml:space="preserve"> for n256</w:t>
      </w:r>
    </w:p>
    <w:p w14:paraId="4FE2FE01" w14:textId="23D9AC03" w:rsidR="003F0F3E" w:rsidRDefault="003D5DA3" w:rsidP="009B47E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(CATT)</w:t>
      </w:r>
    </w:p>
    <w:p w14:paraId="70A8A1E3" w14:textId="53969E66" w:rsidR="003D5DA3" w:rsidRDefault="00087DC2" w:rsidP="009B47EE">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To </w:t>
      </w:r>
      <w:r w:rsidR="009B47EE">
        <w:rPr>
          <w:rFonts w:eastAsia="宋体"/>
          <w:color w:val="0070C0"/>
          <w:szCs w:val="24"/>
          <w:lang w:eastAsia="zh-CN"/>
        </w:rPr>
        <w:t xml:space="preserve">further </w:t>
      </w:r>
      <w:r>
        <w:rPr>
          <w:rFonts w:eastAsia="宋体"/>
          <w:color w:val="0070C0"/>
          <w:szCs w:val="24"/>
          <w:lang w:eastAsia="zh-CN"/>
        </w:rPr>
        <w:t xml:space="preserve">discuss the maximum </w:t>
      </w:r>
      <w:r w:rsidR="001D42E4">
        <w:rPr>
          <w:rFonts w:eastAsia="宋体"/>
          <w:color w:val="0070C0"/>
          <w:szCs w:val="24"/>
          <w:lang w:eastAsia="zh-CN"/>
        </w:rPr>
        <w:t>Doppler shift</w:t>
      </w:r>
    </w:p>
    <w:p w14:paraId="18129141" w14:textId="77777777" w:rsidR="00EA55E0" w:rsidRDefault="00EA55E0" w:rsidP="00EA55E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5B25E2" w14:textId="77777777" w:rsidR="00EA55E0" w:rsidRDefault="00EA55E0" w:rsidP="009B47E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A55E0" w14:paraId="466C5F23" w14:textId="77777777" w:rsidTr="7DA37444">
        <w:tc>
          <w:tcPr>
            <w:tcW w:w="1236" w:type="dxa"/>
          </w:tcPr>
          <w:p w14:paraId="12C91C95" w14:textId="77777777" w:rsidR="00EA55E0" w:rsidRDefault="00EA55E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5A2C90" w14:textId="77777777" w:rsidR="00EA55E0" w:rsidRDefault="00EA55E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A55E0" w14:paraId="568CB88E" w14:textId="77777777" w:rsidTr="7DA37444">
        <w:tc>
          <w:tcPr>
            <w:tcW w:w="1236" w:type="dxa"/>
          </w:tcPr>
          <w:p w14:paraId="468A9EDA" w14:textId="43BDFF41" w:rsidR="00EA55E0" w:rsidRDefault="00EA55E0" w:rsidP="7DA37444">
            <w:pPr>
              <w:spacing w:after="120"/>
              <w:rPr>
                <w:rFonts w:eastAsiaTheme="minorEastAsia"/>
                <w:color w:val="0070C0"/>
                <w:lang w:val="en-US" w:eastAsia="zh-CN"/>
              </w:rPr>
            </w:pPr>
          </w:p>
        </w:tc>
        <w:tc>
          <w:tcPr>
            <w:tcW w:w="8395" w:type="dxa"/>
          </w:tcPr>
          <w:p w14:paraId="4EFCE291" w14:textId="7E8B5EBA" w:rsidR="00EA55E0" w:rsidRDefault="00EA55E0" w:rsidP="7DA37444">
            <w:pPr>
              <w:spacing w:after="120"/>
              <w:rPr>
                <w:rFonts w:eastAsiaTheme="minorEastAsia"/>
                <w:color w:val="0070C0"/>
                <w:lang w:val="en-US" w:eastAsia="zh-CN"/>
              </w:rPr>
            </w:pPr>
          </w:p>
        </w:tc>
      </w:tr>
    </w:tbl>
    <w:p w14:paraId="6C1BF9EE" w14:textId="77777777" w:rsidR="0062114C" w:rsidRDefault="0062114C">
      <w:pPr>
        <w:spacing w:after="120"/>
        <w:rPr>
          <w:rFonts w:eastAsiaTheme="minorEastAsia"/>
          <w:color w:val="0070C0"/>
          <w:szCs w:val="24"/>
          <w:lang w:eastAsia="zh-CN"/>
        </w:rPr>
      </w:pPr>
    </w:p>
    <w:p w14:paraId="512F8CFA" w14:textId="7B1C503F" w:rsidR="00093CA9" w:rsidRDefault="00093CA9" w:rsidP="00093CA9">
      <w:pPr>
        <w:rPr>
          <w:b/>
          <w:color w:val="0070C0"/>
          <w:u w:val="single"/>
          <w:lang w:eastAsia="ko-KR"/>
        </w:rPr>
      </w:pPr>
      <w:r>
        <w:rPr>
          <w:b/>
          <w:color w:val="0070C0"/>
          <w:u w:val="single"/>
          <w:lang w:eastAsia="ko-KR"/>
        </w:rPr>
        <w:t>Issue 2</w:t>
      </w:r>
      <w:r>
        <w:rPr>
          <w:rFonts w:hint="eastAsia"/>
          <w:b/>
          <w:color w:val="0070C0"/>
          <w:u w:val="single"/>
          <w:lang w:eastAsia="zh-CN"/>
        </w:rPr>
        <w:t>-</w:t>
      </w:r>
      <w:r w:rsidR="00B37BAE">
        <w:rPr>
          <w:b/>
          <w:color w:val="0070C0"/>
          <w:u w:val="single"/>
          <w:lang w:eastAsia="ko-KR"/>
        </w:rPr>
        <w:t>2</w:t>
      </w:r>
      <w:r>
        <w:rPr>
          <w:b/>
          <w:color w:val="0070C0"/>
          <w:u w:val="single"/>
          <w:lang w:eastAsia="ko-KR"/>
        </w:rPr>
        <w:t>-</w:t>
      </w:r>
      <w:r w:rsidR="00B37BAE">
        <w:rPr>
          <w:b/>
          <w:color w:val="0070C0"/>
          <w:u w:val="single"/>
          <w:lang w:eastAsia="ko-KR"/>
        </w:rPr>
        <w:t>4</w:t>
      </w:r>
      <w:r>
        <w:rPr>
          <w:b/>
          <w:color w:val="0070C0"/>
          <w:u w:val="single"/>
          <w:lang w:eastAsia="ko-KR"/>
        </w:rPr>
        <w:t xml:space="preserve">: </w:t>
      </w:r>
      <w:r w:rsidR="00446C10">
        <w:rPr>
          <w:b/>
          <w:color w:val="0070C0"/>
          <w:u w:val="single"/>
          <w:lang w:eastAsia="ko-KR"/>
        </w:rPr>
        <w:t xml:space="preserve">Tx and Rx </w:t>
      </w:r>
      <w:r w:rsidR="00182C0E">
        <w:rPr>
          <w:b/>
          <w:color w:val="0070C0"/>
          <w:u w:val="single"/>
          <w:lang w:eastAsia="ko-KR"/>
        </w:rPr>
        <w:t>assumptions</w:t>
      </w:r>
      <w:r w:rsidR="00446C10">
        <w:rPr>
          <w:b/>
          <w:color w:val="0070C0"/>
          <w:u w:val="single"/>
          <w:lang w:eastAsia="ko-KR"/>
        </w:rPr>
        <w:t xml:space="preserve"> for UL demodulation</w:t>
      </w:r>
    </w:p>
    <w:p w14:paraId="1D1A73C2" w14:textId="085FB545" w:rsidR="008408D5" w:rsidRDefault="008408D5" w:rsidP="00093CA9">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403B1F" w14:textId="09304D84" w:rsidR="00093CA9" w:rsidRDefault="00446C10"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093CA9">
        <w:rPr>
          <w:rFonts w:eastAsia="宋体"/>
          <w:color w:val="0070C0"/>
          <w:szCs w:val="24"/>
          <w:lang w:eastAsia="zh-CN"/>
        </w:rPr>
        <w:t xml:space="preserve"> 1: (Ericsson)</w:t>
      </w:r>
    </w:p>
    <w:p w14:paraId="4328E81B" w14:textId="09884B63" w:rsidR="00093CA9" w:rsidRDefault="00E23971" w:rsidP="008408D5">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1Tx</w:t>
      </w:r>
      <w:r w:rsidR="00446C10">
        <w:rPr>
          <w:rFonts w:eastAsia="宋体"/>
          <w:color w:val="0070C0"/>
          <w:szCs w:val="24"/>
          <w:lang w:eastAsia="zh-CN"/>
        </w:rPr>
        <w:t xml:space="preserve">, </w:t>
      </w:r>
      <w:r>
        <w:rPr>
          <w:rFonts w:eastAsia="宋体"/>
          <w:color w:val="0070C0"/>
          <w:szCs w:val="24"/>
          <w:lang w:eastAsia="zh-CN"/>
        </w:rPr>
        <w:t>2Rx</w:t>
      </w:r>
      <w:r w:rsidR="00144DE9">
        <w:rPr>
          <w:rFonts w:eastAsia="宋体"/>
          <w:color w:val="0070C0"/>
          <w:szCs w:val="24"/>
          <w:lang w:eastAsia="zh-CN"/>
        </w:rPr>
        <w:t xml:space="preserve"> as the start point</w:t>
      </w:r>
      <w:r w:rsidR="00093CA9">
        <w:rPr>
          <w:rFonts w:eastAsia="宋体"/>
          <w:color w:val="0070C0"/>
          <w:szCs w:val="24"/>
          <w:lang w:eastAsia="zh-CN"/>
        </w:rPr>
        <w:t>.</w:t>
      </w:r>
    </w:p>
    <w:p w14:paraId="53F60A45" w14:textId="45B981CF" w:rsidR="00446C10" w:rsidRDefault="00446C10"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t>
      </w:r>
      <w:r>
        <w:rPr>
          <w:rFonts w:eastAsia="宋体" w:hint="eastAsia"/>
          <w:color w:val="0070C0"/>
          <w:szCs w:val="24"/>
          <w:lang w:eastAsia="zh-CN"/>
        </w:rPr>
        <w:t>Huawei</w:t>
      </w:r>
      <w:r>
        <w:rPr>
          <w:rFonts w:eastAsia="宋体"/>
          <w:color w:val="0070C0"/>
          <w:szCs w:val="24"/>
          <w:lang w:eastAsia="zh-CN"/>
        </w:rPr>
        <w:t>)</w:t>
      </w:r>
    </w:p>
    <w:p w14:paraId="78B5BF7B" w14:textId="47D6B6F0" w:rsidR="00446C10" w:rsidRDefault="00446C10" w:rsidP="008408D5">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1/2Tx, 2/4/8Rx</w:t>
      </w:r>
    </w:p>
    <w:p w14:paraId="17676709" w14:textId="52F69C72" w:rsidR="00446C10" w:rsidRDefault="00446C10"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(Intel)</w:t>
      </w:r>
    </w:p>
    <w:p w14:paraId="59DC9B54" w14:textId="40BC940C" w:rsidR="00446C10" w:rsidRDefault="00446C10" w:rsidP="008408D5">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1Tx, 2/4/8Rx</w:t>
      </w:r>
    </w:p>
    <w:p w14:paraId="135D3777" w14:textId="77777777" w:rsidR="00093CA9" w:rsidRDefault="00093CA9" w:rsidP="00093CA9">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259A08" w14:textId="77777777" w:rsidR="00093CA9" w:rsidRDefault="00093CA9"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93CA9" w14:paraId="68D2928F" w14:textId="77777777" w:rsidTr="00774D9D">
        <w:tc>
          <w:tcPr>
            <w:tcW w:w="1236" w:type="dxa"/>
          </w:tcPr>
          <w:p w14:paraId="0F9321E4" w14:textId="77777777" w:rsidR="00093CA9" w:rsidRDefault="00093CA9"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87DA68" w14:textId="77777777" w:rsidR="00093CA9" w:rsidRDefault="00093CA9"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093CA9" w14:paraId="03B0A2F4" w14:textId="77777777" w:rsidTr="00774D9D">
        <w:tc>
          <w:tcPr>
            <w:tcW w:w="1236" w:type="dxa"/>
          </w:tcPr>
          <w:p w14:paraId="714D5C6D" w14:textId="77777777" w:rsidR="00093CA9" w:rsidRDefault="00093CA9" w:rsidP="00774D9D">
            <w:pPr>
              <w:spacing w:after="120"/>
              <w:rPr>
                <w:rFonts w:eastAsiaTheme="minorEastAsia"/>
                <w:color w:val="0070C0"/>
                <w:lang w:val="en-US" w:eastAsia="zh-CN"/>
              </w:rPr>
            </w:pPr>
          </w:p>
        </w:tc>
        <w:tc>
          <w:tcPr>
            <w:tcW w:w="8395" w:type="dxa"/>
          </w:tcPr>
          <w:p w14:paraId="3FDFB1B1" w14:textId="77777777" w:rsidR="00093CA9" w:rsidRDefault="00093CA9" w:rsidP="00774D9D">
            <w:pPr>
              <w:spacing w:after="120"/>
              <w:rPr>
                <w:rFonts w:eastAsiaTheme="minorEastAsia"/>
                <w:color w:val="0070C0"/>
                <w:lang w:val="en-US" w:eastAsia="zh-CN"/>
              </w:rPr>
            </w:pPr>
          </w:p>
        </w:tc>
      </w:tr>
    </w:tbl>
    <w:p w14:paraId="0A17E16B" w14:textId="07860812" w:rsidR="00093CA9" w:rsidRDefault="00093CA9">
      <w:pPr>
        <w:spacing w:after="120"/>
        <w:rPr>
          <w:rFonts w:eastAsiaTheme="minorEastAsia"/>
          <w:color w:val="0070C0"/>
          <w:szCs w:val="24"/>
          <w:lang w:eastAsia="zh-CN"/>
        </w:rPr>
      </w:pPr>
    </w:p>
    <w:p w14:paraId="1F82E9BC" w14:textId="7989D21F" w:rsidR="00142886" w:rsidRDefault="00142886" w:rsidP="00142886">
      <w:pPr>
        <w:rPr>
          <w:b/>
          <w:color w:val="0070C0"/>
          <w:u w:val="single"/>
          <w:lang w:eastAsia="ko-KR"/>
        </w:rPr>
      </w:pPr>
      <w:r>
        <w:rPr>
          <w:b/>
          <w:color w:val="0070C0"/>
          <w:u w:val="single"/>
          <w:lang w:eastAsia="ko-KR"/>
        </w:rPr>
        <w:t>Issue 2</w:t>
      </w:r>
      <w:r>
        <w:rPr>
          <w:rFonts w:hint="eastAsia"/>
          <w:b/>
          <w:color w:val="0070C0"/>
          <w:u w:val="single"/>
          <w:lang w:eastAsia="zh-CN"/>
        </w:rPr>
        <w:t>-</w:t>
      </w:r>
      <w:r w:rsidR="008408D5">
        <w:rPr>
          <w:b/>
          <w:color w:val="0070C0"/>
          <w:u w:val="single"/>
          <w:lang w:eastAsia="ko-KR"/>
        </w:rPr>
        <w:t>2</w:t>
      </w:r>
      <w:r>
        <w:rPr>
          <w:b/>
          <w:color w:val="0070C0"/>
          <w:u w:val="single"/>
          <w:lang w:eastAsia="ko-KR"/>
        </w:rPr>
        <w:t>-</w:t>
      </w:r>
      <w:r w:rsidR="008408D5">
        <w:rPr>
          <w:b/>
          <w:color w:val="0070C0"/>
          <w:u w:val="single"/>
          <w:lang w:eastAsia="ko-KR"/>
        </w:rPr>
        <w:t>5</w:t>
      </w:r>
      <w:r>
        <w:rPr>
          <w:b/>
          <w:color w:val="0070C0"/>
          <w:u w:val="single"/>
          <w:lang w:eastAsia="ko-KR"/>
        </w:rPr>
        <w:t xml:space="preserve">: </w:t>
      </w:r>
      <w:r w:rsidRPr="00142886">
        <w:rPr>
          <w:b/>
          <w:color w:val="0070C0"/>
          <w:u w:val="single"/>
          <w:lang w:eastAsia="ko-KR"/>
        </w:rPr>
        <w:t>UL time and frequency synchronization</w:t>
      </w:r>
    </w:p>
    <w:p w14:paraId="67CA36A2" w14:textId="295D3A3E" w:rsidR="008408D5" w:rsidRDefault="008408D5" w:rsidP="00142886">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4D848B" w14:textId="374EDEE8" w:rsidR="00142886" w:rsidRDefault="00446C10"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142886">
        <w:rPr>
          <w:rFonts w:eastAsia="宋体"/>
          <w:color w:val="0070C0"/>
          <w:szCs w:val="24"/>
          <w:lang w:eastAsia="zh-CN"/>
        </w:rPr>
        <w:t xml:space="preserve"> 1: (Huawei)</w:t>
      </w:r>
    </w:p>
    <w:p w14:paraId="44E2D1FD" w14:textId="70A35B76" w:rsidR="00142886" w:rsidRDefault="009C3D83" w:rsidP="008408D5">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Reuse the </w:t>
      </w:r>
      <w:r w:rsidRPr="0047614D">
        <w:rPr>
          <w:rFonts w:eastAsia="宋体"/>
          <w:color w:val="0070C0"/>
          <w:szCs w:val="24"/>
          <w:lang w:eastAsia="zh-CN"/>
        </w:rPr>
        <w:t xml:space="preserve">synchronization method from </w:t>
      </w:r>
      <w:r w:rsidR="0085010E" w:rsidRPr="0047614D">
        <w:rPr>
          <w:rFonts w:eastAsia="宋体"/>
          <w:color w:val="0070C0"/>
          <w:szCs w:val="24"/>
          <w:lang w:eastAsia="zh-CN"/>
        </w:rPr>
        <w:t>leg</w:t>
      </w:r>
      <w:r w:rsidR="00D0290F" w:rsidRPr="0047614D">
        <w:rPr>
          <w:rFonts w:eastAsia="宋体"/>
          <w:color w:val="0070C0"/>
          <w:szCs w:val="24"/>
          <w:lang w:eastAsia="zh-CN"/>
        </w:rPr>
        <w:t>acy BS</w:t>
      </w:r>
      <w:r w:rsidR="00B34AA2" w:rsidRPr="0047614D">
        <w:rPr>
          <w:rFonts w:eastAsia="宋体"/>
          <w:color w:val="0070C0"/>
          <w:szCs w:val="24"/>
          <w:lang w:eastAsia="zh-CN"/>
        </w:rPr>
        <w:t xml:space="preserve"> testing</w:t>
      </w:r>
      <w:r w:rsidR="00142886">
        <w:rPr>
          <w:rFonts w:eastAsia="宋体"/>
          <w:color w:val="0070C0"/>
          <w:szCs w:val="24"/>
          <w:lang w:eastAsia="zh-CN"/>
        </w:rPr>
        <w:t>.</w:t>
      </w:r>
    </w:p>
    <w:p w14:paraId="4C9EBCBD" w14:textId="77777777" w:rsidR="00142886" w:rsidRDefault="00142886" w:rsidP="00142886">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BB72BC" w14:textId="77777777" w:rsidR="00142886" w:rsidRDefault="00142886"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42886" w14:paraId="238681FE" w14:textId="77777777" w:rsidTr="00774D9D">
        <w:tc>
          <w:tcPr>
            <w:tcW w:w="1236" w:type="dxa"/>
          </w:tcPr>
          <w:p w14:paraId="322D4222" w14:textId="77777777" w:rsidR="00142886" w:rsidRDefault="00142886"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4ECFCC" w14:textId="77777777" w:rsidR="00142886" w:rsidRDefault="00142886"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42886" w14:paraId="5F8E1816" w14:textId="77777777" w:rsidTr="00774D9D">
        <w:tc>
          <w:tcPr>
            <w:tcW w:w="1236" w:type="dxa"/>
          </w:tcPr>
          <w:p w14:paraId="7A35A3EE" w14:textId="77777777" w:rsidR="00142886" w:rsidRDefault="00142886" w:rsidP="00774D9D">
            <w:pPr>
              <w:spacing w:after="120"/>
              <w:rPr>
                <w:rFonts w:eastAsiaTheme="minorEastAsia"/>
                <w:color w:val="0070C0"/>
                <w:lang w:val="en-US" w:eastAsia="zh-CN"/>
              </w:rPr>
            </w:pPr>
          </w:p>
        </w:tc>
        <w:tc>
          <w:tcPr>
            <w:tcW w:w="8395" w:type="dxa"/>
          </w:tcPr>
          <w:p w14:paraId="76DEE1EC" w14:textId="77777777" w:rsidR="00142886" w:rsidRDefault="00142886" w:rsidP="00774D9D">
            <w:pPr>
              <w:spacing w:after="120"/>
              <w:rPr>
                <w:rFonts w:eastAsiaTheme="minorEastAsia"/>
                <w:color w:val="0070C0"/>
                <w:lang w:val="en-US" w:eastAsia="zh-CN"/>
              </w:rPr>
            </w:pPr>
          </w:p>
        </w:tc>
      </w:tr>
    </w:tbl>
    <w:p w14:paraId="360C02E3" w14:textId="77777777" w:rsidR="002935B6" w:rsidRDefault="002935B6" w:rsidP="002935B6">
      <w:pPr>
        <w:rPr>
          <w:b/>
          <w:u w:val="single"/>
          <w:lang w:val="en-US" w:eastAsia="zh-CN"/>
        </w:rPr>
      </w:pPr>
    </w:p>
    <w:p w14:paraId="7CB029A2" w14:textId="77777777" w:rsidR="002935B6" w:rsidRDefault="002935B6">
      <w:pPr>
        <w:spacing w:after="120"/>
        <w:rPr>
          <w:rFonts w:eastAsiaTheme="minorEastAsia"/>
          <w:color w:val="0070C0"/>
          <w:szCs w:val="24"/>
          <w:lang w:eastAsia="zh-CN"/>
        </w:rPr>
      </w:pPr>
    </w:p>
    <w:p w14:paraId="220EBD1E" w14:textId="0A967FDD" w:rsidR="00EA377D" w:rsidRDefault="000D2F8A">
      <w:pPr>
        <w:pStyle w:val="Heading3"/>
        <w:rPr>
          <w:sz w:val="24"/>
          <w:szCs w:val="16"/>
        </w:rPr>
      </w:pPr>
      <w:r>
        <w:rPr>
          <w:sz w:val="24"/>
          <w:szCs w:val="16"/>
        </w:rPr>
        <w:t>Issue 2-</w:t>
      </w:r>
      <w:r w:rsidR="00063EFA">
        <w:rPr>
          <w:sz w:val="24"/>
          <w:szCs w:val="16"/>
        </w:rPr>
        <w:t>3</w:t>
      </w:r>
      <w:r w:rsidR="009A17EE">
        <w:rPr>
          <w:sz w:val="24"/>
          <w:szCs w:val="16"/>
        </w:rPr>
        <w:t>:</w:t>
      </w:r>
      <w:r>
        <w:rPr>
          <w:sz w:val="24"/>
          <w:szCs w:val="16"/>
        </w:rPr>
        <w:t xml:space="preserve"> </w:t>
      </w:r>
      <w:r w:rsidR="00063EFA">
        <w:rPr>
          <w:sz w:val="24"/>
          <w:szCs w:val="16"/>
        </w:rPr>
        <w:t>PUSCH assumptions</w:t>
      </w:r>
    </w:p>
    <w:tbl>
      <w:tblPr>
        <w:tblStyle w:val="TableGrid"/>
        <w:tblW w:w="10078" w:type="dxa"/>
        <w:tblLook w:val="04A0" w:firstRow="1" w:lastRow="0" w:firstColumn="1" w:lastColumn="0" w:noHBand="0" w:noVBand="1"/>
      </w:tblPr>
      <w:tblGrid>
        <w:gridCol w:w="1218"/>
        <w:gridCol w:w="1655"/>
        <w:gridCol w:w="7205"/>
      </w:tblGrid>
      <w:tr w:rsidR="00EA377D" w14:paraId="3AEC53F6" w14:textId="77777777">
        <w:trPr>
          <w:trHeight w:val="468"/>
        </w:trPr>
        <w:tc>
          <w:tcPr>
            <w:tcW w:w="1271" w:type="dxa"/>
          </w:tcPr>
          <w:p w14:paraId="2A79F8BF" w14:textId="57EFA08B" w:rsidR="00EA377D" w:rsidRDefault="004020B0">
            <w:pPr>
              <w:spacing w:before="120" w:after="120"/>
            </w:pPr>
            <w:r w:rsidRPr="004020B0">
              <w:t>R4-2200171</w:t>
            </w:r>
          </w:p>
        </w:tc>
        <w:tc>
          <w:tcPr>
            <w:tcW w:w="1238" w:type="dxa"/>
          </w:tcPr>
          <w:p w14:paraId="244890DA" w14:textId="6B5467F6" w:rsidR="00EA377D" w:rsidRDefault="004020B0">
            <w:pPr>
              <w:spacing w:before="120" w:after="120"/>
            </w:pPr>
            <w:r>
              <w:t>CATT</w:t>
            </w:r>
          </w:p>
        </w:tc>
        <w:tc>
          <w:tcPr>
            <w:tcW w:w="7569" w:type="dxa"/>
          </w:tcPr>
          <w:p w14:paraId="27AC35FB" w14:textId="77777777" w:rsidR="001B641E" w:rsidRPr="001B641E" w:rsidRDefault="001B641E" w:rsidP="001B641E">
            <w:pPr>
              <w:spacing w:after="120"/>
              <w:rPr>
                <w:bCs/>
              </w:rPr>
            </w:pPr>
            <w:r w:rsidRPr="001B641E">
              <w:rPr>
                <w:bCs/>
              </w:rPr>
              <w:t>Proposal 1: To discuss channel model for NTN PUSCH demodulation and its parameters such as maximum DS and maximum Doppler.</w:t>
            </w:r>
          </w:p>
          <w:p w14:paraId="149F93AF" w14:textId="77777777" w:rsidR="001B641E" w:rsidRPr="001B641E" w:rsidRDefault="001B641E" w:rsidP="001B641E">
            <w:pPr>
              <w:spacing w:after="120"/>
              <w:rPr>
                <w:bCs/>
              </w:rPr>
            </w:pPr>
            <w:r w:rsidRPr="001B641E">
              <w:rPr>
                <w:bCs/>
              </w:rPr>
              <w:t>Proposal 2: To discuss the channel model with frequency offset for NTN PRACH demodulation.</w:t>
            </w:r>
          </w:p>
          <w:p w14:paraId="0EE9D064" w14:textId="48F16E93" w:rsidR="00EA377D" w:rsidRDefault="001B641E" w:rsidP="001B641E">
            <w:pPr>
              <w:spacing w:after="120"/>
              <w:rPr>
                <w:b/>
              </w:rPr>
            </w:pPr>
            <w:r w:rsidRPr="001B641E">
              <w:rPr>
                <w:bCs/>
              </w:rPr>
              <w:t>Proposal 3: To discuss timing offset value for NTN PRACH demodulation.</w:t>
            </w:r>
          </w:p>
        </w:tc>
      </w:tr>
      <w:tr w:rsidR="00EA377D" w14:paraId="28669C8D" w14:textId="77777777">
        <w:trPr>
          <w:trHeight w:val="468"/>
        </w:trPr>
        <w:tc>
          <w:tcPr>
            <w:tcW w:w="1271" w:type="dxa"/>
          </w:tcPr>
          <w:p w14:paraId="175DD0B9" w14:textId="6B14E6E2" w:rsidR="00EA377D" w:rsidRDefault="002B265C">
            <w:pPr>
              <w:spacing w:before="120" w:after="120"/>
            </w:pPr>
            <w:r w:rsidRPr="002B265C">
              <w:t>R4-2200476</w:t>
            </w:r>
          </w:p>
        </w:tc>
        <w:tc>
          <w:tcPr>
            <w:tcW w:w="1238" w:type="dxa"/>
          </w:tcPr>
          <w:p w14:paraId="051D0035" w14:textId="70968008" w:rsidR="00EA377D" w:rsidRDefault="002B265C">
            <w:pPr>
              <w:spacing w:before="120" w:after="120"/>
            </w:pPr>
            <w:r w:rsidRPr="002B265C">
              <w:t>Ericsson</w:t>
            </w:r>
          </w:p>
        </w:tc>
        <w:tc>
          <w:tcPr>
            <w:tcW w:w="7569" w:type="dxa"/>
          </w:tcPr>
          <w:p w14:paraId="5647B89B" w14:textId="77777777" w:rsidR="00BC4F1F" w:rsidRPr="00BC4F1F" w:rsidRDefault="00BC4F1F" w:rsidP="00BC4F1F">
            <w:pPr>
              <w:spacing w:after="120"/>
              <w:rPr>
                <w:bCs/>
              </w:rPr>
            </w:pPr>
            <w:r w:rsidRPr="00BC4F1F">
              <w:rPr>
                <w:bCs/>
              </w:rPr>
              <w:t>Observation 4: New demodulation requirements for PUSCH, PUCCH, PRACH and UL TA could be considered for NTN due to new channel model and new scenarios. The detailed assumptions need further discussion.</w:t>
            </w:r>
          </w:p>
          <w:p w14:paraId="70A29622" w14:textId="1881EE9F" w:rsidR="00EA377D" w:rsidRDefault="00BC4F1F" w:rsidP="00BC4F1F">
            <w:pPr>
              <w:rPr>
                <w:b/>
                <w:u w:val="single"/>
              </w:rPr>
            </w:pPr>
            <w:r w:rsidRPr="00BC4F1F">
              <w:rPr>
                <w:bCs/>
              </w:rPr>
              <w:t xml:space="preserve">Observation 5: It is not clear whether the principle of applicability method in Rel-15/16 TN </w:t>
            </w:r>
            <w:proofErr w:type="spellStart"/>
            <w:r w:rsidRPr="00BC4F1F">
              <w:rPr>
                <w:bCs/>
              </w:rPr>
              <w:t>gNB</w:t>
            </w:r>
            <w:proofErr w:type="spellEnd"/>
            <w:r w:rsidRPr="00BC4F1F">
              <w:rPr>
                <w:bCs/>
              </w:rPr>
              <w:t xml:space="preserve"> demodulation requirements could be the same for satellite access node demodulation requirement.</w:t>
            </w:r>
          </w:p>
        </w:tc>
      </w:tr>
      <w:tr w:rsidR="00EA377D" w14:paraId="60F7F859" w14:textId="77777777">
        <w:trPr>
          <w:trHeight w:val="468"/>
        </w:trPr>
        <w:tc>
          <w:tcPr>
            <w:tcW w:w="1271" w:type="dxa"/>
          </w:tcPr>
          <w:p w14:paraId="03908CFE" w14:textId="2C56A5DA" w:rsidR="00EA377D" w:rsidRDefault="00943FF8">
            <w:pPr>
              <w:spacing w:before="120" w:after="120"/>
            </w:pPr>
            <w:r w:rsidRPr="00943FF8">
              <w:t>R4-2201016</w:t>
            </w:r>
          </w:p>
        </w:tc>
        <w:tc>
          <w:tcPr>
            <w:tcW w:w="1238" w:type="dxa"/>
          </w:tcPr>
          <w:p w14:paraId="5B7D8F7D" w14:textId="46E4E9D1" w:rsidR="00EA377D" w:rsidRDefault="00943FF8">
            <w:pPr>
              <w:spacing w:before="120" w:after="120"/>
            </w:pPr>
            <w:proofErr w:type="spellStart"/>
            <w:r w:rsidRPr="00943FF8">
              <w:t>Huawei,HiSilicon</w:t>
            </w:r>
            <w:proofErr w:type="spellEnd"/>
          </w:p>
        </w:tc>
        <w:tc>
          <w:tcPr>
            <w:tcW w:w="7569" w:type="dxa"/>
          </w:tcPr>
          <w:p w14:paraId="24D7FB68" w14:textId="77777777" w:rsidR="00EA377D" w:rsidRDefault="000B788C" w:rsidP="000B788C">
            <w:pPr>
              <w:rPr>
                <w:bCs/>
              </w:rPr>
            </w:pPr>
            <w:r w:rsidRPr="000B788C">
              <w:rPr>
                <w:bCs/>
              </w:rPr>
              <w:t xml:space="preserve">Proposal 9: Do not consider high speed train scenario, URLLC scenario and interlaced PUSCH scenario for NTN PUSCH requirements definition. Do not consider UCI </w:t>
            </w:r>
            <w:r w:rsidRPr="000B788C">
              <w:rPr>
                <w:bCs/>
              </w:rPr>
              <w:lastRenderedPageBreak/>
              <w:t>multiplexed on PUSCH cases for NTN PUSCH requirements definition. Other PUSCH requirements can be reused.</w:t>
            </w:r>
          </w:p>
          <w:p w14:paraId="1F0F9579" w14:textId="77777777" w:rsidR="00263041" w:rsidRDefault="00263041" w:rsidP="000B788C">
            <w:pPr>
              <w:rPr>
                <w:bCs/>
              </w:rPr>
            </w:pPr>
            <w:r w:rsidRPr="00263041">
              <w:rPr>
                <w:bCs/>
              </w:rPr>
              <w:t>Proposal 10: For NTN satellite performance requirements, consider QPSK and 16QAM with high priority and follow outcome from RF side to decide whether 64QAM is considered.</w:t>
            </w:r>
          </w:p>
          <w:p w14:paraId="7AF6967B" w14:textId="25AE1A73" w:rsidR="005E4542" w:rsidRDefault="005E4542" w:rsidP="000B788C">
            <w:pPr>
              <w:rPr>
                <w:b/>
                <w:u w:val="single"/>
              </w:rPr>
            </w:pPr>
            <w:r w:rsidRPr="005E4542">
              <w:rPr>
                <w:bCs/>
              </w:rPr>
              <w:t>Proposal 11: Only consider QPSK for NTN PUSCH requirements for NTN PUSCH requirements definition.</w:t>
            </w:r>
          </w:p>
        </w:tc>
      </w:tr>
      <w:tr w:rsidR="00EA377D" w14:paraId="1F40F3D8" w14:textId="77777777">
        <w:trPr>
          <w:trHeight w:val="468"/>
        </w:trPr>
        <w:tc>
          <w:tcPr>
            <w:tcW w:w="1271" w:type="dxa"/>
          </w:tcPr>
          <w:p w14:paraId="23FF5E5A" w14:textId="5CC55D43" w:rsidR="00EA377D" w:rsidRDefault="00685BF5">
            <w:pPr>
              <w:spacing w:before="120" w:after="120"/>
            </w:pPr>
            <w:r w:rsidRPr="00685BF5">
              <w:lastRenderedPageBreak/>
              <w:t>R4-2201785</w:t>
            </w:r>
          </w:p>
        </w:tc>
        <w:tc>
          <w:tcPr>
            <w:tcW w:w="1238" w:type="dxa"/>
          </w:tcPr>
          <w:p w14:paraId="16D36B61" w14:textId="4B57416D" w:rsidR="00EA377D" w:rsidRDefault="00343B7C">
            <w:pPr>
              <w:spacing w:before="120" w:after="120"/>
            </w:pPr>
            <w:r w:rsidRPr="00343B7C">
              <w:t>Intel Corporation</w:t>
            </w:r>
          </w:p>
        </w:tc>
        <w:tc>
          <w:tcPr>
            <w:tcW w:w="7569" w:type="dxa"/>
          </w:tcPr>
          <w:p w14:paraId="25C4E999" w14:textId="77777777" w:rsidR="00EA377D" w:rsidRDefault="00EA377D">
            <w:pPr>
              <w:tabs>
                <w:tab w:val="left" w:pos="567"/>
              </w:tabs>
              <w:snapToGrid w:val="0"/>
              <w:rPr>
                <w:bCs/>
                <w:lang w:val="en-US"/>
              </w:rPr>
            </w:pPr>
          </w:p>
          <w:tbl>
            <w:tblPr>
              <w:tblStyle w:val="TableGrid"/>
              <w:tblW w:w="0" w:type="auto"/>
              <w:tblLook w:val="04A0" w:firstRow="1" w:lastRow="0" w:firstColumn="1" w:lastColumn="0" w:noHBand="0" w:noVBand="1"/>
            </w:tblPr>
            <w:tblGrid>
              <w:gridCol w:w="1677"/>
              <w:gridCol w:w="1174"/>
              <w:gridCol w:w="1660"/>
              <w:gridCol w:w="2468"/>
            </w:tblGrid>
            <w:tr w:rsidR="001F56C8" w14:paraId="6256EA39" w14:textId="77777777" w:rsidTr="00774D9D">
              <w:tc>
                <w:tcPr>
                  <w:tcW w:w="3397" w:type="dxa"/>
                  <w:gridSpan w:val="2"/>
                </w:tcPr>
                <w:p w14:paraId="0E424F0D" w14:textId="77777777" w:rsidR="001F56C8" w:rsidRPr="00A65C0D" w:rsidRDefault="001F56C8" w:rsidP="001F56C8">
                  <w:pPr>
                    <w:overflowPunct/>
                    <w:autoSpaceDE/>
                    <w:autoSpaceDN/>
                    <w:adjustRightInd/>
                    <w:spacing w:afterLines="50" w:after="136"/>
                    <w:textAlignment w:val="auto"/>
                    <w:rPr>
                      <w:b/>
                      <w:bCs/>
                      <w:lang w:eastAsia="zh-CN"/>
                    </w:rPr>
                  </w:pPr>
                  <w:r>
                    <w:rPr>
                      <w:b/>
                      <w:bCs/>
                      <w:lang w:eastAsia="zh-CN"/>
                    </w:rPr>
                    <w:t>Requirement</w:t>
                  </w:r>
                </w:p>
              </w:tc>
              <w:tc>
                <w:tcPr>
                  <w:tcW w:w="2268" w:type="dxa"/>
                </w:tcPr>
                <w:p w14:paraId="20DF6F9B" w14:textId="77777777" w:rsidR="001F56C8" w:rsidRPr="00A65C0D" w:rsidRDefault="001F56C8" w:rsidP="001F56C8">
                  <w:pPr>
                    <w:overflowPunct/>
                    <w:autoSpaceDE/>
                    <w:autoSpaceDN/>
                    <w:adjustRightInd/>
                    <w:spacing w:afterLines="50" w:after="136"/>
                    <w:textAlignment w:val="auto"/>
                    <w:rPr>
                      <w:b/>
                      <w:bCs/>
                      <w:lang w:eastAsia="zh-CN"/>
                    </w:rPr>
                  </w:pPr>
                  <w:r w:rsidRPr="00A65C0D">
                    <w:rPr>
                      <w:b/>
                      <w:bCs/>
                      <w:lang w:eastAsia="zh-CN"/>
                    </w:rPr>
                    <w:t>Parameter</w:t>
                  </w:r>
                </w:p>
              </w:tc>
              <w:tc>
                <w:tcPr>
                  <w:tcW w:w="3964" w:type="dxa"/>
                </w:tcPr>
                <w:p w14:paraId="36C94488" w14:textId="77777777" w:rsidR="001F56C8" w:rsidRPr="00A65C0D" w:rsidRDefault="001F56C8" w:rsidP="001F56C8">
                  <w:pPr>
                    <w:overflowPunct/>
                    <w:autoSpaceDE/>
                    <w:autoSpaceDN/>
                    <w:adjustRightInd/>
                    <w:spacing w:afterLines="50" w:after="136"/>
                    <w:textAlignment w:val="auto"/>
                    <w:rPr>
                      <w:b/>
                      <w:bCs/>
                      <w:lang w:eastAsia="zh-CN"/>
                    </w:rPr>
                  </w:pPr>
                  <w:r>
                    <w:rPr>
                      <w:b/>
                      <w:bCs/>
                      <w:lang w:eastAsia="zh-CN"/>
                    </w:rPr>
                    <w:t>Values</w:t>
                  </w:r>
                </w:p>
              </w:tc>
            </w:tr>
            <w:tr w:rsidR="001F56C8" w14:paraId="68983398" w14:textId="77777777" w:rsidTr="00774D9D">
              <w:tc>
                <w:tcPr>
                  <w:tcW w:w="2122" w:type="dxa"/>
                  <w:vMerge w:val="restart"/>
                </w:tcPr>
                <w:p w14:paraId="3B647E39" w14:textId="77777777" w:rsidR="001F56C8" w:rsidRDefault="001F56C8" w:rsidP="001F56C8">
                  <w:pPr>
                    <w:overflowPunct/>
                    <w:autoSpaceDE/>
                    <w:autoSpaceDN/>
                    <w:adjustRightInd/>
                    <w:spacing w:afterLines="50" w:after="136"/>
                    <w:textAlignment w:val="auto"/>
                    <w:rPr>
                      <w:lang w:eastAsia="zh-CN"/>
                    </w:rPr>
                  </w:pPr>
                  <w:r w:rsidRPr="00481955">
                    <w:rPr>
                      <w:lang w:eastAsia="zh-CN"/>
                    </w:rPr>
                    <w:t>Requirements for PUSCH with transform precoding disabled</w:t>
                  </w:r>
                </w:p>
              </w:tc>
              <w:tc>
                <w:tcPr>
                  <w:tcW w:w="1275" w:type="dxa"/>
                  <w:vMerge w:val="restart"/>
                </w:tcPr>
                <w:p w14:paraId="194B31AB" w14:textId="77777777" w:rsidR="001F56C8" w:rsidRDefault="001F56C8" w:rsidP="001F56C8">
                  <w:pPr>
                    <w:overflowPunct/>
                    <w:autoSpaceDE/>
                    <w:autoSpaceDN/>
                    <w:adjustRightInd/>
                    <w:spacing w:afterLines="50" w:after="136"/>
                    <w:textAlignment w:val="auto"/>
                    <w:rPr>
                      <w:lang w:eastAsia="zh-CN"/>
                    </w:rPr>
                  </w:pPr>
                  <w:r>
                    <w:rPr>
                      <w:lang w:eastAsia="zh-CN"/>
                    </w:rPr>
                    <w:t>Fraction of maximum throughput 70%</w:t>
                  </w:r>
                </w:p>
              </w:tc>
              <w:tc>
                <w:tcPr>
                  <w:tcW w:w="2268" w:type="dxa"/>
                </w:tcPr>
                <w:p w14:paraId="74BD223E" w14:textId="77777777" w:rsidR="001F56C8" w:rsidRDefault="001F56C8" w:rsidP="001F56C8">
                  <w:pPr>
                    <w:overflowPunct/>
                    <w:autoSpaceDE/>
                    <w:autoSpaceDN/>
                    <w:adjustRightInd/>
                    <w:spacing w:afterLines="50" w:after="136"/>
                    <w:textAlignment w:val="auto"/>
                    <w:rPr>
                      <w:lang w:eastAsia="zh-CN"/>
                    </w:rPr>
                  </w:pPr>
                  <w:r>
                    <w:rPr>
                      <w:lang w:eastAsia="zh-CN"/>
                    </w:rPr>
                    <w:t>Number of TX antennas</w:t>
                  </w:r>
                </w:p>
              </w:tc>
              <w:tc>
                <w:tcPr>
                  <w:tcW w:w="3964" w:type="dxa"/>
                </w:tcPr>
                <w:p w14:paraId="16D79C69" w14:textId="77777777" w:rsidR="001F56C8" w:rsidRDefault="001F56C8" w:rsidP="001F56C8">
                  <w:pPr>
                    <w:overflowPunct/>
                    <w:autoSpaceDE/>
                    <w:autoSpaceDN/>
                    <w:adjustRightInd/>
                    <w:spacing w:afterLines="50" w:after="136"/>
                    <w:textAlignment w:val="auto"/>
                    <w:rPr>
                      <w:lang w:eastAsia="zh-CN"/>
                    </w:rPr>
                  </w:pPr>
                  <w:r>
                    <w:rPr>
                      <w:lang w:eastAsia="zh-CN"/>
                    </w:rPr>
                    <w:t>1</w:t>
                  </w:r>
                </w:p>
              </w:tc>
            </w:tr>
            <w:tr w:rsidR="001F56C8" w14:paraId="0B5BED45" w14:textId="77777777" w:rsidTr="00774D9D">
              <w:tc>
                <w:tcPr>
                  <w:tcW w:w="2122" w:type="dxa"/>
                  <w:vMerge/>
                </w:tcPr>
                <w:p w14:paraId="32004B0D"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504BFCBA"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0E2B3E98" w14:textId="77777777" w:rsidR="001F56C8" w:rsidRDefault="001F56C8" w:rsidP="001F56C8">
                  <w:pPr>
                    <w:overflowPunct/>
                    <w:autoSpaceDE/>
                    <w:autoSpaceDN/>
                    <w:adjustRightInd/>
                    <w:spacing w:afterLines="50" w:after="136"/>
                    <w:textAlignment w:val="auto"/>
                    <w:rPr>
                      <w:lang w:eastAsia="zh-CN"/>
                    </w:rPr>
                  </w:pPr>
                  <w:r>
                    <w:rPr>
                      <w:lang w:eastAsia="zh-CN"/>
                    </w:rPr>
                    <w:t>Number of RX antennas</w:t>
                  </w:r>
                </w:p>
              </w:tc>
              <w:tc>
                <w:tcPr>
                  <w:tcW w:w="3964" w:type="dxa"/>
                </w:tcPr>
                <w:p w14:paraId="2C0D0A96" w14:textId="77777777" w:rsidR="001F56C8" w:rsidRDefault="001F56C8" w:rsidP="001F56C8">
                  <w:pPr>
                    <w:overflowPunct/>
                    <w:autoSpaceDE/>
                    <w:autoSpaceDN/>
                    <w:adjustRightInd/>
                    <w:spacing w:afterLines="50" w:after="136"/>
                    <w:textAlignment w:val="auto"/>
                    <w:rPr>
                      <w:lang w:eastAsia="zh-CN"/>
                    </w:rPr>
                  </w:pPr>
                  <w:r>
                    <w:rPr>
                      <w:lang w:eastAsia="zh-CN"/>
                    </w:rPr>
                    <w:t>2, 4, 8</w:t>
                  </w:r>
                </w:p>
              </w:tc>
            </w:tr>
            <w:tr w:rsidR="001F56C8" w14:paraId="7793BDBF" w14:textId="77777777" w:rsidTr="00774D9D">
              <w:tc>
                <w:tcPr>
                  <w:tcW w:w="2122" w:type="dxa"/>
                  <w:vMerge/>
                </w:tcPr>
                <w:p w14:paraId="60AA1C33"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7908A9D7"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5C688AB9" w14:textId="77777777" w:rsidR="001F56C8" w:rsidRDefault="001F56C8" w:rsidP="001F56C8">
                  <w:pPr>
                    <w:overflowPunct/>
                    <w:autoSpaceDE/>
                    <w:autoSpaceDN/>
                    <w:adjustRightInd/>
                    <w:spacing w:afterLines="50" w:after="136"/>
                    <w:textAlignment w:val="auto"/>
                    <w:rPr>
                      <w:lang w:eastAsia="zh-CN"/>
                    </w:rPr>
                  </w:pPr>
                  <w:r w:rsidRPr="004428D4">
                    <w:rPr>
                      <w:lang w:eastAsia="zh-CN"/>
                    </w:rPr>
                    <w:t>Modulation order</w:t>
                  </w:r>
                </w:p>
              </w:tc>
              <w:tc>
                <w:tcPr>
                  <w:tcW w:w="3964" w:type="dxa"/>
                </w:tcPr>
                <w:p w14:paraId="319ED185" w14:textId="77777777" w:rsidR="001F56C8" w:rsidRDefault="001F56C8" w:rsidP="001F56C8">
                  <w:pPr>
                    <w:overflowPunct/>
                    <w:autoSpaceDE/>
                    <w:autoSpaceDN/>
                    <w:adjustRightInd/>
                    <w:spacing w:afterLines="50" w:after="136"/>
                    <w:textAlignment w:val="auto"/>
                    <w:rPr>
                      <w:lang w:eastAsia="zh-CN"/>
                    </w:rPr>
                  </w:pPr>
                  <w:r>
                    <w:rPr>
                      <w:lang w:eastAsia="zh-CN"/>
                    </w:rPr>
                    <w:t xml:space="preserve">QPSK, </w:t>
                  </w:r>
                  <w:r w:rsidRPr="008E3E90">
                    <w:rPr>
                      <w:lang w:eastAsia="zh-CN"/>
                    </w:rPr>
                    <w:t>16QAM</w:t>
                  </w:r>
                  <w:r>
                    <w:rPr>
                      <w:lang w:eastAsia="zh-CN"/>
                    </w:rPr>
                    <w:t xml:space="preserve"> </w:t>
                  </w:r>
                </w:p>
                <w:p w14:paraId="34D8ADE3" w14:textId="77777777" w:rsidR="001F56C8" w:rsidRDefault="001F56C8" w:rsidP="001F56C8">
                  <w:pPr>
                    <w:overflowPunct/>
                    <w:autoSpaceDE/>
                    <w:autoSpaceDN/>
                    <w:adjustRightInd/>
                    <w:spacing w:afterLines="50" w:after="136"/>
                    <w:textAlignment w:val="auto"/>
                    <w:rPr>
                      <w:lang w:eastAsia="zh-CN"/>
                    </w:rPr>
                  </w:pPr>
                  <w:r>
                    <w:rPr>
                      <w:lang w:eastAsia="zh-CN"/>
                    </w:rPr>
                    <w:t>64QAM can be added based on the agreement in RF room</w:t>
                  </w:r>
                </w:p>
              </w:tc>
            </w:tr>
            <w:tr w:rsidR="001F56C8" w:rsidRPr="00541CAA" w14:paraId="1DFFEC18" w14:textId="77777777" w:rsidTr="00774D9D">
              <w:tc>
                <w:tcPr>
                  <w:tcW w:w="2122" w:type="dxa"/>
                  <w:vMerge/>
                </w:tcPr>
                <w:p w14:paraId="79E331E2" w14:textId="77777777" w:rsidR="001F56C8" w:rsidRPr="004428D4" w:rsidRDefault="001F56C8" w:rsidP="001F56C8">
                  <w:pPr>
                    <w:overflowPunct/>
                    <w:autoSpaceDE/>
                    <w:autoSpaceDN/>
                    <w:adjustRightInd/>
                    <w:spacing w:afterLines="50" w:after="136"/>
                    <w:textAlignment w:val="auto"/>
                    <w:rPr>
                      <w:lang w:eastAsia="zh-CN"/>
                    </w:rPr>
                  </w:pPr>
                </w:p>
              </w:tc>
              <w:tc>
                <w:tcPr>
                  <w:tcW w:w="1275" w:type="dxa"/>
                  <w:vMerge/>
                </w:tcPr>
                <w:p w14:paraId="1BFDA1B7" w14:textId="77777777" w:rsidR="001F56C8" w:rsidRPr="004428D4" w:rsidRDefault="001F56C8" w:rsidP="001F56C8">
                  <w:pPr>
                    <w:overflowPunct/>
                    <w:autoSpaceDE/>
                    <w:autoSpaceDN/>
                    <w:adjustRightInd/>
                    <w:spacing w:afterLines="50" w:after="136"/>
                    <w:textAlignment w:val="auto"/>
                    <w:rPr>
                      <w:lang w:eastAsia="zh-CN"/>
                    </w:rPr>
                  </w:pPr>
                </w:p>
              </w:tc>
              <w:tc>
                <w:tcPr>
                  <w:tcW w:w="2268" w:type="dxa"/>
                </w:tcPr>
                <w:p w14:paraId="6C31B1A2" w14:textId="77777777" w:rsidR="001F56C8" w:rsidRDefault="001F56C8" w:rsidP="001F56C8">
                  <w:pPr>
                    <w:overflowPunct/>
                    <w:autoSpaceDE/>
                    <w:autoSpaceDN/>
                    <w:adjustRightInd/>
                    <w:spacing w:afterLines="50" w:after="136"/>
                    <w:textAlignment w:val="auto"/>
                    <w:rPr>
                      <w:lang w:eastAsia="zh-CN"/>
                    </w:rPr>
                  </w:pPr>
                  <w:r>
                    <w:rPr>
                      <w:lang w:eastAsia="zh-CN"/>
                    </w:rPr>
                    <w:t>CBW / SCS</w:t>
                  </w:r>
                </w:p>
              </w:tc>
              <w:tc>
                <w:tcPr>
                  <w:tcW w:w="3964" w:type="dxa"/>
                </w:tcPr>
                <w:p w14:paraId="497890FB" w14:textId="77777777" w:rsidR="001F56C8" w:rsidRDefault="001F56C8" w:rsidP="001F56C8">
                  <w:pPr>
                    <w:overflowPunct/>
                    <w:autoSpaceDE/>
                    <w:autoSpaceDN/>
                    <w:adjustRightInd/>
                    <w:spacing w:afterLines="50" w:after="136"/>
                    <w:textAlignment w:val="auto"/>
                    <w:rPr>
                      <w:lang w:eastAsia="zh-CN"/>
                    </w:rPr>
                  </w:pPr>
                  <w:r>
                    <w:rPr>
                      <w:lang w:eastAsia="zh-CN"/>
                    </w:rPr>
                    <w:t>15kHz SCS: 5MHz, 10MHz, 15MHz, 20MHz</w:t>
                  </w:r>
                </w:p>
                <w:p w14:paraId="315ED436" w14:textId="77777777" w:rsidR="001F56C8" w:rsidRPr="00747BAF" w:rsidRDefault="001F56C8" w:rsidP="001F56C8">
                  <w:pPr>
                    <w:overflowPunct/>
                    <w:autoSpaceDE/>
                    <w:autoSpaceDN/>
                    <w:adjustRightInd/>
                    <w:spacing w:afterLines="50" w:after="136"/>
                    <w:textAlignment w:val="auto"/>
                    <w:rPr>
                      <w:lang w:val="de-DE" w:eastAsia="zh-CN"/>
                    </w:rPr>
                  </w:pPr>
                  <w:r w:rsidRPr="00747BAF">
                    <w:rPr>
                      <w:lang w:val="de-DE" w:eastAsia="zh-CN"/>
                    </w:rPr>
                    <w:t>30kHz SCS: 10MHz, 15MHz, 20MHz</w:t>
                  </w:r>
                </w:p>
              </w:tc>
            </w:tr>
            <w:tr w:rsidR="001F56C8" w14:paraId="4C2E52E3" w14:textId="77777777" w:rsidTr="00774D9D">
              <w:tc>
                <w:tcPr>
                  <w:tcW w:w="2122" w:type="dxa"/>
                  <w:vMerge/>
                </w:tcPr>
                <w:p w14:paraId="7E110B57" w14:textId="77777777" w:rsidR="001F56C8" w:rsidRPr="00747BAF" w:rsidRDefault="001F56C8" w:rsidP="001F56C8">
                  <w:pPr>
                    <w:overflowPunct/>
                    <w:autoSpaceDE/>
                    <w:autoSpaceDN/>
                    <w:adjustRightInd/>
                    <w:spacing w:afterLines="50" w:after="136"/>
                    <w:textAlignment w:val="auto"/>
                    <w:rPr>
                      <w:lang w:val="de-DE" w:eastAsia="zh-CN"/>
                    </w:rPr>
                  </w:pPr>
                </w:p>
              </w:tc>
              <w:tc>
                <w:tcPr>
                  <w:tcW w:w="1275" w:type="dxa"/>
                  <w:vMerge/>
                </w:tcPr>
                <w:p w14:paraId="6EECF267" w14:textId="77777777" w:rsidR="001F56C8" w:rsidRPr="00747BAF" w:rsidRDefault="001F56C8" w:rsidP="001F56C8">
                  <w:pPr>
                    <w:overflowPunct/>
                    <w:autoSpaceDE/>
                    <w:autoSpaceDN/>
                    <w:adjustRightInd/>
                    <w:spacing w:afterLines="50" w:after="136"/>
                    <w:textAlignment w:val="auto"/>
                    <w:rPr>
                      <w:lang w:val="de-DE" w:eastAsia="zh-CN"/>
                    </w:rPr>
                  </w:pPr>
                </w:p>
              </w:tc>
              <w:tc>
                <w:tcPr>
                  <w:tcW w:w="2268" w:type="dxa"/>
                </w:tcPr>
                <w:p w14:paraId="131C458B" w14:textId="77777777" w:rsidR="001F56C8" w:rsidRPr="009D6CBA" w:rsidRDefault="001F56C8" w:rsidP="001F56C8">
                  <w:pPr>
                    <w:overflowPunct/>
                    <w:autoSpaceDE/>
                    <w:autoSpaceDN/>
                    <w:adjustRightInd/>
                    <w:spacing w:afterLines="50" w:after="136"/>
                    <w:textAlignment w:val="auto"/>
                    <w:rPr>
                      <w:lang w:eastAsia="zh-CN"/>
                    </w:rPr>
                  </w:pPr>
                  <w:r w:rsidRPr="009D6CBA">
                    <w:rPr>
                      <w:lang w:eastAsia="zh-CN"/>
                    </w:rPr>
                    <w:t>Propagation conditions</w:t>
                  </w:r>
                </w:p>
              </w:tc>
              <w:tc>
                <w:tcPr>
                  <w:tcW w:w="3964" w:type="dxa"/>
                </w:tcPr>
                <w:p w14:paraId="3EA49D2B" w14:textId="77777777" w:rsidR="001F56C8" w:rsidRDefault="001F56C8" w:rsidP="001F56C8">
                  <w:pPr>
                    <w:overflowPunct/>
                    <w:autoSpaceDE/>
                    <w:autoSpaceDN/>
                    <w:adjustRightInd/>
                    <w:spacing w:afterLines="50" w:after="136"/>
                    <w:textAlignment w:val="auto"/>
                    <w:rPr>
                      <w:lang w:eastAsia="zh-CN"/>
                    </w:rPr>
                  </w:pPr>
                  <w:r>
                    <w:rPr>
                      <w:lang w:eastAsia="zh-CN"/>
                    </w:rPr>
                    <w:t xml:space="preserve">Different combinations of NTN-TDL channels and FRC to be tested </w:t>
                  </w:r>
                </w:p>
              </w:tc>
            </w:tr>
            <w:tr w:rsidR="001F56C8" w14:paraId="58175136" w14:textId="77777777" w:rsidTr="00774D9D">
              <w:tc>
                <w:tcPr>
                  <w:tcW w:w="2122" w:type="dxa"/>
                  <w:vMerge/>
                </w:tcPr>
                <w:p w14:paraId="282EA742"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20D34BD2"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65107DA5" w14:textId="77777777" w:rsidR="001F56C8" w:rsidRPr="009D6CBA" w:rsidRDefault="001F56C8" w:rsidP="001F56C8">
                  <w:pPr>
                    <w:overflowPunct/>
                    <w:autoSpaceDE/>
                    <w:autoSpaceDN/>
                    <w:adjustRightInd/>
                    <w:spacing w:afterLines="50" w:after="136"/>
                    <w:textAlignment w:val="auto"/>
                    <w:rPr>
                      <w:lang w:eastAsia="zh-CN"/>
                    </w:rPr>
                  </w:pPr>
                  <w:r w:rsidRPr="005A3C6E">
                    <w:rPr>
                      <w:lang w:eastAsia="zh-CN"/>
                    </w:rPr>
                    <w:t>PUSCH mapping type</w:t>
                  </w:r>
                </w:p>
              </w:tc>
              <w:tc>
                <w:tcPr>
                  <w:tcW w:w="3964" w:type="dxa"/>
                </w:tcPr>
                <w:p w14:paraId="44B11249" w14:textId="77777777" w:rsidR="001F56C8" w:rsidRDefault="001F56C8" w:rsidP="001F56C8">
                  <w:pPr>
                    <w:overflowPunct/>
                    <w:autoSpaceDE/>
                    <w:autoSpaceDN/>
                    <w:adjustRightInd/>
                    <w:spacing w:afterLines="50" w:after="136"/>
                    <w:textAlignment w:val="auto"/>
                    <w:rPr>
                      <w:lang w:eastAsia="zh-CN"/>
                    </w:rPr>
                  </w:pPr>
                  <w:r>
                    <w:rPr>
                      <w:lang w:eastAsia="zh-CN"/>
                    </w:rPr>
                    <w:t>A, B</w:t>
                  </w:r>
                </w:p>
              </w:tc>
            </w:tr>
            <w:tr w:rsidR="001F56C8" w14:paraId="5EA9A41B" w14:textId="77777777" w:rsidTr="00774D9D">
              <w:tc>
                <w:tcPr>
                  <w:tcW w:w="2122" w:type="dxa"/>
                  <w:vMerge/>
                </w:tcPr>
                <w:p w14:paraId="11936487" w14:textId="77777777" w:rsidR="001F56C8" w:rsidRDefault="001F56C8" w:rsidP="001F56C8">
                  <w:pPr>
                    <w:overflowPunct/>
                    <w:autoSpaceDE/>
                    <w:autoSpaceDN/>
                    <w:adjustRightInd/>
                    <w:spacing w:afterLines="50" w:after="136"/>
                    <w:textAlignment w:val="auto"/>
                    <w:rPr>
                      <w:lang w:eastAsia="zh-CN"/>
                    </w:rPr>
                  </w:pPr>
                </w:p>
              </w:tc>
              <w:tc>
                <w:tcPr>
                  <w:tcW w:w="1275" w:type="dxa"/>
                  <w:vMerge w:val="restart"/>
                </w:tcPr>
                <w:p w14:paraId="5E8455B3" w14:textId="77777777" w:rsidR="001F56C8" w:rsidRDefault="001F56C8" w:rsidP="001F56C8">
                  <w:pPr>
                    <w:overflowPunct/>
                    <w:autoSpaceDE/>
                    <w:autoSpaceDN/>
                    <w:adjustRightInd/>
                    <w:spacing w:afterLines="50" w:after="136"/>
                    <w:textAlignment w:val="auto"/>
                    <w:rPr>
                      <w:lang w:eastAsia="zh-CN"/>
                    </w:rPr>
                  </w:pPr>
                  <w:r>
                    <w:rPr>
                      <w:lang w:eastAsia="zh-CN"/>
                    </w:rPr>
                    <w:t>Fraction of maximum throughput 30%</w:t>
                  </w:r>
                </w:p>
              </w:tc>
              <w:tc>
                <w:tcPr>
                  <w:tcW w:w="2268" w:type="dxa"/>
                </w:tcPr>
                <w:p w14:paraId="15D898E2"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TX antennas</w:t>
                  </w:r>
                </w:p>
              </w:tc>
              <w:tc>
                <w:tcPr>
                  <w:tcW w:w="3964" w:type="dxa"/>
                </w:tcPr>
                <w:p w14:paraId="316DDC50" w14:textId="77777777" w:rsidR="001F56C8" w:rsidRDefault="001F56C8" w:rsidP="001F56C8">
                  <w:pPr>
                    <w:overflowPunct/>
                    <w:autoSpaceDE/>
                    <w:autoSpaceDN/>
                    <w:adjustRightInd/>
                    <w:spacing w:afterLines="50" w:after="136"/>
                    <w:textAlignment w:val="auto"/>
                    <w:rPr>
                      <w:lang w:eastAsia="zh-CN"/>
                    </w:rPr>
                  </w:pPr>
                  <w:r>
                    <w:rPr>
                      <w:lang w:eastAsia="zh-CN"/>
                    </w:rPr>
                    <w:t>1</w:t>
                  </w:r>
                </w:p>
              </w:tc>
            </w:tr>
            <w:tr w:rsidR="001F56C8" w14:paraId="0F7B9E51" w14:textId="77777777" w:rsidTr="00774D9D">
              <w:tc>
                <w:tcPr>
                  <w:tcW w:w="2122" w:type="dxa"/>
                  <w:vMerge/>
                </w:tcPr>
                <w:p w14:paraId="2D097EBF"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60501E2E"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7CA2BEC5"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RX antennas</w:t>
                  </w:r>
                </w:p>
              </w:tc>
              <w:tc>
                <w:tcPr>
                  <w:tcW w:w="3964" w:type="dxa"/>
                </w:tcPr>
                <w:p w14:paraId="0A7D99A2" w14:textId="77777777" w:rsidR="001F56C8" w:rsidRDefault="001F56C8" w:rsidP="001F56C8">
                  <w:pPr>
                    <w:overflowPunct/>
                    <w:autoSpaceDE/>
                    <w:autoSpaceDN/>
                    <w:adjustRightInd/>
                    <w:spacing w:afterLines="50" w:after="136"/>
                    <w:textAlignment w:val="auto"/>
                    <w:rPr>
                      <w:lang w:eastAsia="zh-CN"/>
                    </w:rPr>
                  </w:pPr>
                  <w:r>
                    <w:rPr>
                      <w:lang w:eastAsia="zh-CN"/>
                    </w:rPr>
                    <w:t>2</w:t>
                  </w:r>
                </w:p>
              </w:tc>
            </w:tr>
            <w:tr w:rsidR="001F56C8" w14:paraId="3EFD9B0F" w14:textId="77777777" w:rsidTr="00774D9D">
              <w:tc>
                <w:tcPr>
                  <w:tcW w:w="2122" w:type="dxa"/>
                  <w:vMerge/>
                </w:tcPr>
                <w:p w14:paraId="14754153"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7157D3F5"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516B50CB" w14:textId="77777777" w:rsidR="001F56C8" w:rsidRPr="005A3C6E" w:rsidRDefault="001F56C8" w:rsidP="001F56C8">
                  <w:pPr>
                    <w:overflowPunct/>
                    <w:autoSpaceDE/>
                    <w:autoSpaceDN/>
                    <w:adjustRightInd/>
                    <w:spacing w:afterLines="50" w:after="136"/>
                    <w:textAlignment w:val="auto"/>
                    <w:rPr>
                      <w:lang w:eastAsia="zh-CN"/>
                    </w:rPr>
                  </w:pPr>
                  <w:r w:rsidRPr="004428D4">
                    <w:rPr>
                      <w:lang w:eastAsia="zh-CN"/>
                    </w:rPr>
                    <w:t>Modulation order</w:t>
                  </w:r>
                </w:p>
              </w:tc>
              <w:tc>
                <w:tcPr>
                  <w:tcW w:w="3964" w:type="dxa"/>
                </w:tcPr>
                <w:p w14:paraId="1D076014" w14:textId="77777777" w:rsidR="001F56C8" w:rsidRDefault="001F56C8" w:rsidP="001F56C8">
                  <w:pPr>
                    <w:overflowPunct/>
                    <w:autoSpaceDE/>
                    <w:autoSpaceDN/>
                    <w:adjustRightInd/>
                    <w:spacing w:afterLines="50" w:after="136"/>
                    <w:textAlignment w:val="auto"/>
                    <w:rPr>
                      <w:lang w:eastAsia="zh-CN"/>
                    </w:rPr>
                  </w:pPr>
                  <w:r>
                    <w:rPr>
                      <w:lang w:eastAsia="zh-CN"/>
                    </w:rPr>
                    <w:t>QPSK</w:t>
                  </w:r>
                </w:p>
              </w:tc>
            </w:tr>
            <w:tr w:rsidR="001F56C8" w14:paraId="5FFB6630" w14:textId="77777777" w:rsidTr="00774D9D">
              <w:tc>
                <w:tcPr>
                  <w:tcW w:w="2122" w:type="dxa"/>
                  <w:vMerge/>
                </w:tcPr>
                <w:p w14:paraId="22326658"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028CF3EC"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74764FD1" w14:textId="77777777" w:rsidR="001F56C8" w:rsidRPr="005A3C6E" w:rsidRDefault="001F56C8" w:rsidP="001F56C8">
                  <w:pPr>
                    <w:overflowPunct/>
                    <w:autoSpaceDE/>
                    <w:autoSpaceDN/>
                    <w:adjustRightInd/>
                    <w:spacing w:afterLines="50" w:after="136"/>
                    <w:textAlignment w:val="auto"/>
                    <w:rPr>
                      <w:lang w:eastAsia="zh-CN"/>
                    </w:rPr>
                  </w:pPr>
                  <w:r>
                    <w:rPr>
                      <w:lang w:eastAsia="zh-CN"/>
                    </w:rPr>
                    <w:t>CBW / SCS</w:t>
                  </w:r>
                </w:p>
              </w:tc>
              <w:tc>
                <w:tcPr>
                  <w:tcW w:w="3964" w:type="dxa"/>
                </w:tcPr>
                <w:p w14:paraId="79E0EFC6" w14:textId="77777777" w:rsidR="001F56C8" w:rsidRDefault="001F56C8" w:rsidP="001F56C8">
                  <w:pPr>
                    <w:overflowPunct/>
                    <w:autoSpaceDE/>
                    <w:autoSpaceDN/>
                    <w:adjustRightInd/>
                    <w:spacing w:afterLines="50" w:after="136"/>
                    <w:textAlignment w:val="auto"/>
                    <w:rPr>
                      <w:lang w:eastAsia="zh-CN"/>
                    </w:rPr>
                  </w:pPr>
                  <w:r>
                    <w:rPr>
                      <w:lang w:eastAsia="zh-CN"/>
                    </w:rPr>
                    <w:t>15 kHz / 5MHz</w:t>
                  </w:r>
                </w:p>
                <w:p w14:paraId="455B7099" w14:textId="77777777" w:rsidR="001F56C8" w:rsidRDefault="001F56C8" w:rsidP="001F56C8">
                  <w:pPr>
                    <w:overflowPunct/>
                    <w:autoSpaceDE/>
                    <w:autoSpaceDN/>
                    <w:adjustRightInd/>
                    <w:spacing w:afterLines="50" w:after="136"/>
                    <w:textAlignment w:val="auto"/>
                    <w:rPr>
                      <w:lang w:eastAsia="zh-CN"/>
                    </w:rPr>
                  </w:pPr>
                  <w:r>
                    <w:rPr>
                      <w:lang w:eastAsia="zh-CN"/>
                    </w:rPr>
                    <w:t>30 kHz / 10MHz</w:t>
                  </w:r>
                </w:p>
              </w:tc>
            </w:tr>
            <w:tr w:rsidR="001F56C8" w14:paraId="706A773F" w14:textId="77777777" w:rsidTr="00774D9D">
              <w:tc>
                <w:tcPr>
                  <w:tcW w:w="2122" w:type="dxa"/>
                  <w:vMerge/>
                </w:tcPr>
                <w:p w14:paraId="4A8C19A7"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7BC0E9D1"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32D6E213" w14:textId="77777777" w:rsidR="001F56C8" w:rsidRPr="005A3C6E" w:rsidRDefault="001F56C8" w:rsidP="001F56C8">
                  <w:pPr>
                    <w:overflowPunct/>
                    <w:autoSpaceDE/>
                    <w:autoSpaceDN/>
                    <w:adjustRightInd/>
                    <w:spacing w:afterLines="50" w:after="136"/>
                    <w:textAlignment w:val="auto"/>
                    <w:rPr>
                      <w:lang w:eastAsia="zh-CN"/>
                    </w:rPr>
                  </w:pPr>
                  <w:r w:rsidRPr="009D6CBA">
                    <w:rPr>
                      <w:lang w:eastAsia="zh-CN"/>
                    </w:rPr>
                    <w:t>Propagation conditions</w:t>
                  </w:r>
                </w:p>
              </w:tc>
              <w:tc>
                <w:tcPr>
                  <w:tcW w:w="3964" w:type="dxa"/>
                </w:tcPr>
                <w:p w14:paraId="78ABC326" w14:textId="77777777" w:rsidR="001F56C8" w:rsidRDefault="001F56C8" w:rsidP="001F56C8">
                  <w:pPr>
                    <w:overflowPunct/>
                    <w:autoSpaceDE/>
                    <w:autoSpaceDN/>
                    <w:adjustRightInd/>
                    <w:spacing w:afterLines="50" w:after="136"/>
                    <w:textAlignment w:val="auto"/>
                    <w:rPr>
                      <w:lang w:eastAsia="zh-CN"/>
                    </w:rPr>
                  </w:pPr>
                  <w:r>
                    <w:rPr>
                      <w:lang w:eastAsia="zh-CN"/>
                    </w:rPr>
                    <w:t>One NTN TDL channel to be chosen</w:t>
                  </w:r>
                </w:p>
              </w:tc>
            </w:tr>
            <w:tr w:rsidR="001F56C8" w14:paraId="57DE11B6" w14:textId="77777777" w:rsidTr="00774D9D">
              <w:tc>
                <w:tcPr>
                  <w:tcW w:w="2122" w:type="dxa"/>
                  <w:vMerge/>
                </w:tcPr>
                <w:p w14:paraId="3F6DA233" w14:textId="77777777" w:rsidR="001F56C8" w:rsidRDefault="001F56C8" w:rsidP="001F56C8">
                  <w:pPr>
                    <w:overflowPunct/>
                    <w:autoSpaceDE/>
                    <w:autoSpaceDN/>
                    <w:adjustRightInd/>
                    <w:spacing w:afterLines="50" w:after="136"/>
                    <w:textAlignment w:val="auto"/>
                    <w:rPr>
                      <w:lang w:eastAsia="zh-CN"/>
                    </w:rPr>
                  </w:pPr>
                </w:p>
              </w:tc>
              <w:tc>
                <w:tcPr>
                  <w:tcW w:w="1275" w:type="dxa"/>
                  <w:vMerge/>
                </w:tcPr>
                <w:p w14:paraId="6BF4512C"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16DAEC3D" w14:textId="77777777" w:rsidR="001F56C8" w:rsidRPr="005A3C6E" w:rsidRDefault="001F56C8" w:rsidP="001F56C8">
                  <w:pPr>
                    <w:overflowPunct/>
                    <w:autoSpaceDE/>
                    <w:autoSpaceDN/>
                    <w:adjustRightInd/>
                    <w:spacing w:afterLines="50" w:after="136"/>
                    <w:textAlignment w:val="auto"/>
                    <w:rPr>
                      <w:lang w:eastAsia="zh-CN"/>
                    </w:rPr>
                  </w:pPr>
                  <w:r w:rsidRPr="005A3C6E">
                    <w:rPr>
                      <w:lang w:eastAsia="zh-CN"/>
                    </w:rPr>
                    <w:t>PUSCH mapping type</w:t>
                  </w:r>
                </w:p>
              </w:tc>
              <w:tc>
                <w:tcPr>
                  <w:tcW w:w="3964" w:type="dxa"/>
                </w:tcPr>
                <w:p w14:paraId="67A59F53" w14:textId="77777777" w:rsidR="001F56C8" w:rsidRDefault="001F56C8" w:rsidP="001F56C8">
                  <w:pPr>
                    <w:overflowPunct/>
                    <w:autoSpaceDE/>
                    <w:autoSpaceDN/>
                    <w:adjustRightInd/>
                    <w:spacing w:afterLines="50" w:after="136"/>
                    <w:textAlignment w:val="auto"/>
                    <w:rPr>
                      <w:lang w:eastAsia="zh-CN"/>
                    </w:rPr>
                  </w:pPr>
                  <w:r>
                    <w:rPr>
                      <w:lang w:eastAsia="zh-CN"/>
                    </w:rPr>
                    <w:t>A, B</w:t>
                  </w:r>
                </w:p>
              </w:tc>
            </w:tr>
            <w:tr w:rsidR="001F56C8" w14:paraId="442C1C50" w14:textId="77777777" w:rsidTr="00774D9D">
              <w:tc>
                <w:tcPr>
                  <w:tcW w:w="3397" w:type="dxa"/>
                  <w:gridSpan w:val="2"/>
                  <w:vMerge w:val="restart"/>
                </w:tcPr>
                <w:p w14:paraId="7D5A55CB" w14:textId="77777777" w:rsidR="001F56C8" w:rsidRDefault="001F56C8" w:rsidP="001F56C8">
                  <w:pPr>
                    <w:overflowPunct/>
                    <w:autoSpaceDE/>
                    <w:autoSpaceDN/>
                    <w:adjustRightInd/>
                    <w:spacing w:afterLines="50" w:after="136"/>
                    <w:textAlignment w:val="auto"/>
                    <w:rPr>
                      <w:lang w:eastAsia="zh-CN"/>
                    </w:rPr>
                  </w:pPr>
                  <w:r w:rsidRPr="00D83C67">
                    <w:rPr>
                      <w:lang w:eastAsia="zh-CN"/>
                    </w:rPr>
                    <w:t>Requirements for PUSCH with transform precoding enabled</w:t>
                  </w:r>
                </w:p>
              </w:tc>
              <w:tc>
                <w:tcPr>
                  <w:tcW w:w="2268" w:type="dxa"/>
                </w:tcPr>
                <w:p w14:paraId="0D9A556B" w14:textId="77777777" w:rsidR="001F56C8" w:rsidRDefault="001F56C8" w:rsidP="001F56C8">
                  <w:pPr>
                    <w:overflowPunct/>
                    <w:autoSpaceDE/>
                    <w:autoSpaceDN/>
                    <w:adjustRightInd/>
                    <w:spacing w:afterLines="50" w:after="136"/>
                    <w:textAlignment w:val="auto"/>
                    <w:rPr>
                      <w:lang w:eastAsia="zh-CN"/>
                    </w:rPr>
                  </w:pPr>
                  <w:r>
                    <w:rPr>
                      <w:lang w:eastAsia="zh-CN"/>
                    </w:rPr>
                    <w:t>Number of TX antennas</w:t>
                  </w:r>
                </w:p>
              </w:tc>
              <w:tc>
                <w:tcPr>
                  <w:tcW w:w="3964" w:type="dxa"/>
                </w:tcPr>
                <w:p w14:paraId="74CBA955" w14:textId="77777777" w:rsidR="001F56C8" w:rsidRDefault="001F56C8" w:rsidP="001F56C8">
                  <w:pPr>
                    <w:overflowPunct/>
                    <w:autoSpaceDE/>
                    <w:autoSpaceDN/>
                    <w:adjustRightInd/>
                    <w:spacing w:afterLines="50" w:after="136"/>
                    <w:textAlignment w:val="auto"/>
                    <w:rPr>
                      <w:lang w:eastAsia="zh-CN"/>
                    </w:rPr>
                  </w:pPr>
                  <w:r>
                    <w:rPr>
                      <w:lang w:eastAsia="zh-CN"/>
                    </w:rPr>
                    <w:t>1</w:t>
                  </w:r>
                </w:p>
              </w:tc>
            </w:tr>
            <w:tr w:rsidR="001F56C8" w14:paraId="57702D93" w14:textId="77777777" w:rsidTr="00774D9D">
              <w:tc>
                <w:tcPr>
                  <w:tcW w:w="3397" w:type="dxa"/>
                  <w:gridSpan w:val="2"/>
                  <w:vMerge/>
                </w:tcPr>
                <w:p w14:paraId="6B46FB68"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1D27B686" w14:textId="77777777" w:rsidR="001F56C8" w:rsidRDefault="001F56C8" w:rsidP="001F56C8">
                  <w:pPr>
                    <w:overflowPunct/>
                    <w:autoSpaceDE/>
                    <w:autoSpaceDN/>
                    <w:adjustRightInd/>
                    <w:spacing w:afterLines="50" w:after="136"/>
                    <w:textAlignment w:val="auto"/>
                    <w:rPr>
                      <w:lang w:eastAsia="zh-CN"/>
                    </w:rPr>
                  </w:pPr>
                  <w:r>
                    <w:rPr>
                      <w:lang w:eastAsia="zh-CN"/>
                    </w:rPr>
                    <w:t>Number of RX antennas</w:t>
                  </w:r>
                </w:p>
              </w:tc>
              <w:tc>
                <w:tcPr>
                  <w:tcW w:w="3964" w:type="dxa"/>
                </w:tcPr>
                <w:p w14:paraId="17920255" w14:textId="77777777" w:rsidR="001F56C8" w:rsidRDefault="001F56C8" w:rsidP="001F56C8">
                  <w:pPr>
                    <w:overflowPunct/>
                    <w:autoSpaceDE/>
                    <w:autoSpaceDN/>
                    <w:adjustRightInd/>
                    <w:spacing w:afterLines="50" w:after="136"/>
                    <w:textAlignment w:val="auto"/>
                    <w:rPr>
                      <w:lang w:eastAsia="zh-CN"/>
                    </w:rPr>
                  </w:pPr>
                  <w:r>
                    <w:rPr>
                      <w:lang w:eastAsia="zh-CN"/>
                    </w:rPr>
                    <w:t>2, 4, 8</w:t>
                  </w:r>
                </w:p>
              </w:tc>
            </w:tr>
            <w:tr w:rsidR="001F56C8" w14:paraId="41D5ACDC" w14:textId="77777777" w:rsidTr="00774D9D">
              <w:tc>
                <w:tcPr>
                  <w:tcW w:w="3397" w:type="dxa"/>
                  <w:gridSpan w:val="2"/>
                  <w:vMerge/>
                </w:tcPr>
                <w:p w14:paraId="0591512C"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32E3C69F" w14:textId="77777777" w:rsidR="001F56C8" w:rsidRDefault="001F56C8" w:rsidP="001F56C8">
                  <w:pPr>
                    <w:overflowPunct/>
                    <w:autoSpaceDE/>
                    <w:autoSpaceDN/>
                    <w:adjustRightInd/>
                    <w:spacing w:afterLines="50" w:after="136"/>
                    <w:textAlignment w:val="auto"/>
                    <w:rPr>
                      <w:lang w:eastAsia="zh-CN"/>
                    </w:rPr>
                  </w:pPr>
                  <w:r w:rsidRPr="004428D4">
                    <w:rPr>
                      <w:lang w:eastAsia="zh-CN"/>
                    </w:rPr>
                    <w:t>Modulation order</w:t>
                  </w:r>
                </w:p>
              </w:tc>
              <w:tc>
                <w:tcPr>
                  <w:tcW w:w="3964" w:type="dxa"/>
                </w:tcPr>
                <w:p w14:paraId="6747A018" w14:textId="77777777" w:rsidR="001F56C8" w:rsidRDefault="001F56C8" w:rsidP="001F56C8">
                  <w:pPr>
                    <w:overflowPunct/>
                    <w:autoSpaceDE/>
                    <w:autoSpaceDN/>
                    <w:adjustRightInd/>
                    <w:spacing w:afterLines="50" w:after="136"/>
                    <w:textAlignment w:val="auto"/>
                    <w:rPr>
                      <w:lang w:eastAsia="zh-CN"/>
                    </w:rPr>
                  </w:pPr>
                  <w:r>
                    <w:rPr>
                      <w:lang w:eastAsia="zh-CN"/>
                    </w:rPr>
                    <w:t>QPSK</w:t>
                  </w:r>
                </w:p>
              </w:tc>
            </w:tr>
            <w:tr w:rsidR="001F56C8" w14:paraId="581D63B3" w14:textId="77777777" w:rsidTr="00774D9D">
              <w:tc>
                <w:tcPr>
                  <w:tcW w:w="3397" w:type="dxa"/>
                  <w:gridSpan w:val="2"/>
                  <w:vMerge/>
                </w:tcPr>
                <w:p w14:paraId="3D553C3A"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09F461C7" w14:textId="77777777" w:rsidR="001F56C8" w:rsidRPr="004428D4" w:rsidRDefault="001F56C8" w:rsidP="001F56C8">
                  <w:pPr>
                    <w:overflowPunct/>
                    <w:autoSpaceDE/>
                    <w:autoSpaceDN/>
                    <w:adjustRightInd/>
                    <w:spacing w:afterLines="50" w:after="136"/>
                    <w:textAlignment w:val="auto"/>
                    <w:rPr>
                      <w:lang w:eastAsia="zh-CN"/>
                    </w:rPr>
                  </w:pPr>
                  <w:r>
                    <w:rPr>
                      <w:lang w:eastAsia="zh-CN"/>
                    </w:rPr>
                    <w:t>CBW / SCS</w:t>
                  </w:r>
                </w:p>
              </w:tc>
              <w:tc>
                <w:tcPr>
                  <w:tcW w:w="3964" w:type="dxa"/>
                </w:tcPr>
                <w:p w14:paraId="7F57C790" w14:textId="77777777" w:rsidR="001F56C8" w:rsidRDefault="001F56C8" w:rsidP="001F56C8">
                  <w:pPr>
                    <w:overflowPunct/>
                    <w:autoSpaceDE/>
                    <w:autoSpaceDN/>
                    <w:adjustRightInd/>
                    <w:spacing w:afterLines="50" w:after="136"/>
                    <w:textAlignment w:val="auto"/>
                    <w:rPr>
                      <w:lang w:eastAsia="zh-CN"/>
                    </w:rPr>
                  </w:pPr>
                  <w:r>
                    <w:rPr>
                      <w:lang w:eastAsia="zh-CN"/>
                    </w:rPr>
                    <w:t>15 kHz / 5MHz</w:t>
                  </w:r>
                </w:p>
                <w:p w14:paraId="658FC8F6" w14:textId="77777777" w:rsidR="001F56C8" w:rsidRDefault="001F56C8" w:rsidP="001F56C8">
                  <w:pPr>
                    <w:overflowPunct/>
                    <w:autoSpaceDE/>
                    <w:autoSpaceDN/>
                    <w:adjustRightInd/>
                    <w:spacing w:afterLines="50" w:after="136"/>
                    <w:textAlignment w:val="auto"/>
                    <w:rPr>
                      <w:lang w:eastAsia="zh-CN"/>
                    </w:rPr>
                  </w:pPr>
                  <w:r>
                    <w:rPr>
                      <w:lang w:eastAsia="zh-CN"/>
                    </w:rPr>
                    <w:t>30 kHz / 10MHz</w:t>
                  </w:r>
                </w:p>
              </w:tc>
            </w:tr>
            <w:tr w:rsidR="001F56C8" w14:paraId="6872B5FA" w14:textId="77777777" w:rsidTr="00774D9D">
              <w:tc>
                <w:tcPr>
                  <w:tcW w:w="3397" w:type="dxa"/>
                  <w:gridSpan w:val="2"/>
                  <w:vMerge/>
                </w:tcPr>
                <w:p w14:paraId="7A86BE2A"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1E3A3FEE" w14:textId="77777777" w:rsidR="001F56C8" w:rsidRDefault="001F56C8" w:rsidP="001F56C8">
                  <w:pPr>
                    <w:overflowPunct/>
                    <w:autoSpaceDE/>
                    <w:autoSpaceDN/>
                    <w:adjustRightInd/>
                    <w:spacing w:afterLines="50" w:after="136"/>
                    <w:textAlignment w:val="auto"/>
                    <w:rPr>
                      <w:lang w:eastAsia="zh-CN"/>
                    </w:rPr>
                  </w:pPr>
                  <w:r w:rsidRPr="009D6CBA">
                    <w:rPr>
                      <w:lang w:eastAsia="zh-CN"/>
                    </w:rPr>
                    <w:t>Propagation conditions</w:t>
                  </w:r>
                </w:p>
              </w:tc>
              <w:tc>
                <w:tcPr>
                  <w:tcW w:w="3964" w:type="dxa"/>
                </w:tcPr>
                <w:p w14:paraId="3BB34BE0" w14:textId="77777777" w:rsidR="001F56C8" w:rsidRDefault="001F56C8" w:rsidP="001F56C8">
                  <w:pPr>
                    <w:overflowPunct/>
                    <w:autoSpaceDE/>
                    <w:autoSpaceDN/>
                    <w:adjustRightInd/>
                    <w:spacing w:afterLines="50" w:after="136"/>
                    <w:textAlignment w:val="auto"/>
                    <w:rPr>
                      <w:lang w:eastAsia="zh-CN"/>
                    </w:rPr>
                  </w:pPr>
                  <w:r>
                    <w:rPr>
                      <w:lang w:eastAsia="zh-CN"/>
                    </w:rPr>
                    <w:t>One NTN TDL channel to be chosen</w:t>
                  </w:r>
                </w:p>
              </w:tc>
            </w:tr>
            <w:tr w:rsidR="001F56C8" w14:paraId="23717B89" w14:textId="77777777" w:rsidTr="00774D9D">
              <w:tc>
                <w:tcPr>
                  <w:tcW w:w="3397" w:type="dxa"/>
                  <w:gridSpan w:val="2"/>
                  <w:vMerge/>
                </w:tcPr>
                <w:p w14:paraId="13BC1D5A"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32BEBDE5" w14:textId="77777777" w:rsidR="001F56C8" w:rsidRPr="009D6CBA" w:rsidRDefault="001F56C8" w:rsidP="001F56C8">
                  <w:pPr>
                    <w:overflowPunct/>
                    <w:autoSpaceDE/>
                    <w:autoSpaceDN/>
                    <w:adjustRightInd/>
                    <w:spacing w:afterLines="50" w:after="136"/>
                    <w:textAlignment w:val="auto"/>
                    <w:rPr>
                      <w:lang w:eastAsia="zh-CN"/>
                    </w:rPr>
                  </w:pPr>
                  <w:r w:rsidRPr="005A3C6E">
                    <w:rPr>
                      <w:lang w:eastAsia="zh-CN"/>
                    </w:rPr>
                    <w:t>PUSCH mapping type</w:t>
                  </w:r>
                </w:p>
              </w:tc>
              <w:tc>
                <w:tcPr>
                  <w:tcW w:w="3964" w:type="dxa"/>
                </w:tcPr>
                <w:p w14:paraId="5A87B682" w14:textId="77777777" w:rsidR="001F56C8" w:rsidRDefault="001F56C8" w:rsidP="001F56C8">
                  <w:pPr>
                    <w:overflowPunct/>
                    <w:autoSpaceDE/>
                    <w:autoSpaceDN/>
                    <w:adjustRightInd/>
                    <w:spacing w:afterLines="50" w:after="136"/>
                    <w:textAlignment w:val="auto"/>
                    <w:rPr>
                      <w:lang w:eastAsia="zh-CN"/>
                    </w:rPr>
                  </w:pPr>
                  <w:r>
                    <w:rPr>
                      <w:lang w:eastAsia="zh-CN"/>
                    </w:rPr>
                    <w:t>A, B</w:t>
                  </w:r>
                </w:p>
              </w:tc>
            </w:tr>
            <w:tr w:rsidR="001F56C8" w14:paraId="24DE2746" w14:textId="77777777" w:rsidTr="00774D9D">
              <w:tc>
                <w:tcPr>
                  <w:tcW w:w="3397" w:type="dxa"/>
                  <w:gridSpan w:val="2"/>
                  <w:vMerge w:val="restart"/>
                </w:tcPr>
                <w:p w14:paraId="539CF63C" w14:textId="77777777" w:rsidR="001F56C8" w:rsidRDefault="001F56C8" w:rsidP="001F56C8">
                  <w:pPr>
                    <w:overflowPunct/>
                    <w:autoSpaceDE/>
                    <w:autoSpaceDN/>
                    <w:adjustRightInd/>
                    <w:spacing w:afterLines="50" w:after="136"/>
                    <w:textAlignment w:val="auto"/>
                    <w:rPr>
                      <w:lang w:eastAsia="zh-CN"/>
                    </w:rPr>
                  </w:pPr>
                  <w:r w:rsidRPr="003C0146">
                    <w:rPr>
                      <w:lang w:eastAsia="zh-CN"/>
                    </w:rPr>
                    <w:t>Requirements for UCI multiplexed on PUSCH</w:t>
                  </w:r>
                </w:p>
              </w:tc>
              <w:tc>
                <w:tcPr>
                  <w:tcW w:w="2268" w:type="dxa"/>
                </w:tcPr>
                <w:p w14:paraId="479F2FDE"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TX antennas</w:t>
                  </w:r>
                </w:p>
              </w:tc>
              <w:tc>
                <w:tcPr>
                  <w:tcW w:w="3964" w:type="dxa"/>
                </w:tcPr>
                <w:p w14:paraId="40FC29D8" w14:textId="77777777" w:rsidR="001F56C8" w:rsidRDefault="001F56C8" w:rsidP="001F56C8">
                  <w:pPr>
                    <w:overflowPunct/>
                    <w:autoSpaceDE/>
                    <w:autoSpaceDN/>
                    <w:adjustRightInd/>
                    <w:spacing w:afterLines="50" w:after="136"/>
                    <w:textAlignment w:val="auto"/>
                    <w:rPr>
                      <w:lang w:eastAsia="zh-CN"/>
                    </w:rPr>
                  </w:pPr>
                  <w:r>
                    <w:rPr>
                      <w:lang w:eastAsia="zh-CN"/>
                    </w:rPr>
                    <w:t>1</w:t>
                  </w:r>
                </w:p>
              </w:tc>
            </w:tr>
            <w:tr w:rsidR="001F56C8" w14:paraId="426AA916" w14:textId="77777777" w:rsidTr="00774D9D">
              <w:tc>
                <w:tcPr>
                  <w:tcW w:w="3397" w:type="dxa"/>
                  <w:gridSpan w:val="2"/>
                  <w:vMerge/>
                </w:tcPr>
                <w:p w14:paraId="7995802B"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7762E65B"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RX antennas</w:t>
                  </w:r>
                </w:p>
              </w:tc>
              <w:tc>
                <w:tcPr>
                  <w:tcW w:w="3964" w:type="dxa"/>
                </w:tcPr>
                <w:p w14:paraId="282C3143" w14:textId="77777777" w:rsidR="001F56C8" w:rsidRDefault="001F56C8" w:rsidP="001F56C8">
                  <w:pPr>
                    <w:overflowPunct/>
                    <w:autoSpaceDE/>
                    <w:autoSpaceDN/>
                    <w:adjustRightInd/>
                    <w:spacing w:afterLines="50" w:after="136"/>
                    <w:textAlignment w:val="auto"/>
                    <w:rPr>
                      <w:lang w:eastAsia="zh-CN"/>
                    </w:rPr>
                  </w:pPr>
                  <w:r>
                    <w:rPr>
                      <w:lang w:eastAsia="zh-CN"/>
                    </w:rPr>
                    <w:t>2</w:t>
                  </w:r>
                </w:p>
              </w:tc>
            </w:tr>
            <w:tr w:rsidR="001F56C8" w14:paraId="079D9B68" w14:textId="77777777" w:rsidTr="00774D9D">
              <w:tc>
                <w:tcPr>
                  <w:tcW w:w="3397" w:type="dxa"/>
                  <w:gridSpan w:val="2"/>
                  <w:vMerge/>
                </w:tcPr>
                <w:p w14:paraId="10E5915A"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5205F3CC" w14:textId="77777777" w:rsidR="001F56C8" w:rsidRPr="005A3C6E" w:rsidRDefault="001F56C8" w:rsidP="001F56C8">
                  <w:pPr>
                    <w:overflowPunct/>
                    <w:autoSpaceDE/>
                    <w:autoSpaceDN/>
                    <w:adjustRightInd/>
                    <w:spacing w:afterLines="50" w:after="136"/>
                    <w:textAlignment w:val="auto"/>
                    <w:rPr>
                      <w:lang w:eastAsia="zh-CN"/>
                    </w:rPr>
                  </w:pPr>
                  <w:r w:rsidRPr="004428D4">
                    <w:rPr>
                      <w:lang w:eastAsia="zh-CN"/>
                    </w:rPr>
                    <w:t>Modulation order</w:t>
                  </w:r>
                </w:p>
              </w:tc>
              <w:tc>
                <w:tcPr>
                  <w:tcW w:w="3964" w:type="dxa"/>
                </w:tcPr>
                <w:p w14:paraId="4966CB99" w14:textId="77777777" w:rsidR="001F56C8" w:rsidRDefault="001F56C8" w:rsidP="001F56C8">
                  <w:pPr>
                    <w:overflowPunct/>
                    <w:autoSpaceDE/>
                    <w:autoSpaceDN/>
                    <w:adjustRightInd/>
                    <w:spacing w:afterLines="50" w:after="136"/>
                    <w:textAlignment w:val="auto"/>
                    <w:rPr>
                      <w:lang w:eastAsia="zh-CN"/>
                    </w:rPr>
                  </w:pPr>
                  <w:r>
                    <w:rPr>
                      <w:lang w:eastAsia="zh-CN"/>
                    </w:rPr>
                    <w:t>16QAM</w:t>
                  </w:r>
                </w:p>
              </w:tc>
            </w:tr>
            <w:tr w:rsidR="001F56C8" w14:paraId="1C701031" w14:textId="77777777" w:rsidTr="00774D9D">
              <w:tc>
                <w:tcPr>
                  <w:tcW w:w="3397" w:type="dxa"/>
                  <w:gridSpan w:val="2"/>
                  <w:vMerge/>
                </w:tcPr>
                <w:p w14:paraId="445F8AB2"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2058A50F" w14:textId="77777777" w:rsidR="001F56C8" w:rsidRPr="005A3C6E" w:rsidRDefault="001F56C8" w:rsidP="001F56C8">
                  <w:pPr>
                    <w:overflowPunct/>
                    <w:autoSpaceDE/>
                    <w:autoSpaceDN/>
                    <w:adjustRightInd/>
                    <w:spacing w:afterLines="50" w:after="136"/>
                    <w:textAlignment w:val="auto"/>
                    <w:rPr>
                      <w:lang w:eastAsia="zh-CN"/>
                    </w:rPr>
                  </w:pPr>
                  <w:r>
                    <w:rPr>
                      <w:lang w:eastAsia="zh-CN"/>
                    </w:rPr>
                    <w:t>CBW / SCS</w:t>
                  </w:r>
                </w:p>
              </w:tc>
              <w:tc>
                <w:tcPr>
                  <w:tcW w:w="3964" w:type="dxa"/>
                </w:tcPr>
                <w:p w14:paraId="03C0F47D" w14:textId="77777777" w:rsidR="001F56C8" w:rsidRDefault="001F56C8" w:rsidP="001F56C8">
                  <w:pPr>
                    <w:overflowPunct/>
                    <w:autoSpaceDE/>
                    <w:autoSpaceDN/>
                    <w:adjustRightInd/>
                    <w:spacing w:afterLines="50" w:after="136"/>
                    <w:textAlignment w:val="auto"/>
                    <w:rPr>
                      <w:lang w:eastAsia="zh-CN"/>
                    </w:rPr>
                  </w:pPr>
                  <w:r>
                    <w:rPr>
                      <w:lang w:eastAsia="zh-CN"/>
                    </w:rPr>
                    <w:t>30 kHz / 10MHz</w:t>
                  </w:r>
                </w:p>
              </w:tc>
            </w:tr>
            <w:tr w:rsidR="001F56C8" w14:paraId="16AEC5BE" w14:textId="77777777" w:rsidTr="00774D9D">
              <w:tc>
                <w:tcPr>
                  <w:tcW w:w="3397" w:type="dxa"/>
                  <w:gridSpan w:val="2"/>
                  <w:vMerge/>
                </w:tcPr>
                <w:p w14:paraId="1229E4CC"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6C3B140A" w14:textId="77777777" w:rsidR="001F56C8" w:rsidRPr="005A3C6E" w:rsidRDefault="001F56C8" w:rsidP="001F56C8">
                  <w:pPr>
                    <w:overflowPunct/>
                    <w:autoSpaceDE/>
                    <w:autoSpaceDN/>
                    <w:adjustRightInd/>
                    <w:spacing w:afterLines="50" w:after="136"/>
                    <w:textAlignment w:val="auto"/>
                    <w:rPr>
                      <w:lang w:eastAsia="zh-CN"/>
                    </w:rPr>
                  </w:pPr>
                  <w:r w:rsidRPr="009D6CBA">
                    <w:rPr>
                      <w:lang w:eastAsia="zh-CN"/>
                    </w:rPr>
                    <w:t>Propagation conditions</w:t>
                  </w:r>
                </w:p>
              </w:tc>
              <w:tc>
                <w:tcPr>
                  <w:tcW w:w="3964" w:type="dxa"/>
                </w:tcPr>
                <w:p w14:paraId="317CAABC" w14:textId="77777777" w:rsidR="001F56C8" w:rsidRDefault="001F56C8" w:rsidP="001F56C8">
                  <w:pPr>
                    <w:overflowPunct/>
                    <w:autoSpaceDE/>
                    <w:autoSpaceDN/>
                    <w:adjustRightInd/>
                    <w:spacing w:afterLines="50" w:after="136"/>
                    <w:textAlignment w:val="auto"/>
                    <w:rPr>
                      <w:lang w:eastAsia="zh-CN"/>
                    </w:rPr>
                  </w:pPr>
                  <w:r>
                    <w:rPr>
                      <w:lang w:eastAsia="zh-CN"/>
                    </w:rPr>
                    <w:t>One NTN TDL channel to be chosen</w:t>
                  </w:r>
                </w:p>
              </w:tc>
            </w:tr>
            <w:tr w:rsidR="001F56C8" w14:paraId="0150DC78" w14:textId="77777777" w:rsidTr="00774D9D">
              <w:tc>
                <w:tcPr>
                  <w:tcW w:w="3397" w:type="dxa"/>
                  <w:gridSpan w:val="2"/>
                  <w:vMerge/>
                </w:tcPr>
                <w:p w14:paraId="49E4BC86"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67214ADA" w14:textId="77777777" w:rsidR="001F56C8" w:rsidRPr="005A3C6E" w:rsidRDefault="001F56C8" w:rsidP="001F56C8">
                  <w:pPr>
                    <w:overflowPunct/>
                    <w:autoSpaceDE/>
                    <w:autoSpaceDN/>
                    <w:adjustRightInd/>
                    <w:spacing w:afterLines="50" w:after="136"/>
                    <w:textAlignment w:val="auto"/>
                    <w:rPr>
                      <w:lang w:eastAsia="zh-CN"/>
                    </w:rPr>
                  </w:pPr>
                  <w:r w:rsidRPr="005A3C6E">
                    <w:rPr>
                      <w:lang w:eastAsia="zh-CN"/>
                    </w:rPr>
                    <w:t>PUSCH mapping type</w:t>
                  </w:r>
                </w:p>
              </w:tc>
              <w:tc>
                <w:tcPr>
                  <w:tcW w:w="3964" w:type="dxa"/>
                </w:tcPr>
                <w:p w14:paraId="034175CD" w14:textId="77777777" w:rsidR="001F56C8" w:rsidRDefault="001F56C8" w:rsidP="001F56C8">
                  <w:pPr>
                    <w:overflowPunct/>
                    <w:autoSpaceDE/>
                    <w:autoSpaceDN/>
                    <w:adjustRightInd/>
                    <w:spacing w:afterLines="50" w:after="136"/>
                    <w:textAlignment w:val="auto"/>
                    <w:rPr>
                      <w:lang w:eastAsia="zh-CN"/>
                    </w:rPr>
                  </w:pPr>
                  <w:r>
                    <w:rPr>
                      <w:lang w:eastAsia="zh-CN"/>
                    </w:rPr>
                    <w:t>A, B</w:t>
                  </w:r>
                </w:p>
              </w:tc>
            </w:tr>
            <w:tr w:rsidR="001F56C8" w14:paraId="2635F896" w14:textId="77777777" w:rsidTr="00774D9D">
              <w:tc>
                <w:tcPr>
                  <w:tcW w:w="3397" w:type="dxa"/>
                  <w:gridSpan w:val="2"/>
                  <w:vMerge w:val="restart"/>
                </w:tcPr>
                <w:p w14:paraId="16269468" w14:textId="77777777" w:rsidR="001F56C8" w:rsidRDefault="001F56C8" w:rsidP="001F56C8">
                  <w:pPr>
                    <w:overflowPunct/>
                    <w:autoSpaceDE/>
                    <w:autoSpaceDN/>
                    <w:adjustRightInd/>
                    <w:spacing w:afterLines="50" w:after="136"/>
                    <w:textAlignment w:val="auto"/>
                    <w:rPr>
                      <w:lang w:eastAsia="zh-CN"/>
                    </w:rPr>
                  </w:pPr>
                  <w:r w:rsidRPr="0024564C">
                    <w:rPr>
                      <w:lang w:eastAsia="zh-CN"/>
                    </w:rPr>
                    <w:t>Requirements for UL timing adjustment</w:t>
                  </w:r>
                </w:p>
              </w:tc>
              <w:tc>
                <w:tcPr>
                  <w:tcW w:w="2268" w:type="dxa"/>
                </w:tcPr>
                <w:p w14:paraId="611815B7"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TX antennas</w:t>
                  </w:r>
                </w:p>
              </w:tc>
              <w:tc>
                <w:tcPr>
                  <w:tcW w:w="3964" w:type="dxa"/>
                </w:tcPr>
                <w:p w14:paraId="7406068B" w14:textId="77777777" w:rsidR="001F56C8" w:rsidRDefault="001F56C8" w:rsidP="001F56C8">
                  <w:pPr>
                    <w:overflowPunct/>
                    <w:autoSpaceDE/>
                    <w:autoSpaceDN/>
                    <w:adjustRightInd/>
                    <w:spacing w:afterLines="50" w:after="136"/>
                    <w:textAlignment w:val="auto"/>
                    <w:rPr>
                      <w:lang w:eastAsia="zh-CN"/>
                    </w:rPr>
                  </w:pPr>
                  <w:r>
                    <w:rPr>
                      <w:lang w:eastAsia="zh-CN"/>
                    </w:rPr>
                    <w:t>1</w:t>
                  </w:r>
                </w:p>
              </w:tc>
            </w:tr>
            <w:tr w:rsidR="001F56C8" w14:paraId="0696B4C4" w14:textId="77777777" w:rsidTr="00774D9D">
              <w:tc>
                <w:tcPr>
                  <w:tcW w:w="3397" w:type="dxa"/>
                  <w:gridSpan w:val="2"/>
                  <w:vMerge/>
                </w:tcPr>
                <w:p w14:paraId="7F8E5028"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11A5FB2E" w14:textId="77777777" w:rsidR="001F56C8" w:rsidRPr="005A3C6E" w:rsidRDefault="001F56C8" w:rsidP="001F56C8">
                  <w:pPr>
                    <w:overflowPunct/>
                    <w:autoSpaceDE/>
                    <w:autoSpaceDN/>
                    <w:adjustRightInd/>
                    <w:spacing w:afterLines="50" w:after="136"/>
                    <w:textAlignment w:val="auto"/>
                    <w:rPr>
                      <w:lang w:eastAsia="zh-CN"/>
                    </w:rPr>
                  </w:pPr>
                  <w:r>
                    <w:rPr>
                      <w:lang w:eastAsia="zh-CN"/>
                    </w:rPr>
                    <w:t>Number of RX antennas</w:t>
                  </w:r>
                </w:p>
              </w:tc>
              <w:tc>
                <w:tcPr>
                  <w:tcW w:w="3964" w:type="dxa"/>
                </w:tcPr>
                <w:p w14:paraId="27A1D5E0" w14:textId="77777777" w:rsidR="001F56C8" w:rsidRDefault="001F56C8" w:rsidP="001F56C8">
                  <w:pPr>
                    <w:overflowPunct/>
                    <w:autoSpaceDE/>
                    <w:autoSpaceDN/>
                    <w:adjustRightInd/>
                    <w:spacing w:afterLines="50" w:after="136"/>
                    <w:textAlignment w:val="auto"/>
                    <w:rPr>
                      <w:lang w:eastAsia="zh-CN"/>
                    </w:rPr>
                  </w:pPr>
                  <w:r>
                    <w:rPr>
                      <w:lang w:eastAsia="zh-CN"/>
                    </w:rPr>
                    <w:t>2</w:t>
                  </w:r>
                </w:p>
              </w:tc>
            </w:tr>
            <w:tr w:rsidR="001F56C8" w14:paraId="5D53D62E" w14:textId="77777777" w:rsidTr="00774D9D">
              <w:tc>
                <w:tcPr>
                  <w:tcW w:w="3397" w:type="dxa"/>
                  <w:gridSpan w:val="2"/>
                  <w:vMerge/>
                </w:tcPr>
                <w:p w14:paraId="5EA17421"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72F10747" w14:textId="77777777" w:rsidR="001F56C8" w:rsidRPr="005A3C6E" w:rsidRDefault="001F56C8" w:rsidP="001F56C8">
                  <w:pPr>
                    <w:overflowPunct/>
                    <w:autoSpaceDE/>
                    <w:autoSpaceDN/>
                    <w:adjustRightInd/>
                    <w:spacing w:afterLines="50" w:after="136"/>
                    <w:textAlignment w:val="auto"/>
                    <w:rPr>
                      <w:lang w:eastAsia="zh-CN"/>
                    </w:rPr>
                  </w:pPr>
                  <w:r w:rsidRPr="004428D4">
                    <w:rPr>
                      <w:lang w:eastAsia="zh-CN"/>
                    </w:rPr>
                    <w:t>Modulation order</w:t>
                  </w:r>
                </w:p>
              </w:tc>
              <w:tc>
                <w:tcPr>
                  <w:tcW w:w="3964" w:type="dxa"/>
                </w:tcPr>
                <w:p w14:paraId="23B12136" w14:textId="77777777" w:rsidR="001F56C8" w:rsidRDefault="001F56C8" w:rsidP="001F56C8">
                  <w:pPr>
                    <w:overflowPunct/>
                    <w:autoSpaceDE/>
                    <w:autoSpaceDN/>
                    <w:adjustRightInd/>
                    <w:spacing w:afterLines="50" w:after="136"/>
                    <w:textAlignment w:val="auto"/>
                    <w:rPr>
                      <w:lang w:eastAsia="zh-CN"/>
                    </w:rPr>
                  </w:pPr>
                  <w:r>
                    <w:rPr>
                      <w:lang w:eastAsia="zh-CN"/>
                    </w:rPr>
                    <w:t>16QAM</w:t>
                  </w:r>
                </w:p>
              </w:tc>
            </w:tr>
            <w:tr w:rsidR="001F56C8" w14:paraId="7C8D5F86" w14:textId="77777777" w:rsidTr="00774D9D">
              <w:tc>
                <w:tcPr>
                  <w:tcW w:w="3397" w:type="dxa"/>
                  <w:gridSpan w:val="2"/>
                  <w:vMerge/>
                </w:tcPr>
                <w:p w14:paraId="744C7A13"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34F4232A" w14:textId="77777777" w:rsidR="001F56C8" w:rsidRPr="005A3C6E" w:rsidRDefault="001F56C8" w:rsidP="001F56C8">
                  <w:pPr>
                    <w:overflowPunct/>
                    <w:autoSpaceDE/>
                    <w:autoSpaceDN/>
                    <w:adjustRightInd/>
                    <w:spacing w:afterLines="50" w:after="136"/>
                    <w:textAlignment w:val="auto"/>
                    <w:rPr>
                      <w:lang w:eastAsia="zh-CN"/>
                    </w:rPr>
                  </w:pPr>
                  <w:r>
                    <w:rPr>
                      <w:lang w:eastAsia="zh-CN"/>
                    </w:rPr>
                    <w:t>CBW / SCS</w:t>
                  </w:r>
                </w:p>
              </w:tc>
              <w:tc>
                <w:tcPr>
                  <w:tcW w:w="3964" w:type="dxa"/>
                </w:tcPr>
                <w:p w14:paraId="14F5CA44" w14:textId="77777777" w:rsidR="001F56C8" w:rsidRDefault="001F56C8" w:rsidP="001F56C8">
                  <w:pPr>
                    <w:overflowPunct/>
                    <w:autoSpaceDE/>
                    <w:autoSpaceDN/>
                    <w:adjustRightInd/>
                    <w:spacing w:afterLines="50" w:after="136"/>
                    <w:textAlignment w:val="auto"/>
                    <w:rPr>
                      <w:lang w:eastAsia="zh-CN"/>
                    </w:rPr>
                  </w:pPr>
                  <w:r>
                    <w:rPr>
                      <w:lang w:eastAsia="zh-CN"/>
                    </w:rPr>
                    <w:t>15 kHz / 5MHz</w:t>
                  </w:r>
                </w:p>
                <w:p w14:paraId="345D5B89" w14:textId="77777777" w:rsidR="001F56C8" w:rsidRDefault="001F56C8" w:rsidP="001F56C8">
                  <w:pPr>
                    <w:overflowPunct/>
                    <w:autoSpaceDE/>
                    <w:autoSpaceDN/>
                    <w:adjustRightInd/>
                    <w:spacing w:afterLines="50" w:after="136"/>
                    <w:textAlignment w:val="auto"/>
                    <w:rPr>
                      <w:lang w:eastAsia="zh-CN"/>
                    </w:rPr>
                  </w:pPr>
                  <w:r>
                    <w:rPr>
                      <w:lang w:eastAsia="zh-CN"/>
                    </w:rPr>
                    <w:t>30 kHz / 10MHz</w:t>
                  </w:r>
                </w:p>
              </w:tc>
            </w:tr>
            <w:tr w:rsidR="001F56C8" w14:paraId="2EE905B5" w14:textId="77777777" w:rsidTr="00774D9D">
              <w:tc>
                <w:tcPr>
                  <w:tcW w:w="3397" w:type="dxa"/>
                  <w:gridSpan w:val="2"/>
                  <w:vMerge/>
                </w:tcPr>
                <w:p w14:paraId="56967FD4"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66B2D46F" w14:textId="77777777" w:rsidR="001F56C8" w:rsidRPr="005A3C6E" w:rsidRDefault="001F56C8" w:rsidP="001F56C8">
                  <w:pPr>
                    <w:overflowPunct/>
                    <w:autoSpaceDE/>
                    <w:autoSpaceDN/>
                    <w:adjustRightInd/>
                    <w:spacing w:afterLines="50" w:after="136"/>
                    <w:textAlignment w:val="auto"/>
                    <w:rPr>
                      <w:lang w:eastAsia="zh-CN"/>
                    </w:rPr>
                  </w:pPr>
                  <w:r w:rsidRPr="009D6CBA">
                    <w:rPr>
                      <w:lang w:eastAsia="zh-CN"/>
                    </w:rPr>
                    <w:t>Propagation conditions</w:t>
                  </w:r>
                </w:p>
              </w:tc>
              <w:tc>
                <w:tcPr>
                  <w:tcW w:w="3964" w:type="dxa"/>
                </w:tcPr>
                <w:p w14:paraId="758CA028" w14:textId="77777777" w:rsidR="001F56C8" w:rsidRPr="00B27C2D" w:rsidRDefault="001F56C8" w:rsidP="001F56C8">
                  <w:pPr>
                    <w:overflowPunct/>
                    <w:autoSpaceDE/>
                    <w:autoSpaceDN/>
                    <w:adjustRightInd/>
                    <w:spacing w:afterLines="50" w:after="136"/>
                    <w:textAlignment w:val="auto"/>
                    <w:rPr>
                      <w:i/>
                      <w:iCs/>
                      <w:lang w:eastAsia="zh-CN"/>
                    </w:rPr>
                  </w:pPr>
                  <w:r w:rsidRPr="00B27C2D">
                    <w:rPr>
                      <w:i/>
                      <w:iCs/>
                      <w:lang w:eastAsia="zh-CN"/>
                    </w:rPr>
                    <w:t>FFS</w:t>
                  </w:r>
                </w:p>
              </w:tc>
            </w:tr>
            <w:tr w:rsidR="001F56C8" w14:paraId="6AF75D24" w14:textId="77777777" w:rsidTr="00774D9D">
              <w:tc>
                <w:tcPr>
                  <w:tcW w:w="3397" w:type="dxa"/>
                  <w:gridSpan w:val="2"/>
                  <w:vMerge/>
                </w:tcPr>
                <w:p w14:paraId="3C8CCF3D" w14:textId="77777777" w:rsidR="001F56C8" w:rsidRDefault="001F56C8" w:rsidP="001F56C8">
                  <w:pPr>
                    <w:overflowPunct/>
                    <w:autoSpaceDE/>
                    <w:autoSpaceDN/>
                    <w:adjustRightInd/>
                    <w:spacing w:afterLines="50" w:after="136"/>
                    <w:textAlignment w:val="auto"/>
                    <w:rPr>
                      <w:lang w:eastAsia="zh-CN"/>
                    </w:rPr>
                  </w:pPr>
                </w:p>
              </w:tc>
              <w:tc>
                <w:tcPr>
                  <w:tcW w:w="2268" w:type="dxa"/>
                </w:tcPr>
                <w:p w14:paraId="00F732E0" w14:textId="77777777" w:rsidR="001F56C8" w:rsidRPr="005A3C6E" w:rsidRDefault="001F56C8" w:rsidP="001F56C8">
                  <w:pPr>
                    <w:overflowPunct/>
                    <w:autoSpaceDE/>
                    <w:autoSpaceDN/>
                    <w:adjustRightInd/>
                    <w:spacing w:afterLines="50" w:after="136"/>
                    <w:textAlignment w:val="auto"/>
                    <w:rPr>
                      <w:lang w:eastAsia="zh-CN"/>
                    </w:rPr>
                  </w:pPr>
                  <w:r w:rsidRPr="005A3C6E">
                    <w:rPr>
                      <w:lang w:eastAsia="zh-CN"/>
                    </w:rPr>
                    <w:t>PUSCH mapping type</w:t>
                  </w:r>
                </w:p>
              </w:tc>
              <w:tc>
                <w:tcPr>
                  <w:tcW w:w="3964" w:type="dxa"/>
                </w:tcPr>
                <w:p w14:paraId="26677B71" w14:textId="77777777" w:rsidR="001F56C8" w:rsidRDefault="001F56C8" w:rsidP="001F56C8">
                  <w:pPr>
                    <w:overflowPunct/>
                    <w:autoSpaceDE/>
                    <w:autoSpaceDN/>
                    <w:adjustRightInd/>
                    <w:spacing w:afterLines="50" w:after="136"/>
                    <w:textAlignment w:val="auto"/>
                    <w:rPr>
                      <w:lang w:eastAsia="zh-CN"/>
                    </w:rPr>
                  </w:pPr>
                  <w:r>
                    <w:rPr>
                      <w:lang w:eastAsia="zh-CN"/>
                    </w:rPr>
                    <w:t>A, B</w:t>
                  </w:r>
                </w:p>
              </w:tc>
            </w:tr>
          </w:tbl>
          <w:p w14:paraId="56CF751E" w14:textId="6FCCDEE8" w:rsidR="001F56C8" w:rsidRDefault="001F56C8">
            <w:pPr>
              <w:tabs>
                <w:tab w:val="left" w:pos="567"/>
              </w:tabs>
              <w:snapToGrid w:val="0"/>
              <w:rPr>
                <w:bCs/>
                <w:lang w:val="en-US"/>
              </w:rPr>
            </w:pPr>
          </w:p>
          <w:p w14:paraId="570CC07A" w14:textId="6FFC1083" w:rsidR="00280C74" w:rsidRDefault="00280C74">
            <w:pPr>
              <w:tabs>
                <w:tab w:val="left" w:pos="567"/>
              </w:tabs>
              <w:snapToGrid w:val="0"/>
              <w:rPr>
                <w:bCs/>
                <w:lang w:val="en-US"/>
              </w:rPr>
            </w:pPr>
            <w:r w:rsidRPr="00280C74">
              <w:rPr>
                <w:bCs/>
                <w:lang w:val="en-US"/>
              </w:rPr>
              <w:t>Proposal 4: RAN4 to define PUSCH requirements for NR NTN according to the scope shown in Table 2-1.</w:t>
            </w:r>
          </w:p>
        </w:tc>
      </w:tr>
      <w:tr w:rsidR="00EA377D" w14:paraId="13589E35" w14:textId="77777777">
        <w:trPr>
          <w:trHeight w:val="468"/>
        </w:trPr>
        <w:tc>
          <w:tcPr>
            <w:tcW w:w="1271" w:type="dxa"/>
          </w:tcPr>
          <w:p w14:paraId="19D7720C" w14:textId="6BBEF09D" w:rsidR="00EA377D" w:rsidRDefault="00EA377D">
            <w:pPr>
              <w:spacing w:before="120" w:after="120"/>
            </w:pPr>
          </w:p>
        </w:tc>
        <w:tc>
          <w:tcPr>
            <w:tcW w:w="1238" w:type="dxa"/>
          </w:tcPr>
          <w:p w14:paraId="793F0242" w14:textId="3D4F4583" w:rsidR="00EA377D" w:rsidRDefault="00EA377D">
            <w:pPr>
              <w:spacing w:before="120" w:after="120"/>
            </w:pPr>
          </w:p>
        </w:tc>
        <w:tc>
          <w:tcPr>
            <w:tcW w:w="7569" w:type="dxa"/>
          </w:tcPr>
          <w:p w14:paraId="51A71EE2" w14:textId="14B34AF5" w:rsidR="00EA377D" w:rsidRDefault="00EA377D">
            <w:pPr>
              <w:rPr>
                <w:lang w:eastAsia="zh-CN"/>
              </w:rPr>
            </w:pPr>
          </w:p>
        </w:tc>
      </w:tr>
    </w:tbl>
    <w:p w14:paraId="49BA07CF" w14:textId="77777777" w:rsidR="00EA377D" w:rsidRDefault="00EA377D">
      <w:pPr>
        <w:rPr>
          <w:b/>
          <w:color w:val="0070C0"/>
          <w:u w:val="single"/>
          <w:lang w:eastAsia="ko-KR"/>
        </w:rPr>
      </w:pPr>
    </w:p>
    <w:p w14:paraId="00CA5EA7" w14:textId="0E313184" w:rsidR="00EA377D" w:rsidRDefault="000D2F8A">
      <w:pPr>
        <w:rPr>
          <w:b/>
          <w:color w:val="0070C0"/>
          <w:u w:val="single"/>
          <w:lang w:eastAsia="ko-KR"/>
        </w:rPr>
      </w:pPr>
      <w:r>
        <w:rPr>
          <w:b/>
          <w:color w:val="0070C0"/>
          <w:u w:val="single"/>
          <w:lang w:eastAsia="ko-KR"/>
        </w:rPr>
        <w:t>Issue 2</w:t>
      </w:r>
      <w:r>
        <w:rPr>
          <w:rFonts w:hint="eastAsia"/>
          <w:b/>
          <w:color w:val="0070C0"/>
          <w:u w:val="single"/>
          <w:lang w:eastAsia="zh-CN"/>
        </w:rPr>
        <w:t>-</w:t>
      </w:r>
      <w:r w:rsidR="008408D5">
        <w:rPr>
          <w:b/>
          <w:color w:val="0070C0"/>
          <w:u w:val="single"/>
          <w:lang w:eastAsia="ko-KR"/>
        </w:rPr>
        <w:t>3</w:t>
      </w:r>
      <w:r>
        <w:rPr>
          <w:b/>
          <w:color w:val="0070C0"/>
          <w:u w:val="single"/>
          <w:lang w:eastAsia="ko-KR"/>
        </w:rPr>
        <w:t xml:space="preserve">-1: </w:t>
      </w:r>
      <w:r w:rsidR="002214C2">
        <w:rPr>
          <w:b/>
          <w:color w:val="0070C0"/>
          <w:u w:val="single"/>
          <w:lang w:eastAsia="ko-KR"/>
        </w:rPr>
        <w:t xml:space="preserve">PUSCH </w:t>
      </w:r>
      <w:r w:rsidR="00F5376D">
        <w:rPr>
          <w:b/>
          <w:color w:val="0070C0"/>
          <w:u w:val="single"/>
          <w:lang w:eastAsia="ko-KR"/>
        </w:rPr>
        <w:t>requirements</w:t>
      </w:r>
    </w:p>
    <w:p w14:paraId="4CBEF838" w14:textId="601B75D4" w:rsidR="008408D5" w:rsidRDefault="008408D5" w:rsidP="004938A4">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79693F" w14:textId="104546EF" w:rsidR="00CE71B9" w:rsidRDefault="00F5376D" w:rsidP="008408D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0D2F8A">
        <w:rPr>
          <w:rFonts w:eastAsia="宋体"/>
          <w:color w:val="0070C0"/>
          <w:szCs w:val="24"/>
          <w:lang w:eastAsia="zh-CN"/>
        </w:rPr>
        <w:t>1: (</w:t>
      </w:r>
      <w:r>
        <w:rPr>
          <w:rFonts w:eastAsia="宋体"/>
          <w:color w:val="0070C0"/>
          <w:szCs w:val="24"/>
          <w:lang w:eastAsia="zh-CN"/>
        </w:rPr>
        <w:t>Huawei</w:t>
      </w:r>
      <w:r w:rsidR="000D2F8A">
        <w:rPr>
          <w:rFonts w:eastAsia="宋体"/>
          <w:color w:val="0070C0"/>
          <w:szCs w:val="24"/>
          <w:lang w:eastAsia="zh-CN"/>
        </w:rPr>
        <w:t>)</w:t>
      </w:r>
    </w:p>
    <w:p w14:paraId="65C7323B" w14:textId="0C990FF6" w:rsidR="00667002" w:rsidRPr="004938A4" w:rsidRDefault="00667002" w:rsidP="00FD09C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reuse the following Rel-15/16 requirements except SCS</w:t>
      </w:r>
      <w:r w:rsidR="00577294">
        <w:rPr>
          <w:rFonts w:eastAsia="宋体"/>
          <w:color w:val="0070C0"/>
          <w:szCs w:val="24"/>
          <w:lang w:eastAsia="zh-CN"/>
        </w:rPr>
        <w:t>/CBW</w:t>
      </w:r>
      <w:r w:rsidR="00871562">
        <w:rPr>
          <w:rFonts w:eastAsia="宋体"/>
          <w:color w:val="0070C0"/>
          <w:szCs w:val="24"/>
          <w:lang w:eastAsia="zh-CN"/>
        </w:rPr>
        <w:t xml:space="preserve"> set and </w:t>
      </w:r>
      <w:r>
        <w:rPr>
          <w:rFonts w:eastAsia="宋体"/>
          <w:color w:val="0070C0"/>
          <w:szCs w:val="24"/>
          <w:lang w:eastAsia="zh-CN"/>
        </w:rPr>
        <w:t xml:space="preserve">modulation order </w:t>
      </w:r>
    </w:p>
    <w:p w14:paraId="44E36BA7" w14:textId="22346418" w:rsid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lastRenderedPageBreak/>
        <w:t>Transform precoding disabled, rank 1/2, 2/4/8 Rx</w:t>
      </w:r>
    </w:p>
    <w:p w14:paraId="63A5B8E9" w14:textId="77777777" w:rsidR="00193923" w:rsidRP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Transform precoding enabled, rank 1, 2/4/8 Rx</w:t>
      </w:r>
    </w:p>
    <w:p w14:paraId="13F1F74C" w14:textId="77777777" w:rsidR="00193923" w:rsidRP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UL timing adjustment, rank 1, 2 Rx</w:t>
      </w:r>
    </w:p>
    <w:p w14:paraId="1FA6B897" w14:textId="77777777" w:rsidR="00193923" w:rsidRP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repetition Type A, rank 1, 2 Rx</w:t>
      </w:r>
    </w:p>
    <w:p w14:paraId="5A044E59" w14:textId="77777777" w:rsidR="00193923" w:rsidRP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mapping Type B with non-slot transmission, rank 1, 2 Rx</w:t>
      </w:r>
    </w:p>
    <w:p w14:paraId="723E8FD6" w14:textId="77777777" w:rsidR="00193923" w:rsidRPr="00193923" w:rsidRDefault="00193923" w:rsidP="00FD09C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2-step RA type, rank 1, 2 Rx</w:t>
      </w:r>
    </w:p>
    <w:p w14:paraId="65E78A96" w14:textId="62C0BE12" w:rsidR="00EA377D" w:rsidRDefault="000A3D98" w:rsidP="00871562">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0D2F8A">
        <w:rPr>
          <w:rFonts w:eastAsia="宋体"/>
          <w:color w:val="0070C0"/>
          <w:szCs w:val="24"/>
          <w:lang w:eastAsia="zh-CN"/>
        </w:rPr>
        <w:t xml:space="preserve"> 2: (</w:t>
      </w:r>
      <w:r w:rsidR="006372B6">
        <w:rPr>
          <w:rFonts w:eastAsia="宋体"/>
          <w:color w:val="0070C0"/>
          <w:szCs w:val="24"/>
          <w:lang w:eastAsia="zh-CN"/>
        </w:rPr>
        <w:t>Intel</w:t>
      </w:r>
      <w:r w:rsidR="000D2F8A">
        <w:rPr>
          <w:rFonts w:eastAsia="宋体"/>
          <w:color w:val="0070C0"/>
          <w:szCs w:val="24"/>
          <w:lang w:eastAsia="zh-CN"/>
        </w:rPr>
        <w:t>)</w:t>
      </w:r>
    </w:p>
    <w:p w14:paraId="4B4A162B" w14:textId="45A8AB6B" w:rsidR="00667002" w:rsidRPr="00667002" w:rsidRDefault="00667002" w:rsidP="00871562">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reuse the following Rel-15/16 requirements except SCS</w:t>
      </w:r>
      <w:r w:rsidR="00577294">
        <w:rPr>
          <w:rFonts w:eastAsia="宋体"/>
          <w:color w:val="0070C0"/>
          <w:szCs w:val="24"/>
          <w:lang w:eastAsia="zh-CN"/>
        </w:rPr>
        <w:t>/CBW</w:t>
      </w:r>
      <w:r w:rsidR="00871562">
        <w:rPr>
          <w:rFonts w:eastAsia="宋体"/>
          <w:color w:val="0070C0"/>
          <w:szCs w:val="24"/>
          <w:lang w:eastAsia="zh-CN"/>
        </w:rPr>
        <w:t xml:space="preserve"> set  and</w:t>
      </w:r>
      <w:r>
        <w:rPr>
          <w:rFonts w:eastAsia="宋体"/>
          <w:color w:val="0070C0"/>
          <w:szCs w:val="24"/>
          <w:lang w:eastAsia="zh-CN"/>
        </w:rPr>
        <w:t xml:space="preserve"> modulation order </w:t>
      </w:r>
    </w:p>
    <w:p w14:paraId="22E5F04B" w14:textId="1ADDD53C" w:rsidR="00F9135A" w:rsidRPr="00A36087" w:rsidRDefault="000A3D98" w:rsidP="00871562">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Transform precoding disabled, rank 1, 2/4/8 Rx</w:t>
      </w:r>
    </w:p>
    <w:p w14:paraId="1F3C1753" w14:textId="617E402C" w:rsidR="000A3D98" w:rsidRDefault="000A3D98" w:rsidP="00871562">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Transform precoding enabled, rank 1, 2/4/8 Rx</w:t>
      </w:r>
    </w:p>
    <w:p w14:paraId="4370CC46" w14:textId="5F756009" w:rsidR="006C7D31" w:rsidRPr="006C7D31" w:rsidRDefault="006C7D31" w:rsidP="00871562">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6C7D31">
        <w:rPr>
          <w:rFonts w:eastAsia="宋体"/>
          <w:color w:val="0070C0"/>
          <w:szCs w:val="24"/>
          <w:lang w:eastAsia="zh-CN"/>
        </w:rPr>
        <w:t>UCI multiplexed on PUSCH, rank 1, 2 Rx</w:t>
      </w:r>
    </w:p>
    <w:p w14:paraId="5F5780B9" w14:textId="77777777" w:rsidR="000A3D98" w:rsidRPr="00193923" w:rsidRDefault="000A3D98" w:rsidP="00871562">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193923">
        <w:rPr>
          <w:rFonts w:eastAsia="宋体"/>
          <w:color w:val="0070C0"/>
          <w:szCs w:val="24"/>
          <w:lang w:eastAsia="zh-CN"/>
        </w:rPr>
        <w:t>UL timing adjustment, rank 1, 2 Rx</w:t>
      </w:r>
    </w:p>
    <w:p w14:paraId="3638FCF0" w14:textId="77777777" w:rsidR="00EA377D" w:rsidRDefault="000D2F8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4C5E3A" w14:textId="03F194E0" w:rsidR="00EA377D" w:rsidRDefault="000D2F8A" w:rsidP="00871562">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p w14:paraId="65E8FA16" w14:textId="4182477D" w:rsidR="00667002" w:rsidRPr="00667002" w:rsidRDefault="00667002" w:rsidP="0066700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A377D" w14:paraId="04E287FC" w14:textId="77777777">
        <w:tc>
          <w:tcPr>
            <w:tcW w:w="1236" w:type="dxa"/>
          </w:tcPr>
          <w:p w14:paraId="63C7A525"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7609E"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1BC5EF1B" w14:textId="77777777">
        <w:tc>
          <w:tcPr>
            <w:tcW w:w="1236" w:type="dxa"/>
          </w:tcPr>
          <w:p w14:paraId="01878852" w14:textId="417CC313" w:rsidR="00EA377D" w:rsidRDefault="00EA377D">
            <w:pPr>
              <w:spacing w:after="120"/>
              <w:rPr>
                <w:rFonts w:eastAsiaTheme="minorEastAsia"/>
                <w:color w:val="0070C0"/>
                <w:lang w:val="en-US" w:eastAsia="zh-CN"/>
              </w:rPr>
            </w:pPr>
          </w:p>
        </w:tc>
        <w:tc>
          <w:tcPr>
            <w:tcW w:w="8395" w:type="dxa"/>
          </w:tcPr>
          <w:p w14:paraId="22FE95CF" w14:textId="5717A75F" w:rsidR="00EA377D" w:rsidRDefault="00EA377D">
            <w:pPr>
              <w:spacing w:after="120"/>
              <w:rPr>
                <w:rFonts w:eastAsiaTheme="minorEastAsia"/>
                <w:color w:val="0070C0"/>
                <w:lang w:val="en-US" w:eastAsia="zh-CN"/>
              </w:rPr>
            </w:pPr>
          </w:p>
        </w:tc>
      </w:tr>
    </w:tbl>
    <w:p w14:paraId="05A8828F" w14:textId="77777777" w:rsidR="00EA377D" w:rsidRDefault="00EA377D">
      <w:pPr>
        <w:rPr>
          <w:b/>
          <w:color w:val="0070C0"/>
          <w:u w:val="single"/>
          <w:lang w:eastAsia="ko-KR"/>
        </w:rPr>
      </w:pPr>
    </w:p>
    <w:p w14:paraId="2CA56385" w14:textId="630F41AB" w:rsidR="00EA377D" w:rsidRDefault="000D2F8A">
      <w:pPr>
        <w:rPr>
          <w:b/>
          <w:color w:val="0070C0"/>
          <w:u w:val="single"/>
          <w:lang w:eastAsia="ko-KR"/>
        </w:rPr>
      </w:pPr>
      <w:r>
        <w:rPr>
          <w:b/>
          <w:color w:val="0070C0"/>
          <w:u w:val="single"/>
          <w:lang w:eastAsia="ko-KR"/>
        </w:rPr>
        <w:t>Issue 2</w:t>
      </w:r>
      <w:r>
        <w:rPr>
          <w:rFonts w:hint="eastAsia"/>
          <w:b/>
          <w:color w:val="0070C0"/>
          <w:u w:val="single"/>
          <w:lang w:eastAsia="ko-KR"/>
        </w:rPr>
        <w:t>-</w:t>
      </w:r>
      <w:r w:rsidR="00E416B3">
        <w:rPr>
          <w:b/>
          <w:color w:val="0070C0"/>
          <w:u w:val="single"/>
          <w:lang w:eastAsia="ko-KR"/>
        </w:rPr>
        <w:t>3</w:t>
      </w:r>
      <w:r>
        <w:rPr>
          <w:b/>
          <w:color w:val="0070C0"/>
          <w:u w:val="single"/>
          <w:lang w:eastAsia="ko-KR"/>
        </w:rPr>
        <w:t xml:space="preserve">-2: </w:t>
      </w:r>
      <w:r w:rsidR="00577294">
        <w:rPr>
          <w:b/>
          <w:color w:val="0070C0"/>
          <w:u w:val="single"/>
          <w:lang w:eastAsia="ko-KR"/>
        </w:rPr>
        <w:t>SCS</w:t>
      </w:r>
      <w:r w:rsidR="00E416B3">
        <w:rPr>
          <w:b/>
          <w:color w:val="0070C0"/>
          <w:u w:val="single"/>
          <w:lang w:eastAsia="ko-KR"/>
        </w:rPr>
        <w:t>/</w:t>
      </w:r>
      <w:r w:rsidR="00577294">
        <w:rPr>
          <w:b/>
          <w:color w:val="0070C0"/>
          <w:u w:val="single"/>
          <w:lang w:eastAsia="ko-KR"/>
        </w:rPr>
        <w:t>CBW</w:t>
      </w:r>
      <w:r w:rsidR="00667002" w:rsidRPr="00667002">
        <w:rPr>
          <w:b/>
          <w:color w:val="0070C0"/>
          <w:u w:val="single"/>
          <w:lang w:eastAsia="ko-KR"/>
        </w:rPr>
        <w:t xml:space="preserve"> </w:t>
      </w:r>
      <w:r w:rsidR="00E416B3">
        <w:rPr>
          <w:b/>
          <w:color w:val="0070C0"/>
          <w:u w:val="single"/>
          <w:lang w:eastAsia="ko-KR"/>
        </w:rPr>
        <w:t xml:space="preserve">set </w:t>
      </w:r>
      <w:r w:rsidR="00667002" w:rsidRPr="00667002">
        <w:rPr>
          <w:b/>
          <w:color w:val="0070C0"/>
          <w:u w:val="single"/>
          <w:lang w:eastAsia="ko-KR"/>
        </w:rPr>
        <w:t>for PUSCH requirements</w:t>
      </w:r>
    </w:p>
    <w:p w14:paraId="021EECCD" w14:textId="55F46C24" w:rsidR="00E416B3" w:rsidRDefault="00E416B3" w:rsidP="00FB1015">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4F2D69" w14:textId="37FD0E6B" w:rsidR="00FB1015" w:rsidRDefault="00FE7FFC" w:rsidP="00E416B3">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0D2F8A">
        <w:rPr>
          <w:rFonts w:eastAsia="宋体"/>
          <w:color w:val="0070C0"/>
          <w:szCs w:val="24"/>
          <w:lang w:eastAsia="zh-CN"/>
        </w:rPr>
        <w:t xml:space="preserve"> 1: (Huawei)</w:t>
      </w:r>
    </w:p>
    <w:p w14:paraId="1B9271DF" w14:textId="1525E3DA" w:rsidR="00FB1015" w:rsidRPr="00FB1015" w:rsidRDefault="00E416B3" w:rsidP="00E416B3">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15kHz SCS</w:t>
      </w:r>
      <w:r w:rsidR="001626CD">
        <w:rPr>
          <w:color w:val="0070C0"/>
          <w:szCs w:val="24"/>
          <w:lang w:eastAsia="zh-CN"/>
        </w:rPr>
        <w:t xml:space="preserve">: </w:t>
      </w:r>
      <w:r w:rsidR="00FB1015" w:rsidRPr="00FB1015">
        <w:rPr>
          <w:color w:val="0070C0"/>
          <w:szCs w:val="24"/>
          <w:lang w:eastAsia="zh-CN"/>
        </w:rPr>
        <w:t>5</w:t>
      </w:r>
      <w:r w:rsidR="00577294">
        <w:rPr>
          <w:color w:val="0070C0"/>
          <w:szCs w:val="24"/>
          <w:lang w:eastAsia="zh-CN"/>
        </w:rPr>
        <w:t>/</w:t>
      </w:r>
      <w:r w:rsidR="00FB1015" w:rsidRPr="00FB1015">
        <w:rPr>
          <w:color w:val="0070C0"/>
          <w:szCs w:val="24"/>
          <w:lang w:eastAsia="zh-CN"/>
        </w:rPr>
        <w:t>10</w:t>
      </w:r>
      <w:r w:rsidR="00577294">
        <w:rPr>
          <w:color w:val="0070C0"/>
          <w:szCs w:val="24"/>
          <w:lang w:eastAsia="zh-CN"/>
        </w:rPr>
        <w:t>/</w:t>
      </w:r>
      <w:r w:rsidR="00FB1015" w:rsidRPr="00FB1015">
        <w:rPr>
          <w:color w:val="0070C0"/>
          <w:szCs w:val="24"/>
          <w:lang w:eastAsia="zh-CN"/>
        </w:rPr>
        <w:t>20MHz</w:t>
      </w:r>
      <w:r w:rsidR="001626CD">
        <w:rPr>
          <w:color w:val="0070C0"/>
          <w:szCs w:val="24"/>
          <w:lang w:eastAsia="zh-CN"/>
        </w:rPr>
        <w:t>, 30kHz</w:t>
      </w:r>
      <w:r w:rsidR="00577294">
        <w:rPr>
          <w:color w:val="0070C0"/>
          <w:szCs w:val="24"/>
          <w:lang w:eastAsia="zh-CN"/>
        </w:rPr>
        <w:t xml:space="preserve"> SCS: </w:t>
      </w:r>
      <w:r w:rsidR="00FB1015" w:rsidRPr="00FB1015">
        <w:rPr>
          <w:color w:val="0070C0"/>
          <w:szCs w:val="24"/>
          <w:lang w:eastAsia="zh-CN"/>
        </w:rPr>
        <w:t>10</w:t>
      </w:r>
      <w:r w:rsidR="00577294">
        <w:rPr>
          <w:color w:val="0070C0"/>
          <w:szCs w:val="24"/>
          <w:lang w:eastAsia="zh-CN"/>
        </w:rPr>
        <w:t>/</w:t>
      </w:r>
      <w:r w:rsidR="00FB1015" w:rsidRPr="00FB1015">
        <w:rPr>
          <w:color w:val="0070C0"/>
          <w:szCs w:val="24"/>
          <w:lang w:eastAsia="zh-CN"/>
        </w:rPr>
        <w:t>20MHz</w:t>
      </w:r>
    </w:p>
    <w:p w14:paraId="48BA6660" w14:textId="07E94005" w:rsidR="00FB1015" w:rsidRPr="00FE7FFC" w:rsidRDefault="00FB1015" w:rsidP="0057729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sidRPr="00FE7FFC">
        <w:rPr>
          <w:rFonts w:eastAsia="宋体"/>
          <w:color w:val="0070C0"/>
          <w:szCs w:val="24"/>
          <w:lang w:eastAsia="zh-CN"/>
        </w:rPr>
        <w:t>Option 2: (Intel)</w:t>
      </w:r>
    </w:p>
    <w:p w14:paraId="393FA634" w14:textId="68018599" w:rsidR="00FB1015" w:rsidRPr="00FB1015" w:rsidRDefault="00FB1015" w:rsidP="00577294">
      <w:pPr>
        <w:pStyle w:val="ListParagraph"/>
        <w:numPr>
          <w:ilvl w:val="2"/>
          <w:numId w:val="6"/>
        </w:numPr>
        <w:overflowPunct/>
        <w:autoSpaceDE/>
        <w:autoSpaceDN/>
        <w:adjustRightInd/>
        <w:spacing w:after="120"/>
        <w:ind w:firstLineChars="0"/>
        <w:textAlignment w:val="auto"/>
        <w:rPr>
          <w:color w:val="0070C0"/>
          <w:szCs w:val="24"/>
          <w:lang w:eastAsia="zh-CN"/>
        </w:rPr>
      </w:pPr>
      <w:r w:rsidRPr="00FB1015">
        <w:rPr>
          <w:color w:val="0070C0"/>
          <w:szCs w:val="24"/>
          <w:lang w:eastAsia="zh-CN"/>
        </w:rPr>
        <w:t xml:space="preserve">15kHz SCS: </w:t>
      </w:r>
      <w:r w:rsidR="00954B3F">
        <w:rPr>
          <w:color w:val="0070C0"/>
          <w:szCs w:val="24"/>
          <w:lang w:eastAsia="zh-CN"/>
        </w:rPr>
        <w:t>5/</w:t>
      </w:r>
      <w:r w:rsidRPr="00FB1015">
        <w:rPr>
          <w:color w:val="0070C0"/>
          <w:szCs w:val="24"/>
          <w:lang w:eastAsia="zh-CN"/>
        </w:rPr>
        <w:t>10</w:t>
      </w:r>
      <w:r w:rsidR="00954B3F">
        <w:rPr>
          <w:color w:val="0070C0"/>
          <w:szCs w:val="24"/>
          <w:lang w:eastAsia="zh-CN"/>
        </w:rPr>
        <w:t>/15/20</w:t>
      </w:r>
      <w:r w:rsidRPr="00FB1015">
        <w:rPr>
          <w:color w:val="0070C0"/>
          <w:szCs w:val="24"/>
          <w:lang w:eastAsia="zh-CN"/>
        </w:rPr>
        <w:t>MHz</w:t>
      </w:r>
      <w:r w:rsidR="00954B3F">
        <w:rPr>
          <w:color w:val="0070C0"/>
          <w:szCs w:val="24"/>
          <w:lang w:eastAsia="zh-CN"/>
        </w:rPr>
        <w:t xml:space="preserve">, </w:t>
      </w:r>
      <w:r w:rsidRPr="00437634">
        <w:rPr>
          <w:color w:val="0070C0"/>
          <w:szCs w:val="24"/>
          <w:lang w:eastAsia="zh-CN"/>
        </w:rPr>
        <w:t>30kHz SCS: 10</w:t>
      </w:r>
      <w:r w:rsidR="00A15984">
        <w:rPr>
          <w:color w:val="0070C0"/>
          <w:szCs w:val="24"/>
          <w:lang w:eastAsia="zh-CN"/>
        </w:rPr>
        <w:t>/15/20</w:t>
      </w:r>
      <w:r w:rsidRPr="00437634">
        <w:rPr>
          <w:color w:val="0070C0"/>
          <w:szCs w:val="24"/>
          <w:lang w:eastAsia="zh-CN"/>
        </w:rPr>
        <w:t>MHz</w:t>
      </w:r>
      <w:r>
        <w:rPr>
          <w:color w:val="0070C0"/>
          <w:szCs w:val="24"/>
          <w:lang w:eastAsia="zh-CN"/>
        </w:rPr>
        <w:t xml:space="preserve"> for </w:t>
      </w:r>
      <w:r w:rsidRPr="00FB1015">
        <w:rPr>
          <w:color w:val="0070C0"/>
          <w:szCs w:val="24"/>
          <w:lang w:eastAsia="zh-CN"/>
        </w:rPr>
        <w:t>fraction of maximum throughput 70% for requirements for PUSCH with transform precoding disabled</w:t>
      </w:r>
    </w:p>
    <w:p w14:paraId="59D7D91A" w14:textId="7B809B5E" w:rsidR="00FB1015" w:rsidRDefault="00FB1015" w:rsidP="00577294">
      <w:pPr>
        <w:pStyle w:val="ListParagraph"/>
        <w:numPr>
          <w:ilvl w:val="2"/>
          <w:numId w:val="6"/>
        </w:numPr>
        <w:overflowPunct/>
        <w:autoSpaceDE/>
        <w:autoSpaceDN/>
        <w:adjustRightInd/>
        <w:spacing w:after="120"/>
        <w:ind w:firstLineChars="0"/>
        <w:textAlignment w:val="auto"/>
        <w:rPr>
          <w:color w:val="0070C0"/>
          <w:szCs w:val="24"/>
          <w:lang w:eastAsia="zh-CN"/>
        </w:rPr>
      </w:pPr>
      <w:r w:rsidRPr="00FB1015">
        <w:rPr>
          <w:color w:val="0070C0"/>
          <w:szCs w:val="24"/>
          <w:lang w:eastAsia="zh-CN"/>
        </w:rPr>
        <w:t>15 kHz SCS: 5MHz</w:t>
      </w:r>
      <w:r w:rsidR="008D6A08">
        <w:rPr>
          <w:color w:val="0070C0"/>
          <w:szCs w:val="24"/>
          <w:lang w:eastAsia="zh-CN"/>
        </w:rPr>
        <w:t xml:space="preserve">, </w:t>
      </w:r>
      <w:r w:rsidRPr="009346AE">
        <w:rPr>
          <w:color w:val="0070C0"/>
          <w:szCs w:val="24"/>
          <w:lang w:eastAsia="zh-CN"/>
        </w:rPr>
        <w:t xml:space="preserve">30 kHz </w:t>
      </w:r>
      <w:r>
        <w:rPr>
          <w:color w:val="0070C0"/>
          <w:szCs w:val="24"/>
          <w:lang w:eastAsia="zh-CN"/>
        </w:rPr>
        <w:t>SCS</w:t>
      </w:r>
      <w:r w:rsidR="008D6A08">
        <w:rPr>
          <w:color w:val="0070C0"/>
          <w:szCs w:val="24"/>
          <w:lang w:eastAsia="zh-CN"/>
        </w:rPr>
        <w:t xml:space="preserve">: </w:t>
      </w:r>
      <w:r>
        <w:rPr>
          <w:color w:val="0070C0"/>
          <w:szCs w:val="24"/>
          <w:lang w:eastAsia="zh-CN"/>
        </w:rPr>
        <w:t>1</w:t>
      </w:r>
      <w:r w:rsidRPr="009346AE">
        <w:rPr>
          <w:color w:val="0070C0"/>
          <w:szCs w:val="24"/>
          <w:lang w:eastAsia="zh-CN"/>
        </w:rPr>
        <w:t>0MHz</w:t>
      </w:r>
      <w:r>
        <w:rPr>
          <w:color w:val="0070C0"/>
          <w:szCs w:val="24"/>
          <w:lang w:eastAsia="zh-CN"/>
        </w:rPr>
        <w:t xml:space="preserve"> for </w:t>
      </w:r>
      <w:r w:rsidRPr="00FB1015">
        <w:rPr>
          <w:color w:val="0070C0"/>
          <w:szCs w:val="24"/>
          <w:lang w:eastAsia="zh-CN"/>
        </w:rPr>
        <w:t>fraction of maximum throughput 30% for requirements for PUSCH with transform precoding disabled</w:t>
      </w:r>
    </w:p>
    <w:p w14:paraId="2EDAC7D6" w14:textId="7EF4E819" w:rsidR="00BD5B18" w:rsidRPr="00BD5B18" w:rsidRDefault="00E50244" w:rsidP="00577294">
      <w:pPr>
        <w:pStyle w:val="ListParagraph"/>
        <w:numPr>
          <w:ilvl w:val="2"/>
          <w:numId w:val="6"/>
        </w:numPr>
        <w:overflowPunct/>
        <w:autoSpaceDE/>
        <w:autoSpaceDN/>
        <w:adjustRightInd/>
        <w:spacing w:after="120"/>
        <w:ind w:firstLineChars="0"/>
        <w:textAlignment w:val="auto"/>
        <w:rPr>
          <w:color w:val="0070C0"/>
          <w:szCs w:val="24"/>
          <w:lang w:eastAsia="zh-CN"/>
        </w:rPr>
      </w:pPr>
      <w:r w:rsidRPr="00BC65C9">
        <w:rPr>
          <w:color w:val="0070C0"/>
          <w:szCs w:val="24"/>
          <w:lang w:eastAsia="zh-CN"/>
        </w:rPr>
        <w:t xml:space="preserve">15 kHz </w:t>
      </w:r>
      <w:r>
        <w:rPr>
          <w:color w:val="0070C0"/>
          <w:szCs w:val="24"/>
          <w:lang w:eastAsia="zh-CN"/>
        </w:rPr>
        <w:t xml:space="preserve">SCS: </w:t>
      </w:r>
      <w:r w:rsidRPr="00BC65C9">
        <w:rPr>
          <w:color w:val="0070C0"/>
          <w:szCs w:val="24"/>
          <w:lang w:eastAsia="zh-CN"/>
        </w:rPr>
        <w:t>5MHz</w:t>
      </w:r>
      <w:r w:rsidR="008D6A08">
        <w:rPr>
          <w:color w:val="0070C0"/>
          <w:szCs w:val="24"/>
          <w:lang w:eastAsia="zh-CN"/>
        </w:rPr>
        <w:t xml:space="preserve">, </w:t>
      </w:r>
      <w:r w:rsidRPr="00BC65C9">
        <w:rPr>
          <w:color w:val="0070C0"/>
          <w:szCs w:val="24"/>
          <w:lang w:eastAsia="zh-CN"/>
        </w:rPr>
        <w:t xml:space="preserve">30 kHz </w:t>
      </w:r>
      <w:r>
        <w:rPr>
          <w:color w:val="0070C0"/>
          <w:szCs w:val="24"/>
          <w:lang w:eastAsia="zh-CN"/>
        </w:rPr>
        <w:t>SCS</w:t>
      </w:r>
      <w:r w:rsidR="008D6A08">
        <w:rPr>
          <w:color w:val="0070C0"/>
          <w:szCs w:val="24"/>
          <w:lang w:eastAsia="zh-CN"/>
        </w:rPr>
        <w:t xml:space="preserve">: </w:t>
      </w:r>
      <w:r w:rsidRPr="00BC65C9">
        <w:rPr>
          <w:color w:val="0070C0"/>
          <w:szCs w:val="24"/>
          <w:lang w:eastAsia="zh-CN"/>
        </w:rPr>
        <w:t>10MHz</w:t>
      </w:r>
      <w:r>
        <w:rPr>
          <w:color w:val="0070C0"/>
          <w:szCs w:val="24"/>
          <w:lang w:eastAsia="zh-CN"/>
        </w:rPr>
        <w:t xml:space="preserve"> </w:t>
      </w:r>
      <w:r w:rsidR="00BD5B18">
        <w:rPr>
          <w:color w:val="0070C0"/>
          <w:szCs w:val="24"/>
          <w:lang w:eastAsia="zh-CN"/>
        </w:rPr>
        <w:t>for r</w:t>
      </w:r>
      <w:r w:rsidR="00BD5B18" w:rsidRPr="00BD5B18">
        <w:rPr>
          <w:color w:val="0070C0"/>
          <w:szCs w:val="24"/>
          <w:lang w:eastAsia="zh-CN"/>
        </w:rPr>
        <w:t>equirements for PUSCH with transform precoding enabled</w:t>
      </w:r>
    </w:p>
    <w:p w14:paraId="48B0ADD6" w14:textId="20EA44F8" w:rsidR="00FB1015" w:rsidRDefault="00FB1015" w:rsidP="00577294">
      <w:pPr>
        <w:pStyle w:val="ListParagraph"/>
        <w:numPr>
          <w:ilvl w:val="2"/>
          <w:numId w:val="6"/>
        </w:numPr>
        <w:overflowPunct/>
        <w:autoSpaceDE/>
        <w:autoSpaceDN/>
        <w:adjustRightInd/>
        <w:spacing w:after="120"/>
        <w:ind w:firstLineChars="0"/>
        <w:textAlignment w:val="auto"/>
        <w:rPr>
          <w:color w:val="0070C0"/>
          <w:szCs w:val="24"/>
          <w:lang w:eastAsia="zh-CN"/>
        </w:rPr>
      </w:pPr>
      <w:r w:rsidRPr="00FB1015">
        <w:rPr>
          <w:color w:val="0070C0"/>
          <w:szCs w:val="24"/>
          <w:lang w:eastAsia="zh-CN"/>
        </w:rPr>
        <w:t>3</w:t>
      </w:r>
      <w:r w:rsidRPr="00D67688">
        <w:rPr>
          <w:color w:val="0070C0"/>
          <w:szCs w:val="24"/>
          <w:lang w:eastAsia="zh-CN"/>
        </w:rPr>
        <w:t xml:space="preserve">0 kHz </w:t>
      </w:r>
      <w:r w:rsidR="004D1E74">
        <w:rPr>
          <w:color w:val="0070C0"/>
          <w:szCs w:val="24"/>
          <w:lang w:eastAsia="zh-CN"/>
        </w:rPr>
        <w:t>SCS</w:t>
      </w:r>
      <w:r w:rsidR="00842F59">
        <w:rPr>
          <w:color w:val="0070C0"/>
          <w:szCs w:val="24"/>
          <w:lang w:eastAsia="zh-CN"/>
        </w:rPr>
        <w:t xml:space="preserve">: </w:t>
      </w:r>
      <w:r w:rsidRPr="00D67688">
        <w:rPr>
          <w:color w:val="0070C0"/>
          <w:szCs w:val="24"/>
          <w:lang w:eastAsia="zh-CN"/>
        </w:rPr>
        <w:t>10MHz</w:t>
      </w:r>
      <w:r>
        <w:rPr>
          <w:color w:val="0070C0"/>
          <w:szCs w:val="24"/>
          <w:lang w:eastAsia="zh-CN"/>
        </w:rPr>
        <w:t xml:space="preserve"> for </w:t>
      </w:r>
      <w:r w:rsidRPr="00FB1015">
        <w:rPr>
          <w:color w:val="0070C0"/>
          <w:szCs w:val="24"/>
          <w:lang w:eastAsia="zh-CN"/>
        </w:rPr>
        <w:t>requirements for UCI multiplexed on PUSCH</w:t>
      </w:r>
    </w:p>
    <w:p w14:paraId="1A49C1C2" w14:textId="681F7646" w:rsidR="00FB1015" w:rsidRPr="0022138A" w:rsidRDefault="00BC65C9" w:rsidP="00577294">
      <w:pPr>
        <w:pStyle w:val="ListParagraph"/>
        <w:numPr>
          <w:ilvl w:val="2"/>
          <w:numId w:val="6"/>
        </w:numPr>
        <w:overflowPunct/>
        <w:autoSpaceDE/>
        <w:autoSpaceDN/>
        <w:adjustRightInd/>
        <w:spacing w:after="120"/>
        <w:ind w:firstLineChars="0"/>
        <w:textAlignment w:val="auto"/>
        <w:rPr>
          <w:color w:val="0070C0"/>
          <w:szCs w:val="24"/>
          <w:lang w:eastAsia="zh-CN"/>
        </w:rPr>
      </w:pPr>
      <w:r w:rsidRPr="00BC65C9">
        <w:rPr>
          <w:color w:val="0070C0"/>
          <w:szCs w:val="24"/>
          <w:lang w:eastAsia="zh-CN"/>
        </w:rPr>
        <w:t xml:space="preserve">15 kHz </w:t>
      </w:r>
      <w:r>
        <w:rPr>
          <w:color w:val="0070C0"/>
          <w:szCs w:val="24"/>
          <w:lang w:eastAsia="zh-CN"/>
        </w:rPr>
        <w:t xml:space="preserve">SCS: </w:t>
      </w:r>
      <w:r w:rsidRPr="00BC65C9">
        <w:rPr>
          <w:color w:val="0070C0"/>
          <w:szCs w:val="24"/>
          <w:lang w:eastAsia="zh-CN"/>
        </w:rPr>
        <w:t>5MHz</w:t>
      </w:r>
      <w:r w:rsidR="00EF5A0E">
        <w:rPr>
          <w:color w:val="0070C0"/>
          <w:szCs w:val="24"/>
          <w:lang w:eastAsia="zh-CN"/>
        </w:rPr>
        <w:t xml:space="preserve">, </w:t>
      </w:r>
      <w:r w:rsidRPr="00BC65C9">
        <w:rPr>
          <w:color w:val="0070C0"/>
          <w:szCs w:val="24"/>
          <w:lang w:eastAsia="zh-CN"/>
        </w:rPr>
        <w:t xml:space="preserve">30 kHz </w:t>
      </w:r>
      <w:r>
        <w:rPr>
          <w:color w:val="0070C0"/>
          <w:szCs w:val="24"/>
          <w:lang w:eastAsia="zh-CN"/>
        </w:rPr>
        <w:t>SCS</w:t>
      </w:r>
      <w:r w:rsidR="00EF5A0E">
        <w:rPr>
          <w:color w:val="0070C0"/>
          <w:szCs w:val="24"/>
          <w:lang w:eastAsia="zh-CN"/>
        </w:rPr>
        <w:t xml:space="preserve">: </w:t>
      </w:r>
      <w:r w:rsidRPr="00BC65C9">
        <w:rPr>
          <w:color w:val="0070C0"/>
          <w:szCs w:val="24"/>
          <w:lang w:eastAsia="zh-CN"/>
        </w:rPr>
        <w:t>10MHz</w:t>
      </w:r>
      <w:r w:rsidR="00992E7E">
        <w:rPr>
          <w:color w:val="0070C0"/>
          <w:szCs w:val="24"/>
          <w:lang w:eastAsia="zh-CN"/>
        </w:rPr>
        <w:t xml:space="preserve"> for </w:t>
      </w:r>
      <w:r w:rsidR="00992E7E" w:rsidRPr="00577294">
        <w:rPr>
          <w:color w:val="0070C0"/>
          <w:szCs w:val="24"/>
          <w:lang w:eastAsia="zh-CN"/>
        </w:rPr>
        <w:t>requirements for UL timing adjustment</w:t>
      </w:r>
    </w:p>
    <w:p w14:paraId="52A46642" w14:textId="5B014C12" w:rsidR="0022138A" w:rsidRPr="00FE7FFC" w:rsidRDefault="0022138A" w:rsidP="00EF5A0E">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sidRPr="00FE7FFC">
        <w:rPr>
          <w:rFonts w:eastAsia="宋体"/>
          <w:color w:val="0070C0"/>
          <w:szCs w:val="24"/>
          <w:lang w:eastAsia="zh-CN"/>
        </w:rPr>
        <w:t>Option 3 (Ericsson)</w:t>
      </w:r>
    </w:p>
    <w:p w14:paraId="5BD03D6E" w14:textId="70B87091" w:rsidR="0022138A" w:rsidRPr="00766743" w:rsidRDefault="0022138A" w:rsidP="00EF5A0E">
      <w:pPr>
        <w:pStyle w:val="ListParagraph"/>
        <w:numPr>
          <w:ilvl w:val="2"/>
          <w:numId w:val="6"/>
        </w:numPr>
        <w:spacing w:after="120"/>
        <w:ind w:firstLineChars="0"/>
        <w:rPr>
          <w:color w:val="0070C0"/>
          <w:szCs w:val="24"/>
          <w:lang w:eastAsia="zh-CN"/>
        </w:rPr>
      </w:pPr>
      <w:r w:rsidRPr="00FE7FFC">
        <w:rPr>
          <w:color w:val="0070C0"/>
          <w:szCs w:val="24"/>
          <w:lang w:eastAsia="zh-CN"/>
        </w:rPr>
        <w:t>15kHz SCS</w:t>
      </w:r>
      <w:r w:rsidR="00EF5A0E">
        <w:rPr>
          <w:color w:val="0070C0"/>
          <w:szCs w:val="24"/>
          <w:lang w:eastAsia="zh-CN"/>
        </w:rPr>
        <w:t xml:space="preserve">: </w:t>
      </w:r>
      <w:r w:rsidR="00766743" w:rsidRPr="00FE7FFC">
        <w:rPr>
          <w:color w:val="0070C0"/>
          <w:szCs w:val="24"/>
          <w:lang w:eastAsia="zh-CN"/>
        </w:rPr>
        <w:t>CBW is FFS</w:t>
      </w:r>
    </w:p>
    <w:p w14:paraId="3FDE02A1" w14:textId="77777777" w:rsidR="00EA377D" w:rsidRDefault="000D2F8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317A98A" w14:textId="77777777" w:rsidR="00EA377D" w:rsidRDefault="000D2F8A" w:rsidP="00261818">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A377D" w14:paraId="60D4441E" w14:textId="77777777">
        <w:tc>
          <w:tcPr>
            <w:tcW w:w="1236" w:type="dxa"/>
          </w:tcPr>
          <w:p w14:paraId="7DCFDECF"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A39693"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62EC1E68" w14:textId="77777777">
        <w:tc>
          <w:tcPr>
            <w:tcW w:w="1236" w:type="dxa"/>
          </w:tcPr>
          <w:p w14:paraId="4A460E03" w14:textId="3CF87C22" w:rsidR="00EA377D" w:rsidRDefault="00EA377D">
            <w:pPr>
              <w:spacing w:after="120"/>
              <w:rPr>
                <w:rFonts w:eastAsiaTheme="minorEastAsia"/>
                <w:color w:val="0070C0"/>
                <w:lang w:val="en-US" w:eastAsia="zh-CN"/>
              </w:rPr>
            </w:pPr>
          </w:p>
        </w:tc>
        <w:tc>
          <w:tcPr>
            <w:tcW w:w="8395" w:type="dxa"/>
          </w:tcPr>
          <w:p w14:paraId="7C945E21" w14:textId="1C95E17F" w:rsidR="00EA377D" w:rsidRDefault="00EA377D">
            <w:pPr>
              <w:spacing w:after="120"/>
              <w:rPr>
                <w:rFonts w:eastAsiaTheme="minorEastAsia"/>
                <w:color w:val="0070C0"/>
                <w:lang w:val="en-US" w:eastAsia="zh-CN"/>
              </w:rPr>
            </w:pPr>
          </w:p>
        </w:tc>
      </w:tr>
    </w:tbl>
    <w:p w14:paraId="3D2966D0" w14:textId="03092CE3" w:rsidR="00EA377D" w:rsidRDefault="00EA377D">
      <w:pPr>
        <w:rPr>
          <w:b/>
          <w:color w:val="0070C0"/>
          <w:u w:val="single"/>
          <w:lang w:eastAsia="ko-KR"/>
        </w:rPr>
      </w:pPr>
    </w:p>
    <w:p w14:paraId="120BAD80" w14:textId="551D3383" w:rsidR="00A92316" w:rsidRDefault="00A92316">
      <w:pPr>
        <w:rPr>
          <w:b/>
          <w:color w:val="0070C0"/>
          <w:u w:val="single"/>
          <w:lang w:eastAsia="ko-KR"/>
        </w:rPr>
      </w:pPr>
      <w:r>
        <w:rPr>
          <w:b/>
          <w:color w:val="0070C0"/>
          <w:u w:val="single"/>
          <w:lang w:eastAsia="ko-KR"/>
        </w:rPr>
        <w:t>Issue 2</w:t>
      </w:r>
      <w:r>
        <w:rPr>
          <w:rFonts w:hint="eastAsia"/>
          <w:b/>
          <w:color w:val="0070C0"/>
          <w:u w:val="single"/>
          <w:lang w:eastAsia="ko-KR"/>
        </w:rPr>
        <w:t>-</w:t>
      </w:r>
      <w:r w:rsidR="00261818">
        <w:rPr>
          <w:b/>
          <w:color w:val="0070C0"/>
          <w:u w:val="single"/>
          <w:lang w:eastAsia="ko-KR"/>
        </w:rPr>
        <w:t>3</w:t>
      </w:r>
      <w:r>
        <w:rPr>
          <w:b/>
          <w:color w:val="0070C0"/>
          <w:u w:val="single"/>
          <w:lang w:eastAsia="ko-KR"/>
        </w:rPr>
        <w:t>-</w:t>
      </w:r>
      <w:r w:rsidR="00261818">
        <w:rPr>
          <w:b/>
          <w:color w:val="0070C0"/>
          <w:u w:val="single"/>
          <w:lang w:eastAsia="ko-KR"/>
        </w:rPr>
        <w:t>3</w:t>
      </w:r>
      <w:r>
        <w:rPr>
          <w:b/>
          <w:color w:val="0070C0"/>
          <w:u w:val="single"/>
          <w:lang w:eastAsia="ko-KR"/>
        </w:rPr>
        <w:t xml:space="preserve">: </w:t>
      </w:r>
      <w:r w:rsidRPr="00A92316">
        <w:rPr>
          <w:b/>
          <w:color w:val="0070C0"/>
          <w:u w:val="single"/>
          <w:lang w:eastAsia="ko-KR"/>
        </w:rPr>
        <w:t>Modulation order</w:t>
      </w:r>
      <w:r w:rsidRPr="00667002">
        <w:rPr>
          <w:b/>
          <w:color w:val="0070C0"/>
          <w:u w:val="single"/>
          <w:lang w:eastAsia="ko-KR"/>
        </w:rPr>
        <w:t xml:space="preserve"> for PUSCH requirements</w:t>
      </w:r>
    </w:p>
    <w:p w14:paraId="3BE797C8" w14:textId="73599E94" w:rsidR="00261818" w:rsidRDefault="00261818" w:rsidP="00125CB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D449BB" w14:textId="5C4E1E27" w:rsidR="00125CBA" w:rsidRDefault="00125CBA" w:rsidP="00261818">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731D4A9F" w14:textId="7B929733" w:rsidR="00125CBA" w:rsidRPr="00FB1015" w:rsidRDefault="00125CBA" w:rsidP="00261818">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QPSK</w:t>
      </w:r>
      <w:r w:rsidR="00082920">
        <w:rPr>
          <w:color w:val="0070C0"/>
          <w:szCs w:val="24"/>
          <w:lang w:eastAsia="zh-CN"/>
        </w:rPr>
        <w:t xml:space="preserve"> for all cases</w:t>
      </w:r>
    </w:p>
    <w:p w14:paraId="45C49EBC" w14:textId="77777777" w:rsidR="00125CBA" w:rsidRPr="00FE7FFC" w:rsidRDefault="00125CBA" w:rsidP="00261818">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sidRPr="00FE7FFC">
        <w:rPr>
          <w:rFonts w:eastAsia="宋体"/>
          <w:color w:val="0070C0"/>
          <w:szCs w:val="24"/>
          <w:lang w:eastAsia="zh-CN"/>
        </w:rPr>
        <w:t>Option 2: (Intel)</w:t>
      </w:r>
    </w:p>
    <w:p w14:paraId="230A7E92" w14:textId="5ED5B608" w:rsidR="00125CBA" w:rsidRPr="00FB1015" w:rsidRDefault="00FF7D38" w:rsidP="00261818">
      <w:pPr>
        <w:pStyle w:val="ListParagraph"/>
        <w:numPr>
          <w:ilvl w:val="2"/>
          <w:numId w:val="6"/>
        </w:numPr>
        <w:overflowPunct/>
        <w:autoSpaceDE/>
        <w:autoSpaceDN/>
        <w:adjustRightInd/>
        <w:spacing w:after="120"/>
        <w:ind w:firstLineChars="0"/>
        <w:textAlignment w:val="auto"/>
        <w:rPr>
          <w:color w:val="0070C0"/>
          <w:szCs w:val="24"/>
          <w:lang w:eastAsia="zh-CN"/>
        </w:rPr>
      </w:pPr>
      <w:r w:rsidRPr="00FF7D38">
        <w:rPr>
          <w:color w:val="0070C0"/>
          <w:szCs w:val="24"/>
          <w:lang w:eastAsia="zh-CN"/>
        </w:rPr>
        <w:t xml:space="preserve">QPSK, 16QAM </w:t>
      </w:r>
      <w:r w:rsidR="00125CBA">
        <w:rPr>
          <w:color w:val="0070C0"/>
          <w:szCs w:val="24"/>
          <w:lang w:eastAsia="zh-CN"/>
        </w:rPr>
        <w:t xml:space="preserve">for </w:t>
      </w:r>
      <w:r w:rsidR="00125CBA" w:rsidRPr="00FB1015">
        <w:rPr>
          <w:color w:val="0070C0"/>
          <w:szCs w:val="24"/>
          <w:lang w:eastAsia="zh-CN"/>
        </w:rPr>
        <w:t>fraction of maximum throughput 70% for requirements for PUSCH with transform precoding disabled</w:t>
      </w:r>
    </w:p>
    <w:p w14:paraId="64A66C92" w14:textId="53AAD6B4" w:rsidR="00125CBA" w:rsidRDefault="0085030A" w:rsidP="00261818">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QPSK</w:t>
      </w:r>
      <w:r w:rsidR="00125CBA">
        <w:rPr>
          <w:color w:val="0070C0"/>
          <w:szCs w:val="24"/>
          <w:lang w:eastAsia="zh-CN"/>
        </w:rPr>
        <w:t xml:space="preserve"> for </w:t>
      </w:r>
      <w:r w:rsidR="00125CBA" w:rsidRPr="00FB1015">
        <w:rPr>
          <w:color w:val="0070C0"/>
          <w:szCs w:val="24"/>
          <w:lang w:eastAsia="zh-CN"/>
        </w:rPr>
        <w:t>fraction of maximum throughput 30% for requirements for PUSCH with transform precoding disabled</w:t>
      </w:r>
    </w:p>
    <w:p w14:paraId="5BFB938D" w14:textId="0D6CF61B" w:rsidR="003532AA" w:rsidRPr="00FB1015" w:rsidRDefault="00BD5B18" w:rsidP="00261818">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QPSK for r</w:t>
      </w:r>
      <w:r w:rsidRPr="00BD5B18">
        <w:rPr>
          <w:color w:val="0070C0"/>
          <w:szCs w:val="24"/>
          <w:lang w:eastAsia="zh-CN"/>
        </w:rPr>
        <w:t>equirements for PUSCH with transform precoding enabled</w:t>
      </w:r>
    </w:p>
    <w:p w14:paraId="5FA00C75" w14:textId="5C90AEC4" w:rsidR="00125CBA" w:rsidRDefault="00F31444" w:rsidP="00261818">
      <w:pPr>
        <w:pStyle w:val="ListParagraph"/>
        <w:numPr>
          <w:ilvl w:val="2"/>
          <w:numId w:val="6"/>
        </w:numPr>
        <w:overflowPunct/>
        <w:autoSpaceDE/>
        <w:autoSpaceDN/>
        <w:adjustRightInd/>
        <w:spacing w:after="120"/>
        <w:ind w:firstLineChars="0"/>
        <w:textAlignment w:val="auto"/>
        <w:rPr>
          <w:color w:val="0070C0"/>
          <w:szCs w:val="24"/>
          <w:lang w:eastAsia="zh-CN"/>
        </w:rPr>
      </w:pPr>
      <w:r w:rsidRPr="00F31444">
        <w:rPr>
          <w:color w:val="0070C0"/>
          <w:szCs w:val="24"/>
          <w:lang w:eastAsia="zh-CN"/>
        </w:rPr>
        <w:t xml:space="preserve">16QAM </w:t>
      </w:r>
      <w:r w:rsidR="00125CBA">
        <w:rPr>
          <w:color w:val="0070C0"/>
          <w:szCs w:val="24"/>
          <w:lang w:eastAsia="zh-CN"/>
        </w:rPr>
        <w:t xml:space="preserve">for </w:t>
      </w:r>
      <w:r w:rsidR="00125CBA" w:rsidRPr="00FB1015">
        <w:rPr>
          <w:color w:val="0070C0"/>
          <w:szCs w:val="24"/>
          <w:lang w:eastAsia="zh-CN"/>
        </w:rPr>
        <w:t>requirements for UCI multiplexed on PUSCH</w:t>
      </w:r>
    </w:p>
    <w:p w14:paraId="6A7A1064" w14:textId="5B3B377A" w:rsidR="00125CBA" w:rsidRPr="00BE73AB" w:rsidRDefault="00A05482" w:rsidP="00BE73AB">
      <w:pPr>
        <w:pStyle w:val="ListParagraph"/>
        <w:numPr>
          <w:ilvl w:val="2"/>
          <w:numId w:val="6"/>
        </w:numPr>
        <w:overflowPunct/>
        <w:autoSpaceDE/>
        <w:autoSpaceDN/>
        <w:adjustRightInd/>
        <w:spacing w:after="120"/>
        <w:ind w:firstLineChars="0"/>
        <w:textAlignment w:val="auto"/>
        <w:rPr>
          <w:color w:val="0070C0"/>
          <w:szCs w:val="24"/>
          <w:lang w:eastAsia="zh-CN"/>
        </w:rPr>
      </w:pPr>
      <w:r w:rsidRPr="00A05482">
        <w:rPr>
          <w:color w:val="0070C0"/>
          <w:szCs w:val="24"/>
          <w:lang w:eastAsia="zh-CN"/>
        </w:rPr>
        <w:t xml:space="preserve">16QAM </w:t>
      </w:r>
      <w:r w:rsidR="00125CBA">
        <w:rPr>
          <w:color w:val="0070C0"/>
          <w:szCs w:val="24"/>
          <w:lang w:eastAsia="zh-CN"/>
        </w:rPr>
        <w:t xml:space="preserve">for </w:t>
      </w:r>
      <w:r w:rsidR="00125CBA" w:rsidRPr="00082920">
        <w:rPr>
          <w:color w:val="0070C0"/>
          <w:szCs w:val="24"/>
          <w:lang w:eastAsia="zh-CN"/>
        </w:rPr>
        <w:t>requirements for UL timing adjustment</w:t>
      </w:r>
    </w:p>
    <w:p w14:paraId="3EBA045C" w14:textId="77777777" w:rsidR="00125CBA" w:rsidRDefault="00125CBA" w:rsidP="00125CBA">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620B5" w14:textId="77777777" w:rsidR="00125CBA" w:rsidRDefault="00125CBA" w:rsidP="009F0F35">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25CBA" w14:paraId="0E808D13" w14:textId="77777777" w:rsidTr="00774D9D">
        <w:tc>
          <w:tcPr>
            <w:tcW w:w="1236" w:type="dxa"/>
          </w:tcPr>
          <w:p w14:paraId="7A6166B7"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AE65B5"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25CBA" w14:paraId="4BCBE0C1" w14:textId="77777777" w:rsidTr="00774D9D">
        <w:tc>
          <w:tcPr>
            <w:tcW w:w="1236" w:type="dxa"/>
          </w:tcPr>
          <w:p w14:paraId="74B0CDD8" w14:textId="77777777" w:rsidR="00125CBA" w:rsidRDefault="00125CBA" w:rsidP="00774D9D">
            <w:pPr>
              <w:spacing w:after="120"/>
              <w:rPr>
                <w:rFonts w:eastAsiaTheme="minorEastAsia"/>
                <w:color w:val="0070C0"/>
                <w:lang w:val="en-US" w:eastAsia="zh-CN"/>
              </w:rPr>
            </w:pPr>
          </w:p>
        </w:tc>
        <w:tc>
          <w:tcPr>
            <w:tcW w:w="8395" w:type="dxa"/>
          </w:tcPr>
          <w:p w14:paraId="3DD5BD4C" w14:textId="77777777" w:rsidR="00125CBA" w:rsidRDefault="00125CBA" w:rsidP="00774D9D">
            <w:pPr>
              <w:spacing w:after="120"/>
              <w:rPr>
                <w:rFonts w:eastAsiaTheme="minorEastAsia"/>
                <w:color w:val="0070C0"/>
                <w:lang w:val="en-US" w:eastAsia="zh-CN"/>
              </w:rPr>
            </w:pPr>
          </w:p>
        </w:tc>
      </w:tr>
    </w:tbl>
    <w:p w14:paraId="6CC6F3E8" w14:textId="2F5E508F" w:rsidR="00125CBA" w:rsidRDefault="00125CBA">
      <w:pPr>
        <w:rPr>
          <w:b/>
          <w:color w:val="0070C0"/>
          <w:u w:val="single"/>
          <w:lang w:eastAsia="ko-KR"/>
        </w:rPr>
      </w:pPr>
    </w:p>
    <w:p w14:paraId="0B0FC28E" w14:textId="77777777" w:rsidR="00793B50" w:rsidRDefault="00793B50" w:rsidP="00793B50">
      <w:pPr>
        <w:spacing w:after="120"/>
        <w:rPr>
          <w:rFonts w:eastAsiaTheme="minorEastAsia"/>
          <w:color w:val="0070C0"/>
          <w:szCs w:val="24"/>
          <w:lang w:eastAsia="zh-CN"/>
        </w:rPr>
      </w:pPr>
    </w:p>
    <w:p w14:paraId="76A77F79" w14:textId="79D77969" w:rsidR="00793B50" w:rsidRDefault="00793B50" w:rsidP="00793B50">
      <w:pPr>
        <w:pStyle w:val="Heading3"/>
        <w:rPr>
          <w:sz w:val="24"/>
          <w:szCs w:val="16"/>
        </w:rPr>
      </w:pPr>
      <w:r>
        <w:rPr>
          <w:sz w:val="24"/>
          <w:szCs w:val="16"/>
        </w:rPr>
        <w:t>Issue 2-</w:t>
      </w:r>
      <w:r w:rsidR="00BE73AB">
        <w:rPr>
          <w:sz w:val="24"/>
          <w:szCs w:val="16"/>
        </w:rPr>
        <w:t>4</w:t>
      </w:r>
      <w:r>
        <w:rPr>
          <w:sz w:val="24"/>
          <w:szCs w:val="16"/>
        </w:rPr>
        <w:t>: PUCCH assumptions</w:t>
      </w:r>
    </w:p>
    <w:tbl>
      <w:tblPr>
        <w:tblStyle w:val="TableGrid"/>
        <w:tblW w:w="10078" w:type="dxa"/>
        <w:tblLook w:val="04A0" w:firstRow="1" w:lastRow="0" w:firstColumn="1" w:lastColumn="0" w:noHBand="0" w:noVBand="1"/>
      </w:tblPr>
      <w:tblGrid>
        <w:gridCol w:w="1218"/>
        <w:gridCol w:w="1655"/>
        <w:gridCol w:w="7205"/>
      </w:tblGrid>
      <w:tr w:rsidR="00793B50" w14:paraId="5D7A11CA" w14:textId="77777777" w:rsidTr="001110EC">
        <w:trPr>
          <w:trHeight w:val="468"/>
        </w:trPr>
        <w:tc>
          <w:tcPr>
            <w:tcW w:w="1218" w:type="dxa"/>
          </w:tcPr>
          <w:p w14:paraId="139E69C3" w14:textId="77777777" w:rsidR="00793B50" w:rsidRDefault="00793B50" w:rsidP="00774D9D">
            <w:pPr>
              <w:spacing w:before="120" w:after="120"/>
            </w:pPr>
            <w:r w:rsidRPr="00943FF8">
              <w:t>R4-2201016</w:t>
            </w:r>
          </w:p>
        </w:tc>
        <w:tc>
          <w:tcPr>
            <w:tcW w:w="1655" w:type="dxa"/>
          </w:tcPr>
          <w:p w14:paraId="3F4C215A" w14:textId="77777777" w:rsidR="00793B50" w:rsidRDefault="00793B50" w:rsidP="00774D9D">
            <w:pPr>
              <w:spacing w:before="120" w:after="120"/>
            </w:pPr>
            <w:proofErr w:type="spellStart"/>
            <w:r w:rsidRPr="00943FF8">
              <w:t>Huawei,HiSilicon</w:t>
            </w:r>
            <w:proofErr w:type="spellEnd"/>
          </w:p>
        </w:tc>
        <w:tc>
          <w:tcPr>
            <w:tcW w:w="7205" w:type="dxa"/>
          </w:tcPr>
          <w:p w14:paraId="53BEE593" w14:textId="5E7F00A8" w:rsidR="00793B50" w:rsidRDefault="001110EC" w:rsidP="00774D9D">
            <w:pPr>
              <w:rPr>
                <w:b/>
                <w:u w:val="single"/>
              </w:rPr>
            </w:pPr>
            <w:r w:rsidRPr="001110EC">
              <w:rPr>
                <w:bCs/>
              </w:rPr>
              <w:t>Proposal 12: Do not consider interlaced PUCCH for NTN PUCCH requirements definition. Other PUCCH requirements can be reused.</w:t>
            </w:r>
          </w:p>
        </w:tc>
      </w:tr>
      <w:tr w:rsidR="00793B50" w14:paraId="46BAF7F1" w14:textId="77777777" w:rsidTr="001110EC">
        <w:trPr>
          <w:trHeight w:val="468"/>
        </w:trPr>
        <w:tc>
          <w:tcPr>
            <w:tcW w:w="1218" w:type="dxa"/>
          </w:tcPr>
          <w:p w14:paraId="2F0966F9" w14:textId="77777777" w:rsidR="00793B50" w:rsidRDefault="00793B50" w:rsidP="00774D9D">
            <w:pPr>
              <w:spacing w:before="120" w:after="120"/>
            </w:pPr>
            <w:r w:rsidRPr="00685BF5">
              <w:t>R4-2201785</w:t>
            </w:r>
          </w:p>
        </w:tc>
        <w:tc>
          <w:tcPr>
            <w:tcW w:w="1655" w:type="dxa"/>
          </w:tcPr>
          <w:p w14:paraId="16C02A36" w14:textId="77777777" w:rsidR="00793B50" w:rsidRDefault="00793B50" w:rsidP="00774D9D">
            <w:pPr>
              <w:spacing w:before="120" w:after="120"/>
            </w:pPr>
            <w:r w:rsidRPr="00343B7C">
              <w:t>Intel Corporation</w:t>
            </w:r>
          </w:p>
        </w:tc>
        <w:tc>
          <w:tcPr>
            <w:tcW w:w="7205" w:type="dxa"/>
          </w:tcPr>
          <w:p w14:paraId="320C6C43" w14:textId="77777777" w:rsidR="00DA7A1A" w:rsidRPr="00DA7A1A" w:rsidRDefault="00DA7A1A" w:rsidP="00DA7A1A">
            <w:pPr>
              <w:overflowPunct/>
              <w:autoSpaceDE/>
              <w:autoSpaceDN/>
              <w:adjustRightInd/>
              <w:spacing w:afterLines="50" w:after="136"/>
              <w:textAlignment w:val="auto"/>
              <w:rPr>
                <w:lang w:eastAsia="zh-CN"/>
              </w:rPr>
            </w:pPr>
            <w:r w:rsidRPr="00DA7A1A">
              <w:rPr>
                <w:lang w:eastAsia="zh-CN"/>
              </w:rPr>
              <w:t xml:space="preserve">Proposal 5: RAN4 to define requirements for PUCCH Formats 0-4 and for the same test parameters as for Rel-15 PUCCH requirements except propagation conditions (NTN TDL should be used) and CBW set. The CBW set for requirement definition should follow Table 2-2 </w:t>
            </w:r>
          </w:p>
          <w:p w14:paraId="21A2182A" w14:textId="77777777" w:rsidR="00DA7A1A" w:rsidRPr="00DA7A1A" w:rsidRDefault="00DA7A1A" w:rsidP="00DA7A1A">
            <w:pPr>
              <w:overflowPunct/>
              <w:autoSpaceDE/>
              <w:autoSpaceDN/>
              <w:adjustRightInd/>
              <w:spacing w:afterLines="50" w:after="136"/>
              <w:textAlignment w:val="auto"/>
              <w:rPr>
                <w:sz w:val="18"/>
                <w:szCs w:val="18"/>
                <w:lang w:eastAsia="zh-CN"/>
              </w:rPr>
            </w:pPr>
            <w:r w:rsidRPr="00DA7A1A">
              <w:rPr>
                <w:rFonts w:ascii="Arial" w:hAnsi="Arial"/>
                <w:sz w:val="18"/>
                <w:szCs w:val="18"/>
              </w:rPr>
              <w:t>Table 2-2. NTN CBW set to for requirement definition</w:t>
            </w:r>
          </w:p>
          <w:tbl>
            <w:tblPr>
              <w:tblStyle w:val="TableGrid"/>
              <w:tblW w:w="5940" w:type="dxa"/>
              <w:tblLook w:val="04A0" w:firstRow="1" w:lastRow="0" w:firstColumn="1" w:lastColumn="0" w:noHBand="0" w:noVBand="1"/>
            </w:tblPr>
            <w:tblGrid>
              <w:gridCol w:w="1180"/>
              <w:gridCol w:w="1180"/>
              <w:gridCol w:w="1180"/>
              <w:gridCol w:w="1200"/>
              <w:gridCol w:w="1200"/>
            </w:tblGrid>
            <w:tr w:rsidR="00DA7A1A" w:rsidRPr="00DA7A1A" w14:paraId="39A09C47" w14:textId="77777777" w:rsidTr="00774D9D">
              <w:trPr>
                <w:trHeight w:val="430"/>
              </w:trPr>
              <w:tc>
                <w:tcPr>
                  <w:tcW w:w="1180" w:type="dxa"/>
                  <w:shd w:val="clear" w:color="auto" w:fill="DEEAF6" w:themeFill="accent5" w:themeFillTint="33"/>
                  <w:hideMark/>
                </w:tcPr>
                <w:p w14:paraId="6285C438"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SCS</w:t>
                  </w:r>
                </w:p>
                <w:p w14:paraId="40C584B1"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kHz</w:t>
                  </w:r>
                </w:p>
              </w:tc>
              <w:tc>
                <w:tcPr>
                  <w:tcW w:w="1180" w:type="dxa"/>
                  <w:shd w:val="clear" w:color="auto" w:fill="DEEAF6" w:themeFill="accent5" w:themeFillTint="33"/>
                  <w:hideMark/>
                </w:tcPr>
                <w:p w14:paraId="748046CD"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5 MHz</w:t>
                  </w:r>
                </w:p>
              </w:tc>
              <w:tc>
                <w:tcPr>
                  <w:tcW w:w="1180" w:type="dxa"/>
                  <w:shd w:val="clear" w:color="auto" w:fill="DEEAF6" w:themeFill="accent5" w:themeFillTint="33"/>
                  <w:hideMark/>
                </w:tcPr>
                <w:p w14:paraId="782911C4"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10 MHz</w:t>
                  </w:r>
                </w:p>
              </w:tc>
              <w:tc>
                <w:tcPr>
                  <w:tcW w:w="1200" w:type="dxa"/>
                  <w:shd w:val="clear" w:color="auto" w:fill="DEEAF6" w:themeFill="accent5" w:themeFillTint="33"/>
                  <w:hideMark/>
                </w:tcPr>
                <w:p w14:paraId="5A9B909A"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15 MHz</w:t>
                  </w:r>
                </w:p>
              </w:tc>
              <w:tc>
                <w:tcPr>
                  <w:tcW w:w="1200" w:type="dxa"/>
                  <w:shd w:val="clear" w:color="auto" w:fill="DEEAF6" w:themeFill="accent5" w:themeFillTint="33"/>
                  <w:hideMark/>
                </w:tcPr>
                <w:p w14:paraId="1D073C4A"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20 MHz</w:t>
                  </w:r>
                </w:p>
              </w:tc>
            </w:tr>
            <w:tr w:rsidR="00DA7A1A" w:rsidRPr="00DA7A1A" w14:paraId="2FDFC382" w14:textId="77777777" w:rsidTr="00774D9D">
              <w:trPr>
                <w:trHeight w:val="215"/>
              </w:trPr>
              <w:tc>
                <w:tcPr>
                  <w:tcW w:w="1180" w:type="dxa"/>
                  <w:shd w:val="clear" w:color="auto" w:fill="DEEAF6" w:themeFill="accent5" w:themeFillTint="33"/>
                  <w:hideMark/>
                </w:tcPr>
                <w:p w14:paraId="61982EE0"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15</w:t>
                  </w:r>
                </w:p>
              </w:tc>
              <w:tc>
                <w:tcPr>
                  <w:tcW w:w="1180" w:type="dxa"/>
                  <w:hideMark/>
                </w:tcPr>
                <w:p w14:paraId="264B3479"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c>
                <w:tcPr>
                  <w:tcW w:w="1180" w:type="dxa"/>
                  <w:hideMark/>
                </w:tcPr>
                <w:p w14:paraId="2E28CB6B"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c>
                <w:tcPr>
                  <w:tcW w:w="1200" w:type="dxa"/>
                  <w:hideMark/>
                </w:tcPr>
                <w:p w14:paraId="6E1089F5"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c>
                <w:tcPr>
                  <w:tcW w:w="1200" w:type="dxa"/>
                  <w:hideMark/>
                </w:tcPr>
                <w:p w14:paraId="0B895DCA"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r>
            <w:tr w:rsidR="00DA7A1A" w:rsidRPr="00DA7A1A" w14:paraId="41471A00" w14:textId="77777777" w:rsidTr="00774D9D">
              <w:trPr>
                <w:trHeight w:val="215"/>
              </w:trPr>
              <w:tc>
                <w:tcPr>
                  <w:tcW w:w="1180" w:type="dxa"/>
                  <w:shd w:val="clear" w:color="auto" w:fill="DEEAF6" w:themeFill="accent5" w:themeFillTint="33"/>
                  <w:hideMark/>
                </w:tcPr>
                <w:p w14:paraId="365C23C0"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sz w:val="18"/>
                      <w:szCs w:val="18"/>
                      <w:lang w:val="en-US"/>
                    </w:rPr>
                    <w:t>30</w:t>
                  </w:r>
                </w:p>
              </w:tc>
              <w:tc>
                <w:tcPr>
                  <w:tcW w:w="1180" w:type="dxa"/>
                  <w:hideMark/>
                </w:tcPr>
                <w:p w14:paraId="07D44835"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 </w:t>
                  </w:r>
                </w:p>
              </w:tc>
              <w:tc>
                <w:tcPr>
                  <w:tcW w:w="1180" w:type="dxa"/>
                  <w:hideMark/>
                </w:tcPr>
                <w:p w14:paraId="75E2C95B"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c>
                <w:tcPr>
                  <w:tcW w:w="1200" w:type="dxa"/>
                  <w:hideMark/>
                </w:tcPr>
                <w:p w14:paraId="1853996E"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c>
                <w:tcPr>
                  <w:tcW w:w="1200" w:type="dxa"/>
                  <w:hideMark/>
                </w:tcPr>
                <w:p w14:paraId="5A31BDB1" w14:textId="77777777" w:rsidR="00DA7A1A" w:rsidRPr="00DA7A1A" w:rsidRDefault="00DA7A1A" w:rsidP="00DA7A1A">
                  <w:pPr>
                    <w:overflowPunct/>
                    <w:autoSpaceDE/>
                    <w:autoSpaceDN/>
                    <w:adjustRightInd/>
                    <w:spacing w:after="0"/>
                    <w:jc w:val="center"/>
                    <w:textAlignment w:val="auto"/>
                    <w:rPr>
                      <w:rFonts w:ascii="Arial" w:eastAsia="Times New Roman" w:hAnsi="Arial" w:cs="Arial"/>
                      <w:sz w:val="36"/>
                      <w:szCs w:val="36"/>
                      <w:lang w:val="en-US"/>
                    </w:rPr>
                  </w:pPr>
                  <w:r w:rsidRPr="00DA7A1A">
                    <w:rPr>
                      <w:rFonts w:ascii="Intel Clear" w:eastAsia="Helvetica Neue" w:hAnsi="Intel Clear" w:cs="Helvetica Neue"/>
                      <w:color w:val="000000"/>
                      <w:sz w:val="18"/>
                      <w:szCs w:val="18"/>
                      <w:lang w:val="en-US"/>
                    </w:rPr>
                    <w:t>Yes</w:t>
                  </w:r>
                </w:p>
              </w:tc>
            </w:tr>
          </w:tbl>
          <w:p w14:paraId="079DAB22" w14:textId="462F8E8C" w:rsidR="00793B50" w:rsidRDefault="00793B50" w:rsidP="00774D9D">
            <w:pPr>
              <w:tabs>
                <w:tab w:val="left" w:pos="567"/>
              </w:tabs>
              <w:snapToGrid w:val="0"/>
              <w:rPr>
                <w:bCs/>
                <w:lang w:val="en-US"/>
              </w:rPr>
            </w:pPr>
          </w:p>
        </w:tc>
      </w:tr>
      <w:tr w:rsidR="00793B50" w14:paraId="3FDC8B5A" w14:textId="77777777" w:rsidTr="001110EC">
        <w:trPr>
          <w:trHeight w:val="468"/>
        </w:trPr>
        <w:tc>
          <w:tcPr>
            <w:tcW w:w="1218" w:type="dxa"/>
          </w:tcPr>
          <w:p w14:paraId="0DC6A20F" w14:textId="77777777" w:rsidR="00793B50" w:rsidRDefault="00793B50" w:rsidP="00774D9D">
            <w:pPr>
              <w:spacing w:before="120" w:after="120"/>
            </w:pPr>
          </w:p>
        </w:tc>
        <w:tc>
          <w:tcPr>
            <w:tcW w:w="1655" w:type="dxa"/>
          </w:tcPr>
          <w:p w14:paraId="1843D432" w14:textId="77777777" w:rsidR="00793B50" w:rsidRDefault="00793B50" w:rsidP="00774D9D">
            <w:pPr>
              <w:spacing w:before="120" w:after="120"/>
            </w:pPr>
          </w:p>
        </w:tc>
        <w:tc>
          <w:tcPr>
            <w:tcW w:w="7205" w:type="dxa"/>
          </w:tcPr>
          <w:p w14:paraId="7D304539" w14:textId="77777777" w:rsidR="00793B50" w:rsidRDefault="00793B50" w:rsidP="00774D9D">
            <w:pPr>
              <w:rPr>
                <w:lang w:eastAsia="zh-CN"/>
              </w:rPr>
            </w:pPr>
          </w:p>
        </w:tc>
      </w:tr>
    </w:tbl>
    <w:p w14:paraId="0ADAC80D" w14:textId="77777777" w:rsidR="00793B50" w:rsidRDefault="00793B50" w:rsidP="00793B50">
      <w:pPr>
        <w:rPr>
          <w:b/>
          <w:color w:val="0070C0"/>
          <w:u w:val="single"/>
          <w:lang w:eastAsia="ko-KR"/>
        </w:rPr>
      </w:pPr>
    </w:p>
    <w:p w14:paraId="063951B9" w14:textId="3FAD4138" w:rsidR="00793B50" w:rsidRDefault="00793B50" w:rsidP="00793B50">
      <w:pPr>
        <w:rPr>
          <w:b/>
          <w:color w:val="0070C0"/>
          <w:u w:val="single"/>
          <w:lang w:eastAsia="ko-KR"/>
        </w:rPr>
      </w:pPr>
      <w:r>
        <w:rPr>
          <w:b/>
          <w:color w:val="0070C0"/>
          <w:u w:val="single"/>
          <w:lang w:eastAsia="ko-KR"/>
        </w:rPr>
        <w:t>Issue 2</w:t>
      </w:r>
      <w:r>
        <w:rPr>
          <w:rFonts w:hint="eastAsia"/>
          <w:b/>
          <w:color w:val="0070C0"/>
          <w:u w:val="single"/>
          <w:lang w:eastAsia="zh-CN"/>
        </w:rPr>
        <w:t>-</w:t>
      </w:r>
      <w:r w:rsidR="00BE73AB">
        <w:rPr>
          <w:b/>
          <w:color w:val="0070C0"/>
          <w:u w:val="single"/>
          <w:lang w:eastAsia="ko-KR"/>
        </w:rPr>
        <w:t>4</w:t>
      </w:r>
      <w:r>
        <w:rPr>
          <w:b/>
          <w:color w:val="0070C0"/>
          <w:u w:val="single"/>
          <w:lang w:eastAsia="ko-KR"/>
        </w:rPr>
        <w:t xml:space="preserve">-1: </w:t>
      </w:r>
      <w:r w:rsidR="00DA7A1A">
        <w:rPr>
          <w:b/>
          <w:color w:val="0070C0"/>
          <w:u w:val="single"/>
          <w:lang w:eastAsia="ko-KR"/>
        </w:rPr>
        <w:t>PUCCH</w:t>
      </w:r>
      <w:r>
        <w:rPr>
          <w:b/>
          <w:color w:val="0070C0"/>
          <w:u w:val="single"/>
          <w:lang w:eastAsia="ko-KR"/>
        </w:rPr>
        <w:t xml:space="preserve"> requirements</w:t>
      </w:r>
    </w:p>
    <w:p w14:paraId="7D72295C" w14:textId="7413A636" w:rsidR="00BE73AB" w:rsidRDefault="00BE73AB" w:rsidP="00BE73AB">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000E61F" w14:textId="6CC2A4F7" w:rsidR="00793B50" w:rsidRDefault="00793B50" w:rsidP="00BE73A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r w:rsidR="00846739">
        <w:rPr>
          <w:rFonts w:eastAsia="宋体"/>
          <w:color w:val="0070C0"/>
          <w:szCs w:val="24"/>
          <w:lang w:eastAsia="zh-CN"/>
        </w:rPr>
        <w:t>, Intel</w:t>
      </w:r>
      <w:r>
        <w:rPr>
          <w:rFonts w:eastAsia="宋体"/>
          <w:color w:val="0070C0"/>
          <w:szCs w:val="24"/>
          <w:lang w:eastAsia="zh-CN"/>
        </w:rPr>
        <w:t>)</w:t>
      </w:r>
    </w:p>
    <w:p w14:paraId="1D890AC8" w14:textId="26AFC0F8" w:rsidR="00793B50" w:rsidRDefault="00793B50" w:rsidP="00BE73A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To reuse the following </w:t>
      </w:r>
      <w:r w:rsidR="00F2518B">
        <w:rPr>
          <w:rFonts w:eastAsia="宋体"/>
          <w:color w:val="0070C0"/>
          <w:szCs w:val="24"/>
          <w:lang w:eastAsia="zh-CN"/>
        </w:rPr>
        <w:t>legacy</w:t>
      </w:r>
      <w:r>
        <w:rPr>
          <w:rFonts w:eastAsia="宋体"/>
          <w:color w:val="0070C0"/>
          <w:szCs w:val="24"/>
          <w:lang w:eastAsia="zh-CN"/>
        </w:rPr>
        <w:t xml:space="preserve"> </w:t>
      </w:r>
      <w:r w:rsidR="003946B8">
        <w:rPr>
          <w:rFonts w:eastAsia="宋体"/>
          <w:color w:val="0070C0"/>
          <w:szCs w:val="24"/>
          <w:lang w:eastAsia="zh-CN"/>
        </w:rPr>
        <w:t xml:space="preserve">TN BS </w:t>
      </w:r>
      <w:r>
        <w:rPr>
          <w:rFonts w:eastAsia="宋体"/>
          <w:color w:val="0070C0"/>
          <w:szCs w:val="24"/>
          <w:lang w:eastAsia="zh-CN"/>
        </w:rPr>
        <w:t xml:space="preserve">requirements except </w:t>
      </w:r>
      <w:r w:rsidR="00BE73AB">
        <w:rPr>
          <w:rFonts w:eastAsia="宋体"/>
          <w:color w:val="0070C0"/>
          <w:szCs w:val="24"/>
          <w:lang w:eastAsia="zh-CN"/>
        </w:rPr>
        <w:t>SCS/CBW</w:t>
      </w:r>
      <w:r w:rsidR="00F2518B">
        <w:rPr>
          <w:rFonts w:eastAsia="宋体"/>
          <w:color w:val="0070C0"/>
          <w:szCs w:val="24"/>
          <w:lang w:eastAsia="zh-CN"/>
        </w:rPr>
        <w:t xml:space="preserve"> set</w:t>
      </w:r>
    </w:p>
    <w:p w14:paraId="2707D8DA" w14:textId="77777777" w:rsidR="003946B8" w:rsidRPr="003946B8" w:rsidRDefault="003946B8" w:rsidP="00BE73A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3946B8">
        <w:rPr>
          <w:rFonts w:eastAsia="宋体"/>
          <w:color w:val="0070C0"/>
          <w:szCs w:val="24"/>
          <w:lang w:eastAsia="zh-CN"/>
        </w:rPr>
        <w:t>PUCCH format 0/1/2/3/4, 2/4/8 Rx</w:t>
      </w:r>
    </w:p>
    <w:p w14:paraId="7316DEC3" w14:textId="77777777" w:rsidR="003946B8" w:rsidRPr="003946B8" w:rsidRDefault="003946B8" w:rsidP="00BE73AB">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r w:rsidRPr="003946B8">
        <w:rPr>
          <w:rFonts w:eastAsia="宋体"/>
          <w:color w:val="0070C0"/>
          <w:szCs w:val="24"/>
          <w:lang w:eastAsia="zh-CN"/>
        </w:rPr>
        <w:t>Multi-slot PUCCH format 1, 2 Rx</w:t>
      </w:r>
    </w:p>
    <w:p w14:paraId="435CEDA5" w14:textId="5AD5D74D" w:rsidR="00793B50" w:rsidRPr="003946B8" w:rsidRDefault="00793B50" w:rsidP="003946B8">
      <w:pPr>
        <w:pStyle w:val="ListParagraph"/>
        <w:numPr>
          <w:ilvl w:val="3"/>
          <w:numId w:val="6"/>
        </w:numPr>
        <w:overflowPunct/>
        <w:autoSpaceDE/>
        <w:autoSpaceDN/>
        <w:adjustRightInd/>
        <w:spacing w:after="120"/>
        <w:ind w:firstLineChars="0"/>
        <w:textAlignment w:val="auto"/>
        <w:rPr>
          <w:rFonts w:eastAsia="宋体"/>
          <w:color w:val="0070C0"/>
          <w:szCs w:val="24"/>
          <w:lang w:eastAsia="zh-CN"/>
        </w:rPr>
      </w:pPr>
    </w:p>
    <w:p w14:paraId="600AA9E0" w14:textId="77777777" w:rsidR="00793B50" w:rsidRDefault="00793B50" w:rsidP="00BE73AB">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02C81E" w14:textId="286BB169" w:rsidR="00793B50" w:rsidRPr="00BE73AB" w:rsidRDefault="00793B50" w:rsidP="00793B5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793B50" w14:paraId="7B1089C1" w14:textId="77777777" w:rsidTr="00774D9D">
        <w:tc>
          <w:tcPr>
            <w:tcW w:w="1236" w:type="dxa"/>
          </w:tcPr>
          <w:p w14:paraId="68C3EB28" w14:textId="77777777" w:rsidR="00793B50" w:rsidRDefault="00793B5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214994" w14:textId="77777777" w:rsidR="00793B50" w:rsidRDefault="00793B5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793B50" w14:paraId="55C62AEC" w14:textId="77777777" w:rsidTr="00774D9D">
        <w:tc>
          <w:tcPr>
            <w:tcW w:w="1236" w:type="dxa"/>
          </w:tcPr>
          <w:p w14:paraId="4481ACE5" w14:textId="77777777" w:rsidR="00793B50" w:rsidRDefault="00793B50" w:rsidP="00774D9D">
            <w:pPr>
              <w:spacing w:after="120"/>
              <w:rPr>
                <w:rFonts w:eastAsiaTheme="minorEastAsia"/>
                <w:color w:val="0070C0"/>
                <w:lang w:val="en-US" w:eastAsia="zh-CN"/>
              </w:rPr>
            </w:pPr>
          </w:p>
        </w:tc>
        <w:tc>
          <w:tcPr>
            <w:tcW w:w="8395" w:type="dxa"/>
          </w:tcPr>
          <w:p w14:paraId="3DD2A9BA" w14:textId="77777777" w:rsidR="00793B50" w:rsidRDefault="00793B50" w:rsidP="00774D9D">
            <w:pPr>
              <w:spacing w:after="120"/>
              <w:rPr>
                <w:rFonts w:eastAsiaTheme="minorEastAsia"/>
                <w:color w:val="0070C0"/>
                <w:lang w:val="en-US" w:eastAsia="zh-CN"/>
              </w:rPr>
            </w:pPr>
          </w:p>
        </w:tc>
      </w:tr>
    </w:tbl>
    <w:p w14:paraId="2E697E38" w14:textId="77777777" w:rsidR="00793B50" w:rsidRDefault="00793B50" w:rsidP="00793B50">
      <w:pPr>
        <w:rPr>
          <w:b/>
          <w:color w:val="0070C0"/>
          <w:u w:val="single"/>
          <w:lang w:eastAsia="ko-KR"/>
        </w:rPr>
      </w:pPr>
    </w:p>
    <w:p w14:paraId="50453BB1" w14:textId="75C1170E" w:rsidR="00793B50" w:rsidRDefault="00793B50">
      <w:pPr>
        <w:rPr>
          <w:b/>
          <w:color w:val="0070C0"/>
          <w:u w:val="single"/>
          <w:lang w:eastAsia="ko-KR"/>
        </w:rPr>
      </w:pPr>
    </w:p>
    <w:p w14:paraId="557913BD" w14:textId="1EECF582" w:rsidR="003946B8" w:rsidRDefault="003946B8" w:rsidP="003946B8">
      <w:pPr>
        <w:rPr>
          <w:b/>
          <w:color w:val="0070C0"/>
          <w:u w:val="single"/>
          <w:lang w:eastAsia="ko-KR"/>
        </w:rPr>
      </w:pPr>
      <w:r>
        <w:rPr>
          <w:b/>
          <w:color w:val="0070C0"/>
          <w:u w:val="single"/>
          <w:lang w:eastAsia="ko-KR"/>
        </w:rPr>
        <w:t>Issue 2</w:t>
      </w:r>
      <w:r>
        <w:rPr>
          <w:rFonts w:hint="eastAsia"/>
          <w:b/>
          <w:color w:val="0070C0"/>
          <w:u w:val="single"/>
          <w:lang w:eastAsia="ko-KR"/>
        </w:rPr>
        <w:t>-</w:t>
      </w:r>
      <w:r w:rsidR="00412B1F">
        <w:rPr>
          <w:b/>
          <w:color w:val="0070C0"/>
          <w:u w:val="single"/>
          <w:lang w:eastAsia="ko-KR"/>
        </w:rPr>
        <w:t>4</w:t>
      </w:r>
      <w:r>
        <w:rPr>
          <w:b/>
          <w:color w:val="0070C0"/>
          <w:u w:val="single"/>
          <w:lang w:eastAsia="ko-KR"/>
        </w:rPr>
        <w:t>-</w:t>
      </w:r>
      <w:r w:rsidR="00412B1F">
        <w:rPr>
          <w:b/>
          <w:color w:val="0070C0"/>
          <w:u w:val="single"/>
          <w:lang w:eastAsia="ko-KR"/>
        </w:rPr>
        <w:t>2</w:t>
      </w:r>
      <w:r>
        <w:rPr>
          <w:b/>
          <w:color w:val="0070C0"/>
          <w:u w:val="single"/>
          <w:lang w:eastAsia="ko-KR"/>
        </w:rPr>
        <w:t xml:space="preserve">: </w:t>
      </w:r>
      <w:r w:rsidR="00BE73AB">
        <w:rPr>
          <w:b/>
          <w:color w:val="0070C0"/>
          <w:u w:val="single"/>
          <w:lang w:eastAsia="ko-KR"/>
        </w:rPr>
        <w:t>SCS/CBW</w:t>
      </w:r>
      <w:r w:rsidRPr="003946B8">
        <w:rPr>
          <w:b/>
          <w:color w:val="0070C0"/>
          <w:u w:val="single"/>
          <w:lang w:eastAsia="ko-KR"/>
        </w:rPr>
        <w:t xml:space="preserve"> set  for </w:t>
      </w:r>
      <w:r>
        <w:rPr>
          <w:b/>
          <w:color w:val="0070C0"/>
          <w:u w:val="single"/>
          <w:lang w:eastAsia="ko-KR"/>
        </w:rPr>
        <w:t>PUCCH requirements</w:t>
      </w:r>
    </w:p>
    <w:p w14:paraId="68B30910" w14:textId="53EEDA2C" w:rsidR="00BE73AB" w:rsidRDefault="00BE73AB" w:rsidP="003946B8">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540165" w14:textId="1B09F970" w:rsidR="003946B8" w:rsidRDefault="003946B8" w:rsidP="00BE73A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33C66BF7" w14:textId="42E505F9" w:rsidR="003946B8" w:rsidRPr="001F7A86" w:rsidRDefault="00641549" w:rsidP="00BE73A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15kHz SCS: </w:t>
      </w:r>
      <w:r w:rsidR="003946B8" w:rsidRPr="00FB1015">
        <w:rPr>
          <w:color w:val="0070C0"/>
          <w:szCs w:val="24"/>
          <w:lang w:eastAsia="zh-CN"/>
        </w:rPr>
        <w:t>5</w:t>
      </w:r>
      <w:r>
        <w:rPr>
          <w:color w:val="0070C0"/>
          <w:szCs w:val="24"/>
          <w:lang w:eastAsia="zh-CN"/>
        </w:rPr>
        <w:t>/</w:t>
      </w:r>
      <w:r w:rsidR="003946B8" w:rsidRPr="00FB1015">
        <w:rPr>
          <w:color w:val="0070C0"/>
          <w:szCs w:val="24"/>
          <w:lang w:eastAsia="zh-CN"/>
        </w:rPr>
        <w:t>10</w:t>
      </w:r>
      <w:r>
        <w:rPr>
          <w:color w:val="0070C0"/>
          <w:szCs w:val="24"/>
          <w:lang w:eastAsia="zh-CN"/>
        </w:rPr>
        <w:t>/</w:t>
      </w:r>
      <w:r w:rsidR="003946B8" w:rsidRPr="00FB1015">
        <w:rPr>
          <w:color w:val="0070C0"/>
          <w:szCs w:val="24"/>
          <w:lang w:eastAsia="zh-CN"/>
        </w:rPr>
        <w:t>20MHz</w:t>
      </w:r>
      <w:r>
        <w:rPr>
          <w:color w:val="0070C0"/>
          <w:szCs w:val="24"/>
          <w:lang w:eastAsia="zh-CN"/>
        </w:rPr>
        <w:t>, 30kHz SCS:</w:t>
      </w:r>
      <w:r w:rsidR="003946B8" w:rsidRPr="00FB1015">
        <w:rPr>
          <w:color w:val="0070C0"/>
          <w:szCs w:val="24"/>
          <w:lang w:eastAsia="zh-CN"/>
        </w:rPr>
        <w:t xml:space="preserve"> 10</w:t>
      </w:r>
      <w:r>
        <w:rPr>
          <w:color w:val="0070C0"/>
          <w:szCs w:val="24"/>
          <w:lang w:eastAsia="zh-CN"/>
        </w:rPr>
        <w:t>/</w:t>
      </w:r>
      <w:r w:rsidR="003946B8" w:rsidRPr="00FB1015">
        <w:rPr>
          <w:color w:val="0070C0"/>
          <w:szCs w:val="24"/>
          <w:lang w:eastAsia="zh-CN"/>
        </w:rPr>
        <w:t xml:space="preserve">20MHz </w:t>
      </w:r>
    </w:p>
    <w:p w14:paraId="44FA9F65" w14:textId="1A4CCBD7" w:rsidR="001F7A86" w:rsidRDefault="001F7A86" w:rsidP="00BE73A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9F5177">
        <w:rPr>
          <w:rFonts w:eastAsia="宋体"/>
          <w:color w:val="0070C0"/>
          <w:szCs w:val="24"/>
          <w:lang w:eastAsia="zh-CN"/>
        </w:rPr>
        <w:t>2</w:t>
      </w:r>
      <w:r>
        <w:rPr>
          <w:rFonts w:eastAsia="宋体"/>
          <w:color w:val="0070C0"/>
          <w:szCs w:val="24"/>
          <w:lang w:eastAsia="zh-CN"/>
        </w:rPr>
        <w:t>: (Intel)</w:t>
      </w:r>
    </w:p>
    <w:p w14:paraId="419140FE" w14:textId="4ECD5E9F" w:rsidR="00641549" w:rsidRPr="00641549" w:rsidRDefault="00641549" w:rsidP="003946B8">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641549">
        <w:rPr>
          <w:rFonts w:eastAsia="宋体"/>
          <w:color w:val="0070C0"/>
          <w:szCs w:val="24"/>
          <w:lang w:eastAsia="zh-CN"/>
        </w:rPr>
        <w:t>15kHz SCS: 5/10/15/20MHz, 30kHz SCS:</w:t>
      </w:r>
      <w:r>
        <w:rPr>
          <w:rFonts w:eastAsia="宋体"/>
          <w:color w:val="0070C0"/>
          <w:szCs w:val="24"/>
          <w:lang w:eastAsia="zh-CN"/>
        </w:rPr>
        <w:t xml:space="preserve"> </w:t>
      </w:r>
      <w:r w:rsidR="00412B1F">
        <w:rPr>
          <w:rFonts w:eastAsia="宋体"/>
          <w:color w:val="0070C0"/>
          <w:szCs w:val="24"/>
          <w:lang w:eastAsia="zh-CN"/>
        </w:rPr>
        <w:t>10/15/20MHz</w:t>
      </w:r>
    </w:p>
    <w:p w14:paraId="7B9877B6" w14:textId="77777777" w:rsidR="00BE73AB" w:rsidRDefault="00BE73AB" w:rsidP="00BE73AB">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031064" w14:textId="7D5068D4" w:rsidR="00E53351" w:rsidRPr="00BE73AB" w:rsidRDefault="00BE73AB" w:rsidP="00E53351">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p w14:paraId="7098A6EA" w14:textId="13DB9245" w:rsidR="00E53351" w:rsidRDefault="00E53351" w:rsidP="00E53351">
      <w:pPr>
        <w:pStyle w:val="Heading3"/>
        <w:rPr>
          <w:sz w:val="24"/>
          <w:szCs w:val="16"/>
        </w:rPr>
      </w:pPr>
      <w:r>
        <w:rPr>
          <w:sz w:val="24"/>
          <w:szCs w:val="16"/>
        </w:rPr>
        <w:t>Issue 2-</w:t>
      </w:r>
      <w:r w:rsidR="00412B1F">
        <w:rPr>
          <w:sz w:val="24"/>
          <w:szCs w:val="16"/>
        </w:rPr>
        <w:t>5</w:t>
      </w:r>
      <w:r>
        <w:rPr>
          <w:sz w:val="24"/>
          <w:szCs w:val="16"/>
        </w:rPr>
        <w:t>: PRACH assumptions</w:t>
      </w:r>
    </w:p>
    <w:tbl>
      <w:tblPr>
        <w:tblStyle w:val="TableGrid"/>
        <w:tblW w:w="10078" w:type="dxa"/>
        <w:tblLook w:val="04A0" w:firstRow="1" w:lastRow="0" w:firstColumn="1" w:lastColumn="0" w:noHBand="0" w:noVBand="1"/>
      </w:tblPr>
      <w:tblGrid>
        <w:gridCol w:w="1218"/>
        <w:gridCol w:w="1655"/>
        <w:gridCol w:w="7205"/>
      </w:tblGrid>
      <w:tr w:rsidR="00E53351" w14:paraId="1CF7AE7F" w14:textId="77777777" w:rsidTr="00774D9D">
        <w:trPr>
          <w:trHeight w:val="468"/>
        </w:trPr>
        <w:tc>
          <w:tcPr>
            <w:tcW w:w="1218" w:type="dxa"/>
          </w:tcPr>
          <w:p w14:paraId="2B485000" w14:textId="77777777" w:rsidR="00E53351" w:rsidRDefault="00E53351" w:rsidP="00774D9D">
            <w:pPr>
              <w:spacing w:before="120" w:after="120"/>
            </w:pPr>
            <w:r w:rsidRPr="00943FF8">
              <w:t>R4-2201016</w:t>
            </w:r>
          </w:p>
        </w:tc>
        <w:tc>
          <w:tcPr>
            <w:tcW w:w="1655" w:type="dxa"/>
          </w:tcPr>
          <w:p w14:paraId="1031E68C" w14:textId="77777777" w:rsidR="00E53351" w:rsidRDefault="00E53351" w:rsidP="00774D9D">
            <w:pPr>
              <w:spacing w:before="120" w:after="120"/>
            </w:pPr>
            <w:proofErr w:type="spellStart"/>
            <w:r w:rsidRPr="00943FF8">
              <w:t>Huawei,HiSilicon</w:t>
            </w:r>
            <w:proofErr w:type="spellEnd"/>
          </w:p>
        </w:tc>
        <w:tc>
          <w:tcPr>
            <w:tcW w:w="7205" w:type="dxa"/>
          </w:tcPr>
          <w:p w14:paraId="70B1765D" w14:textId="77777777" w:rsidR="00153DAA" w:rsidRPr="00153DAA" w:rsidRDefault="00153DAA" w:rsidP="00153DAA">
            <w:pPr>
              <w:rPr>
                <w:bCs/>
              </w:rPr>
            </w:pPr>
            <w:r w:rsidRPr="00153DAA">
              <w:rPr>
                <w:bCs/>
              </w:rPr>
              <w:t>Proposal 13: Do not consider AWGN channel and do not consider high speed train scenario for NTN PRACH requirements definition. Other PRACH requirements can be reused.</w:t>
            </w:r>
          </w:p>
          <w:p w14:paraId="65663477" w14:textId="6316C0CC" w:rsidR="00E53351" w:rsidRDefault="00153DAA" w:rsidP="00153DAA">
            <w:pPr>
              <w:rPr>
                <w:b/>
                <w:u w:val="single"/>
              </w:rPr>
            </w:pPr>
            <w:r w:rsidRPr="00153DAA">
              <w:rPr>
                <w:bCs/>
              </w:rPr>
              <w:t>Proposal 14: Only consider typical B4/C2 preamble format for NTN satellite requirements.</w:t>
            </w:r>
          </w:p>
        </w:tc>
      </w:tr>
      <w:tr w:rsidR="00E53351" w14:paraId="75FC7FC6" w14:textId="77777777" w:rsidTr="00F342E2">
        <w:trPr>
          <w:trHeight w:val="2250"/>
        </w:trPr>
        <w:tc>
          <w:tcPr>
            <w:tcW w:w="1218" w:type="dxa"/>
          </w:tcPr>
          <w:p w14:paraId="64EDFBE0" w14:textId="77777777" w:rsidR="00E53351" w:rsidRDefault="00E53351" w:rsidP="00774D9D">
            <w:pPr>
              <w:spacing w:before="120" w:after="120"/>
            </w:pPr>
            <w:r w:rsidRPr="00685BF5">
              <w:lastRenderedPageBreak/>
              <w:t>R4-2201785</w:t>
            </w:r>
          </w:p>
        </w:tc>
        <w:tc>
          <w:tcPr>
            <w:tcW w:w="1655" w:type="dxa"/>
          </w:tcPr>
          <w:p w14:paraId="18E4B3FE" w14:textId="77777777" w:rsidR="00E53351" w:rsidRDefault="00E53351" w:rsidP="00774D9D">
            <w:pPr>
              <w:spacing w:before="120" w:after="120"/>
            </w:pPr>
            <w:r w:rsidRPr="00343B7C">
              <w:t>Intel Corporation</w:t>
            </w:r>
          </w:p>
        </w:tc>
        <w:tc>
          <w:tcPr>
            <w:tcW w:w="7205" w:type="dxa"/>
          </w:tcPr>
          <w:p w14:paraId="37FE91AE" w14:textId="77777777" w:rsidR="004A0BC6" w:rsidRPr="00F342E2" w:rsidRDefault="004A0BC6" w:rsidP="004A0BC6">
            <w:pPr>
              <w:rPr>
                <w:rFonts w:ascii="Times-Roman" w:hAnsi="Times-Roman" w:hint="eastAsia"/>
              </w:rPr>
            </w:pPr>
            <w:r w:rsidRPr="00F342E2">
              <w:rPr>
                <w:rFonts w:ascii="Times-Roman" w:hAnsi="Times-Roman"/>
              </w:rPr>
              <w:t>Proposal 6: For NTN PRACH, RAN4 to reuse Rel-15 requirements for false alarm probability and missed detection in AWGN channel</w:t>
            </w:r>
          </w:p>
          <w:p w14:paraId="6501A943" w14:textId="77777777" w:rsidR="00F342E2" w:rsidRPr="00F342E2" w:rsidRDefault="00F342E2" w:rsidP="00F342E2">
            <w:pPr>
              <w:rPr>
                <w:rFonts w:ascii="Times-Roman" w:hAnsi="Times-Roman" w:hint="eastAsia"/>
              </w:rPr>
            </w:pPr>
            <w:r w:rsidRPr="00F342E2">
              <w:rPr>
                <w:rFonts w:ascii="Times-Roman" w:hAnsi="Times-Roman"/>
              </w:rPr>
              <w:t xml:space="preserve">Proposal 7: RAN4 to define requirements for PRACH time error tolerance and missed detection for NTN TDL channel considering the same set of test parameters as in Rel-15 except the set of PRACH preambles to be tested. </w:t>
            </w:r>
          </w:p>
          <w:p w14:paraId="35F7942E" w14:textId="455A9A5F" w:rsidR="00E53351" w:rsidRPr="00F342E2" w:rsidRDefault="00F342E2" w:rsidP="00F342E2">
            <w:pPr>
              <w:rPr>
                <w:rFonts w:ascii="Times-Roman" w:hAnsi="Times-Roman" w:hint="eastAsia"/>
              </w:rPr>
            </w:pPr>
            <w:r w:rsidRPr="00F342E2">
              <w:rPr>
                <w:rFonts w:ascii="Times-Roman" w:hAnsi="Times-Roman"/>
              </w:rPr>
              <w:t>Proposal 8: RAN4 to define the set of PRACH preambles to be tested for NR NTN.</w:t>
            </w:r>
          </w:p>
        </w:tc>
      </w:tr>
      <w:tr w:rsidR="00E53351" w14:paraId="552BC7EB" w14:textId="77777777" w:rsidTr="00774D9D">
        <w:trPr>
          <w:trHeight w:val="468"/>
        </w:trPr>
        <w:tc>
          <w:tcPr>
            <w:tcW w:w="1218" w:type="dxa"/>
          </w:tcPr>
          <w:p w14:paraId="72BED1AD" w14:textId="56B06DB5" w:rsidR="00E53351" w:rsidRDefault="005F27F3" w:rsidP="00774D9D">
            <w:pPr>
              <w:spacing w:before="120" w:after="120"/>
            </w:pPr>
            <w:r w:rsidRPr="005F27F3">
              <w:t>R4-2200171</w:t>
            </w:r>
          </w:p>
        </w:tc>
        <w:tc>
          <w:tcPr>
            <w:tcW w:w="1655" w:type="dxa"/>
          </w:tcPr>
          <w:p w14:paraId="1D7ED8B4" w14:textId="486F7764" w:rsidR="00E53351" w:rsidRDefault="005F27F3" w:rsidP="00774D9D">
            <w:pPr>
              <w:spacing w:before="120" w:after="120"/>
            </w:pPr>
            <w:r>
              <w:t>CATT</w:t>
            </w:r>
          </w:p>
        </w:tc>
        <w:tc>
          <w:tcPr>
            <w:tcW w:w="7205" w:type="dxa"/>
          </w:tcPr>
          <w:p w14:paraId="2C4FCB65" w14:textId="77777777" w:rsidR="00694161" w:rsidRDefault="00694161" w:rsidP="00694161">
            <w:pPr>
              <w:rPr>
                <w:lang w:eastAsia="zh-CN"/>
              </w:rPr>
            </w:pPr>
            <w:r>
              <w:rPr>
                <w:lang w:eastAsia="zh-CN"/>
              </w:rPr>
              <w:t>Proposal 2: To discuss the channel model with frequency offset for NTN PRACH demodulation.</w:t>
            </w:r>
          </w:p>
          <w:p w14:paraId="264C38CD" w14:textId="0C3AAB20" w:rsidR="00E53351" w:rsidRDefault="00694161" w:rsidP="00694161">
            <w:pPr>
              <w:rPr>
                <w:lang w:eastAsia="zh-CN"/>
              </w:rPr>
            </w:pPr>
            <w:r>
              <w:rPr>
                <w:lang w:eastAsia="zh-CN"/>
              </w:rPr>
              <w:t>Proposal 3: To discuss timing offset value for NTN PRACH demodulation.</w:t>
            </w:r>
          </w:p>
        </w:tc>
      </w:tr>
    </w:tbl>
    <w:p w14:paraId="0BA16C19" w14:textId="77777777" w:rsidR="00E53351" w:rsidRDefault="00E53351" w:rsidP="00E53351">
      <w:pPr>
        <w:rPr>
          <w:b/>
          <w:color w:val="0070C0"/>
          <w:u w:val="single"/>
          <w:lang w:eastAsia="ko-KR"/>
        </w:rPr>
      </w:pPr>
    </w:p>
    <w:p w14:paraId="4ABCB9DF" w14:textId="0C3CD399" w:rsidR="00E53351" w:rsidRDefault="00E53351" w:rsidP="00E53351">
      <w:pPr>
        <w:rPr>
          <w:b/>
          <w:color w:val="0070C0"/>
          <w:u w:val="single"/>
          <w:lang w:eastAsia="ko-KR"/>
        </w:rPr>
      </w:pPr>
      <w:r>
        <w:rPr>
          <w:b/>
          <w:color w:val="0070C0"/>
          <w:u w:val="single"/>
          <w:lang w:eastAsia="ko-KR"/>
        </w:rPr>
        <w:t>Issue 2</w:t>
      </w:r>
      <w:r>
        <w:rPr>
          <w:rFonts w:hint="eastAsia"/>
          <w:b/>
          <w:color w:val="0070C0"/>
          <w:u w:val="single"/>
          <w:lang w:eastAsia="zh-CN"/>
        </w:rPr>
        <w:t>-</w:t>
      </w:r>
      <w:r w:rsidR="005B541B">
        <w:rPr>
          <w:b/>
          <w:color w:val="0070C0"/>
          <w:u w:val="single"/>
          <w:lang w:eastAsia="ko-KR"/>
        </w:rPr>
        <w:t>5</w:t>
      </w:r>
      <w:r>
        <w:rPr>
          <w:b/>
          <w:color w:val="0070C0"/>
          <w:u w:val="single"/>
          <w:lang w:eastAsia="ko-KR"/>
        </w:rPr>
        <w:t xml:space="preserve">-1: </w:t>
      </w:r>
      <w:r w:rsidR="005F27F3">
        <w:rPr>
          <w:b/>
          <w:color w:val="0070C0"/>
          <w:u w:val="single"/>
          <w:lang w:eastAsia="ko-KR"/>
        </w:rPr>
        <w:t>PRACH</w:t>
      </w:r>
      <w:r>
        <w:rPr>
          <w:b/>
          <w:color w:val="0070C0"/>
          <w:u w:val="single"/>
          <w:lang w:eastAsia="ko-KR"/>
        </w:rPr>
        <w:t xml:space="preserve"> requirements</w:t>
      </w:r>
    </w:p>
    <w:p w14:paraId="27EF834B" w14:textId="2C7009B7" w:rsidR="00412B1F" w:rsidRDefault="00412B1F" w:rsidP="00412B1F">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338218" w14:textId="36D1C140" w:rsidR="00E53351" w:rsidRDefault="00E53351" w:rsidP="00412B1F">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768C83B3" w14:textId="4A642E5E" w:rsidR="00DC6B0B" w:rsidRDefault="00DC6B0B" w:rsidP="00412B1F">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DC6B0B">
        <w:rPr>
          <w:rFonts w:eastAsia="宋体"/>
          <w:color w:val="0070C0"/>
          <w:szCs w:val="24"/>
          <w:lang w:eastAsia="zh-CN"/>
        </w:rPr>
        <w:t>Do not consider AWGN channel and do not consider high speed train scenario for NTN PRACH requirements definition. Other PRACH requirements can be reused.</w:t>
      </w:r>
    </w:p>
    <w:p w14:paraId="0053A637" w14:textId="567828D8" w:rsidR="00FF248C" w:rsidRPr="00FF248C" w:rsidRDefault="00FF248C" w:rsidP="00412B1F">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FF248C">
        <w:rPr>
          <w:rFonts w:eastAsia="宋体"/>
          <w:color w:val="0070C0"/>
          <w:szCs w:val="24"/>
          <w:lang w:eastAsia="zh-CN"/>
        </w:rPr>
        <w:t>Only consider typical B4/C2 preamble format for NTN satellite requirements.</w:t>
      </w:r>
    </w:p>
    <w:p w14:paraId="46BE0A44" w14:textId="77777777" w:rsidR="00E53351" w:rsidRDefault="00E53351" w:rsidP="00412B1F">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7E0B04AB" w14:textId="77777777" w:rsidR="0052546B" w:rsidRDefault="0052546B" w:rsidP="00412B1F">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52546B">
        <w:rPr>
          <w:rFonts w:eastAsia="宋体"/>
          <w:color w:val="0070C0"/>
          <w:szCs w:val="24"/>
          <w:lang w:eastAsia="zh-CN"/>
        </w:rPr>
        <w:t xml:space="preserve">For NTN PRACH, RAN4 to reuse Rel-15 requirements for false alarm probability and missed detection in AWGN channel </w:t>
      </w:r>
    </w:p>
    <w:p w14:paraId="6E53E692" w14:textId="6E1D4321" w:rsidR="00BB67BD" w:rsidRPr="00BB67BD" w:rsidRDefault="00BB67BD" w:rsidP="005B541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BB67BD">
        <w:rPr>
          <w:rFonts w:eastAsia="宋体"/>
          <w:color w:val="0070C0"/>
          <w:szCs w:val="24"/>
          <w:lang w:eastAsia="zh-CN"/>
        </w:rPr>
        <w:t xml:space="preserve">RAN4 to define requirements for PRACH time error tolerance and missed detection for NTN TDL channel considering the same set of test parameters as in Rel-15 except the set of PRACH preambles to be tested. </w:t>
      </w:r>
    </w:p>
    <w:p w14:paraId="385DBCC1" w14:textId="77777777" w:rsidR="005B541B" w:rsidRDefault="00BB67BD" w:rsidP="005B541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BB67BD">
        <w:rPr>
          <w:rFonts w:eastAsia="宋体"/>
          <w:color w:val="0070C0"/>
          <w:szCs w:val="24"/>
          <w:lang w:eastAsia="zh-CN"/>
        </w:rPr>
        <w:t>RAN4 to define the set of PRACH preambles to be tested for NR NTN.</w:t>
      </w:r>
    </w:p>
    <w:p w14:paraId="253956DE" w14:textId="1170EFA1" w:rsidR="00FF248C" w:rsidRDefault="00FF248C" w:rsidP="005B541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w:t>
      </w:r>
      <w:r w:rsidR="005E4AAA">
        <w:rPr>
          <w:rFonts w:eastAsia="宋体"/>
          <w:color w:val="0070C0"/>
          <w:szCs w:val="24"/>
          <w:lang w:eastAsia="zh-CN"/>
        </w:rPr>
        <w:t xml:space="preserve"> (CATT)</w:t>
      </w:r>
      <w:r>
        <w:rPr>
          <w:rFonts w:eastAsia="宋体"/>
          <w:color w:val="0070C0"/>
          <w:szCs w:val="24"/>
          <w:lang w:eastAsia="zh-CN"/>
        </w:rPr>
        <w:t xml:space="preserve"> </w:t>
      </w:r>
    </w:p>
    <w:p w14:paraId="34A5AC0F" w14:textId="54D59292" w:rsidR="002B553F" w:rsidRPr="002B553F" w:rsidRDefault="002B553F" w:rsidP="005B541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5B541B">
        <w:rPr>
          <w:rFonts w:eastAsia="宋体" w:hint="eastAsia"/>
          <w:color w:val="0070C0"/>
          <w:szCs w:val="24"/>
          <w:lang w:eastAsia="zh-CN"/>
        </w:rPr>
        <w:t>To discuss the channel model with frequency offset for NTN PRACH demodulation</w:t>
      </w:r>
    </w:p>
    <w:p w14:paraId="2064D5E4" w14:textId="209F77F9" w:rsidR="002B553F" w:rsidRPr="00717029" w:rsidRDefault="00717029" w:rsidP="005B541B">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5B541B">
        <w:rPr>
          <w:rFonts w:eastAsia="宋体" w:hint="eastAsia"/>
          <w:color w:val="0070C0"/>
          <w:szCs w:val="24"/>
          <w:lang w:eastAsia="zh-CN"/>
        </w:rPr>
        <w:t xml:space="preserve">To discuss </w:t>
      </w:r>
      <w:r w:rsidRPr="005B541B">
        <w:rPr>
          <w:rFonts w:eastAsia="宋体"/>
          <w:color w:val="0070C0"/>
          <w:szCs w:val="24"/>
          <w:lang w:eastAsia="zh-CN"/>
        </w:rPr>
        <w:t>tim</w:t>
      </w:r>
      <w:r w:rsidRPr="005B541B">
        <w:rPr>
          <w:rFonts w:eastAsia="宋体" w:hint="eastAsia"/>
          <w:color w:val="0070C0"/>
          <w:szCs w:val="24"/>
          <w:lang w:eastAsia="zh-CN"/>
        </w:rPr>
        <w:t>ing</w:t>
      </w:r>
      <w:r w:rsidRPr="005B541B">
        <w:rPr>
          <w:rFonts w:eastAsia="宋体"/>
          <w:color w:val="0070C0"/>
          <w:szCs w:val="24"/>
          <w:lang w:eastAsia="zh-CN"/>
        </w:rPr>
        <w:t xml:space="preserve"> offset value</w:t>
      </w:r>
      <w:r w:rsidRPr="005B541B">
        <w:rPr>
          <w:rFonts w:eastAsia="宋体" w:hint="eastAsia"/>
          <w:color w:val="0070C0"/>
          <w:szCs w:val="24"/>
          <w:lang w:eastAsia="zh-CN"/>
        </w:rPr>
        <w:t xml:space="preserve"> for NTN PRACH demodulation</w:t>
      </w:r>
    </w:p>
    <w:p w14:paraId="6B567492" w14:textId="77777777" w:rsidR="00E53351" w:rsidRDefault="00E53351" w:rsidP="005B541B">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C302B1" w14:textId="77777777" w:rsidR="00E53351" w:rsidRDefault="00E53351" w:rsidP="005B541B">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p w14:paraId="4A4B31AB" w14:textId="61190529" w:rsidR="00E53351" w:rsidRPr="00667002" w:rsidRDefault="00E53351" w:rsidP="00E5335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53351" w14:paraId="2B9DA7DD" w14:textId="77777777" w:rsidTr="00774D9D">
        <w:tc>
          <w:tcPr>
            <w:tcW w:w="1236" w:type="dxa"/>
          </w:tcPr>
          <w:p w14:paraId="41BD4037"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5568AE"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53351" w14:paraId="76F3C92A" w14:textId="77777777" w:rsidTr="00774D9D">
        <w:tc>
          <w:tcPr>
            <w:tcW w:w="1236" w:type="dxa"/>
          </w:tcPr>
          <w:p w14:paraId="5A3D9C28" w14:textId="77777777" w:rsidR="00E53351" w:rsidRDefault="00E53351" w:rsidP="00774D9D">
            <w:pPr>
              <w:spacing w:after="120"/>
              <w:rPr>
                <w:rFonts w:eastAsiaTheme="minorEastAsia"/>
                <w:color w:val="0070C0"/>
                <w:lang w:val="en-US" w:eastAsia="zh-CN"/>
              </w:rPr>
            </w:pPr>
          </w:p>
        </w:tc>
        <w:tc>
          <w:tcPr>
            <w:tcW w:w="8395" w:type="dxa"/>
          </w:tcPr>
          <w:p w14:paraId="089C8054" w14:textId="77777777" w:rsidR="00E53351" w:rsidRDefault="00E53351" w:rsidP="00774D9D">
            <w:pPr>
              <w:spacing w:after="120"/>
              <w:rPr>
                <w:rFonts w:eastAsiaTheme="minorEastAsia"/>
                <w:color w:val="0070C0"/>
                <w:lang w:val="en-US" w:eastAsia="zh-CN"/>
              </w:rPr>
            </w:pPr>
          </w:p>
        </w:tc>
      </w:tr>
    </w:tbl>
    <w:p w14:paraId="0B9E5D97" w14:textId="77777777" w:rsidR="003946B8" w:rsidRDefault="003946B8">
      <w:pPr>
        <w:rPr>
          <w:b/>
          <w:color w:val="0070C0"/>
          <w:u w:val="single"/>
          <w:lang w:eastAsia="ko-KR"/>
        </w:rPr>
      </w:pPr>
    </w:p>
    <w:p w14:paraId="785A1D24" w14:textId="77777777" w:rsidR="00EA377D" w:rsidRDefault="000D2F8A">
      <w:pPr>
        <w:pStyle w:val="Heading2"/>
      </w:pPr>
      <w:r>
        <w:lastRenderedPageBreak/>
        <w:t>Summary</w:t>
      </w:r>
      <w:r>
        <w:rPr>
          <w:rFonts w:hint="eastAsia"/>
        </w:rPr>
        <w:t xml:space="preserve"> for 1st round </w:t>
      </w:r>
    </w:p>
    <w:p w14:paraId="517B9988"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69BE87E5" w14:textId="17457FF1" w:rsidR="00F04606" w:rsidRPr="00EF52F9" w:rsidRDefault="00F04606" w:rsidP="00F04606">
      <w:pPr>
        <w:pStyle w:val="Heading3"/>
        <w:rPr>
          <w:sz w:val="24"/>
          <w:szCs w:val="16"/>
          <w:lang w:val="en-US"/>
        </w:rPr>
      </w:pPr>
      <w:r w:rsidRPr="00EF52F9">
        <w:rPr>
          <w:sz w:val="24"/>
          <w:szCs w:val="16"/>
          <w:lang w:val="en-US"/>
        </w:rPr>
        <w:t xml:space="preserve">Issue 2-1: </w:t>
      </w:r>
      <w:r w:rsidR="001D42E4">
        <w:rPr>
          <w:sz w:val="24"/>
          <w:szCs w:val="16"/>
        </w:rPr>
        <w:t>Scope of requirements</w:t>
      </w:r>
    </w:p>
    <w:tbl>
      <w:tblPr>
        <w:tblStyle w:val="TableGrid"/>
        <w:tblW w:w="0" w:type="auto"/>
        <w:tblLook w:val="04A0" w:firstRow="1" w:lastRow="0" w:firstColumn="1" w:lastColumn="0" w:noHBand="0" w:noVBand="1"/>
      </w:tblPr>
      <w:tblGrid>
        <w:gridCol w:w="1395"/>
        <w:gridCol w:w="8236"/>
      </w:tblGrid>
      <w:tr w:rsidR="00F04606" w14:paraId="2D5A538B" w14:textId="77777777" w:rsidTr="0022350C">
        <w:tc>
          <w:tcPr>
            <w:tcW w:w="1224" w:type="dxa"/>
          </w:tcPr>
          <w:p w14:paraId="79F89A5E" w14:textId="77777777" w:rsidR="00F04606" w:rsidRDefault="00F04606" w:rsidP="00774D9D">
            <w:pPr>
              <w:rPr>
                <w:rFonts w:eastAsiaTheme="minorEastAsia"/>
                <w:b/>
                <w:bCs/>
                <w:color w:val="0070C0"/>
                <w:lang w:val="en-US" w:eastAsia="zh-CN"/>
              </w:rPr>
            </w:pPr>
          </w:p>
        </w:tc>
        <w:tc>
          <w:tcPr>
            <w:tcW w:w="8407" w:type="dxa"/>
          </w:tcPr>
          <w:p w14:paraId="51470A13" w14:textId="77777777" w:rsidR="00F04606" w:rsidRDefault="00F04606"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4606" w14:paraId="369716EA" w14:textId="77777777" w:rsidTr="0022350C">
        <w:tc>
          <w:tcPr>
            <w:tcW w:w="1224" w:type="dxa"/>
          </w:tcPr>
          <w:p w14:paraId="1D4EFC6C" w14:textId="77777777" w:rsidR="00D82BD6" w:rsidRPr="00D82BD6" w:rsidRDefault="00D82BD6" w:rsidP="00D82BD6">
            <w:pPr>
              <w:rPr>
                <w:rFonts w:eastAsiaTheme="minorEastAsia"/>
                <w:b/>
                <w:bCs/>
                <w:color w:val="0070C0"/>
                <w:lang w:val="en-US" w:eastAsia="zh-CN"/>
              </w:rPr>
            </w:pPr>
            <w:r w:rsidRPr="00D82BD6">
              <w:rPr>
                <w:rFonts w:eastAsiaTheme="minorEastAsia"/>
                <w:b/>
                <w:bCs/>
                <w:color w:val="0070C0"/>
                <w:lang w:val="en-US" w:eastAsia="zh-CN"/>
              </w:rPr>
              <w:t>Issue 2-1-1: Legacy BS Rel-15/Rel-16 demodulation requirements apply to NTN Satellite Access Node</w:t>
            </w:r>
          </w:p>
          <w:p w14:paraId="7D43D0C3" w14:textId="7A368A0E" w:rsidR="00F04606" w:rsidRDefault="00D82BD6" w:rsidP="00D82BD6">
            <w:pPr>
              <w:rPr>
                <w:rFonts w:eastAsiaTheme="minorEastAsia"/>
                <w:color w:val="0070C0"/>
                <w:lang w:val="en-US" w:eastAsia="zh-CN"/>
              </w:rPr>
            </w:pPr>
            <w:r w:rsidRPr="00D82BD6">
              <w:rPr>
                <w:rFonts w:eastAsiaTheme="minorEastAsia"/>
                <w:b/>
                <w:bCs/>
                <w:color w:val="0070C0"/>
                <w:lang w:val="en-US" w:eastAsia="zh-CN"/>
              </w:rPr>
              <w:t>or not?</w:t>
            </w:r>
          </w:p>
        </w:tc>
        <w:tc>
          <w:tcPr>
            <w:tcW w:w="8407" w:type="dxa"/>
          </w:tcPr>
          <w:p w14:paraId="0C234B3A"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4109B168" w14:textId="77777777" w:rsidR="003A58B0" w:rsidRDefault="003A58B0" w:rsidP="003A58B0">
            <w:pPr>
              <w:rPr>
                <w:rFonts w:eastAsiaTheme="minorEastAsia"/>
                <w:i/>
                <w:color w:val="0070C0"/>
                <w:lang w:val="en-US" w:eastAsia="zh-CN"/>
              </w:rPr>
            </w:pPr>
            <w:r>
              <w:rPr>
                <w:rFonts w:eastAsiaTheme="minorEastAsia"/>
                <w:i/>
                <w:color w:val="0070C0"/>
                <w:lang w:val="en-US" w:eastAsia="zh-CN"/>
              </w:rPr>
              <w:t>N/A</w:t>
            </w:r>
          </w:p>
          <w:p w14:paraId="2BE7CB9C"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67AD791" w14:textId="77777777" w:rsidR="003A58B0" w:rsidRDefault="003A58B0" w:rsidP="003A58B0">
            <w:pPr>
              <w:rPr>
                <w:rFonts w:eastAsiaTheme="minorEastAsia"/>
                <w:i/>
                <w:color w:val="0070C0"/>
                <w:lang w:val="en-US" w:eastAsia="zh-CN"/>
              </w:rPr>
            </w:pPr>
            <w:r>
              <w:rPr>
                <w:rFonts w:eastAsiaTheme="minorEastAsia"/>
                <w:i/>
                <w:color w:val="0070C0"/>
                <w:lang w:val="en-US" w:eastAsia="zh-CN"/>
              </w:rPr>
              <w:t>Further discuss if the following option is acceptable for companies in the 2</w:t>
            </w:r>
            <w:r w:rsidRPr="00E85BC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CB27DF7" w14:textId="61ACC2D8" w:rsidR="00EB676F" w:rsidRPr="00163F39" w:rsidRDefault="003A58B0" w:rsidP="003A58B0">
            <w:pPr>
              <w:rPr>
                <w:rFonts w:eastAsiaTheme="minorEastAsia"/>
                <w:i/>
                <w:color w:val="0070C0"/>
                <w:lang w:val="en-US" w:eastAsia="zh-CN"/>
              </w:rPr>
            </w:pPr>
            <w:r>
              <w:rPr>
                <w:rFonts w:eastAsiaTheme="minorEastAsia"/>
                <w:i/>
                <w:color w:val="0070C0"/>
                <w:lang w:val="en-US" w:eastAsia="zh-CN"/>
              </w:rPr>
              <w:t>Option 1: For SAN, RAN4 to define the new demodulation requirements. Whether the legacy test parameters can be reused is FFS.</w:t>
            </w:r>
          </w:p>
        </w:tc>
      </w:tr>
      <w:tr w:rsidR="00704909" w14:paraId="60D7ADD1" w14:textId="77777777" w:rsidTr="0022350C">
        <w:tc>
          <w:tcPr>
            <w:tcW w:w="1224" w:type="dxa"/>
          </w:tcPr>
          <w:p w14:paraId="6EA6AAD4" w14:textId="59864F59" w:rsidR="00704909" w:rsidRPr="00984929" w:rsidRDefault="003D202E" w:rsidP="00704909">
            <w:pPr>
              <w:rPr>
                <w:rFonts w:eastAsiaTheme="minorEastAsia"/>
                <w:b/>
                <w:bCs/>
                <w:color w:val="0070C0"/>
                <w:lang w:val="en-US" w:eastAsia="zh-CN"/>
              </w:rPr>
            </w:pPr>
            <w:r w:rsidRPr="003D202E">
              <w:rPr>
                <w:rFonts w:eastAsiaTheme="minorEastAsia"/>
                <w:b/>
                <w:bCs/>
                <w:color w:val="0070C0"/>
                <w:lang w:val="en-US" w:eastAsia="zh-CN"/>
              </w:rPr>
              <w:t>Issue 2-1-2: Enhancement on time relationship</w:t>
            </w:r>
          </w:p>
        </w:tc>
        <w:tc>
          <w:tcPr>
            <w:tcW w:w="8407" w:type="dxa"/>
          </w:tcPr>
          <w:p w14:paraId="7543CEB5" w14:textId="77777777" w:rsidR="00704909" w:rsidRPr="00BD3D57" w:rsidRDefault="00704909" w:rsidP="00704909">
            <w:pPr>
              <w:rPr>
                <w:rFonts w:eastAsiaTheme="minorEastAsia"/>
                <w:iCs/>
                <w:color w:val="0070C0"/>
                <w:lang w:eastAsia="zh-CN"/>
              </w:rPr>
            </w:pPr>
          </w:p>
          <w:p w14:paraId="2D78C6EF"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D7486C2" w14:textId="77777777" w:rsidR="003A58B0" w:rsidRPr="0094015E" w:rsidRDefault="003A58B0" w:rsidP="003A58B0">
            <w:pPr>
              <w:rPr>
                <w:rFonts w:eastAsiaTheme="minorEastAsia"/>
                <w:i/>
                <w:color w:val="0070C0"/>
                <w:highlight w:val="green"/>
                <w:lang w:val="en-US" w:eastAsia="zh-CN"/>
              </w:rPr>
            </w:pPr>
            <w:r w:rsidRPr="0094015E">
              <w:rPr>
                <w:rFonts w:eastAsiaTheme="minorEastAsia"/>
                <w:i/>
                <w:color w:val="0070C0"/>
                <w:highlight w:val="green"/>
                <w:lang w:val="en-US" w:eastAsia="zh-CN"/>
              </w:rPr>
              <w:t xml:space="preserve">Do not specify </w:t>
            </w:r>
            <w:proofErr w:type="spellStart"/>
            <w:r w:rsidRPr="0094015E">
              <w:rPr>
                <w:rFonts w:eastAsiaTheme="minorEastAsia"/>
                <w:i/>
                <w:color w:val="0070C0"/>
                <w:highlight w:val="green"/>
                <w:lang w:val="en-US" w:eastAsia="zh-CN"/>
              </w:rPr>
              <w:t>K_offset</w:t>
            </w:r>
            <w:proofErr w:type="spellEnd"/>
            <w:r w:rsidRPr="0094015E">
              <w:rPr>
                <w:rFonts w:eastAsiaTheme="minorEastAsia"/>
                <w:i/>
                <w:color w:val="0070C0"/>
                <w:highlight w:val="green"/>
                <w:lang w:val="en-US" w:eastAsia="zh-CN"/>
              </w:rPr>
              <w:t xml:space="preserve"> and </w:t>
            </w:r>
            <w:proofErr w:type="spellStart"/>
            <w:r w:rsidRPr="0094015E">
              <w:rPr>
                <w:rFonts w:eastAsiaTheme="minorEastAsia"/>
                <w:i/>
                <w:color w:val="0070C0"/>
                <w:highlight w:val="green"/>
                <w:lang w:val="en-US" w:eastAsia="zh-CN"/>
              </w:rPr>
              <w:t>K_mac</w:t>
            </w:r>
            <w:proofErr w:type="spellEnd"/>
            <w:r w:rsidRPr="0094015E">
              <w:rPr>
                <w:rFonts w:eastAsiaTheme="minorEastAsia"/>
                <w:i/>
                <w:color w:val="0070C0"/>
                <w:highlight w:val="green"/>
                <w:lang w:val="en-US" w:eastAsia="zh-CN"/>
              </w:rPr>
              <w:t xml:space="preserve"> parameters for SAN performance requirements</w:t>
            </w:r>
          </w:p>
          <w:p w14:paraId="4A628257" w14:textId="77777777" w:rsidR="003A58B0" w:rsidRPr="0094015E" w:rsidRDefault="003A58B0" w:rsidP="003A58B0">
            <w:pPr>
              <w:rPr>
                <w:rFonts w:eastAsiaTheme="minorEastAsia"/>
                <w:i/>
                <w:color w:val="0070C0"/>
                <w:lang w:val="en-US" w:eastAsia="zh-CN"/>
              </w:rPr>
            </w:pPr>
            <w:r w:rsidRPr="0094015E">
              <w:rPr>
                <w:rFonts w:eastAsiaTheme="minorEastAsia"/>
                <w:i/>
                <w:color w:val="0070C0"/>
                <w:highlight w:val="green"/>
                <w:lang w:val="en-US" w:eastAsia="zh-CN"/>
              </w:rPr>
              <w:t>definition.</w:t>
            </w:r>
          </w:p>
          <w:p w14:paraId="402F107B"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AF47FCE" w14:textId="68982675" w:rsidR="00704909" w:rsidRPr="00D70C4A" w:rsidRDefault="003A58B0" w:rsidP="003A58B0">
            <w:pPr>
              <w:rPr>
                <w:rFonts w:eastAsiaTheme="minorEastAsia"/>
                <w:i/>
                <w:color w:val="0070C0"/>
                <w:highlight w:val="cyan"/>
                <w:lang w:val="en-US" w:eastAsia="zh-CN"/>
              </w:rPr>
            </w:pPr>
            <w:r w:rsidRPr="0094015E">
              <w:rPr>
                <w:rFonts w:eastAsiaTheme="minorEastAsia"/>
                <w:i/>
                <w:color w:val="0070C0"/>
                <w:lang w:val="en-US" w:eastAsia="zh-CN"/>
              </w:rPr>
              <w:t>None</w:t>
            </w:r>
          </w:p>
        </w:tc>
      </w:tr>
      <w:tr w:rsidR="0022350C" w14:paraId="632B7529" w14:textId="77777777" w:rsidTr="0022350C">
        <w:tc>
          <w:tcPr>
            <w:tcW w:w="1224" w:type="dxa"/>
          </w:tcPr>
          <w:p w14:paraId="2274C5D6" w14:textId="2966F63C" w:rsidR="0022350C" w:rsidRPr="00984929" w:rsidRDefault="00145437" w:rsidP="0022350C">
            <w:pPr>
              <w:rPr>
                <w:rFonts w:eastAsiaTheme="minorEastAsia"/>
                <w:b/>
                <w:bCs/>
                <w:color w:val="0070C0"/>
                <w:lang w:val="en-US" w:eastAsia="zh-CN"/>
              </w:rPr>
            </w:pPr>
            <w:r w:rsidRPr="00145437">
              <w:rPr>
                <w:rFonts w:eastAsiaTheme="minorEastAsia"/>
                <w:b/>
                <w:bCs/>
                <w:color w:val="0070C0"/>
                <w:lang w:val="en-US" w:eastAsia="zh-CN"/>
              </w:rPr>
              <w:t>Issue 2-1-3: Enhancement on HARQ</w:t>
            </w:r>
          </w:p>
        </w:tc>
        <w:tc>
          <w:tcPr>
            <w:tcW w:w="8407" w:type="dxa"/>
          </w:tcPr>
          <w:p w14:paraId="671519FF"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F932BC5" w14:textId="77777777" w:rsidR="003A58B0" w:rsidRPr="00145437" w:rsidRDefault="003A58B0" w:rsidP="003A58B0">
            <w:pPr>
              <w:rPr>
                <w:rFonts w:eastAsiaTheme="minorEastAsia"/>
                <w:i/>
                <w:color w:val="0070C0"/>
                <w:highlight w:val="green"/>
                <w:lang w:val="en-US" w:eastAsia="zh-CN"/>
              </w:rPr>
            </w:pPr>
            <w:r w:rsidRPr="00145437">
              <w:rPr>
                <w:rFonts w:eastAsiaTheme="minorEastAsia"/>
                <w:i/>
                <w:color w:val="0070C0"/>
                <w:highlight w:val="green"/>
                <w:lang w:val="en-US" w:eastAsia="zh-CN"/>
              </w:rPr>
              <w:t>Do not define satellite performance requirements with HARQ Processes</w:t>
            </w:r>
          </w:p>
          <w:p w14:paraId="3C030021"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4D67AA1" w14:textId="78C99E3D" w:rsidR="0022350C" w:rsidRPr="00BD3D57" w:rsidRDefault="003A58B0" w:rsidP="0022350C">
            <w:pPr>
              <w:rPr>
                <w:rFonts w:eastAsiaTheme="minorEastAsia"/>
                <w:i/>
                <w:color w:val="0070C0"/>
                <w:highlight w:val="cyan"/>
                <w:lang w:val="en-US" w:eastAsia="zh-CN"/>
              </w:rPr>
            </w:pPr>
            <w:r w:rsidRPr="00145437">
              <w:rPr>
                <w:rFonts w:eastAsiaTheme="minorEastAsia"/>
                <w:i/>
                <w:color w:val="0070C0"/>
                <w:lang w:val="en-US" w:eastAsia="zh-CN"/>
              </w:rPr>
              <w:t>None</w:t>
            </w:r>
          </w:p>
        </w:tc>
      </w:tr>
    </w:tbl>
    <w:p w14:paraId="22DBA18F" w14:textId="08D6C530" w:rsidR="00EA377D" w:rsidRDefault="00EA377D">
      <w:pPr>
        <w:rPr>
          <w:iCs/>
          <w:color w:val="0070C0"/>
          <w:lang w:eastAsia="zh-CN"/>
        </w:rPr>
      </w:pPr>
    </w:p>
    <w:p w14:paraId="5E9E7756" w14:textId="6D3AD6D2" w:rsidR="0035113F" w:rsidRPr="001D42E4" w:rsidRDefault="0035113F" w:rsidP="001D42E4">
      <w:pPr>
        <w:pStyle w:val="Heading3"/>
        <w:rPr>
          <w:sz w:val="24"/>
          <w:szCs w:val="16"/>
        </w:rPr>
      </w:pPr>
      <w:r>
        <w:rPr>
          <w:sz w:val="24"/>
          <w:szCs w:val="16"/>
        </w:rPr>
        <w:t>Issue 2-2</w:t>
      </w:r>
      <w:r w:rsidR="001D42E4">
        <w:rPr>
          <w:sz w:val="24"/>
          <w:szCs w:val="16"/>
        </w:rPr>
        <w:t>: General assumptions</w:t>
      </w:r>
    </w:p>
    <w:tbl>
      <w:tblPr>
        <w:tblStyle w:val="TableGrid"/>
        <w:tblW w:w="0" w:type="auto"/>
        <w:tblLook w:val="04A0" w:firstRow="1" w:lastRow="0" w:firstColumn="1" w:lastColumn="0" w:noHBand="0" w:noVBand="1"/>
      </w:tblPr>
      <w:tblGrid>
        <w:gridCol w:w="1583"/>
        <w:gridCol w:w="8048"/>
      </w:tblGrid>
      <w:tr w:rsidR="00512528" w14:paraId="3CCE8F56" w14:textId="77777777" w:rsidTr="000967CB">
        <w:tc>
          <w:tcPr>
            <w:tcW w:w="1224" w:type="dxa"/>
          </w:tcPr>
          <w:p w14:paraId="39A484BB" w14:textId="77777777" w:rsidR="00512528" w:rsidRDefault="00512528" w:rsidP="00774D9D">
            <w:pPr>
              <w:rPr>
                <w:rFonts w:eastAsiaTheme="minorEastAsia"/>
                <w:b/>
                <w:bCs/>
                <w:color w:val="0070C0"/>
                <w:lang w:val="en-US" w:eastAsia="zh-CN"/>
              </w:rPr>
            </w:pPr>
          </w:p>
        </w:tc>
        <w:tc>
          <w:tcPr>
            <w:tcW w:w="8407" w:type="dxa"/>
          </w:tcPr>
          <w:p w14:paraId="7784CD8D" w14:textId="77777777" w:rsidR="00512528" w:rsidRDefault="00512528"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12528" w:rsidRPr="00BD3D57" w14:paraId="674BE316" w14:textId="77777777" w:rsidTr="000967CB">
        <w:tc>
          <w:tcPr>
            <w:tcW w:w="1224" w:type="dxa"/>
          </w:tcPr>
          <w:p w14:paraId="5B5DAC7C" w14:textId="07B3A209" w:rsidR="00512528" w:rsidRDefault="00201B8F" w:rsidP="00774D9D">
            <w:pPr>
              <w:rPr>
                <w:rFonts w:eastAsiaTheme="minorEastAsia"/>
                <w:color w:val="0070C0"/>
                <w:lang w:val="en-US" w:eastAsia="zh-CN"/>
              </w:rPr>
            </w:pPr>
            <w:r w:rsidRPr="00201B8F">
              <w:rPr>
                <w:rFonts w:eastAsiaTheme="minorEastAsia"/>
                <w:b/>
                <w:bCs/>
                <w:color w:val="0070C0"/>
                <w:lang w:val="en-US" w:eastAsia="zh-CN"/>
              </w:rPr>
              <w:t>Issue 2-2-1: Channel model</w:t>
            </w:r>
          </w:p>
        </w:tc>
        <w:tc>
          <w:tcPr>
            <w:tcW w:w="8407" w:type="dxa"/>
          </w:tcPr>
          <w:p w14:paraId="535F4ACF"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9C5DA25" w14:textId="77777777" w:rsidR="003A58B0" w:rsidRPr="009909C0" w:rsidRDefault="003A58B0" w:rsidP="003A58B0">
            <w:pPr>
              <w:rPr>
                <w:rFonts w:eastAsiaTheme="minorEastAsia"/>
                <w:i/>
                <w:color w:val="0070C0"/>
                <w:highlight w:val="green"/>
                <w:lang w:val="en-US" w:eastAsia="zh-CN"/>
              </w:rPr>
            </w:pPr>
            <w:r w:rsidRPr="009909C0">
              <w:rPr>
                <w:rFonts w:eastAsiaTheme="minorEastAsia"/>
                <w:i/>
                <w:color w:val="0070C0"/>
                <w:highlight w:val="green"/>
                <w:lang w:val="en-US" w:eastAsia="zh-CN"/>
              </w:rPr>
              <w:t>NTN-TDL-A/B/C/D.as the starting point.</w:t>
            </w:r>
          </w:p>
          <w:p w14:paraId="064E62FC"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838111A" w14:textId="1295F1EE" w:rsidR="003A58B0" w:rsidRPr="009909C0" w:rsidRDefault="003A58B0" w:rsidP="003A58B0">
            <w:pPr>
              <w:rPr>
                <w:rFonts w:eastAsiaTheme="minorEastAsia"/>
                <w:i/>
                <w:color w:val="0070C0"/>
                <w:lang w:val="en-US" w:eastAsia="zh-CN"/>
              </w:rPr>
            </w:pPr>
            <w:r w:rsidRPr="009909C0">
              <w:rPr>
                <w:rFonts w:eastAsiaTheme="minorEastAsia"/>
                <w:i/>
                <w:color w:val="0070C0"/>
                <w:lang w:val="en-US" w:eastAsia="zh-CN"/>
              </w:rPr>
              <w:t xml:space="preserve">Further </w:t>
            </w:r>
            <w:r w:rsidR="00E968BD" w:rsidRPr="009909C0">
              <w:rPr>
                <w:rFonts w:eastAsiaTheme="minorEastAsia"/>
                <w:i/>
                <w:color w:val="0070C0"/>
                <w:lang w:val="en-US" w:eastAsia="zh-CN"/>
              </w:rPr>
              <w:t>discuss</w:t>
            </w:r>
            <w:r w:rsidRPr="009909C0">
              <w:rPr>
                <w:rFonts w:eastAsiaTheme="minorEastAsia"/>
                <w:i/>
                <w:color w:val="0070C0"/>
                <w:lang w:val="en-US" w:eastAsia="zh-CN"/>
              </w:rPr>
              <w:t xml:space="preserve"> whether down-selection is needed or not.</w:t>
            </w:r>
          </w:p>
          <w:p w14:paraId="69F4C4B8" w14:textId="77777777" w:rsidR="003A58B0" w:rsidRPr="0020166B" w:rsidRDefault="003A58B0" w:rsidP="003A58B0">
            <w:pPr>
              <w:rPr>
                <w:rFonts w:eastAsiaTheme="minorEastAsia"/>
                <w:i/>
                <w:color w:val="0070C0"/>
                <w:lang w:val="en-US" w:eastAsia="zh-CN"/>
              </w:rPr>
            </w:pPr>
            <w:r w:rsidRPr="0020166B">
              <w:rPr>
                <w:rFonts w:eastAsiaTheme="minorEastAsia"/>
                <w:i/>
                <w:color w:val="0070C0"/>
                <w:lang w:val="en-US" w:eastAsia="zh-CN"/>
              </w:rPr>
              <w:t xml:space="preserve">Option 1: </w:t>
            </w:r>
            <w:r>
              <w:rPr>
                <w:rFonts w:eastAsiaTheme="minorEastAsia"/>
                <w:i/>
                <w:color w:val="0070C0"/>
                <w:lang w:val="en-US" w:eastAsia="zh-CN"/>
              </w:rPr>
              <w:t>Y</w:t>
            </w:r>
            <w:r w:rsidRPr="0020166B">
              <w:rPr>
                <w:rFonts w:eastAsiaTheme="minorEastAsia"/>
                <w:i/>
                <w:color w:val="0070C0"/>
                <w:lang w:val="en-US" w:eastAsia="zh-CN"/>
              </w:rPr>
              <w:t>es, specify the down-selection</w:t>
            </w:r>
            <w:r>
              <w:rPr>
                <w:rFonts w:eastAsiaTheme="minorEastAsia"/>
                <w:i/>
                <w:color w:val="0070C0"/>
                <w:lang w:val="en-US" w:eastAsia="zh-CN"/>
              </w:rPr>
              <w:t xml:space="preserve"> channel model</w:t>
            </w:r>
          </w:p>
          <w:p w14:paraId="3532574D" w14:textId="6E2BC279" w:rsidR="009909C0" w:rsidRPr="00BD3D57" w:rsidRDefault="003A58B0" w:rsidP="003A58B0">
            <w:pPr>
              <w:rPr>
                <w:rFonts w:eastAsiaTheme="minorEastAsia"/>
                <w:b/>
                <w:bCs/>
                <w:iCs/>
                <w:color w:val="0070C0"/>
                <w:lang w:val="en-US" w:eastAsia="zh-CN"/>
              </w:rPr>
            </w:pPr>
            <w:r w:rsidRPr="0020166B">
              <w:rPr>
                <w:rFonts w:eastAsiaTheme="minorEastAsia"/>
                <w:i/>
                <w:color w:val="0070C0"/>
                <w:lang w:val="en-US" w:eastAsia="zh-CN"/>
              </w:rPr>
              <w:lastRenderedPageBreak/>
              <w:t>Option 2:  No</w:t>
            </w:r>
          </w:p>
        </w:tc>
      </w:tr>
      <w:tr w:rsidR="004A6CF7" w:rsidRPr="00BD3D57" w14:paraId="06C032F1" w14:textId="77777777" w:rsidTr="000967CB">
        <w:tc>
          <w:tcPr>
            <w:tcW w:w="1224" w:type="dxa"/>
          </w:tcPr>
          <w:p w14:paraId="54514BB2" w14:textId="43A5BF27" w:rsidR="004A6CF7" w:rsidRPr="00984929" w:rsidRDefault="001D4209" w:rsidP="004A6CF7">
            <w:pPr>
              <w:rPr>
                <w:rFonts w:eastAsiaTheme="minorEastAsia"/>
                <w:b/>
                <w:bCs/>
                <w:color w:val="0070C0"/>
                <w:lang w:val="en-US" w:eastAsia="zh-CN"/>
              </w:rPr>
            </w:pPr>
            <w:r w:rsidRPr="001D4209">
              <w:rPr>
                <w:rFonts w:eastAsiaTheme="minorEastAsia"/>
                <w:b/>
                <w:bCs/>
                <w:color w:val="0070C0"/>
                <w:lang w:val="en-US" w:eastAsia="zh-CN"/>
              </w:rPr>
              <w:lastRenderedPageBreak/>
              <w:t>Issue 2-2-2: Delay spread</w:t>
            </w:r>
          </w:p>
        </w:tc>
        <w:tc>
          <w:tcPr>
            <w:tcW w:w="8407" w:type="dxa"/>
          </w:tcPr>
          <w:p w14:paraId="5D0854BA"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3A73D90" w14:textId="77777777" w:rsidR="003A58B0" w:rsidRPr="001D4209" w:rsidRDefault="003A58B0" w:rsidP="003A58B0">
            <w:pPr>
              <w:rPr>
                <w:rFonts w:eastAsiaTheme="minorEastAsia"/>
                <w:i/>
                <w:color w:val="0070C0"/>
                <w:lang w:val="en-US" w:eastAsia="zh-CN"/>
              </w:rPr>
            </w:pPr>
            <w:r w:rsidRPr="001D4209">
              <w:rPr>
                <w:rFonts w:eastAsiaTheme="minorEastAsia"/>
                <w:i/>
                <w:color w:val="0070C0"/>
                <w:lang w:val="en-US" w:eastAsia="zh-CN"/>
              </w:rPr>
              <w:t>N/A</w:t>
            </w:r>
          </w:p>
          <w:p w14:paraId="61F1768E"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4DD1DAB5" w14:textId="075E1D1A" w:rsidR="008A1B0A" w:rsidRPr="00C5561D" w:rsidRDefault="003A58B0" w:rsidP="003A58B0">
            <w:pPr>
              <w:rPr>
                <w:rFonts w:eastAsiaTheme="minorEastAsia"/>
                <w:i/>
                <w:color w:val="0070C0"/>
                <w:lang w:val="en-US" w:eastAsia="zh-CN"/>
              </w:rPr>
            </w:pPr>
            <w:r>
              <w:rPr>
                <w:rFonts w:eastAsiaTheme="minorEastAsia"/>
                <w:i/>
                <w:color w:val="0070C0"/>
                <w:lang w:val="en-US" w:eastAsia="zh-CN"/>
              </w:rPr>
              <w:t>Further discuss the Delay spread based on TR38.811. Companies can provide the proposals in the 2</w:t>
            </w:r>
            <w:r w:rsidRPr="00D651CF">
              <w:rPr>
                <w:rFonts w:eastAsiaTheme="minorEastAsia"/>
                <w:i/>
                <w:color w:val="0070C0"/>
                <w:vertAlign w:val="superscript"/>
                <w:lang w:val="en-US" w:eastAsia="zh-CN"/>
              </w:rPr>
              <w:t>nd</w:t>
            </w:r>
            <w:r>
              <w:rPr>
                <w:rFonts w:eastAsiaTheme="minorEastAsia"/>
                <w:i/>
                <w:color w:val="0070C0"/>
                <w:lang w:val="en-US" w:eastAsia="zh-CN"/>
              </w:rPr>
              <w:t xml:space="preserve"> round if any.</w:t>
            </w:r>
          </w:p>
        </w:tc>
      </w:tr>
      <w:tr w:rsidR="000967CB" w:rsidRPr="00BD3D57" w14:paraId="2F142C4F" w14:textId="77777777" w:rsidTr="000967CB">
        <w:tc>
          <w:tcPr>
            <w:tcW w:w="1224" w:type="dxa"/>
          </w:tcPr>
          <w:p w14:paraId="7DB67932" w14:textId="42191510" w:rsidR="000967CB" w:rsidRPr="00984929" w:rsidRDefault="008F7697" w:rsidP="000967CB">
            <w:pPr>
              <w:rPr>
                <w:rFonts w:eastAsiaTheme="minorEastAsia"/>
                <w:b/>
                <w:bCs/>
                <w:color w:val="0070C0"/>
                <w:lang w:val="en-US" w:eastAsia="zh-CN"/>
              </w:rPr>
            </w:pPr>
            <w:r w:rsidRPr="008F7697">
              <w:rPr>
                <w:rFonts w:eastAsiaTheme="minorEastAsia"/>
                <w:b/>
                <w:bCs/>
                <w:color w:val="0070C0"/>
                <w:lang w:val="en-US" w:eastAsia="zh-CN"/>
              </w:rPr>
              <w:t>Issue 2-2-3: Doppler shift</w:t>
            </w:r>
          </w:p>
        </w:tc>
        <w:tc>
          <w:tcPr>
            <w:tcW w:w="8407" w:type="dxa"/>
          </w:tcPr>
          <w:p w14:paraId="37B00098"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6139EE2" w14:textId="77777777" w:rsidR="003A58B0" w:rsidRPr="003A66ED" w:rsidRDefault="003A58B0" w:rsidP="003A58B0">
            <w:pPr>
              <w:rPr>
                <w:rFonts w:eastAsiaTheme="minorEastAsia"/>
                <w:i/>
                <w:color w:val="0070C0"/>
                <w:lang w:val="en-US" w:eastAsia="zh-CN"/>
              </w:rPr>
            </w:pPr>
            <w:r w:rsidRPr="003A66ED">
              <w:rPr>
                <w:rFonts w:eastAsiaTheme="minorEastAsia"/>
                <w:i/>
                <w:color w:val="0070C0"/>
                <w:lang w:val="en-US" w:eastAsia="zh-CN"/>
              </w:rPr>
              <w:t>N/A</w:t>
            </w:r>
          </w:p>
          <w:p w14:paraId="69C331DF"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05D15E7" w14:textId="77777777" w:rsidR="003A58B0" w:rsidRDefault="003A58B0" w:rsidP="003A58B0">
            <w:pPr>
              <w:rPr>
                <w:rFonts w:eastAsiaTheme="minorEastAsia"/>
                <w:i/>
                <w:color w:val="0070C0"/>
                <w:lang w:val="en-US" w:eastAsia="zh-CN"/>
              </w:rPr>
            </w:pPr>
            <w:r w:rsidRPr="008C1BAD">
              <w:rPr>
                <w:rFonts w:eastAsiaTheme="minorEastAsia"/>
                <w:i/>
                <w:color w:val="0070C0"/>
                <w:lang w:val="en-US" w:eastAsia="zh-CN"/>
              </w:rPr>
              <w:t>Further discuss the residual error after UE pre-compensation</w:t>
            </w:r>
            <w:r>
              <w:rPr>
                <w:rFonts w:eastAsiaTheme="minorEastAsia"/>
                <w:i/>
                <w:color w:val="0070C0"/>
                <w:lang w:val="en-US" w:eastAsia="zh-CN"/>
              </w:rPr>
              <w:t xml:space="preserve"> in the 2</w:t>
            </w:r>
            <w:r w:rsidRPr="008C1BAD">
              <w:rPr>
                <w:rFonts w:eastAsiaTheme="minorEastAsia"/>
                <w:i/>
                <w:color w:val="0070C0"/>
                <w:lang w:val="en-US" w:eastAsia="zh-CN"/>
              </w:rPr>
              <w:t>nd</w:t>
            </w:r>
            <w:r>
              <w:rPr>
                <w:rFonts w:eastAsiaTheme="minorEastAsia"/>
                <w:i/>
                <w:color w:val="0070C0"/>
                <w:lang w:val="en-US" w:eastAsia="zh-CN"/>
              </w:rPr>
              <w:t xml:space="preserve"> round:</w:t>
            </w:r>
          </w:p>
          <w:p w14:paraId="0E1DE2E3" w14:textId="77777777" w:rsidR="003A58B0" w:rsidRPr="008C1BAD" w:rsidRDefault="003A58B0" w:rsidP="003A58B0">
            <w:pPr>
              <w:rPr>
                <w:rFonts w:eastAsiaTheme="minorEastAsia"/>
                <w:i/>
                <w:color w:val="0070C0"/>
                <w:lang w:val="en-US" w:eastAsia="zh-CN"/>
              </w:rPr>
            </w:pPr>
            <w:r w:rsidRPr="008C1BAD">
              <w:rPr>
                <w:rFonts w:eastAsiaTheme="minorEastAsia"/>
                <w:i/>
                <w:color w:val="0070C0"/>
                <w:lang w:val="en-US" w:eastAsia="zh-CN"/>
              </w:rPr>
              <w:t>Option 1: 200Hz for n256</w:t>
            </w:r>
          </w:p>
          <w:p w14:paraId="5C5474DD" w14:textId="2B95D923" w:rsidR="008C1BAD" w:rsidRPr="00BD3D57" w:rsidRDefault="003A58B0" w:rsidP="003A58B0">
            <w:pPr>
              <w:rPr>
                <w:rFonts w:eastAsiaTheme="minorEastAsia"/>
                <w:i/>
                <w:color w:val="0070C0"/>
                <w:highlight w:val="cyan"/>
                <w:lang w:val="en-US" w:eastAsia="zh-CN"/>
              </w:rPr>
            </w:pPr>
            <w:r w:rsidRPr="008C1BAD">
              <w:rPr>
                <w:rFonts w:eastAsiaTheme="minorEastAsia"/>
                <w:i/>
                <w:color w:val="0070C0"/>
                <w:lang w:val="en-US" w:eastAsia="zh-CN"/>
              </w:rPr>
              <w:t>Option 2: FFS</w:t>
            </w:r>
          </w:p>
        </w:tc>
      </w:tr>
      <w:tr w:rsidR="000967CB" w:rsidRPr="00BD3D57" w14:paraId="31E556A1" w14:textId="77777777" w:rsidTr="000967CB">
        <w:tc>
          <w:tcPr>
            <w:tcW w:w="1224" w:type="dxa"/>
          </w:tcPr>
          <w:p w14:paraId="70089D11" w14:textId="4F974B9C" w:rsidR="000967CB" w:rsidRPr="00984929" w:rsidRDefault="009C5ED5" w:rsidP="000967CB">
            <w:pPr>
              <w:rPr>
                <w:rFonts w:eastAsiaTheme="minorEastAsia"/>
                <w:b/>
                <w:bCs/>
                <w:color w:val="0070C0"/>
                <w:lang w:val="en-US" w:eastAsia="zh-CN"/>
              </w:rPr>
            </w:pPr>
            <w:r w:rsidRPr="009C5ED5">
              <w:rPr>
                <w:rFonts w:eastAsiaTheme="minorEastAsia"/>
                <w:b/>
                <w:bCs/>
                <w:color w:val="0070C0"/>
                <w:lang w:val="en-US" w:eastAsia="zh-CN"/>
              </w:rPr>
              <w:t>Issue 2-2-4: Tx and Rx assumptions for UL demodulation</w:t>
            </w:r>
          </w:p>
        </w:tc>
        <w:tc>
          <w:tcPr>
            <w:tcW w:w="8407" w:type="dxa"/>
          </w:tcPr>
          <w:p w14:paraId="0CD4D0F1"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B605470" w14:textId="77777777" w:rsidR="003A58B0" w:rsidRPr="007C271A" w:rsidRDefault="003A58B0" w:rsidP="003A58B0">
            <w:pPr>
              <w:rPr>
                <w:rFonts w:eastAsiaTheme="minorEastAsia"/>
                <w:i/>
                <w:color w:val="0070C0"/>
                <w:lang w:val="en-US" w:eastAsia="zh-CN"/>
              </w:rPr>
            </w:pPr>
            <w:r w:rsidRPr="007C271A">
              <w:rPr>
                <w:rFonts w:eastAsiaTheme="minorEastAsia"/>
                <w:i/>
                <w:color w:val="0070C0"/>
                <w:lang w:val="en-US" w:eastAsia="zh-CN"/>
              </w:rPr>
              <w:t>N/A</w:t>
            </w:r>
          </w:p>
          <w:p w14:paraId="199430F2"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52668BD" w14:textId="77777777" w:rsidR="003A58B0" w:rsidRDefault="003A58B0" w:rsidP="003A58B0">
            <w:pPr>
              <w:rPr>
                <w:rFonts w:eastAsiaTheme="minorEastAsia"/>
                <w:i/>
                <w:color w:val="0070C0"/>
                <w:lang w:val="en-US" w:eastAsia="zh-CN"/>
              </w:rPr>
            </w:pPr>
            <w:r w:rsidRPr="007C271A">
              <w:rPr>
                <w:rFonts w:eastAsiaTheme="minorEastAsia"/>
                <w:i/>
                <w:color w:val="0070C0"/>
                <w:lang w:val="en-US" w:eastAsia="zh-CN"/>
              </w:rPr>
              <w:t xml:space="preserve">Further discuss the </w:t>
            </w:r>
            <w:r w:rsidRPr="00696863">
              <w:rPr>
                <w:rFonts w:eastAsiaTheme="minorEastAsia"/>
                <w:i/>
                <w:color w:val="0070C0"/>
                <w:lang w:val="en-US" w:eastAsia="zh-CN"/>
              </w:rPr>
              <w:t>Tx and Rx assumptions</w:t>
            </w:r>
            <w:r>
              <w:rPr>
                <w:rFonts w:eastAsiaTheme="minorEastAsia"/>
                <w:i/>
                <w:color w:val="0070C0"/>
                <w:lang w:val="en-US" w:eastAsia="zh-CN"/>
              </w:rPr>
              <w:t xml:space="preserve"> for SAN demodulation in the 2</w:t>
            </w:r>
            <w:r w:rsidRPr="0069686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D8CF6AD"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1: 1Tx, 2Rx as the starting point</w:t>
            </w:r>
          </w:p>
          <w:p w14:paraId="157E85F2" w14:textId="73E0006B" w:rsidR="00696863" w:rsidRPr="00696863" w:rsidRDefault="003A58B0" w:rsidP="003A58B0">
            <w:pPr>
              <w:rPr>
                <w:rFonts w:eastAsiaTheme="minorEastAsia"/>
                <w:i/>
                <w:color w:val="0070C0"/>
                <w:lang w:val="en-US" w:eastAsia="zh-CN"/>
              </w:rPr>
            </w:pPr>
            <w:r>
              <w:rPr>
                <w:rFonts w:eastAsiaTheme="minorEastAsia"/>
                <w:i/>
                <w:color w:val="0070C0"/>
                <w:lang w:val="en-US" w:eastAsia="zh-CN"/>
              </w:rPr>
              <w:t xml:space="preserve">Option 2: 1Tx/2Tx, 2/4/8Rx </w:t>
            </w:r>
            <w:r w:rsidR="00696863">
              <w:rPr>
                <w:rFonts w:eastAsiaTheme="minorEastAsia"/>
                <w:i/>
                <w:color w:val="0070C0"/>
                <w:lang w:val="en-US" w:eastAsia="zh-CN"/>
              </w:rPr>
              <w:t xml:space="preserve"> </w:t>
            </w:r>
          </w:p>
        </w:tc>
      </w:tr>
      <w:tr w:rsidR="000967CB" w:rsidRPr="00BD3D57" w14:paraId="52ABC796" w14:textId="77777777" w:rsidTr="000967CB">
        <w:tc>
          <w:tcPr>
            <w:tcW w:w="1224" w:type="dxa"/>
          </w:tcPr>
          <w:p w14:paraId="7E1EE8CA" w14:textId="09FEF90B" w:rsidR="000967CB" w:rsidRPr="00984929" w:rsidRDefault="007C271A" w:rsidP="000967CB">
            <w:pPr>
              <w:rPr>
                <w:rFonts w:eastAsiaTheme="minorEastAsia"/>
                <w:b/>
                <w:bCs/>
                <w:color w:val="0070C0"/>
                <w:lang w:val="en-US" w:eastAsia="zh-CN"/>
              </w:rPr>
            </w:pPr>
            <w:r w:rsidRPr="007C271A">
              <w:rPr>
                <w:rFonts w:eastAsiaTheme="minorEastAsia"/>
                <w:b/>
                <w:bCs/>
                <w:color w:val="0070C0"/>
                <w:lang w:val="en-US" w:eastAsia="zh-CN"/>
              </w:rPr>
              <w:t>Issue 2-2-5: UL time and frequency synchronization</w:t>
            </w:r>
          </w:p>
        </w:tc>
        <w:tc>
          <w:tcPr>
            <w:tcW w:w="8407" w:type="dxa"/>
          </w:tcPr>
          <w:p w14:paraId="45877483"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88DAB57" w14:textId="77777777" w:rsidR="003A58B0" w:rsidRPr="009D66E6" w:rsidRDefault="003A58B0" w:rsidP="003A58B0">
            <w:pPr>
              <w:rPr>
                <w:rFonts w:eastAsiaTheme="minorEastAsia"/>
                <w:i/>
                <w:color w:val="0070C0"/>
                <w:highlight w:val="green"/>
                <w:lang w:val="en-US" w:eastAsia="zh-CN"/>
              </w:rPr>
            </w:pPr>
            <w:r w:rsidRPr="009D66E6">
              <w:rPr>
                <w:rFonts w:eastAsiaTheme="minorEastAsia"/>
                <w:i/>
                <w:color w:val="0070C0"/>
                <w:highlight w:val="green"/>
                <w:lang w:val="en-US" w:eastAsia="zh-CN"/>
              </w:rPr>
              <w:t>Reuse the synchronization method from legacy BS testing</w:t>
            </w:r>
          </w:p>
          <w:p w14:paraId="6DF31C11"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2D579BC" w14:textId="2288B4EF" w:rsidR="009D66E6" w:rsidRPr="00BD3D57" w:rsidRDefault="003A58B0" w:rsidP="003A58B0">
            <w:pPr>
              <w:rPr>
                <w:rFonts w:eastAsiaTheme="minorEastAsia"/>
                <w:i/>
                <w:color w:val="0070C0"/>
                <w:highlight w:val="cyan"/>
                <w:lang w:val="en-US" w:eastAsia="zh-CN"/>
              </w:rPr>
            </w:pPr>
            <w:r w:rsidRPr="009D66E6">
              <w:rPr>
                <w:rFonts w:eastAsiaTheme="minorEastAsia"/>
                <w:i/>
                <w:color w:val="0070C0"/>
                <w:lang w:val="en-US" w:eastAsia="zh-CN"/>
              </w:rPr>
              <w:t>N/A</w:t>
            </w:r>
          </w:p>
        </w:tc>
      </w:tr>
    </w:tbl>
    <w:p w14:paraId="5A86B178" w14:textId="7698A1C4" w:rsidR="0035113F" w:rsidRDefault="0035113F" w:rsidP="00EF52F9">
      <w:pPr>
        <w:spacing w:after="120"/>
        <w:rPr>
          <w:color w:val="0070C0"/>
          <w:szCs w:val="24"/>
          <w:lang w:eastAsia="zh-CN"/>
        </w:rPr>
      </w:pPr>
    </w:p>
    <w:p w14:paraId="2D03EDE9" w14:textId="691C7C0D" w:rsidR="000967CB" w:rsidRPr="001D42E4" w:rsidRDefault="000967CB" w:rsidP="000967CB">
      <w:pPr>
        <w:pStyle w:val="Heading3"/>
        <w:rPr>
          <w:sz w:val="24"/>
          <w:szCs w:val="16"/>
        </w:rPr>
      </w:pPr>
      <w:r>
        <w:rPr>
          <w:sz w:val="24"/>
          <w:szCs w:val="16"/>
        </w:rPr>
        <w:t>Issue 2-3: PUSCH assumptions</w:t>
      </w:r>
    </w:p>
    <w:tbl>
      <w:tblPr>
        <w:tblStyle w:val="TableGrid"/>
        <w:tblW w:w="0" w:type="auto"/>
        <w:tblLook w:val="04A0" w:firstRow="1" w:lastRow="0" w:firstColumn="1" w:lastColumn="0" w:noHBand="0" w:noVBand="1"/>
      </w:tblPr>
      <w:tblGrid>
        <w:gridCol w:w="1361"/>
        <w:gridCol w:w="8270"/>
      </w:tblGrid>
      <w:tr w:rsidR="000967CB" w:rsidRPr="00BD3D57" w14:paraId="0A9601AD" w14:textId="77777777" w:rsidTr="00774D9D">
        <w:tc>
          <w:tcPr>
            <w:tcW w:w="1224" w:type="dxa"/>
          </w:tcPr>
          <w:p w14:paraId="0C116130" w14:textId="5751E3E6" w:rsidR="000967CB" w:rsidRDefault="009D66E6" w:rsidP="00774D9D">
            <w:pPr>
              <w:rPr>
                <w:rFonts w:eastAsiaTheme="minorEastAsia"/>
                <w:color w:val="0070C0"/>
                <w:lang w:val="en-US" w:eastAsia="zh-CN"/>
              </w:rPr>
            </w:pPr>
            <w:r w:rsidRPr="009D66E6">
              <w:rPr>
                <w:rFonts w:eastAsiaTheme="minorEastAsia"/>
                <w:b/>
                <w:bCs/>
                <w:color w:val="0070C0"/>
                <w:lang w:val="en-US" w:eastAsia="zh-CN"/>
              </w:rPr>
              <w:t>Issue 2-3-1: PUSCH requirements</w:t>
            </w:r>
          </w:p>
        </w:tc>
        <w:tc>
          <w:tcPr>
            <w:tcW w:w="8407" w:type="dxa"/>
          </w:tcPr>
          <w:p w14:paraId="64A2AE8D"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00F3CFA" w14:textId="77777777" w:rsidR="003A58B0" w:rsidRPr="00DE11BF" w:rsidRDefault="003A58B0" w:rsidP="003A58B0">
            <w:pPr>
              <w:rPr>
                <w:rFonts w:eastAsiaTheme="minorEastAsia"/>
                <w:i/>
                <w:color w:val="0070C0"/>
                <w:highlight w:val="green"/>
                <w:lang w:val="en-US" w:eastAsia="zh-CN"/>
              </w:rPr>
            </w:pPr>
            <w:r w:rsidRPr="00DE11BF">
              <w:rPr>
                <w:rFonts w:eastAsiaTheme="minorEastAsia"/>
                <w:i/>
                <w:color w:val="0070C0"/>
                <w:highlight w:val="green"/>
                <w:lang w:val="en-US" w:eastAsia="zh-CN"/>
              </w:rPr>
              <w:t>To define the following requirements and further</w:t>
            </w:r>
            <w:r>
              <w:rPr>
                <w:rFonts w:eastAsiaTheme="minorEastAsia"/>
                <w:i/>
                <w:color w:val="0070C0"/>
                <w:highlight w:val="green"/>
                <w:lang w:val="en-US" w:eastAsia="zh-CN"/>
              </w:rPr>
              <w:t xml:space="preserve"> </w:t>
            </w:r>
            <w:r w:rsidRPr="00DE11BF">
              <w:rPr>
                <w:rFonts w:eastAsiaTheme="minorEastAsia"/>
                <w:i/>
                <w:color w:val="0070C0"/>
                <w:highlight w:val="green"/>
                <w:lang w:val="en-US" w:eastAsia="zh-CN"/>
              </w:rPr>
              <w:t xml:space="preserve">discuss on Tx/Rx configurations </w:t>
            </w:r>
          </w:p>
          <w:p w14:paraId="73A30FEB" w14:textId="77777777" w:rsidR="003A58B0" w:rsidRPr="00DE11BF" w:rsidRDefault="003A58B0" w:rsidP="003A58B0">
            <w:pPr>
              <w:pStyle w:val="ListParagraph"/>
              <w:numPr>
                <w:ilvl w:val="0"/>
                <w:numId w:val="27"/>
              </w:numPr>
              <w:ind w:firstLineChars="0"/>
              <w:rPr>
                <w:rFonts w:eastAsiaTheme="minorEastAsia"/>
                <w:i/>
                <w:color w:val="0070C0"/>
                <w:highlight w:val="green"/>
                <w:lang w:val="en-US" w:eastAsia="zh-CN"/>
              </w:rPr>
            </w:pPr>
            <w:r w:rsidRPr="00DE11BF">
              <w:rPr>
                <w:rFonts w:eastAsiaTheme="minorEastAsia"/>
                <w:i/>
                <w:color w:val="0070C0"/>
                <w:highlight w:val="green"/>
                <w:lang w:val="en-US" w:eastAsia="zh-CN"/>
              </w:rPr>
              <w:t>Transform precoding disabled</w:t>
            </w:r>
          </w:p>
          <w:p w14:paraId="51A6A70D" w14:textId="77777777" w:rsidR="003A58B0" w:rsidRPr="00DE11BF" w:rsidRDefault="003A58B0" w:rsidP="003A58B0">
            <w:pPr>
              <w:pStyle w:val="ListParagraph"/>
              <w:numPr>
                <w:ilvl w:val="0"/>
                <w:numId w:val="27"/>
              </w:numPr>
              <w:ind w:firstLineChars="0"/>
              <w:rPr>
                <w:rFonts w:eastAsiaTheme="minorEastAsia"/>
                <w:i/>
                <w:color w:val="0070C0"/>
                <w:highlight w:val="green"/>
                <w:lang w:val="en-US" w:eastAsia="zh-CN"/>
              </w:rPr>
            </w:pPr>
            <w:r w:rsidRPr="00DE11BF">
              <w:rPr>
                <w:rFonts w:eastAsiaTheme="minorEastAsia"/>
                <w:i/>
                <w:color w:val="0070C0"/>
                <w:highlight w:val="green"/>
                <w:lang w:val="en-US" w:eastAsia="zh-CN"/>
              </w:rPr>
              <w:t>Transform precoding enabled</w:t>
            </w:r>
          </w:p>
          <w:p w14:paraId="01638128" w14:textId="77777777" w:rsidR="003A58B0" w:rsidRPr="00DE11BF" w:rsidRDefault="003A58B0" w:rsidP="003A58B0">
            <w:pPr>
              <w:pStyle w:val="ListParagraph"/>
              <w:numPr>
                <w:ilvl w:val="0"/>
                <w:numId w:val="27"/>
              </w:numPr>
              <w:ind w:firstLineChars="0"/>
              <w:rPr>
                <w:rFonts w:eastAsiaTheme="minorEastAsia"/>
                <w:i/>
                <w:color w:val="0070C0"/>
                <w:highlight w:val="green"/>
                <w:lang w:val="en-US" w:eastAsia="zh-CN"/>
              </w:rPr>
            </w:pPr>
            <w:r w:rsidRPr="00DE11BF">
              <w:rPr>
                <w:rFonts w:eastAsiaTheme="minorEastAsia"/>
                <w:i/>
                <w:color w:val="0070C0"/>
                <w:highlight w:val="green"/>
                <w:lang w:val="en-US" w:eastAsia="zh-CN"/>
              </w:rPr>
              <w:t>UL timing adjustment</w:t>
            </w:r>
          </w:p>
          <w:p w14:paraId="615E906E" w14:textId="77777777" w:rsidR="003A58B0" w:rsidRPr="00DE11BF" w:rsidRDefault="003A58B0" w:rsidP="003A58B0">
            <w:pPr>
              <w:pStyle w:val="ListParagraph"/>
              <w:numPr>
                <w:ilvl w:val="0"/>
                <w:numId w:val="27"/>
              </w:numPr>
              <w:ind w:firstLineChars="0"/>
              <w:rPr>
                <w:rFonts w:eastAsiaTheme="minorEastAsia"/>
                <w:i/>
                <w:color w:val="0070C0"/>
                <w:lang w:val="en-US" w:eastAsia="zh-CN"/>
              </w:rPr>
            </w:pPr>
            <w:r w:rsidRPr="00DE11BF">
              <w:rPr>
                <w:rFonts w:eastAsiaTheme="minorEastAsia"/>
                <w:i/>
                <w:color w:val="0070C0"/>
                <w:highlight w:val="green"/>
                <w:lang w:val="en-US" w:eastAsia="zh-CN"/>
              </w:rPr>
              <w:t>repetition Type A</w:t>
            </w:r>
          </w:p>
          <w:p w14:paraId="03D7AEF2" w14:textId="77777777" w:rsidR="003A58B0" w:rsidRDefault="003A58B0" w:rsidP="003A58B0">
            <w:pPr>
              <w:rPr>
                <w:rFonts w:eastAsiaTheme="minorEastAsia"/>
                <w:i/>
                <w:color w:val="0070C0"/>
                <w:lang w:val="en-US" w:eastAsia="zh-CN"/>
              </w:rPr>
            </w:pPr>
            <w:r w:rsidRPr="00DE11BF">
              <w:rPr>
                <w:rFonts w:eastAsiaTheme="minorEastAsia"/>
                <w:i/>
                <w:color w:val="0070C0"/>
                <w:highlight w:val="green"/>
                <w:lang w:val="en-US" w:eastAsia="zh-CN"/>
              </w:rPr>
              <w:t>FFS on other requirements.</w:t>
            </w:r>
          </w:p>
          <w:p w14:paraId="045F36D6"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lastRenderedPageBreak/>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3C756B4" w14:textId="77777777" w:rsidR="003A58B0" w:rsidRDefault="003A58B0" w:rsidP="003A58B0">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further discuss whether to define the following requirements</w:t>
            </w:r>
          </w:p>
          <w:p w14:paraId="2156229D" w14:textId="77777777" w:rsidR="003A58B0" w:rsidRDefault="003A58B0" w:rsidP="003A58B0">
            <w:pPr>
              <w:rPr>
                <w:rFonts w:eastAsiaTheme="minorEastAsia"/>
                <w:i/>
                <w:color w:val="0070C0"/>
                <w:lang w:val="en-US" w:eastAsia="zh-CN"/>
              </w:rPr>
            </w:pPr>
            <w:r>
              <w:rPr>
                <w:rFonts w:eastAsiaTheme="minorEastAsia"/>
                <w:i/>
                <w:color w:val="0070C0"/>
                <w:lang w:val="en-US" w:eastAsia="zh-CN"/>
              </w:rPr>
              <w:t xml:space="preserve">Option 1: To further consider </w:t>
            </w:r>
            <w:r w:rsidRPr="00C71D8C">
              <w:rPr>
                <w:rFonts w:eastAsiaTheme="minorEastAsia"/>
                <w:i/>
                <w:color w:val="0070C0"/>
                <w:lang w:val="en-US" w:eastAsia="zh-CN"/>
              </w:rPr>
              <w:t>2-step RA type</w:t>
            </w:r>
            <w:r>
              <w:rPr>
                <w:rFonts w:eastAsiaTheme="minorEastAsia"/>
                <w:i/>
                <w:color w:val="0070C0"/>
                <w:lang w:val="en-US" w:eastAsia="zh-CN"/>
              </w:rPr>
              <w:t xml:space="preserve"> requirement</w:t>
            </w:r>
          </w:p>
          <w:p w14:paraId="194BC374" w14:textId="007AB81B" w:rsidR="00B464D5" w:rsidRPr="00DE11BF" w:rsidRDefault="003A58B0" w:rsidP="003A58B0">
            <w:pPr>
              <w:rPr>
                <w:rFonts w:eastAsiaTheme="minorEastAsia"/>
                <w:i/>
                <w:color w:val="0070C0"/>
                <w:lang w:val="en-US" w:eastAsia="zh-CN"/>
              </w:rPr>
            </w:pPr>
            <w:r>
              <w:rPr>
                <w:rFonts w:eastAsiaTheme="minorEastAsia"/>
                <w:i/>
                <w:color w:val="0070C0"/>
                <w:lang w:val="en-US" w:eastAsia="zh-CN"/>
              </w:rPr>
              <w:t>Option 2: To further consider ma</w:t>
            </w:r>
            <w:r w:rsidRPr="001F56E9">
              <w:rPr>
                <w:rFonts w:eastAsiaTheme="minorEastAsia"/>
                <w:i/>
                <w:color w:val="0070C0"/>
                <w:lang w:val="en-US" w:eastAsia="zh-CN"/>
              </w:rPr>
              <w:t>pping Type B with non-slot transmission</w:t>
            </w:r>
            <w:r>
              <w:rPr>
                <w:rFonts w:eastAsiaTheme="minorEastAsia"/>
                <w:i/>
                <w:color w:val="0070C0"/>
                <w:lang w:val="en-US" w:eastAsia="zh-CN"/>
              </w:rPr>
              <w:t xml:space="preserve"> requirements</w:t>
            </w:r>
          </w:p>
        </w:tc>
      </w:tr>
      <w:tr w:rsidR="000967CB" w:rsidRPr="000602A3" w14:paraId="324592C4" w14:textId="77777777" w:rsidTr="00774D9D">
        <w:tc>
          <w:tcPr>
            <w:tcW w:w="1224" w:type="dxa"/>
          </w:tcPr>
          <w:p w14:paraId="37CAF6BB" w14:textId="23DA3954" w:rsidR="000967CB" w:rsidRPr="00984929" w:rsidRDefault="00096F73" w:rsidP="00774D9D">
            <w:pPr>
              <w:rPr>
                <w:rFonts w:eastAsiaTheme="minorEastAsia"/>
                <w:b/>
                <w:bCs/>
                <w:color w:val="0070C0"/>
                <w:lang w:val="en-US" w:eastAsia="zh-CN"/>
              </w:rPr>
            </w:pPr>
            <w:r w:rsidRPr="00096F73">
              <w:rPr>
                <w:rFonts w:eastAsiaTheme="minorEastAsia"/>
                <w:b/>
                <w:bCs/>
                <w:color w:val="0070C0"/>
                <w:lang w:val="en-US" w:eastAsia="zh-CN"/>
              </w:rPr>
              <w:lastRenderedPageBreak/>
              <w:t>Issue 2-3-2: SCS/CBW set for PUSCH requirements</w:t>
            </w:r>
          </w:p>
        </w:tc>
        <w:tc>
          <w:tcPr>
            <w:tcW w:w="8407" w:type="dxa"/>
          </w:tcPr>
          <w:p w14:paraId="0F109C26"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B431495" w14:textId="77777777" w:rsidR="003A58B0" w:rsidRPr="000602A3" w:rsidRDefault="003A58B0" w:rsidP="003A58B0">
            <w:pPr>
              <w:rPr>
                <w:rFonts w:eastAsiaTheme="minorEastAsia"/>
                <w:i/>
                <w:color w:val="0070C0"/>
                <w:highlight w:val="green"/>
                <w:lang w:val="en-US" w:eastAsia="zh-CN"/>
              </w:rPr>
            </w:pPr>
            <w:r w:rsidRPr="000602A3">
              <w:rPr>
                <w:rFonts w:eastAsiaTheme="minorEastAsia"/>
                <w:i/>
                <w:color w:val="0070C0"/>
                <w:highlight w:val="green"/>
                <w:lang w:val="en-US" w:eastAsia="zh-CN"/>
              </w:rPr>
              <w:t>To consider both 15khz and 30khz SCS. FFS on CBW and test metric.</w:t>
            </w:r>
          </w:p>
          <w:p w14:paraId="27794324"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2117997" w14:textId="77777777" w:rsidR="003A58B0" w:rsidRDefault="003A58B0" w:rsidP="003A58B0">
            <w:pPr>
              <w:rPr>
                <w:rFonts w:eastAsiaTheme="minorEastAsia"/>
                <w:i/>
                <w:color w:val="0070C0"/>
                <w:lang w:val="en-US" w:eastAsia="zh-CN"/>
              </w:rPr>
            </w:pPr>
            <w:r w:rsidRPr="00EF5F2D">
              <w:rPr>
                <w:rFonts w:eastAsiaTheme="minorEastAsia"/>
                <w:i/>
                <w:color w:val="0070C0"/>
                <w:lang w:val="en-US" w:eastAsia="zh-CN"/>
              </w:rPr>
              <w:t>Option 1: 15kHz SCS: 5/10/20MHz, 30kHz SCS: 10/20MHz</w:t>
            </w:r>
          </w:p>
          <w:p w14:paraId="76BC563E" w14:textId="23729AEE" w:rsidR="00EF5F2D" w:rsidRPr="000602A3" w:rsidRDefault="003A58B0" w:rsidP="003A58B0">
            <w:pPr>
              <w:rPr>
                <w:rFonts w:eastAsiaTheme="minorEastAsia"/>
                <w:i/>
                <w:color w:val="0070C0"/>
                <w:lang w:val="en-US" w:eastAsia="zh-CN"/>
              </w:rPr>
            </w:pPr>
            <w:r w:rsidRPr="000602A3">
              <w:rPr>
                <w:rFonts w:eastAsiaTheme="minorEastAsia"/>
                <w:i/>
                <w:color w:val="0070C0"/>
                <w:lang w:val="en-US" w:eastAsia="zh-CN"/>
              </w:rPr>
              <w:t>Op</w:t>
            </w:r>
            <w:r>
              <w:rPr>
                <w:rFonts w:eastAsiaTheme="minorEastAsia"/>
                <w:i/>
                <w:color w:val="0070C0"/>
                <w:lang w:val="en-US" w:eastAsia="zh-CN"/>
              </w:rPr>
              <w:t>t</w:t>
            </w:r>
            <w:r w:rsidRPr="000602A3">
              <w:rPr>
                <w:rFonts w:eastAsiaTheme="minorEastAsia"/>
                <w:i/>
                <w:color w:val="0070C0"/>
                <w:lang w:val="en-US" w:eastAsia="zh-CN"/>
              </w:rPr>
              <w:t>ion 2: FFS based on t</w:t>
            </w:r>
            <w:r>
              <w:rPr>
                <w:rFonts w:eastAsiaTheme="minorEastAsia"/>
                <w:i/>
                <w:color w:val="0070C0"/>
                <w:lang w:val="en-US" w:eastAsia="zh-CN"/>
              </w:rPr>
              <w:t>he link budget</w:t>
            </w:r>
          </w:p>
        </w:tc>
      </w:tr>
      <w:tr w:rsidR="000967CB" w:rsidRPr="00BD3D57" w14:paraId="19900AF3" w14:textId="77777777" w:rsidTr="00774D9D">
        <w:tc>
          <w:tcPr>
            <w:tcW w:w="1224" w:type="dxa"/>
          </w:tcPr>
          <w:p w14:paraId="321C47FD" w14:textId="2D946994" w:rsidR="000967CB" w:rsidRPr="00984929" w:rsidRDefault="000602A3" w:rsidP="00774D9D">
            <w:pPr>
              <w:rPr>
                <w:rFonts w:eastAsiaTheme="minorEastAsia"/>
                <w:b/>
                <w:bCs/>
                <w:color w:val="0070C0"/>
                <w:lang w:val="en-US" w:eastAsia="zh-CN"/>
              </w:rPr>
            </w:pPr>
            <w:r w:rsidRPr="000602A3">
              <w:rPr>
                <w:rFonts w:eastAsiaTheme="minorEastAsia"/>
                <w:b/>
                <w:bCs/>
                <w:color w:val="0070C0"/>
                <w:lang w:val="en-US" w:eastAsia="zh-CN"/>
              </w:rPr>
              <w:t>Issue 2-3-3: Modulation order for PUSCH requirements</w:t>
            </w:r>
          </w:p>
        </w:tc>
        <w:tc>
          <w:tcPr>
            <w:tcW w:w="8407" w:type="dxa"/>
          </w:tcPr>
          <w:p w14:paraId="7DB6056E"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4AFB5674" w14:textId="77777777" w:rsidR="003A58B0" w:rsidRPr="00BA38BF" w:rsidRDefault="003A58B0" w:rsidP="003A58B0">
            <w:pPr>
              <w:rPr>
                <w:rFonts w:eastAsiaTheme="minorEastAsia"/>
                <w:i/>
                <w:color w:val="0070C0"/>
                <w:lang w:val="en-US" w:eastAsia="zh-CN"/>
              </w:rPr>
            </w:pPr>
            <w:r w:rsidRPr="00BA38BF">
              <w:rPr>
                <w:rFonts w:eastAsiaTheme="minorEastAsia"/>
                <w:i/>
                <w:color w:val="0070C0"/>
                <w:lang w:val="en-US" w:eastAsia="zh-CN"/>
              </w:rPr>
              <w:t>N/A</w:t>
            </w:r>
          </w:p>
          <w:p w14:paraId="273085F8"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B904F2B" w14:textId="77777777" w:rsidR="003A58B0" w:rsidRPr="00BA38BF" w:rsidRDefault="003A58B0" w:rsidP="003A58B0">
            <w:pPr>
              <w:rPr>
                <w:rFonts w:eastAsiaTheme="minorEastAsia"/>
                <w:i/>
                <w:color w:val="0070C0"/>
                <w:lang w:val="en-US" w:eastAsia="zh-CN"/>
              </w:rPr>
            </w:pPr>
            <w:r w:rsidRPr="00BA38BF">
              <w:rPr>
                <w:rFonts w:eastAsiaTheme="minorEastAsia"/>
                <w:i/>
                <w:color w:val="0070C0"/>
                <w:lang w:val="en-US" w:eastAsia="zh-CN"/>
              </w:rPr>
              <w:t>Option 1: QPSK for all cases</w:t>
            </w:r>
          </w:p>
          <w:p w14:paraId="3A39D074" w14:textId="77777777" w:rsidR="003A58B0" w:rsidRPr="00BA38BF" w:rsidRDefault="003A58B0" w:rsidP="003A58B0">
            <w:pPr>
              <w:rPr>
                <w:rFonts w:eastAsiaTheme="minorEastAsia"/>
                <w:i/>
                <w:color w:val="0070C0"/>
                <w:lang w:val="en-US" w:eastAsia="zh-CN"/>
              </w:rPr>
            </w:pPr>
            <w:r w:rsidRPr="00BA38BF">
              <w:rPr>
                <w:rFonts w:eastAsiaTheme="minorEastAsia"/>
                <w:i/>
                <w:color w:val="0070C0"/>
                <w:lang w:val="en-US" w:eastAsia="zh-CN"/>
              </w:rPr>
              <w:t>Option 2: QPSK, 16QAM</w:t>
            </w:r>
          </w:p>
          <w:p w14:paraId="56FED5F2" w14:textId="77777777" w:rsidR="003A58B0" w:rsidRDefault="003A58B0" w:rsidP="003A58B0">
            <w:pPr>
              <w:rPr>
                <w:rFonts w:eastAsiaTheme="minorEastAsia"/>
                <w:i/>
                <w:color w:val="0070C0"/>
                <w:lang w:val="en-US" w:eastAsia="zh-CN"/>
              </w:rPr>
            </w:pPr>
            <w:r w:rsidRPr="00BA38BF">
              <w:rPr>
                <w:rFonts w:eastAsiaTheme="minorEastAsia"/>
                <w:i/>
                <w:color w:val="0070C0"/>
                <w:lang w:val="en-US" w:eastAsia="zh-CN"/>
              </w:rPr>
              <w:t xml:space="preserve">Moderator’s note: </w:t>
            </w:r>
          </w:p>
          <w:p w14:paraId="09627CA9" w14:textId="77777777" w:rsidR="003A58B0" w:rsidRPr="006853B4" w:rsidRDefault="003A58B0" w:rsidP="003A58B0">
            <w:pPr>
              <w:rPr>
                <w:rFonts w:eastAsiaTheme="minorEastAsia"/>
                <w:i/>
                <w:color w:val="0070C0"/>
                <w:highlight w:val="green"/>
                <w:lang w:val="en-US" w:eastAsia="zh-CN"/>
              </w:rPr>
            </w:pPr>
            <w:r w:rsidRPr="006853B4">
              <w:rPr>
                <w:rFonts w:eastAsiaTheme="minorEastAsia"/>
                <w:i/>
                <w:color w:val="0070C0"/>
                <w:highlight w:val="green"/>
                <w:lang w:val="en-US" w:eastAsia="zh-CN"/>
              </w:rPr>
              <w:t>Agreement from RF session:</w:t>
            </w:r>
          </w:p>
          <w:p w14:paraId="22550769" w14:textId="77777777" w:rsidR="003A58B0" w:rsidRPr="006853B4" w:rsidRDefault="003A58B0" w:rsidP="003A58B0">
            <w:pPr>
              <w:rPr>
                <w:rFonts w:eastAsiaTheme="minorEastAsia"/>
                <w:i/>
                <w:color w:val="0070C0"/>
                <w:highlight w:val="green"/>
                <w:lang w:val="en-US" w:eastAsia="zh-CN"/>
              </w:rPr>
            </w:pPr>
            <w:r w:rsidRPr="006853B4">
              <w:rPr>
                <w:rFonts w:eastAsiaTheme="minorEastAsia"/>
                <w:i/>
                <w:color w:val="0070C0"/>
                <w:highlight w:val="green"/>
                <w:lang w:val="en-US" w:eastAsia="zh-CN"/>
              </w:rPr>
              <w:t>- Include 64QAM as optional with manufacture declaration basis for SAN.</w:t>
            </w:r>
          </w:p>
          <w:p w14:paraId="0D0BD250" w14:textId="3309FA79" w:rsidR="006853B4" w:rsidRPr="006853B4" w:rsidRDefault="003A58B0" w:rsidP="003A58B0">
            <w:pPr>
              <w:rPr>
                <w:rFonts w:eastAsiaTheme="minorEastAsia"/>
                <w:i/>
                <w:color w:val="0070C0"/>
                <w:highlight w:val="cyan"/>
                <w:lang w:val="en-US" w:eastAsia="zh-CN"/>
              </w:rPr>
            </w:pPr>
            <w:r w:rsidRPr="006853B4">
              <w:rPr>
                <w:rFonts w:eastAsiaTheme="minorEastAsia"/>
                <w:i/>
                <w:color w:val="0070C0"/>
                <w:highlight w:val="green"/>
                <w:lang w:val="en-US" w:eastAsia="zh-CN"/>
              </w:rPr>
              <w:t xml:space="preserve">- Include 64QAM (DL and </w:t>
            </w:r>
            <w:proofErr w:type="gramStart"/>
            <w:r w:rsidRPr="006853B4">
              <w:rPr>
                <w:rFonts w:eastAsiaTheme="minorEastAsia"/>
                <w:i/>
                <w:color w:val="0070C0"/>
                <w:highlight w:val="green"/>
                <w:lang w:val="en-US" w:eastAsia="zh-CN"/>
              </w:rPr>
              <w:t>UL )</w:t>
            </w:r>
            <w:proofErr w:type="gramEnd"/>
            <w:r w:rsidRPr="006853B4">
              <w:rPr>
                <w:rFonts w:eastAsiaTheme="minorEastAsia"/>
                <w:i/>
                <w:color w:val="0070C0"/>
                <w:highlight w:val="green"/>
                <w:lang w:val="en-US" w:eastAsia="zh-CN"/>
              </w:rPr>
              <w:t xml:space="preserve"> for NTN satellite UE as optional feature with granularity [per UE]</w:t>
            </w:r>
          </w:p>
        </w:tc>
      </w:tr>
    </w:tbl>
    <w:p w14:paraId="5882CD1E" w14:textId="0F641A13" w:rsidR="000967CB" w:rsidRDefault="000967CB" w:rsidP="00EF52F9">
      <w:pPr>
        <w:spacing w:after="120"/>
        <w:rPr>
          <w:color w:val="0070C0"/>
          <w:szCs w:val="24"/>
          <w:lang w:val="en-US" w:eastAsia="zh-CN"/>
        </w:rPr>
      </w:pPr>
    </w:p>
    <w:p w14:paraId="21705F9E" w14:textId="36DD253D" w:rsidR="000967CB" w:rsidRPr="001D42E4" w:rsidRDefault="000967CB" w:rsidP="000967CB">
      <w:pPr>
        <w:pStyle w:val="Heading3"/>
        <w:rPr>
          <w:sz w:val="24"/>
          <w:szCs w:val="16"/>
        </w:rPr>
      </w:pPr>
      <w:r>
        <w:rPr>
          <w:sz w:val="24"/>
          <w:szCs w:val="16"/>
        </w:rPr>
        <w:t>Issue 2-4: PUCCH assumptions</w:t>
      </w:r>
    </w:p>
    <w:tbl>
      <w:tblPr>
        <w:tblStyle w:val="TableGrid"/>
        <w:tblW w:w="0" w:type="auto"/>
        <w:tblLook w:val="04A0" w:firstRow="1" w:lastRow="0" w:firstColumn="1" w:lastColumn="0" w:noHBand="0" w:noVBand="1"/>
      </w:tblPr>
      <w:tblGrid>
        <w:gridCol w:w="1361"/>
        <w:gridCol w:w="8270"/>
      </w:tblGrid>
      <w:tr w:rsidR="000967CB" w:rsidRPr="00BD3D57" w14:paraId="500C8BEB" w14:textId="77777777" w:rsidTr="00774D9D">
        <w:tc>
          <w:tcPr>
            <w:tcW w:w="1224" w:type="dxa"/>
          </w:tcPr>
          <w:p w14:paraId="6F1106F0" w14:textId="4113CED6" w:rsidR="000967CB" w:rsidRDefault="005A5DE1" w:rsidP="00774D9D">
            <w:pPr>
              <w:rPr>
                <w:rFonts w:eastAsiaTheme="minorEastAsia"/>
                <w:color w:val="0070C0"/>
                <w:lang w:val="en-US" w:eastAsia="zh-CN"/>
              </w:rPr>
            </w:pPr>
            <w:r w:rsidRPr="005A5DE1">
              <w:rPr>
                <w:rFonts w:eastAsiaTheme="minorEastAsia"/>
                <w:b/>
                <w:bCs/>
                <w:color w:val="0070C0"/>
                <w:lang w:val="en-US" w:eastAsia="zh-CN"/>
              </w:rPr>
              <w:t>Issue 2-4-1: PUCCH requirements</w:t>
            </w:r>
          </w:p>
        </w:tc>
        <w:tc>
          <w:tcPr>
            <w:tcW w:w="8407" w:type="dxa"/>
          </w:tcPr>
          <w:p w14:paraId="10B2C9B1"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5F042F9" w14:textId="77777777" w:rsidR="003A58B0" w:rsidRDefault="003A58B0" w:rsidP="003A58B0">
            <w:pPr>
              <w:rPr>
                <w:rFonts w:eastAsiaTheme="minorEastAsia"/>
                <w:i/>
                <w:color w:val="0070C0"/>
                <w:lang w:val="en-US" w:eastAsia="zh-CN"/>
              </w:rPr>
            </w:pPr>
            <w:r w:rsidRPr="00C21512">
              <w:rPr>
                <w:rFonts w:eastAsiaTheme="minorEastAsia"/>
                <w:i/>
                <w:color w:val="0070C0"/>
                <w:highlight w:val="green"/>
                <w:lang w:val="en-US" w:eastAsia="zh-CN"/>
              </w:rPr>
              <w:t>To define the requirements</w:t>
            </w:r>
            <w:r>
              <w:rPr>
                <w:rFonts w:eastAsiaTheme="minorEastAsia"/>
                <w:i/>
                <w:color w:val="0070C0"/>
                <w:highlight w:val="green"/>
                <w:lang w:val="en-US" w:eastAsia="zh-CN"/>
              </w:rPr>
              <w:t xml:space="preserve"> for PUCCH formant 01/2/3/4. </w:t>
            </w:r>
            <w:r w:rsidRPr="00C21512">
              <w:rPr>
                <w:rFonts w:eastAsiaTheme="minorEastAsia"/>
                <w:i/>
                <w:color w:val="0070C0"/>
                <w:highlight w:val="green"/>
                <w:lang w:val="en-US" w:eastAsia="zh-CN"/>
              </w:rPr>
              <w:t>The Rx configuration</w:t>
            </w:r>
            <w:r>
              <w:rPr>
                <w:rFonts w:eastAsiaTheme="minorEastAsia"/>
                <w:i/>
                <w:color w:val="0070C0"/>
                <w:highlight w:val="green"/>
                <w:lang w:val="en-US" w:eastAsia="zh-CN"/>
              </w:rPr>
              <w:t xml:space="preserve"> </w:t>
            </w:r>
            <w:r w:rsidRPr="00C21512">
              <w:rPr>
                <w:rFonts w:eastAsiaTheme="minorEastAsia"/>
                <w:i/>
                <w:color w:val="0070C0"/>
                <w:highlight w:val="green"/>
                <w:lang w:val="en-US" w:eastAsia="zh-CN"/>
              </w:rPr>
              <w:t>is FFS</w:t>
            </w:r>
            <w:r>
              <w:rPr>
                <w:rFonts w:eastAsiaTheme="minorEastAsia"/>
                <w:i/>
                <w:color w:val="0070C0"/>
                <w:lang w:val="en-US" w:eastAsia="zh-CN"/>
              </w:rPr>
              <w:t>.</w:t>
            </w:r>
          </w:p>
          <w:p w14:paraId="5D4622B9"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6AEEBFF" w14:textId="77777777" w:rsidR="003A58B0" w:rsidRDefault="003A58B0" w:rsidP="003A58B0">
            <w:pPr>
              <w:rPr>
                <w:rFonts w:eastAsiaTheme="minorEastAsia"/>
                <w:i/>
                <w:color w:val="0070C0"/>
                <w:lang w:val="en-US" w:eastAsia="zh-CN"/>
              </w:rPr>
            </w:pPr>
            <w:r>
              <w:rPr>
                <w:rFonts w:eastAsiaTheme="minorEastAsia"/>
                <w:i/>
                <w:color w:val="0070C0"/>
                <w:lang w:val="en-US" w:eastAsia="zh-CN"/>
              </w:rPr>
              <w:t xml:space="preserve">Whether to define </w:t>
            </w:r>
            <w:r w:rsidRPr="0021663A">
              <w:rPr>
                <w:rFonts w:eastAsiaTheme="minorEastAsia"/>
                <w:i/>
                <w:color w:val="0070C0"/>
                <w:lang w:val="en-US" w:eastAsia="zh-CN"/>
              </w:rPr>
              <w:t>Multi-slot PUCCH format 1, 2 Rx</w:t>
            </w:r>
            <w:r>
              <w:rPr>
                <w:rFonts w:eastAsiaTheme="minorEastAsia"/>
                <w:i/>
                <w:color w:val="0070C0"/>
                <w:lang w:val="en-US" w:eastAsia="zh-CN"/>
              </w:rPr>
              <w:t xml:space="preserve"> requirement</w:t>
            </w:r>
          </w:p>
          <w:p w14:paraId="21C2FA64" w14:textId="77777777" w:rsidR="000967CB" w:rsidRPr="00BD3D57" w:rsidRDefault="000967CB" w:rsidP="003A58B0">
            <w:pPr>
              <w:rPr>
                <w:rFonts w:eastAsiaTheme="minorEastAsia"/>
                <w:b/>
                <w:bCs/>
                <w:iCs/>
                <w:color w:val="0070C0"/>
                <w:lang w:val="en-US" w:eastAsia="zh-CN"/>
              </w:rPr>
            </w:pPr>
          </w:p>
        </w:tc>
      </w:tr>
      <w:tr w:rsidR="000967CB" w:rsidRPr="00C5561D" w14:paraId="449BA5DE" w14:textId="77777777" w:rsidTr="00774D9D">
        <w:tc>
          <w:tcPr>
            <w:tcW w:w="1224" w:type="dxa"/>
          </w:tcPr>
          <w:p w14:paraId="0C609C0D" w14:textId="7635464F" w:rsidR="000967CB" w:rsidRPr="00984929" w:rsidRDefault="0092396D" w:rsidP="00774D9D">
            <w:pPr>
              <w:rPr>
                <w:rFonts w:eastAsiaTheme="minorEastAsia"/>
                <w:b/>
                <w:bCs/>
                <w:color w:val="0070C0"/>
                <w:lang w:val="en-US" w:eastAsia="zh-CN"/>
              </w:rPr>
            </w:pPr>
            <w:r w:rsidRPr="0092396D">
              <w:rPr>
                <w:rFonts w:eastAsiaTheme="minorEastAsia"/>
                <w:b/>
                <w:bCs/>
                <w:color w:val="0070C0"/>
                <w:lang w:val="en-US" w:eastAsia="zh-CN"/>
              </w:rPr>
              <w:t>Issue 2-4-2: SCS/CBW set for PUCCH requirements</w:t>
            </w:r>
          </w:p>
        </w:tc>
        <w:tc>
          <w:tcPr>
            <w:tcW w:w="8407" w:type="dxa"/>
          </w:tcPr>
          <w:p w14:paraId="5708DB8E"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9DBBDD7" w14:textId="77777777" w:rsidR="003A58B0" w:rsidRPr="00130135" w:rsidRDefault="003A58B0" w:rsidP="003A58B0">
            <w:pPr>
              <w:rPr>
                <w:rFonts w:eastAsiaTheme="minorEastAsia"/>
                <w:i/>
                <w:color w:val="0070C0"/>
                <w:lang w:val="en-US" w:eastAsia="zh-CN"/>
              </w:rPr>
            </w:pPr>
            <w:r w:rsidRPr="00130135">
              <w:rPr>
                <w:rFonts w:eastAsiaTheme="minorEastAsia"/>
                <w:i/>
                <w:color w:val="0070C0"/>
                <w:lang w:val="en-US" w:eastAsia="zh-CN"/>
              </w:rPr>
              <w:t>N/A</w:t>
            </w:r>
          </w:p>
          <w:p w14:paraId="4E0EA01F"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22195E3" w14:textId="77777777" w:rsidR="003A58B0" w:rsidRPr="0092396D" w:rsidRDefault="003A58B0" w:rsidP="003A58B0">
            <w:pPr>
              <w:rPr>
                <w:rFonts w:eastAsiaTheme="minorEastAsia"/>
                <w:i/>
                <w:color w:val="0070C0"/>
                <w:lang w:val="de-DE" w:eastAsia="zh-CN"/>
              </w:rPr>
            </w:pPr>
            <w:r w:rsidRPr="0092396D">
              <w:rPr>
                <w:rFonts w:eastAsiaTheme="minorEastAsia"/>
                <w:i/>
                <w:color w:val="0070C0"/>
                <w:lang w:val="de-DE" w:eastAsia="zh-CN"/>
              </w:rPr>
              <w:t>Option 1: 15kHz SCS: 5/10/20MHz, 30kHz SCS: 10/20MHz</w:t>
            </w:r>
          </w:p>
          <w:p w14:paraId="14C0D442" w14:textId="7D7FEA05" w:rsidR="0092396D" w:rsidRPr="00C5561D" w:rsidRDefault="003A58B0" w:rsidP="003A58B0">
            <w:pPr>
              <w:rPr>
                <w:rFonts w:eastAsiaTheme="minorEastAsia"/>
                <w:i/>
                <w:color w:val="0070C0"/>
                <w:lang w:val="en-US" w:eastAsia="zh-CN"/>
              </w:rPr>
            </w:pPr>
            <w:r w:rsidRPr="000602A3">
              <w:rPr>
                <w:rFonts w:eastAsiaTheme="minorEastAsia"/>
                <w:i/>
                <w:color w:val="0070C0"/>
                <w:lang w:val="en-US" w:eastAsia="zh-CN"/>
              </w:rPr>
              <w:t>Op</w:t>
            </w:r>
            <w:r>
              <w:rPr>
                <w:rFonts w:eastAsiaTheme="minorEastAsia"/>
                <w:i/>
                <w:color w:val="0070C0"/>
                <w:lang w:val="en-US" w:eastAsia="zh-CN"/>
              </w:rPr>
              <w:t>t</w:t>
            </w:r>
            <w:r w:rsidRPr="000602A3">
              <w:rPr>
                <w:rFonts w:eastAsiaTheme="minorEastAsia"/>
                <w:i/>
                <w:color w:val="0070C0"/>
                <w:lang w:val="en-US" w:eastAsia="zh-CN"/>
              </w:rPr>
              <w:t>ion 2: FFS based on t</w:t>
            </w:r>
            <w:r>
              <w:rPr>
                <w:rFonts w:eastAsiaTheme="minorEastAsia"/>
                <w:i/>
                <w:color w:val="0070C0"/>
                <w:lang w:val="en-US" w:eastAsia="zh-CN"/>
              </w:rPr>
              <w:t>he link budget</w:t>
            </w:r>
          </w:p>
        </w:tc>
      </w:tr>
    </w:tbl>
    <w:p w14:paraId="0E48FF21" w14:textId="7E482571" w:rsidR="000967CB" w:rsidRDefault="000967CB" w:rsidP="00EF52F9">
      <w:pPr>
        <w:spacing w:after="120"/>
        <w:rPr>
          <w:color w:val="0070C0"/>
          <w:szCs w:val="24"/>
          <w:lang w:val="en-US" w:eastAsia="zh-CN"/>
        </w:rPr>
      </w:pPr>
    </w:p>
    <w:p w14:paraId="69E260BE" w14:textId="12079C66" w:rsidR="000967CB" w:rsidRPr="001D42E4" w:rsidRDefault="000967CB" w:rsidP="000967CB">
      <w:pPr>
        <w:pStyle w:val="Heading3"/>
        <w:rPr>
          <w:sz w:val="24"/>
          <w:szCs w:val="16"/>
        </w:rPr>
      </w:pPr>
      <w:r>
        <w:rPr>
          <w:sz w:val="24"/>
          <w:szCs w:val="16"/>
        </w:rPr>
        <w:lastRenderedPageBreak/>
        <w:t>Issue 2-5: PRACH assumptions</w:t>
      </w:r>
    </w:p>
    <w:tbl>
      <w:tblPr>
        <w:tblStyle w:val="TableGrid"/>
        <w:tblW w:w="0" w:type="auto"/>
        <w:tblLook w:val="04A0" w:firstRow="1" w:lastRow="0" w:firstColumn="1" w:lastColumn="0" w:noHBand="0" w:noVBand="1"/>
      </w:tblPr>
      <w:tblGrid>
        <w:gridCol w:w="1361"/>
        <w:gridCol w:w="8270"/>
      </w:tblGrid>
      <w:tr w:rsidR="000967CB" w:rsidRPr="00BD3D57" w14:paraId="2DA7468F" w14:textId="77777777" w:rsidTr="00774D9D">
        <w:tc>
          <w:tcPr>
            <w:tcW w:w="1224" w:type="dxa"/>
          </w:tcPr>
          <w:p w14:paraId="2CA645AC" w14:textId="231DB057" w:rsidR="000967CB" w:rsidRDefault="004873A8" w:rsidP="00774D9D">
            <w:pPr>
              <w:rPr>
                <w:rFonts w:eastAsiaTheme="minorEastAsia"/>
                <w:color w:val="0070C0"/>
                <w:lang w:val="en-US" w:eastAsia="zh-CN"/>
              </w:rPr>
            </w:pPr>
            <w:r w:rsidRPr="004873A8">
              <w:rPr>
                <w:rFonts w:eastAsiaTheme="minorEastAsia"/>
                <w:b/>
                <w:bCs/>
                <w:color w:val="0070C0"/>
                <w:lang w:val="en-US" w:eastAsia="zh-CN"/>
              </w:rPr>
              <w:t>Issue 2-5-1: PRACH requirements</w:t>
            </w:r>
          </w:p>
        </w:tc>
        <w:tc>
          <w:tcPr>
            <w:tcW w:w="8407" w:type="dxa"/>
          </w:tcPr>
          <w:p w14:paraId="78060E7C"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B669D64" w14:textId="77777777" w:rsidR="003A58B0" w:rsidRDefault="003A58B0" w:rsidP="003A58B0">
            <w:pPr>
              <w:rPr>
                <w:rFonts w:eastAsiaTheme="minorEastAsia"/>
                <w:i/>
                <w:color w:val="0070C0"/>
                <w:lang w:val="en-US" w:eastAsia="zh-CN"/>
              </w:rPr>
            </w:pPr>
            <w:r w:rsidRPr="007D52A9">
              <w:rPr>
                <w:rFonts w:eastAsiaTheme="minorEastAsia"/>
                <w:i/>
                <w:color w:val="0070C0"/>
                <w:highlight w:val="green"/>
                <w:lang w:val="en-US" w:eastAsia="zh-CN"/>
              </w:rPr>
              <w:t>Do not consider high speed train scenario for NTN PRACH requirements definition</w:t>
            </w:r>
          </w:p>
          <w:p w14:paraId="4AB0BFFF"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9C27C17" w14:textId="77777777" w:rsidR="003A58B0" w:rsidRPr="00130135" w:rsidRDefault="003A58B0" w:rsidP="003A58B0">
            <w:pPr>
              <w:rPr>
                <w:rFonts w:eastAsiaTheme="minorEastAsia"/>
                <w:i/>
                <w:color w:val="0070C0"/>
                <w:lang w:val="en-US" w:eastAsia="zh-CN"/>
              </w:rPr>
            </w:pPr>
            <w:r w:rsidRPr="00130135">
              <w:rPr>
                <w:rFonts w:eastAsiaTheme="minorEastAsia"/>
                <w:i/>
                <w:color w:val="0070C0"/>
                <w:lang w:val="en-US" w:eastAsia="zh-CN"/>
              </w:rPr>
              <w:t>To further discuss whether to consider the AWGN and preambles in the 2nd round</w:t>
            </w:r>
          </w:p>
          <w:p w14:paraId="351F721F" w14:textId="77777777" w:rsidR="003A58B0" w:rsidRDefault="003A58B0" w:rsidP="003A58B0">
            <w:pPr>
              <w:rPr>
                <w:rFonts w:eastAsiaTheme="minorEastAsia"/>
                <w:i/>
                <w:color w:val="0070C0"/>
                <w:lang w:val="en-US" w:eastAsia="zh-CN"/>
              </w:rPr>
            </w:pPr>
            <w:r w:rsidRPr="00523619">
              <w:rPr>
                <w:rFonts w:eastAsiaTheme="minorEastAsia"/>
                <w:i/>
                <w:color w:val="0070C0"/>
                <w:lang w:val="en-US" w:eastAsia="zh-CN"/>
              </w:rPr>
              <w:t xml:space="preserve">Option 1: </w:t>
            </w:r>
            <w:r>
              <w:rPr>
                <w:rFonts w:eastAsiaTheme="minorEastAsia"/>
                <w:i/>
                <w:color w:val="0070C0"/>
                <w:lang w:val="en-US" w:eastAsia="zh-CN"/>
              </w:rPr>
              <w:t>Do not consider the AWGN and o</w:t>
            </w:r>
            <w:r w:rsidRPr="00523619">
              <w:rPr>
                <w:rFonts w:eastAsiaTheme="minorEastAsia"/>
                <w:i/>
                <w:color w:val="0070C0"/>
                <w:lang w:val="en-US" w:eastAsia="zh-CN"/>
              </w:rPr>
              <w:t>nly consider typical B4/C2 preamble format</w:t>
            </w:r>
          </w:p>
          <w:p w14:paraId="1269DB2B" w14:textId="77777777" w:rsidR="003A58B0" w:rsidRPr="00523619" w:rsidRDefault="003A58B0" w:rsidP="003A58B0">
            <w:pPr>
              <w:rPr>
                <w:rFonts w:eastAsiaTheme="minorEastAsia"/>
                <w:i/>
                <w:color w:val="0070C0"/>
                <w:lang w:val="en-US" w:eastAsia="zh-CN"/>
              </w:rPr>
            </w:pPr>
            <w:r>
              <w:rPr>
                <w:rFonts w:eastAsiaTheme="minorEastAsia"/>
                <w:i/>
                <w:color w:val="0070C0"/>
                <w:lang w:val="en-US" w:eastAsia="zh-CN"/>
              </w:rPr>
              <w:t xml:space="preserve">Option 2: FFS </w:t>
            </w:r>
          </w:p>
          <w:p w14:paraId="05FBF309" w14:textId="5B5408D7" w:rsidR="00F32CAF" w:rsidRPr="00BD3D57" w:rsidRDefault="00F32CAF" w:rsidP="003A58B0">
            <w:pPr>
              <w:rPr>
                <w:rFonts w:eastAsiaTheme="minorEastAsia"/>
                <w:b/>
                <w:bCs/>
                <w:iCs/>
                <w:color w:val="0070C0"/>
                <w:lang w:val="en-US" w:eastAsia="zh-CN"/>
              </w:rPr>
            </w:pPr>
          </w:p>
        </w:tc>
      </w:tr>
    </w:tbl>
    <w:p w14:paraId="30D15624" w14:textId="77777777" w:rsidR="000967CB" w:rsidRPr="000967CB" w:rsidRDefault="000967CB" w:rsidP="00EF52F9">
      <w:pPr>
        <w:spacing w:after="120"/>
        <w:rPr>
          <w:color w:val="0070C0"/>
          <w:szCs w:val="24"/>
          <w:lang w:val="en-US" w:eastAsia="zh-CN"/>
        </w:rPr>
      </w:pPr>
    </w:p>
    <w:p w14:paraId="5ED1B73A" w14:textId="77777777" w:rsidR="00EA377D" w:rsidRDefault="000D2F8A">
      <w:pPr>
        <w:pStyle w:val="Heading3"/>
        <w:rPr>
          <w:sz w:val="24"/>
          <w:szCs w:val="16"/>
        </w:rPr>
      </w:pPr>
      <w:r>
        <w:rPr>
          <w:sz w:val="24"/>
          <w:szCs w:val="16"/>
        </w:rPr>
        <w:t>CRs/TPs</w:t>
      </w:r>
    </w:p>
    <w:p w14:paraId="2E6F0277"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3BE5343"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0D150DD2" w14:textId="77777777">
        <w:tc>
          <w:tcPr>
            <w:tcW w:w="1242" w:type="dxa"/>
          </w:tcPr>
          <w:p w14:paraId="678D2ED8"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4AF7E6"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3B2E556D" w14:textId="77777777">
        <w:tc>
          <w:tcPr>
            <w:tcW w:w="1242" w:type="dxa"/>
          </w:tcPr>
          <w:p w14:paraId="7BBFEDE7"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16B51A"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900C2A" w14:textId="77777777" w:rsidR="00EA377D" w:rsidRDefault="00EA377D">
      <w:pPr>
        <w:rPr>
          <w:color w:val="0070C0"/>
          <w:lang w:val="en-US" w:eastAsia="zh-CN"/>
        </w:rPr>
      </w:pPr>
    </w:p>
    <w:p w14:paraId="602F91BB" w14:textId="722C8180" w:rsidR="00EA377D" w:rsidRDefault="00FE22C4">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p>
    <w:p w14:paraId="6C0651F8" w14:textId="77777777" w:rsidR="00BE7609" w:rsidRPr="00D82BD6" w:rsidRDefault="00BE7609" w:rsidP="00BE7609">
      <w:pPr>
        <w:rPr>
          <w:rFonts w:eastAsiaTheme="minorEastAsia"/>
          <w:b/>
          <w:bCs/>
          <w:color w:val="0070C0"/>
          <w:lang w:val="en-US" w:eastAsia="zh-CN"/>
        </w:rPr>
      </w:pPr>
      <w:r w:rsidRPr="00D82BD6">
        <w:rPr>
          <w:rFonts w:eastAsiaTheme="minorEastAsia"/>
          <w:b/>
          <w:bCs/>
          <w:color w:val="0070C0"/>
          <w:lang w:val="en-US" w:eastAsia="zh-CN"/>
        </w:rPr>
        <w:t>Issue 2-1-1: Legacy BS Rel-15/Rel-16 demodulation requirements apply to NTN Satellite Access Node</w:t>
      </w:r>
    </w:p>
    <w:p w14:paraId="3251F4BF" w14:textId="77777777" w:rsidR="00BE7609" w:rsidRDefault="00BE7609" w:rsidP="00BE7609">
      <w:pPr>
        <w:rPr>
          <w:rFonts w:eastAsiaTheme="minorEastAsia"/>
          <w:b/>
          <w:bCs/>
          <w:color w:val="0070C0"/>
          <w:lang w:val="en-US" w:eastAsia="zh-CN"/>
        </w:rPr>
      </w:pPr>
      <w:r w:rsidRPr="00D82BD6">
        <w:rPr>
          <w:rFonts w:eastAsiaTheme="minorEastAsia"/>
          <w:b/>
          <w:bCs/>
          <w:color w:val="0070C0"/>
          <w:lang w:val="en-US" w:eastAsia="zh-CN"/>
        </w:rPr>
        <w:t>or not?</w:t>
      </w:r>
    </w:p>
    <w:p w14:paraId="05259315" w14:textId="5400F54A" w:rsidR="00FD1EA0" w:rsidRDefault="00FD1EA0" w:rsidP="00BE7609">
      <w:pPr>
        <w:rPr>
          <w:rFonts w:eastAsiaTheme="minorEastAsia"/>
          <w:b/>
          <w:bCs/>
          <w:color w:val="0070C0"/>
          <w:lang w:val="en-US" w:eastAsia="zh-CN"/>
        </w:rPr>
      </w:pPr>
      <w:r>
        <w:rPr>
          <w:rFonts w:eastAsiaTheme="minorEastAsia"/>
          <w:b/>
          <w:bCs/>
          <w:color w:val="0070C0"/>
          <w:lang w:val="en-US" w:eastAsia="zh-CN"/>
        </w:rPr>
        <w:t>Proposals:</w:t>
      </w:r>
    </w:p>
    <w:p w14:paraId="43CEE775" w14:textId="6504759D" w:rsidR="00E968BD" w:rsidRPr="00E968BD" w:rsidRDefault="00E968BD" w:rsidP="00BE7609">
      <w:pPr>
        <w:rPr>
          <w:rFonts w:eastAsiaTheme="minorEastAsia"/>
          <w:b/>
          <w:bCs/>
          <w:iCs/>
          <w:color w:val="0070C0"/>
          <w:lang w:val="en-US" w:eastAsia="zh-CN"/>
        </w:rPr>
      </w:pPr>
      <w:r w:rsidRPr="00E968BD">
        <w:rPr>
          <w:rFonts w:eastAsiaTheme="minorEastAsia"/>
          <w:iCs/>
          <w:color w:val="0070C0"/>
          <w:lang w:val="en-US" w:eastAsia="zh-CN"/>
        </w:rPr>
        <w:t>Further discuss if the following option is acceptable for companies or not:</w:t>
      </w:r>
    </w:p>
    <w:p w14:paraId="71FB1AED" w14:textId="72F00DFD" w:rsidR="00FD1EA0" w:rsidRPr="00A2116F" w:rsidRDefault="00FD1EA0" w:rsidP="00FD1EA0">
      <w:pPr>
        <w:pStyle w:val="ListParagraph"/>
        <w:numPr>
          <w:ilvl w:val="0"/>
          <w:numId w:val="32"/>
        </w:numPr>
        <w:ind w:firstLineChars="0"/>
        <w:rPr>
          <w:iCs/>
          <w:lang w:val="en-US" w:eastAsia="zh-CN"/>
        </w:rPr>
      </w:pPr>
      <w:r w:rsidRPr="00FD1EA0">
        <w:rPr>
          <w:rFonts w:eastAsiaTheme="minorEastAsia"/>
          <w:iCs/>
          <w:color w:val="0070C0"/>
          <w:lang w:val="en-US" w:eastAsia="zh-CN"/>
        </w:rPr>
        <w:t>Option 1: For SAN, RAN4 to define the new demodulation requirements. Whether the legacy test parameters can be reused is FFS.</w:t>
      </w:r>
    </w:p>
    <w:tbl>
      <w:tblPr>
        <w:tblStyle w:val="TableGrid"/>
        <w:tblW w:w="0" w:type="auto"/>
        <w:tblLook w:val="04A0" w:firstRow="1" w:lastRow="0" w:firstColumn="1" w:lastColumn="0" w:noHBand="0" w:noVBand="1"/>
      </w:tblPr>
      <w:tblGrid>
        <w:gridCol w:w="1236"/>
        <w:gridCol w:w="8395"/>
      </w:tblGrid>
      <w:tr w:rsidR="00A2116F" w14:paraId="3762BCE7" w14:textId="77777777" w:rsidTr="00EC777D">
        <w:tc>
          <w:tcPr>
            <w:tcW w:w="1236" w:type="dxa"/>
          </w:tcPr>
          <w:p w14:paraId="1BBEEFAA"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FD1D89"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C30CA8" w14:paraId="052294F7" w14:textId="77777777" w:rsidTr="00EC777D">
        <w:tc>
          <w:tcPr>
            <w:tcW w:w="1236" w:type="dxa"/>
          </w:tcPr>
          <w:p w14:paraId="61F5C33B" w14:textId="4AFFEB36" w:rsidR="00C30CA8" w:rsidRDefault="00C30CA8" w:rsidP="00C30CA8">
            <w:pPr>
              <w:spacing w:after="120"/>
              <w:rPr>
                <w:rFonts w:eastAsiaTheme="minorEastAsia"/>
                <w:color w:val="0070C0"/>
                <w:lang w:val="en-US" w:eastAsia="zh-CN"/>
              </w:rPr>
            </w:pPr>
            <w:r>
              <w:rPr>
                <w:rFonts w:eastAsia="等线"/>
                <w:lang w:val="en-US" w:eastAsia="zh-CN"/>
              </w:rPr>
              <w:t>Ericsson</w:t>
            </w:r>
          </w:p>
        </w:tc>
        <w:tc>
          <w:tcPr>
            <w:tcW w:w="8395" w:type="dxa"/>
          </w:tcPr>
          <w:p w14:paraId="2C4F9C0E" w14:textId="56EF5B8B" w:rsidR="00C30CA8" w:rsidRDefault="00C30CA8" w:rsidP="00C30CA8">
            <w:pPr>
              <w:spacing w:after="120"/>
              <w:rPr>
                <w:rFonts w:eastAsiaTheme="minorEastAsia"/>
                <w:color w:val="0070C0"/>
                <w:lang w:val="en-US" w:eastAsia="zh-CN"/>
              </w:rPr>
            </w:pPr>
            <w:r>
              <w:rPr>
                <w:rFonts w:eastAsia="等线"/>
                <w:lang w:val="en-US" w:eastAsia="zh-CN"/>
              </w:rPr>
              <w:t>We don’t think “</w:t>
            </w:r>
            <w:r w:rsidRPr="00541CAA">
              <w:rPr>
                <w:rFonts w:eastAsiaTheme="minorEastAsia"/>
                <w:lang w:val="en-US" w:eastAsia="zh-CN"/>
              </w:rPr>
              <w:t xml:space="preserve">Whether the legacy test parameters can be reused is FFS.” is necessary. </w:t>
            </w:r>
            <w:r>
              <w:rPr>
                <w:rFonts w:eastAsiaTheme="minorEastAsia"/>
                <w:lang w:val="sv-SE" w:eastAsia="zh-CN"/>
              </w:rPr>
              <w:t xml:space="preserve">The test parameters need analysis case by case anyway. </w:t>
            </w:r>
          </w:p>
        </w:tc>
      </w:tr>
    </w:tbl>
    <w:p w14:paraId="7E55A309" w14:textId="77777777" w:rsidR="00A2116F" w:rsidRPr="00A2116F" w:rsidRDefault="00A2116F" w:rsidP="00A2116F">
      <w:pPr>
        <w:rPr>
          <w:iCs/>
          <w:lang w:val="en-US" w:eastAsia="zh-CN"/>
        </w:rPr>
      </w:pPr>
    </w:p>
    <w:p w14:paraId="1AD23933" w14:textId="608AB834" w:rsidR="00BE7609" w:rsidRDefault="00EE7D87" w:rsidP="00BE7609">
      <w:pPr>
        <w:rPr>
          <w:rFonts w:eastAsiaTheme="minorEastAsia"/>
          <w:b/>
          <w:bCs/>
          <w:color w:val="0070C0"/>
          <w:lang w:val="en-US" w:eastAsia="zh-CN"/>
        </w:rPr>
      </w:pPr>
      <w:r w:rsidRPr="00201B8F">
        <w:rPr>
          <w:rFonts w:eastAsiaTheme="minorEastAsia"/>
          <w:b/>
          <w:bCs/>
          <w:color w:val="0070C0"/>
          <w:lang w:val="en-US" w:eastAsia="zh-CN"/>
        </w:rPr>
        <w:t>Issue 2-2-1: Channel model</w:t>
      </w:r>
    </w:p>
    <w:p w14:paraId="44C99169" w14:textId="75CA8C97" w:rsidR="00EE7D87" w:rsidRDefault="00EE7D87" w:rsidP="00BE7609">
      <w:pPr>
        <w:rPr>
          <w:rFonts w:eastAsiaTheme="minorEastAsia"/>
          <w:b/>
          <w:bCs/>
          <w:color w:val="0070C0"/>
          <w:lang w:val="en-US" w:eastAsia="zh-CN"/>
        </w:rPr>
      </w:pPr>
      <w:r>
        <w:rPr>
          <w:rFonts w:eastAsiaTheme="minorEastAsia"/>
          <w:b/>
          <w:bCs/>
          <w:color w:val="0070C0"/>
          <w:lang w:val="en-US" w:eastAsia="zh-CN"/>
        </w:rPr>
        <w:lastRenderedPageBreak/>
        <w:t>Proposal</w:t>
      </w:r>
      <w:r w:rsidR="00F54DB9">
        <w:rPr>
          <w:rFonts w:eastAsiaTheme="minorEastAsia"/>
          <w:b/>
          <w:bCs/>
          <w:color w:val="0070C0"/>
          <w:lang w:val="en-US" w:eastAsia="zh-CN"/>
        </w:rPr>
        <w:t>s</w:t>
      </w:r>
      <w:r w:rsidR="00EB6A08">
        <w:rPr>
          <w:rFonts w:eastAsiaTheme="minorEastAsia"/>
          <w:b/>
          <w:bCs/>
          <w:color w:val="0070C0"/>
          <w:lang w:val="en-US" w:eastAsia="zh-CN"/>
        </w:rPr>
        <w:t>:</w:t>
      </w:r>
    </w:p>
    <w:p w14:paraId="605544B4" w14:textId="36E94133" w:rsidR="00E968BD" w:rsidRPr="00310E4A" w:rsidRDefault="00E968BD" w:rsidP="00BE7609">
      <w:pPr>
        <w:rPr>
          <w:rFonts w:eastAsiaTheme="minorEastAsia"/>
          <w:iCs/>
          <w:color w:val="0070C0"/>
          <w:lang w:val="en-US" w:eastAsia="zh-CN"/>
        </w:rPr>
      </w:pPr>
      <w:r w:rsidRPr="00310E4A">
        <w:rPr>
          <w:rFonts w:eastAsiaTheme="minorEastAsia"/>
          <w:iCs/>
          <w:color w:val="0070C0"/>
          <w:lang w:val="en-US" w:eastAsia="zh-CN"/>
        </w:rPr>
        <w:t>NTN-TDL-A/B/C/D</w:t>
      </w:r>
      <w:r w:rsidR="00EB6A08">
        <w:rPr>
          <w:rFonts w:eastAsiaTheme="minorEastAsia"/>
          <w:iCs/>
          <w:color w:val="0070C0"/>
          <w:lang w:val="en-US" w:eastAsia="zh-CN"/>
        </w:rPr>
        <w:t xml:space="preserve"> </w:t>
      </w:r>
      <w:r w:rsidRPr="00310E4A">
        <w:rPr>
          <w:rFonts w:eastAsiaTheme="minorEastAsia"/>
          <w:iCs/>
          <w:color w:val="0070C0"/>
          <w:lang w:val="en-US" w:eastAsia="zh-CN"/>
        </w:rPr>
        <w:t>as the starting point.</w:t>
      </w:r>
      <w:r w:rsidR="00310E4A" w:rsidRPr="00310E4A">
        <w:rPr>
          <w:rFonts w:eastAsiaTheme="minorEastAsia"/>
          <w:iCs/>
          <w:color w:val="0070C0"/>
          <w:lang w:val="en-US" w:eastAsia="zh-CN"/>
        </w:rPr>
        <w:t xml:space="preserve"> Further discuss whether down-selection is needed or not.</w:t>
      </w:r>
    </w:p>
    <w:p w14:paraId="54855AFE" w14:textId="5C8BFDF0" w:rsidR="00F54DB9" w:rsidRPr="00F54DB9" w:rsidRDefault="00F54DB9" w:rsidP="00F54DB9">
      <w:pPr>
        <w:pStyle w:val="ListParagraph"/>
        <w:numPr>
          <w:ilvl w:val="0"/>
          <w:numId w:val="32"/>
        </w:numPr>
        <w:ind w:firstLineChars="0"/>
        <w:rPr>
          <w:rFonts w:eastAsiaTheme="minorEastAsia"/>
          <w:iCs/>
          <w:color w:val="0070C0"/>
          <w:lang w:val="en-US" w:eastAsia="zh-CN"/>
        </w:rPr>
      </w:pPr>
      <w:r w:rsidRPr="00F54DB9">
        <w:rPr>
          <w:rFonts w:eastAsiaTheme="minorEastAsia"/>
          <w:iCs/>
          <w:color w:val="0070C0"/>
          <w:lang w:val="en-US" w:eastAsia="zh-CN"/>
        </w:rPr>
        <w:t xml:space="preserve">Option 1: Yes, specify </w:t>
      </w:r>
      <w:r w:rsidR="008D18E5">
        <w:rPr>
          <w:rFonts w:eastAsiaTheme="minorEastAsia"/>
          <w:iCs/>
          <w:color w:val="0070C0"/>
          <w:lang w:val="en-US" w:eastAsia="zh-CN"/>
        </w:rPr>
        <w:t>how to</w:t>
      </w:r>
      <w:r w:rsidRPr="00F54DB9">
        <w:rPr>
          <w:rFonts w:eastAsiaTheme="minorEastAsia"/>
          <w:iCs/>
          <w:color w:val="0070C0"/>
          <w:lang w:val="en-US" w:eastAsia="zh-CN"/>
        </w:rPr>
        <w:t xml:space="preserve"> down-</w:t>
      </w:r>
      <w:r w:rsidR="008D18E5">
        <w:rPr>
          <w:rFonts w:eastAsiaTheme="minorEastAsia"/>
          <w:iCs/>
          <w:color w:val="0070C0"/>
          <w:lang w:val="en-US" w:eastAsia="zh-CN"/>
        </w:rPr>
        <w:t>select</w:t>
      </w:r>
      <w:r w:rsidRPr="00F54DB9">
        <w:rPr>
          <w:rFonts w:eastAsiaTheme="minorEastAsia"/>
          <w:iCs/>
          <w:color w:val="0070C0"/>
          <w:lang w:val="en-US" w:eastAsia="zh-CN"/>
        </w:rPr>
        <w:t xml:space="preserve"> channel model</w:t>
      </w:r>
    </w:p>
    <w:p w14:paraId="7110D18C" w14:textId="613C3C75" w:rsidR="00BE7609" w:rsidRPr="00F54DB9" w:rsidRDefault="00F54DB9" w:rsidP="00F54DB9">
      <w:pPr>
        <w:pStyle w:val="ListParagraph"/>
        <w:numPr>
          <w:ilvl w:val="0"/>
          <w:numId w:val="32"/>
        </w:numPr>
        <w:ind w:firstLineChars="0"/>
        <w:rPr>
          <w:iCs/>
          <w:lang w:val="en-US" w:eastAsia="zh-CN"/>
        </w:rPr>
      </w:pPr>
      <w:r w:rsidRPr="00F54DB9">
        <w:rPr>
          <w:rFonts w:eastAsiaTheme="minorEastAsia"/>
          <w:iCs/>
          <w:color w:val="0070C0"/>
          <w:lang w:val="en-US" w:eastAsia="zh-CN"/>
        </w:rPr>
        <w:t>Option 2:  No</w:t>
      </w:r>
    </w:p>
    <w:tbl>
      <w:tblPr>
        <w:tblStyle w:val="TableGrid"/>
        <w:tblW w:w="0" w:type="auto"/>
        <w:tblLook w:val="04A0" w:firstRow="1" w:lastRow="0" w:firstColumn="1" w:lastColumn="0" w:noHBand="0" w:noVBand="1"/>
      </w:tblPr>
      <w:tblGrid>
        <w:gridCol w:w="1236"/>
        <w:gridCol w:w="8395"/>
      </w:tblGrid>
      <w:tr w:rsidR="00A2116F" w14:paraId="20145FDC" w14:textId="77777777" w:rsidTr="00EC777D">
        <w:tc>
          <w:tcPr>
            <w:tcW w:w="1236" w:type="dxa"/>
          </w:tcPr>
          <w:p w14:paraId="5EB4D342"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19851C"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A2116F" w14:paraId="2A0A4C5E" w14:textId="77777777" w:rsidTr="00EC777D">
        <w:tc>
          <w:tcPr>
            <w:tcW w:w="1236" w:type="dxa"/>
          </w:tcPr>
          <w:p w14:paraId="48AE48D9" w14:textId="77777777" w:rsidR="00A2116F" w:rsidRDefault="00A2116F" w:rsidP="00EC777D">
            <w:pPr>
              <w:spacing w:after="120"/>
              <w:rPr>
                <w:rFonts w:eastAsiaTheme="minorEastAsia"/>
                <w:color w:val="0070C0"/>
                <w:lang w:val="en-US" w:eastAsia="zh-CN"/>
              </w:rPr>
            </w:pPr>
          </w:p>
        </w:tc>
        <w:tc>
          <w:tcPr>
            <w:tcW w:w="8395" w:type="dxa"/>
          </w:tcPr>
          <w:p w14:paraId="612D8313" w14:textId="77777777" w:rsidR="00A2116F" w:rsidRDefault="00A2116F" w:rsidP="00EC777D">
            <w:pPr>
              <w:spacing w:after="120"/>
              <w:rPr>
                <w:rFonts w:eastAsiaTheme="minorEastAsia"/>
                <w:color w:val="0070C0"/>
                <w:lang w:val="en-US" w:eastAsia="zh-CN"/>
              </w:rPr>
            </w:pPr>
          </w:p>
        </w:tc>
      </w:tr>
    </w:tbl>
    <w:p w14:paraId="56964A7F" w14:textId="77777777" w:rsidR="00A2116F" w:rsidRDefault="00A2116F" w:rsidP="00F54DB9">
      <w:pPr>
        <w:rPr>
          <w:rFonts w:eastAsiaTheme="minorEastAsia"/>
          <w:b/>
          <w:bCs/>
          <w:color w:val="0070C0"/>
          <w:lang w:val="en-US" w:eastAsia="zh-CN"/>
        </w:rPr>
      </w:pPr>
    </w:p>
    <w:p w14:paraId="5EE838D5" w14:textId="1AB96CF9" w:rsidR="00F54DB9" w:rsidRDefault="00130135" w:rsidP="00F54DB9">
      <w:pPr>
        <w:rPr>
          <w:rFonts w:eastAsiaTheme="minorEastAsia"/>
          <w:b/>
          <w:bCs/>
          <w:color w:val="0070C0"/>
          <w:lang w:val="en-US" w:eastAsia="zh-CN"/>
        </w:rPr>
      </w:pPr>
      <w:r w:rsidRPr="001D4209">
        <w:rPr>
          <w:rFonts w:eastAsiaTheme="minorEastAsia"/>
          <w:b/>
          <w:bCs/>
          <w:color w:val="0070C0"/>
          <w:lang w:val="en-US" w:eastAsia="zh-CN"/>
        </w:rPr>
        <w:t>Issue 2-2-2: Delay spread</w:t>
      </w:r>
    </w:p>
    <w:p w14:paraId="321B078A" w14:textId="4FD363FE" w:rsidR="00130135" w:rsidRDefault="00130135" w:rsidP="00F54DB9">
      <w:pPr>
        <w:rPr>
          <w:rFonts w:eastAsiaTheme="minorEastAsia"/>
          <w:b/>
          <w:bCs/>
          <w:color w:val="0070C0"/>
          <w:lang w:val="en-US" w:eastAsia="zh-CN"/>
        </w:rPr>
      </w:pPr>
      <w:r>
        <w:rPr>
          <w:rFonts w:eastAsiaTheme="minorEastAsia"/>
          <w:b/>
          <w:bCs/>
          <w:color w:val="0070C0"/>
          <w:lang w:val="en-US" w:eastAsia="zh-CN"/>
        </w:rPr>
        <w:t>Proposals:</w:t>
      </w:r>
    </w:p>
    <w:p w14:paraId="7BAFF2F1" w14:textId="15EEFED7" w:rsidR="00E968BD" w:rsidRPr="008D18E5" w:rsidRDefault="00E968BD" w:rsidP="00F54DB9">
      <w:pPr>
        <w:rPr>
          <w:rFonts w:eastAsiaTheme="minorEastAsia"/>
          <w:b/>
          <w:bCs/>
          <w:iCs/>
          <w:color w:val="0070C0"/>
          <w:lang w:val="en-US" w:eastAsia="zh-CN"/>
        </w:rPr>
      </w:pPr>
      <w:r w:rsidRPr="008D18E5">
        <w:rPr>
          <w:rFonts w:eastAsiaTheme="minorEastAsia"/>
          <w:iCs/>
          <w:color w:val="0070C0"/>
          <w:lang w:val="en-US" w:eastAsia="zh-CN"/>
        </w:rPr>
        <w:t xml:space="preserve">Further discuss the Delay spread based on TR38.811. Companies can provide the proposals: </w:t>
      </w:r>
    </w:p>
    <w:p w14:paraId="37E2B17A" w14:textId="0A2ABA2B" w:rsidR="00130135" w:rsidRPr="00130135" w:rsidRDefault="00130135" w:rsidP="00130135">
      <w:pPr>
        <w:pStyle w:val="ListParagraph"/>
        <w:numPr>
          <w:ilvl w:val="0"/>
          <w:numId w:val="33"/>
        </w:numPr>
        <w:ind w:firstLineChars="0"/>
        <w:rPr>
          <w:rFonts w:eastAsiaTheme="minorEastAsia"/>
          <w:iCs/>
          <w:color w:val="0070C0"/>
          <w:lang w:val="en-US" w:eastAsia="zh-CN"/>
        </w:rPr>
      </w:pPr>
      <w:r w:rsidRPr="00130135">
        <w:rPr>
          <w:rFonts w:eastAsiaTheme="minorEastAsia"/>
          <w:iCs/>
          <w:color w:val="0070C0"/>
          <w:lang w:val="en-US" w:eastAsia="zh-CN"/>
        </w:rPr>
        <w:t>Option 1: Companies can provide the proposals if any.</w:t>
      </w:r>
    </w:p>
    <w:tbl>
      <w:tblPr>
        <w:tblStyle w:val="TableGrid"/>
        <w:tblW w:w="0" w:type="auto"/>
        <w:tblLook w:val="04A0" w:firstRow="1" w:lastRow="0" w:firstColumn="1" w:lastColumn="0" w:noHBand="0" w:noVBand="1"/>
      </w:tblPr>
      <w:tblGrid>
        <w:gridCol w:w="1236"/>
        <w:gridCol w:w="8395"/>
      </w:tblGrid>
      <w:tr w:rsidR="00A2116F" w14:paraId="1A28E7A2" w14:textId="77777777" w:rsidTr="00EC777D">
        <w:tc>
          <w:tcPr>
            <w:tcW w:w="1236" w:type="dxa"/>
          </w:tcPr>
          <w:p w14:paraId="55061368"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2366BA" w14:textId="77777777" w:rsidR="00A2116F" w:rsidRDefault="00A2116F"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A2116F" w14:paraId="067CDFD8" w14:textId="77777777" w:rsidTr="00EC777D">
        <w:tc>
          <w:tcPr>
            <w:tcW w:w="1236" w:type="dxa"/>
          </w:tcPr>
          <w:p w14:paraId="2E4AE135" w14:textId="77777777" w:rsidR="00A2116F" w:rsidRDefault="00A2116F" w:rsidP="00EC777D">
            <w:pPr>
              <w:spacing w:after="120"/>
              <w:rPr>
                <w:rFonts w:eastAsiaTheme="minorEastAsia"/>
                <w:color w:val="0070C0"/>
                <w:lang w:val="en-US" w:eastAsia="zh-CN"/>
              </w:rPr>
            </w:pPr>
          </w:p>
        </w:tc>
        <w:tc>
          <w:tcPr>
            <w:tcW w:w="8395" w:type="dxa"/>
          </w:tcPr>
          <w:p w14:paraId="09AE804E" w14:textId="77777777" w:rsidR="00A2116F" w:rsidRDefault="00A2116F" w:rsidP="00EC777D">
            <w:pPr>
              <w:spacing w:after="120"/>
              <w:rPr>
                <w:rFonts w:eastAsiaTheme="minorEastAsia"/>
                <w:color w:val="0070C0"/>
                <w:lang w:val="en-US" w:eastAsia="zh-CN"/>
              </w:rPr>
            </w:pPr>
          </w:p>
        </w:tc>
      </w:tr>
    </w:tbl>
    <w:p w14:paraId="3EBC333A" w14:textId="77777777" w:rsidR="00A2116F" w:rsidRDefault="00A2116F" w:rsidP="00F54DB9">
      <w:pPr>
        <w:rPr>
          <w:rFonts w:eastAsiaTheme="minorEastAsia"/>
          <w:b/>
          <w:bCs/>
          <w:color w:val="0070C0"/>
          <w:lang w:val="en-US" w:eastAsia="zh-CN"/>
        </w:rPr>
      </w:pPr>
    </w:p>
    <w:p w14:paraId="2434B1B4" w14:textId="632E1A15" w:rsidR="00130135" w:rsidRDefault="00130135" w:rsidP="00F54DB9">
      <w:pPr>
        <w:rPr>
          <w:rFonts w:eastAsiaTheme="minorEastAsia"/>
          <w:b/>
          <w:bCs/>
          <w:color w:val="0070C0"/>
          <w:lang w:val="en-US" w:eastAsia="zh-CN"/>
        </w:rPr>
      </w:pPr>
      <w:r w:rsidRPr="008F7697">
        <w:rPr>
          <w:rFonts w:eastAsiaTheme="minorEastAsia"/>
          <w:b/>
          <w:bCs/>
          <w:color w:val="0070C0"/>
          <w:lang w:val="en-US" w:eastAsia="zh-CN"/>
        </w:rPr>
        <w:t>Issue 2-2-3: Doppler shift</w:t>
      </w:r>
    </w:p>
    <w:p w14:paraId="5C1B6716" w14:textId="62FECF40" w:rsidR="00BC350C" w:rsidRPr="008D18E5" w:rsidRDefault="00BC350C" w:rsidP="0076516A">
      <w:pPr>
        <w:rPr>
          <w:rFonts w:eastAsiaTheme="minorEastAsia"/>
          <w:b/>
          <w:bCs/>
          <w:iCs/>
          <w:color w:val="0070C0"/>
          <w:lang w:val="en-US" w:eastAsia="zh-CN"/>
        </w:rPr>
      </w:pPr>
      <w:r w:rsidRPr="008D18E5">
        <w:rPr>
          <w:rFonts w:eastAsiaTheme="minorEastAsia"/>
          <w:b/>
          <w:bCs/>
          <w:iCs/>
          <w:color w:val="0070C0"/>
          <w:lang w:val="en-US" w:eastAsia="zh-CN"/>
        </w:rPr>
        <w:t>Proposals:</w:t>
      </w:r>
    </w:p>
    <w:p w14:paraId="1EB3F431" w14:textId="5D74923F" w:rsidR="0076516A" w:rsidRPr="0076516A" w:rsidRDefault="0076516A" w:rsidP="0076516A">
      <w:pPr>
        <w:rPr>
          <w:rFonts w:eastAsiaTheme="minorEastAsia"/>
          <w:iCs/>
          <w:color w:val="0070C0"/>
          <w:lang w:val="en-US" w:eastAsia="zh-CN"/>
        </w:rPr>
      </w:pPr>
      <w:r w:rsidRPr="0076516A">
        <w:rPr>
          <w:rFonts w:eastAsiaTheme="minorEastAsia"/>
          <w:iCs/>
          <w:color w:val="0070C0"/>
          <w:lang w:val="en-US" w:eastAsia="zh-CN"/>
        </w:rPr>
        <w:t>Further discuss the residual error after UE pre-compensation:</w:t>
      </w:r>
    </w:p>
    <w:p w14:paraId="78ABAD07" w14:textId="77777777" w:rsidR="0076516A" w:rsidRPr="00BC350C" w:rsidRDefault="0076516A" w:rsidP="00BC350C">
      <w:pPr>
        <w:pStyle w:val="ListParagraph"/>
        <w:numPr>
          <w:ilvl w:val="0"/>
          <w:numId w:val="33"/>
        </w:numPr>
        <w:ind w:firstLineChars="0"/>
        <w:rPr>
          <w:rFonts w:eastAsiaTheme="minorEastAsia"/>
          <w:iCs/>
          <w:color w:val="0070C0"/>
          <w:lang w:val="en-US" w:eastAsia="zh-CN"/>
        </w:rPr>
      </w:pPr>
      <w:r w:rsidRPr="00BC350C">
        <w:rPr>
          <w:rFonts w:eastAsiaTheme="minorEastAsia"/>
          <w:iCs/>
          <w:color w:val="0070C0"/>
          <w:lang w:val="en-US" w:eastAsia="zh-CN"/>
        </w:rPr>
        <w:t>Option 1: 200Hz for n256</w:t>
      </w:r>
    </w:p>
    <w:p w14:paraId="7AAB74FC" w14:textId="5E4213A8" w:rsidR="0076516A" w:rsidRPr="00BC350C" w:rsidRDefault="0076516A" w:rsidP="00BC350C">
      <w:pPr>
        <w:pStyle w:val="ListParagraph"/>
        <w:numPr>
          <w:ilvl w:val="0"/>
          <w:numId w:val="33"/>
        </w:numPr>
        <w:ind w:firstLineChars="0"/>
        <w:rPr>
          <w:rFonts w:eastAsiaTheme="minorEastAsia"/>
          <w:iCs/>
          <w:color w:val="0070C0"/>
          <w:lang w:val="en-US" w:eastAsia="zh-CN"/>
        </w:rPr>
      </w:pPr>
      <w:r w:rsidRPr="00BC350C">
        <w:rPr>
          <w:rFonts w:eastAsiaTheme="minorEastAsia"/>
          <w:iCs/>
          <w:color w:val="0070C0"/>
          <w:lang w:val="en-US" w:eastAsia="zh-CN"/>
        </w:rPr>
        <w:t>Option 2: FFS</w:t>
      </w:r>
    </w:p>
    <w:tbl>
      <w:tblPr>
        <w:tblStyle w:val="TableGrid"/>
        <w:tblW w:w="0" w:type="auto"/>
        <w:tblLook w:val="04A0" w:firstRow="1" w:lastRow="0" w:firstColumn="1" w:lastColumn="0" w:noHBand="0" w:noVBand="1"/>
      </w:tblPr>
      <w:tblGrid>
        <w:gridCol w:w="1236"/>
        <w:gridCol w:w="8395"/>
      </w:tblGrid>
      <w:tr w:rsidR="00B7704B" w14:paraId="3538555E" w14:textId="77777777" w:rsidTr="00EC777D">
        <w:tc>
          <w:tcPr>
            <w:tcW w:w="1236" w:type="dxa"/>
          </w:tcPr>
          <w:p w14:paraId="24E65740" w14:textId="77777777" w:rsidR="00B7704B" w:rsidRDefault="00B7704B"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ADFFBA" w14:textId="77777777" w:rsidR="00B7704B" w:rsidRDefault="00B7704B"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B7704B" w14:paraId="48FE9E97" w14:textId="77777777" w:rsidTr="00EC777D">
        <w:tc>
          <w:tcPr>
            <w:tcW w:w="1236" w:type="dxa"/>
          </w:tcPr>
          <w:p w14:paraId="4D2FC5F9" w14:textId="77777777" w:rsidR="00B7704B" w:rsidRDefault="00B7704B" w:rsidP="00EC777D">
            <w:pPr>
              <w:spacing w:after="120"/>
              <w:rPr>
                <w:rFonts w:eastAsiaTheme="minorEastAsia"/>
                <w:color w:val="0070C0"/>
                <w:lang w:val="en-US" w:eastAsia="zh-CN"/>
              </w:rPr>
            </w:pPr>
          </w:p>
        </w:tc>
        <w:tc>
          <w:tcPr>
            <w:tcW w:w="8395" w:type="dxa"/>
          </w:tcPr>
          <w:p w14:paraId="3CCABE98" w14:textId="77777777" w:rsidR="00B7704B" w:rsidRDefault="00B7704B" w:rsidP="00EC777D">
            <w:pPr>
              <w:spacing w:after="120"/>
              <w:rPr>
                <w:rFonts w:eastAsiaTheme="minorEastAsia"/>
                <w:color w:val="0070C0"/>
                <w:lang w:val="en-US" w:eastAsia="zh-CN"/>
              </w:rPr>
            </w:pPr>
          </w:p>
        </w:tc>
      </w:tr>
    </w:tbl>
    <w:p w14:paraId="27F90E77" w14:textId="18ACBD6E" w:rsidR="00B7704B" w:rsidRDefault="00B7704B" w:rsidP="0076516A">
      <w:pPr>
        <w:rPr>
          <w:rFonts w:eastAsiaTheme="minorEastAsia"/>
          <w:iCs/>
          <w:color w:val="0070C0"/>
          <w:lang w:val="en-US" w:eastAsia="zh-CN"/>
        </w:rPr>
      </w:pPr>
    </w:p>
    <w:p w14:paraId="35EBE267" w14:textId="277E97A2" w:rsidR="00B7704B" w:rsidRDefault="00B7704B" w:rsidP="0076516A">
      <w:pPr>
        <w:rPr>
          <w:rFonts w:eastAsiaTheme="minorEastAsia"/>
          <w:iCs/>
          <w:color w:val="0070C0"/>
          <w:lang w:val="en-US" w:eastAsia="zh-CN"/>
        </w:rPr>
      </w:pPr>
      <w:r w:rsidRPr="009C5ED5">
        <w:rPr>
          <w:rFonts w:eastAsiaTheme="minorEastAsia"/>
          <w:b/>
          <w:bCs/>
          <w:color w:val="0070C0"/>
          <w:lang w:val="en-US" w:eastAsia="zh-CN"/>
        </w:rPr>
        <w:t>Issue 2-2-4: Tx and Rx assumptions for UL demodulation</w:t>
      </w:r>
    </w:p>
    <w:p w14:paraId="13C0B6EC" w14:textId="172A8B6C" w:rsidR="00BC350C" w:rsidRPr="008D18E5" w:rsidRDefault="00BC350C" w:rsidP="00BC350C">
      <w:pPr>
        <w:rPr>
          <w:rFonts w:eastAsiaTheme="minorEastAsia"/>
          <w:b/>
          <w:bCs/>
          <w:iCs/>
          <w:color w:val="0070C0"/>
          <w:lang w:val="en-US" w:eastAsia="zh-CN"/>
        </w:rPr>
      </w:pPr>
      <w:r w:rsidRPr="008D18E5">
        <w:rPr>
          <w:rFonts w:eastAsiaTheme="minorEastAsia"/>
          <w:b/>
          <w:bCs/>
          <w:iCs/>
          <w:color w:val="0070C0"/>
          <w:lang w:val="en-US" w:eastAsia="zh-CN"/>
        </w:rPr>
        <w:t>Proposals:</w:t>
      </w:r>
    </w:p>
    <w:p w14:paraId="1ED80DF5" w14:textId="6461B745" w:rsidR="00BC350C" w:rsidRPr="00BC350C" w:rsidRDefault="00BC350C" w:rsidP="00BC350C">
      <w:pPr>
        <w:rPr>
          <w:rFonts w:eastAsiaTheme="minorEastAsia"/>
          <w:iCs/>
          <w:color w:val="0070C0"/>
          <w:lang w:val="en-US" w:eastAsia="zh-CN"/>
        </w:rPr>
      </w:pPr>
      <w:r w:rsidRPr="00BC350C">
        <w:rPr>
          <w:rFonts w:eastAsiaTheme="minorEastAsia"/>
          <w:iCs/>
          <w:color w:val="0070C0"/>
          <w:lang w:val="en-US" w:eastAsia="zh-CN"/>
        </w:rPr>
        <w:t>Further discuss the Tx and Rx assumptions for SAN demodulation:</w:t>
      </w:r>
    </w:p>
    <w:p w14:paraId="619C32C3" w14:textId="77777777" w:rsidR="00BC350C" w:rsidRPr="00BC350C" w:rsidRDefault="00BC350C" w:rsidP="00BC350C">
      <w:pPr>
        <w:pStyle w:val="ListParagraph"/>
        <w:numPr>
          <w:ilvl w:val="0"/>
          <w:numId w:val="33"/>
        </w:numPr>
        <w:ind w:firstLineChars="0"/>
        <w:rPr>
          <w:rFonts w:eastAsiaTheme="minorEastAsia"/>
          <w:iCs/>
          <w:color w:val="0070C0"/>
          <w:lang w:val="en-US" w:eastAsia="zh-CN"/>
        </w:rPr>
      </w:pPr>
      <w:r w:rsidRPr="00BC350C">
        <w:rPr>
          <w:rFonts w:eastAsiaTheme="minorEastAsia"/>
          <w:iCs/>
          <w:color w:val="0070C0"/>
          <w:lang w:val="en-US" w:eastAsia="zh-CN"/>
        </w:rPr>
        <w:t>Option 1: 1Tx, 2Rx as the starting point</w:t>
      </w:r>
    </w:p>
    <w:p w14:paraId="40F13045" w14:textId="40545CF9" w:rsidR="00B7704B" w:rsidRPr="00BC350C" w:rsidRDefault="00BC350C" w:rsidP="00BC350C">
      <w:pPr>
        <w:pStyle w:val="ListParagraph"/>
        <w:numPr>
          <w:ilvl w:val="0"/>
          <w:numId w:val="33"/>
        </w:numPr>
        <w:ind w:firstLineChars="0"/>
        <w:rPr>
          <w:rFonts w:eastAsiaTheme="minorEastAsia"/>
          <w:iCs/>
          <w:color w:val="0070C0"/>
          <w:lang w:val="en-US" w:eastAsia="zh-CN"/>
        </w:rPr>
      </w:pPr>
      <w:r w:rsidRPr="00BC350C">
        <w:rPr>
          <w:rFonts w:eastAsiaTheme="minorEastAsia"/>
          <w:iCs/>
          <w:color w:val="0070C0"/>
          <w:lang w:val="en-US" w:eastAsia="zh-CN"/>
        </w:rPr>
        <w:t xml:space="preserve">Option 2: 1Tx/2Tx, 2/4/8Rx  </w:t>
      </w:r>
    </w:p>
    <w:tbl>
      <w:tblPr>
        <w:tblStyle w:val="TableGrid"/>
        <w:tblW w:w="0" w:type="auto"/>
        <w:tblLook w:val="04A0" w:firstRow="1" w:lastRow="0" w:firstColumn="1" w:lastColumn="0" w:noHBand="0" w:noVBand="1"/>
      </w:tblPr>
      <w:tblGrid>
        <w:gridCol w:w="1236"/>
        <w:gridCol w:w="8395"/>
      </w:tblGrid>
      <w:tr w:rsidR="00BC350C" w14:paraId="6EC78D25" w14:textId="77777777" w:rsidTr="00EC777D">
        <w:tc>
          <w:tcPr>
            <w:tcW w:w="1236" w:type="dxa"/>
          </w:tcPr>
          <w:p w14:paraId="599AD6BD" w14:textId="77777777" w:rsidR="00BC350C" w:rsidRDefault="00BC350C"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2D0939" w14:textId="77777777" w:rsidR="00BC350C" w:rsidRDefault="00BC350C"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D84A69" w14:paraId="68F50E6E" w14:textId="77777777" w:rsidTr="00EC777D">
        <w:tc>
          <w:tcPr>
            <w:tcW w:w="1236" w:type="dxa"/>
          </w:tcPr>
          <w:p w14:paraId="787EC28B" w14:textId="259C1075" w:rsidR="00D84A69" w:rsidRDefault="00D84A69" w:rsidP="00D84A69">
            <w:pPr>
              <w:spacing w:after="120"/>
              <w:rPr>
                <w:rFonts w:eastAsiaTheme="minorEastAsia"/>
                <w:color w:val="0070C0"/>
                <w:lang w:val="en-US" w:eastAsia="zh-CN"/>
              </w:rPr>
            </w:pPr>
            <w:r>
              <w:rPr>
                <w:rFonts w:eastAsia="等线"/>
                <w:lang w:val="en-US" w:eastAsia="zh-CN"/>
              </w:rPr>
              <w:t>Ericsson</w:t>
            </w:r>
          </w:p>
        </w:tc>
        <w:tc>
          <w:tcPr>
            <w:tcW w:w="8395" w:type="dxa"/>
          </w:tcPr>
          <w:p w14:paraId="31FA434F" w14:textId="6F301172" w:rsidR="00D84A69" w:rsidRDefault="00D84A69" w:rsidP="00D84A69">
            <w:pPr>
              <w:spacing w:after="120"/>
              <w:rPr>
                <w:rFonts w:eastAsiaTheme="minorEastAsia"/>
                <w:color w:val="0070C0"/>
                <w:lang w:val="en-US" w:eastAsia="zh-CN"/>
              </w:rPr>
            </w:pPr>
            <w:r>
              <w:rPr>
                <w:rFonts w:eastAsiaTheme="minorEastAsia"/>
                <w:lang w:val="en-US" w:eastAsia="zh-CN"/>
              </w:rPr>
              <w:t>Checking LLS assumption in TR38.821 Table 6.1.2-2 and Table 6.1.2-4, 1Tx1Rx is assumed and 2Rx is optional. In that case, we propose to consider Option 3: 1Tx, 1/2Rx as the start point, FFS for 2Tx, 4/8Rx.</w:t>
            </w:r>
          </w:p>
        </w:tc>
      </w:tr>
    </w:tbl>
    <w:p w14:paraId="4184F636" w14:textId="343743EB" w:rsidR="00B7704B" w:rsidRDefault="00B7704B" w:rsidP="0076516A">
      <w:pPr>
        <w:rPr>
          <w:rFonts w:eastAsiaTheme="minorEastAsia"/>
          <w:iCs/>
          <w:color w:val="0070C0"/>
          <w:lang w:val="en-US" w:eastAsia="zh-CN"/>
        </w:rPr>
      </w:pPr>
    </w:p>
    <w:p w14:paraId="47355F38" w14:textId="56372881" w:rsidR="00BC350C" w:rsidRDefault="00BC350C" w:rsidP="0076516A">
      <w:pPr>
        <w:rPr>
          <w:rFonts w:eastAsiaTheme="minorEastAsia"/>
          <w:b/>
          <w:bCs/>
          <w:color w:val="0070C0"/>
          <w:lang w:val="en-US" w:eastAsia="zh-CN"/>
        </w:rPr>
      </w:pPr>
      <w:r w:rsidRPr="009D66E6">
        <w:rPr>
          <w:rFonts w:eastAsiaTheme="minorEastAsia"/>
          <w:b/>
          <w:bCs/>
          <w:color w:val="0070C0"/>
          <w:lang w:val="en-US" w:eastAsia="zh-CN"/>
        </w:rPr>
        <w:t>Issue 2-3-1: PUSCH requirements</w:t>
      </w:r>
    </w:p>
    <w:p w14:paraId="1D19BA3A" w14:textId="1B2DEACA" w:rsidR="00BC350C" w:rsidRPr="008D18E5" w:rsidRDefault="00BC350C" w:rsidP="0076516A">
      <w:pPr>
        <w:rPr>
          <w:rFonts w:eastAsiaTheme="minorEastAsia"/>
          <w:b/>
          <w:bCs/>
          <w:iCs/>
          <w:color w:val="0070C0"/>
          <w:lang w:val="en-US" w:eastAsia="zh-CN"/>
        </w:rPr>
      </w:pPr>
      <w:r w:rsidRPr="008D18E5">
        <w:rPr>
          <w:rFonts w:eastAsiaTheme="minorEastAsia"/>
          <w:b/>
          <w:bCs/>
          <w:iCs/>
          <w:color w:val="0070C0"/>
          <w:lang w:val="en-US" w:eastAsia="zh-CN"/>
        </w:rPr>
        <w:t>Proposals:</w:t>
      </w:r>
    </w:p>
    <w:p w14:paraId="2ED2CB4D" w14:textId="77777777" w:rsidR="00BC350C" w:rsidRPr="00BC350C" w:rsidRDefault="00BC350C" w:rsidP="00BC350C">
      <w:pPr>
        <w:rPr>
          <w:rFonts w:eastAsiaTheme="minorEastAsia"/>
          <w:iCs/>
          <w:color w:val="0070C0"/>
          <w:lang w:val="en-US" w:eastAsia="zh-CN"/>
        </w:rPr>
      </w:pPr>
      <w:r w:rsidRPr="00BC350C">
        <w:rPr>
          <w:rFonts w:eastAsiaTheme="minorEastAsia" w:hint="eastAsia"/>
          <w:iCs/>
          <w:color w:val="0070C0"/>
          <w:lang w:val="en-US" w:eastAsia="zh-CN"/>
        </w:rPr>
        <w:t>T</w:t>
      </w:r>
      <w:r w:rsidRPr="00BC350C">
        <w:rPr>
          <w:rFonts w:eastAsiaTheme="minorEastAsia"/>
          <w:iCs/>
          <w:color w:val="0070C0"/>
          <w:lang w:val="en-US" w:eastAsia="zh-CN"/>
        </w:rPr>
        <w:t>o further discuss whether to define the following requirements</w:t>
      </w:r>
    </w:p>
    <w:p w14:paraId="67CE0DD4" w14:textId="77777777" w:rsidR="00BC350C" w:rsidRPr="00BC350C" w:rsidRDefault="00BC350C" w:rsidP="00BC350C">
      <w:pPr>
        <w:pStyle w:val="ListParagraph"/>
        <w:numPr>
          <w:ilvl w:val="0"/>
          <w:numId w:val="34"/>
        </w:numPr>
        <w:ind w:firstLineChars="0"/>
        <w:rPr>
          <w:rFonts w:eastAsiaTheme="minorEastAsia"/>
          <w:iCs/>
          <w:color w:val="0070C0"/>
          <w:lang w:val="en-US" w:eastAsia="zh-CN"/>
        </w:rPr>
      </w:pPr>
      <w:r w:rsidRPr="00BC350C">
        <w:rPr>
          <w:rFonts w:eastAsiaTheme="minorEastAsia"/>
          <w:iCs/>
          <w:color w:val="0070C0"/>
          <w:lang w:val="en-US" w:eastAsia="zh-CN"/>
        </w:rPr>
        <w:t>Option 1: To further consider 2-step RA type requirement</w:t>
      </w:r>
    </w:p>
    <w:p w14:paraId="4B95044D" w14:textId="353E5017" w:rsidR="00BC350C" w:rsidRDefault="00BC350C" w:rsidP="00BC350C">
      <w:pPr>
        <w:pStyle w:val="ListParagraph"/>
        <w:numPr>
          <w:ilvl w:val="0"/>
          <w:numId w:val="34"/>
        </w:numPr>
        <w:ind w:firstLineChars="0"/>
        <w:rPr>
          <w:rFonts w:eastAsiaTheme="minorEastAsia"/>
          <w:iCs/>
          <w:color w:val="0070C0"/>
          <w:lang w:val="en-US" w:eastAsia="zh-CN"/>
        </w:rPr>
      </w:pPr>
      <w:r w:rsidRPr="00BC350C">
        <w:rPr>
          <w:rFonts w:eastAsiaTheme="minorEastAsia"/>
          <w:iCs/>
          <w:color w:val="0070C0"/>
          <w:lang w:val="en-US" w:eastAsia="zh-CN"/>
        </w:rPr>
        <w:t>Option 2: To further consider mapping Type B with non-slot transmission requirements</w:t>
      </w:r>
    </w:p>
    <w:p w14:paraId="3293650A" w14:textId="073D41DE" w:rsidR="00E14ED5" w:rsidRDefault="00E14ED5" w:rsidP="00E14ED5">
      <w:pPr>
        <w:rPr>
          <w:rFonts w:eastAsiaTheme="minorEastAsia"/>
          <w:iCs/>
          <w:color w:val="0070C0"/>
          <w:lang w:val="en-US" w:eastAsia="zh-CN"/>
        </w:rPr>
      </w:pPr>
    </w:p>
    <w:tbl>
      <w:tblPr>
        <w:tblStyle w:val="TableGrid"/>
        <w:tblW w:w="0" w:type="auto"/>
        <w:tblLook w:val="04A0" w:firstRow="1" w:lastRow="0" w:firstColumn="1" w:lastColumn="0" w:noHBand="0" w:noVBand="1"/>
      </w:tblPr>
      <w:tblGrid>
        <w:gridCol w:w="1236"/>
        <w:gridCol w:w="8395"/>
      </w:tblGrid>
      <w:tr w:rsidR="00E14ED5" w14:paraId="524D0B45" w14:textId="77777777" w:rsidTr="00EC777D">
        <w:tc>
          <w:tcPr>
            <w:tcW w:w="1236" w:type="dxa"/>
          </w:tcPr>
          <w:p w14:paraId="3339CEDA" w14:textId="77777777" w:rsidR="00E14ED5" w:rsidRDefault="00E14ED5"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C150FE" w14:textId="77777777" w:rsidR="00E14ED5" w:rsidRDefault="00E14ED5"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E14ED5" w14:paraId="0A3F84C1" w14:textId="77777777" w:rsidTr="00EC777D">
        <w:tc>
          <w:tcPr>
            <w:tcW w:w="1236" w:type="dxa"/>
          </w:tcPr>
          <w:p w14:paraId="70B63E97" w14:textId="77777777" w:rsidR="00E14ED5" w:rsidRDefault="00E14ED5" w:rsidP="00EC777D">
            <w:pPr>
              <w:spacing w:after="120"/>
              <w:rPr>
                <w:rFonts w:eastAsiaTheme="minorEastAsia"/>
                <w:color w:val="0070C0"/>
                <w:lang w:val="en-US" w:eastAsia="zh-CN"/>
              </w:rPr>
            </w:pPr>
          </w:p>
        </w:tc>
        <w:tc>
          <w:tcPr>
            <w:tcW w:w="8395" w:type="dxa"/>
          </w:tcPr>
          <w:p w14:paraId="1A8C0F9C" w14:textId="77777777" w:rsidR="00E14ED5" w:rsidRDefault="00E14ED5" w:rsidP="00EC777D">
            <w:pPr>
              <w:spacing w:after="120"/>
              <w:rPr>
                <w:rFonts w:eastAsiaTheme="minorEastAsia"/>
                <w:color w:val="0070C0"/>
                <w:lang w:val="en-US" w:eastAsia="zh-CN"/>
              </w:rPr>
            </w:pPr>
          </w:p>
        </w:tc>
      </w:tr>
    </w:tbl>
    <w:p w14:paraId="54148B88" w14:textId="11B8CF52" w:rsidR="00E14ED5" w:rsidRDefault="00E14ED5" w:rsidP="00E14ED5">
      <w:pPr>
        <w:rPr>
          <w:rFonts w:eastAsiaTheme="minorEastAsia"/>
          <w:iCs/>
          <w:color w:val="0070C0"/>
          <w:lang w:val="en-US" w:eastAsia="zh-CN"/>
        </w:rPr>
      </w:pPr>
    </w:p>
    <w:p w14:paraId="79F63967" w14:textId="189DF7B9" w:rsidR="005E7AC7" w:rsidRDefault="005E7AC7" w:rsidP="00E14ED5">
      <w:pPr>
        <w:rPr>
          <w:rFonts w:eastAsiaTheme="minorEastAsia"/>
          <w:b/>
          <w:bCs/>
          <w:color w:val="0070C0"/>
          <w:lang w:val="en-US" w:eastAsia="zh-CN"/>
        </w:rPr>
      </w:pPr>
      <w:r w:rsidRPr="00096F73">
        <w:rPr>
          <w:rFonts w:eastAsiaTheme="minorEastAsia"/>
          <w:b/>
          <w:bCs/>
          <w:color w:val="0070C0"/>
          <w:lang w:val="en-US" w:eastAsia="zh-CN"/>
        </w:rPr>
        <w:t>Issue 2-3-2: SCS/CBW set for PUSCH requirements</w:t>
      </w:r>
    </w:p>
    <w:p w14:paraId="7F3532FE" w14:textId="1A687EE4" w:rsidR="005E7AC7" w:rsidRDefault="005E7AC7" w:rsidP="00E14ED5">
      <w:pPr>
        <w:rPr>
          <w:rFonts w:eastAsiaTheme="minorEastAsia"/>
          <w:b/>
          <w:bCs/>
          <w:color w:val="0070C0"/>
          <w:lang w:val="en-US" w:eastAsia="zh-CN"/>
        </w:rPr>
      </w:pPr>
      <w:r>
        <w:rPr>
          <w:rFonts w:eastAsiaTheme="minorEastAsia"/>
          <w:b/>
          <w:bCs/>
          <w:color w:val="0070C0"/>
          <w:lang w:val="en-US" w:eastAsia="zh-CN"/>
        </w:rPr>
        <w:t>Proposals:</w:t>
      </w:r>
    </w:p>
    <w:p w14:paraId="6708C83C" w14:textId="77777777" w:rsidR="005E7AC7" w:rsidRPr="005E7AC7" w:rsidRDefault="005E7AC7" w:rsidP="005E7AC7">
      <w:pPr>
        <w:pStyle w:val="ListParagraph"/>
        <w:numPr>
          <w:ilvl w:val="0"/>
          <w:numId w:val="35"/>
        </w:numPr>
        <w:ind w:firstLineChars="0"/>
        <w:rPr>
          <w:rFonts w:eastAsiaTheme="minorEastAsia"/>
          <w:iCs/>
          <w:color w:val="0070C0"/>
          <w:lang w:val="de-DE" w:eastAsia="zh-CN"/>
        </w:rPr>
      </w:pPr>
      <w:r w:rsidRPr="005E7AC7">
        <w:rPr>
          <w:rFonts w:eastAsiaTheme="minorEastAsia"/>
          <w:iCs/>
          <w:color w:val="0070C0"/>
          <w:lang w:val="de-DE" w:eastAsia="zh-CN"/>
        </w:rPr>
        <w:t>Option 1: 15kHz SCS: 5/10/20MHz, 30kHz SCS: 10/20MHz</w:t>
      </w:r>
    </w:p>
    <w:p w14:paraId="312EAF53" w14:textId="6B1C8EEB" w:rsidR="005E7AC7" w:rsidRDefault="005E7AC7" w:rsidP="005E7AC7">
      <w:pPr>
        <w:pStyle w:val="ListParagraph"/>
        <w:numPr>
          <w:ilvl w:val="0"/>
          <w:numId w:val="35"/>
        </w:numPr>
        <w:ind w:firstLineChars="0"/>
        <w:rPr>
          <w:rFonts w:eastAsiaTheme="minorEastAsia"/>
          <w:iCs/>
          <w:color w:val="0070C0"/>
          <w:lang w:val="en-US" w:eastAsia="zh-CN"/>
        </w:rPr>
      </w:pPr>
      <w:r w:rsidRPr="005E7AC7">
        <w:rPr>
          <w:rFonts w:eastAsiaTheme="minorEastAsia"/>
          <w:iCs/>
          <w:color w:val="0070C0"/>
          <w:lang w:val="en-US" w:eastAsia="zh-CN"/>
        </w:rPr>
        <w:t>Option 2: FFS based on the link budget</w:t>
      </w:r>
    </w:p>
    <w:tbl>
      <w:tblPr>
        <w:tblStyle w:val="TableGrid"/>
        <w:tblW w:w="0" w:type="auto"/>
        <w:tblLook w:val="04A0" w:firstRow="1" w:lastRow="0" w:firstColumn="1" w:lastColumn="0" w:noHBand="0" w:noVBand="1"/>
      </w:tblPr>
      <w:tblGrid>
        <w:gridCol w:w="1236"/>
        <w:gridCol w:w="8395"/>
      </w:tblGrid>
      <w:tr w:rsidR="005E7AC7" w14:paraId="475BA1E9" w14:textId="77777777" w:rsidTr="00EC777D">
        <w:tc>
          <w:tcPr>
            <w:tcW w:w="1236" w:type="dxa"/>
          </w:tcPr>
          <w:p w14:paraId="0F0AD190" w14:textId="77777777" w:rsidR="005E7AC7" w:rsidRDefault="005E7AC7"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1630D2" w14:textId="77777777" w:rsidR="005E7AC7" w:rsidRDefault="005E7AC7"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5E7AC7" w14:paraId="6DA6170D" w14:textId="77777777" w:rsidTr="00EC777D">
        <w:tc>
          <w:tcPr>
            <w:tcW w:w="1236" w:type="dxa"/>
          </w:tcPr>
          <w:p w14:paraId="215F3546" w14:textId="77777777" w:rsidR="005E7AC7" w:rsidRDefault="005E7AC7" w:rsidP="00EC777D">
            <w:pPr>
              <w:spacing w:after="120"/>
              <w:rPr>
                <w:rFonts w:eastAsiaTheme="minorEastAsia"/>
                <w:color w:val="0070C0"/>
                <w:lang w:val="en-US" w:eastAsia="zh-CN"/>
              </w:rPr>
            </w:pPr>
          </w:p>
        </w:tc>
        <w:tc>
          <w:tcPr>
            <w:tcW w:w="8395" w:type="dxa"/>
          </w:tcPr>
          <w:p w14:paraId="5C8B78CC" w14:textId="77777777" w:rsidR="005E7AC7" w:rsidRDefault="005E7AC7" w:rsidP="00EC777D">
            <w:pPr>
              <w:spacing w:after="120"/>
              <w:rPr>
                <w:rFonts w:eastAsiaTheme="minorEastAsia"/>
                <w:color w:val="0070C0"/>
                <w:lang w:val="en-US" w:eastAsia="zh-CN"/>
              </w:rPr>
            </w:pPr>
          </w:p>
        </w:tc>
      </w:tr>
    </w:tbl>
    <w:p w14:paraId="41A3B91E" w14:textId="77777777" w:rsidR="005E7AC7" w:rsidRPr="005E7AC7" w:rsidRDefault="005E7AC7" w:rsidP="005E7AC7">
      <w:pPr>
        <w:rPr>
          <w:rFonts w:eastAsiaTheme="minorEastAsia"/>
          <w:iCs/>
          <w:color w:val="0070C0"/>
          <w:lang w:val="en-US" w:eastAsia="zh-CN"/>
        </w:rPr>
      </w:pPr>
    </w:p>
    <w:p w14:paraId="56B90CC0" w14:textId="7E319E38" w:rsidR="005E7AC7" w:rsidRDefault="005E7AC7" w:rsidP="005E7AC7">
      <w:pPr>
        <w:rPr>
          <w:rFonts w:eastAsiaTheme="minorEastAsia"/>
          <w:b/>
          <w:bCs/>
          <w:color w:val="0070C0"/>
          <w:lang w:val="en-US" w:eastAsia="zh-CN"/>
        </w:rPr>
      </w:pPr>
      <w:r w:rsidRPr="000602A3">
        <w:rPr>
          <w:rFonts w:eastAsiaTheme="minorEastAsia"/>
          <w:b/>
          <w:bCs/>
          <w:color w:val="0070C0"/>
          <w:lang w:val="en-US" w:eastAsia="zh-CN"/>
        </w:rPr>
        <w:t>Issue 2-3-3: Modulation order for PUSCH requirements</w:t>
      </w:r>
    </w:p>
    <w:p w14:paraId="508FD616" w14:textId="127FC609" w:rsidR="005E7AC7" w:rsidRDefault="005E7AC7" w:rsidP="005E7AC7">
      <w:pPr>
        <w:rPr>
          <w:rFonts w:eastAsiaTheme="minorEastAsia"/>
          <w:b/>
          <w:bCs/>
          <w:color w:val="0070C0"/>
          <w:lang w:val="en-US" w:eastAsia="zh-CN"/>
        </w:rPr>
      </w:pPr>
      <w:r>
        <w:rPr>
          <w:rFonts w:eastAsiaTheme="minorEastAsia"/>
          <w:b/>
          <w:bCs/>
          <w:color w:val="0070C0"/>
          <w:lang w:val="en-US" w:eastAsia="zh-CN"/>
        </w:rPr>
        <w:t>Proposals:</w:t>
      </w:r>
    </w:p>
    <w:p w14:paraId="6C0D3B6A" w14:textId="77777777" w:rsidR="005E7AC7" w:rsidRPr="005E7AC7" w:rsidRDefault="005E7AC7" w:rsidP="005E7AC7">
      <w:pPr>
        <w:pStyle w:val="ListParagraph"/>
        <w:numPr>
          <w:ilvl w:val="0"/>
          <w:numId w:val="36"/>
        </w:numPr>
        <w:ind w:firstLineChars="0"/>
        <w:rPr>
          <w:rFonts w:eastAsiaTheme="minorEastAsia"/>
          <w:iCs/>
          <w:color w:val="0070C0"/>
          <w:lang w:val="en-US" w:eastAsia="zh-CN"/>
        </w:rPr>
      </w:pPr>
      <w:r w:rsidRPr="005E7AC7">
        <w:rPr>
          <w:rFonts w:eastAsiaTheme="minorEastAsia"/>
          <w:iCs/>
          <w:color w:val="0070C0"/>
          <w:lang w:val="en-US" w:eastAsia="zh-CN"/>
        </w:rPr>
        <w:t>Option 1: QPSK for all cases</w:t>
      </w:r>
    </w:p>
    <w:p w14:paraId="4ADD096E" w14:textId="7F89BAF6" w:rsidR="005E7AC7" w:rsidRDefault="005E7AC7" w:rsidP="005E7AC7">
      <w:pPr>
        <w:pStyle w:val="ListParagraph"/>
        <w:numPr>
          <w:ilvl w:val="0"/>
          <w:numId w:val="36"/>
        </w:numPr>
        <w:ind w:firstLineChars="0"/>
        <w:rPr>
          <w:rFonts w:eastAsiaTheme="minorEastAsia"/>
          <w:iCs/>
          <w:color w:val="0070C0"/>
          <w:lang w:val="en-US" w:eastAsia="zh-CN"/>
        </w:rPr>
      </w:pPr>
      <w:r w:rsidRPr="005E7AC7">
        <w:rPr>
          <w:rFonts w:eastAsiaTheme="minorEastAsia"/>
          <w:iCs/>
          <w:color w:val="0070C0"/>
          <w:lang w:val="en-US" w:eastAsia="zh-CN"/>
        </w:rPr>
        <w:t>Option 2: QPSK, 16QAM</w:t>
      </w:r>
    </w:p>
    <w:tbl>
      <w:tblPr>
        <w:tblStyle w:val="TableGrid"/>
        <w:tblW w:w="0" w:type="auto"/>
        <w:tblLook w:val="04A0" w:firstRow="1" w:lastRow="0" w:firstColumn="1" w:lastColumn="0" w:noHBand="0" w:noVBand="1"/>
      </w:tblPr>
      <w:tblGrid>
        <w:gridCol w:w="1236"/>
        <w:gridCol w:w="8395"/>
      </w:tblGrid>
      <w:tr w:rsidR="005E7AC7" w14:paraId="5A96533C" w14:textId="77777777" w:rsidTr="00EC777D">
        <w:tc>
          <w:tcPr>
            <w:tcW w:w="1236" w:type="dxa"/>
          </w:tcPr>
          <w:p w14:paraId="38591568" w14:textId="77777777" w:rsidR="005E7AC7" w:rsidRDefault="005E7AC7"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9711E5" w14:textId="77777777" w:rsidR="005E7AC7" w:rsidRDefault="005E7AC7"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F5754E" w14:paraId="2B6726C8" w14:textId="77777777" w:rsidTr="00EC777D">
        <w:tc>
          <w:tcPr>
            <w:tcW w:w="1236" w:type="dxa"/>
          </w:tcPr>
          <w:p w14:paraId="540404DB" w14:textId="5BB06245" w:rsidR="00F5754E" w:rsidRDefault="00F5754E" w:rsidP="00F5754E">
            <w:pPr>
              <w:spacing w:after="120"/>
              <w:rPr>
                <w:rFonts w:eastAsiaTheme="minorEastAsia"/>
                <w:color w:val="0070C0"/>
                <w:lang w:val="en-US" w:eastAsia="zh-CN"/>
              </w:rPr>
            </w:pPr>
            <w:r>
              <w:rPr>
                <w:rFonts w:eastAsia="等线" w:hint="eastAsia"/>
                <w:lang w:val="en-US" w:eastAsia="zh-CN"/>
              </w:rPr>
              <w:t>H</w:t>
            </w:r>
            <w:r>
              <w:rPr>
                <w:rFonts w:eastAsia="等线"/>
                <w:lang w:val="en-US" w:eastAsia="zh-CN"/>
              </w:rPr>
              <w:t>uawei</w:t>
            </w:r>
          </w:p>
        </w:tc>
        <w:tc>
          <w:tcPr>
            <w:tcW w:w="8395" w:type="dxa"/>
          </w:tcPr>
          <w:p w14:paraId="393B1A27" w14:textId="18B6E1FC" w:rsidR="00F5754E" w:rsidRDefault="00F5754E" w:rsidP="00F5754E">
            <w:pPr>
              <w:spacing w:after="120"/>
              <w:rPr>
                <w:rFonts w:eastAsiaTheme="minorEastAsia"/>
                <w:color w:val="0070C0"/>
                <w:lang w:val="en-US" w:eastAsia="zh-CN"/>
              </w:rPr>
            </w:pPr>
            <w:r>
              <w:rPr>
                <w:rFonts w:eastAsia="等线" w:hint="eastAsia"/>
                <w:lang w:val="en-US" w:eastAsia="zh-CN"/>
              </w:rPr>
              <w:t>W</w:t>
            </w:r>
            <w:r>
              <w:rPr>
                <w:rFonts w:eastAsia="等线"/>
                <w:lang w:val="en-US" w:eastAsia="zh-CN"/>
              </w:rPr>
              <w:t xml:space="preserve">e can agree to introduce QPSK for </w:t>
            </w:r>
            <w:r w:rsidRPr="00501363">
              <w:rPr>
                <w:rFonts w:eastAsia="等线"/>
                <w:lang w:val="en-US" w:eastAsia="zh-CN"/>
              </w:rPr>
              <w:t>PUSCH requirements</w:t>
            </w:r>
            <w:r>
              <w:rPr>
                <w:rFonts w:eastAsia="等线"/>
                <w:lang w:val="en-US" w:eastAsia="zh-CN"/>
              </w:rPr>
              <w:t xml:space="preserve"> firstly and FFS whether to introduce 16QAM for </w:t>
            </w:r>
            <w:r w:rsidRPr="00501363">
              <w:rPr>
                <w:rFonts w:eastAsia="等线"/>
                <w:lang w:val="en-US" w:eastAsia="zh-CN"/>
              </w:rPr>
              <w:t>PUSCH requirements</w:t>
            </w:r>
            <w:r>
              <w:rPr>
                <w:rFonts w:eastAsia="等线"/>
                <w:lang w:val="en-US" w:eastAsia="zh-CN"/>
              </w:rPr>
              <w:t xml:space="preserve"> and do not introduce 64QAM for </w:t>
            </w:r>
            <w:r w:rsidRPr="00501363">
              <w:rPr>
                <w:rFonts w:eastAsia="等线"/>
                <w:lang w:val="en-US" w:eastAsia="zh-CN"/>
              </w:rPr>
              <w:t>PUSCH requirements</w:t>
            </w:r>
            <w:r>
              <w:rPr>
                <w:rFonts w:eastAsia="等线"/>
                <w:lang w:val="en-US" w:eastAsia="zh-CN"/>
              </w:rPr>
              <w:t>.</w:t>
            </w:r>
          </w:p>
        </w:tc>
      </w:tr>
      <w:tr w:rsidR="00F5754E" w14:paraId="1EAB2452" w14:textId="77777777" w:rsidTr="00EC777D">
        <w:tc>
          <w:tcPr>
            <w:tcW w:w="1236" w:type="dxa"/>
          </w:tcPr>
          <w:p w14:paraId="32032304" w14:textId="3B08501F" w:rsidR="00F5754E" w:rsidRDefault="00F5754E" w:rsidP="00F5754E">
            <w:pPr>
              <w:spacing w:after="120"/>
              <w:rPr>
                <w:rFonts w:eastAsiaTheme="minorEastAsia"/>
                <w:color w:val="0070C0"/>
                <w:lang w:val="en-US" w:eastAsia="zh-CN"/>
              </w:rPr>
            </w:pPr>
            <w:r>
              <w:rPr>
                <w:rFonts w:eastAsia="等线"/>
                <w:lang w:val="en-US" w:eastAsia="zh-CN"/>
              </w:rPr>
              <w:t>Ericsson</w:t>
            </w:r>
          </w:p>
        </w:tc>
        <w:tc>
          <w:tcPr>
            <w:tcW w:w="8395" w:type="dxa"/>
          </w:tcPr>
          <w:p w14:paraId="3D631F0E" w14:textId="48F68B5B" w:rsidR="00F5754E" w:rsidRDefault="00F5754E" w:rsidP="00F5754E">
            <w:pPr>
              <w:spacing w:after="120"/>
              <w:rPr>
                <w:rFonts w:eastAsiaTheme="minorEastAsia"/>
                <w:color w:val="0070C0"/>
                <w:lang w:val="en-US" w:eastAsia="zh-CN"/>
              </w:rPr>
            </w:pPr>
            <w:r>
              <w:rPr>
                <w:rFonts w:eastAsia="等线"/>
                <w:lang w:val="en-US" w:eastAsia="zh-CN"/>
              </w:rPr>
              <w:t>We think 64QAM is hard to be fulfilled in UL transmission, but it could be included in FFS with 16QAM. Companies can further check if it is feasible for requirement.</w:t>
            </w:r>
          </w:p>
        </w:tc>
      </w:tr>
    </w:tbl>
    <w:p w14:paraId="61D66DD8" w14:textId="7DEB3B62" w:rsidR="005E7AC7" w:rsidRDefault="005E7AC7" w:rsidP="005E7AC7">
      <w:pPr>
        <w:rPr>
          <w:rFonts w:eastAsiaTheme="minorEastAsia"/>
          <w:iCs/>
          <w:color w:val="0070C0"/>
          <w:lang w:val="en-US" w:eastAsia="zh-CN"/>
        </w:rPr>
      </w:pPr>
    </w:p>
    <w:p w14:paraId="44522985" w14:textId="481F77AC" w:rsidR="00C9565D" w:rsidRDefault="00F023E1" w:rsidP="005E7AC7">
      <w:pPr>
        <w:rPr>
          <w:rFonts w:eastAsiaTheme="minorEastAsia"/>
          <w:b/>
          <w:bCs/>
          <w:color w:val="0070C0"/>
          <w:lang w:val="en-US" w:eastAsia="zh-CN"/>
        </w:rPr>
      </w:pPr>
      <w:r w:rsidRPr="005A5DE1">
        <w:rPr>
          <w:rFonts w:eastAsiaTheme="minorEastAsia"/>
          <w:b/>
          <w:bCs/>
          <w:color w:val="0070C0"/>
          <w:lang w:val="en-US" w:eastAsia="zh-CN"/>
        </w:rPr>
        <w:t>Issue 2-4-1: PUCCH requirements</w:t>
      </w:r>
    </w:p>
    <w:p w14:paraId="7A3EE0DD" w14:textId="36CC7ACC" w:rsidR="008A17DB" w:rsidRPr="008A17DB" w:rsidRDefault="008A17DB" w:rsidP="005E7AC7">
      <w:pPr>
        <w:rPr>
          <w:rFonts w:eastAsiaTheme="minorEastAsia"/>
          <w:iCs/>
          <w:color w:val="0070C0"/>
          <w:lang w:val="en-US" w:eastAsia="zh-CN"/>
        </w:rPr>
      </w:pPr>
      <w:r w:rsidRPr="008A17DB">
        <w:rPr>
          <w:rFonts w:eastAsiaTheme="minorEastAsia"/>
          <w:iCs/>
          <w:color w:val="0070C0"/>
          <w:lang w:val="en-US" w:eastAsia="zh-CN"/>
        </w:rPr>
        <w:t>Whether to define Multi-slot PUCCH format 1, 2 Rx requirement</w:t>
      </w:r>
    </w:p>
    <w:p w14:paraId="1F9DB830" w14:textId="37BC67C3" w:rsidR="00F023E1" w:rsidRPr="008A17DB" w:rsidRDefault="00F023E1" w:rsidP="00B56494">
      <w:pPr>
        <w:pStyle w:val="ListParagraph"/>
        <w:numPr>
          <w:ilvl w:val="0"/>
          <w:numId w:val="37"/>
        </w:numPr>
        <w:ind w:firstLineChars="0"/>
        <w:rPr>
          <w:rFonts w:eastAsiaTheme="minorEastAsia"/>
          <w:iCs/>
          <w:color w:val="0070C0"/>
          <w:lang w:val="de-DE" w:eastAsia="zh-CN"/>
        </w:rPr>
      </w:pPr>
      <w:r w:rsidRPr="008A17DB">
        <w:rPr>
          <w:rFonts w:eastAsiaTheme="minorEastAsia"/>
          <w:iCs/>
          <w:color w:val="0070C0"/>
          <w:lang w:val="de-DE" w:eastAsia="zh-CN"/>
        </w:rPr>
        <w:t xml:space="preserve">Option 1: </w:t>
      </w:r>
      <w:r w:rsidR="008A17DB">
        <w:rPr>
          <w:rFonts w:eastAsiaTheme="minorEastAsia"/>
          <w:iCs/>
          <w:color w:val="0070C0"/>
          <w:lang w:val="de-DE" w:eastAsia="zh-CN"/>
        </w:rPr>
        <w:t>Yes</w:t>
      </w:r>
    </w:p>
    <w:p w14:paraId="3A09FBB3" w14:textId="20440B6F" w:rsidR="00B56494" w:rsidRDefault="00F023E1" w:rsidP="008A17DB">
      <w:pPr>
        <w:pStyle w:val="ListParagraph"/>
        <w:numPr>
          <w:ilvl w:val="0"/>
          <w:numId w:val="37"/>
        </w:numPr>
        <w:ind w:firstLineChars="0"/>
        <w:rPr>
          <w:rFonts w:eastAsiaTheme="minorEastAsia"/>
          <w:iCs/>
          <w:color w:val="0070C0"/>
          <w:lang w:val="en-US" w:eastAsia="zh-CN"/>
        </w:rPr>
      </w:pPr>
      <w:r w:rsidRPr="00B56494">
        <w:rPr>
          <w:rFonts w:eastAsiaTheme="minorEastAsia"/>
          <w:iCs/>
          <w:color w:val="0070C0"/>
          <w:lang w:val="en-US" w:eastAsia="zh-CN"/>
        </w:rPr>
        <w:t xml:space="preserve">Option 2: </w:t>
      </w:r>
      <w:r w:rsidR="008A17DB">
        <w:rPr>
          <w:rFonts w:eastAsiaTheme="minorEastAsia"/>
          <w:iCs/>
          <w:color w:val="0070C0"/>
          <w:lang w:val="en-US" w:eastAsia="zh-CN"/>
        </w:rPr>
        <w:t>No</w:t>
      </w:r>
    </w:p>
    <w:tbl>
      <w:tblPr>
        <w:tblStyle w:val="TableGrid"/>
        <w:tblW w:w="0" w:type="auto"/>
        <w:tblLook w:val="04A0" w:firstRow="1" w:lastRow="0" w:firstColumn="1" w:lastColumn="0" w:noHBand="0" w:noVBand="1"/>
      </w:tblPr>
      <w:tblGrid>
        <w:gridCol w:w="1236"/>
        <w:gridCol w:w="8395"/>
      </w:tblGrid>
      <w:tr w:rsidR="008A17DB" w14:paraId="24004422" w14:textId="77777777" w:rsidTr="00EC777D">
        <w:tc>
          <w:tcPr>
            <w:tcW w:w="1236" w:type="dxa"/>
          </w:tcPr>
          <w:p w14:paraId="79B33649" w14:textId="77777777" w:rsidR="008A17DB" w:rsidRDefault="008A17DB" w:rsidP="00EC777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B367A57" w14:textId="77777777" w:rsidR="008A17DB" w:rsidRDefault="008A17DB"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8A17DB" w14:paraId="0D992877" w14:textId="77777777" w:rsidTr="00EC777D">
        <w:tc>
          <w:tcPr>
            <w:tcW w:w="1236" w:type="dxa"/>
          </w:tcPr>
          <w:p w14:paraId="39428ED0" w14:textId="77777777" w:rsidR="008A17DB" w:rsidRDefault="008A17DB" w:rsidP="00EC777D">
            <w:pPr>
              <w:spacing w:after="120"/>
              <w:rPr>
                <w:rFonts w:eastAsiaTheme="minorEastAsia"/>
                <w:color w:val="0070C0"/>
                <w:lang w:val="en-US" w:eastAsia="zh-CN"/>
              </w:rPr>
            </w:pPr>
          </w:p>
        </w:tc>
        <w:tc>
          <w:tcPr>
            <w:tcW w:w="8395" w:type="dxa"/>
          </w:tcPr>
          <w:p w14:paraId="496D9FD2" w14:textId="77777777" w:rsidR="008A17DB" w:rsidRDefault="008A17DB" w:rsidP="00EC777D">
            <w:pPr>
              <w:spacing w:after="120"/>
              <w:rPr>
                <w:rFonts w:eastAsiaTheme="minorEastAsia"/>
                <w:color w:val="0070C0"/>
                <w:lang w:val="en-US" w:eastAsia="zh-CN"/>
              </w:rPr>
            </w:pPr>
          </w:p>
        </w:tc>
      </w:tr>
    </w:tbl>
    <w:p w14:paraId="1AC5B4A7" w14:textId="77777777" w:rsidR="008A17DB" w:rsidRDefault="008A17DB" w:rsidP="008A17DB">
      <w:pPr>
        <w:rPr>
          <w:rFonts w:eastAsiaTheme="minorEastAsia"/>
          <w:iCs/>
          <w:color w:val="0070C0"/>
          <w:lang w:val="en-US" w:eastAsia="zh-CN"/>
        </w:rPr>
      </w:pPr>
    </w:p>
    <w:p w14:paraId="3A2C7A27" w14:textId="5BD2F0A9" w:rsidR="008A17DB" w:rsidRDefault="008A17DB" w:rsidP="008A17DB">
      <w:pPr>
        <w:rPr>
          <w:rFonts w:eastAsiaTheme="minorEastAsia"/>
          <w:b/>
          <w:bCs/>
          <w:color w:val="0070C0"/>
          <w:lang w:val="en-US" w:eastAsia="zh-CN"/>
        </w:rPr>
      </w:pPr>
      <w:r w:rsidRPr="0092396D">
        <w:rPr>
          <w:rFonts w:eastAsiaTheme="minorEastAsia"/>
          <w:b/>
          <w:bCs/>
          <w:color w:val="0070C0"/>
          <w:lang w:val="en-US" w:eastAsia="zh-CN"/>
        </w:rPr>
        <w:t>Issue 2-4-2: SCS/CBW set for PUCCH requirements</w:t>
      </w:r>
    </w:p>
    <w:p w14:paraId="60EF91D4" w14:textId="77777777" w:rsidR="008A17DB" w:rsidRPr="008A17DB" w:rsidRDefault="008A17DB" w:rsidP="008A17DB">
      <w:pPr>
        <w:pStyle w:val="ListParagraph"/>
        <w:numPr>
          <w:ilvl w:val="0"/>
          <w:numId w:val="38"/>
        </w:numPr>
        <w:ind w:firstLineChars="0"/>
        <w:rPr>
          <w:rFonts w:eastAsiaTheme="minorEastAsia"/>
          <w:iCs/>
          <w:color w:val="0070C0"/>
          <w:lang w:val="de-DE" w:eastAsia="zh-CN"/>
        </w:rPr>
      </w:pPr>
      <w:r w:rsidRPr="008A17DB">
        <w:rPr>
          <w:rFonts w:eastAsiaTheme="minorEastAsia"/>
          <w:iCs/>
          <w:color w:val="0070C0"/>
          <w:lang w:val="de-DE" w:eastAsia="zh-CN"/>
        </w:rPr>
        <w:t>Option 1: 15kHz SCS: 5/10/20MHz, 30kHz SCS: 10/20MHz</w:t>
      </w:r>
    </w:p>
    <w:p w14:paraId="6707096A" w14:textId="78E4501C" w:rsidR="008A17DB" w:rsidRPr="008A17DB" w:rsidRDefault="008A17DB" w:rsidP="008A17DB">
      <w:pPr>
        <w:pStyle w:val="ListParagraph"/>
        <w:numPr>
          <w:ilvl w:val="0"/>
          <w:numId w:val="38"/>
        </w:numPr>
        <w:ind w:firstLineChars="0"/>
        <w:rPr>
          <w:rFonts w:eastAsiaTheme="minorEastAsia"/>
          <w:b/>
          <w:bCs/>
          <w:iCs/>
          <w:color w:val="0070C0"/>
          <w:lang w:val="en-US" w:eastAsia="zh-CN"/>
        </w:rPr>
      </w:pPr>
      <w:r w:rsidRPr="008A17DB">
        <w:rPr>
          <w:rFonts w:eastAsiaTheme="minorEastAsia"/>
          <w:iCs/>
          <w:color w:val="0070C0"/>
          <w:lang w:val="en-US" w:eastAsia="zh-CN"/>
        </w:rPr>
        <w:t>Option 2: FFS based on the link budget</w:t>
      </w:r>
    </w:p>
    <w:tbl>
      <w:tblPr>
        <w:tblStyle w:val="TableGrid"/>
        <w:tblW w:w="0" w:type="auto"/>
        <w:tblLook w:val="04A0" w:firstRow="1" w:lastRow="0" w:firstColumn="1" w:lastColumn="0" w:noHBand="0" w:noVBand="1"/>
      </w:tblPr>
      <w:tblGrid>
        <w:gridCol w:w="1236"/>
        <w:gridCol w:w="8395"/>
      </w:tblGrid>
      <w:tr w:rsidR="008A17DB" w14:paraId="14162E7F" w14:textId="77777777" w:rsidTr="00EC777D">
        <w:tc>
          <w:tcPr>
            <w:tcW w:w="1236" w:type="dxa"/>
          </w:tcPr>
          <w:p w14:paraId="7BC8418E" w14:textId="77777777" w:rsidR="008A17DB" w:rsidRDefault="008A17DB"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87E2D7" w14:textId="77777777" w:rsidR="008A17DB" w:rsidRDefault="008A17DB"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8A17DB" w14:paraId="0D89CE39" w14:textId="77777777" w:rsidTr="00EC777D">
        <w:tc>
          <w:tcPr>
            <w:tcW w:w="1236" w:type="dxa"/>
          </w:tcPr>
          <w:p w14:paraId="32027031" w14:textId="77777777" w:rsidR="008A17DB" w:rsidRDefault="008A17DB" w:rsidP="00EC777D">
            <w:pPr>
              <w:spacing w:after="120"/>
              <w:rPr>
                <w:rFonts w:eastAsiaTheme="minorEastAsia"/>
                <w:color w:val="0070C0"/>
                <w:lang w:val="en-US" w:eastAsia="zh-CN"/>
              </w:rPr>
            </w:pPr>
          </w:p>
        </w:tc>
        <w:tc>
          <w:tcPr>
            <w:tcW w:w="8395" w:type="dxa"/>
          </w:tcPr>
          <w:p w14:paraId="2296C82B" w14:textId="77777777" w:rsidR="008A17DB" w:rsidRDefault="008A17DB" w:rsidP="00EC777D">
            <w:pPr>
              <w:spacing w:after="120"/>
              <w:rPr>
                <w:rFonts w:eastAsiaTheme="minorEastAsia"/>
                <w:color w:val="0070C0"/>
                <w:lang w:val="en-US" w:eastAsia="zh-CN"/>
              </w:rPr>
            </w:pPr>
          </w:p>
        </w:tc>
      </w:tr>
    </w:tbl>
    <w:p w14:paraId="13353894" w14:textId="77777777" w:rsidR="008A17DB" w:rsidRDefault="008A17DB" w:rsidP="008A17DB">
      <w:pPr>
        <w:rPr>
          <w:rFonts w:eastAsiaTheme="minorEastAsia"/>
          <w:b/>
          <w:bCs/>
          <w:color w:val="0070C0"/>
          <w:lang w:val="en-US" w:eastAsia="zh-CN"/>
        </w:rPr>
      </w:pPr>
    </w:p>
    <w:p w14:paraId="099CD6F8" w14:textId="70B9FA5F" w:rsidR="008A17DB" w:rsidRDefault="008A17DB" w:rsidP="008A17DB">
      <w:pPr>
        <w:rPr>
          <w:rFonts w:eastAsiaTheme="minorEastAsia"/>
          <w:b/>
          <w:bCs/>
          <w:color w:val="0070C0"/>
          <w:lang w:val="en-US" w:eastAsia="zh-CN"/>
        </w:rPr>
      </w:pPr>
      <w:r w:rsidRPr="004873A8">
        <w:rPr>
          <w:rFonts w:eastAsiaTheme="minorEastAsia"/>
          <w:b/>
          <w:bCs/>
          <w:color w:val="0070C0"/>
          <w:lang w:val="en-US" w:eastAsia="zh-CN"/>
        </w:rPr>
        <w:t>Issue 2-5-1: PRACH requirements</w:t>
      </w:r>
    </w:p>
    <w:p w14:paraId="316564F1" w14:textId="5AFF5D1D" w:rsidR="00BE15F9" w:rsidRPr="00BE15F9" w:rsidRDefault="00BE15F9" w:rsidP="00BE15F9">
      <w:pPr>
        <w:rPr>
          <w:rFonts w:eastAsiaTheme="minorEastAsia"/>
          <w:b/>
          <w:bCs/>
          <w:iCs/>
          <w:color w:val="0070C0"/>
          <w:lang w:val="en-US" w:eastAsia="zh-CN"/>
        </w:rPr>
      </w:pPr>
      <w:r w:rsidRPr="00BE15F9">
        <w:rPr>
          <w:rFonts w:eastAsiaTheme="minorEastAsia"/>
          <w:b/>
          <w:bCs/>
          <w:iCs/>
          <w:color w:val="0070C0"/>
          <w:lang w:val="en-US" w:eastAsia="zh-CN"/>
        </w:rPr>
        <w:t>Proposals:</w:t>
      </w:r>
    </w:p>
    <w:p w14:paraId="371C6AA6" w14:textId="7CE3273E" w:rsidR="00BE15F9" w:rsidRPr="00BE15F9" w:rsidRDefault="00BE15F9" w:rsidP="00BE15F9">
      <w:pPr>
        <w:rPr>
          <w:rFonts w:eastAsiaTheme="minorEastAsia"/>
          <w:iCs/>
          <w:color w:val="0070C0"/>
          <w:lang w:val="en-US" w:eastAsia="zh-CN"/>
        </w:rPr>
      </w:pPr>
      <w:r w:rsidRPr="00BE15F9">
        <w:rPr>
          <w:rFonts w:eastAsiaTheme="minorEastAsia"/>
          <w:iCs/>
          <w:color w:val="0070C0"/>
          <w:lang w:val="en-US" w:eastAsia="zh-CN"/>
        </w:rPr>
        <w:t>To further discuss whether to consider the AWGN and preambles in the 2nd round</w:t>
      </w:r>
    </w:p>
    <w:p w14:paraId="58343061" w14:textId="77777777" w:rsidR="00BE15F9" w:rsidRPr="00BE15F9" w:rsidRDefault="00BE15F9" w:rsidP="00BE15F9">
      <w:pPr>
        <w:pStyle w:val="ListParagraph"/>
        <w:numPr>
          <w:ilvl w:val="0"/>
          <w:numId w:val="39"/>
        </w:numPr>
        <w:ind w:firstLineChars="0"/>
        <w:rPr>
          <w:rFonts w:eastAsiaTheme="minorEastAsia"/>
          <w:iCs/>
          <w:color w:val="0070C0"/>
          <w:lang w:val="en-US" w:eastAsia="zh-CN"/>
        </w:rPr>
      </w:pPr>
      <w:r w:rsidRPr="00BE15F9">
        <w:rPr>
          <w:rFonts w:eastAsiaTheme="minorEastAsia"/>
          <w:iCs/>
          <w:color w:val="0070C0"/>
          <w:lang w:val="en-US" w:eastAsia="zh-CN"/>
        </w:rPr>
        <w:t>Option 1: Do not consider the AWGN and only consider typical B4/C2 preamble format</w:t>
      </w:r>
    </w:p>
    <w:p w14:paraId="29C70E91" w14:textId="03B3B3CB" w:rsidR="008A17DB" w:rsidRDefault="00BE15F9" w:rsidP="00BE15F9">
      <w:pPr>
        <w:pStyle w:val="ListParagraph"/>
        <w:numPr>
          <w:ilvl w:val="0"/>
          <w:numId w:val="39"/>
        </w:numPr>
        <w:ind w:firstLineChars="0"/>
        <w:rPr>
          <w:rFonts w:eastAsiaTheme="minorEastAsia"/>
          <w:iCs/>
          <w:color w:val="0070C0"/>
          <w:lang w:val="en-US" w:eastAsia="zh-CN"/>
        </w:rPr>
      </w:pPr>
      <w:r w:rsidRPr="00BE15F9">
        <w:rPr>
          <w:rFonts w:eastAsiaTheme="minorEastAsia"/>
          <w:iCs/>
          <w:color w:val="0070C0"/>
          <w:lang w:val="en-US" w:eastAsia="zh-CN"/>
        </w:rPr>
        <w:t xml:space="preserve">Option 2: FFS </w:t>
      </w:r>
    </w:p>
    <w:p w14:paraId="200522DA" w14:textId="21FA2F6B" w:rsidR="00BE15F9" w:rsidRDefault="00BE15F9" w:rsidP="00BE15F9">
      <w:pPr>
        <w:rPr>
          <w:rFonts w:eastAsiaTheme="minorEastAsia"/>
          <w:iCs/>
          <w:color w:val="0070C0"/>
          <w:lang w:val="en-US" w:eastAsia="zh-CN"/>
        </w:rPr>
      </w:pPr>
    </w:p>
    <w:tbl>
      <w:tblPr>
        <w:tblStyle w:val="TableGrid"/>
        <w:tblW w:w="0" w:type="auto"/>
        <w:tblLook w:val="04A0" w:firstRow="1" w:lastRow="0" w:firstColumn="1" w:lastColumn="0" w:noHBand="0" w:noVBand="1"/>
      </w:tblPr>
      <w:tblGrid>
        <w:gridCol w:w="1236"/>
        <w:gridCol w:w="8395"/>
      </w:tblGrid>
      <w:tr w:rsidR="00BE15F9" w14:paraId="4CB7043F" w14:textId="77777777" w:rsidTr="00EC777D">
        <w:tc>
          <w:tcPr>
            <w:tcW w:w="1236" w:type="dxa"/>
          </w:tcPr>
          <w:p w14:paraId="2E7439E6" w14:textId="77777777" w:rsidR="00BE15F9" w:rsidRDefault="00BE15F9"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DDF2C3" w14:textId="77777777" w:rsidR="00BE15F9" w:rsidRDefault="00BE15F9"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BE15F9" w14:paraId="03ADBF7B" w14:textId="77777777" w:rsidTr="00EC777D">
        <w:tc>
          <w:tcPr>
            <w:tcW w:w="1236" w:type="dxa"/>
          </w:tcPr>
          <w:p w14:paraId="242AC3D3" w14:textId="77777777" w:rsidR="00BE15F9" w:rsidRDefault="00BE15F9" w:rsidP="00EC777D">
            <w:pPr>
              <w:spacing w:after="120"/>
              <w:rPr>
                <w:rFonts w:eastAsiaTheme="minorEastAsia"/>
                <w:color w:val="0070C0"/>
                <w:lang w:val="en-US" w:eastAsia="zh-CN"/>
              </w:rPr>
            </w:pPr>
          </w:p>
        </w:tc>
        <w:tc>
          <w:tcPr>
            <w:tcW w:w="8395" w:type="dxa"/>
          </w:tcPr>
          <w:p w14:paraId="17A72E73" w14:textId="77777777" w:rsidR="00BE15F9" w:rsidRDefault="00BE15F9" w:rsidP="00EC777D">
            <w:pPr>
              <w:spacing w:after="120"/>
              <w:rPr>
                <w:rFonts w:eastAsiaTheme="minorEastAsia"/>
                <w:color w:val="0070C0"/>
                <w:lang w:val="en-US" w:eastAsia="zh-CN"/>
              </w:rPr>
            </w:pPr>
          </w:p>
        </w:tc>
      </w:tr>
    </w:tbl>
    <w:p w14:paraId="15F9E288" w14:textId="77777777" w:rsidR="00BE15F9" w:rsidRPr="00BE15F9" w:rsidRDefault="00BE15F9" w:rsidP="00BE15F9">
      <w:pPr>
        <w:rPr>
          <w:rFonts w:eastAsiaTheme="minorEastAsia"/>
          <w:iCs/>
          <w:color w:val="0070C0"/>
          <w:lang w:val="en-US" w:eastAsia="zh-CN"/>
        </w:rPr>
      </w:pPr>
    </w:p>
    <w:p w14:paraId="495883B6" w14:textId="10451080" w:rsidR="000967CB" w:rsidRPr="00FB3595" w:rsidRDefault="000967CB" w:rsidP="000967CB">
      <w:pPr>
        <w:pStyle w:val="Heading1"/>
        <w:rPr>
          <w:lang w:val="en-US" w:eastAsia="ja-JP"/>
        </w:rPr>
      </w:pPr>
      <w:r w:rsidRPr="00FB3595">
        <w:rPr>
          <w:lang w:val="en-US" w:eastAsia="ja-JP"/>
        </w:rPr>
        <w:t>Topic #</w:t>
      </w:r>
      <w:r w:rsidR="00163F39">
        <w:rPr>
          <w:lang w:val="en-US" w:eastAsia="ja-JP"/>
        </w:rPr>
        <w:t>3</w:t>
      </w:r>
      <w:r w:rsidRPr="00FB3595">
        <w:rPr>
          <w:lang w:val="en-US" w:eastAsia="ja-JP"/>
        </w:rPr>
        <w:t xml:space="preserve">: </w:t>
      </w:r>
      <w:r w:rsidR="00083B37">
        <w:rPr>
          <w:lang w:val="en-US" w:eastAsia="ja-JP"/>
        </w:rPr>
        <w:t xml:space="preserve">NTN </w:t>
      </w:r>
      <w:r w:rsidR="002312F2">
        <w:rPr>
          <w:lang w:val="en-US" w:eastAsia="ja-JP"/>
        </w:rPr>
        <w:t>UE</w:t>
      </w:r>
      <w:r w:rsidR="00083B37">
        <w:rPr>
          <w:lang w:val="en-US" w:eastAsia="ja-JP"/>
        </w:rPr>
        <w:t xml:space="preserve"> </w:t>
      </w:r>
      <w:r w:rsidRPr="00FB3595">
        <w:rPr>
          <w:lang w:val="en-US" w:eastAsia="ja-JP"/>
        </w:rPr>
        <w:t>demodulation requirements</w:t>
      </w:r>
    </w:p>
    <w:p w14:paraId="51698CEE" w14:textId="77777777" w:rsidR="00135060" w:rsidRDefault="000967CB" w:rsidP="00135060">
      <w:pPr>
        <w:rPr>
          <w:i/>
          <w:color w:val="0070C0"/>
          <w:lang w:eastAsia="zh-CN"/>
        </w:rPr>
      </w:pPr>
      <w:r>
        <w:rPr>
          <w:i/>
          <w:color w:val="0070C0"/>
          <w:lang w:eastAsia="zh-CN"/>
        </w:rPr>
        <w:t xml:space="preserve">Main technical topic overview. The structure can be done based on sub-agenda basis. </w:t>
      </w:r>
    </w:p>
    <w:p w14:paraId="59506B77" w14:textId="77777777" w:rsidR="00135060" w:rsidRPr="00EF52F9" w:rsidRDefault="00135060" w:rsidP="00135060">
      <w:pPr>
        <w:pStyle w:val="Heading2"/>
        <w:rPr>
          <w:lang w:val="en-US"/>
        </w:rPr>
      </w:pPr>
      <w:r w:rsidRPr="00EF52F9">
        <w:rPr>
          <w:lang w:val="en-US"/>
        </w:rPr>
        <w:t>Open issues summary and Companies views’ collection for 1st round</w:t>
      </w:r>
    </w:p>
    <w:p w14:paraId="7D37885F" w14:textId="77777777" w:rsidR="00135060" w:rsidRDefault="00135060" w:rsidP="00135060">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77A40A" w14:textId="1C8DE330" w:rsidR="00135060" w:rsidRDefault="00135060" w:rsidP="00135060">
      <w:pPr>
        <w:pStyle w:val="Heading3"/>
        <w:rPr>
          <w:sz w:val="24"/>
          <w:szCs w:val="16"/>
        </w:rPr>
      </w:pPr>
      <w:r>
        <w:rPr>
          <w:sz w:val="24"/>
          <w:szCs w:val="16"/>
        </w:rPr>
        <w:t xml:space="preserve">Issue </w:t>
      </w:r>
      <w:r w:rsidR="007413AA">
        <w:rPr>
          <w:sz w:val="24"/>
          <w:szCs w:val="16"/>
        </w:rPr>
        <w:t>3</w:t>
      </w:r>
      <w:r>
        <w:rPr>
          <w:sz w:val="24"/>
          <w:szCs w:val="16"/>
        </w:rPr>
        <w:t>-1: Scope of requirements</w:t>
      </w:r>
    </w:p>
    <w:tbl>
      <w:tblPr>
        <w:tblStyle w:val="TableGrid"/>
        <w:tblW w:w="10078" w:type="dxa"/>
        <w:tblLook w:val="04A0" w:firstRow="1" w:lastRow="0" w:firstColumn="1" w:lastColumn="0" w:noHBand="0" w:noVBand="1"/>
      </w:tblPr>
      <w:tblGrid>
        <w:gridCol w:w="1271"/>
        <w:gridCol w:w="1238"/>
        <w:gridCol w:w="7569"/>
      </w:tblGrid>
      <w:tr w:rsidR="00135060" w14:paraId="777B9289" w14:textId="77777777" w:rsidTr="00774D9D">
        <w:trPr>
          <w:trHeight w:val="468"/>
        </w:trPr>
        <w:tc>
          <w:tcPr>
            <w:tcW w:w="1271" w:type="dxa"/>
          </w:tcPr>
          <w:p w14:paraId="46DCF377" w14:textId="5E10955E" w:rsidR="00135060" w:rsidRDefault="00B67ED6" w:rsidP="00774D9D">
            <w:pPr>
              <w:spacing w:before="120" w:after="120"/>
            </w:pPr>
            <w:r w:rsidRPr="00B67ED6">
              <w:t>R4-2201015</w:t>
            </w:r>
          </w:p>
        </w:tc>
        <w:tc>
          <w:tcPr>
            <w:tcW w:w="1238" w:type="dxa"/>
          </w:tcPr>
          <w:p w14:paraId="25750249" w14:textId="77777777" w:rsidR="00135060" w:rsidRDefault="00135060" w:rsidP="00774D9D">
            <w:pPr>
              <w:spacing w:before="120" w:after="120"/>
            </w:pPr>
            <w:r w:rsidRPr="002D35DE">
              <w:t xml:space="preserve">Huawei, </w:t>
            </w:r>
            <w:proofErr w:type="spellStart"/>
            <w:r w:rsidRPr="002D35DE">
              <w:t>HiSilicon</w:t>
            </w:r>
            <w:proofErr w:type="spellEnd"/>
          </w:p>
        </w:tc>
        <w:tc>
          <w:tcPr>
            <w:tcW w:w="7569" w:type="dxa"/>
          </w:tcPr>
          <w:p w14:paraId="47B46337" w14:textId="1F3AB522" w:rsidR="007B1E41" w:rsidRDefault="007B1E41" w:rsidP="003C2F27">
            <w:pPr>
              <w:jc w:val="both"/>
              <w:rPr>
                <w:bCs/>
                <w:lang w:val="en-US"/>
              </w:rPr>
            </w:pPr>
            <w:r w:rsidRPr="007B1E41">
              <w:rPr>
                <w:bCs/>
                <w:lang w:val="en-US"/>
              </w:rPr>
              <w:t xml:space="preserve">Proposal 1: </w:t>
            </w:r>
            <w:bookmarkStart w:id="1" w:name="_Hlk92924254"/>
            <w:r w:rsidRPr="007B1E41">
              <w:rPr>
                <w:bCs/>
                <w:lang w:val="en-US"/>
              </w:rPr>
              <w:t>Only define incremental performance requirements for NTN</w:t>
            </w:r>
            <w:bookmarkEnd w:id="1"/>
            <w:r w:rsidRPr="007B1E41">
              <w:rPr>
                <w:bCs/>
                <w:lang w:val="en-US"/>
              </w:rPr>
              <w:t>.</w:t>
            </w:r>
          </w:p>
          <w:p w14:paraId="2A43ADB9" w14:textId="63CAFA5A" w:rsidR="00FD1603" w:rsidRDefault="00FD1603" w:rsidP="003C2F27">
            <w:pPr>
              <w:jc w:val="both"/>
              <w:rPr>
                <w:bCs/>
                <w:lang w:val="en-US"/>
              </w:rPr>
            </w:pPr>
            <w:r w:rsidRPr="00FD1603">
              <w:rPr>
                <w:bCs/>
                <w:lang w:val="en-US"/>
              </w:rPr>
              <w:t>Proposal 2: Consider satellite-based NTN scenario as high priority.</w:t>
            </w:r>
          </w:p>
          <w:p w14:paraId="209EB6C7" w14:textId="23712C12" w:rsidR="003C2F27" w:rsidRPr="003C2F27" w:rsidRDefault="003C2F27" w:rsidP="003C2F27">
            <w:pPr>
              <w:jc w:val="both"/>
              <w:rPr>
                <w:bCs/>
                <w:lang w:val="en-US"/>
              </w:rPr>
            </w:pPr>
            <w:r w:rsidRPr="003C2F27">
              <w:rPr>
                <w:bCs/>
                <w:lang w:val="en-US"/>
              </w:rPr>
              <w:lastRenderedPageBreak/>
              <w:t xml:space="preserve">Proposal 3: Time relationship between uplink and downlink should be modified for the following cases if new requirements are defined for NTN scenario, selecting </w:t>
            </w:r>
            <w:proofErr w:type="spellStart"/>
            <w:r w:rsidRPr="003C2F27">
              <w:rPr>
                <w:bCs/>
                <w:lang w:val="en-US"/>
              </w:rPr>
              <w:t>K_offset</w:t>
            </w:r>
            <w:proofErr w:type="spellEnd"/>
            <w:r w:rsidRPr="003C2F27">
              <w:rPr>
                <w:bCs/>
                <w:lang w:val="en-US"/>
              </w:rPr>
              <w:t xml:space="preserve"> equal to the propagation delay defined in the channel model.</w:t>
            </w:r>
          </w:p>
          <w:p w14:paraId="03D6A2CC" w14:textId="77777777" w:rsidR="003C2F27" w:rsidRPr="003C2F27" w:rsidRDefault="003C2F27" w:rsidP="003C2F27">
            <w:pPr>
              <w:jc w:val="both"/>
              <w:rPr>
                <w:bCs/>
                <w:lang w:val="en-US"/>
              </w:rPr>
            </w:pPr>
            <w:r w:rsidRPr="003C2F27">
              <w:rPr>
                <w:bCs/>
                <w:lang w:val="en-US"/>
              </w:rPr>
              <w:t>-</w:t>
            </w:r>
            <w:r w:rsidRPr="003C2F27">
              <w:rPr>
                <w:bCs/>
                <w:lang w:val="en-US"/>
              </w:rPr>
              <w:tab/>
              <w:t>PDSCH cases: Type 2 HARQ codebook based HARQ-ACK/NACK feedback via PUCCH</w:t>
            </w:r>
          </w:p>
          <w:p w14:paraId="5C302FEB" w14:textId="77777777" w:rsidR="003C2F27" w:rsidRPr="003C2F27" w:rsidRDefault="003C2F27" w:rsidP="003C2F27">
            <w:pPr>
              <w:jc w:val="both"/>
              <w:rPr>
                <w:bCs/>
                <w:lang w:val="en-US"/>
              </w:rPr>
            </w:pPr>
            <w:r w:rsidRPr="003C2F27">
              <w:rPr>
                <w:bCs/>
                <w:lang w:val="en-US"/>
              </w:rPr>
              <w:t>-</w:t>
            </w:r>
            <w:r w:rsidRPr="003C2F27">
              <w:rPr>
                <w:bCs/>
                <w:lang w:val="en-US"/>
              </w:rPr>
              <w:tab/>
              <w:t>PDCCH cases: Type 2 HARQ codebook based HARQ-ACK/NACK feedback via PUCCH (Same as PDSCH cases, it is RAN5 test setup design to collecting PDCCH BLER statistics by counting HARQ-ACK/NACK feedback for PDCCH scheduling PDSCH)</w:t>
            </w:r>
          </w:p>
          <w:p w14:paraId="7CA992F5" w14:textId="77777777" w:rsidR="00135060" w:rsidRDefault="003C2F27" w:rsidP="003C2F27">
            <w:pPr>
              <w:jc w:val="both"/>
              <w:rPr>
                <w:bCs/>
                <w:lang w:val="en-US"/>
              </w:rPr>
            </w:pPr>
            <w:r w:rsidRPr="003C2F27">
              <w:rPr>
                <w:bCs/>
                <w:lang w:val="en-US"/>
              </w:rPr>
              <w:t>-</w:t>
            </w:r>
            <w:r w:rsidRPr="003C2F27">
              <w:rPr>
                <w:bCs/>
                <w:lang w:val="en-US"/>
              </w:rPr>
              <w:tab/>
              <w:t>CSI reporting case: Periodic CSI reporting via PUCCH or aperiodic CSI reporting via PUSCH</w:t>
            </w:r>
          </w:p>
          <w:p w14:paraId="647B7BBD" w14:textId="77777777" w:rsidR="0030349D" w:rsidRPr="0030349D" w:rsidRDefault="0030349D" w:rsidP="0030349D">
            <w:pPr>
              <w:jc w:val="both"/>
              <w:rPr>
                <w:bCs/>
                <w:lang w:val="en-US"/>
              </w:rPr>
            </w:pPr>
            <w:r w:rsidRPr="0030349D">
              <w:rPr>
                <w:bCs/>
                <w:lang w:val="en-US"/>
              </w:rPr>
              <w:t>Proposal 5: Define PDSCH performance requirements with HARQ Processes 32.</w:t>
            </w:r>
          </w:p>
          <w:p w14:paraId="7047011C" w14:textId="77777777" w:rsidR="0030349D" w:rsidRPr="0030349D" w:rsidRDefault="0030349D" w:rsidP="0030349D">
            <w:pPr>
              <w:jc w:val="both"/>
              <w:rPr>
                <w:bCs/>
                <w:lang w:val="en-US"/>
              </w:rPr>
            </w:pPr>
            <w:r w:rsidRPr="0030349D">
              <w:rPr>
                <w:bCs/>
                <w:lang w:val="en-US"/>
              </w:rPr>
              <w:t>Proposal 6: Define PDSCH performance requirements with the condition that half HARQ process is enabled while another half HARQ process is disabled.</w:t>
            </w:r>
          </w:p>
          <w:p w14:paraId="34212B01" w14:textId="6F028E3F" w:rsidR="003D2993" w:rsidRDefault="0030349D" w:rsidP="0030349D">
            <w:pPr>
              <w:jc w:val="both"/>
              <w:rPr>
                <w:b/>
                <w:u w:val="single"/>
                <w:lang w:val="en-US"/>
              </w:rPr>
            </w:pPr>
            <w:r w:rsidRPr="0030349D">
              <w:rPr>
                <w:bCs/>
                <w:lang w:val="en-US"/>
              </w:rPr>
              <w:t>Proposal 7: Study a new test method for PDSCH test with disabled HARQ feedback.</w:t>
            </w:r>
          </w:p>
        </w:tc>
      </w:tr>
      <w:tr w:rsidR="00135060" w14:paraId="57E770AE" w14:textId="77777777" w:rsidTr="00774D9D">
        <w:trPr>
          <w:trHeight w:val="468"/>
        </w:trPr>
        <w:tc>
          <w:tcPr>
            <w:tcW w:w="1271" w:type="dxa"/>
          </w:tcPr>
          <w:p w14:paraId="5AB1956B" w14:textId="795F7E81" w:rsidR="00135060" w:rsidRDefault="00D11DE9" w:rsidP="00774D9D">
            <w:pPr>
              <w:spacing w:before="120" w:after="120"/>
            </w:pPr>
            <w:r w:rsidRPr="00D11DE9">
              <w:lastRenderedPageBreak/>
              <w:t>R4-2201420</w:t>
            </w:r>
          </w:p>
        </w:tc>
        <w:tc>
          <w:tcPr>
            <w:tcW w:w="1238" w:type="dxa"/>
          </w:tcPr>
          <w:p w14:paraId="69BE0941" w14:textId="73964611" w:rsidR="00135060" w:rsidRDefault="007B5EC6" w:rsidP="00774D9D">
            <w:pPr>
              <w:spacing w:before="120" w:after="120"/>
            </w:pPr>
            <w:r w:rsidRPr="007B5EC6">
              <w:t>Ericsson</w:t>
            </w:r>
          </w:p>
        </w:tc>
        <w:tc>
          <w:tcPr>
            <w:tcW w:w="7569" w:type="dxa"/>
          </w:tcPr>
          <w:p w14:paraId="3A75E538" w14:textId="792196E4" w:rsidR="00EE427E" w:rsidRPr="002C2946" w:rsidRDefault="00EE75E4" w:rsidP="00EE427E">
            <w:pPr>
              <w:jc w:val="both"/>
              <w:rPr>
                <w:bCs/>
                <w:lang w:val="en-US"/>
              </w:rPr>
            </w:pPr>
            <w:r w:rsidRPr="00EE75E4">
              <w:rPr>
                <w:bCs/>
                <w:lang w:val="en-US"/>
              </w:rPr>
              <w:t xml:space="preserve">Proposal 5: Evaluate all three satellite deployments and down select before defining test cases and requirement, </w:t>
            </w:r>
            <w:proofErr w:type="gramStart"/>
            <w:r w:rsidRPr="00EE75E4">
              <w:rPr>
                <w:bCs/>
                <w:lang w:val="en-US"/>
              </w:rPr>
              <w:t>e.g.</w:t>
            </w:r>
            <w:proofErr w:type="gramEnd"/>
            <w:r w:rsidRPr="00EE75E4">
              <w:rPr>
                <w:bCs/>
                <w:lang w:val="en-US"/>
              </w:rPr>
              <w:t xml:space="preserve"> define requirement for GEO and LEO 600</w:t>
            </w:r>
          </w:p>
        </w:tc>
      </w:tr>
      <w:tr w:rsidR="00135060" w14:paraId="6BF2D072" w14:textId="77777777" w:rsidTr="00774D9D">
        <w:trPr>
          <w:trHeight w:val="468"/>
        </w:trPr>
        <w:tc>
          <w:tcPr>
            <w:tcW w:w="1271" w:type="dxa"/>
          </w:tcPr>
          <w:p w14:paraId="64DAAD28" w14:textId="504A57B6" w:rsidR="00135060" w:rsidRPr="001834A3" w:rsidRDefault="00A92984" w:rsidP="00774D9D">
            <w:pPr>
              <w:spacing w:before="120" w:after="120"/>
            </w:pPr>
            <w:r w:rsidRPr="00A92984">
              <w:t>R4- 2201786</w:t>
            </w:r>
          </w:p>
        </w:tc>
        <w:tc>
          <w:tcPr>
            <w:tcW w:w="1238" w:type="dxa"/>
          </w:tcPr>
          <w:p w14:paraId="3431D197" w14:textId="05790720" w:rsidR="00135060" w:rsidRPr="009C359F" w:rsidRDefault="00A17591" w:rsidP="00774D9D">
            <w:pPr>
              <w:spacing w:before="120" w:after="120"/>
            </w:pPr>
            <w:r w:rsidRPr="00A17591">
              <w:t>Intel Corporation</w:t>
            </w:r>
          </w:p>
        </w:tc>
        <w:tc>
          <w:tcPr>
            <w:tcW w:w="7569" w:type="dxa"/>
          </w:tcPr>
          <w:p w14:paraId="4613DF25" w14:textId="77777777" w:rsidR="00135060" w:rsidRDefault="007C3D09" w:rsidP="00774D9D">
            <w:pPr>
              <w:tabs>
                <w:tab w:val="left" w:pos="567"/>
              </w:tabs>
              <w:snapToGrid w:val="0"/>
              <w:rPr>
                <w:bCs/>
              </w:rPr>
            </w:pPr>
            <w:r w:rsidRPr="007C3D09">
              <w:rPr>
                <w:bCs/>
              </w:rPr>
              <w:t>Proposal 3: NTN UE is required to pass legacy Rel-15/Rel-16 tests</w:t>
            </w:r>
          </w:p>
          <w:p w14:paraId="7A7A9104" w14:textId="77777777" w:rsidR="00B2548D" w:rsidRDefault="00B2548D" w:rsidP="00774D9D">
            <w:pPr>
              <w:tabs>
                <w:tab w:val="left" w:pos="567"/>
              </w:tabs>
              <w:snapToGrid w:val="0"/>
              <w:rPr>
                <w:bCs/>
              </w:rPr>
            </w:pPr>
            <w:r w:rsidRPr="00B2548D">
              <w:rPr>
                <w:bCs/>
              </w:rPr>
              <w:t>Proposal 4: RAN4 to define two sets of requirements – one for disabled HARQ and one for increased number of HARQ processes.</w:t>
            </w:r>
          </w:p>
          <w:p w14:paraId="76426392" w14:textId="5E7D0BF5" w:rsidR="00C055A5" w:rsidRPr="00F558BD" w:rsidRDefault="00C055A5" w:rsidP="00774D9D">
            <w:pPr>
              <w:tabs>
                <w:tab w:val="left" w:pos="567"/>
              </w:tabs>
              <w:snapToGrid w:val="0"/>
              <w:rPr>
                <w:bCs/>
              </w:rPr>
            </w:pPr>
            <w:r w:rsidRPr="00C055A5">
              <w:rPr>
                <w:bCs/>
              </w:rPr>
              <w:t>Proposal 5: There is no need to repeat all the tests from the legacy set for new NTN channel models. Limited set of tests can be defined for NTN PDSCH and PDCCH</w:t>
            </w:r>
          </w:p>
        </w:tc>
      </w:tr>
    </w:tbl>
    <w:p w14:paraId="5D33A1B8" w14:textId="77777777" w:rsidR="00135060" w:rsidRDefault="00135060" w:rsidP="00135060">
      <w:pPr>
        <w:rPr>
          <w:i/>
          <w:color w:val="0070C0"/>
          <w:lang w:eastAsia="zh-CN"/>
        </w:rPr>
      </w:pPr>
    </w:p>
    <w:p w14:paraId="20CFF6DF" w14:textId="6EE0EA6F"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Pr>
          <w:b/>
          <w:color w:val="0070C0"/>
          <w:u w:val="single"/>
          <w:lang w:eastAsia="ko-KR"/>
        </w:rPr>
        <w:t>1-1: L</w:t>
      </w:r>
      <w:r w:rsidRPr="00154F54">
        <w:rPr>
          <w:b/>
          <w:color w:val="0070C0"/>
          <w:u w:val="single"/>
          <w:lang w:eastAsia="ko-KR"/>
        </w:rPr>
        <w:t xml:space="preserve">egacy </w:t>
      </w:r>
      <w:r w:rsidR="00300B1D">
        <w:rPr>
          <w:b/>
          <w:color w:val="0070C0"/>
          <w:u w:val="single"/>
          <w:lang w:eastAsia="ko-KR"/>
        </w:rPr>
        <w:t>TN UE</w:t>
      </w:r>
      <w:r w:rsidRPr="00154F54">
        <w:rPr>
          <w:b/>
          <w:color w:val="0070C0"/>
          <w:u w:val="single"/>
          <w:lang w:eastAsia="ko-KR"/>
        </w:rPr>
        <w:t xml:space="preserve"> Rel-15/Rel-16 </w:t>
      </w:r>
      <w:r w:rsidR="008C5554">
        <w:rPr>
          <w:b/>
          <w:color w:val="0070C0"/>
          <w:u w:val="single"/>
          <w:lang w:eastAsia="ko-KR"/>
        </w:rPr>
        <w:t xml:space="preserve">demodulation </w:t>
      </w:r>
      <w:r w:rsidR="00300B1D">
        <w:rPr>
          <w:b/>
          <w:color w:val="0070C0"/>
          <w:u w:val="single"/>
          <w:lang w:eastAsia="ko-KR"/>
        </w:rPr>
        <w:t>requirements</w:t>
      </w:r>
      <w:r>
        <w:rPr>
          <w:b/>
          <w:color w:val="0070C0"/>
          <w:u w:val="single"/>
          <w:lang w:eastAsia="ko-KR"/>
        </w:rPr>
        <w:t xml:space="preserve"> apply to </w:t>
      </w:r>
      <w:r w:rsidR="008C5554">
        <w:rPr>
          <w:b/>
          <w:color w:val="0070C0"/>
          <w:u w:val="single"/>
          <w:lang w:eastAsia="ko-KR"/>
        </w:rPr>
        <w:t>NTN UE</w:t>
      </w:r>
      <w:r w:rsidRPr="00154F54">
        <w:rPr>
          <w:b/>
          <w:color w:val="0070C0"/>
          <w:u w:val="single"/>
          <w:lang w:eastAsia="ko-KR"/>
        </w:rPr>
        <w:t xml:space="preserve"> </w:t>
      </w:r>
      <w:r>
        <w:rPr>
          <w:b/>
          <w:color w:val="0070C0"/>
          <w:u w:val="single"/>
          <w:lang w:eastAsia="ko-KR"/>
        </w:rPr>
        <w:t>or not?</w:t>
      </w:r>
    </w:p>
    <w:p w14:paraId="653E997C"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930709" w14:textId="3073FCB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Huawei</w:t>
      </w:r>
      <w:r w:rsidR="003327F9">
        <w:rPr>
          <w:rFonts w:eastAsia="宋体"/>
          <w:color w:val="0070C0"/>
          <w:szCs w:val="24"/>
          <w:lang w:eastAsia="zh-CN"/>
        </w:rPr>
        <w:t>, Intel</w:t>
      </w:r>
      <w:r>
        <w:rPr>
          <w:rFonts w:eastAsia="宋体"/>
          <w:color w:val="0070C0"/>
          <w:szCs w:val="24"/>
          <w:lang w:eastAsia="zh-CN"/>
        </w:rPr>
        <w:t>)</w:t>
      </w:r>
    </w:p>
    <w:p w14:paraId="150B9084" w14:textId="511212EF" w:rsidR="00135060" w:rsidRPr="003327F9" w:rsidRDefault="00135060" w:rsidP="003327F9">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r w:rsidR="0046625C">
        <w:rPr>
          <w:rFonts w:eastAsia="宋体"/>
          <w:color w:val="0070C0"/>
          <w:szCs w:val="24"/>
          <w:lang w:eastAsia="zh-CN"/>
        </w:rPr>
        <w:t xml:space="preserve"> </w:t>
      </w:r>
      <w:r w:rsidR="00C055A5">
        <w:rPr>
          <w:rFonts w:eastAsia="宋体"/>
          <w:color w:val="0070C0"/>
          <w:szCs w:val="24"/>
          <w:lang w:eastAsia="zh-CN"/>
        </w:rPr>
        <w:t xml:space="preserve">Only consider the </w:t>
      </w:r>
      <w:r w:rsidR="00C055A5" w:rsidRPr="00C055A5">
        <w:rPr>
          <w:rFonts w:eastAsia="宋体"/>
          <w:color w:val="0070C0"/>
          <w:szCs w:val="24"/>
          <w:lang w:eastAsia="zh-CN"/>
        </w:rPr>
        <w:t>incremental performance requirements for NTN</w:t>
      </w:r>
      <w:r w:rsidR="00C055A5">
        <w:rPr>
          <w:rFonts w:eastAsia="宋体"/>
          <w:color w:val="0070C0"/>
          <w:szCs w:val="24"/>
          <w:lang w:eastAsia="zh-CN"/>
        </w:rPr>
        <w:t>.</w:t>
      </w:r>
    </w:p>
    <w:p w14:paraId="2FFF6FD9"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7295F2"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78B128EF" w14:textId="77777777" w:rsidTr="7DA37444">
        <w:tc>
          <w:tcPr>
            <w:tcW w:w="1236" w:type="dxa"/>
          </w:tcPr>
          <w:p w14:paraId="47EF550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9CFD6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4EC348C3" w14:textId="77777777" w:rsidTr="7DA37444">
        <w:tc>
          <w:tcPr>
            <w:tcW w:w="1236" w:type="dxa"/>
          </w:tcPr>
          <w:p w14:paraId="3F7C4997" w14:textId="709481F9" w:rsidR="00135060" w:rsidRDefault="00135060" w:rsidP="5382E642">
            <w:pPr>
              <w:spacing w:after="120"/>
              <w:rPr>
                <w:rFonts w:eastAsiaTheme="minorEastAsia"/>
                <w:color w:val="0070C0"/>
                <w:lang w:val="en-US" w:eastAsia="zh-CN"/>
              </w:rPr>
            </w:pPr>
          </w:p>
        </w:tc>
        <w:tc>
          <w:tcPr>
            <w:tcW w:w="8395" w:type="dxa"/>
          </w:tcPr>
          <w:p w14:paraId="1E200DEF" w14:textId="5FDE5CA1" w:rsidR="00135060" w:rsidRDefault="00135060" w:rsidP="7DA37444">
            <w:pPr>
              <w:spacing w:after="120"/>
              <w:rPr>
                <w:rFonts w:eastAsiaTheme="minorEastAsia"/>
                <w:color w:val="0070C0"/>
                <w:lang w:val="en-US" w:eastAsia="zh-CN"/>
              </w:rPr>
            </w:pPr>
          </w:p>
        </w:tc>
      </w:tr>
    </w:tbl>
    <w:p w14:paraId="34CB50DC" w14:textId="421D4A00" w:rsidR="00135060" w:rsidRDefault="00135060" w:rsidP="00135060">
      <w:pPr>
        <w:rPr>
          <w:i/>
          <w:color w:val="0070C0"/>
          <w:lang w:eastAsia="zh-CN"/>
        </w:rPr>
      </w:pPr>
    </w:p>
    <w:p w14:paraId="7969D59E" w14:textId="0C22629B" w:rsidR="0046625C" w:rsidRDefault="0046625C" w:rsidP="0046625C">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Pr>
          <w:b/>
          <w:color w:val="0070C0"/>
          <w:u w:val="single"/>
          <w:lang w:eastAsia="ko-KR"/>
        </w:rPr>
        <w:t>1-</w:t>
      </w:r>
      <w:r w:rsidR="00767C53">
        <w:rPr>
          <w:b/>
          <w:color w:val="0070C0"/>
          <w:u w:val="single"/>
          <w:lang w:eastAsia="ko-KR"/>
        </w:rPr>
        <w:t>2</w:t>
      </w:r>
      <w:r>
        <w:rPr>
          <w:b/>
          <w:color w:val="0070C0"/>
          <w:u w:val="single"/>
          <w:lang w:eastAsia="ko-KR"/>
        </w:rPr>
        <w:t>:</w:t>
      </w:r>
      <w:r w:rsidR="00767C53">
        <w:rPr>
          <w:b/>
          <w:color w:val="0070C0"/>
          <w:u w:val="single"/>
          <w:lang w:eastAsia="ko-KR"/>
        </w:rPr>
        <w:t xml:space="preserve"> </w:t>
      </w:r>
      <w:r w:rsidR="00830218">
        <w:rPr>
          <w:b/>
          <w:color w:val="0070C0"/>
          <w:u w:val="single"/>
          <w:lang w:eastAsia="ko-KR"/>
        </w:rPr>
        <w:t>S</w:t>
      </w:r>
      <w:r w:rsidR="00CD71CC">
        <w:rPr>
          <w:b/>
          <w:color w:val="0070C0"/>
          <w:u w:val="single"/>
          <w:lang w:eastAsia="ko-KR"/>
        </w:rPr>
        <w:t xml:space="preserve">atellite-based </w:t>
      </w:r>
      <w:r w:rsidR="00830218">
        <w:rPr>
          <w:b/>
          <w:color w:val="0070C0"/>
          <w:u w:val="single"/>
          <w:lang w:eastAsia="ko-KR"/>
        </w:rPr>
        <w:t>NTN and HAPS scenarios</w:t>
      </w:r>
    </w:p>
    <w:p w14:paraId="5DAA666B" w14:textId="77777777" w:rsidR="00830218" w:rsidRDefault="00830218" w:rsidP="00830218">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280709" w14:textId="77777777" w:rsidR="00830218" w:rsidRDefault="00830218" w:rsidP="00830218">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Huawei)</w:t>
      </w:r>
    </w:p>
    <w:p w14:paraId="33A2E140" w14:textId="616C2D17" w:rsidR="00830218" w:rsidRDefault="00961CF4" w:rsidP="00830218">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961CF4">
        <w:rPr>
          <w:rFonts w:eastAsia="宋体"/>
          <w:color w:val="0070C0"/>
          <w:szCs w:val="24"/>
          <w:lang w:eastAsia="zh-CN"/>
        </w:rPr>
        <w:t>Consider satellite-based NTN scenario as high priority</w:t>
      </w:r>
      <w:r w:rsidR="00830218" w:rsidRPr="00A372D0">
        <w:rPr>
          <w:rFonts w:eastAsia="宋体"/>
          <w:color w:val="0070C0"/>
          <w:szCs w:val="24"/>
          <w:lang w:eastAsia="zh-CN"/>
        </w:rPr>
        <w:t>.</w:t>
      </w:r>
    </w:p>
    <w:p w14:paraId="0E0AB2FC" w14:textId="4F76E47D" w:rsidR="00484A48" w:rsidRDefault="00484A48" w:rsidP="00484A48">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667A7B9E" w14:textId="7CAD35FD" w:rsidR="0021489A" w:rsidRDefault="00211B69" w:rsidP="0021489A">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211B69">
        <w:rPr>
          <w:rFonts w:eastAsia="宋体"/>
          <w:color w:val="0070C0"/>
          <w:szCs w:val="24"/>
          <w:lang w:eastAsia="zh-CN"/>
        </w:rPr>
        <w:lastRenderedPageBreak/>
        <w:t xml:space="preserve">Option 2: Evaluate all three satellite deployments and down select before defining test cases and requirement, </w:t>
      </w:r>
      <w:proofErr w:type="gramStart"/>
      <w:r w:rsidRPr="00211B69">
        <w:rPr>
          <w:rFonts w:eastAsia="宋体"/>
          <w:color w:val="0070C0"/>
          <w:szCs w:val="24"/>
          <w:lang w:eastAsia="zh-CN"/>
        </w:rPr>
        <w:t>e.g.</w:t>
      </w:r>
      <w:proofErr w:type="gramEnd"/>
      <w:r w:rsidRPr="00211B69">
        <w:rPr>
          <w:rFonts w:eastAsia="宋体"/>
          <w:color w:val="0070C0"/>
          <w:szCs w:val="24"/>
          <w:lang w:eastAsia="zh-CN"/>
        </w:rPr>
        <w:t xml:space="preserve"> define requirement for GEO and LEO 600</w:t>
      </w:r>
      <w:r>
        <w:rPr>
          <w:rFonts w:eastAsia="宋体"/>
          <w:color w:val="0070C0"/>
          <w:szCs w:val="24"/>
          <w:lang w:eastAsia="zh-CN"/>
        </w:rPr>
        <w:t xml:space="preserve"> </w:t>
      </w:r>
    </w:p>
    <w:p w14:paraId="31A73BD5" w14:textId="77777777" w:rsidR="001E7AE4" w:rsidRDefault="001E7AE4" w:rsidP="001E7AE4">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E7AE4" w14:paraId="1E0D6868" w14:textId="77777777" w:rsidTr="015CF756">
        <w:tc>
          <w:tcPr>
            <w:tcW w:w="1236" w:type="dxa"/>
          </w:tcPr>
          <w:p w14:paraId="77AF35F0" w14:textId="77777777" w:rsidR="001E7AE4" w:rsidRDefault="001E7AE4"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B5370B" w14:textId="77777777" w:rsidR="001E7AE4" w:rsidRDefault="001E7AE4"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E7AE4" w14:paraId="0F74BFE7" w14:textId="77777777" w:rsidTr="015CF756">
        <w:tc>
          <w:tcPr>
            <w:tcW w:w="1236" w:type="dxa"/>
          </w:tcPr>
          <w:p w14:paraId="036B153B" w14:textId="54446B89" w:rsidR="001E7AE4" w:rsidRDefault="001E7AE4" w:rsidP="00774D9D">
            <w:pPr>
              <w:spacing w:after="120"/>
              <w:rPr>
                <w:rFonts w:eastAsiaTheme="minorEastAsia"/>
                <w:color w:val="0070C0"/>
                <w:lang w:val="en-US" w:eastAsia="zh-CN"/>
              </w:rPr>
            </w:pPr>
          </w:p>
        </w:tc>
        <w:tc>
          <w:tcPr>
            <w:tcW w:w="8395" w:type="dxa"/>
          </w:tcPr>
          <w:p w14:paraId="3E1A3BCB" w14:textId="5688AC3C" w:rsidR="001E7AE4" w:rsidRDefault="001E7AE4" w:rsidP="015CF756">
            <w:pPr>
              <w:spacing w:after="120"/>
              <w:rPr>
                <w:rFonts w:eastAsiaTheme="minorEastAsia"/>
                <w:color w:val="0070C0"/>
                <w:lang w:val="en-US" w:eastAsia="zh-CN"/>
              </w:rPr>
            </w:pPr>
          </w:p>
        </w:tc>
      </w:tr>
    </w:tbl>
    <w:p w14:paraId="1BFD15E9" w14:textId="0CB4625F" w:rsidR="001E7AE4" w:rsidRDefault="001E7AE4" w:rsidP="001E7AE4">
      <w:pPr>
        <w:spacing w:after="120"/>
        <w:rPr>
          <w:color w:val="0070C0"/>
          <w:szCs w:val="24"/>
          <w:lang w:eastAsia="zh-CN"/>
        </w:rPr>
      </w:pPr>
    </w:p>
    <w:p w14:paraId="7F2E808B" w14:textId="77777777" w:rsidR="001E7AE4" w:rsidRPr="001E7AE4" w:rsidRDefault="001E7AE4" w:rsidP="001E7AE4">
      <w:pPr>
        <w:spacing w:after="120"/>
        <w:rPr>
          <w:color w:val="0070C0"/>
          <w:szCs w:val="24"/>
          <w:lang w:eastAsia="zh-CN"/>
        </w:rPr>
      </w:pPr>
    </w:p>
    <w:p w14:paraId="76E9D099" w14:textId="51DEF14A"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1-</w:t>
      </w:r>
      <w:r w:rsidR="000B6BA6">
        <w:rPr>
          <w:b/>
          <w:color w:val="0070C0"/>
          <w:u w:val="single"/>
          <w:lang w:eastAsia="ko-KR"/>
        </w:rPr>
        <w:t>3</w:t>
      </w:r>
      <w:r>
        <w:rPr>
          <w:b/>
          <w:color w:val="0070C0"/>
          <w:u w:val="single"/>
          <w:lang w:eastAsia="ko-KR"/>
        </w:rPr>
        <w:t xml:space="preserve">: </w:t>
      </w:r>
      <w:r w:rsidRPr="00FD1C4B">
        <w:rPr>
          <w:b/>
          <w:color w:val="0070C0"/>
          <w:u w:val="single"/>
          <w:lang w:eastAsia="ko-KR"/>
        </w:rPr>
        <w:t>Enhancement on time relationship</w:t>
      </w:r>
    </w:p>
    <w:p w14:paraId="02F48522"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A40D17"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1994E255" w14:textId="77777777" w:rsidR="00540572" w:rsidRPr="00540572" w:rsidRDefault="00540572" w:rsidP="00540572">
      <w:pPr>
        <w:pStyle w:val="ListParagraph"/>
        <w:numPr>
          <w:ilvl w:val="2"/>
          <w:numId w:val="6"/>
        </w:numPr>
        <w:spacing w:after="120"/>
        <w:ind w:firstLineChars="0"/>
        <w:rPr>
          <w:rFonts w:eastAsia="宋体"/>
          <w:color w:val="0070C0"/>
          <w:szCs w:val="24"/>
          <w:lang w:eastAsia="zh-CN"/>
        </w:rPr>
      </w:pPr>
      <w:r w:rsidRPr="00540572">
        <w:rPr>
          <w:rFonts w:eastAsia="宋体"/>
          <w:color w:val="0070C0"/>
          <w:szCs w:val="24"/>
          <w:lang w:eastAsia="zh-CN"/>
        </w:rPr>
        <w:t xml:space="preserve">Time relationship between uplink and downlink should be modified for the following cases if new requirements are defined for NTN scenario, selecting </w:t>
      </w:r>
      <w:proofErr w:type="spellStart"/>
      <w:r w:rsidRPr="00540572">
        <w:rPr>
          <w:rFonts w:eastAsia="宋体"/>
          <w:color w:val="0070C0"/>
          <w:szCs w:val="24"/>
          <w:lang w:eastAsia="zh-CN"/>
        </w:rPr>
        <w:t>K_offset</w:t>
      </w:r>
      <w:proofErr w:type="spellEnd"/>
      <w:r w:rsidRPr="00540572">
        <w:rPr>
          <w:rFonts w:eastAsia="宋体"/>
          <w:color w:val="0070C0"/>
          <w:szCs w:val="24"/>
          <w:lang w:eastAsia="zh-CN"/>
        </w:rPr>
        <w:t xml:space="preserve"> equal to the propagation delay defined in the channel model.</w:t>
      </w:r>
    </w:p>
    <w:p w14:paraId="7FBB8FAC" w14:textId="77777777" w:rsidR="00540572" w:rsidRPr="00540572" w:rsidRDefault="00540572" w:rsidP="00540572">
      <w:pPr>
        <w:pStyle w:val="ListParagraph"/>
        <w:numPr>
          <w:ilvl w:val="3"/>
          <w:numId w:val="6"/>
        </w:numPr>
        <w:spacing w:after="120"/>
        <w:ind w:firstLineChars="0"/>
        <w:rPr>
          <w:rFonts w:eastAsia="宋体"/>
          <w:color w:val="0070C0"/>
          <w:szCs w:val="24"/>
          <w:lang w:eastAsia="zh-CN"/>
        </w:rPr>
      </w:pPr>
      <w:r w:rsidRPr="00540572">
        <w:rPr>
          <w:rFonts w:eastAsia="宋体"/>
          <w:color w:val="0070C0"/>
          <w:szCs w:val="24"/>
          <w:lang w:eastAsia="zh-CN"/>
        </w:rPr>
        <w:t>PDSCH cases: Type 2 HARQ codebook based HARQ-ACK/NACK feedback via PUCCH</w:t>
      </w:r>
    </w:p>
    <w:p w14:paraId="5983AD8C" w14:textId="77777777" w:rsidR="00540572" w:rsidRPr="00540572" w:rsidRDefault="00540572" w:rsidP="00540572">
      <w:pPr>
        <w:pStyle w:val="ListParagraph"/>
        <w:numPr>
          <w:ilvl w:val="3"/>
          <w:numId w:val="6"/>
        </w:numPr>
        <w:spacing w:after="120"/>
        <w:ind w:firstLineChars="0"/>
        <w:rPr>
          <w:rFonts w:eastAsia="宋体"/>
          <w:color w:val="0070C0"/>
          <w:szCs w:val="24"/>
          <w:lang w:eastAsia="zh-CN"/>
        </w:rPr>
      </w:pPr>
      <w:r w:rsidRPr="00540572">
        <w:rPr>
          <w:rFonts w:eastAsia="宋体"/>
          <w:color w:val="0070C0"/>
          <w:szCs w:val="24"/>
          <w:lang w:eastAsia="zh-CN"/>
        </w:rPr>
        <w:t>PDCCH cases: Type 2 HARQ codebook based HARQ-ACK/NACK feedback via PUCCH (Same as PDSCH cases, it is RAN5 test setup design to collecting PDCCH BLER statistics by counting HARQ-ACK/NACK feedback for PDCCH scheduling PDSCH)</w:t>
      </w:r>
    </w:p>
    <w:p w14:paraId="25971DDA" w14:textId="413529F4" w:rsidR="00135060" w:rsidRPr="00401006" w:rsidRDefault="00540572" w:rsidP="00401006">
      <w:pPr>
        <w:pStyle w:val="ListParagraph"/>
        <w:numPr>
          <w:ilvl w:val="3"/>
          <w:numId w:val="6"/>
        </w:numPr>
        <w:spacing w:after="120"/>
        <w:ind w:firstLineChars="0"/>
        <w:rPr>
          <w:rFonts w:eastAsia="宋体"/>
          <w:color w:val="0070C0"/>
          <w:szCs w:val="24"/>
          <w:lang w:eastAsia="zh-CN"/>
        </w:rPr>
      </w:pPr>
      <w:r w:rsidRPr="00540572">
        <w:rPr>
          <w:rFonts w:eastAsia="宋体"/>
          <w:color w:val="0070C0"/>
          <w:szCs w:val="24"/>
          <w:lang w:eastAsia="zh-CN"/>
        </w:rPr>
        <w:t>CSI reporting case: Periodic CSI reporting via PUCCH or aperiodic CSI reporting via PUSCH</w:t>
      </w:r>
    </w:p>
    <w:p w14:paraId="3160ED5E"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7EF953"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50EA7609" w14:textId="77777777" w:rsidTr="015CF756">
        <w:tc>
          <w:tcPr>
            <w:tcW w:w="1236" w:type="dxa"/>
          </w:tcPr>
          <w:p w14:paraId="182FDE9D"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7BF171"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7FA97009" w14:textId="77777777" w:rsidTr="015CF756">
        <w:tc>
          <w:tcPr>
            <w:tcW w:w="1236" w:type="dxa"/>
          </w:tcPr>
          <w:p w14:paraId="4DBF0605" w14:textId="46055B34" w:rsidR="00135060" w:rsidRDefault="00135060" w:rsidP="015CF756">
            <w:pPr>
              <w:spacing w:after="120"/>
              <w:rPr>
                <w:rFonts w:eastAsiaTheme="minorEastAsia"/>
                <w:color w:val="0070C0"/>
                <w:lang w:val="en-US" w:eastAsia="zh-CN"/>
              </w:rPr>
            </w:pPr>
          </w:p>
        </w:tc>
        <w:tc>
          <w:tcPr>
            <w:tcW w:w="8395" w:type="dxa"/>
          </w:tcPr>
          <w:p w14:paraId="3456C3FC" w14:textId="7763AD89" w:rsidR="00135060" w:rsidRDefault="00135060" w:rsidP="015CF756">
            <w:pPr>
              <w:spacing w:after="120"/>
              <w:rPr>
                <w:rFonts w:eastAsiaTheme="minorEastAsia"/>
                <w:color w:val="0070C0"/>
                <w:lang w:val="en-US" w:eastAsia="zh-CN"/>
              </w:rPr>
            </w:pPr>
          </w:p>
        </w:tc>
      </w:tr>
    </w:tbl>
    <w:p w14:paraId="223C1324" w14:textId="77777777" w:rsidR="00135060" w:rsidRDefault="00135060" w:rsidP="00135060">
      <w:pPr>
        <w:spacing w:after="120"/>
        <w:rPr>
          <w:rFonts w:eastAsiaTheme="minorEastAsia"/>
          <w:color w:val="0070C0"/>
          <w:szCs w:val="24"/>
          <w:lang w:eastAsia="zh-CN"/>
        </w:rPr>
      </w:pPr>
    </w:p>
    <w:p w14:paraId="75B707F1" w14:textId="2F0898AA"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1-</w:t>
      </w:r>
      <w:r w:rsidR="000B6BA6">
        <w:rPr>
          <w:b/>
          <w:color w:val="0070C0"/>
          <w:u w:val="single"/>
          <w:lang w:eastAsia="ko-KR"/>
        </w:rPr>
        <w:t>4</w:t>
      </w:r>
      <w:r>
        <w:rPr>
          <w:b/>
          <w:color w:val="0070C0"/>
          <w:u w:val="single"/>
          <w:lang w:eastAsia="ko-KR"/>
        </w:rPr>
        <w:t xml:space="preserve">: </w:t>
      </w:r>
      <w:r w:rsidRPr="002935B6">
        <w:rPr>
          <w:b/>
          <w:color w:val="0070C0"/>
          <w:u w:val="single"/>
          <w:lang w:eastAsia="ko-KR"/>
        </w:rPr>
        <w:t>Enhancement on HARQ</w:t>
      </w:r>
    </w:p>
    <w:p w14:paraId="09B8ADC7"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EF5D46"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55D9FFD3" w14:textId="2497B73E" w:rsidR="00135060" w:rsidRDefault="00BB6ABD" w:rsidP="00135060">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BB6ABD">
        <w:rPr>
          <w:rFonts w:eastAsia="宋体"/>
          <w:color w:val="0070C0"/>
          <w:szCs w:val="24"/>
          <w:lang w:eastAsia="zh-CN"/>
        </w:rPr>
        <w:t>Define PDSCH performance requirements with HARQ Processes 32</w:t>
      </w:r>
      <w:r w:rsidR="00135060">
        <w:rPr>
          <w:rFonts w:eastAsia="宋体"/>
          <w:color w:val="0070C0"/>
          <w:szCs w:val="24"/>
          <w:lang w:eastAsia="zh-CN"/>
        </w:rPr>
        <w:t>.</w:t>
      </w:r>
    </w:p>
    <w:p w14:paraId="6B5D8356" w14:textId="4660C9A2" w:rsidR="00BB6ABD" w:rsidRDefault="00F8188C" w:rsidP="00135060">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F8188C">
        <w:rPr>
          <w:rFonts w:eastAsia="宋体"/>
          <w:color w:val="0070C0"/>
          <w:szCs w:val="24"/>
          <w:lang w:eastAsia="zh-CN"/>
        </w:rPr>
        <w:t>Define PDSCH performance requirements with the condition that half HARQ process is enabled while another half HARQ process is disabled</w:t>
      </w:r>
    </w:p>
    <w:p w14:paraId="0A24198E" w14:textId="3118E1C3" w:rsidR="00463812" w:rsidRDefault="00463812" w:rsidP="00463812">
      <w:pPr>
        <w:pStyle w:val="ListParagraph"/>
        <w:numPr>
          <w:ilvl w:val="2"/>
          <w:numId w:val="6"/>
        </w:numPr>
        <w:ind w:firstLineChars="0"/>
        <w:rPr>
          <w:rFonts w:eastAsia="宋体"/>
          <w:color w:val="0070C0"/>
          <w:szCs w:val="24"/>
          <w:lang w:eastAsia="zh-CN"/>
        </w:rPr>
      </w:pPr>
      <w:r w:rsidRPr="00463812">
        <w:rPr>
          <w:rFonts w:eastAsia="宋体"/>
          <w:color w:val="0070C0"/>
          <w:szCs w:val="24"/>
          <w:lang w:eastAsia="zh-CN"/>
        </w:rPr>
        <w:t>Study a new test method for PDSCH test with disabled HARQ feedback.</w:t>
      </w:r>
    </w:p>
    <w:p w14:paraId="2299B84E" w14:textId="5896CD1F" w:rsidR="008D1484" w:rsidRDefault="00604C49" w:rsidP="008D1484">
      <w:pPr>
        <w:pStyle w:val="ListParagraph"/>
        <w:numPr>
          <w:ilvl w:val="1"/>
          <w:numId w:val="6"/>
        </w:numPr>
        <w:ind w:firstLineChars="0"/>
        <w:rPr>
          <w:rFonts w:eastAsia="宋体"/>
          <w:color w:val="0070C0"/>
          <w:szCs w:val="24"/>
          <w:lang w:eastAsia="zh-CN"/>
        </w:rPr>
      </w:pPr>
      <w:r>
        <w:rPr>
          <w:rFonts w:eastAsia="宋体"/>
          <w:color w:val="0070C0"/>
          <w:szCs w:val="24"/>
          <w:lang w:eastAsia="zh-CN"/>
        </w:rPr>
        <w:t>Option 2: (Intel)</w:t>
      </w:r>
    </w:p>
    <w:p w14:paraId="2C480896" w14:textId="5581A6C1" w:rsidR="00604C49" w:rsidRPr="00463812" w:rsidRDefault="00604C49" w:rsidP="00604C49">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604C49">
        <w:rPr>
          <w:rFonts w:eastAsia="宋体"/>
          <w:color w:val="0070C0"/>
          <w:szCs w:val="24"/>
          <w:lang w:eastAsia="zh-CN"/>
        </w:rPr>
        <w:lastRenderedPageBreak/>
        <w:t>Define two sets of requirements – one for disabled HARQ and one for increased number of HARQ processes.</w:t>
      </w:r>
    </w:p>
    <w:p w14:paraId="273820BD"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4CB965"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06ED5666" w14:textId="77777777" w:rsidTr="015CF756">
        <w:tc>
          <w:tcPr>
            <w:tcW w:w="1236" w:type="dxa"/>
          </w:tcPr>
          <w:p w14:paraId="2D711D27"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782341"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554F995C" w14:textId="77777777" w:rsidTr="015CF756">
        <w:tc>
          <w:tcPr>
            <w:tcW w:w="1236" w:type="dxa"/>
          </w:tcPr>
          <w:p w14:paraId="5A183C1A" w14:textId="526B3F2E" w:rsidR="00135060" w:rsidRDefault="00135060" w:rsidP="015CF756">
            <w:pPr>
              <w:spacing w:after="120"/>
              <w:rPr>
                <w:rFonts w:eastAsiaTheme="minorEastAsia"/>
                <w:color w:val="0070C0"/>
                <w:lang w:val="en-US" w:eastAsia="zh-CN"/>
              </w:rPr>
            </w:pPr>
          </w:p>
        </w:tc>
        <w:tc>
          <w:tcPr>
            <w:tcW w:w="8395" w:type="dxa"/>
          </w:tcPr>
          <w:p w14:paraId="6EC6A25C" w14:textId="345C4260" w:rsidR="00135060" w:rsidRDefault="00135060" w:rsidP="015CF756">
            <w:pPr>
              <w:spacing w:after="120"/>
              <w:rPr>
                <w:rFonts w:ascii="Segoe UI" w:eastAsia="Segoe UI" w:hAnsi="Segoe UI" w:cs="Segoe UI"/>
                <w:color w:val="333333"/>
                <w:sz w:val="18"/>
                <w:szCs w:val="18"/>
                <w:lang w:val="en-US"/>
              </w:rPr>
            </w:pPr>
          </w:p>
        </w:tc>
      </w:tr>
    </w:tbl>
    <w:p w14:paraId="69BB34AA" w14:textId="77777777" w:rsidR="00135060" w:rsidRDefault="00135060" w:rsidP="00135060">
      <w:pPr>
        <w:rPr>
          <w:i/>
          <w:color w:val="0070C0"/>
          <w:lang w:eastAsia="zh-CN"/>
        </w:rPr>
      </w:pPr>
    </w:p>
    <w:p w14:paraId="4DE03A38" w14:textId="56258095" w:rsidR="00135060" w:rsidRDefault="00135060" w:rsidP="00135060">
      <w:pPr>
        <w:pStyle w:val="Heading3"/>
        <w:rPr>
          <w:sz w:val="24"/>
          <w:szCs w:val="16"/>
        </w:rPr>
      </w:pPr>
      <w:r>
        <w:rPr>
          <w:sz w:val="24"/>
          <w:szCs w:val="16"/>
        </w:rPr>
        <w:t xml:space="preserve">Issue </w:t>
      </w:r>
      <w:r w:rsidR="007413AA">
        <w:rPr>
          <w:sz w:val="24"/>
          <w:szCs w:val="16"/>
        </w:rPr>
        <w:t>3</w:t>
      </w:r>
      <w:r>
        <w:rPr>
          <w:sz w:val="24"/>
          <w:szCs w:val="16"/>
        </w:rPr>
        <w:t>-2: General assumptions</w:t>
      </w:r>
    </w:p>
    <w:tbl>
      <w:tblPr>
        <w:tblStyle w:val="TableGrid"/>
        <w:tblW w:w="10078" w:type="dxa"/>
        <w:tblLook w:val="04A0" w:firstRow="1" w:lastRow="0" w:firstColumn="1" w:lastColumn="0" w:noHBand="0" w:noVBand="1"/>
      </w:tblPr>
      <w:tblGrid>
        <w:gridCol w:w="1271"/>
        <w:gridCol w:w="1238"/>
        <w:gridCol w:w="7569"/>
      </w:tblGrid>
      <w:tr w:rsidR="0046525E" w14:paraId="6A5DB385" w14:textId="77777777" w:rsidTr="00774D9D">
        <w:trPr>
          <w:trHeight w:val="468"/>
        </w:trPr>
        <w:tc>
          <w:tcPr>
            <w:tcW w:w="1271" w:type="dxa"/>
          </w:tcPr>
          <w:p w14:paraId="2E2655BB" w14:textId="05506BED" w:rsidR="0046525E" w:rsidRPr="00960DF8" w:rsidRDefault="0046525E" w:rsidP="0046525E">
            <w:pPr>
              <w:spacing w:before="120" w:after="120"/>
            </w:pPr>
            <w:r w:rsidRPr="00B67ED6">
              <w:t>R4-2201015</w:t>
            </w:r>
          </w:p>
        </w:tc>
        <w:tc>
          <w:tcPr>
            <w:tcW w:w="1238" w:type="dxa"/>
          </w:tcPr>
          <w:p w14:paraId="0FB3A32E" w14:textId="04CB78E0" w:rsidR="0046525E" w:rsidRDefault="0046525E" w:rsidP="0046525E">
            <w:pPr>
              <w:spacing w:before="120" w:after="120"/>
            </w:pPr>
            <w:r w:rsidRPr="002D35DE">
              <w:t xml:space="preserve">Huawei, </w:t>
            </w:r>
            <w:proofErr w:type="spellStart"/>
            <w:r w:rsidRPr="002D35DE">
              <w:t>HiSilicon</w:t>
            </w:r>
            <w:proofErr w:type="spellEnd"/>
          </w:p>
        </w:tc>
        <w:tc>
          <w:tcPr>
            <w:tcW w:w="7569" w:type="dxa"/>
          </w:tcPr>
          <w:p w14:paraId="1DCA81C6" w14:textId="77777777" w:rsidR="006C5E9E" w:rsidRPr="006C5E9E" w:rsidRDefault="006C5E9E" w:rsidP="006C5E9E">
            <w:pPr>
              <w:spacing w:after="120"/>
              <w:jc w:val="both"/>
              <w:rPr>
                <w:bCs/>
              </w:rPr>
            </w:pPr>
            <w:r w:rsidRPr="006C5E9E">
              <w:rPr>
                <w:bCs/>
              </w:rPr>
              <w:t>Proposal 8: For NTN UE performance requirements, select one NLOS conditions channel model from NTN-TDL-A/B and one LOS conditions channel model NTN-TDL-C/D.</w:t>
            </w:r>
          </w:p>
          <w:p w14:paraId="7987D0AF" w14:textId="7CE14338" w:rsidR="0046525E" w:rsidRPr="009524E4" w:rsidRDefault="006C5E9E" w:rsidP="006C5E9E">
            <w:pPr>
              <w:spacing w:after="120"/>
              <w:jc w:val="both"/>
              <w:rPr>
                <w:bCs/>
              </w:rPr>
            </w:pPr>
            <w:r w:rsidRPr="006C5E9E">
              <w:rPr>
                <w:bCs/>
              </w:rPr>
              <w:t>Proposal 9: For NTN UE performance requirements, select 300ns as delay spread.</w:t>
            </w:r>
          </w:p>
        </w:tc>
      </w:tr>
      <w:tr w:rsidR="00135060" w14:paraId="06D4124A" w14:textId="77777777" w:rsidTr="00774D9D">
        <w:trPr>
          <w:trHeight w:val="468"/>
        </w:trPr>
        <w:tc>
          <w:tcPr>
            <w:tcW w:w="1271" w:type="dxa"/>
          </w:tcPr>
          <w:p w14:paraId="27BCEF87" w14:textId="73D4BD33" w:rsidR="00135060" w:rsidRDefault="0033123E" w:rsidP="00774D9D">
            <w:pPr>
              <w:spacing w:before="120" w:after="120"/>
            </w:pPr>
            <w:r w:rsidRPr="0033123E">
              <w:t>R4-2201420</w:t>
            </w:r>
          </w:p>
        </w:tc>
        <w:tc>
          <w:tcPr>
            <w:tcW w:w="1238" w:type="dxa"/>
          </w:tcPr>
          <w:p w14:paraId="163DCB56" w14:textId="3AAAE6CB" w:rsidR="00135060" w:rsidRDefault="0033123E" w:rsidP="00774D9D">
            <w:pPr>
              <w:spacing w:before="120" w:after="120"/>
            </w:pPr>
            <w:r w:rsidRPr="0033123E">
              <w:t>Ericsson</w:t>
            </w:r>
          </w:p>
        </w:tc>
        <w:tc>
          <w:tcPr>
            <w:tcW w:w="7569" w:type="dxa"/>
          </w:tcPr>
          <w:p w14:paraId="28600607" w14:textId="3DC83AA8" w:rsidR="00135060" w:rsidRPr="001756E1" w:rsidRDefault="00FB3DA9" w:rsidP="001756E1">
            <w:pPr>
              <w:spacing w:after="120"/>
              <w:jc w:val="both"/>
              <w:rPr>
                <w:bCs/>
              </w:rPr>
            </w:pPr>
            <w:r w:rsidRPr="001756E1">
              <w:rPr>
                <w:bCs/>
              </w:rPr>
              <w:t>Proposal 6: Consider only NTN-TDL-A/B/C/D plus Doppler shift for channel model assumption.</w:t>
            </w:r>
          </w:p>
        </w:tc>
      </w:tr>
      <w:tr w:rsidR="00135060" w14:paraId="748723B7" w14:textId="77777777" w:rsidTr="00774D9D">
        <w:trPr>
          <w:trHeight w:val="468"/>
        </w:trPr>
        <w:tc>
          <w:tcPr>
            <w:tcW w:w="1271" w:type="dxa"/>
          </w:tcPr>
          <w:p w14:paraId="10CE48E6" w14:textId="53C0EE49" w:rsidR="00135060" w:rsidRPr="00960DF8" w:rsidRDefault="005B309A" w:rsidP="00774D9D">
            <w:pPr>
              <w:spacing w:before="120" w:after="120"/>
            </w:pPr>
            <w:r w:rsidRPr="005B309A">
              <w:t>R4- 2201786</w:t>
            </w:r>
          </w:p>
        </w:tc>
        <w:tc>
          <w:tcPr>
            <w:tcW w:w="1238" w:type="dxa"/>
          </w:tcPr>
          <w:p w14:paraId="54CF52E1" w14:textId="6AB177E4" w:rsidR="00135060" w:rsidRDefault="001756E1" w:rsidP="00774D9D">
            <w:pPr>
              <w:spacing w:before="120" w:after="120"/>
            </w:pPr>
            <w:r w:rsidRPr="001756E1">
              <w:t>Intel Corporation</w:t>
            </w:r>
          </w:p>
        </w:tc>
        <w:tc>
          <w:tcPr>
            <w:tcW w:w="7569" w:type="dxa"/>
          </w:tcPr>
          <w:p w14:paraId="08E92D9A" w14:textId="2AAF5A2A" w:rsidR="00135060" w:rsidRPr="001756E1" w:rsidRDefault="00B56351" w:rsidP="00774D9D">
            <w:pPr>
              <w:spacing w:after="120"/>
              <w:jc w:val="both"/>
              <w:rPr>
                <w:bCs/>
              </w:rPr>
            </w:pPr>
            <w:r w:rsidRPr="001756E1">
              <w:rPr>
                <w:bCs/>
              </w:rPr>
              <w:t>Proposal 1: RAN4 to define the requirements for PDSCH and PDCCH for NTN-TDL channel models</w:t>
            </w:r>
          </w:p>
        </w:tc>
      </w:tr>
    </w:tbl>
    <w:p w14:paraId="561ED32B" w14:textId="77777777" w:rsidR="00135060" w:rsidRDefault="00135060" w:rsidP="00135060">
      <w:pPr>
        <w:rPr>
          <w:b/>
          <w:color w:val="0070C0"/>
          <w:u w:val="single"/>
          <w:lang w:eastAsia="ko-KR"/>
        </w:rPr>
      </w:pPr>
    </w:p>
    <w:p w14:paraId="7797F887" w14:textId="0225D9F1"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2-1: Channel model</w:t>
      </w:r>
    </w:p>
    <w:p w14:paraId="1C264011"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ADBDB9" w14:textId="3FC1FD2F" w:rsidR="00146486" w:rsidRDefault="00146486" w:rsidP="00146486">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CF53B9">
        <w:rPr>
          <w:rFonts w:eastAsia="宋体"/>
          <w:color w:val="0070C0"/>
          <w:szCs w:val="24"/>
          <w:lang w:eastAsia="zh-CN"/>
        </w:rPr>
        <w:t>1</w:t>
      </w:r>
      <w:r>
        <w:rPr>
          <w:rFonts w:eastAsia="宋体"/>
          <w:color w:val="0070C0"/>
          <w:szCs w:val="24"/>
          <w:lang w:eastAsia="zh-CN"/>
        </w:rPr>
        <w:t>: (Ericsson</w:t>
      </w:r>
      <w:r w:rsidR="00D10D18">
        <w:rPr>
          <w:rFonts w:eastAsia="宋体"/>
          <w:color w:val="0070C0"/>
          <w:szCs w:val="24"/>
          <w:lang w:eastAsia="zh-CN"/>
        </w:rPr>
        <w:t>, Intel</w:t>
      </w:r>
      <w:r>
        <w:rPr>
          <w:rFonts w:eastAsia="宋体"/>
          <w:color w:val="0070C0"/>
          <w:szCs w:val="24"/>
          <w:lang w:eastAsia="zh-CN"/>
        </w:rPr>
        <w:t>)</w:t>
      </w:r>
    </w:p>
    <w:p w14:paraId="1CB84F32" w14:textId="1EBE89E4" w:rsidR="00146486" w:rsidRDefault="00146486" w:rsidP="00146486">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146486">
        <w:rPr>
          <w:rFonts w:eastAsia="宋体"/>
          <w:color w:val="0070C0"/>
          <w:szCs w:val="24"/>
          <w:lang w:eastAsia="zh-CN"/>
        </w:rPr>
        <w:t xml:space="preserve">NTN-TDL-A/B/C/D </w:t>
      </w:r>
    </w:p>
    <w:p w14:paraId="30C64F1A" w14:textId="6F2EC6FB" w:rsidR="00CF53B9" w:rsidRDefault="00CF53B9" w:rsidP="00CF53B9">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(Huawei)</w:t>
      </w:r>
    </w:p>
    <w:p w14:paraId="70948731" w14:textId="2D57A762" w:rsidR="00CF53B9" w:rsidRDefault="00CF53B9" w:rsidP="00CF53B9">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bookmarkStart w:id="2" w:name="_Hlk92924654"/>
      <w:r w:rsidRPr="00CF53B9">
        <w:rPr>
          <w:rFonts w:eastAsia="宋体"/>
          <w:color w:val="0070C0"/>
          <w:szCs w:val="24"/>
          <w:lang w:eastAsia="zh-CN"/>
        </w:rPr>
        <w:t>Select one NLOS conditions channel model from NTN-TDL-A/B and one LOS conditions channel model NTN-TDL-C/D</w:t>
      </w:r>
      <w:bookmarkEnd w:id="2"/>
    </w:p>
    <w:p w14:paraId="06D949D2"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F1A6E0"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133174AB" w14:textId="77777777" w:rsidTr="015CF756">
        <w:tc>
          <w:tcPr>
            <w:tcW w:w="1236" w:type="dxa"/>
          </w:tcPr>
          <w:p w14:paraId="499BB1F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06713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4A2D7726" w14:textId="77777777" w:rsidTr="015CF756">
        <w:tc>
          <w:tcPr>
            <w:tcW w:w="1236" w:type="dxa"/>
          </w:tcPr>
          <w:p w14:paraId="6B556E01" w14:textId="10053F5B" w:rsidR="00135060" w:rsidRDefault="00135060" w:rsidP="00774D9D">
            <w:pPr>
              <w:spacing w:after="120"/>
              <w:rPr>
                <w:rFonts w:eastAsiaTheme="minorEastAsia"/>
                <w:color w:val="0070C0"/>
                <w:lang w:val="en-US" w:eastAsia="zh-CN"/>
              </w:rPr>
            </w:pPr>
          </w:p>
        </w:tc>
        <w:tc>
          <w:tcPr>
            <w:tcW w:w="8395" w:type="dxa"/>
          </w:tcPr>
          <w:p w14:paraId="476A0ACF" w14:textId="40AEE147" w:rsidR="00135060" w:rsidRDefault="00135060" w:rsidP="015CF756">
            <w:pPr>
              <w:spacing w:after="120"/>
              <w:rPr>
                <w:rFonts w:eastAsiaTheme="minorEastAsia"/>
                <w:color w:val="0070C0"/>
                <w:lang w:val="en-US" w:eastAsia="zh-CN"/>
              </w:rPr>
            </w:pPr>
          </w:p>
        </w:tc>
      </w:tr>
    </w:tbl>
    <w:p w14:paraId="4D40BF60" w14:textId="77777777" w:rsidR="00135060" w:rsidRDefault="00135060" w:rsidP="00135060">
      <w:pPr>
        <w:rPr>
          <w:b/>
          <w:color w:val="0070C0"/>
          <w:u w:val="single"/>
          <w:lang w:eastAsia="ko-KR"/>
        </w:rPr>
      </w:pPr>
    </w:p>
    <w:p w14:paraId="47FAA628" w14:textId="44659914"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2-2: Delay spread </w:t>
      </w:r>
    </w:p>
    <w:p w14:paraId="75C53607"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B6A128" w14:textId="4230C639"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001A4874">
        <w:rPr>
          <w:rFonts w:eastAsia="宋体"/>
          <w:color w:val="0070C0"/>
          <w:szCs w:val="24"/>
          <w:lang w:eastAsia="zh-CN"/>
        </w:rPr>
        <w:t>Ericsson</w:t>
      </w:r>
      <w:r>
        <w:rPr>
          <w:rFonts w:eastAsia="宋体"/>
          <w:color w:val="0070C0"/>
          <w:szCs w:val="24"/>
          <w:lang w:eastAsia="zh-CN"/>
        </w:rPr>
        <w:t>)</w:t>
      </w:r>
    </w:p>
    <w:p w14:paraId="44188A0F" w14:textId="56D57298" w:rsidR="001A4874" w:rsidRDefault="001A4874" w:rsidP="001A4874">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w:t>
      </w:r>
      <w:r w:rsidRPr="001A4874">
        <w:rPr>
          <w:rFonts w:eastAsia="宋体"/>
          <w:color w:val="0070C0"/>
          <w:szCs w:val="24"/>
          <w:lang w:eastAsia="zh-CN"/>
        </w:rPr>
        <w:t xml:space="preserve">iscusses the time </w:t>
      </w:r>
      <w:r w:rsidR="00BE74D9">
        <w:rPr>
          <w:rFonts w:eastAsia="宋体"/>
          <w:color w:val="0070C0"/>
          <w:szCs w:val="24"/>
          <w:lang w:eastAsia="zh-CN"/>
        </w:rPr>
        <w:t xml:space="preserve">and frequency </w:t>
      </w:r>
      <w:r w:rsidRPr="001A4874">
        <w:rPr>
          <w:rFonts w:eastAsia="宋体"/>
          <w:color w:val="0070C0"/>
          <w:szCs w:val="24"/>
          <w:lang w:eastAsia="zh-CN"/>
        </w:rPr>
        <w:t xml:space="preserve">offset for UE demodulation test cases, and takes UE speed into account </w:t>
      </w:r>
    </w:p>
    <w:p w14:paraId="32B0A23E" w14:textId="42B9C5BE" w:rsidR="0041307D" w:rsidRDefault="0041307D" w:rsidP="0041307D">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(Huawei)</w:t>
      </w:r>
    </w:p>
    <w:p w14:paraId="6BE3E549" w14:textId="4778178B" w:rsidR="0041307D" w:rsidRDefault="00BE74D9" w:rsidP="0041307D">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S</w:t>
      </w:r>
      <w:r w:rsidRPr="00BE74D9">
        <w:rPr>
          <w:rFonts w:eastAsia="宋体"/>
          <w:color w:val="0070C0"/>
          <w:szCs w:val="24"/>
          <w:lang w:eastAsia="zh-CN"/>
        </w:rPr>
        <w:t>elect 300ns as delay spread</w:t>
      </w:r>
    </w:p>
    <w:p w14:paraId="7F692EAD"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308F0C"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6AA1F82D" w14:textId="77777777" w:rsidTr="015CF756">
        <w:tc>
          <w:tcPr>
            <w:tcW w:w="1236" w:type="dxa"/>
          </w:tcPr>
          <w:p w14:paraId="3EEC7DED"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A7BA47"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0A4223" w14:paraId="79C60A4C" w14:textId="77777777" w:rsidTr="015CF756">
        <w:tc>
          <w:tcPr>
            <w:tcW w:w="1236" w:type="dxa"/>
          </w:tcPr>
          <w:p w14:paraId="62BAD400" w14:textId="77AE75FC" w:rsidR="000A4223" w:rsidRDefault="000A4223" w:rsidP="015CF756">
            <w:pPr>
              <w:spacing w:after="120"/>
              <w:rPr>
                <w:rFonts w:eastAsiaTheme="minorEastAsia"/>
                <w:color w:val="0070C0"/>
                <w:lang w:val="en-US" w:eastAsia="zh-CN"/>
              </w:rPr>
            </w:pPr>
          </w:p>
        </w:tc>
        <w:tc>
          <w:tcPr>
            <w:tcW w:w="8395" w:type="dxa"/>
          </w:tcPr>
          <w:p w14:paraId="3463F54B" w14:textId="2D0FB367" w:rsidR="000A4223" w:rsidRDefault="000A4223" w:rsidP="7DA37444">
            <w:pPr>
              <w:spacing w:after="120"/>
              <w:rPr>
                <w:rFonts w:eastAsiaTheme="minorEastAsia"/>
                <w:color w:val="0070C0"/>
                <w:lang w:val="en-US" w:eastAsia="zh-CN"/>
              </w:rPr>
            </w:pPr>
          </w:p>
        </w:tc>
      </w:tr>
    </w:tbl>
    <w:p w14:paraId="3D85ED76" w14:textId="77777777" w:rsidR="00135060" w:rsidRDefault="00135060" w:rsidP="00135060">
      <w:pPr>
        <w:spacing w:after="120"/>
        <w:rPr>
          <w:rFonts w:eastAsiaTheme="minorEastAsia"/>
          <w:color w:val="0070C0"/>
          <w:szCs w:val="24"/>
          <w:lang w:eastAsia="zh-CN"/>
        </w:rPr>
      </w:pPr>
    </w:p>
    <w:p w14:paraId="55F3986A" w14:textId="24F98E93"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2-3: </w:t>
      </w:r>
      <w:r w:rsidRPr="00EA55E0">
        <w:rPr>
          <w:b/>
          <w:color w:val="0070C0"/>
          <w:u w:val="single"/>
          <w:lang w:eastAsia="ko-KR"/>
        </w:rPr>
        <w:t>Doppler</w:t>
      </w:r>
      <w:r>
        <w:rPr>
          <w:b/>
          <w:color w:val="0070C0"/>
          <w:u w:val="single"/>
          <w:lang w:eastAsia="ko-KR"/>
        </w:rPr>
        <w:t xml:space="preserve"> shift</w:t>
      </w:r>
    </w:p>
    <w:p w14:paraId="7D2AFE75" w14:textId="77777777" w:rsidR="00135060" w:rsidRDefault="00135060" w:rsidP="00135060">
      <w:pPr>
        <w:pStyle w:val="ListParagraph"/>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Proposals</w:t>
      </w:r>
    </w:p>
    <w:p w14:paraId="7570DA8B" w14:textId="155DE786"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002F4F3D">
        <w:rPr>
          <w:rFonts w:eastAsia="宋体"/>
          <w:color w:val="0070C0"/>
          <w:szCs w:val="24"/>
          <w:lang w:eastAsia="zh-CN"/>
        </w:rPr>
        <w:t>Ericsson</w:t>
      </w:r>
      <w:r>
        <w:rPr>
          <w:rFonts w:eastAsia="宋体"/>
          <w:color w:val="0070C0"/>
          <w:szCs w:val="24"/>
          <w:lang w:eastAsia="zh-CN"/>
        </w:rPr>
        <w:t>)</w:t>
      </w:r>
    </w:p>
    <w:p w14:paraId="29BD994E" w14:textId="0FA7A387" w:rsidR="001A4874" w:rsidRDefault="001A4874" w:rsidP="001A4874">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w:t>
      </w:r>
      <w:r w:rsidRPr="001A4874">
        <w:rPr>
          <w:rFonts w:eastAsia="宋体"/>
          <w:color w:val="0070C0"/>
          <w:szCs w:val="24"/>
          <w:lang w:eastAsia="zh-CN"/>
        </w:rPr>
        <w:t xml:space="preserve">iscusses the </w:t>
      </w:r>
      <w:r w:rsidR="00BE74D9">
        <w:rPr>
          <w:rFonts w:eastAsia="宋体"/>
          <w:color w:val="0070C0"/>
          <w:szCs w:val="24"/>
          <w:lang w:eastAsia="zh-CN"/>
        </w:rPr>
        <w:t xml:space="preserve">time and </w:t>
      </w:r>
      <w:r w:rsidRPr="001A4874">
        <w:rPr>
          <w:rFonts w:eastAsia="宋体"/>
          <w:color w:val="0070C0"/>
          <w:szCs w:val="24"/>
          <w:lang w:eastAsia="zh-CN"/>
        </w:rPr>
        <w:t xml:space="preserve">frequency offset for UE demodulation test cases, and takes UE speed into account </w:t>
      </w:r>
    </w:p>
    <w:p w14:paraId="168F89DD"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A8B15D"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0FCCBD65" w14:textId="77777777" w:rsidTr="015CF756">
        <w:tc>
          <w:tcPr>
            <w:tcW w:w="1236" w:type="dxa"/>
          </w:tcPr>
          <w:p w14:paraId="31A8FA9A"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A2BA2A"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3EDDA81F" w14:textId="77777777" w:rsidTr="015CF756">
        <w:tc>
          <w:tcPr>
            <w:tcW w:w="1236" w:type="dxa"/>
          </w:tcPr>
          <w:p w14:paraId="3C8A80E4" w14:textId="5E1AAEC0" w:rsidR="00135060" w:rsidRDefault="00135060" w:rsidP="00774D9D">
            <w:pPr>
              <w:spacing w:after="120"/>
              <w:rPr>
                <w:rFonts w:eastAsiaTheme="minorEastAsia"/>
                <w:color w:val="0070C0"/>
                <w:lang w:val="en-US" w:eastAsia="zh-CN"/>
              </w:rPr>
            </w:pPr>
          </w:p>
        </w:tc>
        <w:tc>
          <w:tcPr>
            <w:tcW w:w="8395" w:type="dxa"/>
          </w:tcPr>
          <w:p w14:paraId="287F8352" w14:textId="2F3D4F5F" w:rsidR="00135060" w:rsidRDefault="00135060" w:rsidP="015CF756">
            <w:pPr>
              <w:spacing w:after="120"/>
              <w:rPr>
                <w:rFonts w:eastAsiaTheme="minorEastAsia"/>
                <w:color w:val="0070C0"/>
                <w:lang w:val="en-US" w:eastAsia="zh-CN"/>
              </w:rPr>
            </w:pPr>
          </w:p>
        </w:tc>
      </w:tr>
    </w:tbl>
    <w:p w14:paraId="5BA0D562" w14:textId="77777777" w:rsidR="00135060" w:rsidRDefault="00135060" w:rsidP="00135060">
      <w:pPr>
        <w:rPr>
          <w:b/>
          <w:u w:val="single"/>
          <w:lang w:val="en-US" w:eastAsia="zh-CN"/>
        </w:rPr>
      </w:pPr>
    </w:p>
    <w:p w14:paraId="442707F6" w14:textId="77777777" w:rsidR="00135060" w:rsidRDefault="00135060" w:rsidP="00135060">
      <w:pPr>
        <w:spacing w:after="120"/>
        <w:rPr>
          <w:rFonts w:eastAsiaTheme="minorEastAsia"/>
          <w:color w:val="0070C0"/>
          <w:szCs w:val="24"/>
          <w:lang w:eastAsia="zh-CN"/>
        </w:rPr>
      </w:pPr>
    </w:p>
    <w:p w14:paraId="28694FC5" w14:textId="5A7E67BF" w:rsidR="00135060" w:rsidRPr="001D1357" w:rsidRDefault="00135060" w:rsidP="00135060">
      <w:pPr>
        <w:pStyle w:val="Heading3"/>
        <w:rPr>
          <w:sz w:val="24"/>
          <w:szCs w:val="16"/>
          <w:lang w:val="en-US"/>
        </w:rPr>
      </w:pPr>
      <w:r w:rsidRPr="001D1357">
        <w:rPr>
          <w:sz w:val="24"/>
          <w:szCs w:val="16"/>
          <w:lang w:val="en-US"/>
        </w:rPr>
        <w:t xml:space="preserve">Issue </w:t>
      </w:r>
      <w:r w:rsidR="007413AA">
        <w:rPr>
          <w:sz w:val="24"/>
          <w:szCs w:val="16"/>
          <w:lang w:val="en-US"/>
        </w:rPr>
        <w:t>3</w:t>
      </w:r>
      <w:r w:rsidRPr="001D1357">
        <w:rPr>
          <w:sz w:val="24"/>
          <w:szCs w:val="16"/>
          <w:lang w:val="en-US"/>
        </w:rPr>
        <w:t xml:space="preserve">-3: </w:t>
      </w:r>
      <w:r w:rsidR="00992A35" w:rsidRPr="001D1357">
        <w:rPr>
          <w:sz w:val="24"/>
          <w:szCs w:val="16"/>
          <w:lang w:val="en-US"/>
        </w:rPr>
        <w:t>PDSCH</w:t>
      </w:r>
      <w:r w:rsidR="001D1357" w:rsidRPr="001D1357">
        <w:rPr>
          <w:sz w:val="24"/>
          <w:szCs w:val="16"/>
          <w:lang w:val="en-US"/>
        </w:rPr>
        <w:t>/PDCCH/PBCH</w:t>
      </w:r>
      <w:r w:rsidRPr="001D1357">
        <w:rPr>
          <w:sz w:val="24"/>
          <w:szCs w:val="16"/>
          <w:lang w:val="en-US"/>
        </w:rPr>
        <w:t xml:space="preserve"> assumptions</w:t>
      </w:r>
    </w:p>
    <w:tbl>
      <w:tblPr>
        <w:tblStyle w:val="TableGrid"/>
        <w:tblW w:w="10078" w:type="dxa"/>
        <w:tblLook w:val="04A0" w:firstRow="1" w:lastRow="0" w:firstColumn="1" w:lastColumn="0" w:noHBand="0" w:noVBand="1"/>
      </w:tblPr>
      <w:tblGrid>
        <w:gridCol w:w="1218"/>
        <w:gridCol w:w="1655"/>
        <w:gridCol w:w="7205"/>
      </w:tblGrid>
      <w:tr w:rsidR="00135060" w14:paraId="4DCAD946" w14:textId="77777777" w:rsidTr="00ED4FBA">
        <w:trPr>
          <w:trHeight w:val="468"/>
        </w:trPr>
        <w:tc>
          <w:tcPr>
            <w:tcW w:w="1218" w:type="dxa"/>
          </w:tcPr>
          <w:p w14:paraId="5CD7F413" w14:textId="3B4B254C" w:rsidR="00135060" w:rsidRDefault="00FC42C2" w:rsidP="00774D9D">
            <w:pPr>
              <w:spacing w:before="120" w:after="120"/>
            </w:pPr>
            <w:r w:rsidRPr="00FC42C2">
              <w:t>R4-2201015</w:t>
            </w:r>
          </w:p>
        </w:tc>
        <w:tc>
          <w:tcPr>
            <w:tcW w:w="1655" w:type="dxa"/>
          </w:tcPr>
          <w:p w14:paraId="63BB5B29" w14:textId="28FB4ECA" w:rsidR="00135060" w:rsidRDefault="00BC5A7A" w:rsidP="00774D9D">
            <w:pPr>
              <w:spacing w:before="120" w:after="120"/>
            </w:pPr>
            <w:r w:rsidRPr="00BC5A7A">
              <w:t xml:space="preserve">Huawei, </w:t>
            </w:r>
            <w:proofErr w:type="spellStart"/>
            <w:r w:rsidRPr="00BC5A7A">
              <w:t>HiSilicon</w:t>
            </w:r>
            <w:proofErr w:type="spellEnd"/>
          </w:p>
        </w:tc>
        <w:tc>
          <w:tcPr>
            <w:tcW w:w="7205" w:type="dxa"/>
          </w:tcPr>
          <w:p w14:paraId="0239E82C" w14:textId="77777777" w:rsidR="00135060" w:rsidRDefault="00547B48" w:rsidP="00774D9D">
            <w:pPr>
              <w:rPr>
                <w:bCs/>
              </w:rPr>
            </w:pPr>
            <w:r w:rsidRPr="00BC5A7A">
              <w:rPr>
                <w:bCs/>
              </w:rPr>
              <w:t>Proposal 10: For NTN UE performance requirements, select 10MHz bandwidth for 15kHz SCS and 20MHz bandwidth for 30kHz SCS.</w:t>
            </w:r>
          </w:p>
          <w:p w14:paraId="4AF2559A" w14:textId="787984B9" w:rsidR="00952E72" w:rsidRPr="00BC5A7A" w:rsidRDefault="00952E72" w:rsidP="00774D9D">
            <w:pPr>
              <w:rPr>
                <w:bCs/>
              </w:rPr>
            </w:pPr>
            <w:r w:rsidRPr="00952E72">
              <w:rPr>
                <w:bCs/>
              </w:rPr>
              <w:t>Proposal 11: For NTN UE performance requirements, consider QPSK and 16QAM with high priority and follow outcome from RF side to decide whether 64QAM is considered.</w:t>
            </w:r>
          </w:p>
        </w:tc>
      </w:tr>
      <w:tr w:rsidR="00135060" w14:paraId="79B6EFC6" w14:textId="77777777" w:rsidTr="00ED4FBA">
        <w:trPr>
          <w:trHeight w:val="468"/>
        </w:trPr>
        <w:tc>
          <w:tcPr>
            <w:tcW w:w="1218" w:type="dxa"/>
          </w:tcPr>
          <w:p w14:paraId="79FE3495" w14:textId="0B6958FD" w:rsidR="00135060" w:rsidRDefault="007F6227" w:rsidP="00774D9D">
            <w:pPr>
              <w:spacing w:before="120" w:after="120"/>
            </w:pPr>
            <w:r w:rsidRPr="007F6227">
              <w:t>R4-2201420</w:t>
            </w:r>
          </w:p>
        </w:tc>
        <w:tc>
          <w:tcPr>
            <w:tcW w:w="1655" w:type="dxa"/>
          </w:tcPr>
          <w:p w14:paraId="28343663" w14:textId="5CF70919" w:rsidR="00135060" w:rsidRDefault="006B7113" w:rsidP="00774D9D">
            <w:pPr>
              <w:spacing w:before="120" w:after="120"/>
            </w:pPr>
            <w:r>
              <w:t>Ericsson</w:t>
            </w:r>
          </w:p>
        </w:tc>
        <w:tc>
          <w:tcPr>
            <w:tcW w:w="7205" w:type="dxa"/>
          </w:tcPr>
          <w:p w14:paraId="583CD409" w14:textId="64D5B000" w:rsidR="009C04E5" w:rsidRDefault="009C04E5" w:rsidP="00774D9D">
            <w:pPr>
              <w:rPr>
                <w:bCs/>
              </w:rPr>
            </w:pPr>
            <w:r w:rsidRPr="009C04E5">
              <w:rPr>
                <w:bCs/>
              </w:rPr>
              <w:t>Proposal 4: Suggest considering FDD 10MHz bandwidth and 15kHz SCS for initial evaluation</w:t>
            </w:r>
          </w:p>
          <w:p w14:paraId="6DCA01E0" w14:textId="410E2F64" w:rsidR="00135060" w:rsidRDefault="00D11D90" w:rsidP="00774D9D">
            <w:pPr>
              <w:rPr>
                <w:b/>
                <w:u w:val="single"/>
              </w:rPr>
            </w:pPr>
            <w:r w:rsidRPr="006B7113">
              <w:rPr>
                <w:bCs/>
              </w:rPr>
              <w:t>Proposal 8: New demodulation requirement for PBCH, PDSCH and PDCCH can be considered for NTN. The detailed assumptions need further discussion</w:t>
            </w:r>
          </w:p>
        </w:tc>
      </w:tr>
      <w:tr w:rsidR="00135060" w14:paraId="5A4A35D1" w14:textId="77777777" w:rsidTr="00ED4FBA">
        <w:trPr>
          <w:trHeight w:val="468"/>
        </w:trPr>
        <w:tc>
          <w:tcPr>
            <w:tcW w:w="1218" w:type="dxa"/>
          </w:tcPr>
          <w:p w14:paraId="7A197371" w14:textId="3091F845" w:rsidR="00135060" w:rsidRDefault="000F2491" w:rsidP="00774D9D">
            <w:pPr>
              <w:spacing w:before="120" w:after="120"/>
            </w:pPr>
            <w:r w:rsidRPr="000F2491">
              <w:t>R4- 2201786</w:t>
            </w:r>
          </w:p>
        </w:tc>
        <w:tc>
          <w:tcPr>
            <w:tcW w:w="1655" w:type="dxa"/>
          </w:tcPr>
          <w:p w14:paraId="3D6EA146" w14:textId="6DEF098C" w:rsidR="00135060" w:rsidRDefault="006B7113" w:rsidP="00774D9D">
            <w:pPr>
              <w:spacing w:before="120" w:after="120"/>
            </w:pPr>
            <w:r w:rsidRPr="006B7113">
              <w:t>Intel Corporation</w:t>
            </w:r>
          </w:p>
        </w:tc>
        <w:tc>
          <w:tcPr>
            <w:tcW w:w="7205" w:type="dxa"/>
          </w:tcPr>
          <w:p w14:paraId="5E54122D" w14:textId="37ABE0CE" w:rsidR="00135060" w:rsidRDefault="00962F32" w:rsidP="00774D9D">
            <w:pPr>
              <w:tabs>
                <w:tab w:val="left" w:pos="567"/>
              </w:tabs>
              <w:snapToGrid w:val="0"/>
              <w:rPr>
                <w:bCs/>
                <w:lang w:val="en-US"/>
              </w:rPr>
            </w:pPr>
            <w:r w:rsidRPr="00962F32">
              <w:rPr>
                <w:bCs/>
                <w:lang w:val="en-US"/>
              </w:rPr>
              <w:t>Proposal 1: RAN4 to define the requirements for PDSCH and PDCCH for NTN-TDL channel models</w:t>
            </w:r>
          </w:p>
        </w:tc>
      </w:tr>
    </w:tbl>
    <w:p w14:paraId="58A7BED2" w14:textId="77777777" w:rsidR="00135060" w:rsidRDefault="00135060" w:rsidP="00135060">
      <w:pPr>
        <w:rPr>
          <w:b/>
          <w:color w:val="0070C0"/>
          <w:u w:val="single"/>
          <w:lang w:eastAsia="ko-KR"/>
        </w:rPr>
      </w:pPr>
    </w:p>
    <w:p w14:paraId="3650579B" w14:textId="6F41F6D0"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3-1: </w:t>
      </w:r>
      <w:r w:rsidR="00962F32">
        <w:rPr>
          <w:b/>
          <w:color w:val="0070C0"/>
          <w:u w:val="single"/>
          <w:lang w:eastAsia="ko-KR"/>
        </w:rPr>
        <w:t>PDCSH/PDCCH/PBCH requirements</w:t>
      </w:r>
    </w:p>
    <w:p w14:paraId="433D9C91"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AC368D" w14:textId="33D9A430"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00962F32">
        <w:rPr>
          <w:rFonts w:eastAsia="宋体"/>
          <w:color w:val="0070C0"/>
          <w:szCs w:val="24"/>
          <w:lang w:eastAsia="zh-CN"/>
        </w:rPr>
        <w:t>Ericsson</w:t>
      </w:r>
      <w:r>
        <w:rPr>
          <w:rFonts w:eastAsia="宋体"/>
          <w:color w:val="0070C0"/>
          <w:szCs w:val="24"/>
          <w:lang w:eastAsia="zh-CN"/>
        </w:rPr>
        <w:t>)</w:t>
      </w:r>
    </w:p>
    <w:p w14:paraId="42B58AD3" w14:textId="64BDC8E4" w:rsidR="00135060" w:rsidRPr="004938A4" w:rsidRDefault="00962F32" w:rsidP="00135060">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Define new demodulation requirements for </w:t>
      </w:r>
      <w:r w:rsidRPr="00962F32">
        <w:rPr>
          <w:rFonts w:eastAsia="宋体"/>
          <w:color w:val="0070C0"/>
          <w:szCs w:val="24"/>
          <w:lang w:eastAsia="zh-CN"/>
        </w:rPr>
        <w:t>PDCSH/PDCCH/PBCH</w:t>
      </w:r>
    </w:p>
    <w:p w14:paraId="344E5EA0"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2: (Intel)</w:t>
      </w:r>
    </w:p>
    <w:p w14:paraId="373BE38F" w14:textId="7233BDA0" w:rsidR="00135060" w:rsidRPr="00193923" w:rsidRDefault="0046429D" w:rsidP="00962F32">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new demodulation requirements for PDSCH/PDCCH</w:t>
      </w:r>
    </w:p>
    <w:p w14:paraId="0F95AADC"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C87F74"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p w14:paraId="55CE748F" w14:textId="77777777" w:rsidR="00135060" w:rsidRPr="00667002" w:rsidRDefault="00135060" w:rsidP="0013506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35060" w14:paraId="6E6AD2F0" w14:textId="77777777" w:rsidTr="015CF756">
        <w:tc>
          <w:tcPr>
            <w:tcW w:w="1236" w:type="dxa"/>
          </w:tcPr>
          <w:p w14:paraId="6C5A6FAF"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7B6F54"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5CEA0E4B" w14:textId="77777777" w:rsidTr="015CF756">
        <w:tc>
          <w:tcPr>
            <w:tcW w:w="1236" w:type="dxa"/>
          </w:tcPr>
          <w:p w14:paraId="132B30D5" w14:textId="16C56EEE" w:rsidR="00135060" w:rsidRDefault="00135060" w:rsidP="00774D9D">
            <w:pPr>
              <w:spacing w:after="120"/>
              <w:rPr>
                <w:rFonts w:eastAsiaTheme="minorEastAsia"/>
                <w:color w:val="0070C0"/>
                <w:lang w:val="en-US" w:eastAsia="zh-CN"/>
              </w:rPr>
            </w:pPr>
          </w:p>
        </w:tc>
        <w:tc>
          <w:tcPr>
            <w:tcW w:w="8395" w:type="dxa"/>
          </w:tcPr>
          <w:p w14:paraId="7AFD27BA" w14:textId="028DD8DE" w:rsidR="00135060" w:rsidRDefault="00135060" w:rsidP="015CF756">
            <w:pPr>
              <w:spacing w:after="120"/>
              <w:rPr>
                <w:rFonts w:eastAsiaTheme="minorEastAsia"/>
                <w:color w:val="0070C0"/>
                <w:lang w:val="en-US" w:eastAsia="zh-CN"/>
              </w:rPr>
            </w:pPr>
          </w:p>
        </w:tc>
      </w:tr>
    </w:tbl>
    <w:p w14:paraId="1A3339AD" w14:textId="77777777" w:rsidR="00135060" w:rsidRDefault="00135060" w:rsidP="00135060">
      <w:pPr>
        <w:rPr>
          <w:b/>
          <w:color w:val="0070C0"/>
          <w:u w:val="single"/>
          <w:lang w:eastAsia="ko-KR"/>
        </w:rPr>
      </w:pPr>
    </w:p>
    <w:p w14:paraId="3A3860F0" w14:textId="69C88C02"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Pr>
          <w:b/>
          <w:color w:val="0070C0"/>
          <w:u w:val="single"/>
          <w:lang w:eastAsia="ko-KR"/>
        </w:rPr>
        <w:t>3-2: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w:t>
      </w:r>
      <w:r w:rsidR="00E038A1">
        <w:rPr>
          <w:b/>
          <w:color w:val="0070C0"/>
          <w:u w:val="single"/>
          <w:lang w:eastAsia="ko-KR"/>
        </w:rPr>
        <w:t>D</w:t>
      </w:r>
      <w:r w:rsidRPr="00667002">
        <w:rPr>
          <w:b/>
          <w:color w:val="0070C0"/>
          <w:u w:val="single"/>
          <w:lang w:eastAsia="ko-KR"/>
        </w:rPr>
        <w:t>SCH requirements</w:t>
      </w:r>
    </w:p>
    <w:p w14:paraId="1FEBAEC8"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9CEF19"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328D4DA7" w14:textId="113BD255" w:rsidR="00135060" w:rsidRPr="00FB1015" w:rsidRDefault="00135060" w:rsidP="00135060">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15kHz SCS: </w:t>
      </w:r>
      <w:r w:rsidRPr="00FB1015">
        <w:rPr>
          <w:color w:val="0070C0"/>
          <w:szCs w:val="24"/>
          <w:lang w:eastAsia="zh-CN"/>
        </w:rPr>
        <w:t>10MHz</w:t>
      </w:r>
      <w:r>
        <w:rPr>
          <w:color w:val="0070C0"/>
          <w:szCs w:val="24"/>
          <w:lang w:eastAsia="zh-CN"/>
        </w:rPr>
        <w:t xml:space="preserve">, 30kHz SCS: </w:t>
      </w:r>
      <w:r w:rsidRPr="00FB1015">
        <w:rPr>
          <w:color w:val="0070C0"/>
          <w:szCs w:val="24"/>
          <w:lang w:eastAsia="zh-CN"/>
        </w:rPr>
        <w:t>20MHz</w:t>
      </w:r>
    </w:p>
    <w:p w14:paraId="71E8C2A7" w14:textId="0286397C" w:rsidR="00135060" w:rsidRPr="00FE7FFC"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sidRPr="00FE7FFC">
        <w:rPr>
          <w:rFonts w:eastAsia="宋体"/>
          <w:color w:val="0070C0"/>
          <w:szCs w:val="24"/>
          <w:lang w:eastAsia="zh-CN"/>
        </w:rPr>
        <w:t>Option 2: (</w:t>
      </w:r>
      <w:r w:rsidR="009C04E5">
        <w:rPr>
          <w:rFonts w:eastAsia="宋体"/>
          <w:color w:val="0070C0"/>
          <w:szCs w:val="24"/>
          <w:lang w:eastAsia="zh-CN"/>
        </w:rPr>
        <w:t>Ericsson</w:t>
      </w:r>
      <w:r w:rsidRPr="00FE7FFC">
        <w:rPr>
          <w:rFonts w:eastAsia="宋体"/>
          <w:color w:val="0070C0"/>
          <w:szCs w:val="24"/>
          <w:lang w:eastAsia="zh-CN"/>
        </w:rPr>
        <w:t>)</w:t>
      </w:r>
    </w:p>
    <w:p w14:paraId="09806959" w14:textId="56DB12E3" w:rsidR="00135060" w:rsidRPr="00FB1015" w:rsidRDefault="00135060" w:rsidP="00135060">
      <w:pPr>
        <w:pStyle w:val="ListParagraph"/>
        <w:numPr>
          <w:ilvl w:val="2"/>
          <w:numId w:val="6"/>
        </w:numPr>
        <w:overflowPunct/>
        <w:autoSpaceDE/>
        <w:autoSpaceDN/>
        <w:adjustRightInd/>
        <w:spacing w:after="120"/>
        <w:ind w:firstLineChars="0"/>
        <w:textAlignment w:val="auto"/>
        <w:rPr>
          <w:color w:val="0070C0"/>
          <w:szCs w:val="24"/>
          <w:lang w:eastAsia="zh-CN"/>
        </w:rPr>
      </w:pPr>
      <w:r w:rsidRPr="00FB1015">
        <w:rPr>
          <w:color w:val="0070C0"/>
          <w:szCs w:val="24"/>
          <w:lang w:eastAsia="zh-CN"/>
        </w:rPr>
        <w:t xml:space="preserve">15kHz SCS: </w:t>
      </w:r>
      <w:r w:rsidR="009C04E5">
        <w:rPr>
          <w:color w:val="0070C0"/>
          <w:szCs w:val="24"/>
          <w:lang w:eastAsia="zh-CN"/>
        </w:rPr>
        <w:t>1</w:t>
      </w:r>
      <w:r>
        <w:rPr>
          <w:color w:val="0070C0"/>
          <w:szCs w:val="24"/>
          <w:lang w:eastAsia="zh-CN"/>
        </w:rPr>
        <w:t>0</w:t>
      </w:r>
      <w:r w:rsidRPr="00FB1015">
        <w:rPr>
          <w:color w:val="0070C0"/>
          <w:szCs w:val="24"/>
          <w:lang w:eastAsia="zh-CN"/>
        </w:rPr>
        <w:t>MHz</w:t>
      </w:r>
      <w:r w:rsidR="009C04E5">
        <w:rPr>
          <w:color w:val="0070C0"/>
          <w:szCs w:val="24"/>
          <w:lang w:eastAsia="zh-CN"/>
        </w:rPr>
        <w:t xml:space="preserve"> as the start</w:t>
      </w:r>
      <w:r w:rsidR="00E8451A">
        <w:rPr>
          <w:color w:val="0070C0"/>
          <w:szCs w:val="24"/>
          <w:lang w:eastAsia="zh-CN"/>
        </w:rPr>
        <w:t>ing</w:t>
      </w:r>
      <w:r w:rsidR="009C04E5">
        <w:rPr>
          <w:color w:val="0070C0"/>
          <w:szCs w:val="24"/>
          <w:lang w:eastAsia="zh-CN"/>
        </w:rPr>
        <w:t xml:space="preserve"> point</w:t>
      </w:r>
      <w:r w:rsidRPr="00FB1015">
        <w:rPr>
          <w:color w:val="0070C0"/>
          <w:szCs w:val="24"/>
          <w:lang w:eastAsia="zh-CN"/>
        </w:rPr>
        <w:t xml:space="preserve"> </w:t>
      </w:r>
    </w:p>
    <w:p w14:paraId="3629EABA"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1EB352"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5D8A2241" w14:textId="77777777" w:rsidTr="015CF756">
        <w:tc>
          <w:tcPr>
            <w:tcW w:w="1236" w:type="dxa"/>
          </w:tcPr>
          <w:p w14:paraId="11D20AC9"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F48B2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600376FF" w14:textId="77777777" w:rsidTr="015CF756">
        <w:tc>
          <w:tcPr>
            <w:tcW w:w="1236" w:type="dxa"/>
          </w:tcPr>
          <w:p w14:paraId="1750EEAF" w14:textId="471EC58F" w:rsidR="00135060" w:rsidRDefault="00135060" w:rsidP="00774D9D">
            <w:pPr>
              <w:spacing w:after="120"/>
              <w:rPr>
                <w:rFonts w:eastAsiaTheme="minorEastAsia"/>
                <w:color w:val="0070C0"/>
                <w:lang w:val="en-US" w:eastAsia="zh-CN"/>
              </w:rPr>
            </w:pPr>
          </w:p>
        </w:tc>
        <w:tc>
          <w:tcPr>
            <w:tcW w:w="8395" w:type="dxa"/>
          </w:tcPr>
          <w:p w14:paraId="16E1659A" w14:textId="1661F5C8" w:rsidR="00135060" w:rsidRDefault="00135060" w:rsidP="015CF756">
            <w:pPr>
              <w:spacing w:after="120"/>
              <w:rPr>
                <w:rFonts w:eastAsiaTheme="minorEastAsia"/>
                <w:color w:val="0070C0"/>
                <w:lang w:val="en-US" w:eastAsia="zh-CN"/>
              </w:rPr>
            </w:pPr>
          </w:p>
        </w:tc>
      </w:tr>
    </w:tbl>
    <w:p w14:paraId="7FF8FB5C" w14:textId="77777777" w:rsidR="00135060" w:rsidRDefault="00135060" w:rsidP="00135060">
      <w:pPr>
        <w:rPr>
          <w:b/>
          <w:color w:val="0070C0"/>
          <w:u w:val="single"/>
          <w:lang w:eastAsia="ko-KR"/>
        </w:rPr>
      </w:pPr>
    </w:p>
    <w:p w14:paraId="0DCFF9C0" w14:textId="5103664A"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Pr>
          <w:b/>
          <w:color w:val="0070C0"/>
          <w:u w:val="single"/>
          <w:lang w:eastAsia="ko-KR"/>
        </w:rPr>
        <w:t xml:space="preserve">3-3: </w:t>
      </w:r>
      <w:r w:rsidRPr="00A92316">
        <w:rPr>
          <w:b/>
          <w:color w:val="0070C0"/>
          <w:u w:val="single"/>
          <w:lang w:eastAsia="ko-KR"/>
        </w:rPr>
        <w:t>Modulation order</w:t>
      </w:r>
      <w:r w:rsidRPr="00667002">
        <w:rPr>
          <w:b/>
          <w:color w:val="0070C0"/>
          <w:u w:val="single"/>
          <w:lang w:eastAsia="ko-KR"/>
        </w:rPr>
        <w:t xml:space="preserve"> </w:t>
      </w:r>
    </w:p>
    <w:p w14:paraId="7EAD0201"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E32D699"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4D2F3705" w14:textId="6CF32B00" w:rsidR="00AD17BA" w:rsidRPr="00AD17BA" w:rsidRDefault="00AD17BA" w:rsidP="00AD17BA">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C</w:t>
      </w:r>
      <w:r w:rsidRPr="00AD17BA">
        <w:rPr>
          <w:color w:val="0070C0"/>
          <w:szCs w:val="24"/>
          <w:lang w:eastAsia="zh-CN"/>
        </w:rPr>
        <w:t xml:space="preserve">onsider QPSK and 16QAM with high priority and follow outcome from RF side to decide whether 64QAM is considered </w:t>
      </w:r>
    </w:p>
    <w:p w14:paraId="070FCF53"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914C4B"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244178C4" w14:textId="77777777" w:rsidTr="00774D9D">
        <w:tc>
          <w:tcPr>
            <w:tcW w:w="1236" w:type="dxa"/>
          </w:tcPr>
          <w:p w14:paraId="5528820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10596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28DCB8A8" w14:textId="77777777" w:rsidTr="00774D9D">
        <w:tc>
          <w:tcPr>
            <w:tcW w:w="1236" w:type="dxa"/>
          </w:tcPr>
          <w:p w14:paraId="7EC2B637" w14:textId="7C9C61D4" w:rsidR="00135060" w:rsidRDefault="00135060" w:rsidP="00774D9D">
            <w:pPr>
              <w:spacing w:after="120"/>
              <w:rPr>
                <w:rFonts w:eastAsiaTheme="minorEastAsia"/>
                <w:color w:val="0070C0"/>
                <w:lang w:val="en-US" w:eastAsia="zh-CN"/>
              </w:rPr>
            </w:pPr>
          </w:p>
        </w:tc>
        <w:tc>
          <w:tcPr>
            <w:tcW w:w="8395" w:type="dxa"/>
          </w:tcPr>
          <w:p w14:paraId="0ED552F8" w14:textId="52AAC6E0" w:rsidR="00135060" w:rsidRDefault="00135060" w:rsidP="00774D9D">
            <w:pPr>
              <w:spacing w:after="120"/>
              <w:rPr>
                <w:rFonts w:eastAsiaTheme="minorEastAsia"/>
                <w:color w:val="0070C0"/>
                <w:lang w:val="en-US" w:eastAsia="zh-CN"/>
              </w:rPr>
            </w:pPr>
          </w:p>
        </w:tc>
      </w:tr>
    </w:tbl>
    <w:p w14:paraId="36A4C03A" w14:textId="77777777" w:rsidR="00135060" w:rsidRDefault="00135060" w:rsidP="00135060">
      <w:pPr>
        <w:rPr>
          <w:b/>
          <w:color w:val="0070C0"/>
          <w:u w:val="single"/>
          <w:lang w:eastAsia="ko-KR"/>
        </w:rPr>
      </w:pPr>
    </w:p>
    <w:p w14:paraId="696F3793" w14:textId="77777777" w:rsidR="00135060" w:rsidRDefault="00135060" w:rsidP="00135060">
      <w:pPr>
        <w:spacing w:after="120"/>
        <w:rPr>
          <w:rFonts w:eastAsiaTheme="minorEastAsia"/>
          <w:color w:val="0070C0"/>
          <w:szCs w:val="24"/>
          <w:lang w:eastAsia="zh-CN"/>
        </w:rPr>
      </w:pPr>
    </w:p>
    <w:p w14:paraId="6AB3FFAE" w14:textId="3945A770" w:rsidR="00135060" w:rsidRDefault="00135060" w:rsidP="00135060">
      <w:pPr>
        <w:pStyle w:val="Heading3"/>
        <w:rPr>
          <w:sz w:val="24"/>
          <w:szCs w:val="16"/>
        </w:rPr>
      </w:pPr>
      <w:r>
        <w:rPr>
          <w:sz w:val="24"/>
          <w:szCs w:val="16"/>
        </w:rPr>
        <w:lastRenderedPageBreak/>
        <w:t xml:space="preserve">Issue </w:t>
      </w:r>
      <w:r w:rsidR="007413AA">
        <w:rPr>
          <w:sz w:val="24"/>
          <w:szCs w:val="16"/>
        </w:rPr>
        <w:t>3</w:t>
      </w:r>
      <w:r>
        <w:rPr>
          <w:sz w:val="24"/>
          <w:szCs w:val="16"/>
        </w:rPr>
        <w:t xml:space="preserve">-4: </w:t>
      </w:r>
      <w:r w:rsidR="001D1357">
        <w:rPr>
          <w:sz w:val="24"/>
          <w:szCs w:val="16"/>
        </w:rPr>
        <w:t>CSI</w:t>
      </w:r>
      <w:r>
        <w:rPr>
          <w:sz w:val="24"/>
          <w:szCs w:val="16"/>
        </w:rPr>
        <w:t xml:space="preserve"> </w:t>
      </w:r>
      <w:r w:rsidR="001D1357">
        <w:rPr>
          <w:sz w:val="24"/>
          <w:szCs w:val="16"/>
        </w:rPr>
        <w:t xml:space="preserve">reporting </w:t>
      </w:r>
      <w:r>
        <w:rPr>
          <w:sz w:val="24"/>
          <w:szCs w:val="16"/>
        </w:rPr>
        <w:t>assumptions</w:t>
      </w:r>
    </w:p>
    <w:tbl>
      <w:tblPr>
        <w:tblStyle w:val="TableGrid"/>
        <w:tblW w:w="10078" w:type="dxa"/>
        <w:tblLook w:val="04A0" w:firstRow="1" w:lastRow="0" w:firstColumn="1" w:lastColumn="0" w:noHBand="0" w:noVBand="1"/>
      </w:tblPr>
      <w:tblGrid>
        <w:gridCol w:w="1218"/>
        <w:gridCol w:w="1655"/>
        <w:gridCol w:w="7205"/>
      </w:tblGrid>
      <w:tr w:rsidR="00135060" w14:paraId="50B5FCD9" w14:textId="77777777" w:rsidTr="00774D9D">
        <w:trPr>
          <w:trHeight w:val="468"/>
        </w:trPr>
        <w:tc>
          <w:tcPr>
            <w:tcW w:w="1218" w:type="dxa"/>
          </w:tcPr>
          <w:p w14:paraId="1664AB07" w14:textId="24DED448" w:rsidR="00135060" w:rsidRDefault="00401006" w:rsidP="00774D9D">
            <w:pPr>
              <w:spacing w:before="120" w:after="120"/>
            </w:pPr>
            <w:r w:rsidRPr="00401006">
              <w:t>R4-2201015</w:t>
            </w:r>
          </w:p>
        </w:tc>
        <w:tc>
          <w:tcPr>
            <w:tcW w:w="1655" w:type="dxa"/>
          </w:tcPr>
          <w:p w14:paraId="2F01E5D7" w14:textId="77777777" w:rsidR="00135060" w:rsidRDefault="00135060" w:rsidP="00774D9D">
            <w:pPr>
              <w:spacing w:before="120" w:after="120"/>
            </w:pPr>
            <w:proofErr w:type="spellStart"/>
            <w:r w:rsidRPr="00943FF8">
              <w:t>Huawei,HiSilicon</w:t>
            </w:r>
            <w:proofErr w:type="spellEnd"/>
          </w:p>
        </w:tc>
        <w:tc>
          <w:tcPr>
            <w:tcW w:w="7205" w:type="dxa"/>
          </w:tcPr>
          <w:p w14:paraId="76DB28B7" w14:textId="30E23916" w:rsidR="00135060" w:rsidRDefault="00401006" w:rsidP="00774D9D">
            <w:pPr>
              <w:rPr>
                <w:b/>
                <w:u w:val="single"/>
              </w:rPr>
            </w:pPr>
            <w:r w:rsidRPr="00401006">
              <w:rPr>
                <w:bCs/>
              </w:rPr>
              <w:t>Proposal 4: Do not consider any CSI reporting requirements for NTN scenario.</w:t>
            </w:r>
          </w:p>
        </w:tc>
      </w:tr>
      <w:tr w:rsidR="00A918C7" w14:paraId="201FAA77" w14:textId="77777777" w:rsidTr="00774D9D">
        <w:trPr>
          <w:trHeight w:val="468"/>
        </w:trPr>
        <w:tc>
          <w:tcPr>
            <w:tcW w:w="1218" w:type="dxa"/>
          </w:tcPr>
          <w:p w14:paraId="70B20126" w14:textId="595D9E2B" w:rsidR="00A918C7" w:rsidRDefault="00A918C7" w:rsidP="00A918C7">
            <w:pPr>
              <w:spacing w:before="120" w:after="120"/>
            </w:pPr>
            <w:r w:rsidRPr="006A6E4E">
              <w:t>R4-2201420</w:t>
            </w:r>
          </w:p>
        </w:tc>
        <w:tc>
          <w:tcPr>
            <w:tcW w:w="1655" w:type="dxa"/>
          </w:tcPr>
          <w:p w14:paraId="77E2F35B" w14:textId="7789AD56" w:rsidR="00A918C7" w:rsidRDefault="00A918C7" w:rsidP="00A918C7">
            <w:pPr>
              <w:spacing w:before="120" w:after="120"/>
            </w:pPr>
            <w:r w:rsidRPr="006A6E4E">
              <w:t>Ericsson</w:t>
            </w:r>
          </w:p>
        </w:tc>
        <w:tc>
          <w:tcPr>
            <w:tcW w:w="7205" w:type="dxa"/>
          </w:tcPr>
          <w:p w14:paraId="35979962" w14:textId="77777777" w:rsidR="00A918C7" w:rsidRPr="00A918C7" w:rsidRDefault="00A918C7" w:rsidP="00A918C7">
            <w:pPr>
              <w:tabs>
                <w:tab w:val="left" w:pos="567"/>
              </w:tabs>
              <w:snapToGrid w:val="0"/>
              <w:rPr>
                <w:bCs/>
                <w:lang w:val="en-US"/>
              </w:rPr>
            </w:pPr>
            <w:r w:rsidRPr="00A918C7">
              <w:rPr>
                <w:bCs/>
                <w:lang w:val="en-US"/>
              </w:rPr>
              <w:t>Observation 3: The time shift could be large due to the long distance between UE and the NTN-payload and the quickness of the NTN-payload</w:t>
            </w:r>
          </w:p>
          <w:p w14:paraId="641BF8AB" w14:textId="13E4142E" w:rsidR="00A918C7" w:rsidRDefault="00A918C7" w:rsidP="00A918C7">
            <w:pPr>
              <w:tabs>
                <w:tab w:val="left" w:pos="567"/>
              </w:tabs>
              <w:snapToGrid w:val="0"/>
              <w:rPr>
                <w:bCs/>
                <w:lang w:val="en-US"/>
              </w:rPr>
            </w:pPr>
            <w:r w:rsidRPr="00A918C7">
              <w:rPr>
                <w:bCs/>
                <w:lang w:val="en-US"/>
              </w:rPr>
              <w:t>Proposal 9: Evaluate the time shift of CSI reporting before having any decision on whether to have CSI reporting requirement for NTN</w:t>
            </w:r>
          </w:p>
        </w:tc>
      </w:tr>
    </w:tbl>
    <w:p w14:paraId="6F9D1405" w14:textId="77777777" w:rsidR="00135060" w:rsidRDefault="00135060" w:rsidP="00135060">
      <w:pPr>
        <w:rPr>
          <w:b/>
          <w:color w:val="0070C0"/>
          <w:u w:val="single"/>
          <w:lang w:eastAsia="ko-KR"/>
        </w:rPr>
      </w:pPr>
    </w:p>
    <w:p w14:paraId="781605AA" w14:textId="58C39C04"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4-1: </w:t>
      </w:r>
      <w:r w:rsidR="00A918C7">
        <w:rPr>
          <w:b/>
          <w:color w:val="0070C0"/>
          <w:u w:val="single"/>
          <w:lang w:eastAsia="ko-KR"/>
        </w:rPr>
        <w:t>CSI reporting requirements</w:t>
      </w:r>
    </w:p>
    <w:p w14:paraId="7FE442B7"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2E05F56"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(Huawei)</w:t>
      </w:r>
    </w:p>
    <w:p w14:paraId="30845B95" w14:textId="77777777" w:rsidR="00A918C7" w:rsidRPr="00A918C7" w:rsidRDefault="00A918C7" w:rsidP="00A918C7">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A918C7">
        <w:rPr>
          <w:rFonts w:eastAsia="宋体"/>
          <w:color w:val="0070C0"/>
          <w:szCs w:val="24"/>
          <w:lang w:eastAsia="zh-CN"/>
        </w:rPr>
        <w:t>Do not consider any CSI reporting requirements for NTN scenario.</w:t>
      </w:r>
    </w:p>
    <w:p w14:paraId="3038D481" w14:textId="612AB6C2" w:rsidR="00135060"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t>
      </w:r>
      <w:r w:rsidR="00A918C7">
        <w:rPr>
          <w:rFonts w:eastAsia="宋体"/>
          <w:color w:val="0070C0"/>
          <w:szCs w:val="24"/>
          <w:lang w:eastAsia="zh-CN"/>
        </w:rPr>
        <w:t>Ericsson</w:t>
      </w:r>
      <w:r>
        <w:rPr>
          <w:rFonts w:eastAsia="宋体"/>
          <w:color w:val="0070C0"/>
          <w:szCs w:val="24"/>
          <w:lang w:eastAsia="zh-CN"/>
        </w:rPr>
        <w:t>)</w:t>
      </w:r>
    </w:p>
    <w:p w14:paraId="0F3D13C3" w14:textId="049B95A9" w:rsidR="00135060" w:rsidRPr="00667002" w:rsidRDefault="00A918C7" w:rsidP="00135060">
      <w:pPr>
        <w:pStyle w:val="ListParagraph"/>
        <w:numPr>
          <w:ilvl w:val="2"/>
          <w:numId w:val="6"/>
        </w:numPr>
        <w:overflowPunct/>
        <w:autoSpaceDE/>
        <w:autoSpaceDN/>
        <w:adjustRightInd/>
        <w:spacing w:after="120"/>
        <w:ind w:firstLineChars="0"/>
        <w:textAlignment w:val="auto"/>
        <w:rPr>
          <w:rFonts w:eastAsia="宋体"/>
          <w:color w:val="0070C0"/>
          <w:szCs w:val="24"/>
          <w:lang w:eastAsia="zh-CN"/>
        </w:rPr>
      </w:pPr>
      <w:r w:rsidRPr="00A918C7">
        <w:rPr>
          <w:rFonts w:eastAsia="宋体"/>
          <w:color w:val="0070C0"/>
          <w:szCs w:val="24"/>
          <w:lang w:eastAsia="zh-CN"/>
        </w:rPr>
        <w:t>Evaluate the time shift of CSI reporting before having any decision on whether to have CSI reporting requirement for NTN</w:t>
      </w:r>
      <w:r w:rsidR="00135060">
        <w:rPr>
          <w:rFonts w:eastAsia="宋体"/>
          <w:color w:val="0070C0"/>
          <w:szCs w:val="24"/>
          <w:lang w:eastAsia="zh-CN"/>
        </w:rPr>
        <w:t xml:space="preserve"> </w:t>
      </w:r>
    </w:p>
    <w:p w14:paraId="0FB5AC55"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A10528" w14:textId="77777777" w:rsidR="00135060" w:rsidRPr="00BE73AB" w:rsidRDefault="00135060" w:rsidP="00135060">
      <w:pPr>
        <w:pStyle w:val="ListParagraph"/>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4BA5A47E" w14:textId="77777777" w:rsidTr="015CF756">
        <w:tc>
          <w:tcPr>
            <w:tcW w:w="1236" w:type="dxa"/>
          </w:tcPr>
          <w:p w14:paraId="074FA5ED"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9D3923"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5DAF8042" w14:textId="77777777" w:rsidTr="015CF756">
        <w:tc>
          <w:tcPr>
            <w:tcW w:w="1236" w:type="dxa"/>
          </w:tcPr>
          <w:p w14:paraId="2CA45921" w14:textId="14606FB9" w:rsidR="00135060" w:rsidRDefault="00135060" w:rsidP="015CF756">
            <w:pPr>
              <w:spacing w:after="120"/>
              <w:rPr>
                <w:rFonts w:eastAsiaTheme="minorEastAsia"/>
                <w:color w:val="0070C0"/>
                <w:lang w:val="en-US" w:eastAsia="zh-CN"/>
              </w:rPr>
            </w:pPr>
          </w:p>
        </w:tc>
        <w:tc>
          <w:tcPr>
            <w:tcW w:w="8395" w:type="dxa"/>
          </w:tcPr>
          <w:p w14:paraId="37FC1B49" w14:textId="60C90B05" w:rsidR="00135060" w:rsidRDefault="00135060" w:rsidP="69CB6F41">
            <w:pPr>
              <w:spacing w:after="120"/>
              <w:rPr>
                <w:rFonts w:eastAsiaTheme="minorEastAsia"/>
                <w:color w:val="0070C0"/>
                <w:lang w:val="en-US" w:eastAsia="zh-CN"/>
              </w:rPr>
            </w:pPr>
          </w:p>
        </w:tc>
      </w:tr>
    </w:tbl>
    <w:p w14:paraId="30D83B6B" w14:textId="77777777" w:rsidR="00135060" w:rsidRDefault="00135060" w:rsidP="00135060">
      <w:pPr>
        <w:rPr>
          <w:b/>
          <w:color w:val="0070C0"/>
          <w:u w:val="single"/>
          <w:lang w:eastAsia="ko-KR"/>
        </w:rPr>
      </w:pPr>
    </w:p>
    <w:p w14:paraId="7D016A8C" w14:textId="77777777" w:rsidR="00135060" w:rsidRDefault="00135060" w:rsidP="00135060">
      <w:pPr>
        <w:pStyle w:val="Heading2"/>
      </w:pPr>
      <w:r>
        <w:t>Summary</w:t>
      </w:r>
      <w:r>
        <w:rPr>
          <w:rFonts w:hint="eastAsia"/>
        </w:rPr>
        <w:t xml:space="preserve"> for 1st round </w:t>
      </w:r>
    </w:p>
    <w:p w14:paraId="3A61672F"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45C04653" w14:textId="6C5BC537" w:rsidR="00135060" w:rsidRPr="00EF52F9" w:rsidRDefault="00135060" w:rsidP="00135060">
      <w:pPr>
        <w:pStyle w:val="Heading3"/>
        <w:rPr>
          <w:sz w:val="24"/>
          <w:szCs w:val="16"/>
          <w:lang w:val="en-US"/>
        </w:rPr>
      </w:pPr>
      <w:r w:rsidRPr="00EF52F9">
        <w:rPr>
          <w:sz w:val="24"/>
          <w:szCs w:val="16"/>
          <w:lang w:val="en-US"/>
        </w:rPr>
        <w:t xml:space="preserve">Issue </w:t>
      </w:r>
      <w:r w:rsidR="00BA44DA">
        <w:rPr>
          <w:sz w:val="24"/>
          <w:szCs w:val="16"/>
          <w:lang w:val="en-US"/>
        </w:rPr>
        <w:t>3</w:t>
      </w:r>
      <w:r w:rsidRPr="00EF52F9">
        <w:rPr>
          <w:sz w:val="24"/>
          <w:szCs w:val="16"/>
          <w:lang w:val="en-US"/>
        </w:rPr>
        <w:t xml:space="preserve">-1: </w:t>
      </w:r>
      <w:r>
        <w:rPr>
          <w:sz w:val="24"/>
          <w:szCs w:val="16"/>
        </w:rPr>
        <w:t>Scope of requirements</w:t>
      </w:r>
    </w:p>
    <w:tbl>
      <w:tblPr>
        <w:tblStyle w:val="TableGrid"/>
        <w:tblW w:w="0" w:type="auto"/>
        <w:tblLook w:val="04A0" w:firstRow="1" w:lastRow="0" w:firstColumn="1" w:lastColumn="0" w:noHBand="0" w:noVBand="1"/>
      </w:tblPr>
      <w:tblGrid>
        <w:gridCol w:w="1395"/>
        <w:gridCol w:w="8236"/>
      </w:tblGrid>
      <w:tr w:rsidR="00135060" w14:paraId="2113814B" w14:textId="77777777" w:rsidTr="000B6BA6">
        <w:tc>
          <w:tcPr>
            <w:tcW w:w="1224" w:type="dxa"/>
          </w:tcPr>
          <w:p w14:paraId="7C56A63B" w14:textId="77777777" w:rsidR="00135060" w:rsidRDefault="00135060" w:rsidP="00774D9D">
            <w:pPr>
              <w:rPr>
                <w:rFonts w:eastAsiaTheme="minorEastAsia"/>
                <w:b/>
                <w:bCs/>
                <w:color w:val="0070C0"/>
                <w:lang w:val="en-US" w:eastAsia="zh-CN"/>
              </w:rPr>
            </w:pPr>
          </w:p>
        </w:tc>
        <w:tc>
          <w:tcPr>
            <w:tcW w:w="8407" w:type="dxa"/>
          </w:tcPr>
          <w:p w14:paraId="23341B99"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14:paraId="6EB25BF3" w14:textId="77777777" w:rsidTr="000B6BA6">
        <w:tc>
          <w:tcPr>
            <w:tcW w:w="1224" w:type="dxa"/>
          </w:tcPr>
          <w:p w14:paraId="0453E361" w14:textId="5B4B35ED" w:rsidR="00135060" w:rsidRDefault="00BA44DA" w:rsidP="00774D9D">
            <w:pPr>
              <w:rPr>
                <w:rFonts w:eastAsiaTheme="minorEastAsia"/>
                <w:color w:val="0070C0"/>
                <w:lang w:val="en-US" w:eastAsia="zh-CN"/>
              </w:rPr>
            </w:pPr>
            <w:r w:rsidRPr="00BA44DA">
              <w:rPr>
                <w:rFonts w:eastAsiaTheme="minorEastAsia"/>
                <w:b/>
                <w:bCs/>
                <w:color w:val="0070C0"/>
                <w:lang w:val="en-US" w:eastAsia="zh-CN"/>
              </w:rPr>
              <w:t>Issue 3-1-1: Legacy TN UE Rel-15/Rel-16 demodulation requirements apply to NTN UE or not?</w:t>
            </w:r>
          </w:p>
        </w:tc>
        <w:tc>
          <w:tcPr>
            <w:tcW w:w="8407" w:type="dxa"/>
          </w:tcPr>
          <w:p w14:paraId="6232D60E"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534AC59B" w14:textId="77777777" w:rsidR="003A58B0" w:rsidRPr="00E7134D" w:rsidRDefault="003A58B0" w:rsidP="003A58B0">
            <w:pPr>
              <w:rPr>
                <w:rFonts w:eastAsiaTheme="minorEastAsia"/>
                <w:i/>
                <w:color w:val="0070C0"/>
                <w:highlight w:val="green"/>
                <w:lang w:val="en-US" w:eastAsia="zh-CN"/>
              </w:rPr>
            </w:pPr>
            <w:r w:rsidRPr="00E7134D">
              <w:rPr>
                <w:rFonts w:eastAsiaTheme="minorEastAsia"/>
                <w:i/>
                <w:color w:val="0070C0"/>
                <w:highlight w:val="green"/>
                <w:lang w:val="en-US" w:eastAsia="zh-CN"/>
              </w:rPr>
              <w:t>Legacy TN UE Rel-15/Rel-16 demodulation requirements shall also apply for NTN UE.</w:t>
            </w:r>
          </w:p>
          <w:p w14:paraId="768BA213"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234CD3C" w14:textId="65D599C7" w:rsidR="00E7134D" w:rsidRPr="00163F39" w:rsidRDefault="003A58B0" w:rsidP="003A58B0">
            <w:pPr>
              <w:rPr>
                <w:rFonts w:eastAsiaTheme="minorEastAsia"/>
                <w:i/>
                <w:color w:val="0070C0"/>
                <w:lang w:val="en-US" w:eastAsia="zh-CN"/>
              </w:rPr>
            </w:pPr>
            <w:r>
              <w:rPr>
                <w:rFonts w:eastAsiaTheme="minorEastAsia"/>
                <w:i/>
                <w:color w:val="0070C0"/>
                <w:lang w:val="en-US" w:eastAsia="zh-CN"/>
              </w:rPr>
              <w:t xml:space="preserve">None. The </w:t>
            </w:r>
            <w:r w:rsidRPr="00D253C8">
              <w:rPr>
                <w:rFonts w:eastAsiaTheme="minorEastAsia"/>
                <w:i/>
                <w:color w:val="0070C0"/>
                <w:lang w:val="en-US" w:eastAsia="zh-CN"/>
              </w:rPr>
              <w:t>new requirements</w:t>
            </w:r>
            <w:r>
              <w:rPr>
                <w:rFonts w:eastAsiaTheme="minorEastAsia"/>
                <w:i/>
                <w:color w:val="0070C0"/>
                <w:lang w:val="en-US" w:eastAsia="zh-CN"/>
              </w:rPr>
              <w:t xml:space="preserve"> for NTN UE</w:t>
            </w:r>
            <w:r w:rsidRPr="00D253C8">
              <w:rPr>
                <w:rFonts w:eastAsiaTheme="minorEastAsia"/>
                <w:i/>
                <w:color w:val="0070C0"/>
                <w:lang w:val="en-US" w:eastAsia="zh-CN"/>
              </w:rPr>
              <w:t xml:space="preserve"> will be handled in issue 3-3.</w:t>
            </w:r>
          </w:p>
        </w:tc>
      </w:tr>
      <w:tr w:rsidR="00135060" w14:paraId="35E3A869" w14:textId="77777777" w:rsidTr="000B6BA6">
        <w:tc>
          <w:tcPr>
            <w:tcW w:w="1224" w:type="dxa"/>
          </w:tcPr>
          <w:p w14:paraId="4B7E5B82" w14:textId="69563965" w:rsidR="00135060" w:rsidRPr="00984929" w:rsidRDefault="00472B57" w:rsidP="00774D9D">
            <w:pPr>
              <w:rPr>
                <w:rFonts w:eastAsiaTheme="minorEastAsia"/>
                <w:b/>
                <w:bCs/>
                <w:color w:val="0070C0"/>
                <w:lang w:val="en-US" w:eastAsia="zh-CN"/>
              </w:rPr>
            </w:pPr>
            <w:r w:rsidRPr="00472B57">
              <w:rPr>
                <w:rFonts w:eastAsiaTheme="minorEastAsia"/>
                <w:b/>
                <w:bCs/>
                <w:color w:val="0070C0"/>
                <w:lang w:val="en-US" w:eastAsia="zh-CN"/>
              </w:rPr>
              <w:t>Issue 3-1-2: Satellite-</w:t>
            </w:r>
            <w:r w:rsidRPr="00472B57">
              <w:rPr>
                <w:rFonts w:eastAsiaTheme="minorEastAsia"/>
                <w:b/>
                <w:bCs/>
                <w:color w:val="0070C0"/>
                <w:lang w:val="en-US" w:eastAsia="zh-CN"/>
              </w:rPr>
              <w:lastRenderedPageBreak/>
              <w:t>based NTN and HAPS scenarios</w:t>
            </w:r>
          </w:p>
        </w:tc>
        <w:tc>
          <w:tcPr>
            <w:tcW w:w="8407" w:type="dxa"/>
          </w:tcPr>
          <w:p w14:paraId="79C554D2"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lastRenderedPageBreak/>
              <w:t>Tentative agreements:</w:t>
            </w:r>
          </w:p>
          <w:p w14:paraId="2253EC3C" w14:textId="77777777" w:rsidR="003A58B0" w:rsidRPr="00472B57" w:rsidRDefault="003A58B0" w:rsidP="003A58B0">
            <w:pPr>
              <w:rPr>
                <w:rFonts w:eastAsiaTheme="minorEastAsia"/>
                <w:i/>
                <w:color w:val="0070C0"/>
                <w:lang w:val="en-US" w:eastAsia="zh-CN"/>
              </w:rPr>
            </w:pPr>
            <w:r>
              <w:rPr>
                <w:rFonts w:eastAsiaTheme="minorEastAsia"/>
                <w:i/>
                <w:color w:val="0070C0"/>
                <w:lang w:val="en-US" w:eastAsia="zh-CN"/>
              </w:rPr>
              <w:lastRenderedPageBreak/>
              <w:t>Satellite-based requirements is with high priority.</w:t>
            </w:r>
          </w:p>
          <w:p w14:paraId="089A7BAA"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986CF46" w14:textId="77777777" w:rsidR="003A58B0" w:rsidRDefault="003A58B0" w:rsidP="003A58B0">
            <w:pPr>
              <w:rPr>
                <w:rFonts w:eastAsiaTheme="minorEastAsia"/>
                <w:i/>
                <w:color w:val="0070C0"/>
                <w:lang w:val="en-US" w:eastAsia="zh-CN"/>
              </w:rPr>
            </w:pPr>
            <w:r>
              <w:rPr>
                <w:rFonts w:eastAsiaTheme="minorEastAsia"/>
                <w:i/>
                <w:color w:val="0070C0"/>
                <w:lang w:val="en-US" w:eastAsia="zh-CN"/>
              </w:rPr>
              <w:t xml:space="preserve">Further discuss whether to define the sperate requirements for GEO and LEO </w:t>
            </w:r>
          </w:p>
          <w:p w14:paraId="33CA71D8"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1: To define the separate requirements for GEO and LEO1200/600</w:t>
            </w:r>
          </w:p>
          <w:p w14:paraId="66C1DA61" w14:textId="787E34E5" w:rsidR="00D72EED" w:rsidRPr="00746C12" w:rsidRDefault="003A58B0" w:rsidP="003A58B0">
            <w:pPr>
              <w:rPr>
                <w:rFonts w:eastAsiaTheme="minorEastAsia"/>
                <w:i/>
                <w:color w:val="0070C0"/>
                <w:lang w:val="en-US" w:eastAsia="zh-CN"/>
              </w:rPr>
            </w:pPr>
            <w:r>
              <w:rPr>
                <w:rFonts w:eastAsiaTheme="minorEastAsia"/>
                <w:i/>
                <w:color w:val="0070C0"/>
                <w:lang w:val="en-US" w:eastAsia="zh-CN"/>
              </w:rPr>
              <w:t>Option 2: Only to define the requirements for LEO600</w:t>
            </w:r>
          </w:p>
        </w:tc>
      </w:tr>
      <w:tr w:rsidR="000B6BA6" w14:paraId="2EF9BFFC" w14:textId="77777777" w:rsidTr="000B6BA6">
        <w:tc>
          <w:tcPr>
            <w:tcW w:w="1224" w:type="dxa"/>
          </w:tcPr>
          <w:p w14:paraId="25522E88" w14:textId="4DEC9D67" w:rsidR="000B6BA6" w:rsidRPr="00984929" w:rsidRDefault="00CD709F" w:rsidP="000B6BA6">
            <w:pPr>
              <w:rPr>
                <w:rFonts w:eastAsiaTheme="minorEastAsia"/>
                <w:b/>
                <w:bCs/>
                <w:color w:val="0070C0"/>
                <w:lang w:val="en-US" w:eastAsia="zh-CN"/>
              </w:rPr>
            </w:pPr>
            <w:r w:rsidRPr="00CD709F">
              <w:rPr>
                <w:rFonts w:eastAsiaTheme="minorEastAsia"/>
                <w:b/>
                <w:bCs/>
                <w:color w:val="0070C0"/>
                <w:lang w:val="en-US" w:eastAsia="zh-CN"/>
              </w:rPr>
              <w:lastRenderedPageBreak/>
              <w:t>Issue 3-1-3: Enhancement on time relationship</w:t>
            </w:r>
          </w:p>
        </w:tc>
        <w:tc>
          <w:tcPr>
            <w:tcW w:w="8407" w:type="dxa"/>
          </w:tcPr>
          <w:p w14:paraId="49AADDC6"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3B0AC0AF" w14:textId="77777777" w:rsidR="003A58B0" w:rsidRDefault="003A58B0" w:rsidP="003A58B0">
            <w:pPr>
              <w:rPr>
                <w:rFonts w:eastAsiaTheme="minorEastAsia"/>
                <w:i/>
                <w:color w:val="0070C0"/>
                <w:lang w:val="en-US" w:eastAsia="zh-CN"/>
              </w:rPr>
            </w:pPr>
            <w:r>
              <w:rPr>
                <w:rFonts w:eastAsiaTheme="minorEastAsia"/>
                <w:i/>
                <w:color w:val="0070C0"/>
                <w:lang w:val="en-US" w:eastAsia="zh-CN"/>
              </w:rPr>
              <w:t>N/A</w:t>
            </w:r>
          </w:p>
          <w:p w14:paraId="268EC58E" w14:textId="77777777" w:rsidR="003A58B0" w:rsidRDefault="003A58B0" w:rsidP="003A58B0">
            <w:pPr>
              <w:rPr>
                <w:rFonts w:eastAsiaTheme="minorEastAsia"/>
                <w:i/>
                <w:color w:val="0070C0"/>
                <w:highlight w:val="cyan"/>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4E3D931B" w14:textId="77777777" w:rsidR="003A58B0" w:rsidRDefault="003A58B0" w:rsidP="003A58B0">
            <w:pPr>
              <w:rPr>
                <w:rFonts w:eastAsiaTheme="minorEastAsia"/>
                <w:i/>
                <w:color w:val="0070C0"/>
                <w:lang w:val="en-US" w:eastAsia="zh-CN"/>
              </w:rPr>
            </w:pPr>
            <w:r w:rsidRPr="007F700A">
              <w:rPr>
                <w:rFonts w:eastAsiaTheme="minorEastAsia"/>
                <w:i/>
                <w:color w:val="0070C0"/>
                <w:lang w:val="en-US" w:eastAsia="zh-CN"/>
              </w:rPr>
              <w:t xml:space="preserve">To further discuss the </w:t>
            </w:r>
            <w:r>
              <w:rPr>
                <w:rFonts w:eastAsiaTheme="minorEastAsia"/>
                <w:i/>
                <w:color w:val="0070C0"/>
                <w:lang w:val="en-US" w:eastAsia="zh-CN"/>
              </w:rPr>
              <w:t>e</w:t>
            </w:r>
            <w:r w:rsidRPr="00680F21">
              <w:rPr>
                <w:rFonts w:eastAsiaTheme="minorEastAsia"/>
                <w:i/>
                <w:color w:val="0070C0"/>
                <w:lang w:val="en-US" w:eastAsia="zh-CN"/>
              </w:rPr>
              <w:t>nhancement on time relationship</w:t>
            </w:r>
          </w:p>
          <w:p w14:paraId="2B414754" w14:textId="77777777" w:rsidR="003A58B0" w:rsidRDefault="003A58B0" w:rsidP="003A58B0">
            <w:pPr>
              <w:rPr>
                <w:rFonts w:eastAsiaTheme="minorEastAsia"/>
                <w:i/>
                <w:color w:val="0070C0"/>
                <w:lang w:val="en-US" w:eastAsia="zh-CN"/>
              </w:rPr>
            </w:pPr>
            <w:r w:rsidRPr="007F700A">
              <w:rPr>
                <w:rFonts w:eastAsiaTheme="minorEastAsia"/>
                <w:i/>
                <w:color w:val="0070C0"/>
                <w:lang w:val="en-US" w:eastAsia="zh-CN"/>
              </w:rPr>
              <w:t xml:space="preserve">Option 1: </w:t>
            </w:r>
            <w:r w:rsidRPr="00CB012B">
              <w:rPr>
                <w:rFonts w:eastAsiaTheme="minorEastAsia"/>
                <w:i/>
                <w:color w:val="0070C0"/>
                <w:lang w:val="en-US" w:eastAsia="zh-CN"/>
              </w:rPr>
              <w:t xml:space="preserve">selecting </w:t>
            </w:r>
            <w:proofErr w:type="spellStart"/>
            <w:r w:rsidRPr="00CB012B">
              <w:rPr>
                <w:rFonts w:eastAsiaTheme="minorEastAsia"/>
                <w:i/>
                <w:color w:val="0070C0"/>
                <w:lang w:val="en-US" w:eastAsia="zh-CN"/>
              </w:rPr>
              <w:t>K_offset</w:t>
            </w:r>
            <w:proofErr w:type="spellEnd"/>
            <w:r w:rsidRPr="00CB012B">
              <w:rPr>
                <w:rFonts w:eastAsiaTheme="minorEastAsia"/>
                <w:i/>
                <w:color w:val="0070C0"/>
                <w:lang w:val="en-US" w:eastAsia="zh-CN"/>
              </w:rPr>
              <w:t xml:space="preserve"> equal to the propagation</w:t>
            </w:r>
            <w:r>
              <w:rPr>
                <w:rFonts w:eastAsiaTheme="minorEastAsia"/>
                <w:i/>
                <w:color w:val="0070C0"/>
                <w:lang w:val="en-US" w:eastAsia="zh-CN"/>
              </w:rPr>
              <w:t xml:space="preserve"> </w:t>
            </w:r>
            <w:r w:rsidRPr="00CB012B">
              <w:rPr>
                <w:rFonts w:eastAsiaTheme="minorEastAsia"/>
                <w:i/>
                <w:color w:val="0070C0"/>
                <w:lang w:val="en-US" w:eastAsia="zh-CN"/>
              </w:rPr>
              <w:t>delay defined</w:t>
            </w:r>
          </w:p>
          <w:p w14:paraId="5CCFE7BA" w14:textId="025A372A" w:rsidR="00CB012B" w:rsidRPr="00CB012B" w:rsidRDefault="003A58B0" w:rsidP="003A58B0">
            <w:pPr>
              <w:rPr>
                <w:rFonts w:eastAsiaTheme="minorEastAsia"/>
                <w:i/>
                <w:color w:val="0070C0"/>
                <w:lang w:val="en-US" w:eastAsia="zh-CN"/>
              </w:rPr>
            </w:pPr>
            <w:r>
              <w:rPr>
                <w:rFonts w:eastAsiaTheme="minorEastAsia"/>
                <w:i/>
                <w:color w:val="0070C0"/>
                <w:lang w:val="en-US" w:eastAsia="zh-CN"/>
              </w:rPr>
              <w:t xml:space="preserve">Option 2: </w:t>
            </w:r>
            <w:r w:rsidRPr="00CB012B">
              <w:rPr>
                <w:rFonts w:eastAsiaTheme="minorEastAsia"/>
                <w:i/>
                <w:color w:val="0070C0"/>
                <w:lang w:val="en-US" w:eastAsia="zh-CN"/>
              </w:rPr>
              <w:t xml:space="preserve">selecting </w:t>
            </w:r>
            <w:proofErr w:type="spellStart"/>
            <w:r w:rsidRPr="00CB012B">
              <w:rPr>
                <w:rFonts w:eastAsiaTheme="minorEastAsia"/>
                <w:i/>
                <w:color w:val="0070C0"/>
                <w:lang w:val="en-US" w:eastAsia="zh-CN"/>
              </w:rPr>
              <w:t>K_offset</w:t>
            </w:r>
            <w:proofErr w:type="spellEnd"/>
            <w:r w:rsidRPr="00CB012B">
              <w:rPr>
                <w:rFonts w:eastAsiaTheme="minorEastAsia"/>
                <w:i/>
                <w:color w:val="0070C0"/>
                <w:lang w:val="en-US" w:eastAsia="zh-CN"/>
              </w:rPr>
              <w:t xml:space="preserve"> </w:t>
            </w:r>
            <w:r w:rsidRPr="001F7AB9">
              <w:rPr>
                <w:rFonts w:eastAsiaTheme="minorEastAsia"/>
                <w:i/>
                <w:color w:val="0070C0"/>
                <w:lang w:val="en-US" w:eastAsia="zh-CN"/>
              </w:rPr>
              <w:t>large enough to ensure UL/DL timeline is met</w:t>
            </w:r>
          </w:p>
        </w:tc>
      </w:tr>
      <w:tr w:rsidR="000B6BA6" w14:paraId="6EAEA13C" w14:textId="77777777" w:rsidTr="000B6BA6">
        <w:tc>
          <w:tcPr>
            <w:tcW w:w="1224" w:type="dxa"/>
          </w:tcPr>
          <w:p w14:paraId="2D5938D8" w14:textId="0071A265" w:rsidR="000B6BA6" w:rsidRPr="00984929" w:rsidRDefault="00C01507" w:rsidP="000B6BA6">
            <w:pPr>
              <w:rPr>
                <w:rFonts w:eastAsiaTheme="minorEastAsia"/>
                <w:b/>
                <w:bCs/>
                <w:color w:val="0070C0"/>
                <w:lang w:val="en-US" w:eastAsia="zh-CN"/>
              </w:rPr>
            </w:pPr>
            <w:r w:rsidRPr="00C01507">
              <w:rPr>
                <w:rFonts w:eastAsiaTheme="minorEastAsia"/>
                <w:b/>
                <w:bCs/>
                <w:color w:val="0070C0"/>
                <w:lang w:val="en-US" w:eastAsia="zh-CN"/>
              </w:rPr>
              <w:t>Issue 3-1-4: Enhancement on HARQ</w:t>
            </w:r>
          </w:p>
        </w:tc>
        <w:tc>
          <w:tcPr>
            <w:tcW w:w="8407" w:type="dxa"/>
          </w:tcPr>
          <w:p w14:paraId="56549DCE" w14:textId="77777777" w:rsidR="003A58B0" w:rsidRDefault="003A58B0" w:rsidP="003A58B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0736B9A9" w14:textId="77777777" w:rsidR="003A58B0" w:rsidRDefault="003A58B0" w:rsidP="003A58B0">
            <w:pPr>
              <w:rPr>
                <w:rFonts w:eastAsiaTheme="minorEastAsia"/>
                <w:i/>
                <w:color w:val="0070C0"/>
                <w:lang w:val="en-US" w:eastAsia="zh-CN"/>
              </w:rPr>
            </w:pPr>
            <w:r>
              <w:rPr>
                <w:rFonts w:eastAsiaTheme="minorEastAsia"/>
                <w:i/>
                <w:color w:val="0070C0"/>
                <w:lang w:val="en-US" w:eastAsia="zh-CN"/>
              </w:rPr>
              <w:t>N/A</w:t>
            </w:r>
          </w:p>
          <w:p w14:paraId="597D495B" w14:textId="77777777" w:rsidR="003A58B0" w:rsidRDefault="003A58B0" w:rsidP="003A58B0">
            <w:pPr>
              <w:rPr>
                <w:rFonts w:eastAsiaTheme="minorEastAsia"/>
                <w:i/>
                <w:color w:val="0070C0"/>
                <w:highlight w:val="cyan"/>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36741468" w14:textId="77777777" w:rsidR="003A58B0" w:rsidRPr="00B41DF3" w:rsidRDefault="003A58B0" w:rsidP="003A58B0">
            <w:pPr>
              <w:rPr>
                <w:rFonts w:eastAsiaTheme="minorEastAsia"/>
                <w:i/>
                <w:color w:val="0070C0"/>
                <w:lang w:val="en-US" w:eastAsia="zh-CN"/>
              </w:rPr>
            </w:pPr>
            <w:r w:rsidRPr="00B41DF3">
              <w:rPr>
                <w:rFonts w:eastAsiaTheme="minorEastAsia"/>
                <w:i/>
                <w:color w:val="0070C0"/>
                <w:lang w:val="en-US" w:eastAsia="zh-CN"/>
              </w:rPr>
              <w:t>o</w:t>
            </w:r>
            <w:r w:rsidRPr="00B41DF3">
              <w:rPr>
                <w:rFonts w:eastAsiaTheme="minorEastAsia"/>
                <w:i/>
                <w:color w:val="0070C0"/>
                <w:lang w:val="en-US" w:eastAsia="zh-CN"/>
              </w:rPr>
              <w:tab/>
              <w:t xml:space="preserve">Option 1: </w:t>
            </w:r>
          </w:p>
          <w:p w14:paraId="1E3FA649" w14:textId="77777777" w:rsidR="003A58B0" w:rsidRPr="00B41DF3" w:rsidRDefault="003A58B0" w:rsidP="003A58B0">
            <w:pPr>
              <w:rPr>
                <w:rFonts w:eastAsiaTheme="minorEastAsia"/>
                <w:i/>
                <w:color w:val="0070C0"/>
                <w:lang w:val="en-US" w:eastAsia="zh-CN"/>
              </w:rPr>
            </w:pPr>
            <w:r w:rsidRPr="00B41DF3">
              <w:rPr>
                <w:rFonts w:eastAsiaTheme="minorEastAsia"/>
                <w:i/>
                <w:color w:val="0070C0"/>
                <w:lang w:val="en-US" w:eastAsia="zh-CN"/>
              </w:rPr>
              <w:t></w:t>
            </w:r>
            <w:r w:rsidRPr="00B41DF3">
              <w:rPr>
                <w:rFonts w:eastAsiaTheme="minorEastAsia"/>
                <w:i/>
                <w:color w:val="0070C0"/>
                <w:lang w:val="en-US" w:eastAsia="zh-CN"/>
              </w:rPr>
              <w:tab/>
              <w:t>Define PDSCH performance requirements with HARQ Processes 32.</w:t>
            </w:r>
            <w:r>
              <w:rPr>
                <w:rFonts w:eastAsiaTheme="minorEastAsia"/>
                <w:i/>
                <w:color w:val="0070C0"/>
                <w:lang w:val="en-US" w:eastAsia="zh-CN"/>
              </w:rPr>
              <w:t xml:space="preserve"> FFS on optional or mandatory testing</w:t>
            </w:r>
          </w:p>
          <w:p w14:paraId="0ADB0375" w14:textId="77777777" w:rsidR="003A58B0" w:rsidRPr="00B41DF3" w:rsidRDefault="003A58B0" w:rsidP="003A58B0">
            <w:pPr>
              <w:rPr>
                <w:rFonts w:eastAsiaTheme="minorEastAsia"/>
                <w:i/>
                <w:color w:val="0070C0"/>
                <w:lang w:val="en-US" w:eastAsia="zh-CN"/>
              </w:rPr>
            </w:pPr>
            <w:r w:rsidRPr="00B41DF3">
              <w:rPr>
                <w:rFonts w:eastAsiaTheme="minorEastAsia"/>
                <w:i/>
                <w:color w:val="0070C0"/>
                <w:lang w:val="en-US" w:eastAsia="zh-CN"/>
              </w:rPr>
              <w:t></w:t>
            </w:r>
            <w:r w:rsidRPr="00B41DF3">
              <w:rPr>
                <w:rFonts w:eastAsiaTheme="minorEastAsia"/>
                <w:i/>
                <w:color w:val="0070C0"/>
                <w:lang w:val="en-US" w:eastAsia="zh-CN"/>
              </w:rPr>
              <w:tab/>
              <w:t>Define PDSCH performance requirements with the condition that half HARQ process is enabled while another half HARQ process is disabled</w:t>
            </w:r>
          </w:p>
          <w:p w14:paraId="0F20572E" w14:textId="77777777" w:rsidR="003A58B0" w:rsidRPr="00B41DF3" w:rsidRDefault="003A58B0" w:rsidP="003A58B0">
            <w:pPr>
              <w:rPr>
                <w:rFonts w:eastAsiaTheme="minorEastAsia"/>
                <w:i/>
                <w:color w:val="0070C0"/>
                <w:lang w:val="en-US" w:eastAsia="zh-CN"/>
              </w:rPr>
            </w:pPr>
            <w:r w:rsidRPr="00B41DF3">
              <w:rPr>
                <w:rFonts w:eastAsiaTheme="minorEastAsia"/>
                <w:i/>
                <w:color w:val="0070C0"/>
                <w:lang w:val="en-US" w:eastAsia="zh-CN"/>
              </w:rPr>
              <w:t></w:t>
            </w:r>
            <w:r w:rsidRPr="00B41DF3">
              <w:rPr>
                <w:rFonts w:eastAsiaTheme="minorEastAsia"/>
                <w:i/>
                <w:color w:val="0070C0"/>
                <w:lang w:val="en-US" w:eastAsia="zh-CN"/>
              </w:rPr>
              <w:tab/>
            </w:r>
            <w:r>
              <w:rPr>
                <w:rFonts w:eastAsiaTheme="minorEastAsia"/>
                <w:i/>
                <w:color w:val="0070C0"/>
                <w:lang w:val="en-US" w:eastAsia="zh-CN"/>
              </w:rPr>
              <w:t>FFS on</w:t>
            </w:r>
            <w:r w:rsidRPr="00B41DF3">
              <w:rPr>
                <w:rFonts w:eastAsiaTheme="minorEastAsia"/>
                <w:i/>
                <w:color w:val="0070C0"/>
                <w:lang w:val="en-US" w:eastAsia="zh-CN"/>
              </w:rPr>
              <w:t xml:space="preserve"> test method for PDSCH test with disabled HARQ feedback.</w:t>
            </w:r>
          </w:p>
          <w:p w14:paraId="66BD319C" w14:textId="77777777" w:rsidR="003A58B0" w:rsidRPr="00B41DF3" w:rsidRDefault="003A58B0" w:rsidP="003A58B0">
            <w:pPr>
              <w:rPr>
                <w:rFonts w:eastAsiaTheme="minorEastAsia"/>
                <w:i/>
                <w:color w:val="0070C0"/>
                <w:lang w:val="en-US" w:eastAsia="zh-CN"/>
              </w:rPr>
            </w:pPr>
            <w:r w:rsidRPr="00B41DF3">
              <w:rPr>
                <w:rFonts w:eastAsiaTheme="minorEastAsia"/>
                <w:i/>
                <w:color w:val="0070C0"/>
                <w:lang w:val="en-US" w:eastAsia="zh-CN"/>
              </w:rPr>
              <w:t>o</w:t>
            </w:r>
            <w:r w:rsidRPr="00B41DF3">
              <w:rPr>
                <w:rFonts w:eastAsiaTheme="minorEastAsia"/>
                <w:i/>
                <w:color w:val="0070C0"/>
                <w:lang w:val="en-US" w:eastAsia="zh-CN"/>
              </w:rPr>
              <w:tab/>
              <w:t>Option 2:</w:t>
            </w:r>
          </w:p>
          <w:p w14:paraId="52E678A1" w14:textId="03252CD4" w:rsidR="00B41DF3" w:rsidRPr="009C6530" w:rsidRDefault="003A58B0" w:rsidP="003A58B0">
            <w:pPr>
              <w:rPr>
                <w:rFonts w:eastAsiaTheme="minorEastAsia"/>
                <w:i/>
                <w:color w:val="0070C0"/>
                <w:lang w:val="en-US" w:eastAsia="zh-CN"/>
              </w:rPr>
            </w:pPr>
            <w:r w:rsidRPr="00B41DF3">
              <w:rPr>
                <w:rFonts w:eastAsiaTheme="minorEastAsia"/>
                <w:i/>
                <w:color w:val="0070C0"/>
                <w:lang w:val="en-US" w:eastAsia="zh-CN"/>
              </w:rPr>
              <w:t></w:t>
            </w:r>
            <w:r w:rsidRPr="00B41DF3">
              <w:rPr>
                <w:rFonts w:eastAsiaTheme="minorEastAsia"/>
                <w:i/>
                <w:color w:val="0070C0"/>
                <w:lang w:val="en-US" w:eastAsia="zh-CN"/>
              </w:rPr>
              <w:tab/>
              <w:t>Define two sets of requirements – one for disabled HARQ and one for increased number of HARQ processes</w:t>
            </w:r>
            <w:r>
              <w:rPr>
                <w:rFonts w:eastAsiaTheme="minorEastAsia"/>
                <w:i/>
                <w:color w:val="0070C0"/>
                <w:lang w:val="en-US" w:eastAsia="zh-CN"/>
              </w:rPr>
              <w:t xml:space="preserve"> (To clarify what is the number of HARQ progress</w:t>
            </w:r>
            <w:proofErr w:type="gramStart"/>
            <w:r>
              <w:rPr>
                <w:rFonts w:eastAsiaTheme="minorEastAsia"/>
                <w:i/>
                <w:color w:val="0070C0"/>
                <w:lang w:val="en-US" w:eastAsia="zh-CN"/>
              </w:rPr>
              <w:t>) .</w:t>
            </w:r>
            <w:proofErr w:type="gramEnd"/>
          </w:p>
        </w:tc>
      </w:tr>
    </w:tbl>
    <w:p w14:paraId="79C09091" w14:textId="77777777" w:rsidR="00135060" w:rsidRDefault="00135060" w:rsidP="00135060">
      <w:pPr>
        <w:rPr>
          <w:iCs/>
          <w:color w:val="0070C0"/>
          <w:lang w:eastAsia="zh-CN"/>
        </w:rPr>
      </w:pPr>
    </w:p>
    <w:p w14:paraId="6B77155E" w14:textId="103C8952" w:rsidR="00135060" w:rsidRPr="001D42E4" w:rsidRDefault="00135060" w:rsidP="00135060">
      <w:pPr>
        <w:pStyle w:val="Heading3"/>
        <w:rPr>
          <w:sz w:val="24"/>
          <w:szCs w:val="16"/>
        </w:rPr>
      </w:pPr>
      <w:r>
        <w:rPr>
          <w:sz w:val="24"/>
          <w:szCs w:val="16"/>
        </w:rPr>
        <w:t xml:space="preserve">Issue </w:t>
      </w:r>
      <w:r w:rsidR="00ED1723">
        <w:rPr>
          <w:sz w:val="24"/>
          <w:szCs w:val="16"/>
        </w:rPr>
        <w:t>3</w:t>
      </w:r>
      <w:r>
        <w:rPr>
          <w:sz w:val="24"/>
          <w:szCs w:val="16"/>
        </w:rPr>
        <w:t>-2: General assumptions</w:t>
      </w:r>
    </w:p>
    <w:tbl>
      <w:tblPr>
        <w:tblStyle w:val="TableGrid"/>
        <w:tblW w:w="0" w:type="auto"/>
        <w:tblLook w:val="04A0" w:firstRow="1" w:lastRow="0" w:firstColumn="1" w:lastColumn="0" w:noHBand="0" w:noVBand="1"/>
      </w:tblPr>
      <w:tblGrid>
        <w:gridCol w:w="1224"/>
        <w:gridCol w:w="8407"/>
      </w:tblGrid>
      <w:tr w:rsidR="00135060" w14:paraId="2F786025" w14:textId="77777777" w:rsidTr="00774D9D">
        <w:tc>
          <w:tcPr>
            <w:tcW w:w="1224" w:type="dxa"/>
          </w:tcPr>
          <w:p w14:paraId="527B9961" w14:textId="77777777" w:rsidR="00135060" w:rsidRDefault="00135060" w:rsidP="00774D9D">
            <w:pPr>
              <w:rPr>
                <w:rFonts w:eastAsiaTheme="minorEastAsia"/>
                <w:b/>
                <w:bCs/>
                <w:color w:val="0070C0"/>
                <w:lang w:val="en-US" w:eastAsia="zh-CN"/>
              </w:rPr>
            </w:pPr>
          </w:p>
        </w:tc>
        <w:tc>
          <w:tcPr>
            <w:tcW w:w="8407" w:type="dxa"/>
          </w:tcPr>
          <w:p w14:paraId="6AB7FD2C"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rsidRPr="002350D6" w14:paraId="4169CE6B" w14:textId="77777777" w:rsidTr="00774D9D">
        <w:tc>
          <w:tcPr>
            <w:tcW w:w="1224" w:type="dxa"/>
          </w:tcPr>
          <w:p w14:paraId="380D3925" w14:textId="6430380C" w:rsidR="00135060" w:rsidRDefault="00B95BB8" w:rsidP="00774D9D">
            <w:pPr>
              <w:rPr>
                <w:rFonts w:eastAsiaTheme="minorEastAsia"/>
                <w:color w:val="0070C0"/>
                <w:lang w:val="en-US" w:eastAsia="zh-CN"/>
              </w:rPr>
            </w:pPr>
            <w:r w:rsidRPr="00B95BB8">
              <w:rPr>
                <w:rFonts w:eastAsiaTheme="minorEastAsia"/>
                <w:b/>
                <w:bCs/>
                <w:color w:val="0070C0"/>
                <w:lang w:val="en-US" w:eastAsia="zh-CN"/>
              </w:rPr>
              <w:t>Issue 3-2-1: Channel model</w:t>
            </w:r>
          </w:p>
        </w:tc>
        <w:tc>
          <w:tcPr>
            <w:tcW w:w="8407" w:type="dxa"/>
          </w:tcPr>
          <w:p w14:paraId="68964E79"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694D5757" w14:textId="77777777" w:rsidR="003A58B0" w:rsidRDefault="003A58B0" w:rsidP="003A58B0">
            <w:pPr>
              <w:rPr>
                <w:rFonts w:eastAsiaTheme="minorEastAsia"/>
                <w:i/>
                <w:color w:val="0070C0"/>
                <w:lang w:val="en-US" w:eastAsia="zh-CN"/>
              </w:rPr>
            </w:pPr>
            <w:r>
              <w:rPr>
                <w:rFonts w:eastAsiaTheme="minorEastAsia"/>
                <w:i/>
                <w:color w:val="0070C0"/>
                <w:lang w:val="en-US" w:eastAsia="zh-CN"/>
              </w:rPr>
              <w:t>N/A</w:t>
            </w:r>
          </w:p>
          <w:p w14:paraId="571C8736"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C7BFDF4" w14:textId="77777777" w:rsidR="003A58B0" w:rsidRDefault="003A58B0" w:rsidP="003A58B0">
            <w:pPr>
              <w:rPr>
                <w:rFonts w:eastAsiaTheme="minorEastAsia"/>
                <w:i/>
                <w:color w:val="0070C0"/>
                <w:lang w:val="en-US" w:eastAsia="zh-CN"/>
              </w:rPr>
            </w:pPr>
            <w:r w:rsidRPr="00CB1B18">
              <w:rPr>
                <w:rFonts w:eastAsiaTheme="minorEastAsia"/>
                <w:i/>
                <w:color w:val="0070C0"/>
                <w:lang w:val="en-US" w:eastAsia="zh-CN"/>
              </w:rPr>
              <w:t>To further discuss the possible down-selectin from NTN-TDL-A/B/C/D</w:t>
            </w:r>
          </w:p>
          <w:p w14:paraId="3BCA6397" w14:textId="77777777" w:rsidR="003A58B0" w:rsidRPr="002350D6" w:rsidRDefault="003A58B0" w:rsidP="003A58B0">
            <w:pPr>
              <w:rPr>
                <w:rFonts w:eastAsiaTheme="minorEastAsia"/>
                <w:i/>
                <w:color w:val="0070C0"/>
                <w:lang w:val="en-US" w:eastAsia="zh-CN"/>
              </w:rPr>
            </w:pPr>
            <w:r w:rsidRPr="00CB1B18">
              <w:rPr>
                <w:rFonts w:eastAsiaTheme="minorEastAsia"/>
                <w:i/>
                <w:color w:val="0070C0"/>
                <w:lang w:val="en-US" w:eastAsia="zh-CN"/>
              </w:rPr>
              <w:t>Option 1:</w:t>
            </w:r>
            <w:r w:rsidRPr="002350D6">
              <w:rPr>
                <w:rFonts w:eastAsiaTheme="minorEastAsia"/>
                <w:i/>
                <w:color w:val="0070C0"/>
                <w:lang w:val="en-US" w:eastAsia="zh-CN"/>
              </w:rPr>
              <w:t xml:space="preserve"> one NLOS conditions channel model from NTN-TDL-A/B and one LOS conditions</w:t>
            </w:r>
          </w:p>
          <w:p w14:paraId="5E5B6BB3" w14:textId="77777777" w:rsidR="003A58B0" w:rsidRPr="00A91A95" w:rsidRDefault="003A58B0" w:rsidP="003A58B0">
            <w:pPr>
              <w:rPr>
                <w:rFonts w:eastAsiaTheme="minorEastAsia"/>
                <w:i/>
                <w:color w:val="0070C0"/>
                <w:lang w:val="sv-SE" w:eastAsia="zh-CN"/>
              </w:rPr>
            </w:pPr>
            <w:r w:rsidRPr="00A91A95">
              <w:rPr>
                <w:rFonts w:eastAsiaTheme="minorEastAsia"/>
                <w:i/>
                <w:color w:val="0070C0"/>
                <w:lang w:val="sv-SE" w:eastAsia="zh-CN"/>
              </w:rPr>
              <w:t>channel model NTN-TDL-C/D</w:t>
            </w:r>
          </w:p>
          <w:p w14:paraId="5A426D59" w14:textId="743F95AE" w:rsidR="002350D6" w:rsidRPr="002350D6" w:rsidRDefault="003A58B0" w:rsidP="003A58B0">
            <w:pPr>
              <w:rPr>
                <w:rFonts w:eastAsiaTheme="minorEastAsia"/>
                <w:b/>
                <w:bCs/>
                <w:iCs/>
                <w:color w:val="0070C0"/>
                <w:lang w:val="sv-SE" w:eastAsia="zh-CN"/>
              </w:rPr>
            </w:pPr>
            <w:r>
              <w:rPr>
                <w:rFonts w:eastAsiaTheme="minorEastAsia"/>
                <w:i/>
                <w:color w:val="0070C0"/>
                <w:lang w:val="sv-SE" w:eastAsia="zh-CN"/>
              </w:rPr>
              <w:lastRenderedPageBreak/>
              <w:t>Option 2: FFS</w:t>
            </w:r>
          </w:p>
        </w:tc>
      </w:tr>
      <w:tr w:rsidR="00135060" w:rsidRPr="00BD3D57" w14:paraId="04FB8AA3" w14:textId="77777777" w:rsidTr="00774D9D">
        <w:tc>
          <w:tcPr>
            <w:tcW w:w="1224" w:type="dxa"/>
          </w:tcPr>
          <w:p w14:paraId="1320A59B" w14:textId="59692716" w:rsidR="00135060" w:rsidRPr="00984929" w:rsidRDefault="008F782A" w:rsidP="00774D9D">
            <w:pPr>
              <w:rPr>
                <w:rFonts w:eastAsiaTheme="minorEastAsia"/>
                <w:b/>
                <w:bCs/>
                <w:color w:val="0070C0"/>
                <w:lang w:val="en-US" w:eastAsia="zh-CN"/>
              </w:rPr>
            </w:pPr>
            <w:r w:rsidRPr="008F782A">
              <w:rPr>
                <w:rFonts w:eastAsiaTheme="minorEastAsia"/>
                <w:b/>
                <w:bCs/>
                <w:color w:val="0070C0"/>
                <w:lang w:val="en-US" w:eastAsia="zh-CN"/>
              </w:rPr>
              <w:lastRenderedPageBreak/>
              <w:t>Issue 3-2-2: Delay spread</w:t>
            </w:r>
          </w:p>
        </w:tc>
        <w:tc>
          <w:tcPr>
            <w:tcW w:w="8407" w:type="dxa"/>
          </w:tcPr>
          <w:p w14:paraId="46EBC69F"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E2FACC2" w14:textId="77777777" w:rsidR="003A58B0" w:rsidRPr="007909B6" w:rsidRDefault="003A58B0" w:rsidP="003A58B0">
            <w:pPr>
              <w:rPr>
                <w:rFonts w:eastAsiaTheme="minorEastAsia"/>
                <w:i/>
                <w:color w:val="0070C0"/>
                <w:lang w:val="en-US" w:eastAsia="zh-CN"/>
              </w:rPr>
            </w:pPr>
            <w:r w:rsidRPr="007909B6">
              <w:rPr>
                <w:rFonts w:eastAsiaTheme="minorEastAsia"/>
                <w:i/>
                <w:color w:val="0070C0"/>
                <w:lang w:val="en-US" w:eastAsia="zh-CN"/>
              </w:rPr>
              <w:t>N/A</w:t>
            </w:r>
          </w:p>
          <w:p w14:paraId="66037700"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DF923C0" w14:textId="77777777" w:rsidR="003A58B0" w:rsidRDefault="003A58B0" w:rsidP="003A58B0">
            <w:pPr>
              <w:rPr>
                <w:rFonts w:eastAsiaTheme="minorEastAsia"/>
                <w:i/>
                <w:color w:val="0070C0"/>
                <w:lang w:val="en-US" w:eastAsia="zh-CN"/>
              </w:rPr>
            </w:pPr>
            <w:r>
              <w:rPr>
                <w:rFonts w:eastAsiaTheme="minorEastAsia"/>
                <w:i/>
                <w:color w:val="0070C0"/>
                <w:lang w:val="en-US" w:eastAsia="zh-CN"/>
              </w:rPr>
              <w:t>Option 1: 250ns</w:t>
            </w:r>
          </w:p>
          <w:p w14:paraId="3E23F85B" w14:textId="49DD540B" w:rsidR="00472183" w:rsidRPr="00C5561D" w:rsidRDefault="003A58B0" w:rsidP="003A58B0">
            <w:pPr>
              <w:rPr>
                <w:rFonts w:eastAsiaTheme="minorEastAsia"/>
                <w:i/>
                <w:color w:val="0070C0"/>
                <w:lang w:val="en-US" w:eastAsia="zh-CN"/>
              </w:rPr>
            </w:pPr>
            <w:r>
              <w:rPr>
                <w:rFonts w:eastAsiaTheme="minorEastAsia"/>
                <w:i/>
                <w:color w:val="0070C0"/>
                <w:lang w:val="en-US" w:eastAsia="zh-CN"/>
              </w:rPr>
              <w:t>Option 2: FFS</w:t>
            </w:r>
          </w:p>
        </w:tc>
      </w:tr>
      <w:tr w:rsidR="00135060" w:rsidRPr="00BD3D57" w14:paraId="0325B3AF" w14:textId="77777777" w:rsidTr="00774D9D">
        <w:tc>
          <w:tcPr>
            <w:tcW w:w="1224" w:type="dxa"/>
          </w:tcPr>
          <w:p w14:paraId="41023EF2" w14:textId="3A440EAA" w:rsidR="00135060" w:rsidRPr="00984929" w:rsidRDefault="00084D8C" w:rsidP="00774D9D">
            <w:pPr>
              <w:rPr>
                <w:rFonts w:eastAsiaTheme="minorEastAsia"/>
                <w:b/>
                <w:bCs/>
                <w:color w:val="0070C0"/>
                <w:lang w:val="en-US" w:eastAsia="zh-CN"/>
              </w:rPr>
            </w:pPr>
            <w:r w:rsidRPr="00084D8C">
              <w:rPr>
                <w:rFonts w:eastAsiaTheme="minorEastAsia"/>
                <w:b/>
                <w:bCs/>
                <w:color w:val="0070C0"/>
                <w:lang w:val="en-US" w:eastAsia="zh-CN"/>
              </w:rPr>
              <w:t>Issue 3-2-3: Doppler shift</w:t>
            </w:r>
          </w:p>
        </w:tc>
        <w:tc>
          <w:tcPr>
            <w:tcW w:w="8407" w:type="dxa"/>
          </w:tcPr>
          <w:p w14:paraId="0122DB78"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14A3C92" w14:textId="77777777" w:rsidR="003A58B0" w:rsidRPr="004E15CE" w:rsidRDefault="003A58B0" w:rsidP="003A58B0">
            <w:pPr>
              <w:rPr>
                <w:rFonts w:eastAsiaTheme="minorEastAsia"/>
                <w:i/>
                <w:color w:val="0070C0"/>
                <w:lang w:val="en-US" w:eastAsia="zh-CN"/>
              </w:rPr>
            </w:pPr>
            <w:r w:rsidRPr="004E15CE">
              <w:rPr>
                <w:rFonts w:eastAsiaTheme="minorEastAsia"/>
                <w:i/>
                <w:color w:val="0070C0"/>
                <w:lang w:val="en-US" w:eastAsia="zh-CN"/>
              </w:rPr>
              <w:t>N/A</w:t>
            </w:r>
          </w:p>
          <w:p w14:paraId="08028CCD"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4E058B1" w14:textId="77777777" w:rsidR="003A58B0" w:rsidRDefault="003A58B0" w:rsidP="003A58B0">
            <w:pPr>
              <w:rPr>
                <w:rFonts w:eastAsiaTheme="minorEastAsia"/>
                <w:i/>
                <w:color w:val="0070C0"/>
                <w:lang w:val="en-US" w:eastAsia="zh-CN"/>
              </w:rPr>
            </w:pPr>
            <w:r w:rsidRPr="009C2E8B">
              <w:rPr>
                <w:rFonts w:eastAsiaTheme="minorEastAsia"/>
                <w:i/>
                <w:color w:val="0070C0"/>
                <w:lang w:val="en-US" w:eastAsia="zh-CN"/>
              </w:rPr>
              <w:t xml:space="preserve">Option 1: </w:t>
            </w:r>
            <w:r>
              <w:rPr>
                <w:rFonts w:eastAsiaTheme="minorEastAsia"/>
                <w:i/>
                <w:color w:val="0070C0"/>
                <w:lang w:val="en-US" w:eastAsia="zh-CN"/>
              </w:rPr>
              <w:t>To discuss</w:t>
            </w:r>
            <w:r w:rsidRPr="009C190F">
              <w:rPr>
                <w:rFonts w:eastAsiaTheme="minorEastAsia"/>
                <w:i/>
                <w:color w:val="0070C0"/>
                <w:lang w:val="en-US" w:eastAsia="zh-CN"/>
              </w:rPr>
              <w:t xml:space="preserve"> the</w:t>
            </w:r>
            <w:r>
              <w:rPr>
                <w:rFonts w:eastAsiaTheme="minorEastAsia"/>
                <w:i/>
                <w:color w:val="0070C0"/>
                <w:lang w:val="en-US" w:eastAsia="zh-CN"/>
              </w:rPr>
              <w:t xml:space="preserve"> </w:t>
            </w:r>
            <w:r w:rsidRPr="009C2E8B">
              <w:rPr>
                <w:rFonts w:eastAsiaTheme="minorEastAsia"/>
                <w:i/>
                <w:color w:val="0070C0"/>
                <w:lang w:val="en-US" w:eastAsia="zh-CN"/>
              </w:rPr>
              <w:t xml:space="preserve">residual </w:t>
            </w:r>
            <w:r w:rsidRPr="009C190F">
              <w:rPr>
                <w:rFonts w:eastAsiaTheme="minorEastAsia"/>
                <w:i/>
                <w:color w:val="0070C0"/>
                <w:lang w:val="en-US" w:eastAsia="zh-CN"/>
              </w:rPr>
              <w:t>time and frequency offset for UE demodulation, and takes UE speed</w:t>
            </w:r>
            <w:r>
              <w:rPr>
                <w:rFonts w:eastAsiaTheme="minorEastAsia"/>
                <w:i/>
                <w:color w:val="0070C0"/>
                <w:lang w:val="en-US" w:eastAsia="zh-CN"/>
              </w:rPr>
              <w:t xml:space="preserve"> </w:t>
            </w:r>
            <w:r w:rsidRPr="009C190F">
              <w:rPr>
                <w:rFonts w:eastAsiaTheme="minorEastAsia"/>
                <w:i/>
                <w:color w:val="0070C0"/>
                <w:lang w:val="en-US" w:eastAsia="zh-CN"/>
              </w:rPr>
              <w:t>into account</w:t>
            </w:r>
            <w:r>
              <w:rPr>
                <w:rFonts w:eastAsiaTheme="minorEastAsia"/>
                <w:i/>
                <w:color w:val="0070C0"/>
                <w:lang w:val="en-US" w:eastAsia="zh-CN"/>
              </w:rPr>
              <w:t>.</w:t>
            </w:r>
          </w:p>
          <w:p w14:paraId="56C29D9F" w14:textId="0DB77A0C" w:rsidR="009C2E8B" w:rsidRPr="009C190F" w:rsidRDefault="003A58B0" w:rsidP="003A58B0">
            <w:pPr>
              <w:rPr>
                <w:rFonts w:eastAsiaTheme="minorEastAsia"/>
                <w:i/>
                <w:color w:val="0070C0"/>
                <w:lang w:val="en-US" w:eastAsia="zh-CN"/>
              </w:rPr>
            </w:pPr>
            <w:r>
              <w:rPr>
                <w:rFonts w:eastAsiaTheme="minorEastAsia"/>
                <w:i/>
                <w:color w:val="0070C0"/>
                <w:lang w:val="en-US" w:eastAsia="zh-CN"/>
              </w:rPr>
              <w:t xml:space="preserve">Option 2: Not to consider the </w:t>
            </w:r>
            <w:r w:rsidRPr="009C2E8B">
              <w:rPr>
                <w:rFonts w:eastAsiaTheme="minorEastAsia"/>
                <w:i/>
                <w:color w:val="0070C0"/>
                <w:lang w:val="en-US" w:eastAsia="zh-CN"/>
              </w:rPr>
              <w:t xml:space="preserve">residual </w:t>
            </w:r>
            <w:r w:rsidRPr="009C190F">
              <w:rPr>
                <w:rFonts w:eastAsiaTheme="minorEastAsia"/>
                <w:i/>
                <w:color w:val="0070C0"/>
                <w:lang w:val="en-US" w:eastAsia="zh-CN"/>
              </w:rPr>
              <w:t>time and frequency offset for UE demodulation</w:t>
            </w:r>
          </w:p>
        </w:tc>
      </w:tr>
    </w:tbl>
    <w:p w14:paraId="7BC4A005" w14:textId="77777777" w:rsidR="00135060" w:rsidRDefault="00135060" w:rsidP="00135060">
      <w:pPr>
        <w:spacing w:after="120"/>
        <w:rPr>
          <w:color w:val="0070C0"/>
          <w:szCs w:val="24"/>
          <w:lang w:eastAsia="zh-CN"/>
        </w:rPr>
      </w:pPr>
    </w:p>
    <w:p w14:paraId="0754FD10" w14:textId="74ACF332" w:rsidR="00A918C7" w:rsidRPr="001D1357" w:rsidRDefault="00A918C7" w:rsidP="00A918C7">
      <w:pPr>
        <w:pStyle w:val="Heading3"/>
        <w:rPr>
          <w:sz w:val="24"/>
          <w:szCs w:val="16"/>
          <w:lang w:val="en-US"/>
        </w:rPr>
      </w:pPr>
      <w:r w:rsidRPr="001D1357">
        <w:rPr>
          <w:sz w:val="24"/>
          <w:szCs w:val="16"/>
          <w:lang w:val="en-US"/>
        </w:rPr>
        <w:t xml:space="preserve">Issue </w:t>
      </w:r>
      <w:r w:rsidR="00ED1723">
        <w:rPr>
          <w:sz w:val="24"/>
          <w:szCs w:val="16"/>
          <w:lang w:val="en-US"/>
        </w:rPr>
        <w:t>3</w:t>
      </w:r>
      <w:r w:rsidRPr="001D1357">
        <w:rPr>
          <w:sz w:val="24"/>
          <w:szCs w:val="16"/>
          <w:lang w:val="en-US"/>
        </w:rPr>
        <w:t>-3: PDSCH/PDCCH/PBCH assumptions</w:t>
      </w:r>
    </w:p>
    <w:tbl>
      <w:tblPr>
        <w:tblStyle w:val="TableGrid"/>
        <w:tblW w:w="0" w:type="auto"/>
        <w:tblLayout w:type="fixed"/>
        <w:tblLook w:val="04A0" w:firstRow="1" w:lastRow="0" w:firstColumn="1" w:lastColumn="0" w:noHBand="0" w:noVBand="1"/>
      </w:tblPr>
      <w:tblGrid>
        <w:gridCol w:w="1255"/>
        <w:gridCol w:w="8376"/>
      </w:tblGrid>
      <w:tr w:rsidR="00135060" w:rsidRPr="00BD3D57" w14:paraId="21C99FDA" w14:textId="77777777" w:rsidTr="00EC280C">
        <w:tc>
          <w:tcPr>
            <w:tcW w:w="1255" w:type="dxa"/>
          </w:tcPr>
          <w:p w14:paraId="2E61D058" w14:textId="1EE6A25C" w:rsidR="00135060" w:rsidRDefault="00EC280C" w:rsidP="00774D9D">
            <w:pPr>
              <w:rPr>
                <w:rFonts w:eastAsiaTheme="minorEastAsia"/>
                <w:color w:val="0070C0"/>
                <w:lang w:val="en-US" w:eastAsia="zh-CN"/>
              </w:rPr>
            </w:pPr>
            <w:r w:rsidRPr="00EC280C">
              <w:rPr>
                <w:rFonts w:eastAsiaTheme="minorEastAsia"/>
                <w:b/>
                <w:bCs/>
                <w:color w:val="0070C0"/>
                <w:lang w:val="en-US" w:eastAsia="zh-CN"/>
              </w:rPr>
              <w:t>Issue 3-3-1: PDCSH/PDCCH/PBCH requirements</w:t>
            </w:r>
          </w:p>
        </w:tc>
        <w:tc>
          <w:tcPr>
            <w:tcW w:w="8376" w:type="dxa"/>
          </w:tcPr>
          <w:p w14:paraId="2F2FA4E4"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1D589E8" w14:textId="77777777" w:rsidR="003A58B0" w:rsidRDefault="003A58B0" w:rsidP="003A58B0">
            <w:pPr>
              <w:rPr>
                <w:rFonts w:eastAsiaTheme="minorEastAsia"/>
                <w:i/>
                <w:color w:val="0070C0"/>
                <w:lang w:val="en-US" w:eastAsia="zh-CN"/>
              </w:rPr>
            </w:pPr>
            <w:r>
              <w:rPr>
                <w:rFonts w:eastAsiaTheme="minorEastAsia" w:hint="eastAsia"/>
                <w:i/>
                <w:color w:val="0070C0"/>
                <w:lang w:val="en-US" w:eastAsia="zh-CN"/>
              </w:rPr>
              <w:t>N/A</w:t>
            </w:r>
          </w:p>
          <w:p w14:paraId="08186346"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AA52DAD" w14:textId="77777777" w:rsidR="003A58B0" w:rsidRPr="00EA3BE8" w:rsidRDefault="003A58B0" w:rsidP="003A58B0">
            <w:pPr>
              <w:rPr>
                <w:rFonts w:eastAsiaTheme="minorEastAsia"/>
                <w:i/>
                <w:color w:val="0070C0"/>
                <w:lang w:val="en-US" w:eastAsia="zh-CN"/>
              </w:rPr>
            </w:pPr>
            <w:r w:rsidRPr="00EA3BE8">
              <w:rPr>
                <w:rFonts w:eastAsiaTheme="minorEastAsia"/>
                <w:i/>
                <w:color w:val="0070C0"/>
                <w:lang w:val="en-US" w:eastAsia="zh-CN"/>
              </w:rPr>
              <w:t>Option 1: Define new demodulation requirements for PDCSH/PDCCH/PBCH</w:t>
            </w:r>
          </w:p>
          <w:p w14:paraId="3349658D" w14:textId="1DD616FF" w:rsidR="00EA3BE8" w:rsidRPr="00BD3D57" w:rsidRDefault="003A58B0" w:rsidP="003A58B0">
            <w:pPr>
              <w:rPr>
                <w:rFonts w:eastAsiaTheme="minorEastAsia"/>
                <w:b/>
                <w:bCs/>
                <w:iCs/>
                <w:color w:val="0070C0"/>
                <w:lang w:val="en-US" w:eastAsia="zh-CN"/>
              </w:rPr>
            </w:pPr>
            <w:r w:rsidRPr="00EA3BE8">
              <w:rPr>
                <w:rFonts w:eastAsiaTheme="minorEastAsia"/>
                <w:i/>
                <w:color w:val="0070C0"/>
                <w:lang w:val="en-US" w:eastAsia="zh-CN"/>
              </w:rPr>
              <w:t>Option 2: Define new demodulation requirements for PDCSH</w:t>
            </w:r>
          </w:p>
        </w:tc>
      </w:tr>
      <w:tr w:rsidR="00135060" w:rsidRPr="00541CAA" w14:paraId="28992041" w14:textId="77777777" w:rsidTr="00EC280C">
        <w:tc>
          <w:tcPr>
            <w:tcW w:w="1255" w:type="dxa"/>
          </w:tcPr>
          <w:p w14:paraId="4F062890" w14:textId="4876D017" w:rsidR="00135060" w:rsidRPr="00984929" w:rsidRDefault="00EC280C" w:rsidP="00774D9D">
            <w:pPr>
              <w:rPr>
                <w:rFonts w:eastAsiaTheme="minorEastAsia"/>
                <w:b/>
                <w:bCs/>
                <w:color w:val="0070C0"/>
                <w:lang w:val="en-US" w:eastAsia="zh-CN"/>
              </w:rPr>
            </w:pPr>
            <w:r w:rsidRPr="00EC280C">
              <w:rPr>
                <w:rFonts w:eastAsiaTheme="minorEastAsia"/>
                <w:b/>
                <w:bCs/>
                <w:color w:val="0070C0"/>
                <w:lang w:val="en-US" w:eastAsia="zh-CN"/>
              </w:rPr>
              <w:t>Issue 3-3-2: SCS/CBW set for PDSCH requirements</w:t>
            </w:r>
          </w:p>
        </w:tc>
        <w:tc>
          <w:tcPr>
            <w:tcW w:w="8376" w:type="dxa"/>
          </w:tcPr>
          <w:p w14:paraId="28860AAF"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9549891" w14:textId="77777777" w:rsidR="003A58B0" w:rsidRPr="003A58B0" w:rsidRDefault="003A58B0" w:rsidP="003A58B0">
            <w:pPr>
              <w:rPr>
                <w:rFonts w:eastAsiaTheme="minorEastAsia"/>
                <w:i/>
                <w:color w:val="0070C0"/>
                <w:lang w:val="en-US" w:eastAsia="zh-CN"/>
              </w:rPr>
            </w:pPr>
            <w:r w:rsidRPr="003A58B0">
              <w:rPr>
                <w:rFonts w:eastAsiaTheme="minorEastAsia" w:hint="eastAsia"/>
                <w:i/>
                <w:color w:val="0070C0"/>
                <w:lang w:val="en-US" w:eastAsia="zh-CN"/>
              </w:rPr>
              <w:t>N/A</w:t>
            </w:r>
          </w:p>
          <w:p w14:paraId="7D6DC6F7"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776FF31" w14:textId="77777777" w:rsidR="003A58B0" w:rsidRPr="00DC4331" w:rsidRDefault="003A58B0" w:rsidP="003A58B0">
            <w:pPr>
              <w:rPr>
                <w:rFonts w:eastAsiaTheme="minorEastAsia"/>
                <w:i/>
                <w:color w:val="0070C0"/>
                <w:lang w:val="en-US" w:eastAsia="zh-CN"/>
              </w:rPr>
            </w:pPr>
            <w:r>
              <w:rPr>
                <w:rFonts w:eastAsiaTheme="minorEastAsia"/>
                <w:i/>
                <w:color w:val="0070C0"/>
                <w:lang w:val="en-US" w:eastAsia="zh-CN"/>
              </w:rPr>
              <w:t xml:space="preserve">Option 1: </w:t>
            </w:r>
            <w:r w:rsidRPr="00DC4331">
              <w:rPr>
                <w:rFonts w:eastAsiaTheme="minorEastAsia"/>
                <w:i/>
                <w:color w:val="0070C0"/>
                <w:lang w:val="en-US" w:eastAsia="zh-CN"/>
              </w:rPr>
              <w:t>15kHz SCS: 10MHz as the starting point</w:t>
            </w:r>
          </w:p>
          <w:p w14:paraId="1A6B7CA2" w14:textId="2B28F89B" w:rsidR="00CF113B" w:rsidRPr="00DC4331" w:rsidRDefault="003A58B0" w:rsidP="003A58B0">
            <w:pPr>
              <w:rPr>
                <w:rFonts w:eastAsiaTheme="minorEastAsia"/>
                <w:i/>
                <w:color w:val="0070C0"/>
                <w:lang w:val="de-DE" w:eastAsia="zh-CN"/>
              </w:rPr>
            </w:pPr>
            <w:r w:rsidRPr="00DC4331">
              <w:rPr>
                <w:rFonts w:eastAsiaTheme="minorEastAsia"/>
                <w:i/>
                <w:color w:val="0070C0"/>
                <w:lang w:val="de-DE" w:eastAsia="zh-CN"/>
              </w:rPr>
              <w:t>Option 2</w:t>
            </w:r>
            <w:r w:rsidRPr="00DC4331">
              <w:rPr>
                <w:rFonts w:eastAsiaTheme="minorEastAsia" w:hint="eastAsia"/>
                <w:i/>
                <w:color w:val="0070C0"/>
                <w:lang w:val="de-DE" w:eastAsia="zh-CN"/>
              </w:rPr>
              <w:t>:</w:t>
            </w:r>
            <w:r w:rsidRPr="00DC4331">
              <w:rPr>
                <w:rFonts w:eastAsiaTheme="minorEastAsia"/>
                <w:i/>
                <w:color w:val="0070C0"/>
                <w:lang w:val="de-DE" w:eastAsia="zh-CN"/>
              </w:rPr>
              <w:t xml:space="preserve"> 15kHz SCS: 10MHz, 30kHz SCS: 20MHz</w:t>
            </w:r>
          </w:p>
        </w:tc>
      </w:tr>
      <w:tr w:rsidR="00135060" w:rsidRPr="00BD3D57" w14:paraId="78A155B0" w14:textId="77777777" w:rsidTr="00EC280C">
        <w:tc>
          <w:tcPr>
            <w:tcW w:w="1255" w:type="dxa"/>
          </w:tcPr>
          <w:p w14:paraId="15772972" w14:textId="5AAECC18" w:rsidR="00135060" w:rsidRPr="00984929" w:rsidRDefault="00DC4331" w:rsidP="00774D9D">
            <w:pPr>
              <w:rPr>
                <w:rFonts w:eastAsiaTheme="minorEastAsia"/>
                <w:b/>
                <w:bCs/>
                <w:color w:val="0070C0"/>
                <w:lang w:val="en-US" w:eastAsia="zh-CN"/>
              </w:rPr>
            </w:pPr>
            <w:r w:rsidRPr="00DC4331">
              <w:rPr>
                <w:rFonts w:eastAsiaTheme="minorEastAsia"/>
                <w:b/>
                <w:bCs/>
                <w:color w:val="0070C0"/>
                <w:lang w:val="en-US" w:eastAsia="zh-CN"/>
              </w:rPr>
              <w:t>Issue 3-3-3: Modulation order</w:t>
            </w:r>
            <w:r w:rsidR="006853B4">
              <w:rPr>
                <w:rFonts w:eastAsiaTheme="minorEastAsia"/>
                <w:b/>
                <w:bCs/>
                <w:color w:val="0070C0"/>
                <w:lang w:val="en-US" w:eastAsia="zh-CN"/>
              </w:rPr>
              <w:t xml:space="preserve"> </w:t>
            </w:r>
          </w:p>
        </w:tc>
        <w:tc>
          <w:tcPr>
            <w:tcW w:w="8376" w:type="dxa"/>
          </w:tcPr>
          <w:p w14:paraId="0B0843A1"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71738C0" w14:textId="77777777" w:rsidR="003A58B0" w:rsidRPr="00130135" w:rsidRDefault="003A58B0" w:rsidP="003A58B0">
            <w:pPr>
              <w:rPr>
                <w:rFonts w:eastAsiaTheme="minorEastAsia"/>
                <w:i/>
                <w:color w:val="0070C0"/>
                <w:lang w:val="en-US" w:eastAsia="zh-CN"/>
              </w:rPr>
            </w:pPr>
            <w:r w:rsidRPr="00130135">
              <w:rPr>
                <w:rFonts w:eastAsiaTheme="minorEastAsia"/>
                <w:i/>
                <w:color w:val="0070C0"/>
                <w:lang w:val="en-US" w:eastAsia="zh-CN"/>
              </w:rPr>
              <w:t>N/A</w:t>
            </w:r>
          </w:p>
          <w:p w14:paraId="30E8FF9C" w14:textId="77777777" w:rsidR="003A58B0" w:rsidRDefault="003A58B0" w:rsidP="003A58B0">
            <w:pPr>
              <w:rPr>
                <w:rFonts w:eastAsiaTheme="minorEastAsia"/>
                <w:i/>
                <w:color w:val="0070C0"/>
                <w:highlight w:val="cyan"/>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5A2BFB0" w14:textId="77777777" w:rsidR="003A58B0" w:rsidRPr="00130135" w:rsidRDefault="003A58B0" w:rsidP="003A58B0">
            <w:pPr>
              <w:rPr>
                <w:rFonts w:eastAsiaTheme="minorEastAsia"/>
                <w:i/>
                <w:color w:val="0070C0"/>
                <w:lang w:val="en-US" w:eastAsia="zh-CN"/>
              </w:rPr>
            </w:pPr>
            <w:r w:rsidRPr="00130135">
              <w:rPr>
                <w:rFonts w:eastAsiaTheme="minorEastAsia"/>
                <w:i/>
                <w:color w:val="0070C0"/>
                <w:lang w:val="en-US" w:eastAsia="zh-CN"/>
              </w:rPr>
              <w:t>Option 1: consider QPSK and 16QAM for PDSCH</w:t>
            </w:r>
          </w:p>
          <w:p w14:paraId="7FA0AFBB" w14:textId="77777777" w:rsidR="003A58B0" w:rsidRPr="00130135" w:rsidRDefault="003A58B0" w:rsidP="003A58B0">
            <w:pPr>
              <w:rPr>
                <w:rFonts w:eastAsiaTheme="minorEastAsia"/>
                <w:i/>
                <w:color w:val="0070C0"/>
                <w:lang w:val="en-US" w:eastAsia="zh-CN"/>
              </w:rPr>
            </w:pPr>
            <w:r w:rsidRPr="00130135">
              <w:rPr>
                <w:rFonts w:eastAsiaTheme="minorEastAsia"/>
                <w:i/>
                <w:color w:val="0070C0"/>
                <w:lang w:val="en-US" w:eastAsia="zh-CN"/>
              </w:rPr>
              <w:t>Option 2: consider QSPK, 16QAM and 64QAM for PDSCH</w:t>
            </w:r>
          </w:p>
          <w:p w14:paraId="52828F3F" w14:textId="77777777" w:rsidR="003A58B0" w:rsidRDefault="003A58B0" w:rsidP="003A58B0">
            <w:pPr>
              <w:rPr>
                <w:rFonts w:eastAsiaTheme="minorEastAsia"/>
                <w:i/>
                <w:color w:val="0070C0"/>
                <w:highlight w:val="cyan"/>
                <w:lang w:val="en-US" w:eastAsia="zh-CN"/>
              </w:rPr>
            </w:pPr>
            <w:r>
              <w:rPr>
                <w:rFonts w:eastAsiaTheme="minorEastAsia"/>
                <w:i/>
                <w:color w:val="0070C0"/>
                <w:highlight w:val="cyan"/>
                <w:lang w:val="en-US" w:eastAsia="zh-CN"/>
              </w:rPr>
              <w:t xml:space="preserve">Moderator’s note: </w:t>
            </w:r>
          </w:p>
          <w:p w14:paraId="75BE3688" w14:textId="77777777" w:rsidR="003A58B0" w:rsidRPr="00130135" w:rsidRDefault="003A58B0" w:rsidP="003A58B0">
            <w:pPr>
              <w:rPr>
                <w:rFonts w:eastAsiaTheme="minorEastAsia"/>
                <w:i/>
                <w:color w:val="0070C0"/>
                <w:highlight w:val="green"/>
                <w:lang w:val="en-US" w:eastAsia="zh-CN"/>
              </w:rPr>
            </w:pPr>
            <w:r w:rsidRPr="00130135">
              <w:rPr>
                <w:rFonts w:eastAsiaTheme="minorEastAsia"/>
                <w:i/>
                <w:color w:val="0070C0"/>
                <w:highlight w:val="green"/>
                <w:lang w:val="en-US" w:eastAsia="zh-CN"/>
              </w:rPr>
              <w:t>Agreement from RF session:</w:t>
            </w:r>
          </w:p>
          <w:p w14:paraId="1D3EE6A9" w14:textId="77777777" w:rsidR="003A58B0" w:rsidRPr="00130135" w:rsidRDefault="003A58B0" w:rsidP="003A58B0">
            <w:pPr>
              <w:rPr>
                <w:rFonts w:eastAsiaTheme="minorEastAsia"/>
                <w:i/>
                <w:color w:val="0070C0"/>
                <w:highlight w:val="green"/>
                <w:lang w:val="en-US" w:eastAsia="zh-CN"/>
              </w:rPr>
            </w:pPr>
            <w:r w:rsidRPr="00130135">
              <w:rPr>
                <w:rFonts w:eastAsiaTheme="minorEastAsia"/>
                <w:i/>
                <w:color w:val="0070C0"/>
                <w:highlight w:val="green"/>
                <w:lang w:val="en-US" w:eastAsia="zh-CN"/>
              </w:rPr>
              <w:lastRenderedPageBreak/>
              <w:t>- Include 64QAM as optional with manufacture declaration basis for SAN.</w:t>
            </w:r>
          </w:p>
          <w:p w14:paraId="0B989BE5" w14:textId="1123A090" w:rsidR="00E72A15" w:rsidRPr="003A58B0" w:rsidRDefault="003A58B0" w:rsidP="003A58B0">
            <w:pPr>
              <w:rPr>
                <w:rFonts w:eastAsiaTheme="minorEastAsia"/>
                <w:i/>
                <w:color w:val="0070C0"/>
                <w:highlight w:val="cyan"/>
                <w:lang w:val="en-US" w:eastAsia="zh-CN"/>
              </w:rPr>
            </w:pPr>
            <w:r w:rsidRPr="00130135">
              <w:rPr>
                <w:rFonts w:eastAsiaTheme="minorEastAsia"/>
                <w:i/>
                <w:color w:val="0070C0"/>
                <w:highlight w:val="green"/>
                <w:lang w:val="en-US" w:eastAsia="zh-CN"/>
              </w:rPr>
              <w:t xml:space="preserve">- Include 64QAM (DL and </w:t>
            </w:r>
            <w:proofErr w:type="gramStart"/>
            <w:r w:rsidRPr="00130135">
              <w:rPr>
                <w:rFonts w:eastAsiaTheme="minorEastAsia"/>
                <w:i/>
                <w:color w:val="0070C0"/>
                <w:highlight w:val="green"/>
                <w:lang w:val="en-US" w:eastAsia="zh-CN"/>
              </w:rPr>
              <w:t>UL )</w:t>
            </w:r>
            <w:proofErr w:type="gramEnd"/>
            <w:r w:rsidRPr="00130135">
              <w:rPr>
                <w:rFonts w:eastAsiaTheme="minorEastAsia"/>
                <w:i/>
                <w:color w:val="0070C0"/>
                <w:highlight w:val="green"/>
                <w:lang w:val="en-US" w:eastAsia="zh-CN"/>
              </w:rPr>
              <w:t xml:space="preserve"> for NTN satellite UE as optional feature with granularity [per UE]</w:t>
            </w:r>
          </w:p>
        </w:tc>
      </w:tr>
    </w:tbl>
    <w:p w14:paraId="6061354D" w14:textId="77777777" w:rsidR="00135060" w:rsidRDefault="00135060" w:rsidP="00135060">
      <w:pPr>
        <w:spacing w:after="120"/>
        <w:rPr>
          <w:color w:val="0070C0"/>
          <w:szCs w:val="24"/>
          <w:lang w:val="en-US" w:eastAsia="zh-CN"/>
        </w:rPr>
      </w:pPr>
    </w:p>
    <w:p w14:paraId="7E45D9F1" w14:textId="067D4FA0" w:rsidR="00A918C7" w:rsidRDefault="00A918C7" w:rsidP="00A918C7">
      <w:pPr>
        <w:pStyle w:val="Heading3"/>
        <w:rPr>
          <w:sz w:val="24"/>
          <w:szCs w:val="16"/>
        </w:rPr>
      </w:pPr>
      <w:r>
        <w:rPr>
          <w:sz w:val="24"/>
          <w:szCs w:val="16"/>
        </w:rPr>
        <w:t xml:space="preserve">Issue </w:t>
      </w:r>
      <w:r w:rsidR="00ED1723">
        <w:rPr>
          <w:sz w:val="24"/>
          <w:szCs w:val="16"/>
        </w:rPr>
        <w:t>3</w:t>
      </w:r>
      <w:r>
        <w:rPr>
          <w:sz w:val="24"/>
          <w:szCs w:val="16"/>
        </w:rPr>
        <w:t>-4: CSI reporting assumptions</w:t>
      </w:r>
    </w:p>
    <w:tbl>
      <w:tblPr>
        <w:tblStyle w:val="TableGrid"/>
        <w:tblW w:w="0" w:type="auto"/>
        <w:tblLook w:val="04A0" w:firstRow="1" w:lastRow="0" w:firstColumn="1" w:lastColumn="0" w:noHBand="0" w:noVBand="1"/>
      </w:tblPr>
      <w:tblGrid>
        <w:gridCol w:w="1361"/>
        <w:gridCol w:w="8270"/>
      </w:tblGrid>
      <w:tr w:rsidR="00135060" w:rsidRPr="00BD3D57" w14:paraId="2F1CF49F" w14:textId="77777777" w:rsidTr="00774D9D">
        <w:tc>
          <w:tcPr>
            <w:tcW w:w="1224" w:type="dxa"/>
          </w:tcPr>
          <w:p w14:paraId="0DB1CB4A" w14:textId="221861B1" w:rsidR="00135060" w:rsidRDefault="008473A5" w:rsidP="00774D9D">
            <w:pPr>
              <w:rPr>
                <w:rFonts w:eastAsiaTheme="minorEastAsia"/>
                <w:color w:val="0070C0"/>
                <w:lang w:val="en-US" w:eastAsia="zh-CN"/>
              </w:rPr>
            </w:pPr>
            <w:r w:rsidRPr="008473A5">
              <w:rPr>
                <w:rFonts w:eastAsiaTheme="minorEastAsia"/>
                <w:b/>
                <w:bCs/>
                <w:color w:val="0070C0"/>
                <w:lang w:val="en-US" w:eastAsia="zh-CN"/>
              </w:rPr>
              <w:t>Issue 3-4-1: CSI reporting requirements</w:t>
            </w:r>
          </w:p>
        </w:tc>
        <w:tc>
          <w:tcPr>
            <w:tcW w:w="8407" w:type="dxa"/>
          </w:tcPr>
          <w:p w14:paraId="766CA5B3" w14:textId="77777777" w:rsidR="003A58B0" w:rsidRDefault="003A58B0" w:rsidP="003A58B0">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411DCDD2" w14:textId="77777777" w:rsidR="003A58B0" w:rsidRDefault="003A58B0" w:rsidP="003A58B0">
            <w:pPr>
              <w:rPr>
                <w:rFonts w:eastAsiaTheme="minorEastAsia"/>
                <w:i/>
                <w:color w:val="0070C0"/>
                <w:lang w:val="en-US" w:eastAsia="zh-CN"/>
              </w:rPr>
            </w:pPr>
            <w:r>
              <w:rPr>
                <w:rFonts w:eastAsiaTheme="minorEastAsia"/>
                <w:i/>
                <w:color w:val="0070C0"/>
                <w:lang w:val="en-US" w:eastAsia="zh-CN"/>
              </w:rPr>
              <w:t>N/A</w:t>
            </w:r>
          </w:p>
          <w:p w14:paraId="2F6DCCA1" w14:textId="77777777" w:rsidR="003A58B0" w:rsidRDefault="003A58B0" w:rsidP="003A58B0">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2500013" w14:textId="77777777" w:rsidR="003A58B0" w:rsidRPr="00D226ED" w:rsidRDefault="003A58B0" w:rsidP="003A58B0">
            <w:pPr>
              <w:rPr>
                <w:rFonts w:eastAsiaTheme="minorEastAsia"/>
                <w:i/>
                <w:color w:val="0070C0"/>
                <w:lang w:val="en-US" w:eastAsia="zh-CN"/>
              </w:rPr>
            </w:pPr>
            <w:r w:rsidRPr="00D226ED">
              <w:rPr>
                <w:rFonts w:eastAsiaTheme="minorEastAsia"/>
                <w:i/>
                <w:color w:val="0070C0"/>
                <w:lang w:val="en-US" w:eastAsia="zh-CN"/>
              </w:rPr>
              <w:t xml:space="preserve">Option 1: Do not consider any CSI reporting requirements </w:t>
            </w:r>
          </w:p>
          <w:p w14:paraId="5247FF60" w14:textId="721FAC98" w:rsidR="00742CB7" w:rsidRPr="00BD3D57" w:rsidRDefault="003A58B0" w:rsidP="003A58B0">
            <w:pPr>
              <w:rPr>
                <w:rFonts w:eastAsiaTheme="minorEastAsia"/>
                <w:b/>
                <w:bCs/>
                <w:iCs/>
                <w:color w:val="0070C0"/>
                <w:lang w:val="en-US" w:eastAsia="zh-CN"/>
              </w:rPr>
            </w:pPr>
            <w:r w:rsidRPr="00D226ED">
              <w:rPr>
                <w:rFonts w:eastAsiaTheme="minorEastAsia"/>
                <w:i/>
                <w:color w:val="0070C0"/>
                <w:lang w:val="en-US" w:eastAsia="zh-CN"/>
              </w:rPr>
              <w:t>Option 2: Do not consider PMI and RI reporting requirements, FFS for CQI reporting for LEO.</w:t>
            </w:r>
          </w:p>
        </w:tc>
      </w:tr>
    </w:tbl>
    <w:p w14:paraId="677FF75A" w14:textId="77777777" w:rsidR="00135060" w:rsidRDefault="00135060" w:rsidP="00135060">
      <w:pPr>
        <w:pStyle w:val="Heading3"/>
        <w:rPr>
          <w:sz w:val="24"/>
          <w:szCs w:val="16"/>
        </w:rPr>
      </w:pPr>
      <w:r>
        <w:rPr>
          <w:sz w:val="24"/>
          <w:szCs w:val="16"/>
        </w:rPr>
        <w:t>CRs/TPs</w:t>
      </w:r>
    </w:p>
    <w:p w14:paraId="33411F8C"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640E41" w14:textId="77777777" w:rsidR="00135060" w:rsidRDefault="00135060" w:rsidP="0013506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35060" w14:paraId="4B9F109F" w14:textId="77777777" w:rsidTr="00774D9D">
        <w:tc>
          <w:tcPr>
            <w:tcW w:w="1242" w:type="dxa"/>
          </w:tcPr>
          <w:p w14:paraId="6D83CFFE"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CF3131" w14:textId="77777777" w:rsidR="00135060" w:rsidRDefault="00135060" w:rsidP="00774D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5060" w14:paraId="1E35EF5C" w14:textId="77777777" w:rsidTr="00774D9D">
        <w:tc>
          <w:tcPr>
            <w:tcW w:w="1242" w:type="dxa"/>
          </w:tcPr>
          <w:p w14:paraId="304D8C4A" w14:textId="77777777" w:rsidR="00135060" w:rsidRDefault="00135060" w:rsidP="00774D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BB545" w14:textId="77777777" w:rsidR="00135060" w:rsidRDefault="00135060" w:rsidP="00774D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C675A" w14:textId="77777777" w:rsidR="00135060" w:rsidRDefault="00135060" w:rsidP="00135060">
      <w:pPr>
        <w:rPr>
          <w:color w:val="0070C0"/>
          <w:lang w:val="en-US" w:eastAsia="zh-CN"/>
        </w:rPr>
      </w:pPr>
    </w:p>
    <w:p w14:paraId="582ACD8D" w14:textId="6C65FF4D" w:rsidR="000B6BA6" w:rsidRDefault="00135060" w:rsidP="0090764E">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r w:rsidR="000B6BA6">
        <w:rPr>
          <w:lang w:val="en-US"/>
        </w:rPr>
        <w:t>)</w:t>
      </w:r>
    </w:p>
    <w:p w14:paraId="7653CBFB" w14:textId="2A0A6D7E" w:rsidR="008B7569" w:rsidRDefault="008B7569" w:rsidP="008B7569">
      <w:pPr>
        <w:rPr>
          <w:rFonts w:eastAsiaTheme="minorEastAsia"/>
          <w:b/>
          <w:bCs/>
          <w:color w:val="0070C0"/>
          <w:lang w:val="en-US" w:eastAsia="zh-CN"/>
        </w:rPr>
      </w:pPr>
      <w:r w:rsidRPr="00472B57">
        <w:rPr>
          <w:rFonts w:eastAsiaTheme="minorEastAsia"/>
          <w:b/>
          <w:bCs/>
          <w:color w:val="0070C0"/>
          <w:lang w:val="en-US" w:eastAsia="zh-CN"/>
        </w:rPr>
        <w:t>Issue 3-1-2: Satellite-based NTN and HAPS scenarios</w:t>
      </w:r>
    </w:p>
    <w:p w14:paraId="6D1741E1" w14:textId="57C8E45C" w:rsidR="008B7569" w:rsidRDefault="008B7569" w:rsidP="008B7569">
      <w:pPr>
        <w:rPr>
          <w:rFonts w:eastAsiaTheme="minorEastAsia"/>
          <w:b/>
          <w:bCs/>
          <w:color w:val="0070C0"/>
          <w:lang w:val="en-US" w:eastAsia="zh-CN"/>
        </w:rPr>
      </w:pPr>
      <w:r>
        <w:rPr>
          <w:rFonts w:eastAsiaTheme="minorEastAsia"/>
          <w:b/>
          <w:bCs/>
          <w:color w:val="0070C0"/>
          <w:lang w:val="en-US" w:eastAsia="zh-CN"/>
        </w:rPr>
        <w:t>Proposals:</w:t>
      </w:r>
    </w:p>
    <w:p w14:paraId="44215330" w14:textId="77777777" w:rsidR="008B7569" w:rsidRPr="008B7569" w:rsidRDefault="008B7569" w:rsidP="008B7569">
      <w:pPr>
        <w:rPr>
          <w:rFonts w:eastAsiaTheme="minorEastAsia"/>
          <w:iCs/>
          <w:color w:val="0070C0"/>
          <w:lang w:val="en-US" w:eastAsia="zh-CN"/>
        </w:rPr>
      </w:pPr>
      <w:r w:rsidRPr="008B7569">
        <w:rPr>
          <w:rFonts w:eastAsiaTheme="minorEastAsia"/>
          <w:iCs/>
          <w:color w:val="0070C0"/>
          <w:lang w:val="en-US" w:eastAsia="zh-CN"/>
        </w:rPr>
        <w:t xml:space="preserve">Further discuss whether to define the sperate requirements for GEO and LEO </w:t>
      </w:r>
    </w:p>
    <w:p w14:paraId="4D813B31" w14:textId="77777777" w:rsidR="008B7569" w:rsidRPr="008B7569" w:rsidRDefault="008B7569" w:rsidP="008B7569">
      <w:pPr>
        <w:pStyle w:val="ListParagraph"/>
        <w:numPr>
          <w:ilvl w:val="0"/>
          <w:numId w:val="40"/>
        </w:numPr>
        <w:ind w:firstLineChars="0"/>
        <w:rPr>
          <w:rFonts w:eastAsiaTheme="minorEastAsia"/>
          <w:iCs/>
          <w:color w:val="0070C0"/>
          <w:lang w:val="en-US" w:eastAsia="zh-CN"/>
        </w:rPr>
      </w:pPr>
      <w:r w:rsidRPr="008B7569">
        <w:rPr>
          <w:rFonts w:eastAsiaTheme="minorEastAsia"/>
          <w:iCs/>
          <w:color w:val="0070C0"/>
          <w:lang w:val="en-US" w:eastAsia="zh-CN"/>
        </w:rPr>
        <w:t>Option 1: To define the separate requirements for GEO and LEO1200/600</w:t>
      </w:r>
    </w:p>
    <w:p w14:paraId="437F547A" w14:textId="77777777" w:rsidR="000A68E2" w:rsidRPr="00541CAA" w:rsidRDefault="008B7569" w:rsidP="000A68E2">
      <w:pPr>
        <w:pStyle w:val="ListParagraph"/>
        <w:numPr>
          <w:ilvl w:val="0"/>
          <w:numId w:val="40"/>
        </w:numPr>
        <w:ind w:firstLineChars="0"/>
        <w:rPr>
          <w:iCs/>
          <w:lang w:val="en-US" w:eastAsia="zh-CN"/>
        </w:rPr>
      </w:pPr>
      <w:r w:rsidRPr="008B7569">
        <w:rPr>
          <w:rFonts w:eastAsiaTheme="minorEastAsia"/>
          <w:iCs/>
          <w:color w:val="0070C0"/>
          <w:lang w:val="en-US" w:eastAsia="zh-CN"/>
        </w:rPr>
        <w:t>Option 2: Only to define the requirements for LEO600</w:t>
      </w:r>
    </w:p>
    <w:p w14:paraId="409F023D" w14:textId="6F834BB4" w:rsidR="000A68E2" w:rsidRPr="00541CAA" w:rsidRDefault="004465AC" w:rsidP="00541CAA">
      <w:pPr>
        <w:spacing w:after="120"/>
        <w:rPr>
          <w:color w:val="0070C0"/>
          <w:szCs w:val="24"/>
          <w:lang w:eastAsia="zh-CN"/>
        </w:rPr>
      </w:pPr>
      <w:r w:rsidRPr="00541CAA">
        <w:rPr>
          <w:color w:val="0070C0"/>
          <w:szCs w:val="24"/>
          <w:lang w:eastAsia="zh-CN"/>
        </w:rPr>
        <w:t>Recommended WF</w:t>
      </w:r>
    </w:p>
    <w:p w14:paraId="100159AA" w14:textId="06D8A783" w:rsidR="000A68E2" w:rsidRPr="000A68E2" w:rsidRDefault="000A68E2" w:rsidP="000A68E2">
      <w:pPr>
        <w:pStyle w:val="ListParagraph"/>
        <w:numPr>
          <w:ilvl w:val="0"/>
          <w:numId w:val="40"/>
        </w:numPr>
        <w:ind w:firstLineChars="0"/>
        <w:rPr>
          <w:iCs/>
          <w:lang w:val="en-US" w:eastAsia="zh-CN"/>
        </w:rPr>
      </w:pPr>
      <w:r w:rsidRPr="00B769A3">
        <w:t xml:space="preserve">Further discuss whether </w:t>
      </w:r>
      <w:r>
        <w:t xml:space="preserve">RAN4 </w:t>
      </w:r>
      <w:r w:rsidRPr="00B769A3">
        <w:t>to define the sperate requirements for GEO and LEO</w:t>
      </w:r>
    </w:p>
    <w:tbl>
      <w:tblPr>
        <w:tblStyle w:val="TableGrid"/>
        <w:tblW w:w="0" w:type="auto"/>
        <w:tblLook w:val="04A0" w:firstRow="1" w:lastRow="0" w:firstColumn="1" w:lastColumn="0" w:noHBand="0" w:noVBand="1"/>
      </w:tblPr>
      <w:tblGrid>
        <w:gridCol w:w="1236"/>
        <w:gridCol w:w="8395"/>
      </w:tblGrid>
      <w:tr w:rsidR="008B7569" w14:paraId="3ED8D88B" w14:textId="77777777" w:rsidTr="00EC777D">
        <w:tc>
          <w:tcPr>
            <w:tcW w:w="1236" w:type="dxa"/>
          </w:tcPr>
          <w:p w14:paraId="4F5F9AF9" w14:textId="77777777" w:rsidR="008B7569" w:rsidRDefault="008B7569"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C933E7" w14:textId="77777777" w:rsidR="008B7569" w:rsidRDefault="008B7569"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A52504" w14:paraId="174FFDFB" w14:textId="77777777" w:rsidTr="00EC777D">
        <w:tc>
          <w:tcPr>
            <w:tcW w:w="1236" w:type="dxa"/>
          </w:tcPr>
          <w:p w14:paraId="1FF82C1B" w14:textId="0E48BEE2" w:rsidR="00A52504" w:rsidRDefault="00A52504" w:rsidP="00A52504">
            <w:pPr>
              <w:spacing w:after="120"/>
              <w:rPr>
                <w:rFonts w:eastAsiaTheme="minorEastAsia"/>
                <w:color w:val="0070C0"/>
                <w:lang w:val="en-US" w:eastAsia="zh-CN"/>
              </w:rPr>
            </w:pPr>
            <w:r>
              <w:rPr>
                <w:color w:val="0070C0"/>
              </w:rPr>
              <w:t>Ericsson</w:t>
            </w:r>
          </w:p>
        </w:tc>
        <w:tc>
          <w:tcPr>
            <w:tcW w:w="8395" w:type="dxa"/>
          </w:tcPr>
          <w:p w14:paraId="17CF8A65" w14:textId="77777777" w:rsidR="00A52504" w:rsidRDefault="00A52504" w:rsidP="00A52504">
            <w:pPr>
              <w:spacing w:after="120"/>
            </w:pPr>
            <w:r>
              <w:t>I</w:t>
            </w:r>
            <w:r w:rsidRPr="008F3D19">
              <w:t>ssue 3-1-2: Satellite-based NTN and HAPS scenarios</w:t>
            </w:r>
          </w:p>
          <w:p w14:paraId="0EC0D8F6" w14:textId="0FFCF134" w:rsidR="00A52504" w:rsidRDefault="00A52504" w:rsidP="00A52504">
            <w:pPr>
              <w:spacing w:after="120"/>
              <w:rPr>
                <w:rFonts w:eastAsiaTheme="minorEastAsia"/>
                <w:color w:val="0070C0"/>
                <w:lang w:val="en-US" w:eastAsia="zh-CN"/>
              </w:rPr>
            </w:pPr>
            <w:r>
              <w:t xml:space="preserve">We suggest adding “lower priority for HAPS”. </w:t>
            </w:r>
          </w:p>
        </w:tc>
      </w:tr>
    </w:tbl>
    <w:p w14:paraId="43B6820C" w14:textId="7CEDC445" w:rsidR="008B7569" w:rsidRDefault="008B7569" w:rsidP="008B7569">
      <w:pPr>
        <w:rPr>
          <w:iCs/>
          <w:lang w:val="en-US" w:eastAsia="zh-CN"/>
        </w:rPr>
      </w:pPr>
    </w:p>
    <w:p w14:paraId="488F7EAE" w14:textId="25F17EF9" w:rsidR="00837E31" w:rsidRDefault="00837E31" w:rsidP="008B7569">
      <w:pPr>
        <w:rPr>
          <w:rFonts w:eastAsiaTheme="minorEastAsia"/>
          <w:b/>
          <w:bCs/>
          <w:color w:val="0070C0"/>
          <w:lang w:val="en-US" w:eastAsia="zh-CN"/>
        </w:rPr>
      </w:pPr>
      <w:r w:rsidRPr="00CD709F">
        <w:rPr>
          <w:rFonts w:eastAsiaTheme="minorEastAsia"/>
          <w:b/>
          <w:bCs/>
          <w:color w:val="0070C0"/>
          <w:lang w:val="en-US" w:eastAsia="zh-CN"/>
        </w:rPr>
        <w:lastRenderedPageBreak/>
        <w:t>Issue 3-1-3: Enhancement on time relationship</w:t>
      </w:r>
    </w:p>
    <w:p w14:paraId="3CA0DAF1" w14:textId="0F6742BE" w:rsidR="00837E31" w:rsidRDefault="00837E31" w:rsidP="008B7569">
      <w:pPr>
        <w:rPr>
          <w:rFonts w:eastAsiaTheme="minorEastAsia"/>
          <w:b/>
          <w:bCs/>
          <w:color w:val="0070C0"/>
          <w:lang w:val="en-US" w:eastAsia="zh-CN"/>
        </w:rPr>
      </w:pPr>
      <w:r>
        <w:rPr>
          <w:rFonts w:eastAsiaTheme="minorEastAsia"/>
          <w:b/>
          <w:bCs/>
          <w:color w:val="0070C0"/>
          <w:lang w:val="en-US" w:eastAsia="zh-CN"/>
        </w:rPr>
        <w:t>Proposals</w:t>
      </w:r>
      <w:r>
        <w:rPr>
          <w:rFonts w:eastAsiaTheme="minorEastAsia" w:hint="eastAsia"/>
          <w:b/>
          <w:bCs/>
          <w:color w:val="0070C0"/>
          <w:lang w:val="en-US" w:eastAsia="zh-CN"/>
        </w:rPr>
        <w:t>：</w:t>
      </w:r>
    </w:p>
    <w:p w14:paraId="6D610F45" w14:textId="77777777" w:rsidR="009709AD" w:rsidRPr="009709AD" w:rsidRDefault="009709AD" w:rsidP="009709AD">
      <w:pPr>
        <w:rPr>
          <w:rFonts w:eastAsiaTheme="minorEastAsia"/>
          <w:iCs/>
          <w:color w:val="0070C0"/>
          <w:lang w:val="en-US" w:eastAsia="zh-CN"/>
        </w:rPr>
      </w:pPr>
      <w:r w:rsidRPr="009709AD">
        <w:rPr>
          <w:rFonts w:eastAsiaTheme="minorEastAsia"/>
          <w:iCs/>
          <w:color w:val="0070C0"/>
          <w:lang w:val="en-US" w:eastAsia="zh-CN"/>
        </w:rPr>
        <w:t>To further discuss the enhancement on time relationship</w:t>
      </w:r>
    </w:p>
    <w:p w14:paraId="3F93BBE2" w14:textId="77777777" w:rsidR="009709AD" w:rsidRPr="009709AD" w:rsidRDefault="009709AD" w:rsidP="009709AD">
      <w:pPr>
        <w:pStyle w:val="ListParagraph"/>
        <w:numPr>
          <w:ilvl w:val="0"/>
          <w:numId w:val="41"/>
        </w:numPr>
        <w:ind w:firstLineChars="0"/>
        <w:rPr>
          <w:rFonts w:eastAsiaTheme="minorEastAsia"/>
          <w:iCs/>
          <w:color w:val="0070C0"/>
          <w:lang w:val="en-US" w:eastAsia="zh-CN"/>
        </w:rPr>
      </w:pPr>
      <w:r w:rsidRPr="009709AD">
        <w:rPr>
          <w:rFonts w:eastAsiaTheme="minorEastAsia"/>
          <w:iCs/>
          <w:color w:val="0070C0"/>
          <w:lang w:val="en-US" w:eastAsia="zh-CN"/>
        </w:rPr>
        <w:t xml:space="preserve">Option 1: selecting </w:t>
      </w:r>
      <w:proofErr w:type="spellStart"/>
      <w:r w:rsidRPr="009709AD">
        <w:rPr>
          <w:rFonts w:eastAsiaTheme="minorEastAsia"/>
          <w:iCs/>
          <w:color w:val="0070C0"/>
          <w:lang w:val="en-US" w:eastAsia="zh-CN"/>
        </w:rPr>
        <w:t>K_offset</w:t>
      </w:r>
      <w:proofErr w:type="spellEnd"/>
      <w:r w:rsidRPr="009709AD">
        <w:rPr>
          <w:rFonts w:eastAsiaTheme="minorEastAsia"/>
          <w:iCs/>
          <w:color w:val="0070C0"/>
          <w:lang w:val="en-US" w:eastAsia="zh-CN"/>
        </w:rPr>
        <w:t xml:space="preserve"> equal to the propagation delay defined</w:t>
      </w:r>
    </w:p>
    <w:p w14:paraId="27E0C2FF" w14:textId="1BDAD5A4" w:rsidR="00AA1633" w:rsidRPr="00541CAA" w:rsidRDefault="009709AD" w:rsidP="00AA1633">
      <w:pPr>
        <w:pStyle w:val="ListParagraph"/>
        <w:numPr>
          <w:ilvl w:val="0"/>
          <w:numId w:val="41"/>
        </w:numPr>
        <w:ind w:firstLineChars="0"/>
        <w:rPr>
          <w:rFonts w:eastAsiaTheme="minorEastAsia"/>
          <w:b/>
          <w:bCs/>
          <w:iCs/>
          <w:color w:val="0070C0"/>
          <w:lang w:val="en-US" w:eastAsia="zh-CN"/>
        </w:rPr>
      </w:pPr>
      <w:r w:rsidRPr="009709AD">
        <w:rPr>
          <w:rFonts w:eastAsiaTheme="minorEastAsia"/>
          <w:iCs/>
          <w:color w:val="0070C0"/>
          <w:lang w:val="en-US" w:eastAsia="zh-CN"/>
        </w:rPr>
        <w:t xml:space="preserve">Option 2: selecting </w:t>
      </w:r>
      <w:proofErr w:type="spellStart"/>
      <w:r w:rsidRPr="009709AD">
        <w:rPr>
          <w:rFonts w:eastAsiaTheme="minorEastAsia"/>
          <w:iCs/>
          <w:color w:val="0070C0"/>
          <w:lang w:val="en-US" w:eastAsia="zh-CN"/>
        </w:rPr>
        <w:t>K_offset</w:t>
      </w:r>
      <w:proofErr w:type="spellEnd"/>
      <w:r w:rsidRPr="009709AD">
        <w:rPr>
          <w:rFonts w:eastAsiaTheme="minorEastAsia"/>
          <w:iCs/>
          <w:color w:val="0070C0"/>
          <w:lang w:val="en-US" w:eastAsia="zh-CN"/>
        </w:rPr>
        <w:t xml:space="preserve"> large enough to ensure UL/DL timeline is met</w:t>
      </w:r>
    </w:p>
    <w:p w14:paraId="3542C281" w14:textId="4064C565" w:rsidR="00AA1633" w:rsidRDefault="00AA1633" w:rsidP="00AA1633">
      <w:pPr>
        <w:rPr>
          <w:rFonts w:eastAsiaTheme="minorEastAsia"/>
          <w:iCs/>
          <w:color w:val="0070C0"/>
          <w:lang w:val="en-US" w:eastAsia="zh-CN"/>
        </w:rPr>
      </w:pPr>
      <w:r w:rsidRPr="00541CAA">
        <w:rPr>
          <w:rFonts w:eastAsiaTheme="minorEastAsia"/>
          <w:iCs/>
          <w:color w:val="0070C0"/>
          <w:lang w:val="en-US" w:eastAsia="zh-CN"/>
        </w:rPr>
        <w:t>Recommended WF</w:t>
      </w:r>
    </w:p>
    <w:p w14:paraId="74F57EEB" w14:textId="2DC2A496" w:rsidR="00AA1633" w:rsidRPr="00541CAA" w:rsidRDefault="00B72D02" w:rsidP="00541CAA">
      <w:pPr>
        <w:pStyle w:val="ListParagraph"/>
        <w:numPr>
          <w:ilvl w:val="0"/>
          <w:numId w:val="50"/>
        </w:numPr>
        <w:ind w:firstLineChars="0"/>
        <w:rPr>
          <w:rFonts w:eastAsiaTheme="minorEastAsia"/>
          <w:iCs/>
          <w:color w:val="0070C0"/>
          <w:lang w:val="en-US" w:eastAsia="zh-CN"/>
        </w:rPr>
      </w:pPr>
      <w:r w:rsidRPr="00B72D02">
        <w:rPr>
          <w:rFonts w:eastAsiaTheme="minorEastAsia"/>
          <w:iCs/>
          <w:color w:val="0070C0"/>
          <w:lang w:val="en-US" w:eastAsia="zh-CN"/>
        </w:rPr>
        <w:t xml:space="preserve">RAN4 to discuss how to select </w:t>
      </w:r>
      <w:proofErr w:type="spellStart"/>
      <w:r w:rsidRPr="00B72D02">
        <w:rPr>
          <w:rFonts w:eastAsiaTheme="minorEastAsia"/>
          <w:iCs/>
          <w:color w:val="0070C0"/>
          <w:lang w:val="en-US" w:eastAsia="zh-CN"/>
        </w:rPr>
        <w:t>K_offset</w:t>
      </w:r>
      <w:proofErr w:type="spellEnd"/>
      <w:r w:rsidRPr="00B72D02">
        <w:rPr>
          <w:rFonts w:eastAsiaTheme="minorEastAsia"/>
          <w:iCs/>
          <w:color w:val="0070C0"/>
          <w:lang w:val="en-US" w:eastAsia="zh-CN"/>
        </w:rPr>
        <w:t xml:space="preserve"> to ensure UL/DL timeline is met</w:t>
      </w:r>
    </w:p>
    <w:tbl>
      <w:tblPr>
        <w:tblStyle w:val="TableGrid"/>
        <w:tblW w:w="0" w:type="auto"/>
        <w:tblLook w:val="04A0" w:firstRow="1" w:lastRow="0" w:firstColumn="1" w:lastColumn="0" w:noHBand="0" w:noVBand="1"/>
      </w:tblPr>
      <w:tblGrid>
        <w:gridCol w:w="1236"/>
        <w:gridCol w:w="8395"/>
      </w:tblGrid>
      <w:tr w:rsidR="009709AD" w14:paraId="0CE4DBD9" w14:textId="77777777" w:rsidTr="00EC777D">
        <w:tc>
          <w:tcPr>
            <w:tcW w:w="1236" w:type="dxa"/>
          </w:tcPr>
          <w:p w14:paraId="0A944CBD"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509805"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9709AD" w14:paraId="36B99959" w14:textId="77777777" w:rsidTr="00EC777D">
        <w:tc>
          <w:tcPr>
            <w:tcW w:w="1236" w:type="dxa"/>
          </w:tcPr>
          <w:p w14:paraId="42D2DA31" w14:textId="77777777" w:rsidR="009709AD" w:rsidRDefault="009709AD" w:rsidP="00EC777D">
            <w:pPr>
              <w:spacing w:after="120"/>
              <w:rPr>
                <w:rFonts w:eastAsiaTheme="minorEastAsia"/>
                <w:color w:val="0070C0"/>
                <w:lang w:val="en-US" w:eastAsia="zh-CN"/>
              </w:rPr>
            </w:pPr>
          </w:p>
        </w:tc>
        <w:tc>
          <w:tcPr>
            <w:tcW w:w="8395" w:type="dxa"/>
          </w:tcPr>
          <w:p w14:paraId="2E0952C8" w14:textId="77777777" w:rsidR="009709AD" w:rsidRDefault="009709AD" w:rsidP="00EC777D">
            <w:pPr>
              <w:spacing w:after="120"/>
              <w:rPr>
                <w:rFonts w:eastAsiaTheme="minorEastAsia"/>
                <w:color w:val="0070C0"/>
                <w:lang w:val="en-US" w:eastAsia="zh-CN"/>
              </w:rPr>
            </w:pPr>
          </w:p>
        </w:tc>
      </w:tr>
    </w:tbl>
    <w:p w14:paraId="434D6953" w14:textId="571400A9" w:rsidR="009709AD" w:rsidRDefault="009709AD" w:rsidP="008B7569">
      <w:pPr>
        <w:rPr>
          <w:iCs/>
          <w:lang w:val="en-US" w:eastAsia="zh-CN"/>
        </w:rPr>
      </w:pPr>
    </w:p>
    <w:p w14:paraId="356A4237" w14:textId="16D05E5B" w:rsidR="009709AD" w:rsidRDefault="009709AD" w:rsidP="008B7569">
      <w:pPr>
        <w:rPr>
          <w:rFonts w:eastAsiaTheme="minorEastAsia"/>
          <w:b/>
          <w:bCs/>
          <w:color w:val="0070C0"/>
          <w:lang w:val="en-US" w:eastAsia="zh-CN"/>
        </w:rPr>
      </w:pPr>
      <w:r w:rsidRPr="00C01507">
        <w:rPr>
          <w:rFonts w:eastAsiaTheme="minorEastAsia"/>
          <w:b/>
          <w:bCs/>
          <w:color w:val="0070C0"/>
          <w:lang w:val="en-US" w:eastAsia="zh-CN"/>
        </w:rPr>
        <w:t>Issue 3-1-4: Enhancement on HARQ</w:t>
      </w:r>
    </w:p>
    <w:p w14:paraId="054675AA" w14:textId="0A7AC0F9" w:rsidR="009709AD" w:rsidRPr="009709AD" w:rsidRDefault="009709AD" w:rsidP="009709AD">
      <w:pPr>
        <w:rPr>
          <w:rFonts w:eastAsiaTheme="minorEastAsia"/>
          <w:iCs/>
          <w:color w:val="0070C0"/>
          <w:lang w:val="en-US" w:eastAsia="zh-CN"/>
        </w:rPr>
      </w:pPr>
      <w:r w:rsidRPr="009709AD">
        <w:rPr>
          <w:rFonts w:eastAsiaTheme="minorEastAsia"/>
          <w:b/>
          <w:bCs/>
          <w:iCs/>
          <w:color w:val="0070C0"/>
          <w:lang w:val="en-US" w:eastAsia="zh-CN"/>
        </w:rPr>
        <w:t>Proposals</w:t>
      </w:r>
      <w:r w:rsidRPr="009709AD">
        <w:rPr>
          <w:rFonts w:eastAsiaTheme="minorEastAsia"/>
          <w:iCs/>
          <w:color w:val="0070C0"/>
          <w:lang w:val="en-US" w:eastAsia="zh-CN"/>
        </w:rPr>
        <w:t>:</w:t>
      </w:r>
    </w:p>
    <w:p w14:paraId="35657699" w14:textId="6F4D586E" w:rsidR="009709AD" w:rsidRPr="009709AD" w:rsidRDefault="009709AD" w:rsidP="009709AD">
      <w:pPr>
        <w:pStyle w:val="ListParagraph"/>
        <w:numPr>
          <w:ilvl w:val="0"/>
          <w:numId w:val="42"/>
        </w:numPr>
        <w:ind w:firstLineChars="0"/>
        <w:rPr>
          <w:rFonts w:eastAsiaTheme="minorEastAsia"/>
          <w:iCs/>
          <w:color w:val="0070C0"/>
          <w:lang w:val="en-US" w:eastAsia="zh-CN"/>
        </w:rPr>
      </w:pPr>
      <w:r w:rsidRPr="009709AD">
        <w:rPr>
          <w:rFonts w:eastAsiaTheme="minorEastAsia"/>
          <w:iCs/>
          <w:color w:val="0070C0"/>
          <w:lang w:val="en-US" w:eastAsia="zh-CN"/>
        </w:rPr>
        <w:t xml:space="preserve">Option 1: </w:t>
      </w:r>
    </w:p>
    <w:p w14:paraId="1083A846" w14:textId="21B171C0" w:rsidR="009709AD" w:rsidRPr="009709AD" w:rsidRDefault="009709AD" w:rsidP="009709AD">
      <w:pPr>
        <w:pStyle w:val="ListParagraph"/>
        <w:numPr>
          <w:ilvl w:val="1"/>
          <w:numId w:val="42"/>
        </w:numPr>
        <w:ind w:firstLineChars="0"/>
        <w:rPr>
          <w:rFonts w:eastAsiaTheme="minorEastAsia"/>
          <w:iCs/>
          <w:color w:val="0070C0"/>
          <w:lang w:val="en-US" w:eastAsia="zh-CN"/>
        </w:rPr>
      </w:pPr>
      <w:r w:rsidRPr="009709AD">
        <w:rPr>
          <w:rFonts w:eastAsiaTheme="minorEastAsia"/>
          <w:iCs/>
          <w:color w:val="0070C0"/>
          <w:lang w:val="en-US" w:eastAsia="zh-CN"/>
        </w:rPr>
        <w:t>Define PDSCH performance requirements with HARQ Processes 32. FFS on optional or mandatory testing</w:t>
      </w:r>
      <w:r w:rsidR="00510A37">
        <w:rPr>
          <w:rFonts w:eastAsiaTheme="minorEastAsia"/>
          <w:iCs/>
          <w:color w:val="0070C0"/>
          <w:lang w:val="en-US" w:eastAsia="zh-CN"/>
        </w:rPr>
        <w:t>.</w:t>
      </w:r>
    </w:p>
    <w:p w14:paraId="25DB2CFE" w14:textId="0D6D5A05" w:rsidR="009709AD" w:rsidRPr="009709AD" w:rsidRDefault="009709AD" w:rsidP="009709AD">
      <w:pPr>
        <w:pStyle w:val="ListParagraph"/>
        <w:numPr>
          <w:ilvl w:val="1"/>
          <w:numId w:val="42"/>
        </w:numPr>
        <w:ind w:firstLineChars="0"/>
        <w:rPr>
          <w:rFonts w:eastAsiaTheme="minorEastAsia"/>
          <w:iCs/>
          <w:color w:val="0070C0"/>
          <w:lang w:val="en-US" w:eastAsia="zh-CN"/>
        </w:rPr>
      </w:pPr>
      <w:r w:rsidRPr="009709AD">
        <w:rPr>
          <w:rFonts w:eastAsiaTheme="minorEastAsia"/>
          <w:iCs/>
          <w:color w:val="0070C0"/>
          <w:lang w:val="en-US" w:eastAsia="zh-CN"/>
        </w:rPr>
        <w:t>Define PDSCH performance requirements with the condition that half HARQ process is enabled while another half HARQ process is disabled</w:t>
      </w:r>
    </w:p>
    <w:p w14:paraId="6459E284" w14:textId="6C7EAB97" w:rsidR="009709AD" w:rsidRPr="009709AD" w:rsidRDefault="009709AD" w:rsidP="009709AD">
      <w:pPr>
        <w:pStyle w:val="ListParagraph"/>
        <w:numPr>
          <w:ilvl w:val="1"/>
          <w:numId w:val="42"/>
        </w:numPr>
        <w:ind w:firstLineChars="0"/>
        <w:rPr>
          <w:rFonts w:eastAsiaTheme="minorEastAsia"/>
          <w:iCs/>
          <w:color w:val="0070C0"/>
          <w:lang w:val="en-US" w:eastAsia="zh-CN"/>
        </w:rPr>
      </w:pPr>
      <w:r w:rsidRPr="009709AD">
        <w:rPr>
          <w:rFonts w:eastAsiaTheme="minorEastAsia"/>
          <w:iCs/>
          <w:color w:val="0070C0"/>
          <w:lang w:val="en-US" w:eastAsia="zh-CN"/>
        </w:rPr>
        <w:t>FFS on test method for PDSCH test with disabled HARQ feedback.</w:t>
      </w:r>
    </w:p>
    <w:p w14:paraId="6753BE6A" w14:textId="05F97674" w:rsidR="009709AD" w:rsidRPr="009709AD" w:rsidRDefault="009709AD" w:rsidP="009709AD">
      <w:pPr>
        <w:pStyle w:val="ListParagraph"/>
        <w:numPr>
          <w:ilvl w:val="0"/>
          <w:numId w:val="42"/>
        </w:numPr>
        <w:ind w:firstLineChars="0"/>
        <w:rPr>
          <w:rFonts w:eastAsiaTheme="minorEastAsia"/>
          <w:iCs/>
          <w:color w:val="0070C0"/>
          <w:lang w:val="en-US" w:eastAsia="zh-CN"/>
        </w:rPr>
      </w:pPr>
      <w:r w:rsidRPr="009709AD">
        <w:rPr>
          <w:rFonts w:eastAsiaTheme="minorEastAsia"/>
          <w:iCs/>
          <w:color w:val="0070C0"/>
          <w:lang w:val="en-US" w:eastAsia="zh-CN"/>
        </w:rPr>
        <w:t>Option 2:</w:t>
      </w:r>
    </w:p>
    <w:p w14:paraId="52C089DF" w14:textId="0CEAA3E3" w:rsidR="009709AD" w:rsidRDefault="009709AD" w:rsidP="009709AD">
      <w:pPr>
        <w:pStyle w:val="ListParagraph"/>
        <w:numPr>
          <w:ilvl w:val="1"/>
          <w:numId w:val="42"/>
        </w:numPr>
        <w:ind w:firstLineChars="0"/>
        <w:rPr>
          <w:rFonts w:eastAsiaTheme="minorEastAsia"/>
          <w:iCs/>
          <w:color w:val="0070C0"/>
          <w:lang w:val="en-US" w:eastAsia="zh-CN"/>
        </w:rPr>
      </w:pPr>
      <w:r w:rsidRPr="009709AD">
        <w:rPr>
          <w:rFonts w:eastAsiaTheme="minorEastAsia"/>
          <w:iCs/>
          <w:color w:val="0070C0"/>
          <w:lang w:val="en-US" w:eastAsia="zh-CN"/>
        </w:rPr>
        <w:t>Define two sets of requirements – one for disabled HARQ and one for increased number of HARQ processes (To clarify what is the number of HARQ progress).</w:t>
      </w:r>
    </w:p>
    <w:p w14:paraId="209DF802" w14:textId="1C633C49" w:rsidR="00C0302D" w:rsidRDefault="00C0302D" w:rsidP="00C0302D">
      <w:pPr>
        <w:rPr>
          <w:rFonts w:eastAsiaTheme="minorEastAsia"/>
          <w:iCs/>
          <w:color w:val="0070C0"/>
          <w:lang w:val="en-US" w:eastAsia="zh-CN"/>
        </w:rPr>
      </w:pPr>
      <w:r>
        <w:rPr>
          <w:rFonts w:eastAsiaTheme="minorEastAsia"/>
          <w:iCs/>
          <w:color w:val="0070C0"/>
          <w:lang w:val="en-US" w:eastAsia="zh-CN"/>
        </w:rPr>
        <w:t>Recommended WF</w:t>
      </w:r>
    </w:p>
    <w:p w14:paraId="1A12DB7B" w14:textId="77777777" w:rsidR="00C0302D" w:rsidRPr="00C0302D" w:rsidRDefault="00C0302D" w:rsidP="00C0302D">
      <w:pPr>
        <w:pStyle w:val="ListParagraph"/>
        <w:numPr>
          <w:ilvl w:val="0"/>
          <w:numId w:val="51"/>
        </w:numPr>
        <w:ind w:firstLineChars="0"/>
        <w:rPr>
          <w:rFonts w:eastAsiaTheme="minorEastAsia"/>
          <w:iCs/>
          <w:color w:val="0070C0"/>
          <w:lang w:val="en-US" w:eastAsia="zh-CN"/>
        </w:rPr>
      </w:pPr>
      <w:r w:rsidRPr="00C0302D">
        <w:rPr>
          <w:rFonts w:eastAsiaTheme="minorEastAsia"/>
          <w:iCs/>
          <w:color w:val="0070C0"/>
          <w:lang w:val="en-US" w:eastAsia="zh-CN"/>
        </w:rPr>
        <w:t>Define PDSCH performance requirements with HARQ Processes 32. FFS on optional or mandatory testing 32 HARQ Processes</w:t>
      </w:r>
    </w:p>
    <w:p w14:paraId="607AB248" w14:textId="77777777" w:rsidR="00C0302D" w:rsidRPr="00C0302D" w:rsidRDefault="00C0302D" w:rsidP="00C0302D">
      <w:pPr>
        <w:pStyle w:val="ListParagraph"/>
        <w:numPr>
          <w:ilvl w:val="0"/>
          <w:numId w:val="51"/>
        </w:numPr>
        <w:ind w:firstLineChars="0"/>
        <w:rPr>
          <w:rFonts w:eastAsiaTheme="minorEastAsia"/>
          <w:iCs/>
          <w:color w:val="0070C0"/>
          <w:lang w:val="en-US" w:eastAsia="zh-CN"/>
        </w:rPr>
      </w:pPr>
      <w:r w:rsidRPr="00C0302D">
        <w:rPr>
          <w:rFonts w:eastAsiaTheme="minorEastAsia"/>
          <w:iCs/>
          <w:color w:val="0070C0"/>
          <w:lang w:val="en-US" w:eastAsia="zh-CN"/>
        </w:rPr>
        <w:t>Define PDSCH performance requirements with disabled HARQ. The disable HARQ processes number is FFS.</w:t>
      </w:r>
    </w:p>
    <w:p w14:paraId="260C8414" w14:textId="3CF393A2" w:rsidR="00C0302D" w:rsidRPr="00541CAA" w:rsidRDefault="00C0302D" w:rsidP="00541CAA">
      <w:pPr>
        <w:pStyle w:val="ListParagraph"/>
        <w:numPr>
          <w:ilvl w:val="0"/>
          <w:numId w:val="51"/>
        </w:numPr>
        <w:ind w:firstLineChars="0"/>
        <w:rPr>
          <w:rFonts w:eastAsiaTheme="minorEastAsia"/>
          <w:iCs/>
          <w:color w:val="0070C0"/>
          <w:lang w:val="en-US" w:eastAsia="zh-CN"/>
        </w:rPr>
      </w:pPr>
      <w:r w:rsidRPr="00C0302D">
        <w:rPr>
          <w:rFonts w:eastAsiaTheme="minorEastAsia"/>
          <w:iCs/>
          <w:color w:val="0070C0"/>
          <w:lang w:val="en-US" w:eastAsia="zh-CN"/>
        </w:rPr>
        <w:t>FFS on test method for PDSCH test with disabled HARQ feedback</w:t>
      </w:r>
    </w:p>
    <w:p w14:paraId="0E8581EF" w14:textId="7CBA1CEA" w:rsidR="009709AD" w:rsidRDefault="009709AD" w:rsidP="009709AD">
      <w:pPr>
        <w:rPr>
          <w:rFonts w:eastAsiaTheme="minorEastAsia"/>
          <w:iCs/>
          <w:color w:val="0070C0"/>
          <w:lang w:val="en-US" w:eastAsia="zh-CN"/>
        </w:rPr>
      </w:pPr>
    </w:p>
    <w:tbl>
      <w:tblPr>
        <w:tblStyle w:val="TableGrid"/>
        <w:tblW w:w="0" w:type="auto"/>
        <w:tblLook w:val="04A0" w:firstRow="1" w:lastRow="0" w:firstColumn="1" w:lastColumn="0" w:noHBand="0" w:noVBand="1"/>
      </w:tblPr>
      <w:tblGrid>
        <w:gridCol w:w="1236"/>
        <w:gridCol w:w="8395"/>
      </w:tblGrid>
      <w:tr w:rsidR="009709AD" w14:paraId="74B96A62" w14:textId="77777777" w:rsidTr="00EC777D">
        <w:tc>
          <w:tcPr>
            <w:tcW w:w="1236" w:type="dxa"/>
          </w:tcPr>
          <w:p w14:paraId="5705508D"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F0249E"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C819A8" w14:paraId="0B74FFC2" w14:textId="77777777" w:rsidTr="00EC777D">
        <w:tc>
          <w:tcPr>
            <w:tcW w:w="1236" w:type="dxa"/>
          </w:tcPr>
          <w:p w14:paraId="08331929" w14:textId="408482B3" w:rsidR="00C819A8" w:rsidRDefault="00C819A8" w:rsidP="00C819A8">
            <w:pPr>
              <w:spacing w:after="120"/>
              <w:rPr>
                <w:rFonts w:eastAsiaTheme="minorEastAsia"/>
                <w:color w:val="0070C0"/>
                <w:lang w:val="en-US" w:eastAsia="zh-CN"/>
              </w:rPr>
            </w:pPr>
            <w:r>
              <w:rPr>
                <w:rFonts w:eastAsiaTheme="minorEastAsia"/>
                <w:color w:val="0070C0"/>
              </w:rPr>
              <w:t>Qualcomm</w:t>
            </w:r>
          </w:p>
        </w:tc>
        <w:tc>
          <w:tcPr>
            <w:tcW w:w="8395" w:type="dxa"/>
          </w:tcPr>
          <w:p w14:paraId="2B58DF23" w14:textId="3696F674" w:rsidR="00C819A8" w:rsidRDefault="00C819A8" w:rsidP="00C819A8">
            <w:pPr>
              <w:spacing w:after="120"/>
              <w:rPr>
                <w:rFonts w:eastAsiaTheme="minorEastAsia"/>
                <w:color w:val="0070C0"/>
                <w:lang w:val="en-US" w:eastAsia="zh-CN"/>
              </w:rPr>
            </w:pPr>
            <w:r w:rsidRPr="00176269">
              <w:t>Issue 3-1-4</w:t>
            </w:r>
            <w:r>
              <w:br/>
            </w:r>
            <w:r w:rsidRPr="00176269">
              <w:t>We think that 32 HARQ processes can be optionally tested as it is not a mandatory feature. Also, disabled HARQ can be tested with the number of re-Tx set to 1, without requiring a special test.</w:t>
            </w:r>
          </w:p>
        </w:tc>
      </w:tr>
      <w:tr w:rsidR="00C819A8" w14:paraId="530B45BE" w14:textId="77777777" w:rsidTr="00EC777D">
        <w:tc>
          <w:tcPr>
            <w:tcW w:w="1236" w:type="dxa"/>
          </w:tcPr>
          <w:p w14:paraId="4B8DFE7E" w14:textId="5879896B" w:rsidR="00C819A8" w:rsidRDefault="00C819A8" w:rsidP="00C819A8">
            <w:pPr>
              <w:spacing w:after="120"/>
              <w:rPr>
                <w:rFonts w:eastAsiaTheme="minorEastAsia"/>
                <w:color w:val="0070C0"/>
                <w:lang w:val="en-US" w:eastAsia="zh-CN"/>
              </w:rPr>
            </w:pPr>
            <w:r>
              <w:rPr>
                <w:color w:val="0070C0"/>
              </w:rPr>
              <w:lastRenderedPageBreak/>
              <w:t>Huawei</w:t>
            </w:r>
          </w:p>
        </w:tc>
        <w:tc>
          <w:tcPr>
            <w:tcW w:w="8395" w:type="dxa"/>
          </w:tcPr>
          <w:p w14:paraId="2168F853" w14:textId="4999C070" w:rsidR="00C819A8" w:rsidRDefault="00C819A8" w:rsidP="00C819A8">
            <w:pPr>
              <w:spacing w:after="120"/>
              <w:rPr>
                <w:rFonts w:eastAsiaTheme="minorEastAsia"/>
                <w:color w:val="0070C0"/>
                <w:lang w:val="en-US" w:eastAsia="zh-CN"/>
              </w:rPr>
            </w:pPr>
            <w:r>
              <w:rPr>
                <w:rFonts w:eastAsiaTheme="minorEastAsia" w:hint="eastAsia"/>
              </w:rPr>
              <w:t>F</w:t>
            </w:r>
            <w:r>
              <w:rPr>
                <w:rFonts w:eastAsiaTheme="minorEastAsia"/>
              </w:rPr>
              <w:t xml:space="preserve">rom our understanding, </w:t>
            </w:r>
            <w:r w:rsidRPr="0018364E">
              <w:rPr>
                <w:rFonts w:eastAsiaTheme="minorEastAsia"/>
              </w:rPr>
              <w:t>32 HARQ processes</w:t>
            </w:r>
            <w:r>
              <w:rPr>
                <w:rFonts w:eastAsiaTheme="minorEastAsia"/>
              </w:rPr>
              <w:t xml:space="preserve"> requirements should be tested only when UE supports “</w:t>
            </w:r>
            <w:r w:rsidRPr="0018364E">
              <w:rPr>
                <w:rFonts w:eastAsiaTheme="minorEastAsia"/>
              </w:rPr>
              <w:t>26-5</w:t>
            </w:r>
            <w:r w:rsidRPr="0018364E">
              <w:rPr>
                <w:rFonts w:eastAsiaTheme="minorEastAsia"/>
              </w:rPr>
              <w:tab/>
              <w:t>Increasing the number of HARQ processes</w:t>
            </w:r>
            <w:r>
              <w:rPr>
                <w:rFonts w:eastAsiaTheme="minorEastAsia"/>
              </w:rPr>
              <w:t>” that is o</w:t>
            </w:r>
            <w:r w:rsidRPr="0018364E">
              <w:rPr>
                <w:rFonts w:eastAsiaTheme="minorEastAsia"/>
              </w:rPr>
              <w:t>ptional with capability signalling</w:t>
            </w:r>
            <w:r>
              <w:rPr>
                <w:rFonts w:eastAsiaTheme="minorEastAsia"/>
              </w:rPr>
              <w:t xml:space="preserve">. For the test setup of the </w:t>
            </w:r>
            <w:r w:rsidRPr="0018364E">
              <w:rPr>
                <w:rFonts w:eastAsiaTheme="minorEastAsia"/>
              </w:rPr>
              <w:t>disabled HARQ</w:t>
            </w:r>
            <w:r>
              <w:rPr>
                <w:rFonts w:eastAsiaTheme="minorEastAsia"/>
              </w:rPr>
              <w:t xml:space="preserve"> requirement, we can further check until next meeting.</w:t>
            </w:r>
          </w:p>
        </w:tc>
      </w:tr>
      <w:tr w:rsidR="008757C0" w14:paraId="14E7AD6E" w14:textId="77777777" w:rsidTr="00EC777D">
        <w:tc>
          <w:tcPr>
            <w:tcW w:w="1236" w:type="dxa"/>
          </w:tcPr>
          <w:p w14:paraId="2AEC791F" w14:textId="6D215A78" w:rsidR="008757C0" w:rsidRDefault="008757C0" w:rsidP="008757C0">
            <w:pPr>
              <w:spacing w:after="120"/>
              <w:rPr>
                <w:rFonts w:eastAsiaTheme="minorEastAsia"/>
                <w:color w:val="0070C0"/>
                <w:lang w:val="en-US" w:eastAsia="zh-CN"/>
              </w:rPr>
            </w:pPr>
            <w:r>
              <w:rPr>
                <w:rFonts w:eastAsiaTheme="minorEastAsia" w:hint="eastAsia"/>
                <w:color w:val="0070C0"/>
              </w:rPr>
              <w:t>H</w:t>
            </w:r>
            <w:r>
              <w:rPr>
                <w:rFonts w:eastAsiaTheme="minorEastAsia"/>
                <w:color w:val="0070C0"/>
              </w:rPr>
              <w:t>uawei</w:t>
            </w:r>
          </w:p>
        </w:tc>
        <w:tc>
          <w:tcPr>
            <w:tcW w:w="8395" w:type="dxa"/>
          </w:tcPr>
          <w:p w14:paraId="4CEF56F4" w14:textId="5D5580FD" w:rsidR="008757C0" w:rsidRDefault="008757C0" w:rsidP="008757C0">
            <w:pPr>
              <w:spacing w:after="120"/>
              <w:rPr>
                <w:rFonts w:eastAsiaTheme="minorEastAsia"/>
                <w:color w:val="0070C0"/>
                <w:lang w:val="en-US" w:eastAsia="zh-CN"/>
              </w:rPr>
            </w:pPr>
            <w:r>
              <w:rPr>
                <w:rFonts w:eastAsiaTheme="minorEastAsia" w:hint="eastAsia"/>
              </w:rPr>
              <w:t>F</w:t>
            </w:r>
            <w:r>
              <w:rPr>
                <w:rFonts w:eastAsiaTheme="minorEastAsia"/>
              </w:rPr>
              <w:t xml:space="preserve">or the applicability for the </w:t>
            </w:r>
            <w:r w:rsidRPr="00F61EF4">
              <w:t>PDSCH performance requirements with HARQ Processes 32</w:t>
            </w:r>
            <w:r>
              <w:t xml:space="preserve"> and disabled HARQ feedback, we further clarify the wording to make it clearer.</w:t>
            </w:r>
            <w:r w:rsidR="00C51309">
              <w:br/>
            </w:r>
            <w:r w:rsidR="00C51309">
              <w:rPr>
                <w:rFonts w:asciiTheme="minorEastAsia" w:eastAsiaTheme="minorEastAsia" w:hAnsiTheme="minorEastAsia" w:hint="eastAsia"/>
                <w:lang w:eastAsia="zh-CN"/>
              </w:rPr>
              <w:t>“</w:t>
            </w:r>
            <w:r w:rsidR="00C51309" w:rsidRPr="00C51309">
              <w:rPr>
                <w:rFonts w:asciiTheme="minorEastAsia" w:eastAsiaTheme="minorEastAsia" w:hAnsiTheme="minorEastAsia" w:hint="eastAsia"/>
                <w:lang w:eastAsia="zh-CN"/>
              </w:rPr>
              <w:t>–</w:t>
            </w:r>
            <w:r w:rsidR="00C51309" w:rsidRPr="00C51309">
              <w:rPr>
                <w:rFonts w:asciiTheme="minorEastAsia" w:eastAsiaTheme="minorEastAsia" w:hAnsiTheme="minorEastAsia"/>
                <w:lang w:eastAsia="zh-CN"/>
              </w:rPr>
              <w:tab/>
              <w:t>Define applicability rule that the PDSCH performance requirements with HARQ Processes 32 shall apply for UEs which support RAN1 UE feature “26-5</w:t>
            </w:r>
            <w:r w:rsidR="00C51309" w:rsidRPr="00C51309">
              <w:rPr>
                <w:rFonts w:asciiTheme="minorEastAsia" w:eastAsiaTheme="minorEastAsia" w:hAnsiTheme="minorEastAsia"/>
                <w:lang w:eastAsia="zh-CN"/>
              </w:rPr>
              <w:tab/>
              <w:t>Increasing the number of HARQ processes” only.</w:t>
            </w:r>
            <w:r w:rsidR="00C51309" w:rsidRPr="00C51309">
              <w:rPr>
                <w:rFonts w:asciiTheme="minorEastAsia" w:eastAsiaTheme="minorEastAsia" w:hAnsiTheme="minorEastAsia" w:hint="eastAsia"/>
                <w:lang w:eastAsia="zh-CN"/>
              </w:rPr>
              <w:t xml:space="preserve"> </w:t>
            </w:r>
            <w:r w:rsidR="00C51309">
              <w:rPr>
                <w:rFonts w:asciiTheme="minorEastAsia" w:eastAsiaTheme="minorEastAsia" w:hAnsiTheme="minorEastAsia" w:hint="eastAsia"/>
                <w:lang w:eastAsia="zh-CN"/>
              </w:rPr>
              <w:t>”</w:t>
            </w:r>
          </w:p>
        </w:tc>
      </w:tr>
    </w:tbl>
    <w:p w14:paraId="0AF43E43" w14:textId="4F058FEE" w:rsidR="009709AD" w:rsidRDefault="009709AD" w:rsidP="009709AD">
      <w:pPr>
        <w:rPr>
          <w:rFonts w:eastAsiaTheme="minorEastAsia"/>
          <w:iCs/>
          <w:color w:val="0070C0"/>
          <w:lang w:val="en-US" w:eastAsia="zh-CN"/>
        </w:rPr>
      </w:pPr>
    </w:p>
    <w:p w14:paraId="236F7A26" w14:textId="47B964CD" w:rsidR="009709AD" w:rsidRDefault="009709AD" w:rsidP="009709AD">
      <w:pPr>
        <w:rPr>
          <w:rFonts w:eastAsiaTheme="minorEastAsia"/>
          <w:b/>
          <w:bCs/>
          <w:color w:val="0070C0"/>
          <w:lang w:val="en-US" w:eastAsia="zh-CN"/>
        </w:rPr>
      </w:pPr>
      <w:r w:rsidRPr="00B95BB8">
        <w:rPr>
          <w:rFonts w:eastAsiaTheme="minorEastAsia"/>
          <w:b/>
          <w:bCs/>
          <w:color w:val="0070C0"/>
          <w:lang w:val="en-US" w:eastAsia="zh-CN"/>
        </w:rPr>
        <w:t>Issue 3-2-1: Channel model</w:t>
      </w:r>
    </w:p>
    <w:p w14:paraId="2E5CE02B" w14:textId="0E4280FA" w:rsidR="009709AD" w:rsidRDefault="009709AD" w:rsidP="009709AD">
      <w:pPr>
        <w:rPr>
          <w:rFonts w:eastAsiaTheme="minorEastAsia"/>
          <w:b/>
          <w:bCs/>
          <w:color w:val="0070C0"/>
          <w:lang w:val="en-US" w:eastAsia="zh-CN"/>
        </w:rPr>
      </w:pPr>
      <w:r>
        <w:rPr>
          <w:rFonts w:eastAsiaTheme="minorEastAsia"/>
          <w:b/>
          <w:bCs/>
          <w:color w:val="0070C0"/>
          <w:lang w:val="en-US" w:eastAsia="zh-CN"/>
        </w:rPr>
        <w:t>Proposals:</w:t>
      </w:r>
    </w:p>
    <w:p w14:paraId="38750098" w14:textId="77777777" w:rsidR="009709AD" w:rsidRPr="009709AD" w:rsidRDefault="009709AD" w:rsidP="009709AD">
      <w:pPr>
        <w:rPr>
          <w:rFonts w:eastAsiaTheme="minorEastAsia"/>
          <w:iCs/>
          <w:color w:val="0070C0"/>
          <w:lang w:val="en-US" w:eastAsia="zh-CN"/>
        </w:rPr>
      </w:pPr>
      <w:r w:rsidRPr="009709AD">
        <w:rPr>
          <w:rFonts w:eastAsiaTheme="minorEastAsia"/>
          <w:iCs/>
          <w:color w:val="0070C0"/>
          <w:lang w:val="en-US" w:eastAsia="zh-CN"/>
        </w:rPr>
        <w:t>To further discuss the possible down-selectin from NTN-TDL-A/B/C/D</w:t>
      </w:r>
    </w:p>
    <w:p w14:paraId="742B607C" w14:textId="0FCFEB58" w:rsidR="009709AD" w:rsidRPr="009709AD" w:rsidRDefault="009709AD" w:rsidP="009709AD">
      <w:pPr>
        <w:pStyle w:val="ListParagraph"/>
        <w:numPr>
          <w:ilvl w:val="0"/>
          <w:numId w:val="43"/>
        </w:numPr>
        <w:ind w:firstLineChars="0"/>
        <w:rPr>
          <w:rFonts w:eastAsiaTheme="minorEastAsia"/>
          <w:iCs/>
          <w:color w:val="0070C0"/>
          <w:lang w:val="en-US" w:eastAsia="zh-CN"/>
        </w:rPr>
      </w:pPr>
      <w:r w:rsidRPr="009709AD">
        <w:rPr>
          <w:rFonts w:eastAsiaTheme="minorEastAsia"/>
          <w:iCs/>
          <w:color w:val="0070C0"/>
          <w:lang w:val="en-US" w:eastAsia="zh-CN"/>
        </w:rPr>
        <w:t>Option 1: one NLOS conditions channel model from NTN-TDL-A/B and one LOS conditions</w:t>
      </w:r>
      <w:r>
        <w:rPr>
          <w:rFonts w:eastAsiaTheme="minorEastAsia"/>
          <w:iCs/>
          <w:color w:val="0070C0"/>
          <w:lang w:val="en-US" w:eastAsia="zh-CN"/>
        </w:rPr>
        <w:t xml:space="preserve"> </w:t>
      </w:r>
      <w:r w:rsidRPr="009709AD">
        <w:rPr>
          <w:rFonts w:eastAsiaTheme="minorEastAsia"/>
          <w:iCs/>
          <w:color w:val="0070C0"/>
          <w:lang w:val="en-US" w:eastAsia="zh-CN"/>
        </w:rPr>
        <w:t>channel model NTN-TDL-C/D</w:t>
      </w:r>
    </w:p>
    <w:p w14:paraId="285AA4E7" w14:textId="3088F0D7" w:rsidR="009709AD" w:rsidRPr="00541CAA" w:rsidRDefault="009709AD" w:rsidP="009709AD">
      <w:pPr>
        <w:pStyle w:val="ListParagraph"/>
        <w:numPr>
          <w:ilvl w:val="0"/>
          <w:numId w:val="43"/>
        </w:numPr>
        <w:ind w:firstLineChars="0"/>
        <w:rPr>
          <w:rFonts w:eastAsiaTheme="minorEastAsia"/>
          <w:iCs/>
          <w:color w:val="0070C0"/>
          <w:lang w:val="en-US" w:eastAsia="zh-CN"/>
        </w:rPr>
      </w:pPr>
      <w:r w:rsidRPr="009709AD">
        <w:rPr>
          <w:rFonts w:eastAsiaTheme="minorEastAsia"/>
          <w:iCs/>
          <w:color w:val="0070C0"/>
          <w:lang w:val="sv-SE" w:eastAsia="zh-CN"/>
        </w:rPr>
        <w:t>Option 2: FFS</w:t>
      </w:r>
    </w:p>
    <w:p w14:paraId="108C36A2" w14:textId="4E2AE374" w:rsidR="00EC7696" w:rsidRDefault="009546BE" w:rsidP="00EC7696">
      <w:pPr>
        <w:rPr>
          <w:rFonts w:eastAsiaTheme="minorEastAsia"/>
          <w:iCs/>
          <w:color w:val="0070C0"/>
          <w:lang w:val="en-US" w:eastAsia="zh-CN"/>
        </w:rPr>
      </w:pPr>
      <w:r>
        <w:rPr>
          <w:rFonts w:eastAsiaTheme="minorEastAsia" w:hint="eastAsia"/>
          <w:iCs/>
          <w:color w:val="0070C0"/>
          <w:lang w:val="en-US" w:eastAsia="zh-CN"/>
        </w:rPr>
        <w:t>Recommend</w:t>
      </w:r>
      <w:r>
        <w:rPr>
          <w:rFonts w:eastAsiaTheme="minorEastAsia"/>
          <w:iCs/>
          <w:color w:val="0070C0"/>
          <w:lang w:val="en-US" w:eastAsia="zh-CN"/>
        </w:rPr>
        <w:t>ed WF</w:t>
      </w:r>
    </w:p>
    <w:p w14:paraId="7C2EFD07" w14:textId="77777777" w:rsidR="00A23D5B" w:rsidRPr="00A23D5B" w:rsidRDefault="00A23D5B" w:rsidP="00A23D5B">
      <w:pPr>
        <w:pStyle w:val="ListParagraph"/>
        <w:numPr>
          <w:ilvl w:val="0"/>
          <w:numId w:val="52"/>
        </w:numPr>
        <w:ind w:firstLineChars="0"/>
        <w:rPr>
          <w:rFonts w:eastAsiaTheme="minorEastAsia"/>
          <w:iCs/>
          <w:color w:val="0070C0"/>
          <w:lang w:val="en-US" w:eastAsia="zh-CN"/>
        </w:rPr>
      </w:pPr>
      <w:r w:rsidRPr="00A23D5B">
        <w:rPr>
          <w:rFonts w:eastAsiaTheme="minorEastAsia"/>
          <w:iCs/>
          <w:color w:val="0070C0"/>
          <w:lang w:val="en-US" w:eastAsia="zh-CN"/>
        </w:rPr>
        <w:t>RAN4 to select one NLOS channel model from NTN-TDL-A/B and one LOS channel model from NTN-TDL-C/D.</w:t>
      </w:r>
    </w:p>
    <w:tbl>
      <w:tblPr>
        <w:tblStyle w:val="TableGrid"/>
        <w:tblW w:w="0" w:type="auto"/>
        <w:tblLook w:val="04A0" w:firstRow="1" w:lastRow="0" w:firstColumn="1" w:lastColumn="0" w:noHBand="0" w:noVBand="1"/>
      </w:tblPr>
      <w:tblGrid>
        <w:gridCol w:w="1236"/>
        <w:gridCol w:w="8395"/>
      </w:tblGrid>
      <w:tr w:rsidR="009709AD" w14:paraId="12FEF3F6" w14:textId="77777777" w:rsidTr="00EC777D">
        <w:tc>
          <w:tcPr>
            <w:tcW w:w="1236" w:type="dxa"/>
          </w:tcPr>
          <w:p w14:paraId="0E7B1B53"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D3E4D8" w14:textId="77777777" w:rsidR="009709AD" w:rsidRDefault="009709AD"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9709AD" w14:paraId="20015F3F" w14:textId="77777777" w:rsidTr="00EC777D">
        <w:tc>
          <w:tcPr>
            <w:tcW w:w="1236" w:type="dxa"/>
          </w:tcPr>
          <w:p w14:paraId="59E1CE67" w14:textId="77777777" w:rsidR="009709AD" w:rsidRDefault="009709AD" w:rsidP="00EC777D">
            <w:pPr>
              <w:spacing w:after="120"/>
              <w:rPr>
                <w:rFonts w:eastAsiaTheme="minorEastAsia"/>
                <w:color w:val="0070C0"/>
                <w:lang w:val="en-US" w:eastAsia="zh-CN"/>
              </w:rPr>
            </w:pPr>
          </w:p>
        </w:tc>
        <w:tc>
          <w:tcPr>
            <w:tcW w:w="8395" w:type="dxa"/>
          </w:tcPr>
          <w:p w14:paraId="46B81B70" w14:textId="77777777" w:rsidR="009709AD" w:rsidRDefault="009709AD" w:rsidP="00EC777D">
            <w:pPr>
              <w:spacing w:after="120"/>
              <w:rPr>
                <w:rFonts w:eastAsiaTheme="minorEastAsia"/>
                <w:color w:val="0070C0"/>
                <w:lang w:val="en-US" w:eastAsia="zh-CN"/>
              </w:rPr>
            </w:pPr>
          </w:p>
        </w:tc>
      </w:tr>
    </w:tbl>
    <w:p w14:paraId="54409681" w14:textId="6B2477F3" w:rsidR="009709AD" w:rsidRDefault="009709AD" w:rsidP="009709AD">
      <w:pPr>
        <w:rPr>
          <w:rFonts w:eastAsiaTheme="minorEastAsia"/>
          <w:iCs/>
          <w:color w:val="0070C0"/>
          <w:lang w:val="en-US" w:eastAsia="zh-CN"/>
        </w:rPr>
      </w:pPr>
    </w:p>
    <w:p w14:paraId="711A943E" w14:textId="2C286C70" w:rsidR="005A49C2" w:rsidRDefault="005A49C2" w:rsidP="009709AD">
      <w:pPr>
        <w:rPr>
          <w:rFonts w:eastAsiaTheme="minorEastAsia"/>
          <w:iCs/>
          <w:color w:val="0070C0"/>
          <w:lang w:val="en-US" w:eastAsia="zh-CN"/>
        </w:rPr>
      </w:pPr>
      <w:r>
        <w:rPr>
          <w:rFonts w:eastAsiaTheme="minorEastAsia"/>
          <w:iCs/>
          <w:color w:val="0070C0"/>
          <w:lang w:val="en-US" w:eastAsia="zh-CN"/>
        </w:rPr>
        <w:t xml:space="preserve">Issue 3-2-2: </w:t>
      </w:r>
      <w:r w:rsidR="0023646D" w:rsidRPr="0023646D">
        <w:rPr>
          <w:rFonts w:eastAsiaTheme="minorEastAsia"/>
          <w:iCs/>
          <w:color w:val="0070C0"/>
          <w:lang w:val="en-US" w:eastAsia="zh-CN"/>
        </w:rPr>
        <w:t>Delay spread</w:t>
      </w:r>
    </w:p>
    <w:p w14:paraId="74A2D356" w14:textId="4F7BE7EB" w:rsidR="001A37C9" w:rsidRDefault="001A37C9" w:rsidP="001A37C9">
      <w:pPr>
        <w:rPr>
          <w:rFonts w:eastAsiaTheme="minorEastAsia"/>
          <w:iCs/>
          <w:color w:val="0070C0"/>
          <w:lang w:val="en-US" w:eastAsia="zh-CN"/>
        </w:rPr>
      </w:pPr>
      <w:r>
        <w:rPr>
          <w:rFonts w:eastAsiaTheme="minorEastAsia"/>
          <w:iCs/>
          <w:color w:val="0070C0"/>
          <w:lang w:val="en-US" w:eastAsia="zh-CN"/>
        </w:rPr>
        <w:t>Proposals:</w:t>
      </w:r>
    </w:p>
    <w:p w14:paraId="5F7CFAEF" w14:textId="16240D9B" w:rsidR="001A37C9" w:rsidRPr="00541CAA" w:rsidRDefault="001A37C9" w:rsidP="00541CAA">
      <w:pPr>
        <w:pStyle w:val="ListParagraph"/>
        <w:numPr>
          <w:ilvl w:val="0"/>
          <w:numId w:val="55"/>
        </w:numPr>
        <w:ind w:firstLineChars="0"/>
        <w:rPr>
          <w:rFonts w:eastAsiaTheme="minorEastAsia"/>
          <w:iCs/>
          <w:color w:val="0070C0"/>
          <w:lang w:val="en-US" w:eastAsia="zh-CN"/>
        </w:rPr>
      </w:pPr>
      <w:r>
        <w:rPr>
          <w:rFonts w:eastAsiaTheme="minorEastAsia"/>
          <w:iCs/>
          <w:color w:val="0070C0"/>
          <w:lang w:val="en-US" w:eastAsia="zh-CN"/>
        </w:rPr>
        <w:t xml:space="preserve">Option 1: </w:t>
      </w:r>
      <w:r>
        <w:t>RAN4 to further study the Delay spread after UE pre-compensation</w:t>
      </w:r>
    </w:p>
    <w:p w14:paraId="45727056" w14:textId="2CF9579C" w:rsidR="001A37C9" w:rsidRDefault="00072A54" w:rsidP="001A37C9">
      <w:pPr>
        <w:rPr>
          <w:rFonts w:eastAsiaTheme="minorEastAsia"/>
          <w:iCs/>
          <w:color w:val="0070C0"/>
          <w:lang w:val="en-US" w:eastAsia="zh-CN"/>
        </w:rPr>
      </w:pPr>
      <w:r>
        <w:rPr>
          <w:rFonts w:eastAsiaTheme="minorEastAsia" w:hint="eastAsia"/>
          <w:iCs/>
          <w:color w:val="0070C0"/>
          <w:lang w:val="en-US" w:eastAsia="zh-CN"/>
        </w:rPr>
        <w:t>Recommend</w:t>
      </w:r>
      <w:r>
        <w:rPr>
          <w:rFonts w:eastAsiaTheme="minorEastAsia"/>
          <w:iCs/>
          <w:color w:val="0070C0"/>
          <w:lang w:val="en-US" w:eastAsia="zh-CN"/>
        </w:rPr>
        <w:t>ed WF:</w:t>
      </w:r>
    </w:p>
    <w:p w14:paraId="06BE2CF9" w14:textId="5D682C11" w:rsidR="00072A54" w:rsidRPr="00541CAA" w:rsidRDefault="001A37C9" w:rsidP="00F52179">
      <w:pPr>
        <w:pStyle w:val="ListParagraph"/>
        <w:numPr>
          <w:ilvl w:val="0"/>
          <w:numId w:val="55"/>
        </w:numPr>
        <w:ind w:firstLineChars="0"/>
        <w:rPr>
          <w:rFonts w:eastAsiaTheme="minorEastAsia"/>
          <w:iCs/>
          <w:color w:val="0070C0"/>
          <w:lang w:val="en-US" w:eastAsia="zh-CN"/>
        </w:rPr>
      </w:pPr>
      <w:r>
        <w:t>RAN4 to further study the Delay spread after UE pre-compensation</w:t>
      </w:r>
    </w:p>
    <w:tbl>
      <w:tblPr>
        <w:tblStyle w:val="TableGrid"/>
        <w:tblW w:w="0" w:type="auto"/>
        <w:tblLook w:val="04A0" w:firstRow="1" w:lastRow="0" w:firstColumn="1" w:lastColumn="0" w:noHBand="0" w:noVBand="1"/>
      </w:tblPr>
      <w:tblGrid>
        <w:gridCol w:w="1236"/>
        <w:gridCol w:w="8395"/>
      </w:tblGrid>
      <w:tr w:rsidR="00F52179" w14:paraId="6FDBD8B8" w14:textId="77777777" w:rsidTr="001B0B3C">
        <w:tc>
          <w:tcPr>
            <w:tcW w:w="1236" w:type="dxa"/>
          </w:tcPr>
          <w:p w14:paraId="203E9CFD" w14:textId="77777777" w:rsidR="00F52179" w:rsidRDefault="00F52179" w:rsidP="001B0B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1954ED" w14:textId="77777777" w:rsidR="00F52179" w:rsidRDefault="00F52179" w:rsidP="001B0B3C">
            <w:pPr>
              <w:spacing w:after="120"/>
              <w:rPr>
                <w:rFonts w:eastAsiaTheme="minorEastAsia"/>
                <w:b/>
                <w:bCs/>
                <w:color w:val="0070C0"/>
                <w:lang w:val="en-US" w:eastAsia="zh-CN"/>
              </w:rPr>
            </w:pPr>
            <w:r>
              <w:rPr>
                <w:rFonts w:eastAsiaTheme="minorEastAsia"/>
                <w:b/>
                <w:bCs/>
                <w:color w:val="0070C0"/>
                <w:lang w:val="en-US" w:eastAsia="zh-CN"/>
              </w:rPr>
              <w:t>Comments</w:t>
            </w:r>
          </w:p>
        </w:tc>
      </w:tr>
      <w:tr w:rsidR="00F52179" w14:paraId="31247C38" w14:textId="77777777" w:rsidTr="001B0B3C">
        <w:tc>
          <w:tcPr>
            <w:tcW w:w="1236" w:type="dxa"/>
          </w:tcPr>
          <w:p w14:paraId="6015F5C4" w14:textId="2EF50EEA" w:rsidR="00F52179" w:rsidRDefault="00D77791" w:rsidP="001B0B3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8241D6" w14:textId="0A49EFC4" w:rsidR="00F52179" w:rsidRDefault="00D77791" w:rsidP="001B0B3C">
            <w:pPr>
              <w:spacing w:after="120"/>
              <w:rPr>
                <w:rFonts w:eastAsiaTheme="minorEastAsia"/>
                <w:color w:val="0070C0"/>
                <w:lang w:val="en-US" w:eastAsia="zh-CN"/>
              </w:rPr>
            </w:pPr>
            <w:r>
              <w:t xml:space="preserve">Unlike the legacy static BS, due to the motion of SAN, e.g., in LEO case, both Doppler shift and timing drift could be </w:t>
            </w:r>
            <w:proofErr w:type="gramStart"/>
            <w:r>
              <w:t>time-varying</w:t>
            </w:r>
            <w:proofErr w:type="gramEnd"/>
            <w:r>
              <w:t>. To this end, we encourage companies to explore models or ways to quantify the time-varying Doppler and timing drift.</w:t>
            </w:r>
          </w:p>
        </w:tc>
      </w:tr>
    </w:tbl>
    <w:p w14:paraId="006F6D09" w14:textId="77777777" w:rsidR="00F52179" w:rsidRPr="00541CAA" w:rsidRDefault="00F52179" w:rsidP="00F52179">
      <w:pPr>
        <w:rPr>
          <w:rFonts w:eastAsiaTheme="minorEastAsia"/>
          <w:iCs/>
          <w:color w:val="0070C0"/>
          <w:lang w:val="en-US" w:eastAsia="zh-CN"/>
        </w:rPr>
      </w:pPr>
    </w:p>
    <w:p w14:paraId="46E9763F" w14:textId="298B1251" w:rsidR="00396D2B" w:rsidRDefault="00396D2B" w:rsidP="00396D2B">
      <w:pPr>
        <w:rPr>
          <w:rFonts w:eastAsiaTheme="minorEastAsia"/>
          <w:iCs/>
          <w:color w:val="0070C0"/>
          <w:lang w:val="en-US" w:eastAsia="zh-CN"/>
        </w:rPr>
      </w:pPr>
      <w:r>
        <w:rPr>
          <w:rFonts w:eastAsiaTheme="minorEastAsia"/>
          <w:iCs/>
          <w:color w:val="0070C0"/>
          <w:lang w:val="en-US" w:eastAsia="zh-CN"/>
        </w:rPr>
        <w:t xml:space="preserve">Issue 3-2-2: </w:t>
      </w:r>
      <w:r w:rsidR="00742592" w:rsidRPr="00742592">
        <w:rPr>
          <w:rFonts w:eastAsiaTheme="minorEastAsia"/>
          <w:iCs/>
          <w:color w:val="0070C0"/>
          <w:lang w:val="en-US" w:eastAsia="zh-CN"/>
        </w:rPr>
        <w:t xml:space="preserve">Doppler </w:t>
      </w:r>
      <w:r w:rsidRPr="0023646D">
        <w:rPr>
          <w:rFonts w:eastAsiaTheme="minorEastAsia"/>
          <w:iCs/>
          <w:color w:val="0070C0"/>
          <w:lang w:val="en-US" w:eastAsia="zh-CN"/>
        </w:rPr>
        <w:t>spread</w:t>
      </w:r>
    </w:p>
    <w:p w14:paraId="574A6552" w14:textId="60220856" w:rsidR="00742592" w:rsidRDefault="00742592" w:rsidP="00396D2B">
      <w:pPr>
        <w:rPr>
          <w:rFonts w:eastAsiaTheme="minorEastAsia"/>
          <w:iCs/>
          <w:color w:val="0070C0"/>
          <w:lang w:val="en-US" w:eastAsia="zh-CN"/>
        </w:rPr>
      </w:pPr>
      <w:r>
        <w:rPr>
          <w:rFonts w:eastAsiaTheme="minorEastAsia"/>
          <w:iCs/>
          <w:color w:val="0070C0"/>
          <w:lang w:val="en-US" w:eastAsia="zh-CN"/>
        </w:rPr>
        <w:t>Proposals:</w:t>
      </w:r>
    </w:p>
    <w:p w14:paraId="14A6AF59" w14:textId="0B7FC84A" w:rsidR="00742592" w:rsidRDefault="00765EF9" w:rsidP="00742592">
      <w:pPr>
        <w:pStyle w:val="ListParagraph"/>
        <w:numPr>
          <w:ilvl w:val="0"/>
          <w:numId w:val="55"/>
        </w:numPr>
        <w:ind w:firstLineChars="0"/>
        <w:rPr>
          <w:rFonts w:eastAsiaTheme="minorEastAsia"/>
          <w:iCs/>
          <w:color w:val="0070C0"/>
          <w:lang w:val="en-US" w:eastAsia="zh-CN"/>
        </w:rPr>
      </w:pPr>
      <w:r>
        <w:rPr>
          <w:rFonts w:eastAsiaTheme="minorEastAsia"/>
          <w:iCs/>
          <w:color w:val="0070C0"/>
          <w:lang w:val="en-US" w:eastAsia="zh-CN"/>
        </w:rPr>
        <w:t xml:space="preserve">Option 1: </w:t>
      </w:r>
      <w:r w:rsidR="00501BDB" w:rsidRPr="00501BDB">
        <w:rPr>
          <w:rFonts w:eastAsiaTheme="minorEastAsia"/>
          <w:iCs/>
          <w:color w:val="0070C0"/>
          <w:lang w:val="en-US" w:eastAsia="zh-CN"/>
        </w:rPr>
        <w:t>RAN4 to further study the Doppler shift after UE pre-compensation</w:t>
      </w:r>
    </w:p>
    <w:p w14:paraId="403372CF" w14:textId="02D18D87" w:rsidR="00501BDB" w:rsidRDefault="00501BDB" w:rsidP="00501BDB">
      <w:pPr>
        <w:rPr>
          <w:rFonts w:eastAsiaTheme="minorEastAsia"/>
          <w:iCs/>
          <w:color w:val="0070C0"/>
          <w:lang w:val="en-US" w:eastAsia="zh-CN"/>
        </w:rPr>
      </w:pPr>
      <w:r>
        <w:rPr>
          <w:rFonts w:eastAsiaTheme="minorEastAsia"/>
          <w:iCs/>
          <w:color w:val="0070C0"/>
          <w:lang w:val="en-US" w:eastAsia="zh-CN"/>
        </w:rPr>
        <w:lastRenderedPageBreak/>
        <w:t>Recommended WF:</w:t>
      </w:r>
    </w:p>
    <w:p w14:paraId="3DB93182" w14:textId="77777777" w:rsidR="00ED0A1F" w:rsidRPr="00ED0A1F" w:rsidRDefault="00ED0A1F" w:rsidP="00ED0A1F">
      <w:pPr>
        <w:pStyle w:val="ListParagraph"/>
        <w:numPr>
          <w:ilvl w:val="0"/>
          <w:numId w:val="55"/>
        </w:numPr>
        <w:ind w:firstLineChars="0"/>
        <w:rPr>
          <w:rFonts w:eastAsiaTheme="minorEastAsia"/>
          <w:iCs/>
          <w:color w:val="0070C0"/>
          <w:lang w:val="en-US" w:eastAsia="zh-CN"/>
        </w:rPr>
      </w:pPr>
      <w:r w:rsidRPr="00ED0A1F">
        <w:rPr>
          <w:rFonts w:eastAsiaTheme="minorEastAsia"/>
          <w:iCs/>
          <w:color w:val="0070C0"/>
          <w:lang w:val="en-US" w:eastAsia="zh-CN"/>
        </w:rPr>
        <w:t>RAN4 to further study the Doppler shift after UE pre-compensation</w:t>
      </w:r>
    </w:p>
    <w:p w14:paraId="3C2F202D" w14:textId="2B9C551A" w:rsidR="00501BDB" w:rsidRDefault="00501BDB" w:rsidP="00ED0A1F">
      <w:pPr>
        <w:rPr>
          <w:rFonts w:eastAsiaTheme="minorEastAsia"/>
          <w:iCs/>
          <w:color w:val="0070C0"/>
          <w:lang w:val="en-US" w:eastAsia="zh-CN"/>
        </w:rPr>
      </w:pPr>
    </w:p>
    <w:tbl>
      <w:tblPr>
        <w:tblStyle w:val="TableGrid"/>
        <w:tblW w:w="0" w:type="auto"/>
        <w:tblLook w:val="04A0" w:firstRow="1" w:lastRow="0" w:firstColumn="1" w:lastColumn="0" w:noHBand="0" w:noVBand="1"/>
      </w:tblPr>
      <w:tblGrid>
        <w:gridCol w:w="1236"/>
        <w:gridCol w:w="8395"/>
      </w:tblGrid>
      <w:tr w:rsidR="00ED0A1F" w14:paraId="14874BE8" w14:textId="77777777" w:rsidTr="001B0B3C">
        <w:tc>
          <w:tcPr>
            <w:tcW w:w="1236" w:type="dxa"/>
          </w:tcPr>
          <w:p w14:paraId="7F858802" w14:textId="77777777" w:rsidR="00ED0A1F" w:rsidRDefault="00ED0A1F" w:rsidP="001B0B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BFAE1C" w14:textId="77777777" w:rsidR="00ED0A1F" w:rsidRDefault="00ED0A1F" w:rsidP="001B0B3C">
            <w:pPr>
              <w:spacing w:after="120"/>
              <w:rPr>
                <w:rFonts w:eastAsiaTheme="minorEastAsia"/>
                <w:b/>
                <w:bCs/>
                <w:color w:val="0070C0"/>
                <w:lang w:val="en-US" w:eastAsia="zh-CN"/>
              </w:rPr>
            </w:pPr>
            <w:r>
              <w:rPr>
                <w:rFonts w:eastAsiaTheme="minorEastAsia"/>
                <w:b/>
                <w:bCs/>
                <w:color w:val="0070C0"/>
                <w:lang w:val="en-US" w:eastAsia="zh-CN"/>
              </w:rPr>
              <w:t>Comments</w:t>
            </w:r>
          </w:p>
        </w:tc>
      </w:tr>
      <w:tr w:rsidR="00ED0A1F" w14:paraId="2836386D" w14:textId="77777777" w:rsidTr="001B0B3C">
        <w:tc>
          <w:tcPr>
            <w:tcW w:w="1236" w:type="dxa"/>
          </w:tcPr>
          <w:p w14:paraId="2577ADB1" w14:textId="3EDFD904" w:rsidR="00ED0A1F" w:rsidRDefault="00D77791" w:rsidP="001B0B3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B4F31CB" w14:textId="2C95382F" w:rsidR="00ED0A1F" w:rsidRDefault="00D77791" w:rsidP="001B0B3C">
            <w:pPr>
              <w:spacing w:after="120"/>
              <w:rPr>
                <w:rFonts w:eastAsiaTheme="minorEastAsia"/>
                <w:color w:val="0070C0"/>
                <w:lang w:val="en-US" w:eastAsia="zh-CN"/>
              </w:rPr>
            </w:pPr>
            <w:r>
              <w:t xml:space="preserve">Unlike the legacy static BS, due to the motion of SAN, e.g., in LEO case, both Doppler shift and timing drift could be </w:t>
            </w:r>
            <w:proofErr w:type="gramStart"/>
            <w:r>
              <w:t>time-varying</w:t>
            </w:r>
            <w:proofErr w:type="gramEnd"/>
            <w:r>
              <w:t>. To this end, we encourage companies to explore models or ways to quantify the time-varying Doppler and timing drift.</w:t>
            </w:r>
          </w:p>
        </w:tc>
      </w:tr>
    </w:tbl>
    <w:p w14:paraId="27799CEA" w14:textId="3335A807" w:rsidR="00ED0A1F" w:rsidRDefault="00ED0A1F" w:rsidP="00ED0A1F">
      <w:pPr>
        <w:rPr>
          <w:rFonts w:eastAsiaTheme="minorEastAsia"/>
          <w:iCs/>
          <w:color w:val="0070C0"/>
          <w:lang w:val="en-US" w:eastAsia="zh-CN"/>
        </w:rPr>
      </w:pPr>
    </w:p>
    <w:p w14:paraId="2C7BD5E2" w14:textId="4534AE9A" w:rsidR="001F77EE" w:rsidRDefault="001F77EE" w:rsidP="00ED0A1F">
      <w:pPr>
        <w:rPr>
          <w:rFonts w:eastAsiaTheme="minorEastAsia"/>
          <w:iCs/>
          <w:color w:val="0070C0"/>
          <w:lang w:val="en-US" w:eastAsia="zh-CN"/>
        </w:rPr>
      </w:pPr>
      <w:r>
        <w:rPr>
          <w:rFonts w:eastAsiaTheme="minorEastAsia"/>
          <w:iCs/>
          <w:color w:val="0070C0"/>
          <w:lang w:val="en-US" w:eastAsia="zh-CN"/>
        </w:rPr>
        <w:t xml:space="preserve">Issue </w:t>
      </w:r>
      <w:r w:rsidR="00DC4CC9">
        <w:rPr>
          <w:rFonts w:eastAsiaTheme="minorEastAsia"/>
          <w:iCs/>
          <w:color w:val="0070C0"/>
          <w:lang w:val="en-US" w:eastAsia="zh-CN"/>
        </w:rPr>
        <w:t xml:space="preserve">3-3-1: </w:t>
      </w:r>
      <w:r w:rsidR="005E1FBB" w:rsidRPr="005E1FBB">
        <w:rPr>
          <w:rFonts w:eastAsiaTheme="minorEastAsia"/>
          <w:iCs/>
          <w:color w:val="0070C0"/>
          <w:lang w:val="en-US" w:eastAsia="zh-CN"/>
        </w:rPr>
        <w:t>PDCSH/PDCCH/PBCH requirements</w:t>
      </w:r>
    </w:p>
    <w:p w14:paraId="111B22E3" w14:textId="715D9199" w:rsidR="005E1FBB" w:rsidRDefault="005E1FBB" w:rsidP="00ED0A1F">
      <w:pPr>
        <w:rPr>
          <w:rFonts w:eastAsiaTheme="minorEastAsia"/>
          <w:iCs/>
          <w:color w:val="0070C0"/>
          <w:lang w:val="en-US" w:eastAsia="zh-CN"/>
        </w:rPr>
      </w:pPr>
      <w:r>
        <w:rPr>
          <w:rFonts w:eastAsiaTheme="minorEastAsia"/>
          <w:iCs/>
          <w:color w:val="0070C0"/>
          <w:lang w:val="en-US" w:eastAsia="zh-CN"/>
        </w:rPr>
        <w:t>Proposals:</w:t>
      </w:r>
    </w:p>
    <w:p w14:paraId="1FA924B8" w14:textId="77777777" w:rsidR="005E1FBB" w:rsidRPr="005E1FBB" w:rsidRDefault="005E1FBB" w:rsidP="005E1FBB">
      <w:pPr>
        <w:pStyle w:val="ListParagraph"/>
        <w:numPr>
          <w:ilvl w:val="0"/>
          <w:numId w:val="55"/>
        </w:numPr>
        <w:ind w:firstLineChars="0"/>
        <w:rPr>
          <w:rFonts w:eastAsiaTheme="minorEastAsia"/>
          <w:iCs/>
          <w:color w:val="0070C0"/>
          <w:lang w:val="en-US" w:eastAsia="zh-CN"/>
        </w:rPr>
      </w:pPr>
      <w:r w:rsidRPr="005E1FBB">
        <w:rPr>
          <w:rFonts w:eastAsiaTheme="minorEastAsia"/>
          <w:iCs/>
          <w:color w:val="0070C0"/>
          <w:lang w:val="en-US" w:eastAsia="zh-CN"/>
        </w:rPr>
        <w:t>Option 1: Define new demodulation requirements for PDCSH/PDCCH/PBCH</w:t>
      </w:r>
    </w:p>
    <w:p w14:paraId="2DA796D1" w14:textId="36F26DE0" w:rsidR="005E1FBB" w:rsidRPr="00541CAA" w:rsidRDefault="005E1FBB" w:rsidP="00541CAA">
      <w:pPr>
        <w:pStyle w:val="ListParagraph"/>
        <w:numPr>
          <w:ilvl w:val="0"/>
          <w:numId w:val="55"/>
        </w:numPr>
        <w:ind w:firstLineChars="0"/>
        <w:rPr>
          <w:rFonts w:eastAsiaTheme="minorEastAsia"/>
          <w:iCs/>
          <w:color w:val="0070C0"/>
          <w:lang w:val="en-US" w:eastAsia="zh-CN"/>
        </w:rPr>
      </w:pPr>
      <w:r w:rsidRPr="005E1FBB">
        <w:rPr>
          <w:rFonts w:eastAsiaTheme="minorEastAsia"/>
          <w:iCs/>
          <w:color w:val="0070C0"/>
          <w:lang w:val="en-US" w:eastAsia="zh-CN"/>
        </w:rPr>
        <w:t>Option 2: Define new demodulation requirements for PDCSH</w:t>
      </w:r>
    </w:p>
    <w:p w14:paraId="33A26291" w14:textId="634FE437" w:rsidR="005E1FBB" w:rsidRPr="00541CAA" w:rsidRDefault="005E1FBB" w:rsidP="005E1FBB">
      <w:pPr>
        <w:rPr>
          <w:rFonts w:eastAsiaTheme="minorEastAsia"/>
          <w:b/>
          <w:bCs/>
          <w:iCs/>
          <w:color w:val="0070C0"/>
          <w:lang w:val="en-US" w:eastAsia="zh-CN"/>
        </w:rPr>
      </w:pPr>
      <w:r w:rsidRPr="00541CAA">
        <w:rPr>
          <w:rFonts w:eastAsiaTheme="minorEastAsia"/>
          <w:b/>
          <w:bCs/>
          <w:iCs/>
          <w:color w:val="0070C0"/>
          <w:lang w:val="en-US" w:eastAsia="zh-CN"/>
        </w:rPr>
        <w:t>Recommended WF:</w:t>
      </w:r>
    </w:p>
    <w:p w14:paraId="2FE02FFE" w14:textId="77777777" w:rsidR="000D634E" w:rsidRPr="000D634E" w:rsidRDefault="000D634E" w:rsidP="000D634E">
      <w:pPr>
        <w:pStyle w:val="ListParagraph"/>
        <w:numPr>
          <w:ilvl w:val="0"/>
          <w:numId w:val="58"/>
        </w:numPr>
        <w:ind w:firstLineChars="0"/>
        <w:rPr>
          <w:rFonts w:eastAsiaTheme="minorEastAsia"/>
          <w:iCs/>
          <w:color w:val="0070C0"/>
          <w:lang w:val="en-US" w:eastAsia="zh-CN"/>
        </w:rPr>
      </w:pPr>
      <w:r w:rsidRPr="000D634E">
        <w:rPr>
          <w:rFonts w:eastAsiaTheme="minorEastAsia"/>
          <w:iCs/>
          <w:color w:val="0070C0"/>
          <w:lang w:val="en-US" w:eastAsia="zh-CN"/>
        </w:rPr>
        <w:t>RAN4 to define new requirements for PDSCH</w:t>
      </w:r>
    </w:p>
    <w:p w14:paraId="0AF2FB68" w14:textId="78EF813D" w:rsidR="005E1FBB" w:rsidRPr="00541CAA" w:rsidRDefault="000D634E" w:rsidP="00541CAA">
      <w:pPr>
        <w:pStyle w:val="ListParagraph"/>
        <w:numPr>
          <w:ilvl w:val="0"/>
          <w:numId w:val="58"/>
        </w:numPr>
        <w:ind w:firstLineChars="0"/>
        <w:rPr>
          <w:rFonts w:eastAsiaTheme="minorEastAsia"/>
          <w:iCs/>
          <w:color w:val="0070C0"/>
          <w:lang w:val="en-US" w:eastAsia="zh-CN"/>
        </w:rPr>
      </w:pPr>
      <w:r w:rsidRPr="000D634E">
        <w:rPr>
          <w:rFonts w:eastAsiaTheme="minorEastAsia"/>
          <w:iCs/>
          <w:color w:val="0070C0"/>
          <w:lang w:val="en-US" w:eastAsia="zh-CN"/>
        </w:rPr>
        <w:t>FFS on whether to define new requirements for PBCH and PDCCH</w:t>
      </w:r>
    </w:p>
    <w:tbl>
      <w:tblPr>
        <w:tblStyle w:val="TableGrid"/>
        <w:tblW w:w="0" w:type="auto"/>
        <w:tblLook w:val="04A0" w:firstRow="1" w:lastRow="0" w:firstColumn="1" w:lastColumn="0" w:noHBand="0" w:noVBand="1"/>
      </w:tblPr>
      <w:tblGrid>
        <w:gridCol w:w="1236"/>
        <w:gridCol w:w="8395"/>
      </w:tblGrid>
      <w:tr w:rsidR="006541EC" w14:paraId="27F42BFA" w14:textId="77777777" w:rsidTr="001B0B3C">
        <w:tc>
          <w:tcPr>
            <w:tcW w:w="1236" w:type="dxa"/>
          </w:tcPr>
          <w:p w14:paraId="1D6D934A" w14:textId="77777777" w:rsidR="006541EC" w:rsidRDefault="006541EC" w:rsidP="001B0B3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82F1D" w14:textId="77777777" w:rsidR="006541EC" w:rsidRDefault="006541EC" w:rsidP="001B0B3C">
            <w:pPr>
              <w:spacing w:after="120"/>
              <w:rPr>
                <w:rFonts w:eastAsiaTheme="minorEastAsia"/>
                <w:b/>
                <w:bCs/>
                <w:color w:val="0070C0"/>
                <w:lang w:val="en-US" w:eastAsia="zh-CN"/>
              </w:rPr>
            </w:pPr>
            <w:r>
              <w:rPr>
                <w:rFonts w:eastAsiaTheme="minorEastAsia"/>
                <w:b/>
                <w:bCs/>
                <w:color w:val="0070C0"/>
                <w:lang w:val="en-US" w:eastAsia="zh-CN"/>
              </w:rPr>
              <w:t>Comments</w:t>
            </w:r>
          </w:p>
        </w:tc>
      </w:tr>
      <w:tr w:rsidR="006541EC" w14:paraId="443761BD" w14:textId="77777777" w:rsidTr="001B0B3C">
        <w:tc>
          <w:tcPr>
            <w:tcW w:w="1236" w:type="dxa"/>
          </w:tcPr>
          <w:p w14:paraId="5D47D163" w14:textId="77777777" w:rsidR="006541EC" w:rsidRDefault="006541EC" w:rsidP="001B0B3C">
            <w:pPr>
              <w:spacing w:after="120"/>
              <w:rPr>
                <w:rFonts w:eastAsiaTheme="minorEastAsia"/>
                <w:color w:val="0070C0"/>
                <w:lang w:val="en-US" w:eastAsia="zh-CN"/>
              </w:rPr>
            </w:pPr>
          </w:p>
        </w:tc>
        <w:tc>
          <w:tcPr>
            <w:tcW w:w="8395" w:type="dxa"/>
          </w:tcPr>
          <w:p w14:paraId="2738AC51" w14:textId="77777777" w:rsidR="006541EC" w:rsidRDefault="006541EC" w:rsidP="001B0B3C">
            <w:pPr>
              <w:spacing w:after="120"/>
              <w:rPr>
                <w:rFonts w:eastAsiaTheme="minorEastAsia"/>
                <w:color w:val="0070C0"/>
                <w:lang w:val="en-US" w:eastAsia="zh-CN"/>
              </w:rPr>
            </w:pPr>
          </w:p>
        </w:tc>
      </w:tr>
    </w:tbl>
    <w:p w14:paraId="636B1040" w14:textId="77777777" w:rsidR="000D634E" w:rsidRDefault="000D634E" w:rsidP="009709AD">
      <w:pPr>
        <w:rPr>
          <w:rFonts w:eastAsiaTheme="minorEastAsia"/>
          <w:iCs/>
          <w:color w:val="0070C0"/>
          <w:lang w:val="en-US" w:eastAsia="zh-CN"/>
        </w:rPr>
      </w:pPr>
    </w:p>
    <w:p w14:paraId="437568F7" w14:textId="3D7AC288" w:rsidR="00431C75" w:rsidRDefault="00431C75" w:rsidP="009709AD">
      <w:pPr>
        <w:rPr>
          <w:rFonts w:eastAsiaTheme="minorEastAsia"/>
          <w:b/>
          <w:bCs/>
          <w:color w:val="0070C0"/>
          <w:lang w:val="en-US" w:eastAsia="zh-CN"/>
        </w:rPr>
      </w:pPr>
      <w:r w:rsidRPr="00EC280C">
        <w:rPr>
          <w:rFonts w:eastAsiaTheme="minorEastAsia"/>
          <w:b/>
          <w:bCs/>
          <w:color w:val="0070C0"/>
          <w:lang w:val="en-US" w:eastAsia="zh-CN"/>
        </w:rPr>
        <w:t>Issue 3-3-2: SCS/CBW set for PDSCH requirements</w:t>
      </w:r>
    </w:p>
    <w:p w14:paraId="2985A5A9" w14:textId="190951BA" w:rsidR="00431C75" w:rsidRDefault="00431C75" w:rsidP="009709AD">
      <w:pPr>
        <w:rPr>
          <w:rFonts w:eastAsiaTheme="minorEastAsia"/>
          <w:b/>
          <w:bCs/>
          <w:color w:val="0070C0"/>
          <w:lang w:val="en-US" w:eastAsia="zh-CN"/>
        </w:rPr>
      </w:pPr>
      <w:r>
        <w:rPr>
          <w:rFonts w:eastAsiaTheme="minorEastAsia"/>
          <w:b/>
          <w:bCs/>
          <w:color w:val="0070C0"/>
          <w:lang w:val="en-US" w:eastAsia="zh-CN"/>
        </w:rPr>
        <w:t>Proposals:</w:t>
      </w:r>
    </w:p>
    <w:p w14:paraId="1E3E6B53" w14:textId="77777777" w:rsidR="00431C75" w:rsidRPr="00431C75" w:rsidRDefault="00431C75" w:rsidP="00431C75">
      <w:pPr>
        <w:pStyle w:val="ListParagraph"/>
        <w:numPr>
          <w:ilvl w:val="0"/>
          <w:numId w:val="44"/>
        </w:numPr>
        <w:ind w:firstLineChars="0"/>
        <w:rPr>
          <w:rFonts w:eastAsiaTheme="minorEastAsia"/>
          <w:iCs/>
          <w:color w:val="0070C0"/>
          <w:lang w:val="en-US" w:eastAsia="zh-CN"/>
        </w:rPr>
      </w:pPr>
      <w:r w:rsidRPr="00431C75">
        <w:rPr>
          <w:rFonts w:eastAsiaTheme="minorEastAsia"/>
          <w:iCs/>
          <w:color w:val="0070C0"/>
          <w:lang w:val="en-US" w:eastAsia="zh-CN"/>
        </w:rPr>
        <w:t>Option 1: 15kHz SCS: 10MHz as the starting point</w:t>
      </w:r>
    </w:p>
    <w:p w14:paraId="15911CAC" w14:textId="6EB41AF7" w:rsidR="00431C75" w:rsidRDefault="00431C75" w:rsidP="00431C75">
      <w:pPr>
        <w:pStyle w:val="ListParagraph"/>
        <w:numPr>
          <w:ilvl w:val="0"/>
          <w:numId w:val="44"/>
        </w:numPr>
        <w:ind w:firstLineChars="0"/>
        <w:rPr>
          <w:rFonts w:eastAsiaTheme="minorEastAsia"/>
          <w:iCs/>
          <w:color w:val="0070C0"/>
          <w:lang w:val="de-DE" w:eastAsia="zh-CN"/>
        </w:rPr>
      </w:pPr>
      <w:r w:rsidRPr="00431C75">
        <w:rPr>
          <w:rFonts w:eastAsiaTheme="minorEastAsia"/>
          <w:iCs/>
          <w:color w:val="0070C0"/>
          <w:lang w:val="de-DE" w:eastAsia="zh-CN"/>
        </w:rPr>
        <w:t>Option 2</w:t>
      </w:r>
      <w:r w:rsidRPr="00431C75">
        <w:rPr>
          <w:rFonts w:eastAsiaTheme="minorEastAsia" w:hint="eastAsia"/>
          <w:iCs/>
          <w:color w:val="0070C0"/>
          <w:lang w:val="de-DE" w:eastAsia="zh-CN"/>
        </w:rPr>
        <w:t>:</w:t>
      </w:r>
      <w:r w:rsidRPr="00431C75">
        <w:rPr>
          <w:rFonts w:eastAsiaTheme="minorEastAsia"/>
          <w:iCs/>
          <w:color w:val="0070C0"/>
          <w:lang w:val="de-DE" w:eastAsia="zh-CN"/>
        </w:rPr>
        <w:t xml:space="preserve"> 15kHz SCS: 10MHz, 30kHz SCS: 20MHz</w:t>
      </w:r>
    </w:p>
    <w:p w14:paraId="62594D2E" w14:textId="0DD713E8" w:rsidR="00A46B46" w:rsidRPr="00541CAA" w:rsidRDefault="00A46B46" w:rsidP="00A46B46">
      <w:pPr>
        <w:rPr>
          <w:rFonts w:eastAsiaTheme="minorEastAsia"/>
          <w:b/>
          <w:bCs/>
          <w:iCs/>
          <w:color w:val="0070C0"/>
          <w:lang w:val="en-US" w:eastAsia="zh-CN"/>
        </w:rPr>
      </w:pPr>
      <w:r w:rsidRPr="00541CAA">
        <w:rPr>
          <w:rFonts w:eastAsiaTheme="minorEastAsia"/>
          <w:b/>
          <w:bCs/>
          <w:iCs/>
          <w:color w:val="0070C0"/>
          <w:lang w:val="en-US" w:eastAsia="zh-CN"/>
        </w:rPr>
        <w:t>Recommended WF:</w:t>
      </w:r>
    </w:p>
    <w:p w14:paraId="0E7B5FD5" w14:textId="2AE8DA87" w:rsidR="00431C75" w:rsidRPr="00541CAA" w:rsidRDefault="006541EC" w:rsidP="00541CAA">
      <w:pPr>
        <w:pStyle w:val="ListParagraph"/>
        <w:numPr>
          <w:ilvl w:val="0"/>
          <w:numId w:val="59"/>
        </w:numPr>
        <w:ind w:firstLineChars="0"/>
        <w:rPr>
          <w:rFonts w:eastAsiaTheme="minorEastAsia"/>
          <w:iCs/>
          <w:color w:val="0070C0"/>
          <w:lang w:val="en-US" w:eastAsia="zh-CN"/>
        </w:rPr>
      </w:pPr>
      <w:r w:rsidRPr="006541EC">
        <w:rPr>
          <w:rFonts w:eastAsiaTheme="minorEastAsia"/>
          <w:iCs/>
          <w:color w:val="0070C0"/>
          <w:lang w:val="en-US" w:eastAsia="zh-CN"/>
        </w:rPr>
        <w:t>To consider 15kHz SCS, 10MHz. FFS on 30kHz and CBW</w:t>
      </w:r>
    </w:p>
    <w:tbl>
      <w:tblPr>
        <w:tblStyle w:val="TableGrid"/>
        <w:tblW w:w="0" w:type="auto"/>
        <w:tblLook w:val="04A0" w:firstRow="1" w:lastRow="0" w:firstColumn="1" w:lastColumn="0" w:noHBand="0" w:noVBand="1"/>
      </w:tblPr>
      <w:tblGrid>
        <w:gridCol w:w="1236"/>
        <w:gridCol w:w="8395"/>
      </w:tblGrid>
      <w:tr w:rsidR="00431C75" w14:paraId="2C09B635" w14:textId="77777777" w:rsidTr="00EC777D">
        <w:tc>
          <w:tcPr>
            <w:tcW w:w="1236" w:type="dxa"/>
          </w:tcPr>
          <w:p w14:paraId="19DCA0BF"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0F7509"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431C75" w14:paraId="668065D3" w14:textId="77777777" w:rsidTr="00EC777D">
        <w:tc>
          <w:tcPr>
            <w:tcW w:w="1236" w:type="dxa"/>
          </w:tcPr>
          <w:p w14:paraId="0B9FE43A" w14:textId="77777777" w:rsidR="00431C75" w:rsidRDefault="00431C75" w:rsidP="00EC777D">
            <w:pPr>
              <w:spacing w:after="120"/>
              <w:rPr>
                <w:rFonts w:eastAsiaTheme="minorEastAsia"/>
                <w:color w:val="0070C0"/>
                <w:lang w:val="en-US" w:eastAsia="zh-CN"/>
              </w:rPr>
            </w:pPr>
          </w:p>
        </w:tc>
        <w:tc>
          <w:tcPr>
            <w:tcW w:w="8395" w:type="dxa"/>
          </w:tcPr>
          <w:p w14:paraId="100337CD" w14:textId="77777777" w:rsidR="00431C75" w:rsidRDefault="00431C75" w:rsidP="00EC777D">
            <w:pPr>
              <w:spacing w:after="120"/>
              <w:rPr>
                <w:rFonts w:eastAsiaTheme="minorEastAsia"/>
                <w:color w:val="0070C0"/>
                <w:lang w:val="en-US" w:eastAsia="zh-CN"/>
              </w:rPr>
            </w:pPr>
          </w:p>
        </w:tc>
      </w:tr>
    </w:tbl>
    <w:p w14:paraId="6631A6E6" w14:textId="34D3944F" w:rsidR="00431C75" w:rsidRDefault="00431C75" w:rsidP="00431C75">
      <w:pPr>
        <w:rPr>
          <w:rFonts w:eastAsiaTheme="minorEastAsia"/>
          <w:iCs/>
          <w:color w:val="0070C0"/>
          <w:lang w:val="de-DE" w:eastAsia="zh-CN"/>
        </w:rPr>
      </w:pPr>
    </w:p>
    <w:p w14:paraId="33ED634E" w14:textId="4A953186" w:rsidR="00431C75" w:rsidRDefault="00431C75" w:rsidP="00431C75">
      <w:pPr>
        <w:rPr>
          <w:rFonts w:eastAsiaTheme="minorEastAsia"/>
          <w:b/>
          <w:bCs/>
          <w:color w:val="0070C0"/>
          <w:lang w:val="en-US" w:eastAsia="zh-CN"/>
        </w:rPr>
      </w:pPr>
      <w:r w:rsidRPr="00DC4331">
        <w:rPr>
          <w:rFonts w:eastAsiaTheme="minorEastAsia"/>
          <w:b/>
          <w:bCs/>
          <w:color w:val="0070C0"/>
          <w:lang w:val="en-US" w:eastAsia="zh-CN"/>
        </w:rPr>
        <w:t>Issue 3-3-3: Modulation order</w:t>
      </w:r>
    </w:p>
    <w:p w14:paraId="5899C76E" w14:textId="0A0BED40" w:rsidR="00431C75" w:rsidRDefault="00431C75" w:rsidP="00431C75">
      <w:pPr>
        <w:rPr>
          <w:rFonts w:eastAsiaTheme="minorEastAsia"/>
          <w:b/>
          <w:bCs/>
          <w:color w:val="0070C0"/>
          <w:lang w:val="en-US" w:eastAsia="zh-CN"/>
        </w:rPr>
      </w:pPr>
      <w:r>
        <w:rPr>
          <w:rFonts w:eastAsiaTheme="minorEastAsia"/>
          <w:b/>
          <w:bCs/>
          <w:color w:val="0070C0"/>
          <w:lang w:val="en-US" w:eastAsia="zh-CN"/>
        </w:rPr>
        <w:t>Proposals:</w:t>
      </w:r>
    </w:p>
    <w:p w14:paraId="09A6B3C5" w14:textId="77777777" w:rsidR="00431C75" w:rsidRPr="00431C75" w:rsidRDefault="00431C75" w:rsidP="00431C75">
      <w:pPr>
        <w:pStyle w:val="ListParagraph"/>
        <w:numPr>
          <w:ilvl w:val="0"/>
          <w:numId w:val="45"/>
        </w:numPr>
        <w:ind w:firstLineChars="0"/>
        <w:rPr>
          <w:rFonts w:eastAsiaTheme="minorEastAsia"/>
          <w:iCs/>
          <w:color w:val="0070C0"/>
          <w:lang w:val="en-US" w:eastAsia="zh-CN"/>
        </w:rPr>
      </w:pPr>
      <w:r w:rsidRPr="00431C75">
        <w:rPr>
          <w:rFonts w:eastAsiaTheme="minorEastAsia"/>
          <w:iCs/>
          <w:color w:val="0070C0"/>
          <w:lang w:val="en-US" w:eastAsia="zh-CN"/>
        </w:rPr>
        <w:t>Option 1: consider QPSK and 16QAM for PDSCH</w:t>
      </w:r>
    </w:p>
    <w:p w14:paraId="49CFB5E2" w14:textId="461369A2" w:rsidR="00524C8C" w:rsidRDefault="00431C75" w:rsidP="00524C8C">
      <w:pPr>
        <w:pStyle w:val="ListParagraph"/>
        <w:numPr>
          <w:ilvl w:val="0"/>
          <w:numId w:val="45"/>
        </w:numPr>
        <w:ind w:firstLineChars="0"/>
        <w:rPr>
          <w:rFonts w:eastAsiaTheme="minorEastAsia"/>
          <w:iCs/>
          <w:color w:val="0070C0"/>
          <w:lang w:val="en-US" w:eastAsia="zh-CN"/>
        </w:rPr>
      </w:pPr>
      <w:r w:rsidRPr="00431C75">
        <w:rPr>
          <w:rFonts w:eastAsiaTheme="minorEastAsia"/>
          <w:iCs/>
          <w:color w:val="0070C0"/>
          <w:lang w:val="en-US" w:eastAsia="zh-CN"/>
        </w:rPr>
        <w:t>Option 2: consider QSPK, 16QAM and 64QAM for PDSCH</w:t>
      </w:r>
    </w:p>
    <w:p w14:paraId="71C84577" w14:textId="1DCF0FF2" w:rsidR="00524C8C" w:rsidRDefault="00524C8C" w:rsidP="00524C8C">
      <w:pPr>
        <w:rPr>
          <w:rFonts w:eastAsiaTheme="minorEastAsia"/>
          <w:iCs/>
          <w:color w:val="0070C0"/>
          <w:lang w:val="en-US" w:eastAsia="zh-CN"/>
        </w:rPr>
      </w:pPr>
      <w:r>
        <w:rPr>
          <w:rFonts w:eastAsiaTheme="minorEastAsia"/>
          <w:iCs/>
          <w:color w:val="0070C0"/>
          <w:lang w:val="en-US" w:eastAsia="zh-CN"/>
        </w:rPr>
        <w:lastRenderedPageBreak/>
        <w:t>Recommended WF:</w:t>
      </w:r>
    </w:p>
    <w:p w14:paraId="11627C04" w14:textId="0C06D70A" w:rsidR="00524C8C" w:rsidRPr="00541CAA" w:rsidRDefault="003C1A4A" w:rsidP="00541CAA">
      <w:pPr>
        <w:pStyle w:val="ListParagraph"/>
        <w:numPr>
          <w:ilvl w:val="0"/>
          <w:numId w:val="59"/>
        </w:numPr>
        <w:ind w:firstLineChars="0"/>
        <w:rPr>
          <w:rFonts w:eastAsiaTheme="minorEastAsia"/>
          <w:iCs/>
          <w:color w:val="0070C0"/>
          <w:lang w:val="en-US" w:eastAsia="zh-CN"/>
        </w:rPr>
      </w:pPr>
      <w:r w:rsidRPr="003C1A4A">
        <w:rPr>
          <w:rFonts w:eastAsiaTheme="minorEastAsia"/>
          <w:iCs/>
          <w:color w:val="0070C0"/>
          <w:lang w:val="en-US" w:eastAsia="zh-CN"/>
        </w:rPr>
        <w:t>Consider QPSK and 16QAM for PDSCH. FFS on 64QAM</w:t>
      </w:r>
    </w:p>
    <w:tbl>
      <w:tblPr>
        <w:tblStyle w:val="TableGrid"/>
        <w:tblW w:w="0" w:type="auto"/>
        <w:tblLook w:val="04A0" w:firstRow="1" w:lastRow="0" w:firstColumn="1" w:lastColumn="0" w:noHBand="0" w:noVBand="1"/>
      </w:tblPr>
      <w:tblGrid>
        <w:gridCol w:w="1236"/>
        <w:gridCol w:w="8395"/>
      </w:tblGrid>
      <w:tr w:rsidR="00431C75" w14:paraId="66501327" w14:textId="77777777" w:rsidTr="00EC777D">
        <w:tc>
          <w:tcPr>
            <w:tcW w:w="1236" w:type="dxa"/>
          </w:tcPr>
          <w:p w14:paraId="687D6E94"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0823BF"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431C75" w14:paraId="738FEE0F" w14:textId="77777777" w:rsidTr="00EC777D">
        <w:tc>
          <w:tcPr>
            <w:tcW w:w="1236" w:type="dxa"/>
          </w:tcPr>
          <w:p w14:paraId="28FBA4EC" w14:textId="77777777" w:rsidR="00431C75" w:rsidRDefault="00431C75" w:rsidP="00EC777D">
            <w:pPr>
              <w:spacing w:after="120"/>
              <w:rPr>
                <w:rFonts w:eastAsiaTheme="minorEastAsia"/>
                <w:color w:val="0070C0"/>
                <w:lang w:val="en-US" w:eastAsia="zh-CN"/>
              </w:rPr>
            </w:pPr>
          </w:p>
        </w:tc>
        <w:tc>
          <w:tcPr>
            <w:tcW w:w="8395" w:type="dxa"/>
          </w:tcPr>
          <w:p w14:paraId="58F2BED6" w14:textId="77777777" w:rsidR="00431C75" w:rsidRDefault="00431C75" w:rsidP="00EC777D">
            <w:pPr>
              <w:spacing w:after="120"/>
              <w:rPr>
                <w:rFonts w:eastAsiaTheme="minorEastAsia"/>
                <w:color w:val="0070C0"/>
                <w:lang w:val="en-US" w:eastAsia="zh-CN"/>
              </w:rPr>
            </w:pPr>
          </w:p>
        </w:tc>
      </w:tr>
    </w:tbl>
    <w:p w14:paraId="05B7D41A" w14:textId="73AC98E0" w:rsidR="00431C75" w:rsidRDefault="00431C75" w:rsidP="00431C75">
      <w:pPr>
        <w:rPr>
          <w:rFonts w:eastAsiaTheme="minorEastAsia"/>
          <w:iCs/>
          <w:color w:val="0070C0"/>
          <w:lang w:val="en-US" w:eastAsia="zh-CN"/>
        </w:rPr>
      </w:pPr>
    </w:p>
    <w:p w14:paraId="3F71CB14" w14:textId="6EF25484" w:rsidR="00431C75" w:rsidRDefault="00431C75" w:rsidP="00431C75">
      <w:pPr>
        <w:rPr>
          <w:rFonts w:eastAsiaTheme="minorEastAsia"/>
          <w:b/>
          <w:bCs/>
          <w:color w:val="0070C0"/>
          <w:lang w:val="en-US" w:eastAsia="zh-CN"/>
        </w:rPr>
      </w:pPr>
      <w:r w:rsidRPr="008473A5">
        <w:rPr>
          <w:rFonts w:eastAsiaTheme="minorEastAsia"/>
          <w:b/>
          <w:bCs/>
          <w:color w:val="0070C0"/>
          <w:lang w:val="en-US" w:eastAsia="zh-CN"/>
        </w:rPr>
        <w:t>Issue 3-4-1: CSI reporting requirements</w:t>
      </w:r>
    </w:p>
    <w:p w14:paraId="61A13DB1" w14:textId="1D43CA09" w:rsidR="00431C75" w:rsidRDefault="00431C75" w:rsidP="00431C75">
      <w:pPr>
        <w:rPr>
          <w:rFonts w:eastAsiaTheme="minorEastAsia"/>
          <w:b/>
          <w:bCs/>
          <w:color w:val="0070C0"/>
          <w:lang w:val="en-US" w:eastAsia="zh-CN"/>
        </w:rPr>
      </w:pPr>
      <w:r>
        <w:rPr>
          <w:rFonts w:eastAsiaTheme="minorEastAsia"/>
          <w:b/>
          <w:bCs/>
          <w:color w:val="0070C0"/>
          <w:lang w:val="en-US" w:eastAsia="zh-CN"/>
        </w:rPr>
        <w:t>Proposals:</w:t>
      </w:r>
    </w:p>
    <w:p w14:paraId="40D4D928" w14:textId="77777777" w:rsidR="00431C75" w:rsidRPr="00431C75" w:rsidRDefault="00431C75" w:rsidP="00431C75">
      <w:pPr>
        <w:pStyle w:val="ListParagraph"/>
        <w:numPr>
          <w:ilvl w:val="0"/>
          <w:numId w:val="46"/>
        </w:numPr>
        <w:ind w:firstLineChars="0"/>
        <w:rPr>
          <w:rFonts w:eastAsiaTheme="minorEastAsia"/>
          <w:iCs/>
          <w:color w:val="0070C0"/>
          <w:lang w:val="en-US" w:eastAsia="zh-CN"/>
        </w:rPr>
      </w:pPr>
      <w:r w:rsidRPr="00431C75">
        <w:rPr>
          <w:rFonts w:eastAsiaTheme="minorEastAsia"/>
          <w:iCs/>
          <w:color w:val="0070C0"/>
          <w:lang w:val="en-US" w:eastAsia="zh-CN"/>
        </w:rPr>
        <w:t xml:space="preserve">Option 1: Do not consider any CSI reporting requirements </w:t>
      </w:r>
    </w:p>
    <w:p w14:paraId="4CAA6AED" w14:textId="05FE867D" w:rsidR="00431C75" w:rsidRPr="00541CAA" w:rsidRDefault="00431C75" w:rsidP="00431C75">
      <w:pPr>
        <w:pStyle w:val="ListParagraph"/>
        <w:numPr>
          <w:ilvl w:val="0"/>
          <w:numId w:val="46"/>
        </w:numPr>
        <w:ind w:firstLineChars="0"/>
        <w:rPr>
          <w:rFonts w:eastAsiaTheme="minorEastAsia"/>
          <w:b/>
          <w:bCs/>
          <w:iCs/>
          <w:color w:val="0070C0"/>
          <w:lang w:val="en-US" w:eastAsia="zh-CN"/>
        </w:rPr>
      </w:pPr>
      <w:r w:rsidRPr="00431C75">
        <w:rPr>
          <w:rFonts w:eastAsiaTheme="minorEastAsia"/>
          <w:iCs/>
          <w:color w:val="0070C0"/>
          <w:lang w:val="en-US" w:eastAsia="zh-CN"/>
        </w:rPr>
        <w:t>Option 2: Do not consider PMI and RI reporting requirements, FFS for CQI reporting for LEO</w:t>
      </w:r>
    </w:p>
    <w:p w14:paraId="107A2E46" w14:textId="1733D348" w:rsidR="000F59E5" w:rsidRDefault="000F59E5" w:rsidP="000F59E5">
      <w:pPr>
        <w:rPr>
          <w:rFonts w:eastAsiaTheme="minorEastAsia"/>
          <w:b/>
          <w:bCs/>
          <w:iCs/>
          <w:color w:val="0070C0"/>
          <w:lang w:val="en-US" w:eastAsia="zh-CN"/>
        </w:rPr>
      </w:pPr>
      <w:r>
        <w:rPr>
          <w:rFonts w:eastAsiaTheme="minorEastAsia"/>
          <w:b/>
          <w:bCs/>
          <w:iCs/>
          <w:color w:val="0070C0"/>
          <w:lang w:val="en-US" w:eastAsia="zh-CN"/>
        </w:rPr>
        <w:t>Recommended WF:</w:t>
      </w:r>
    </w:p>
    <w:p w14:paraId="3A3D363E" w14:textId="5956AE21" w:rsidR="000F59E5" w:rsidRPr="00541CAA" w:rsidRDefault="000F59E5" w:rsidP="00541CAA">
      <w:pPr>
        <w:pStyle w:val="ListParagraph"/>
        <w:numPr>
          <w:ilvl w:val="0"/>
          <w:numId w:val="59"/>
        </w:numPr>
        <w:ind w:firstLineChars="0"/>
        <w:rPr>
          <w:rFonts w:eastAsiaTheme="minorEastAsia"/>
          <w:b/>
          <w:bCs/>
          <w:iCs/>
          <w:color w:val="0070C0"/>
          <w:lang w:val="en-US" w:eastAsia="zh-CN"/>
        </w:rPr>
      </w:pPr>
      <w:r w:rsidRPr="006C2A72">
        <w:t>Do not consider PMI and RI reporting requirements, FFS for CQI reporting for LEO</w:t>
      </w:r>
    </w:p>
    <w:p w14:paraId="6846179D" w14:textId="5CA0F145" w:rsidR="00431C75" w:rsidRDefault="00431C75" w:rsidP="00431C75">
      <w:pPr>
        <w:rPr>
          <w:rFonts w:eastAsiaTheme="minorEastAsia"/>
          <w:b/>
          <w:bCs/>
          <w:iCs/>
          <w:color w:val="0070C0"/>
          <w:lang w:val="en-US" w:eastAsia="zh-CN"/>
        </w:rPr>
      </w:pPr>
    </w:p>
    <w:tbl>
      <w:tblPr>
        <w:tblStyle w:val="TableGrid"/>
        <w:tblW w:w="0" w:type="auto"/>
        <w:tblLook w:val="04A0" w:firstRow="1" w:lastRow="0" w:firstColumn="1" w:lastColumn="0" w:noHBand="0" w:noVBand="1"/>
      </w:tblPr>
      <w:tblGrid>
        <w:gridCol w:w="1236"/>
        <w:gridCol w:w="8395"/>
      </w:tblGrid>
      <w:tr w:rsidR="00431C75" w14:paraId="2FC2A3C0" w14:textId="77777777" w:rsidTr="00EC777D">
        <w:tc>
          <w:tcPr>
            <w:tcW w:w="1236" w:type="dxa"/>
          </w:tcPr>
          <w:p w14:paraId="406D9A40"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C37093" w14:textId="77777777" w:rsidR="00431C75" w:rsidRDefault="00431C75" w:rsidP="00EC777D">
            <w:pPr>
              <w:spacing w:after="120"/>
              <w:rPr>
                <w:rFonts w:eastAsiaTheme="minorEastAsia"/>
                <w:b/>
                <w:bCs/>
                <w:color w:val="0070C0"/>
                <w:lang w:val="en-US" w:eastAsia="zh-CN"/>
              </w:rPr>
            </w:pPr>
            <w:r>
              <w:rPr>
                <w:rFonts w:eastAsiaTheme="minorEastAsia"/>
                <w:b/>
                <w:bCs/>
                <w:color w:val="0070C0"/>
                <w:lang w:val="en-US" w:eastAsia="zh-CN"/>
              </w:rPr>
              <w:t>Comments</w:t>
            </w:r>
          </w:p>
        </w:tc>
      </w:tr>
      <w:tr w:rsidR="00431C75" w14:paraId="132DE3E6" w14:textId="77777777" w:rsidTr="00EC777D">
        <w:tc>
          <w:tcPr>
            <w:tcW w:w="1236" w:type="dxa"/>
          </w:tcPr>
          <w:p w14:paraId="5910C940" w14:textId="77777777" w:rsidR="00431C75" w:rsidRDefault="00431C75" w:rsidP="00EC777D">
            <w:pPr>
              <w:spacing w:after="120"/>
              <w:rPr>
                <w:rFonts w:eastAsiaTheme="minorEastAsia"/>
                <w:color w:val="0070C0"/>
                <w:lang w:val="en-US" w:eastAsia="zh-CN"/>
              </w:rPr>
            </w:pPr>
          </w:p>
        </w:tc>
        <w:tc>
          <w:tcPr>
            <w:tcW w:w="8395" w:type="dxa"/>
          </w:tcPr>
          <w:p w14:paraId="7405878B" w14:textId="77777777" w:rsidR="00431C75" w:rsidRDefault="00431C75" w:rsidP="00EC777D">
            <w:pPr>
              <w:spacing w:after="120"/>
              <w:rPr>
                <w:rFonts w:eastAsiaTheme="minorEastAsia"/>
                <w:color w:val="0070C0"/>
                <w:lang w:val="en-US" w:eastAsia="zh-CN"/>
              </w:rPr>
            </w:pPr>
          </w:p>
        </w:tc>
      </w:tr>
    </w:tbl>
    <w:p w14:paraId="7BCB7CA6" w14:textId="77777777" w:rsidR="00431C75" w:rsidRPr="00431C75" w:rsidRDefault="00431C75" w:rsidP="00431C75">
      <w:pPr>
        <w:rPr>
          <w:rFonts w:eastAsiaTheme="minorEastAsia"/>
          <w:iCs/>
          <w:color w:val="0070C0"/>
          <w:lang w:val="en-US" w:eastAsia="zh-CN"/>
        </w:rPr>
      </w:pPr>
    </w:p>
    <w:p w14:paraId="4ADEF5FB" w14:textId="4FD86854" w:rsidR="000B6BA6" w:rsidRPr="000B6BA6" w:rsidRDefault="000B6BA6" w:rsidP="0013506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4347361" w14:textId="77777777" w:rsidR="00EA377D" w:rsidRDefault="000D2F8A">
      <w:pPr>
        <w:pStyle w:val="Heading2"/>
      </w:pPr>
      <w:r>
        <w:rPr>
          <w:rFonts w:hint="eastAsia"/>
        </w:rPr>
        <w:t>1st</w:t>
      </w:r>
      <w:r>
        <w:t xml:space="preserve"> </w:t>
      </w:r>
      <w:r>
        <w:rPr>
          <w:rFonts w:hint="eastAsia"/>
        </w:rPr>
        <w:t xml:space="preserve">round </w:t>
      </w:r>
    </w:p>
    <w:p w14:paraId="0B3B0D75" w14:textId="77777777" w:rsidR="00EA377D" w:rsidRDefault="000D2F8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A377D" w14:paraId="621135F0" w14:textId="77777777">
        <w:tc>
          <w:tcPr>
            <w:tcW w:w="2058" w:type="pct"/>
          </w:tcPr>
          <w:p w14:paraId="73800456" w14:textId="77777777" w:rsidR="00EA377D" w:rsidRDefault="000D2F8A">
            <w:pPr>
              <w:spacing w:after="120"/>
              <w:rPr>
                <w:b/>
                <w:bCs/>
                <w:color w:val="0070C0"/>
                <w:lang w:val="en-US" w:eastAsia="zh-CN"/>
              </w:rPr>
            </w:pPr>
            <w:r>
              <w:rPr>
                <w:b/>
                <w:bCs/>
                <w:color w:val="0070C0"/>
                <w:lang w:val="en-US" w:eastAsia="zh-CN"/>
              </w:rPr>
              <w:t>Title</w:t>
            </w:r>
          </w:p>
        </w:tc>
        <w:tc>
          <w:tcPr>
            <w:tcW w:w="1325" w:type="pct"/>
          </w:tcPr>
          <w:p w14:paraId="11335859" w14:textId="77777777" w:rsidR="00EA377D" w:rsidRDefault="000D2F8A">
            <w:pPr>
              <w:spacing w:after="120"/>
              <w:rPr>
                <w:b/>
                <w:bCs/>
                <w:color w:val="0070C0"/>
                <w:lang w:val="en-US" w:eastAsia="zh-CN"/>
              </w:rPr>
            </w:pPr>
            <w:r>
              <w:rPr>
                <w:b/>
                <w:bCs/>
                <w:color w:val="0070C0"/>
                <w:lang w:val="en-US" w:eastAsia="zh-CN"/>
              </w:rPr>
              <w:t>Source</w:t>
            </w:r>
          </w:p>
        </w:tc>
        <w:tc>
          <w:tcPr>
            <w:tcW w:w="1617" w:type="pct"/>
          </w:tcPr>
          <w:p w14:paraId="79D1009B" w14:textId="77777777" w:rsidR="00EA377D" w:rsidRDefault="000D2F8A">
            <w:pPr>
              <w:spacing w:after="120"/>
              <w:rPr>
                <w:b/>
                <w:bCs/>
                <w:color w:val="0070C0"/>
                <w:lang w:val="en-US" w:eastAsia="zh-CN"/>
              </w:rPr>
            </w:pPr>
            <w:r>
              <w:rPr>
                <w:b/>
                <w:bCs/>
                <w:color w:val="0070C0"/>
                <w:lang w:val="en-US" w:eastAsia="zh-CN"/>
              </w:rPr>
              <w:t>Comments</w:t>
            </w:r>
          </w:p>
        </w:tc>
      </w:tr>
      <w:tr w:rsidR="00816745" w14:paraId="6B15179E" w14:textId="77777777">
        <w:tc>
          <w:tcPr>
            <w:tcW w:w="2058" w:type="pct"/>
          </w:tcPr>
          <w:p w14:paraId="494F2D4D" w14:textId="674AFA93"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WF on general and NTN UE demodulation requirements</w:t>
            </w:r>
          </w:p>
        </w:tc>
        <w:tc>
          <w:tcPr>
            <w:tcW w:w="1325" w:type="pct"/>
          </w:tcPr>
          <w:p w14:paraId="7D89B923" w14:textId="427BCFF0"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Qualcomm Incorporated</w:t>
            </w:r>
          </w:p>
        </w:tc>
        <w:tc>
          <w:tcPr>
            <w:tcW w:w="1617" w:type="pct"/>
          </w:tcPr>
          <w:p w14:paraId="27906F93" w14:textId="04440A7E" w:rsidR="00816745" w:rsidRPr="00510A37" w:rsidRDefault="008B293E" w:rsidP="00816745">
            <w:pPr>
              <w:spacing w:after="120"/>
              <w:rPr>
                <w:rFonts w:eastAsiaTheme="minorEastAsia"/>
                <w:iCs/>
                <w:color w:val="0070C0"/>
                <w:lang w:val="en-US" w:eastAsia="zh-CN"/>
              </w:rPr>
            </w:pPr>
            <w:r w:rsidRPr="00510A37">
              <w:rPr>
                <w:rFonts w:eastAsiaTheme="minorEastAsia"/>
                <w:iCs/>
                <w:color w:val="0070C0"/>
                <w:lang w:val="en-US" w:eastAsia="zh-CN"/>
              </w:rPr>
              <w:t>Topic#1 and Topic#3</w:t>
            </w:r>
          </w:p>
        </w:tc>
      </w:tr>
      <w:tr w:rsidR="00816745" w14:paraId="2767885C" w14:textId="77777777">
        <w:tc>
          <w:tcPr>
            <w:tcW w:w="2058" w:type="pct"/>
          </w:tcPr>
          <w:p w14:paraId="2337F19A" w14:textId="22E511AA"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WF on NTN SAN demodulation requirements</w:t>
            </w:r>
          </w:p>
        </w:tc>
        <w:tc>
          <w:tcPr>
            <w:tcW w:w="1325" w:type="pct"/>
          </w:tcPr>
          <w:p w14:paraId="343C5552" w14:textId="48E37AA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 xml:space="preserve">Huawei, </w:t>
            </w:r>
            <w:proofErr w:type="spellStart"/>
            <w:r w:rsidRPr="00510A37">
              <w:rPr>
                <w:rFonts w:eastAsiaTheme="minorEastAsia"/>
                <w:iCs/>
                <w:color w:val="0070C0"/>
                <w:lang w:val="en-US" w:eastAsia="zh-CN"/>
              </w:rPr>
              <w:t>HiSilicon</w:t>
            </w:r>
            <w:proofErr w:type="spellEnd"/>
          </w:p>
        </w:tc>
        <w:tc>
          <w:tcPr>
            <w:tcW w:w="1617" w:type="pct"/>
          </w:tcPr>
          <w:p w14:paraId="09A2035C" w14:textId="26823A6A" w:rsidR="00816745" w:rsidRPr="00510A37" w:rsidRDefault="008B293E" w:rsidP="00816745">
            <w:pPr>
              <w:spacing w:after="120"/>
              <w:rPr>
                <w:rFonts w:eastAsiaTheme="minorEastAsia"/>
                <w:iCs/>
                <w:color w:val="0070C0"/>
                <w:lang w:val="en-US" w:eastAsia="zh-CN"/>
              </w:rPr>
            </w:pPr>
            <w:r w:rsidRPr="00510A37">
              <w:rPr>
                <w:rFonts w:eastAsiaTheme="minorEastAsia"/>
                <w:iCs/>
                <w:color w:val="0070C0"/>
                <w:lang w:val="en-US" w:eastAsia="zh-CN"/>
              </w:rPr>
              <w:t>Topic#2</w:t>
            </w:r>
          </w:p>
        </w:tc>
      </w:tr>
      <w:tr w:rsidR="002666AC" w14:paraId="7B6408A5" w14:textId="77777777">
        <w:tc>
          <w:tcPr>
            <w:tcW w:w="2058" w:type="pct"/>
          </w:tcPr>
          <w:p w14:paraId="49E70424" w14:textId="6A629A8A" w:rsidR="002666AC" w:rsidRDefault="002666AC" w:rsidP="002666AC">
            <w:pPr>
              <w:spacing w:after="120"/>
              <w:rPr>
                <w:rFonts w:eastAsiaTheme="minorEastAsia"/>
                <w:i/>
                <w:color w:val="0070C0"/>
                <w:lang w:val="en-US" w:eastAsia="zh-CN"/>
              </w:rPr>
            </w:pPr>
          </w:p>
        </w:tc>
        <w:tc>
          <w:tcPr>
            <w:tcW w:w="1325" w:type="pct"/>
          </w:tcPr>
          <w:p w14:paraId="3E96C74C" w14:textId="31B43BB0" w:rsidR="002666AC" w:rsidRDefault="002666AC" w:rsidP="002666AC">
            <w:pPr>
              <w:spacing w:after="120"/>
              <w:rPr>
                <w:rFonts w:eastAsiaTheme="minorEastAsia"/>
                <w:i/>
                <w:color w:val="0070C0"/>
                <w:lang w:val="en-US" w:eastAsia="zh-CN"/>
              </w:rPr>
            </w:pPr>
          </w:p>
        </w:tc>
        <w:tc>
          <w:tcPr>
            <w:tcW w:w="1617" w:type="pct"/>
          </w:tcPr>
          <w:p w14:paraId="39688FDE" w14:textId="2E654DF7" w:rsidR="002666AC" w:rsidRDefault="002666AC" w:rsidP="002666AC">
            <w:pPr>
              <w:spacing w:after="120"/>
              <w:rPr>
                <w:rFonts w:eastAsiaTheme="minorEastAsia"/>
                <w:i/>
                <w:color w:val="0070C0"/>
                <w:lang w:val="en-US" w:eastAsia="zh-CN"/>
              </w:rPr>
            </w:pPr>
          </w:p>
        </w:tc>
      </w:tr>
      <w:tr w:rsidR="002666AC" w14:paraId="759B28A1" w14:textId="77777777">
        <w:tc>
          <w:tcPr>
            <w:tcW w:w="2058" w:type="pct"/>
          </w:tcPr>
          <w:p w14:paraId="7FABC64E" w14:textId="6303B45B" w:rsidR="002666AC" w:rsidRDefault="002666AC" w:rsidP="002666AC">
            <w:pPr>
              <w:spacing w:after="120"/>
              <w:rPr>
                <w:rFonts w:eastAsiaTheme="minorEastAsia"/>
                <w:color w:val="0070C0"/>
                <w:lang w:val="en-US" w:eastAsia="zh-CN"/>
              </w:rPr>
            </w:pPr>
          </w:p>
        </w:tc>
        <w:tc>
          <w:tcPr>
            <w:tcW w:w="1325" w:type="pct"/>
          </w:tcPr>
          <w:p w14:paraId="7BE39133" w14:textId="2C66136B" w:rsidR="002666AC" w:rsidRDefault="002666AC" w:rsidP="002666AC">
            <w:pPr>
              <w:spacing w:after="120"/>
              <w:rPr>
                <w:rFonts w:eastAsiaTheme="minorEastAsia"/>
                <w:color w:val="0070C0"/>
                <w:lang w:val="en-US" w:eastAsia="zh-CN"/>
              </w:rPr>
            </w:pPr>
          </w:p>
        </w:tc>
        <w:tc>
          <w:tcPr>
            <w:tcW w:w="1617" w:type="pct"/>
          </w:tcPr>
          <w:p w14:paraId="64463CE6" w14:textId="77777777" w:rsidR="002666AC" w:rsidRDefault="002666AC" w:rsidP="002666AC">
            <w:pPr>
              <w:spacing w:after="120"/>
              <w:rPr>
                <w:rFonts w:eastAsiaTheme="minorEastAsia"/>
                <w:color w:val="0070C0"/>
                <w:lang w:val="en-US" w:eastAsia="zh-CN"/>
              </w:rPr>
            </w:pPr>
          </w:p>
        </w:tc>
      </w:tr>
    </w:tbl>
    <w:p w14:paraId="47AC8958" w14:textId="77777777" w:rsidR="00EA377D" w:rsidRDefault="00EA377D">
      <w:pPr>
        <w:rPr>
          <w:lang w:val="en-US" w:eastAsia="ja-JP"/>
        </w:rPr>
      </w:pPr>
    </w:p>
    <w:p w14:paraId="411DC1EC" w14:textId="77777777" w:rsidR="00EA377D" w:rsidRDefault="000D2F8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86"/>
        <w:gridCol w:w="2578"/>
        <w:gridCol w:w="1655"/>
        <w:gridCol w:w="2356"/>
        <w:gridCol w:w="1656"/>
      </w:tblGrid>
      <w:tr w:rsidR="00EA377D" w14:paraId="735E500A" w14:textId="77777777" w:rsidTr="00816745">
        <w:tc>
          <w:tcPr>
            <w:tcW w:w="1386" w:type="dxa"/>
          </w:tcPr>
          <w:p w14:paraId="2DA5431E"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8" w:type="dxa"/>
          </w:tcPr>
          <w:p w14:paraId="380C9B35" w14:textId="77777777" w:rsidR="00EA377D" w:rsidRDefault="000D2F8A">
            <w:pPr>
              <w:spacing w:after="120"/>
              <w:rPr>
                <w:b/>
                <w:bCs/>
                <w:color w:val="0070C0"/>
                <w:lang w:val="en-US" w:eastAsia="zh-CN"/>
              </w:rPr>
            </w:pPr>
            <w:r>
              <w:rPr>
                <w:b/>
                <w:bCs/>
                <w:color w:val="0070C0"/>
                <w:lang w:val="en-US" w:eastAsia="zh-CN"/>
              </w:rPr>
              <w:t>Title</w:t>
            </w:r>
          </w:p>
        </w:tc>
        <w:tc>
          <w:tcPr>
            <w:tcW w:w="1655" w:type="dxa"/>
          </w:tcPr>
          <w:p w14:paraId="56AB1AC4" w14:textId="77777777" w:rsidR="00EA377D" w:rsidRDefault="000D2F8A">
            <w:pPr>
              <w:spacing w:after="120"/>
              <w:rPr>
                <w:b/>
                <w:bCs/>
                <w:color w:val="0070C0"/>
                <w:lang w:val="en-US" w:eastAsia="zh-CN"/>
              </w:rPr>
            </w:pPr>
            <w:r>
              <w:rPr>
                <w:b/>
                <w:bCs/>
                <w:color w:val="0070C0"/>
                <w:lang w:val="en-US" w:eastAsia="zh-CN"/>
              </w:rPr>
              <w:t>Source</w:t>
            </w:r>
          </w:p>
        </w:tc>
        <w:tc>
          <w:tcPr>
            <w:tcW w:w="2356" w:type="dxa"/>
          </w:tcPr>
          <w:p w14:paraId="7D2EBB39"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04D17ABD" w14:textId="77777777" w:rsidR="00EA377D" w:rsidRDefault="000D2F8A">
            <w:pPr>
              <w:spacing w:after="120"/>
              <w:rPr>
                <w:b/>
                <w:bCs/>
                <w:color w:val="0070C0"/>
                <w:lang w:val="en-US" w:eastAsia="zh-CN"/>
              </w:rPr>
            </w:pPr>
            <w:r>
              <w:rPr>
                <w:b/>
                <w:bCs/>
                <w:color w:val="0070C0"/>
                <w:lang w:val="en-US" w:eastAsia="zh-CN"/>
              </w:rPr>
              <w:t>Comments</w:t>
            </w:r>
          </w:p>
        </w:tc>
      </w:tr>
      <w:tr w:rsidR="00816745" w14:paraId="42E28580" w14:textId="77777777" w:rsidTr="00816745">
        <w:tc>
          <w:tcPr>
            <w:tcW w:w="1386" w:type="dxa"/>
          </w:tcPr>
          <w:p w14:paraId="0431965C" w14:textId="1FE2F721"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R4-2200171</w:t>
            </w:r>
          </w:p>
        </w:tc>
        <w:tc>
          <w:tcPr>
            <w:tcW w:w="2578" w:type="dxa"/>
          </w:tcPr>
          <w:p w14:paraId="7D61EB4F" w14:textId="612F6136"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Satellite Access Node demodulation requirements</w:t>
            </w:r>
          </w:p>
        </w:tc>
        <w:tc>
          <w:tcPr>
            <w:tcW w:w="1655" w:type="dxa"/>
          </w:tcPr>
          <w:p w14:paraId="308D3621" w14:textId="71B1459B"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CATT</w:t>
            </w:r>
          </w:p>
        </w:tc>
        <w:tc>
          <w:tcPr>
            <w:tcW w:w="2356" w:type="dxa"/>
          </w:tcPr>
          <w:p w14:paraId="3462505A" w14:textId="1B62A8A2"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3AB167A9" w14:textId="77777777" w:rsidR="00816745" w:rsidRDefault="00816745" w:rsidP="00816745">
            <w:pPr>
              <w:spacing w:after="120"/>
              <w:rPr>
                <w:rFonts w:eastAsiaTheme="minorEastAsia"/>
                <w:color w:val="0070C0"/>
                <w:lang w:val="en-US" w:eastAsia="zh-CN"/>
              </w:rPr>
            </w:pPr>
          </w:p>
        </w:tc>
      </w:tr>
      <w:tr w:rsidR="00816745" w14:paraId="048CFF7F" w14:textId="77777777" w:rsidTr="00816745">
        <w:tc>
          <w:tcPr>
            <w:tcW w:w="1386" w:type="dxa"/>
          </w:tcPr>
          <w:p w14:paraId="072867CE" w14:textId="38C84837"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lastRenderedPageBreak/>
              <w:t>R4-2200475</w:t>
            </w:r>
          </w:p>
        </w:tc>
        <w:tc>
          <w:tcPr>
            <w:tcW w:w="2578" w:type="dxa"/>
          </w:tcPr>
          <w:p w14:paraId="3422F752" w14:textId="76873806"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general issue for NTN NR</w:t>
            </w:r>
          </w:p>
        </w:tc>
        <w:tc>
          <w:tcPr>
            <w:tcW w:w="1655" w:type="dxa"/>
          </w:tcPr>
          <w:p w14:paraId="3C76C215" w14:textId="3C7D3A69"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Ericsson</w:t>
            </w:r>
          </w:p>
        </w:tc>
        <w:tc>
          <w:tcPr>
            <w:tcW w:w="2356" w:type="dxa"/>
          </w:tcPr>
          <w:p w14:paraId="3300696F" w14:textId="109BFA52"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31D99DF1" w14:textId="77777777" w:rsidR="00816745" w:rsidRDefault="00816745" w:rsidP="00816745">
            <w:pPr>
              <w:spacing w:after="120"/>
              <w:rPr>
                <w:rFonts w:eastAsiaTheme="minorEastAsia"/>
                <w:color w:val="0070C0"/>
                <w:lang w:val="en-US" w:eastAsia="zh-CN"/>
              </w:rPr>
            </w:pPr>
          </w:p>
        </w:tc>
      </w:tr>
      <w:tr w:rsidR="00816745" w14:paraId="4CE73007" w14:textId="77777777" w:rsidTr="00816745">
        <w:tc>
          <w:tcPr>
            <w:tcW w:w="1386" w:type="dxa"/>
          </w:tcPr>
          <w:p w14:paraId="30324F8E" w14:textId="2B36AE47"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R4-2200476</w:t>
            </w:r>
          </w:p>
        </w:tc>
        <w:tc>
          <w:tcPr>
            <w:tcW w:w="2578" w:type="dxa"/>
          </w:tcPr>
          <w:p w14:paraId="1522B8B4" w14:textId="6BC8B55A"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satellite access node demodulation requirement for NTN NR</w:t>
            </w:r>
          </w:p>
        </w:tc>
        <w:tc>
          <w:tcPr>
            <w:tcW w:w="1655" w:type="dxa"/>
          </w:tcPr>
          <w:p w14:paraId="70149B1E" w14:textId="0DE23C8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Ericsson</w:t>
            </w:r>
          </w:p>
        </w:tc>
        <w:tc>
          <w:tcPr>
            <w:tcW w:w="2356" w:type="dxa"/>
          </w:tcPr>
          <w:p w14:paraId="618FC3E9" w14:textId="4ADECEF7"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635B9EC7" w14:textId="77777777" w:rsidR="00816745" w:rsidRDefault="00816745" w:rsidP="00816745">
            <w:pPr>
              <w:spacing w:after="120"/>
              <w:rPr>
                <w:rFonts w:eastAsiaTheme="minorEastAsia"/>
                <w:color w:val="0070C0"/>
                <w:lang w:val="en-US" w:eastAsia="zh-CN"/>
              </w:rPr>
            </w:pPr>
          </w:p>
        </w:tc>
      </w:tr>
      <w:tr w:rsidR="00816745" w14:paraId="47A4C2E8" w14:textId="77777777" w:rsidTr="00816745">
        <w:tc>
          <w:tcPr>
            <w:tcW w:w="1386" w:type="dxa"/>
          </w:tcPr>
          <w:p w14:paraId="2C1672BA" w14:textId="3B39B4A1"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R4-2201015</w:t>
            </w:r>
          </w:p>
        </w:tc>
        <w:tc>
          <w:tcPr>
            <w:tcW w:w="2578" w:type="dxa"/>
          </w:tcPr>
          <w:p w14:paraId="743C110D" w14:textId="2FD3624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 xml:space="preserve">Discussion on UE NTN </w:t>
            </w:r>
            <w:proofErr w:type="spellStart"/>
            <w:r w:rsidRPr="00510A37">
              <w:rPr>
                <w:rFonts w:eastAsiaTheme="minorEastAsia"/>
                <w:iCs/>
                <w:color w:val="0070C0"/>
                <w:lang w:val="en-US" w:eastAsia="zh-CN"/>
              </w:rPr>
              <w:t>demod</w:t>
            </w:r>
            <w:proofErr w:type="spellEnd"/>
          </w:p>
        </w:tc>
        <w:tc>
          <w:tcPr>
            <w:tcW w:w="1655" w:type="dxa"/>
          </w:tcPr>
          <w:p w14:paraId="3F670480" w14:textId="5B6EE755" w:rsidR="00816745" w:rsidRPr="00510A37" w:rsidRDefault="00816745" w:rsidP="00816745">
            <w:pPr>
              <w:spacing w:after="120"/>
              <w:rPr>
                <w:rFonts w:eastAsiaTheme="minorEastAsia"/>
                <w:iCs/>
                <w:color w:val="0070C0"/>
                <w:lang w:val="en-US" w:eastAsia="zh-CN"/>
              </w:rPr>
            </w:pPr>
            <w:proofErr w:type="spellStart"/>
            <w:r w:rsidRPr="00510A37">
              <w:rPr>
                <w:rFonts w:eastAsiaTheme="minorEastAsia"/>
                <w:iCs/>
                <w:color w:val="0070C0"/>
                <w:lang w:val="en-US" w:eastAsia="zh-CN"/>
              </w:rPr>
              <w:t>Huawei,HiSilicon</w:t>
            </w:r>
            <w:proofErr w:type="spellEnd"/>
          </w:p>
        </w:tc>
        <w:tc>
          <w:tcPr>
            <w:tcW w:w="2356" w:type="dxa"/>
          </w:tcPr>
          <w:p w14:paraId="6E24882D" w14:textId="60B6B5E4"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0A8912D9" w14:textId="77777777" w:rsidR="00816745" w:rsidRDefault="00816745" w:rsidP="00816745">
            <w:pPr>
              <w:spacing w:after="120"/>
              <w:rPr>
                <w:rFonts w:eastAsiaTheme="minorEastAsia"/>
                <w:color w:val="0070C0"/>
                <w:lang w:val="en-US" w:eastAsia="zh-CN"/>
              </w:rPr>
            </w:pPr>
          </w:p>
        </w:tc>
      </w:tr>
      <w:tr w:rsidR="00816745" w14:paraId="5538E61E" w14:textId="77777777" w:rsidTr="00816745">
        <w:tc>
          <w:tcPr>
            <w:tcW w:w="1386" w:type="dxa"/>
          </w:tcPr>
          <w:p w14:paraId="487B3359" w14:textId="48AD8D08"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R4-2201016</w:t>
            </w:r>
          </w:p>
        </w:tc>
        <w:tc>
          <w:tcPr>
            <w:tcW w:w="2578" w:type="dxa"/>
          </w:tcPr>
          <w:p w14:paraId="396DA603" w14:textId="45084DF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 xml:space="preserve">Discussion on satellite NTN </w:t>
            </w:r>
            <w:proofErr w:type="spellStart"/>
            <w:r w:rsidRPr="00510A37">
              <w:rPr>
                <w:rFonts w:eastAsiaTheme="minorEastAsia"/>
                <w:iCs/>
                <w:color w:val="0070C0"/>
                <w:lang w:val="en-US" w:eastAsia="zh-CN"/>
              </w:rPr>
              <w:t>demod</w:t>
            </w:r>
            <w:proofErr w:type="spellEnd"/>
          </w:p>
        </w:tc>
        <w:tc>
          <w:tcPr>
            <w:tcW w:w="1655" w:type="dxa"/>
          </w:tcPr>
          <w:p w14:paraId="3E86A246" w14:textId="6AA4B3D5" w:rsidR="00816745" w:rsidRPr="00510A37" w:rsidRDefault="00816745" w:rsidP="00816745">
            <w:pPr>
              <w:spacing w:after="120"/>
              <w:rPr>
                <w:rFonts w:eastAsiaTheme="minorEastAsia"/>
                <w:iCs/>
                <w:color w:val="0070C0"/>
                <w:lang w:val="en-US" w:eastAsia="zh-CN"/>
              </w:rPr>
            </w:pPr>
            <w:proofErr w:type="spellStart"/>
            <w:r w:rsidRPr="00510A37">
              <w:rPr>
                <w:rFonts w:eastAsiaTheme="minorEastAsia"/>
                <w:iCs/>
                <w:color w:val="0070C0"/>
                <w:lang w:val="en-US" w:eastAsia="zh-CN"/>
              </w:rPr>
              <w:t>Huawei,HiSilicon</w:t>
            </w:r>
            <w:proofErr w:type="spellEnd"/>
          </w:p>
        </w:tc>
        <w:tc>
          <w:tcPr>
            <w:tcW w:w="2356" w:type="dxa"/>
          </w:tcPr>
          <w:p w14:paraId="4E0C2175" w14:textId="5C6CD5B3"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426C7107" w14:textId="77777777" w:rsidR="00816745" w:rsidRDefault="00816745" w:rsidP="00816745">
            <w:pPr>
              <w:spacing w:after="120"/>
              <w:rPr>
                <w:rFonts w:eastAsiaTheme="minorEastAsia"/>
                <w:color w:val="0070C0"/>
                <w:lang w:val="en-US" w:eastAsia="zh-CN"/>
              </w:rPr>
            </w:pPr>
          </w:p>
        </w:tc>
      </w:tr>
      <w:tr w:rsidR="00816745" w14:paraId="28C54F14" w14:textId="77777777" w:rsidTr="00816745">
        <w:tc>
          <w:tcPr>
            <w:tcW w:w="1386" w:type="dxa"/>
          </w:tcPr>
          <w:p w14:paraId="655AACB9" w14:textId="4B93D2D0"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R4-2201420</w:t>
            </w:r>
          </w:p>
        </w:tc>
        <w:tc>
          <w:tcPr>
            <w:tcW w:w="2578" w:type="dxa"/>
          </w:tcPr>
          <w:p w14:paraId="62A10F92" w14:textId="010B46A4"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UE demodulation for NTN</w:t>
            </w:r>
          </w:p>
        </w:tc>
        <w:tc>
          <w:tcPr>
            <w:tcW w:w="1655" w:type="dxa"/>
          </w:tcPr>
          <w:p w14:paraId="57DF3020" w14:textId="28A1A339"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Ericsson</w:t>
            </w:r>
          </w:p>
        </w:tc>
        <w:tc>
          <w:tcPr>
            <w:tcW w:w="2356" w:type="dxa"/>
          </w:tcPr>
          <w:p w14:paraId="28461E88" w14:textId="564F271E"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250E1841" w14:textId="77777777" w:rsidR="00816745" w:rsidRDefault="00816745" w:rsidP="00816745">
            <w:pPr>
              <w:spacing w:after="120"/>
              <w:rPr>
                <w:rFonts w:eastAsiaTheme="minorEastAsia"/>
                <w:color w:val="0070C0"/>
                <w:lang w:val="en-US" w:eastAsia="zh-CN"/>
              </w:rPr>
            </w:pPr>
          </w:p>
        </w:tc>
      </w:tr>
      <w:tr w:rsidR="00816745" w14:paraId="1D835504" w14:textId="77777777" w:rsidTr="00816745">
        <w:tc>
          <w:tcPr>
            <w:tcW w:w="1386" w:type="dxa"/>
          </w:tcPr>
          <w:p w14:paraId="7C5966BC" w14:textId="5BFF8A8A"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R4-2201785</w:t>
            </w:r>
          </w:p>
        </w:tc>
        <w:tc>
          <w:tcPr>
            <w:tcW w:w="2578" w:type="dxa"/>
          </w:tcPr>
          <w:p w14:paraId="0CC72440" w14:textId="7572A463"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Satellite Access Node demodulation requirements for NR NTN</w:t>
            </w:r>
          </w:p>
        </w:tc>
        <w:tc>
          <w:tcPr>
            <w:tcW w:w="1655" w:type="dxa"/>
          </w:tcPr>
          <w:p w14:paraId="4EC658BB" w14:textId="4A1960C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Intel Corporation</w:t>
            </w:r>
          </w:p>
        </w:tc>
        <w:tc>
          <w:tcPr>
            <w:tcW w:w="2356" w:type="dxa"/>
          </w:tcPr>
          <w:p w14:paraId="2A46E197" w14:textId="359C83BD"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7C4927A8" w14:textId="77777777" w:rsidR="00816745" w:rsidRDefault="00816745" w:rsidP="00816745">
            <w:pPr>
              <w:spacing w:after="120"/>
              <w:rPr>
                <w:rFonts w:eastAsiaTheme="minorEastAsia"/>
                <w:color w:val="0070C0"/>
                <w:lang w:val="en-US" w:eastAsia="zh-CN"/>
              </w:rPr>
            </w:pPr>
          </w:p>
        </w:tc>
      </w:tr>
      <w:tr w:rsidR="00816745" w14:paraId="36CEA850" w14:textId="77777777" w:rsidTr="00816745">
        <w:tc>
          <w:tcPr>
            <w:tcW w:w="1386" w:type="dxa"/>
          </w:tcPr>
          <w:p w14:paraId="478249CD" w14:textId="4AA3759C"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R4-2201786</w:t>
            </w:r>
          </w:p>
        </w:tc>
        <w:tc>
          <w:tcPr>
            <w:tcW w:w="2578" w:type="dxa"/>
          </w:tcPr>
          <w:p w14:paraId="6C561D4E" w14:textId="7BE3B30A"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Discussion on UE demodulation requirements for NR NTN</w:t>
            </w:r>
          </w:p>
        </w:tc>
        <w:tc>
          <w:tcPr>
            <w:tcW w:w="1655" w:type="dxa"/>
          </w:tcPr>
          <w:p w14:paraId="3EAF1F64" w14:textId="695890E0"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Intel Corporation</w:t>
            </w:r>
          </w:p>
        </w:tc>
        <w:tc>
          <w:tcPr>
            <w:tcW w:w="2356" w:type="dxa"/>
          </w:tcPr>
          <w:p w14:paraId="5F540216" w14:textId="5076BB55" w:rsidR="00816745" w:rsidRPr="00510A37" w:rsidRDefault="00816745" w:rsidP="00816745">
            <w:pPr>
              <w:spacing w:after="120"/>
              <w:rPr>
                <w:rFonts w:eastAsiaTheme="minorEastAsia"/>
                <w:iCs/>
                <w:color w:val="0070C0"/>
                <w:lang w:val="en-US" w:eastAsia="zh-CN"/>
              </w:rPr>
            </w:pPr>
            <w:r w:rsidRPr="00510A37">
              <w:rPr>
                <w:rFonts w:eastAsiaTheme="minorEastAsia"/>
                <w:iCs/>
                <w:color w:val="0070C0"/>
                <w:lang w:val="en-US" w:eastAsia="zh-CN"/>
              </w:rPr>
              <w:t>Noted</w:t>
            </w:r>
          </w:p>
        </w:tc>
        <w:tc>
          <w:tcPr>
            <w:tcW w:w="1656" w:type="dxa"/>
          </w:tcPr>
          <w:p w14:paraId="34E10020" w14:textId="77777777" w:rsidR="00816745" w:rsidRDefault="00816745" w:rsidP="00816745">
            <w:pPr>
              <w:spacing w:after="120"/>
              <w:rPr>
                <w:rFonts w:eastAsiaTheme="minorEastAsia"/>
                <w:color w:val="0070C0"/>
                <w:lang w:val="en-US" w:eastAsia="zh-CN"/>
              </w:rPr>
            </w:pPr>
          </w:p>
        </w:tc>
      </w:tr>
    </w:tbl>
    <w:p w14:paraId="77EBAC83" w14:textId="77777777" w:rsidR="00EA377D" w:rsidRDefault="00EA377D">
      <w:pPr>
        <w:rPr>
          <w:lang w:eastAsia="ja-JP"/>
        </w:rPr>
      </w:pPr>
    </w:p>
    <w:p w14:paraId="27460525"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4440111E"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8DD79F9"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9D29A4"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532670"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F65076"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B797412"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6688AB" w14:textId="77777777" w:rsidR="00EA377D" w:rsidRDefault="00EA377D">
      <w:pPr>
        <w:rPr>
          <w:rFonts w:eastAsiaTheme="minorEastAsia"/>
          <w:color w:val="0070C0"/>
          <w:lang w:val="en-US" w:eastAsia="zh-CN"/>
        </w:rPr>
      </w:pPr>
    </w:p>
    <w:p w14:paraId="0195CF75" w14:textId="77777777" w:rsidR="00EA377D" w:rsidRDefault="000D2F8A">
      <w:pPr>
        <w:pStyle w:val="Heading2"/>
      </w:pPr>
      <w:r>
        <w:t xml:space="preserve">2nd </w:t>
      </w:r>
      <w:r>
        <w:rPr>
          <w:rFonts w:hint="eastAsia"/>
        </w:rPr>
        <w:t xml:space="preserve">round </w:t>
      </w:r>
    </w:p>
    <w:p w14:paraId="6B446BFB" w14:textId="77777777" w:rsidR="00EA377D" w:rsidRDefault="00EA377D">
      <w:pPr>
        <w:rPr>
          <w:lang w:val="en-US" w:eastAsia="ja-JP"/>
        </w:rPr>
      </w:pPr>
    </w:p>
    <w:tbl>
      <w:tblPr>
        <w:tblStyle w:val="TableGrid"/>
        <w:tblW w:w="0" w:type="auto"/>
        <w:tblLook w:val="04A0" w:firstRow="1" w:lastRow="0" w:firstColumn="1" w:lastColumn="0" w:noHBand="0" w:noVBand="1"/>
      </w:tblPr>
      <w:tblGrid>
        <w:gridCol w:w="1404"/>
        <w:gridCol w:w="2572"/>
        <w:gridCol w:w="1671"/>
        <w:gridCol w:w="2341"/>
        <w:gridCol w:w="1643"/>
      </w:tblGrid>
      <w:tr w:rsidR="00EA377D" w14:paraId="2D985768" w14:textId="77777777" w:rsidTr="002B2ED9">
        <w:tc>
          <w:tcPr>
            <w:tcW w:w="1404" w:type="dxa"/>
          </w:tcPr>
          <w:p w14:paraId="3AEF6A08"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2" w:type="dxa"/>
          </w:tcPr>
          <w:p w14:paraId="0DC37EDD" w14:textId="77777777" w:rsidR="00EA377D" w:rsidRDefault="000D2F8A">
            <w:pPr>
              <w:spacing w:after="120"/>
              <w:rPr>
                <w:b/>
                <w:bCs/>
                <w:color w:val="0070C0"/>
                <w:lang w:val="en-US" w:eastAsia="zh-CN"/>
              </w:rPr>
            </w:pPr>
            <w:r>
              <w:rPr>
                <w:b/>
                <w:bCs/>
                <w:color w:val="0070C0"/>
                <w:lang w:val="en-US" w:eastAsia="zh-CN"/>
              </w:rPr>
              <w:t>Title</w:t>
            </w:r>
          </w:p>
        </w:tc>
        <w:tc>
          <w:tcPr>
            <w:tcW w:w="1671" w:type="dxa"/>
          </w:tcPr>
          <w:p w14:paraId="1FE6A27A" w14:textId="77777777" w:rsidR="00EA377D" w:rsidRDefault="000D2F8A">
            <w:pPr>
              <w:spacing w:after="120"/>
              <w:rPr>
                <w:b/>
                <w:bCs/>
                <w:color w:val="0070C0"/>
                <w:lang w:val="en-US" w:eastAsia="zh-CN"/>
              </w:rPr>
            </w:pPr>
            <w:r>
              <w:rPr>
                <w:b/>
                <w:bCs/>
                <w:color w:val="0070C0"/>
                <w:lang w:val="en-US" w:eastAsia="zh-CN"/>
              </w:rPr>
              <w:t>Source</w:t>
            </w:r>
          </w:p>
        </w:tc>
        <w:tc>
          <w:tcPr>
            <w:tcW w:w="2341" w:type="dxa"/>
          </w:tcPr>
          <w:p w14:paraId="6DF3F304"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3" w:type="dxa"/>
          </w:tcPr>
          <w:p w14:paraId="42BED258" w14:textId="77777777" w:rsidR="00EA377D" w:rsidRDefault="000D2F8A">
            <w:pPr>
              <w:spacing w:after="120"/>
              <w:rPr>
                <w:b/>
                <w:bCs/>
                <w:color w:val="0070C0"/>
                <w:lang w:val="en-US" w:eastAsia="zh-CN"/>
              </w:rPr>
            </w:pPr>
            <w:r>
              <w:rPr>
                <w:b/>
                <w:bCs/>
                <w:color w:val="0070C0"/>
                <w:lang w:val="en-US" w:eastAsia="zh-CN"/>
              </w:rPr>
              <w:t>Comments</w:t>
            </w:r>
          </w:p>
        </w:tc>
      </w:tr>
      <w:tr w:rsidR="002B2ED9" w14:paraId="677B5380" w14:textId="77777777" w:rsidTr="002B2ED9">
        <w:tc>
          <w:tcPr>
            <w:tcW w:w="1404" w:type="dxa"/>
          </w:tcPr>
          <w:p w14:paraId="0042CDD5" w14:textId="39B39A59" w:rsidR="002B2ED9" w:rsidRDefault="002B2ED9" w:rsidP="002B2ED9">
            <w:pPr>
              <w:spacing w:after="120"/>
              <w:rPr>
                <w:rFonts w:eastAsiaTheme="minorEastAsia"/>
                <w:color w:val="0070C0"/>
                <w:lang w:eastAsia="zh-CN"/>
              </w:rPr>
            </w:pPr>
            <w:r w:rsidRPr="004C3F8C">
              <w:rPr>
                <w:rFonts w:eastAsiaTheme="minorEastAsia"/>
                <w:color w:val="0070C0"/>
                <w:lang w:val="en-US" w:eastAsia="zh-CN"/>
              </w:rPr>
              <w:t>R4-2203042</w:t>
            </w:r>
          </w:p>
        </w:tc>
        <w:tc>
          <w:tcPr>
            <w:tcW w:w="2572" w:type="dxa"/>
          </w:tcPr>
          <w:p w14:paraId="1DDF038D" w14:textId="3A352432" w:rsidR="002B2ED9" w:rsidRDefault="002B2ED9" w:rsidP="002B2ED9">
            <w:pPr>
              <w:spacing w:after="120"/>
              <w:rPr>
                <w:rFonts w:eastAsiaTheme="minorEastAsia"/>
                <w:i/>
                <w:color w:val="0070C0"/>
                <w:lang w:val="en-US" w:eastAsia="zh-CN"/>
              </w:rPr>
            </w:pPr>
            <w:r w:rsidRPr="00E93F56">
              <w:rPr>
                <w:rFonts w:eastAsiaTheme="minorEastAsia"/>
                <w:color w:val="0070C0"/>
                <w:lang w:val="en-US" w:eastAsia="zh-CN"/>
              </w:rPr>
              <w:t>WF on general and NTN UE demodulation requirements</w:t>
            </w:r>
          </w:p>
        </w:tc>
        <w:tc>
          <w:tcPr>
            <w:tcW w:w="1671" w:type="dxa"/>
          </w:tcPr>
          <w:p w14:paraId="0F980148" w14:textId="23BA602B" w:rsidR="002B2ED9" w:rsidRDefault="002B2ED9" w:rsidP="002B2ED9">
            <w:pPr>
              <w:spacing w:after="120"/>
              <w:rPr>
                <w:rFonts w:eastAsiaTheme="minorEastAsia"/>
                <w:i/>
                <w:color w:val="0070C0"/>
                <w:lang w:val="en-US" w:eastAsia="zh-CN"/>
              </w:rPr>
            </w:pPr>
            <w:r w:rsidRPr="00240A5B">
              <w:rPr>
                <w:rFonts w:eastAsiaTheme="minorEastAsia"/>
                <w:color w:val="0070C0"/>
                <w:lang w:val="en-US" w:eastAsia="zh-CN"/>
              </w:rPr>
              <w:t>Qualcomm Incorporated</w:t>
            </w:r>
          </w:p>
        </w:tc>
        <w:tc>
          <w:tcPr>
            <w:tcW w:w="2341" w:type="dxa"/>
          </w:tcPr>
          <w:p w14:paraId="5575ECD7" w14:textId="40080878" w:rsidR="002B2ED9" w:rsidRDefault="002B2ED9" w:rsidP="002B2ED9">
            <w:pPr>
              <w:spacing w:after="120"/>
              <w:rPr>
                <w:rFonts w:eastAsiaTheme="minorEastAsia"/>
                <w:color w:val="0070C0"/>
                <w:lang w:val="en-US" w:eastAsia="zh-CN"/>
              </w:rPr>
            </w:pPr>
            <w:r>
              <w:rPr>
                <w:rFonts w:eastAsiaTheme="minorEastAsia"/>
                <w:color w:val="0070C0"/>
                <w:lang w:val="en-US" w:eastAsia="zh-CN"/>
              </w:rPr>
              <w:t>Agreeable</w:t>
            </w:r>
          </w:p>
        </w:tc>
        <w:tc>
          <w:tcPr>
            <w:tcW w:w="1643" w:type="dxa"/>
          </w:tcPr>
          <w:p w14:paraId="280BCB19" w14:textId="77777777" w:rsidR="002B2ED9" w:rsidRDefault="002B2ED9" w:rsidP="002B2ED9">
            <w:pPr>
              <w:spacing w:after="120"/>
              <w:rPr>
                <w:rFonts w:eastAsiaTheme="minorEastAsia"/>
                <w:i/>
                <w:color w:val="0070C0"/>
                <w:lang w:val="en-US" w:eastAsia="zh-CN"/>
              </w:rPr>
            </w:pPr>
          </w:p>
        </w:tc>
      </w:tr>
      <w:tr w:rsidR="002B2ED9" w14:paraId="07F54672" w14:textId="77777777" w:rsidTr="002B2ED9">
        <w:tc>
          <w:tcPr>
            <w:tcW w:w="1404" w:type="dxa"/>
          </w:tcPr>
          <w:p w14:paraId="5047C843" w14:textId="0F39BBF0" w:rsidR="002B2ED9" w:rsidRDefault="002B2ED9" w:rsidP="002B2ED9">
            <w:pPr>
              <w:spacing w:after="120"/>
              <w:rPr>
                <w:rFonts w:eastAsiaTheme="minorEastAsia"/>
                <w:color w:val="0070C0"/>
                <w:lang w:eastAsia="zh-CN"/>
              </w:rPr>
            </w:pPr>
            <w:r w:rsidRPr="000C1BB0">
              <w:rPr>
                <w:rFonts w:eastAsiaTheme="minorEastAsia"/>
                <w:color w:val="0070C0"/>
                <w:lang w:val="en-US" w:eastAsia="zh-CN"/>
              </w:rPr>
              <w:t>R4-2203043</w:t>
            </w:r>
          </w:p>
        </w:tc>
        <w:tc>
          <w:tcPr>
            <w:tcW w:w="2572" w:type="dxa"/>
          </w:tcPr>
          <w:p w14:paraId="6CDA8A01" w14:textId="34EB9F95" w:rsidR="002B2ED9" w:rsidRDefault="002B2ED9" w:rsidP="002B2ED9">
            <w:pPr>
              <w:spacing w:after="120"/>
              <w:rPr>
                <w:rFonts w:eastAsiaTheme="minorEastAsia"/>
                <w:i/>
                <w:color w:val="0070C0"/>
                <w:lang w:val="en-US" w:eastAsia="zh-CN"/>
              </w:rPr>
            </w:pPr>
            <w:r w:rsidRPr="00817129">
              <w:rPr>
                <w:rFonts w:eastAsiaTheme="minorEastAsia"/>
                <w:color w:val="0070C0"/>
                <w:lang w:val="en-US" w:eastAsia="zh-CN"/>
              </w:rPr>
              <w:t>WF on NTN SAN demodulation requirements</w:t>
            </w:r>
          </w:p>
        </w:tc>
        <w:tc>
          <w:tcPr>
            <w:tcW w:w="1671" w:type="dxa"/>
          </w:tcPr>
          <w:p w14:paraId="16ED3623" w14:textId="4E55F636" w:rsidR="002B2ED9" w:rsidRDefault="002B2ED9" w:rsidP="002B2ED9">
            <w:pPr>
              <w:spacing w:after="120"/>
              <w:rPr>
                <w:rFonts w:eastAsiaTheme="minorEastAsia"/>
                <w:i/>
                <w:color w:val="0070C0"/>
                <w:lang w:val="en-US" w:eastAsia="zh-CN"/>
              </w:rPr>
            </w:pPr>
            <w:r>
              <w:rPr>
                <w:rFonts w:eastAsiaTheme="minorEastAsia"/>
                <w:color w:val="0070C0"/>
                <w:lang w:val="en-US" w:eastAsia="zh-CN"/>
              </w:rPr>
              <w:t xml:space="preserve">Huawei, </w:t>
            </w:r>
            <w:proofErr w:type="spellStart"/>
            <w:r w:rsidRPr="00510A37">
              <w:rPr>
                <w:rFonts w:eastAsiaTheme="minorEastAsia"/>
                <w:iCs/>
                <w:color w:val="0070C0"/>
                <w:lang w:val="en-US" w:eastAsia="zh-CN"/>
              </w:rPr>
              <w:t>HiSilicon</w:t>
            </w:r>
            <w:proofErr w:type="spellEnd"/>
          </w:p>
        </w:tc>
        <w:tc>
          <w:tcPr>
            <w:tcW w:w="2341" w:type="dxa"/>
          </w:tcPr>
          <w:p w14:paraId="2542943D" w14:textId="52D362B6" w:rsidR="002B2ED9" w:rsidRDefault="002B2ED9" w:rsidP="002B2ED9">
            <w:pPr>
              <w:spacing w:after="120"/>
              <w:rPr>
                <w:rFonts w:eastAsiaTheme="minorEastAsia"/>
                <w:color w:val="0070C0"/>
                <w:lang w:val="en-US" w:eastAsia="zh-CN"/>
              </w:rPr>
            </w:pPr>
            <w:r>
              <w:rPr>
                <w:rFonts w:eastAsiaTheme="minorEastAsia"/>
                <w:color w:val="0070C0"/>
                <w:lang w:val="en-US" w:eastAsia="zh-CN"/>
              </w:rPr>
              <w:t>Agreeable</w:t>
            </w:r>
          </w:p>
        </w:tc>
        <w:tc>
          <w:tcPr>
            <w:tcW w:w="1643" w:type="dxa"/>
          </w:tcPr>
          <w:p w14:paraId="063DB27E" w14:textId="77777777" w:rsidR="002B2ED9" w:rsidRDefault="002B2ED9" w:rsidP="002B2ED9">
            <w:pPr>
              <w:spacing w:after="120"/>
              <w:rPr>
                <w:rFonts w:eastAsiaTheme="minorEastAsia"/>
                <w:i/>
                <w:color w:val="0070C0"/>
                <w:lang w:val="en-US" w:eastAsia="zh-CN"/>
              </w:rPr>
            </w:pPr>
          </w:p>
        </w:tc>
      </w:tr>
    </w:tbl>
    <w:p w14:paraId="013F320A" w14:textId="77777777" w:rsidR="00EA377D" w:rsidRDefault="00EA377D">
      <w:pPr>
        <w:rPr>
          <w:rFonts w:eastAsiaTheme="minorEastAsia"/>
          <w:color w:val="0070C0"/>
          <w:lang w:val="en-US" w:eastAsia="zh-CN"/>
        </w:rPr>
      </w:pPr>
    </w:p>
    <w:p w14:paraId="706F699E"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7D33D73E"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8D57336"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B1CB0A"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C7121B"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E569F"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1DF02C" w14:textId="77777777" w:rsidR="00EA377D" w:rsidRDefault="000D2F8A">
      <w:pPr>
        <w:pStyle w:val="Heading1"/>
        <w:numPr>
          <w:ilvl w:val="0"/>
          <w:numId w:val="0"/>
        </w:numPr>
        <w:rPr>
          <w:lang w:val="en-US" w:eastAsia="ja-JP"/>
        </w:rPr>
      </w:pPr>
      <w:r>
        <w:rPr>
          <w:rFonts w:hint="eastAsia"/>
          <w:lang w:val="en-US" w:eastAsia="ja-JP"/>
        </w:rPr>
        <w:t>Annex</w:t>
      </w:r>
      <w:r>
        <w:rPr>
          <w:lang w:val="en-US" w:eastAsia="ja-JP"/>
        </w:rPr>
        <w:t xml:space="preserve"> </w:t>
      </w:r>
    </w:p>
    <w:p w14:paraId="4E939CBA" w14:textId="77777777" w:rsidR="00EA377D" w:rsidRDefault="000D2F8A">
      <w:pPr>
        <w:jc w:val="center"/>
        <w:rPr>
          <w:lang w:val="en-US" w:eastAsia="ja-JP"/>
        </w:rPr>
      </w:pPr>
      <w:r>
        <w:rPr>
          <w:lang w:val="en-US" w:eastAsia="ja-JP"/>
        </w:rPr>
        <w:t>Contact information</w:t>
      </w:r>
    </w:p>
    <w:tbl>
      <w:tblPr>
        <w:tblStyle w:val="TableGrid"/>
        <w:tblW w:w="0" w:type="auto"/>
        <w:jc w:val="center"/>
        <w:tblLook w:val="04A0" w:firstRow="1" w:lastRow="0" w:firstColumn="1" w:lastColumn="0" w:noHBand="0" w:noVBand="1"/>
      </w:tblPr>
      <w:tblGrid>
        <w:gridCol w:w="2478"/>
        <w:gridCol w:w="2366"/>
        <w:gridCol w:w="2589"/>
      </w:tblGrid>
      <w:tr w:rsidR="000B6C7D" w14:paraId="5C1FF3B5" w14:textId="77777777" w:rsidTr="000B6C7D">
        <w:trPr>
          <w:jc w:val="center"/>
        </w:trPr>
        <w:tc>
          <w:tcPr>
            <w:tcW w:w="2478" w:type="dxa"/>
          </w:tcPr>
          <w:p w14:paraId="0FF0761F" w14:textId="77777777" w:rsidR="000B6C7D" w:rsidRDefault="000B6C7D">
            <w:pPr>
              <w:spacing w:after="120"/>
              <w:rPr>
                <w:rFonts w:eastAsiaTheme="minorEastAsia"/>
                <w:b/>
                <w:bCs/>
                <w:color w:val="0070C0"/>
                <w:lang w:val="en-US" w:eastAsia="zh-CN"/>
              </w:rPr>
            </w:pPr>
            <w:r>
              <w:rPr>
                <w:rFonts w:eastAsiaTheme="minorEastAsia"/>
                <w:b/>
                <w:bCs/>
                <w:color w:val="0070C0"/>
                <w:lang w:val="en-US" w:eastAsia="zh-CN"/>
              </w:rPr>
              <w:t>Company</w:t>
            </w:r>
          </w:p>
        </w:tc>
        <w:tc>
          <w:tcPr>
            <w:tcW w:w="2366" w:type="dxa"/>
          </w:tcPr>
          <w:p w14:paraId="1A1FEEF0" w14:textId="77777777" w:rsidR="000B6C7D" w:rsidRDefault="000B6C7D">
            <w:pPr>
              <w:spacing w:after="120"/>
              <w:rPr>
                <w:rFonts w:eastAsiaTheme="minorEastAsia"/>
                <w:b/>
                <w:bCs/>
                <w:color w:val="0070C0"/>
                <w:lang w:val="en-US" w:eastAsia="zh-CN"/>
              </w:rPr>
            </w:pPr>
            <w:r>
              <w:rPr>
                <w:rFonts w:eastAsiaTheme="minorEastAsia"/>
                <w:b/>
                <w:bCs/>
                <w:color w:val="0070C0"/>
                <w:lang w:val="en-US" w:eastAsia="zh-CN"/>
              </w:rPr>
              <w:t>Name</w:t>
            </w:r>
          </w:p>
        </w:tc>
        <w:tc>
          <w:tcPr>
            <w:tcW w:w="2589" w:type="dxa"/>
          </w:tcPr>
          <w:p w14:paraId="561E1BDE" w14:textId="77777777" w:rsidR="000B6C7D" w:rsidRDefault="000B6C7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B6C7D" w14:paraId="3A704EF6" w14:textId="77777777" w:rsidTr="000B6C7D">
        <w:trPr>
          <w:jc w:val="center"/>
        </w:trPr>
        <w:tc>
          <w:tcPr>
            <w:tcW w:w="2478" w:type="dxa"/>
          </w:tcPr>
          <w:p w14:paraId="50D53B59" w14:textId="7FA2707A" w:rsidR="000B6C7D" w:rsidRDefault="000B6C7D">
            <w:pPr>
              <w:spacing w:after="120"/>
              <w:rPr>
                <w:rFonts w:eastAsiaTheme="minorEastAsia"/>
                <w:color w:val="0070C0"/>
                <w:lang w:val="en-US" w:eastAsia="zh-CN"/>
              </w:rPr>
            </w:pPr>
            <w:r>
              <w:rPr>
                <w:rFonts w:eastAsiaTheme="minorEastAsia"/>
                <w:color w:val="0070C0"/>
                <w:lang w:val="en-US" w:eastAsia="zh-CN"/>
              </w:rPr>
              <w:t>Ericsson</w:t>
            </w:r>
          </w:p>
        </w:tc>
        <w:tc>
          <w:tcPr>
            <w:tcW w:w="2366" w:type="dxa"/>
          </w:tcPr>
          <w:p w14:paraId="401B87DF" w14:textId="260B9973" w:rsidR="000B6C7D" w:rsidRDefault="000B6C7D">
            <w:pPr>
              <w:spacing w:after="120"/>
              <w:rPr>
                <w:rFonts w:eastAsiaTheme="minorEastAsia"/>
                <w:color w:val="0070C0"/>
                <w:lang w:val="en-US" w:eastAsia="zh-CN"/>
              </w:rPr>
            </w:pPr>
            <w:r>
              <w:rPr>
                <w:rFonts w:eastAsiaTheme="minorEastAsia"/>
                <w:color w:val="0070C0"/>
                <w:lang w:val="en-US" w:eastAsia="zh-CN"/>
              </w:rPr>
              <w:t>Nicholas, Pu</w:t>
            </w:r>
          </w:p>
        </w:tc>
        <w:tc>
          <w:tcPr>
            <w:tcW w:w="2589" w:type="dxa"/>
          </w:tcPr>
          <w:p w14:paraId="7B38505F" w14:textId="7177AC93" w:rsidR="000B6C7D" w:rsidRDefault="008D7B0F">
            <w:pPr>
              <w:spacing w:after="120"/>
              <w:rPr>
                <w:rFonts w:eastAsiaTheme="minorEastAsia"/>
                <w:color w:val="0070C0"/>
                <w:lang w:val="en-US" w:eastAsia="zh-CN"/>
              </w:rPr>
            </w:pPr>
            <w:hyperlink r:id="rId9" w:history="1">
              <w:r w:rsidR="00B27D15" w:rsidRPr="00C147D8">
                <w:rPr>
                  <w:rStyle w:val="Hyperlink"/>
                  <w:rFonts w:eastAsiaTheme="minorEastAsia"/>
                  <w:lang w:val="en-US" w:eastAsia="zh-CN"/>
                </w:rPr>
                <w:t>nicholas</w:t>
              </w:r>
              <w:r w:rsidR="00B27D15" w:rsidRPr="00C147D8">
                <w:rPr>
                  <w:rStyle w:val="Hyperlink"/>
                  <w:rFonts w:eastAsiaTheme="minorEastAsia" w:hint="eastAsia"/>
                  <w:lang w:val="en-US" w:eastAsia="zh-CN"/>
                </w:rPr>
                <w:t>.</w:t>
              </w:r>
              <w:r w:rsidR="00B27D15" w:rsidRPr="00C147D8">
                <w:rPr>
                  <w:rStyle w:val="Hyperlink"/>
                  <w:rFonts w:eastAsiaTheme="minorEastAsia"/>
                  <w:lang w:val="en-US" w:eastAsia="zh-CN"/>
                </w:rPr>
                <w:t>pu@ericsson.com</w:t>
              </w:r>
            </w:hyperlink>
          </w:p>
        </w:tc>
      </w:tr>
      <w:tr w:rsidR="00B27D15" w14:paraId="2D807BD5" w14:textId="77777777" w:rsidTr="000B6C7D">
        <w:trPr>
          <w:jc w:val="center"/>
        </w:trPr>
        <w:tc>
          <w:tcPr>
            <w:tcW w:w="2478" w:type="dxa"/>
          </w:tcPr>
          <w:p w14:paraId="75A1E9FC" w14:textId="0844500B" w:rsidR="00B27D15" w:rsidRDefault="00B27D15">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w:t>
            </w:r>
            <w:r w:rsidR="00830704">
              <w:rPr>
                <w:rFonts w:eastAsiaTheme="minorEastAsia"/>
                <w:color w:val="0070C0"/>
                <w:lang w:val="en-US" w:eastAsia="zh-CN"/>
              </w:rPr>
              <w:t>Silicon</w:t>
            </w:r>
            <w:proofErr w:type="spellEnd"/>
          </w:p>
        </w:tc>
        <w:tc>
          <w:tcPr>
            <w:tcW w:w="2366" w:type="dxa"/>
          </w:tcPr>
          <w:p w14:paraId="5F9A5AD0" w14:textId="3C31DA2F" w:rsidR="00B27D15" w:rsidRDefault="00830704">
            <w:pPr>
              <w:spacing w:after="120"/>
              <w:rPr>
                <w:rFonts w:eastAsiaTheme="minorEastAsia"/>
                <w:color w:val="0070C0"/>
                <w:lang w:val="en-US" w:eastAsia="zh-CN"/>
              </w:rPr>
            </w:pPr>
            <w:proofErr w:type="spellStart"/>
            <w:r>
              <w:rPr>
                <w:rFonts w:eastAsiaTheme="minorEastAsia"/>
                <w:color w:val="0070C0"/>
                <w:lang w:val="en-US" w:eastAsia="zh-CN"/>
              </w:rPr>
              <w:t>Zehan</w:t>
            </w:r>
            <w:proofErr w:type="spellEnd"/>
            <w:r>
              <w:rPr>
                <w:rFonts w:eastAsiaTheme="minorEastAsia"/>
                <w:color w:val="0070C0"/>
                <w:lang w:val="en-US" w:eastAsia="zh-CN"/>
              </w:rPr>
              <w:t xml:space="preserve"> Zhao</w:t>
            </w:r>
          </w:p>
        </w:tc>
        <w:tc>
          <w:tcPr>
            <w:tcW w:w="2589" w:type="dxa"/>
          </w:tcPr>
          <w:p w14:paraId="3F9AB78D" w14:textId="65E75AF5" w:rsidR="00B27D15" w:rsidRDefault="00830704">
            <w:pPr>
              <w:spacing w:after="120"/>
              <w:rPr>
                <w:rFonts w:eastAsiaTheme="minorEastAsia"/>
                <w:color w:val="0070C0"/>
                <w:lang w:val="en-US" w:eastAsia="zh-CN"/>
              </w:rPr>
            </w:pPr>
            <w:r>
              <w:rPr>
                <w:rFonts w:eastAsiaTheme="minorEastAsia"/>
                <w:color w:val="0070C0"/>
                <w:lang w:val="en-US" w:eastAsia="zh-CN"/>
              </w:rPr>
              <w:t>zhaozehan@</w:t>
            </w:r>
            <w:r w:rsidR="00EB6B0C">
              <w:rPr>
                <w:rFonts w:eastAsiaTheme="minorEastAsia"/>
                <w:color w:val="0070C0"/>
                <w:lang w:val="en-US" w:eastAsia="zh-CN"/>
              </w:rPr>
              <w:t>hisilicon.com</w:t>
            </w:r>
          </w:p>
        </w:tc>
      </w:tr>
    </w:tbl>
    <w:p w14:paraId="74EADF3D" w14:textId="77777777" w:rsidR="00EA377D" w:rsidRDefault="00EA377D">
      <w:pPr>
        <w:rPr>
          <w:rFonts w:eastAsia="Yu Mincho"/>
          <w:lang w:val="en-US" w:eastAsia="ja-JP"/>
        </w:rPr>
      </w:pPr>
    </w:p>
    <w:p w14:paraId="71832928" w14:textId="77777777" w:rsidR="00EA377D" w:rsidRDefault="000D2F8A">
      <w:pPr>
        <w:rPr>
          <w:rFonts w:eastAsiaTheme="minorEastAsia"/>
          <w:color w:val="0070C0"/>
          <w:lang w:val="en-US" w:eastAsia="zh-CN"/>
        </w:rPr>
      </w:pPr>
      <w:r>
        <w:rPr>
          <w:rFonts w:eastAsiaTheme="minorEastAsia"/>
          <w:color w:val="0070C0"/>
          <w:lang w:val="en-US" w:eastAsia="zh-CN"/>
        </w:rPr>
        <w:t>Note:</w:t>
      </w:r>
    </w:p>
    <w:p w14:paraId="4FCEE96D"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DDEB37"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F95770C" w14:textId="77777777" w:rsidR="00EA377D" w:rsidRDefault="00EA377D">
      <w:pPr>
        <w:rPr>
          <w:rFonts w:ascii="Arial" w:hAnsi="Arial"/>
          <w:lang w:val="en-US" w:eastAsia="zh-CN"/>
        </w:rPr>
      </w:pPr>
    </w:p>
    <w:sectPr w:rsidR="00EA377D" w:rsidSect="00FE22C4">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63B46" w14:textId="77777777" w:rsidR="008D7B0F" w:rsidRDefault="008D7B0F" w:rsidP="009C6270">
      <w:pPr>
        <w:spacing w:after="0" w:line="240" w:lineRule="auto"/>
      </w:pPr>
      <w:r>
        <w:separator/>
      </w:r>
    </w:p>
  </w:endnote>
  <w:endnote w:type="continuationSeparator" w:id="0">
    <w:p w14:paraId="15116FD5" w14:textId="77777777" w:rsidR="008D7B0F" w:rsidRDefault="008D7B0F" w:rsidP="009C6270">
      <w:pPr>
        <w:spacing w:after="0" w:line="240" w:lineRule="auto"/>
      </w:pPr>
      <w:r>
        <w:continuationSeparator/>
      </w:r>
    </w:p>
  </w:endnote>
  <w:endnote w:type="continuationNotice" w:id="1">
    <w:p w14:paraId="537D3B9C" w14:textId="77777777" w:rsidR="008D7B0F" w:rsidRDefault="008D7B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等线"/>
    <w:panose1 w:val="00000000000000000000"/>
    <w:charset w:val="00"/>
    <w:family w:val="roman"/>
    <w:notTrueType/>
    <w:pitch w:val="default"/>
    <w:sig w:usb0="00000001" w:usb1="080E0000" w:usb2="00000010" w:usb3="00000000" w:csb0="00040000" w:csb1="00000000"/>
  </w:font>
  <w:font w:name="Intel Clear">
    <w:altName w:val="Sylfaen"/>
    <w:charset w:val="00"/>
    <w:family w:val="swiss"/>
    <w:pitch w:val="variable"/>
    <w:sig w:usb0="E10006FF" w:usb1="400060FB" w:usb2="00000028" w:usb3="00000000" w:csb0="0000019F" w:csb1="00000000"/>
  </w:font>
  <w:font w:name="Helvetica Neue">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C5873" w14:textId="77777777" w:rsidR="008D7B0F" w:rsidRDefault="008D7B0F" w:rsidP="009C6270">
      <w:pPr>
        <w:spacing w:after="0" w:line="240" w:lineRule="auto"/>
      </w:pPr>
      <w:r>
        <w:separator/>
      </w:r>
    </w:p>
  </w:footnote>
  <w:footnote w:type="continuationSeparator" w:id="0">
    <w:p w14:paraId="0BED3C36" w14:textId="77777777" w:rsidR="008D7B0F" w:rsidRDefault="008D7B0F" w:rsidP="009C6270">
      <w:pPr>
        <w:spacing w:after="0" w:line="240" w:lineRule="auto"/>
      </w:pPr>
      <w:r>
        <w:continuationSeparator/>
      </w:r>
    </w:p>
  </w:footnote>
  <w:footnote w:type="continuationNotice" w:id="1">
    <w:p w14:paraId="50C2E932" w14:textId="77777777" w:rsidR="008D7B0F" w:rsidRDefault="008D7B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pt;height:74.75pt" o:bullet="t">
        <v:imagedata r:id="rId1" o:title=""/>
      </v:shape>
    </w:pict>
  </w:numPicBullet>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699441D"/>
    <w:multiLevelType w:val="hybridMultilevel"/>
    <w:tmpl w:val="99CE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0E3ACD"/>
    <w:multiLevelType w:val="hybridMultilevel"/>
    <w:tmpl w:val="28D8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234F3"/>
    <w:multiLevelType w:val="hybridMultilevel"/>
    <w:tmpl w:val="F308F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996E76"/>
    <w:multiLevelType w:val="hybridMultilevel"/>
    <w:tmpl w:val="F610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E2E2B"/>
    <w:multiLevelType w:val="hybridMultilevel"/>
    <w:tmpl w:val="D8FE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330F8"/>
    <w:multiLevelType w:val="hybridMultilevel"/>
    <w:tmpl w:val="8E9E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433E"/>
    <w:multiLevelType w:val="hybridMultilevel"/>
    <w:tmpl w:val="D04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CE7B01"/>
    <w:multiLevelType w:val="hybridMultilevel"/>
    <w:tmpl w:val="E0501792"/>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50CBE"/>
    <w:multiLevelType w:val="hybridMultilevel"/>
    <w:tmpl w:val="F156F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7" w15:restartNumberingAfterBreak="0">
    <w:nsid w:val="26A36B8C"/>
    <w:multiLevelType w:val="hybridMultilevel"/>
    <w:tmpl w:val="727C86EC"/>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E7F6A"/>
    <w:multiLevelType w:val="hybridMultilevel"/>
    <w:tmpl w:val="C25CF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62585"/>
    <w:multiLevelType w:val="hybridMultilevel"/>
    <w:tmpl w:val="87E4B84A"/>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1715F8"/>
    <w:multiLevelType w:val="hybridMultilevel"/>
    <w:tmpl w:val="1658B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921723"/>
    <w:multiLevelType w:val="hybridMultilevel"/>
    <w:tmpl w:val="905EE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14BBD"/>
    <w:multiLevelType w:val="hybridMultilevel"/>
    <w:tmpl w:val="B6F2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241C6"/>
    <w:multiLevelType w:val="hybridMultilevel"/>
    <w:tmpl w:val="2462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415276"/>
    <w:multiLevelType w:val="hybridMultilevel"/>
    <w:tmpl w:val="E3DE3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E326A"/>
    <w:multiLevelType w:val="hybridMultilevel"/>
    <w:tmpl w:val="6CB61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8549FA"/>
    <w:multiLevelType w:val="hybridMultilevel"/>
    <w:tmpl w:val="8E224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5" w15:restartNumberingAfterBreak="0">
    <w:nsid w:val="58B27CC6"/>
    <w:multiLevelType w:val="hybridMultilevel"/>
    <w:tmpl w:val="12303FD2"/>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8457DD"/>
    <w:multiLevelType w:val="hybridMultilevel"/>
    <w:tmpl w:val="E2EC0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D03932"/>
    <w:multiLevelType w:val="hybridMultilevel"/>
    <w:tmpl w:val="FFD6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540CD1"/>
    <w:multiLevelType w:val="hybridMultilevel"/>
    <w:tmpl w:val="A670CA20"/>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A6CFD"/>
    <w:multiLevelType w:val="hybridMultilevel"/>
    <w:tmpl w:val="5C34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12AA9"/>
    <w:multiLevelType w:val="hybridMultilevel"/>
    <w:tmpl w:val="B51A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693E4F7F"/>
    <w:multiLevelType w:val="hybridMultilevel"/>
    <w:tmpl w:val="22A20038"/>
    <w:lvl w:ilvl="0" w:tplc="5FD25EB0">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3E17A8"/>
    <w:multiLevelType w:val="hybridMultilevel"/>
    <w:tmpl w:val="061E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8C3E5E"/>
    <w:multiLevelType w:val="hybridMultilevel"/>
    <w:tmpl w:val="A3684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800098"/>
    <w:multiLevelType w:val="hybridMultilevel"/>
    <w:tmpl w:val="0FA6C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1A04D7"/>
    <w:multiLevelType w:val="hybridMultilevel"/>
    <w:tmpl w:val="FAAE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D40D09"/>
    <w:multiLevelType w:val="hybridMultilevel"/>
    <w:tmpl w:val="7D3C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FB3D96"/>
    <w:multiLevelType w:val="multilevel"/>
    <w:tmpl w:val="7AFB3D9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3F32B3"/>
    <w:multiLevelType w:val="hybridMultilevel"/>
    <w:tmpl w:val="8F94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34"/>
  </w:num>
  <w:num w:numId="4">
    <w:abstractNumId w:val="54"/>
  </w:num>
  <w:num w:numId="5">
    <w:abstractNumId w:val="40"/>
  </w:num>
  <w:num w:numId="6">
    <w:abstractNumId w:val="36"/>
  </w:num>
  <w:num w:numId="7">
    <w:abstractNumId w:val="24"/>
  </w:num>
  <w:num w:numId="8">
    <w:abstractNumId w:val="8"/>
  </w:num>
  <w:num w:numId="9">
    <w:abstractNumId w:val="30"/>
  </w:num>
  <w:num w:numId="10">
    <w:abstractNumId w:val="38"/>
  </w:num>
  <w:num w:numId="11">
    <w:abstractNumId w:val="53"/>
  </w:num>
  <w:num w:numId="12">
    <w:abstractNumId w:val="21"/>
  </w:num>
  <w:num w:numId="13">
    <w:abstractNumId w:val="44"/>
  </w:num>
  <w:num w:numId="14">
    <w:abstractNumId w:val="12"/>
  </w:num>
  <w:num w:numId="15">
    <w:abstractNumId w:val="15"/>
  </w:num>
  <w:num w:numId="16">
    <w:abstractNumId w:val="5"/>
  </w:num>
  <w:num w:numId="17">
    <w:abstractNumId w:val="20"/>
  </w:num>
  <w:num w:numId="18">
    <w:abstractNumId w:val="16"/>
  </w:num>
  <w:num w:numId="19">
    <w:abstractNumId w:val="45"/>
  </w:num>
  <w:num w:numId="20">
    <w:abstractNumId w:val="9"/>
  </w:num>
  <w:num w:numId="21">
    <w:abstractNumId w:val="47"/>
  </w:num>
  <w:num w:numId="22">
    <w:abstractNumId w:val="31"/>
  </w:num>
  <w:num w:numId="23">
    <w:abstractNumId w:val="22"/>
  </w:num>
  <w:num w:numId="24">
    <w:abstractNumId w:val="22"/>
  </w:num>
  <w:num w:numId="25">
    <w:abstractNumId w:val="2"/>
  </w:num>
  <w:num w:numId="26">
    <w:abstractNumId w:val="22"/>
  </w:num>
  <w:num w:numId="27">
    <w:abstractNumId w:val="18"/>
  </w:num>
  <w:num w:numId="28">
    <w:abstractNumId w:val="14"/>
  </w:num>
  <w:num w:numId="29">
    <w:abstractNumId w:val="42"/>
  </w:num>
  <w:num w:numId="30">
    <w:abstractNumId w:val="39"/>
  </w:num>
  <w:num w:numId="31">
    <w:abstractNumId w:val="52"/>
  </w:num>
  <w:num w:numId="32">
    <w:abstractNumId w:val="48"/>
  </w:num>
  <w:num w:numId="33">
    <w:abstractNumId w:val="11"/>
  </w:num>
  <w:num w:numId="34">
    <w:abstractNumId w:val="49"/>
  </w:num>
  <w:num w:numId="35">
    <w:abstractNumId w:val="27"/>
  </w:num>
  <w:num w:numId="36">
    <w:abstractNumId w:val="10"/>
  </w:num>
  <w:num w:numId="37">
    <w:abstractNumId w:val="25"/>
  </w:num>
  <w:num w:numId="38">
    <w:abstractNumId w:val="26"/>
  </w:num>
  <w:num w:numId="39">
    <w:abstractNumId w:val="32"/>
  </w:num>
  <w:num w:numId="40">
    <w:abstractNumId w:val="23"/>
  </w:num>
  <w:num w:numId="41">
    <w:abstractNumId w:val="3"/>
  </w:num>
  <w:num w:numId="42">
    <w:abstractNumId w:val="28"/>
  </w:num>
  <w:num w:numId="43">
    <w:abstractNumId w:val="55"/>
  </w:num>
  <w:num w:numId="44">
    <w:abstractNumId w:val="37"/>
  </w:num>
  <w:num w:numId="45">
    <w:abstractNumId w:val="1"/>
  </w:num>
  <w:num w:numId="46">
    <w:abstractNumId w:val="50"/>
  </w:num>
  <w:num w:numId="47">
    <w:abstractNumId w:val="29"/>
  </w:num>
  <w:num w:numId="48">
    <w:abstractNumId w:val="51"/>
  </w:num>
  <w:num w:numId="49">
    <w:abstractNumId w:val="6"/>
  </w:num>
  <w:num w:numId="50">
    <w:abstractNumId w:val="4"/>
  </w:num>
  <w:num w:numId="51">
    <w:abstractNumId w:val="43"/>
  </w:num>
  <w:num w:numId="52">
    <w:abstractNumId w:val="7"/>
  </w:num>
  <w:num w:numId="53">
    <w:abstractNumId w:val="13"/>
  </w:num>
  <w:num w:numId="54">
    <w:abstractNumId w:val="41"/>
  </w:num>
  <w:num w:numId="55">
    <w:abstractNumId w:val="46"/>
  </w:num>
  <w:num w:numId="56">
    <w:abstractNumId w:val="33"/>
  </w:num>
  <w:num w:numId="57">
    <w:abstractNumId w:val="35"/>
  </w:num>
  <w:num w:numId="58">
    <w:abstractNumId w:val="17"/>
  </w:num>
  <w:num w:numId="59">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NKoFABPG1JItAAAA"/>
  </w:docVars>
  <w:rsids>
    <w:rsidRoot w:val="00282213"/>
    <w:rsid w:val="00000265"/>
    <w:rsid w:val="00002EFE"/>
    <w:rsid w:val="000035F9"/>
    <w:rsid w:val="00004165"/>
    <w:rsid w:val="00004975"/>
    <w:rsid w:val="00004B50"/>
    <w:rsid w:val="00005383"/>
    <w:rsid w:val="0000632A"/>
    <w:rsid w:val="00006CFC"/>
    <w:rsid w:val="00007BAE"/>
    <w:rsid w:val="00010CF8"/>
    <w:rsid w:val="00011103"/>
    <w:rsid w:val="000111B5"/>
    <w:rsid w:val="00011E43"/>
    <w:rsid w:val="00012A3E"/>
    <w:rsid w:val="00013215"/>
    <w:rsid w:val="00014C49"/>
    <w:rsid w:val="0001509F"/>
    <w:rsid w:val="00015519"/>
    <w:rsid w:val="00015AAC"/>
    <w:rsid w:val="00016C0D"/>
    <w:rsid w:val="000176DD"/>
    <w:rsid w:val="00020C56"/>
    <w:rsid w:val="00021A7C"/>
    <w:rsid w:val="00021E99"/>
    <w:rsid w:val="000228C5"/>
    <w:rsid w:val="00023ECF"/>
    <w:rsid w:val="00025658"/>
    <w:rsid w:val="00025CAB"/>
    <w:rsid w:val="00026832"/>
    <w:rsid w:val="00026ACC"/>
    <w:rsid w:val="00030C7F"/>
    <w:rsid w:val="00030E19"/>
    <w:rsid w:val="00031516"/>
    <w:rsid w:val="0003171D"/>
    <w:rsid w:val="00031C1D"/>
    <w:rsid w:val="0003222C"/>
    <w:rsid w:val="00032417"/>
    <w:rsid w:val="00032BC9"/>
    <w:rsid w:val="0003343D"/>
    <w:rsid w:val="000343CB"/>
    <w:rsid w:val="00034806"/>
    <w:rsid w:val="00034AA8"/>
    <w:rsid w:val="00035C50"/>
    <w:rsid w:val="00035CDA"/>
    <w:rsid w:val="00035D1E"/>
    <w:rsid w:val="000366C6"/>
    <w:rsid w:val="000367CB"/>
    <w:rsid w:val="00037A9F"/>
    <w:rsid w:val="00037D45"/>
    <w:rsid w:val="00041B15"/>
    <w:rsid w:val="00041F9F"/>
    <w:rsid w:val="00042BBF"/>
    <w:rsid w:val="000443CD"/>
    <w:rsid w:val="000455ED"/>
    <w:rsid w:val="00045785"/>
    <w:rsid w:val="000457A1"/>
    <w:rsid w:val="00046458"/>
    <w:rsid w:val="0004681B"/>
    <w:rsid w:val="0004795F"/>
    <w:rsid w:val="00050001"/>
    <w:rsid w:val="00050A92"/>
    <w:rsid w:val="0005174C"/>
    <w:rsid w:val="00052041"/>
    <w:rsid w:val="0005326A"/>
    <w:rsid w:val="0005331D"/>
    <w:rsid w:val="00054D7C"/>
    <w:rsid w:val="000562BC"/>
    <w:rsid w:val="000567DA"/>
    <w:rsid w:val="0005690F"/>
    <w:rsid w:val="00057ACC"/>
    <w:rsid w:val="000602A3"/>
    <w:rsid w:val="000609FC"/>
    <w:rsid w:val="00060B1F"/>
    <w:rsid w:val="00060B24"/>
    <w:rsid w:val="0006266D"/>
    <w:rsid w:val="000631D2"/>
    <w:rsid w:val="00063BFB"/>
    <w:rsid w:val="00063EFA"/>
    <w:rsid w:val="00065230"/>
    <w:rsid w:val="00065506"/>
    <w:rsid w:val="00065CF4"/>
    <w:rsid w:val="00067679"/>
    <w:rsid w:val="00067C03"/>
    <w:rsid w:val="00071AC1"/>
    <w:rsid w:val="0007221F"/>
    <w:rsid w:val="000727B8"/>
    <w:rsid w:val="00072A54"/>
    <w:rsid w:val="0007382E"/>
    <w:rsid w:val="00073BBB"/>
    <w:rsid w:val="00074910"/>
    <w:rsid w:val="00074FBB"/>
    <w:rsid w:val="000766E1"/>
    <w:rsid w:val="000771E4"/>
    <w:rsid w:val="00077BCB"/>
    <w:rsid w:val="00077FF6"/>
    <w:rsid w:val="00080D82"/>
    <w:rsid w:val="00081377"/>
    <w:rsid w:val="000815B8"/>
    <w:rsid w:val="00081692"/>
    <w:rsid w:val="0008185E"/>
    <w:rsid w:val="00081AD2"/>
    <w:rsid w:val="00082209"/>
    <w:rsid w:val="00082920"/>
    <w:rsid w:val="00082AB9"/>
    <w:rsid w:val="00082C46"/>
    <w:rsid w:val="000838CC"/>
    <w:rsid w:val="00083B37"/>
    <w:rsid w:val="00084CCC"/>
    <w:rsid w:val="00084D8C"/>
    <w:rsid w:val="00085740"/>
    <w:rsid w:val="00085A0E"/>
    <w:rsid w:val="00085ECF"/>
    <w:rsid w:val="000874A1"/>
    <w:rsid w:val="00087548"/>
    <w:rsid w:val="00087DC2"/>
    <w:rsid w:val="000903DC"/>
    <w:rsid w:val="00093CA9"/>
    <w:rsid w:val="00093E7E"/>
    <w:rsid w:val="00094934"/>
    <w:rsid w:val="000952A9"/>
    <w:rsid w:val="000967CB"/>
    <w:rsid w:val="00096F73"/>
    <w:rsid w:val="000970E0"/>
    <w:rsid w:val="000A0249"/>
    <w:rsid w:val="000A1830"/>
    <w:rsid w:val="000A21EA"/>
    <w:rsid w:val="000A31B7"/>
    <w:rsid w:val="000A33F2"/>
    <w:rsid w:val="000A3D98"/>
    <w:rsid w:val="000A4121"/>
    <w:rsid w:val="000A4223"/>
    <w:rsid w:val="000A49EE"/>
    <w:rsid w:val="000A4AA3"/>
    <w:rsid w:val="000A550E"/>
    <w:rsid w:val="000A68E2"/>
    <w:rsid w:val="000A6D2D"/>
    <w:rsid w:val="000A7367"/>
    <w:rsid w:val="000A7ABC"/>
    <w:rsid w:val="000A7AD1"/>
    <w:rsid w:val="000A7E3D"/>
    <w:rsid w:val="000B0960"/>
    <w:rsid w:val="000B0A99"/>
    <w:rsid w:val="000B1891"/>
    <w:rsid w:val="000B1A55"/>
    <w:rsid w:val="000B20BB"/>
    <w:rsid w:val="000B2163"/>
    <w:rsid w:val="000B2EF6"/>
    <w:rsid w:val="000B2FA6"/>
    <w:rsid w:val="000B3062"/>
    <w:rsid w:val="000B33F9"/>
    <w:rsid w:val="000B3400"/>
    <w:rsid w:val="000B4AA0"/>
    <w:rsid w:val="000B59F0"/>
    <w:rsid w:val="000B5BDD"/>
    <w:rsid w:val="000B62C8"/>
    <w:rsid w:val="000B6BA6"/>
    <w:rsid w:val="000B6C7D"/>
    <w:rsid w:val="000B6F8C"/>
    <w:rsid w:val="000B7561"/>
    <w:rsid w:val="000B788C"/>
    <w:rsid w:val="000C1B66"/>
    <w:rsid w:val="000C1BB0"/>
    <w:rsid w:val="000C2553"/>
    <w:rsid w:val="000C38C3"/>
    <w:rsid w:val="000C3EA7"/>
    <w:rsid w:val="000C487C"/>
    <w:rsid w:val="000C4BF8"/>
    <w:rsid w:val="000D09FD"/>
    <w:rsid w:val="000D0B3C"/>
    <w:rsid w:val="000D1C08"/>
    <w:rsid w:val="000D213F"/>
    <w:rsid w:val="000D23C5"/>
    <w:rsid w:val="000D2C92"/>
    <w:rsid w:val="000D2F8A"/>
    <w:rsid w:val="000D44FB"/>
    <w:rsid w:val="000D46E6"/>
    <w:rsid w:val="000D534A"/>
    <w:rsid w:val="000D574B"/>
    <w:rsid w:val="000D6318"/>
    <w:rsid w:val="000D634E"/>
    <w:rsid w:val="000D6495"/>
    <w:rsid w:val="000D6CFC"/>
    <w:rsid w:val="000D77DB"/>
    <w:rsid w:val="000D7EA4"/>
    <w:rsid w:val="000E0375"/>
    <w:rsid w:val="000E081F"/>
    <w:rsid w:val="000E0B29"/>
    <w:rsid w:val="000E1541"/>
    <w:rsid w:val="000E189A"/>
    <w:rsid w:val="000E1AA2"/>
    <w:rsid w:val="000E22F1"/>
    <w:rsid w:val="000E380E"/>
    <w:rsid w:val="000E3E8E"/>
    <w:rsid w:val="000E537B"/>
    <w:rsid w:val="000E57D0"/>
    <w:rsid w:val="000E5861"/>
    <w:rsid w:val="000E66BB"/>
    <w:rsid w:val="000E7546"/>
    <w:rsid w:val="000E7858"/>
    <w:rsid w:val="000F1B74"/>
    <w:rsid w:val="000F2491"/>
    <w:rsid w:val="000F2C9B"/>
    <w:rsid w:val="000F39CA"/>
    <w:rsid w:val="000F58D5"/>
    <w:rsid w:val="000F59E5"/>
    <w:rsid w:val="000F651E"/>
    <w:rsid w:val="000F6522"/>
    <w:rsid w:val="000F7283"/>
    <w:rsid w:val="0010004D"/>
    <w:rsid w:val="00102370"/>
    <w:rsid w:val="0010251E"/>
    <w:rsid w:val="00103E80"/>
    <w:rsid w:val="001045CE"/>
    <w:rsid w:val="00104DAE"/>
    <w:rsid w:val="00105A15"/>
    <w:rsid w:val="001062E8"/>
    <w:rsid w:val="00106DC6"/>
    <w:rsid w:val="00107270"/>
    <w:rsid w:val="001074EC"/>
    <w:rsid w:val="00107927"/>
    <w:rsid w:val="00107B35"/>
    <w:rsid w:val="00110E26"/>
    <w:rsid w:val="001110EC"/>
    <w:rsid w:val="001111F6"/>
    <w:rsid w:val="00111321"/>
    <w:rsid w:val="0011159E"/>
    <w:rsid w:val="00111C84"/>
    <w:rsid w:val="001120C2"/>
    <w:rsid w:val="00113265"/>
    <w:rsid w:val="001134B4"/>
    <w:rsid w:val="00114AD4"/>
    <w:rsid w:val="001168C4"/>
    <w:rsid w:val="001171D9"/>
    <w:rsid w:val="00117440"/>
    <w:rsid w:val="001176ED"/>
    <w:rsid w:val="00117BD6"/>
    <w:rsid w:val="001206C2"/>
    <w:rsid w:val="001216F0"/>
    <w:rsid w:val="00121978"/>
    <w:rsid w:val="001228DD"/>
    <w:rsid w:val="001230A1"/>
    <w:rsid w:val="00123422"/>
    <w:rsid w:val="00124B6A"/>
    <w:rsid w:val="00124D72"/>
    <w:rsid w:val="00125CBA"/>
    <w:rsid w:val="00130135"/>
    <w:rsid w:val="001301FF"/>
    <w:rsid w:val="00130FC9"/>
    <w:rsid w:val="00131D71"/>
    <w:rsid w:val="00132547"/>
    <w:rsid w:val="00132D1C"/>
    <w:rsid w:val="00134419"/>
    <w:rsid w:val="00135060"/>
    <w:rsid w:val="0013672A"/>
    <w:rsid w:val="0013680A"/>
    <w:rsid w:val="00136D4C"/>
    <w:rsid w:val="00136E80"/>
    <w:rsid w:val="00137EAD"/>
    <w:rsid w:val="0014180D"/>
    <w:rsid w:val="00142538"/>
    <w:rsid w:val="00142886"/>
    <w:rsid w:val="00142BB9"/>
    <w:rsid w:val="00143DA1"/>
    <w:rsid w:val="00144070"/>
    <w:rsid w:val="00144185"/>
    <w:rsid w:val="00144DE9"/>
    <w:rsid w:val="00144F96"/>
    <w:rsid w:val="00145437"/>
    <w:rsid w:val="00145988"/>
    <w:rsid w:val="00146094"/>
    <w:rsid w:val="00146486"/>
    <w:rsid w:val="00147DFD"/>
    <w:rsid w:val="001504F2"/>
    <w:rsid w:val="00150DB1"/>
    <w:rsid w:val="00151A6A"/>
    <w:rsid w:val="00151EAC"/>
    <w:rsid w:val="0015312B"/>
    <w:rsid w:val="00153528"/>
    <w:rsid w:val="00153DAA"/>
    <w:rsid w:val="00154DAF"/>
    <w:rsid w:val="00154E68"/>
    <w:rsid w:val="00154F54"/>
    <w:rsid w:val="00156DC6"/>
    <w:rsid w:val="001570DF"/>
    <w:rsid w:val="00157687"/>
    <w:rsid w:val="0015783A"/>
    <w:rsid w:val="00160041"/>
    <w:rsid w:val="001620D6"/>
    <w:rsid w:val="001621D0"/>
    <w:rsid w:val="0016251A"/>
    <w:rsid w:val="00162548"/>
    <w:rsid w:val="00162604"/>
    <w:rsid w:val="001626CD"/>
    <w:rsid w:val="00163F39"/>
    <w:rsid w:val="00165274"/>
    <w:rsid w:val="001655E5"/>
    <w:rsid w:val="00165EBE"/>
    <w:rsid w:val="00166122"/>
    <w:rsid w:val="00166A8E"/>
    <w:rsid w:val="00172183"/>
    <w:rsid w:val="00174024"/>
    <w:rsid w:val="00174F6F"/>
    <w:rsid w:val="001751AB"/>
    <w:rsid w:val="001756E1"/>
    <w:rsid w:val="00175A3F"/>
    <w:rsid w:val="00175BEA"/>
    <w:rsid w:val="0018052C"/>
    <w:rsid w:val="00180AD3"/>
    <w:rsid w:val="00180E09"/>
    <w:rsid w:val="00181A32"/>
    <w:rsid w:val="00181CA9"/>
    <w:rsid w:val="001821BD"/>
    <w:rsid w:val="0018235F"/>
    <w:rsid w:val="001828B5"/>
    <w:rsid w:val="00182C0E"/>
    <w:rsid w:val="00182E6D"/>
    <w:rsid w:val="00183352"/>
    <w:rsid w:val="001834A3"/>
    <w:rsid w:val="00183D4C"/>
    <w:rsid w:val="00183F6D"/>
    <w:rsid w:val="0018607B"/>
    <w:rsid w:val="0018670E"/>
    <w:rsid w:val="001868FD"/>
    <w:rsid w:val="00190BA8"/>
    <w:rsid w:val="00190BC1"/>
    <w:rsid w:val="0019219A"/>
    <w:rsid w:val="00192B8B"/>
    <w:rsid w:val="00193706"/>
    <w:rsid w:val="001937C4"/>
    <w:rsid w:val="00193923"/>
    <w:rsid w:val="00193D60"/>
    <w:rsid w:val="00193E3C"/>
    <w:rsid w:val="00194DBD"/>
    <w:rsid w:val="00195077"/>
    <w:rsid w:val="0019578E"/>
    <w:rsid w:val="001A033F"/>
    <w:rsid w:val="001A03E7"/>
    <w:rsid w:val="001A04CA"/>
    <w:rsid w:val="001A08AA"/>
    <w:rsid w:val="001A1896"/>
    <w:rsid w:val="001A1ADC"/>
    <w:rsid w:val="001A1EAE"/>
    <w:rsid w:val="001A37C9"/>
    <w:rsid w:val="001A4874"/>
    <w:rsid w:val="001A4FEE"/>
    <w:rsid w:val="001A527E"/>
    <w:rsid w:val="001A59CB"/>
    <w:rsid w:val="001A6013"/>
    <w:rsid w:val="001A6497"/>
    <w:rsid w:val="001A710A"/>
    <w:rsid w:val="001A757A"/>
    <w:rsid w:val="001B0A92"/>
    <w:rsid w:val="001B22C1"/>
    <w:rsid w:val="001B4D7A"/>
    <w:rsid w:val="001B5684"/>
    <w:rsid w:val="001B641E"/>
    <w:rsid w:val="001B6910"/>
    <w:rsid w:val="001B6ACF"/>
    <w:rsid w:val="001B6CD1"/>
    <w:rsid w:val="001B7991"/>
    <w:rsid w:val="001B7E0A"/>
    <w:rsid w:val="001C0DC7"/>
    <w:rsid w:val="001C1409"/>
    <w:rsid w:val="001C1A2C"/>
    <w:rsid w:val="001C2AE6"/>
    <w:rsid w:val="001C4A89"/>
    <w:rsid w:val="001C54E5"/>
    <w:rsid w:val="001C6177"/>
    <w:rsid w:val="001C626D"/>
    <w:rsid w:val="001C6373"/>
    <w:rsid w:val="001D0363"/>
    <w:rsid w:val="001D0422"/>
    <w:rsid w:val="001D12B4"/>
    <w:rsid w:val="001D1357"/>
    <w:rsid w:val="001D1854"/>
    <w:rsid w:val="001D4209"/>
    <w:rsid w:val="001D42E4"/>
    <w:rsid w:val="001D465F"/>
    <w:rsid w:val="001D4C06"/>
    <w:rsid w:val="001D5067"/>
    <w:rsid w:val="001D5947"/>
    <w:rsid w:val="001D5A26"/>
    <w:rsid w:val="001D66EE"/>
    <w:rsid w:val="001D7D94"/>
    <w:rsid w:val="001E0A28"/>
    <w:rsid w:val="001E258C"/>
    <w:rsid w:val="001E4218"/>
    <w:rsid w:val="001E48B9"/>
    <w:rsid w:val="001E4995"/>
    <w:rsid w:val="001E4D0A"/>
    <w:rsid w:val="001E7AE4"/>
    <w:rsid w:val="001F0B20"/>
    <w:rsid w:val="001F31E8"/>
    <w:rsid w:val="001F50A7"/>
    <w:rsid w:val="001F56C8"/>
    <w:rsid w:val="001F56E9"/>
    <w:rsid w:val="001F5E9D"/>
    <w:rsid w:val="001F5F85"/>
    <w:rsid w:val="001F695B"/>
    <w:rsid w:val="001F77EE"/>
    <w:rsid w:val="001F7A86"/>
    <w:rsid w:val="001F7AB9"/>
    <w:rsid w:val="00200191"/>
    <w:rsid w:val="00200A62"/>
    <w:rsid w:val="00201463"/>
    <w:rsid w:val="0020166B"/>
    <w:rsid w:val="00201B8F"/>
    <w:rsid w:val="00201F70"/>
    <w:rsid w:val="00201FF9"/>
    <w:rsid w:val="00202B59"/>
    <w:rsid w:val="002031F0"/>
    <w:rsid w:val="00203740"/>
    <w:rsid w:val="00203878"/>
    <w:rsid w:val="00205022"/>
    <w:rsid w:val="00205E1A"/>
    <w:rsid w:val="00206BB3"/>
    <w:rsid w:val="002100E1"/>
    <w:rsid w:val="002105A2"/>
    <w:rsid w:val="00210C72"/>
    <w:rsid w:val="00211B69"/>
    <w:rsid w:val="002120D5"/>
    <w:rsid w:val="00212CD7"/>
    <w:rsid w:val="002138EA"/>
    <w:rsid w:val="002139DA"/>
    <w:rsid w:val="00213F84"/>
    <w:rsid w:val="0021489A"/>
    <w:rsid w:val="00214FBD"/>
    <w:rsid w:val="00215A52"/>
    <w:rsid w:val="00215E46"/>
    <w:rsid w:val="00216186"/>
    <w:rsid w:val="0021663A"/>
    <w:rsid w:val="00216828"/>
    <w:rsid w:val="00216A98"/>
    <w:rsid w:val="002171EE"/>
    <w:rsid w:val="00217FFB"/>
    <w:rsid w:val="00220305"/>
    <w:rsid w:val="002205E1"/>
    <w:rsid w:val="00220E80"/>
    <w:rsid w:val="0022138A"/>
    <w:rsid w:val="002214C2"/>
    <w:rsid w:val="002219DE"/>
    <w:rsid w:val="00222897"/>
    <w:rsid w:val="00222B0C"/>
    <w:rsid w:val="0022350C"/>
    <w:rsid w:val="00224774"/>
    <w:rsid w:val="002253B7"/>
    <w:rsid w:val="0022609C"/>
    <w:rsid w:val="002267F1"/>
    <w:rsid w:val="002312F2"/>
    <w:rsid w:val="00232C13"/>
    <w:rsid w:val="00233A3E"/>
    <w:rsid w:val="002340BC"/>
    <w:rsid w:val="0023451B"/>
    <w:rsid w:val="002350D6"/>
    <w:rsid w:val="00235394"/>
    <w:rsid w:val="00235577"/>
    <w:rsid w:val="00235F32"/>
    <w:rsid w:val="0023646D"/>
    <w:rsid w:val="00236C08"/>
    <w:rsid w:val="002371B2"/>
    <w:rsid w:val="00237825"/>
    <w:rsid w:val="00237891"/>
    <w:rsid w:val="00240075"/>
    <w:rsid w:val="0024079A"/>
    <w:rsid w:val="00240A5B"/>
    <w:rsid w:val="00240F09"/>
    <w:rsid w:val="00241FFA"/>
    <w:rsid w:val="00242F13"/>
    <w:rsid w:val="002435CA"/>
    <w:rsid w:val="0024469F"/>
    <w:rsid w:val="00244F54"/>
    <w:rsid w:val="00245A6F"/>
    <w:rsid w:val="002506F4"/>
    <w:rsid w:val="00250B5B"/>
    <w:rsid w:val="00251942"/>
    <w:rsid w:val="00252A5C"/>
    <w:rsid w:val="00252DB8"/>
    <w:rsid w:val="002537BC"/>
    <w:rsid w:val="0025462D"/>
    <w:rsid w:val="00254886"/>
    <w:rsid w:val="00255C58"/>
    <w:rsid w:val="002560CB"/>
    <w:rsid w:val="002572B9"/>
    <w:rsid w:val="00260EC7"/>
    <w:rsid w:val="002611B9"/>
    <w:rsid w:val="00261539"/>
    <w:rsid w:val="0026179F"/>
    <w:rsid w:val="00261818"/>
    <w:rsid w:val="00261894"/>
    <w:rsid w:val="00261B72"/>
    <w:rsid w:val="00262CC9"/>
    <w:rsid w:val="00263041"/>
    <w:rsid w:val="0026442E"/>
    <w:rsid w:val="0026490F"/>
    <w:rsid w:val="002666AC"/>
    <w:rsid w:val="002666AE"/>
    <w:rsid w:val="00267D5A"/>
    <w:rsid w:val="002717D2"/>
    <w:rsid w:val="0027237E"/>
    <w:rsid w:val="0027250E"/>
    <w:rsid w:val="00273603"/>
    <w:rsid w:val="00273EE1"/>
    <w:rsid w:val="00274BFC"/>
    <w:rsid w:val="00274E1A"/>
    <w:rsid w:val="002758C3"/>
    <w:rsid w:val="002775B1"/>
    <w:rsid w:val="002775B9"/>
    <w:rsid w:val="00277CE8"/>
    <w:rsid w:val="00280C74"/>
    <w:rsid w:val="002811C4"/>
    <w:rsid w:val="00281410"/>
    <w:rsid w:val="00282213"/>
    <w:rsid w:val="002833D7"/>
    <w:rsid w:val="00284016"/>
    <w:rsid w:val="00284360"/>
    <w:rsid w:val="002851F8"/>
    <w:rsid w:val="002852BD"/>
    <w:rsid w:val="002858BF"/>
    <w:rsid w:val="00285999"/>
    <w:rsid w:val="00285DC2"/>
    <w:rsid w:val="00286166"/>
    <w:rsid w:val="00286725"/>
    <w:rsid w:val="0028717D"/>
    <w:rsid w:val="00290529"/>
    <w:rsid w:val="00290A84"/>
    <w:rsid w:val="002912CB"/>
    <w:rsid w:val="00292166"/>
    <w:rsid w:val="00292927"/>
    <w:rsid w:val="0029330F"/>
    <w:rsid w:val="002935B6"/>
    <w:rsid w:val="002939AF"/>
    <w:rsid w:val="00294491"/>
    <w:rsid w:val="00294BDE"/>
    <w:rsid w:val="0029600A"/>
    <w:rsid w:val="0029601C"/>
    <w:rsid w:val="00296AF8"/>
    <w:rsid w:val="00297659"/>
    <w:rsid w:val="0029777D"/>
    <w:rsid w:val="002A0CED"/>
    <w:rsid w:val="002A26D1"/>
    <w:rsid w:val="002A4CD0"/>
    <w:rsid w:val="002A4F85"/>
    <w:rsid w:val="002A5208"/>
    <w:rsid w:val="002A6DA6"/>
    <w:rsid w:val="002A7284"/>
    <w:rsid w:val="002A7C9E"/>
    <w:rsid w:val="002A7DA6"/>
    <w:rsid w:val="002B0E40"/>
    <w:rsid w:val="002B2429"/>
    <w:rsid w:val="002B265C"/>
    <w:rsid w:val="002B2ED9"/>
    <w:rsid w:val="002B3E29"/>
    <w:rsid w:val="002B516C"/>
    <w:rsid w:val="002B553F"/>
    <w:rsid w:val="002B5ACF"/>
    <w:rsid w:val="002B5E1D"/>
    <w:rsid w:val="002B60C1"/>
    <w:rsid w:val="002B6CC3"/>
    <w:rsid w:val="002B793F"/>
    <w:rsid w:val="002C0B7B"/>
    <w:rsid w:val="002C2946"/>
    <w:rsid w:val="002C3B42"/>
    <w:rsid w:val="002C42BA"/>
    <w:rsid w:val="002C4B06"/>
    <w:rsid w:val="002C4B52"/>
    <w:rsid w:val="002C4E6F"/>
    <w:rsid w:val="002D03E5"/>
    <w:rsid w:val="002D065F"/>
    <w:rsid w:val="002D13F2"/>
    <w:rsid w:val="002D1400"/>
    <w:rsid w:val="002D2472"/>
    <w:rsid w:val="002D28DE"/>
    <w:rsid w:val="002D35DE"/>
    <w:rsid w:val="002D36EB"/>
    <w:rsid w:val="002D42F8"/>
    <w:rsid w:val="002D4C18"/>
    <w:rsid w:val="002D4F43"/>
    <w:rsid w:val="002D69D3"/>
    <w:rsid w:val="002D6BDF"/>
    <w:rsid w:val="002D72D1"/>
    <w:rsid w:val="002E1A9C"/>
    <w:rsid w:val="002E2CE9"/>
    <w:rsid w:val="002E3BF7"/>
    <w:rsid w:val="002E403E"/>
    <w:rsid w:val="002E4770"/>
    <w:rsid w:val="002E4C74"/>
    <w:rsid w:val="002E4E0A"/>
    <w:rsid w:val="002E5E43"/>
    <w:rsid w:val="002E6EB1"/>
    <w:rsid w:val="002E7227"/>
    <w:rsid w:val="002E753A"/>
    <w:rsid w:val="002E78C7"/>
    <w:rsid w:val="002F02AC"/>
    <w:rsid w:val="002F11D2"/>
    <w:rsid w:val="002F158C"/>
    <w:rsid w:val="002F1921"/>
    <w:rsid w:val="002F1A26"/>
    <w:rsid w:val="002F1D06"/>
    <w:rsid w:val="002F4093"/>
    <w:rsid w:val="002F4972"/>
    <w:rsid w:val="002F4F3D"/>
    <w:rsid w:val="002F5636"/>
    <w:rsid w:val="002F5C65"/>
    <w:rsid w:val="002F601A"/>
    <w:rsid w:val="003004ED"/>
    <w:rsid w:val="00300B1D"/>
    <w:rsid w:val="0030127D"/>
    <w:rsid w:val="00301C3B"/>
    <w:rsid w:val="00301C54"/>
    <w:rsid w:val="003022A5"/>
    <w:rsid w:val="0030326B"/>
    <w:rsid w:val="0030349D"/>
    <w:rsid w:val="0030469B"/>
    <w:rsid w:val="003048D3"/>
    <w:rsid w:val="00305E93"/>
    <w:rsid w:val="0030707D"/>
    <w:rsid w:val="00307C3C"/>
    <w:rsid w:val="00307E51"/>
    <w:rsid w:val="00310659"/>
    <w:rsid w:val="00310E4A"/>
    <w:rsid w:val="00311363"/>
    <w:rsid w:val="00311F01"/>
    <w:rsid w:val="00312065"/>
    <w:rsid w:val="0031272C"/>
    <w:rsid w:val="00312D3C"/>
    <w:rsid w:val="0031428B"/>
    <w:rsid w:val="003155E7"/>
    <w:rsid w:val="00315867"/>
    <w:rsid w:val="00317DD9"/>
    <w:rsid w:val="00317E32"/>
    <w:rsid w:val="0032091A"/>
    <w:rsid w:val="00321150"/>
    <w:rsid w:val="00321275"/>
    <w:rsid w:val="00322E44"/>
    <w:rsid w:val="00322FB5"/>
    <w:rsid w:val="00323FBF"/>
    <w:rsid w:val="0032495A"/>
    <w:rsid w:val="00325113"/>
    <w:rsid w:val="003260D7"/>
    <w:rsid w:val="003263D4"/>
    <w:rsid w:val="00326D1B"/>
    <w:rsid w:val="0033123E"/>
    <w:rsid w:val="0033198D"/>
    <w:rsid w:val="003322FE"/>
    <w:rsid w:val="003327F9"/>
    <w:rsid w:val="00332A38"/>
    <w:rsid w:val="0033304C"/>
    <w:rsid w:val="00333603"/>
    <w:rsid w:val="00333626"/>
    <w:rsid w:val="00335FB5"/>
    <w:rsid w:val="00336697"/>
    <w:rsid w:val="003418CB"/>
    <w:rsid w:val="00342026"/>
    <w:rsid w:val="00342351"/>
    <w:rsid w:val="003426FC"/>
    <w:rsid w:val="00343B7C"/>
    <w:rsid w:val="00344D48"/>
    <w:rsid w:val="00344E4B"/>
    <w:rsid w:val="0035058C"/>
    <w:rsid w:val="0035113F"/>
    <w:rsid w:val="0035134A"/>
    <w:rsid w:val="003518A2"/>
    <w:rsid w:val="0035247F"/>
    <w:rsid w:val="003532AA"/>
    <w:rsid w:val="0035394E"/>
    <w:rsid w:val="00353DAC"/>
    <w:rsid w:val="00354210"/>
    <w:rsid w:val="00354520"/>
    <w:rsid w:val="00355153"/>
    <w:rsid w:val="00355873"/>
    <w:rsid w:val="0035660F"/>
    <w:rsid w:val="00356784"/>
    <w:rsid w:val="00357A24"/>
    <w:rsid w:val="00357B06"/>
    <w:rsid w:val="003628B9"/>
    <w:rsid w:val="00362D8F"/>
    <w:rsid w:val="00363B0B"/>
    <w:rsid w:val="00364E17"/>
    <w:rsid w:val="00367724"/>
    <w:rsid w:val="0036794A"/>
    <w:rsid w:val="003710BA"/>
    <w:rsid w:val="00371F17"/>
    <w:rsid w:val="0037382E"/>
    <w:rsid w:val="0037483D"/>
    <w:rsid w:val="00375ACD"/>
    <w:rsid w:val="00375ED5"/>
    <w:rsid w:val="00376F41"/>
    <w:rsid w:val="0037705F"/>
    <w:rsid w:val="003770F6"/>
    <w:rsid w:val="00377477"/>
    <w:rsid w:val="00377A33"/>
    <w:rsid w:val="00377B70"/>
    <w:rsid w:val="00377BFF"/>
    <w:rsid w:val="00380D21"/>
    <w:rsid w:val="00380E27"/>
    <w:rsid w:val="003811CC"/>
    <w:rsid w:val="00381AA2"/>
    <w:rsid w:val="00381F79"/>
    <w:rsid w:val="00383E37"/>
    <w:rsid w:val="00384EB6"/>
    <w:rsid w:val="0038662F"/>
    <w:rsid w:val="00387736"/>
    <w:rsid w:val="00387B73"/>
    <w:rsid w:val="00391B2C"/>
    <w:rsid w:val="00393042"/>
    <w:rsid w:val="003946B8"/>
    <w:rsid w:val="00394AD5"/>
    <w:rsid w:val="00394D8A"/>
    <w:rsid w:val="00394FB9"/>
    <w:rsid w:val="00395057"/>
    <w:rsid w:val="0039642D"/>
    <w:rsid w:val="003965F9"/>
    <w:rsid w:val="00396941"/>
    <w:rsid w:val="00396B38"/>
    <w:rsid w:val="00396D2B"/>
    <w:rsid w:val="003A1D82"/>
    <w:rsid w:val="003A2685"/>
    <w:rsid w:val="003A2E40"/>
    <w:rsid w:val="003A404D"/>
    <w:rsid w:val="003A4C5D"/>
    <w:rsid w:val="003A58B0"/>
    <w:rsid w:val="003A5E07"/>
    <w:rsid w:val="003A66ED"/>
    <w:rsid w:val="003A7BA6"/>
    <w:rsid w:val="003B0158"/>
    <w:rsid w:val="003B03B4"/>
    <w:rsid w:val="003B3E92"/>
    <w:rsid w:val="003B407E"/>
    <w:rsid w:val="003B40B6"/>
    <w:rsid w:val="003B49A8"/>
    <w:rsid w:val="003B5514"/>
    <w:rsid w:val="003B56DB"/>
    <w:rsid w:val="003B5F9D"/>
    <w:rsid w:val="003B730A"/>
    <w:rsid w:val="003B755E"/>
    <w:rsid w:val="003B793F"/>
    <w:rsid w:val="003C0814"/>
    <w:rsid w:val="003C0B08"/>
    <w:rsid w:val="003C0FF6"/>
    <w:rsid w:val="003C157B"/>
    <w:rsid w:val="003C1A4A"/>
    <w:rsid w:val="003C1E6E"/>
    <w:rsid w:val="003C228E"/>
    <w:rsid w:val="003C2F27"/>
    <w:rsid w:val="003C305D"/>
    <w:rsid w:val="003C3538"/>
    <w:rsid w:val="003C3C8E"/>
    <w:rsid w:val="003C4FFB"/>
    <w:rsid w:val="003C506E"/>
    <w:rsid w:val="003C51E7"/>
    <w:rsid w:val="003C574D"/>
    <w:rsid w:val="003C5ABD"/>
    <w:rsid w:val="003C644A"/>
    <w:rsid w:val="003C6893"/>
    <w:rsid w:val="003C6AE3"/>
    <w:rsid w:val="003C6DE2"/>
    <w:rsid w:val="003C7F5A"/>
    <w:rsid w:val="003D06AA"/>
    <w:rsid w:val="003D08E5"/>
    <w:rsid w:val="003D0B22"/>
    <w:rsid w:val="003D1BBC"/>
    <w:rsid w:val="003D1EFD"/>
    <w:rsid w:val="003D202E"/>
    <w:rsid w:val="003D27FC"/>
    <w:rsid w:val="003D28BF"/>
    <w:rsid w:val="003D2993"/>
    <w:rsid w:val="003D39AD"/>
    <w:rsid w:val="003D4215"/>
    <w:rsid w:val="003D4503"/>
    <w:rsid w:val="003D4807"/>
    <w:rsid w:val="003D4C47"/>
    <w:rsid w:val="003D503F"/>
    <w:rsid w:val="003D59E5"/>
    <w:rsid w:val="003D5DA3"/>
    <w:rsid w:val="003D66B4"/>
    <w:rsid w:val="003D7719"/>
    <w:rsid w:val="003D7E22"/>
    <w:rsid w:val="003E112E"/>
    <w:rsid w:val="003E17A4"/>
    <w:rsid w:val="003E387C"/>
    <w:rsid w:val="003E40EE"/>
    <w:rsid w:val="003E462B"/>
    <w:rsid w:val="003E4695"/>
    <w:rsid w:val="003E5A52"/>
    <w:rsid w:val="003F0F3E"/>
    <w:rsid w:val="003F1C1B"/>
    <w:rsid w:val="003F3A2F"/>
    <w:rsid w:val="003F3B57"/>
    <w:rsid w:val="003F404E"/>
    <w:rsid w:val="003F4570"/>
    <w:rsid w:val="003F52D1"/>
    <w:rsid w:val="003F59A6"/>
    <w:rsid w:val="003F7467"/>
    <w:rsid w:val="003F7D31"/>
    <w:rsid w:val="00400D96"/>
    <w:rsid w:val="00401006"/>
    <w:rsid w:val="0040102B"/>
    <w:rsid w:val="00401144"/>
    <w:rsid w:val="004020B0"/>
    <w:rsid w:val="00402B49"/>
    <w:rsid w:val="00402C8F"/>
    <w:rsid w:val="00402E71"/>
    <w:rsid w:val="00404831"/>
    <w:rsid w:val="004058BD"/>
    <w:rsid w:val="00407661"/>
    <w:rsid w:val="00407923"/>
    <w:rsid w:val="00410314"/>
    <w:rsid w:val="00410F4F"/>
    <w:rsid w:val="004118A7"/>
    <w:rsid w:val="00412063"/>
    <w:rsid w:val="0041235B"/>
    <w:rsid w:val="00412B1F"/>
    <w:rsid w:val="00412EB1"/>
    <w:rsid w:val="0041303B"/>
    <w:rsid w:val="0041307D"/>
    <w:rsid w:val="00413465"/>
    <w:rsid w:val="00413DDE"/>
    <w:rsid w:val="00414118"/>
    <w:rsid w:val="004150F4"/>
    <w:rsid w:val="004157C6"/>
    <w:rsid w:val="00416084"/>
    <w:rsid w:val="00423086"/>
    <w:rsid w:val="00423B84"/>
    <w:rsid w:val="00423D21"/>
    <w:rsid w:val="00424F8C"/>
    <w:rsid w:val="00425191"/>
    <w:rsid w:val="0042689C"/>
    <w:rsid w:val="004271BA"/>
    <w:rsid w:val="00427ABC"/>
    <w:rsid w:val="00430497"/>
    <w:rsid w:val="00430EA5"/>
    <w:rsid w:val="00431951"/>
    <w:rsid w:val="00431C75"/>
    <w:rsid w:val="004321EA"/>
    <w:rsid w:val="004333BC"/>
    <w:rsid w:val="00434DC1"/>
    <w:rsid w:val="004350F4"/>
    <w:rsid w:val="00435B13"/>
    <w:rsid w:val="00436236"/>
    <w:rsid w:val="0043627C"/>
    <w:rsid w:val="00437260"/>
    <w:rsid w:val="00437634"/>
    <w:rsid w:val="00437DF9"/>
    <w:rsid w:val="00440E3B"/>
    <w:rsid w:val="004412A0"/>
    <w:rsid w:val="00441812"/>
    <w:rsid w:val="00441B9B"/>
    <w:rsid w:val="00442337"/>
    <w:rsid w:val="00444BAF"/>
    <w:rsid w:val="00445087"/>
    <w:rsid w:val="00445A26"/>
    <w:rsid w:val="004460CB"/>
    <w:rsid w:val="00446212"/>
    <w:rsid w:val="00446408"/>
    <w:rsid w:val="004465AC"/>
    <w:rsid w:val="00446C10"/>
    <w:rsid w:val="004503C1"/>
    <w:rsid w:val="00450F27"/>
    <w:rsid w:val="004510E5"/>
    <w:rsid w:val="00452C67"/>
    <w:rsid w:val="00453EB2"/>
    <w:rsid w:val="0045463D"/>
    <w:rsid w:val="0045546A"/>
    <w:rsid w:val="00455F30"/>
    <w:rsid w:val="00456254"/>
    <w:rsid w:val="00456A75"/>
    <w:rsid w:val="00456DAB"/>
    <w:rsid w:val="00460059"/>
    <w:rsid w:val="00460085"/>
    <w:rsid w:val="00460166"/>
    <w:rsid w:val="00461A54"/>
    <w:rsid w:val="00461E39"/>
    <w:rsid w:val="00462D3A"/>
    <w:rsid w:val="00463521"/>
    <w:rsid w:val="00463812"/>
    <w:rsid w:val="0046429D"/>
    <w:rsid w:val="004646B6"/>
    <w:rsid w:val="0046525E"/>
    <w:rsid w:val="00465C3F"/>
    <w:rsid w:val="0046625C"/>
    <w:rsid w:val="00467624"/>
    <w:rsid w:val="00471125"/>
    <w:rsid w:val="0047149B"/>
    <w:rsid w:val="00471822"/>
    <w:rsid w:val="00472183"/>
    <w:rsid w:val="004726B2"/>
    <w:rsid w:val="00472B57"/>
    <w:rsid w:val="00472D53"/>
    <w:rsid w:val="004735DA"/>
    <w:rsid w:val="00473666"/>
    <w:rsid w:val="0047437A"/>
    <w:rsid w:val="0047614D"/>
    <w:rsid w:val="00476811"/>
    <w:rsid w:val="00477D58"/>
    <w:rsid w:val="0048021F"/>
    <w:rsid w:val="00480508"/>
    <w:rsid w:val="00480D8C"/>
    <w:rsid w:val="00480E42"/>
    <w:rsid w:val="00480F76"/>
    <w:rsid w:val="00481C2C"/>
    <w:rsid w:val="00482A22"/>
    <w:rsid w:val="00482B69"/>
    <w:rsid w:val="00482F8D"/>
    <w:rsid w:val="00483384"/>
    <w:rsid w:val="00483A4A"/>
    <w:rsid w:val="004842A8"/>
    <w:rsid w:val="00484A48"/>
    <w:rsid w:val="00484C5D"/>
    <w:rsid w:val="0048543E"/>
    <w:rsid w:val="0048566D"/>
    <w:rsid w:val="004868C1"/>
    <w:rsid w:val="004870D9"/>
    <w:rsid w:val="004873A8"/>
    <w:rsid w:val="004873E9"/>
    <w:rsid w:val="0048748A"/>
    <w:rsid w:val="0048750F"/>
    <w:rsid w:val="00487617"/>
    <w:rsid w:val="00487CC5"/>
    <w:rsid w:val="00491AB1"/>
    <w:rsid w:val="00492F57"/>
    <w:rsid w:val="004936CF"/>
    <w:rsid w:val="004938A4"/>
    <w:rsid w:val="0049455E"/>
    <w:rsid w:val="00495C01"/>
    <w:rsid w:val="00495C38"/>
    <w:rsid w:val="00495F45"/>
    <w:rsid w:val="004972A6"/>
    <w:rsid w:val="004A0165"/>
    <w:rsid w:val="004A0BC6"/>
    <w:rsid w:val="004A1753"/>
    <w:rsid w:val="004A22A0"/>
    <w:rsid w:val="004A2BF6"/>
    <w:rsid w:val="004A495F"/>
    <w:rsid w:val="004A509E"/>
    <w:rsid w:val="004A53A1"/>
    <w:rsid w:val="004A62AE"/>
    <w:rsid w:val="004A6CF7"/>
    <w:rsid w:val="004A74EF"/>
    <w:rsid w:val="004A7544"/>
    <w:rsid w:val="004A7AB3"/>
    <w:rsid w:val="004A7E77"/>
    <w:rsid w:val="004B002B"/>
    <w:rsid w:val="004B23F2"/>
    <w:rsid w:val="004B3407"/>
    <w:rsid w:val="004B4F99"/>
    <w:rsid w:val="004B5377"/>
    <w:rsid w:val="004B564F"/>
    <w:rsid w:val="004B66A6"/>
    <w:rsid w:val="004B6B0F"/>
    <w:rsid w:val="004B6DEF"/>
    <w:rsid w:val="004B74B7"/>
    <w:rsid w:val="004B7A88"/>
    <w:rsid w:val="004C160B"/>
    <w:rsid w:val="004C2282"/>
    <w:rsid w:val="004C2F8E"/>
    <w:rsid w:val="004C3DB9"/>
    <w:rsid w:val="004C3E3C"/>
    <w:rsid w:val="004C3F8C"/>
    <w:rsid w:val="004C432D"/>
    <w:rsid w:val="004C54E5"/>
    <w:rsid w:val="004C565B"/>
    <w:rsid w:val="004C63AD"/>
    <w:rsid w:val="004C6825"/>
    <w:rsid w:val="004C7593"/>
    <w:rsid w:val="004C7BEE"/>
    <w:rsid w:val="004C7DC8"/>
    <w:rsid w:val="004D10B7"/>
    <w:rsid w:val="004D129E"/>
    <w:rsid w:val="004D1E74"/>
    <w:rsid w:val="004D21B0"/>
    <w:rsid w:val="004D2352"/>
    <w:rsid w:val="004D2C3E"/>
    <w:rsid w:val="004D3323"/>
    <w:rsid w:val="004D49CB"/>
    <w:rsid w:val="004D4C4B"/>
    <w:rsid w:val="004D62FD"/>
    <w:rsid w:val="004D653A"/>
    <w:rsid w:val="004D737D"/>
    <w:rsid w:val="004D7CA9"/>
    <w:rsid w:val="004D7D21"/>
    <w:rsid w:val="004E0962"/>
    <w:rsid w:val="004E0FCB"/>
    <w:rsid w:val="004E15CE"/>
    <w:rsid w:val="004E2659"/>
    <w:rsid w:val="004E3731"/>
    <w:rsid w:val="004E39EE"/>
    <w:rsid w:val="004E3BA8"/>
    <w:rsid w:val="004E3E9D"/>
    <w:rsid w:val="004E4132"/>
    <w:rsid w:val="004E475C"/>
    <w:rsid w:val="004E56E0"/>
    <w:rsid w:val="004E5FE1"/>
    <w:rsid w:val="004E6310"/>
    <w:rsid w:val="004E64A9"/>
    <w:rsid w:val="004E6631"/>
    <w:rsid w:val="004E6877"/>
    <w:rsid w:val="004E7329"/>
    <w:rsid w:val="004E7365"/>
    <w:rsid w:val="004F0B45"/>
    <w:rsid w:val="004F298C"/>
    <w:rsid w:val="004F2A2D"/>
    <w:rsid w:val="004F2CB0"/>
    <w:rsid w:val="004F2ED0"/>
    <w:rsid w:val="004F3381"/>
    <w:rsid w:val="004F4045"/>
    <w:rsid w:val="004F407F"/>
    <w:rsid w:val="004F4FE0"/>
    <w:rsid w:val="004F527E"/>
    <w:rsid w:val="004F63BD"/>
    <w:rsid w:val="00500C32"/>
    <w:rsid w:val="005017F7"/>
    <w:rsid w:val="00501BDB"/>
    <w:rsid w:val="00501FA7"/>
    <w:rsid w:val="00503198"/>
    <w:rsid w:val="005034DC"/>
    <w:rsid w:val="00503EBF"/>
    <w:rsid w:val="00505073"/>
    <w:rsid w:val="005056CA"/>
    <w:rsid w:val="00505BFA"/>
    <w:rsid w:val="00506124"/>
    <w:rsid w:val="005071B4"/>
    <w:rsid w:val="00507687"/>
    <w:rsid w:val="00510039"/>
    <w:rsid w:val="00510A37"/>
    <w:rsid w:val="005117A9"/>
    <w:rsid w:val="00511F57"/>
    <w:rsid w:val="00512528"/>
    <w:rsid w:val="00512A7B"/>
    <w:rsid w:val="005140BF"/>
    <w:rsid w:val="005151FE"/>
    <w:rsid w:val="00515CBE"/>
    <w:rsid w:val="00515E2B"/>
    <w:rsid w:val="00516287"/>
    <w:rsid w:val="0051738E"/>
    <w:rsid w:val="00517957"/>
    <w:rsid w:val="005206C4"/>
    <w:rsid w:val="00521EAF"/>
    <w:rsid w:val="00522234"/>
    <w:rsid w:val="0052242D"/>
    <w:rsid w:val="005225EF"/>
    <w:rsid w:val="00522A7E"/>
    <w:rsid w:val="00522F20"/>
    <w:rsid w:val="0052316E"/>
    <w:rsid w:val="00523619"/>
    <w:rsid w:val="0052381F"/>
    <w:rsid w:val="00523872"/>
    <w:rsid w:val="00523C98"/>
    <w:rsid w:val="00524C8C"/>
    <w:rsid w:val="00524FBC"/>
    <w:rsid w:val="0052546B"/>
    <w:rsid w:val="00526AA8"/>
    <w:rsid w:val="00530397"/>
    <w:rsid w:val="00530675"/>
    <w:rsid w:val="005308DB"/>
    <w:rsid w:val="00530A2E"/>
    <w:rsid w:val="00530D33"/>
    <w:rsid w:val="00530FBE"/>
    <w:rsid w:val="005313B8"/>
    <w:rsid w:val="005321BE"/>
    <w:rsid w:val="00532242"/>
    <w:rsid w:val="00532CA4"/>
    <w:rsid w:val="00533159"/>
    <w:rsid w:val="00533256"/>
    <w:rsid w:val="005339DB"/>
    <w:rsid w:val="005349B6"/>
    <w:rsid w:val="00534C89"/>
    <w:rsid w:val="00535C88"/>
    <w:rsid w:val="00535EB7"/>
    <w:rsid w:val="005364C9"/>
    <w:rsid w:val="005366B5"/>
    <w:rsid w:val="0053680D"/>
    <w:rsid w:val="00536C0B"/>
    <w:rsid w:val="00537038"/>
    <w:rsid w:val="005379FB"/>
    <w:rsid w:val="00537A60"/>
    <w:rsid w:val="0054055A"/>
    <w:rsid w:val="00540572"/>
    <w:rsid w:val="00540F2C"/>
    <w:rsid w:val="005414F2"/>
    <w:rsid w:val="00541573"/>
    <w:rsid w:val="00541CAA"/>
    <w:rsid w:val="005426B5"/>
    <w:rsid w:val="00542881"/>
    <w:rsid w:val="00542D08"/>
    <w:rsid w:val="0054348A"/>
    <w:rsid w:val="0054402F"/>
    <w:rsid w:val="00545946"/>
    <w:rsid w:val="00547B48"/>
    <w:rsid w:val="0055163C"/>
    <w:rsid w:val="00553206"/>
    <w:rsid w:val="005534F2"/>
    <w:rsid w:val="00554123"/>
    <w:rsid w:val="00554A42"/>
    <w:rsid w:val="00556C89"/>
    <w:rsid w:val="00557951"/>
    <w:rsid w:val="00557ABE"/>
    <w:rsid w:val="00557BC8"/>
    <w:rsid w:val="00557D80"/>
    <w:rsid w:val="00561962"/>
    <w:rsid w:val="005627F0"/>
    <w:rsid w:val="0056305A"/>
    <w:rsid w:val="0056312F"/>
    <w:rsid w:val="005632D6"/>
    <w:rsid w:val="005642F3"/>
    <w:rsid w:val="00564633"/>
    <w:rsid w:val="00564A30"/>
    <w:rsid w:val="00564F84"/>
    <w:rsid w:val="0056697E"/>
    <w:rsid w:val="0057016D"/>
    <w:rsid w:val="00570239"/>
    <w:rsid w:val="00570EE6"/>
    <w:rsid w:val="00571777"/>
    <w:rsid w:val="00573836"/>
    <w:rsid w:val="005746D9"/>
    <w:rsid w:val="00574AC7"/>
    <w:rsid w:val="005757F8"/>
    <w:rsid w:val="00575DB1"/>
    <w:rsid w:val="00576A27"/>
    <w:rsid w:val="00576DDE"/>
    <w:rsid w:val="005771C9"/>
    <w:rsid w:val="00577294"/>
    <w:rsid w:val="005774DD"/>
    <w:rsid w:val="00577AA1"/>
    <w:rsid w:val="00580FF5"/>
    <w:rsid w:val="005843DF"/>
    <w:rsid w:val="0058519C"/>
    <w:rsid w:val="00585491"/>
    <w:rsid w:val="00585EC9"/>
    <w:rsid w:val="00586452"/>
    <w:rsid w:val="0058663D"/>
    <w:rsid w:val="0058692D"/>
    <w:rsid w:val="00586C26"/>
    <w:rsid w:val="00586CD4"/>
    <w:rsid w:val="00587C3B"/>
    <w:rsid w:val="00590968"/>
    <w:rsid w:val="00590A0B"/>
    <w:rsid w:val="00591204"/>
    <w:rsid w:val="0059128E"/>
    <w:rsid w:val="0059149A"/>
    <w:rsid w:val="005924FE"/>
    <w:rsid w:val="00592D59"/>
    <w:rsid w:val="0059335E"/>
    <w:rsid w:val="005956EE"/>
    <w:rsid w:val="00595C86"/>
    <w:rsid w:val="00596EA0"/>
    <w:rsid w:val="00597A2D"/>
    <w:rsid w:val="00597D83"/>
    <w:rsid w:val="005A083E"/>
    <w:rsid w:val="005A0971"/>
    <w:rsid w:val="005A129C"/>
    <w:rsid w:val="005A19DD"/>
    <w:rsid w:val="005A1ED0"/>
    <w:rsid w:val="005A4027"/>
    <w:rsid w:val="005A49C2"/>
    <w:rsid w:val="005A4BBE"/>
    <w:rsid w:val="005A5A2F"/>
    <w:rsid w:val="005A5B86"/>
    <w:rsid w:val="005A5DE1"/>
    <w:rsid w:val="005A7D4D"/>
    <w:rsid w:val="005B09DE"/>
    <w:rsid w:val="005B0E72"/>
    <w:rsid w:val="005B1611"/>
    <w:rsid w:val="005B297A"/>
    <w:rsid w:val="005B309A"/>
    <w:rsid w:val="005B328E"/>
    <w:rsid w:val="005B4802"/>
    <w:rsid w:val="005B49DB"/>
    <w:rsid w:val="005B4AFD"/>
    <w:rsid w:val="005B4BCA"/>
    <w:rsid w:val="005B5262"/>
    <w:rsid w:val="005B541B"/>
    <w:rsid w:val="005B5E50"/>
    <w:rsid w:val="005B6B76"/>
    <w:rsid w:val="005B7BF8"/>
    <w:rsid w:val="005C0A21"/>
    <w:rsid w:val="005C0FBF"/>
    <w:rsid w:val="005C180B"/>
    <w:rsid w:val="005C1EA6"/>
    <w:rsid w:val="005C1FF6"/>
    <w:rsid w:val="005C3820"/>
    <w:rsid w:val="005C3F67"/>
    <w:rsid w:val="005C4C13"/>
    <w:rsid w:val="005C4F6C"/>
    <w:rsid w:val="005C6A46"/>
    <w:rsid w:val="005C7C88"/>
    <w:rsid w:val="005D0B99"/>
    <w:rsid w:val="005D2722"/>
    <w:rsid w:val="005D308E"/>
    <w:rsid w:val="005D35C3"/>
    <w:rsid w:val="005D3A48"/>
    <w:rsid w:val="005D40EA"/>
    <w:rsid w:val="005D47AB"/>
    <w:rsid w:val="005D606B"/>
    <w:rsid w:val="005D65C2"/>
    <w:rsid w:val="005D66B8"/>
    <w:rsid w:val="005D6C60"/>
    <w:rsid w:val="005D70AB"/>
    <w:rsid w:val="005D786A"/>
    <w:rsid w:val="005D7AF8"/>
    <w:rsid w:val="005E1215"/>
    <w:rsid w:val="005E17BF"/>
    <w:rsid w:val="005E1FBB"/>
    <w:rsid w:val="005E2CFA"/>
    <w:rsid w:val="005E2DE3"/>
    <w:rsid w:val="005E366A"/>
    <w:rsid w:val="005E4542"/>
    <w:rsid w:val="005E4AAA"/>
    <w:rsid w:val="005E5B15"/>
    <w:rsid w:val="005E7AC7"/>
    <w:rsid w:val="005F05BA"/>
    <w:rsid w:val="005F0C36"/>
    <w:rsid w:val="005F2145"/>
    <w:rsid w:val="005F2159"/>
    <w:rsid w:val="005F27F3"/>
    <w:rsid w:val="005F284A"/>
    <w:rsid w:val="005F406D"/>
    <w:rsid w:val="005F4151"/>
    <w:rsid w:val="005F505A"/>
    <w:rsid w:val="005F5ECA"/>
    <w:rsid w:val="005F6661"/>
    <w:rsid w:val="005F6ED7"/>
    <w:rsid w:val="005F7111"/>
    <w:rsid w:val="005F7866"/>
    <w:rsid w:val="006012A7"/>
    <w:rsid w:val="006016E1"/>
    <w:rsid w:val="006028CD"/>
    <w:rsid w:val="00602D27"/>
    <w:rsid w:val="0060387E"/>
    <w:rsid w:val="0060427B"/>
    <w:rsid w:val="00604C49"/>
    <w:rsid w:val="0060501E"/>
    <w:rsid w:val="00605345"/>
    <w:rsid w:val="006071C2"/>
    <w:rsid w:val="0060768F"/>
    <w:rsid w:val="006116FA"/>
    <w:rsid w:val="00611DD7"/>
    <w:rsid w:val="00613187"/>
    <w:rsid w:val="006144A1"/>
    <w:rsid w:val="006147B2"/>
    <w:rsid w:val="0061566B"/>
    <w:rsid w:val="00615EBB"/>
    <w:rsid w:val="00616096"/>
    <w:rsid w:val="006160A2"/>
    <w:rsid w:val="006160F7"/>
    <w:rsid w:val="0062114C"/>
    <w:rsid w:val="0062127B"/>
    <w:rsid w:val="00623577"/>
    <w:rsid w:val="00625D84"/>
    <w:rsid w:val="00626696"/>
    <w:rsid w:val="0062740E"/>
    <w:rsid w:val="00627577"/>
    <w:rsid w:val="0063009F"/>
    <w:rsid w:val="006302AA"/>
    <w:rsid w:val="0063256E"/>
    <w:rsid w:val="00634252"/>
    <w:rsid w:val="00634FAD"/>
    <w:rsid w:val="0063599B"/>
    <w:rsid w:val="006363BD"/>
    <w:rsid w:val="006372B6"/>
    <w:rsid w:val="0064107B"/>
    <w:rsid w:val="006412DC"/>
    <w:rsid w:val="0064148D"/>
    <w:rsid w:val="00641549"/>
    <w:rsid w:val="00642146"/>
    <w:rsid w:val="0064242E"/>
    <w:rsid w:val="00642BC6"/>
    <w:rsid w:val="006433FA"/>
    <w:rsid w:val="00644790"/>
    <w:rsid w:val="006450BB"/>
    <w:rsid w:val="006459F7"/>
    <w:rsid w:val="00646F59"/>
    <w:rsid w:val="006501AF"/>
    <w:rsid w:val="00650DDE"/>
    <w:rsid w:val="0065205F"/>
    <w:rsid w:val="00652590"/>
    <w:rsid w:val="0065368C"/>
    <w:rsid w:val="00653AEE"/>
    <w:rsid w:val="00653EE8"/>
    <w:rsid w:val="006541EC"/>
    <w:rsid w:val="006543A5"/>
    <w:rsid w:val="0065505B"/>
    <w:rsid w:val="006552B0"/>
    <w:rsid w:val="00655B15"/>
    <w:rsid w:val="0065732A"/>
    <w:rsid w:val="00660F89"/>
    <w:rsid w:val="0066101F"/>
    <w:rsid w:val="0066141E"/>
    <w:rsid w:val="00661D48"/>
    <w:rsid w:val="00665F4B"/>
    <w:rsid w:val="00666792"/>
    <w:rsid w:val="00667002"/>
    <w:rsid w:val="006670AC"/>
    <w:rsid w:val="00670814"/>
    <w:rsid w:val="00670B46"/>
    <w:rsid w:val="00670C0E"/>
    <w:rsid w:val="0067210F"/>
    <w:rsid w:val="00672307"/>
    <w:rsid w:val="00673CAD"/>
    <w:rsid w:val="00674795"/>
    <w:rsid w:val="0067548F"/>
    <w:rsid w:val="00675690"/>
    <w:rsid w:val="00675C12"/>
    <w:rsid w:val="00677F9F"/>
    <w:rsid w:val="006808C6"/>
    <w:rsid w:val="00680F21"/>
    <w:rsid w:val="00682668"/>
    <w:rsid w:val="00682C15"/>
    <w:rsid w:val="00683B5F"/>
    <w:rsid w:val="006849AE"/>
    <w:rsid w:val="006853B4"/>
    <w:rsid w:val="00685BF5"/>
    <w:rsid w:val="00685C10"/>
    <w:rsid w:val="00685CCC"/>
    <w:rsid w:val="00686754"/>
    <w:rsid w:val="00690F2A"/>
    <w:rsid w:val="00691062"/>
    <w:rsid w:val="00691DB7"/>
    <w:rsid w:val="00692A68"/>
    <w:rsid w:val="006932DE"/>
    <w:rsid w:val="0069377E"/>
    <w:rsid w:val="00693C63"/>
    <w:rsid w:val="00694161"/>
    <w:rsid w:val="0069516F"/>
    <w:rsid w:val="00695380"/>
    <w:rsid w:val="0069538E"/>
    <w:rsid w:val="00695D85"/>
    <w:rsid w:val="00696863"/>
    <w:rsid w:val="00696984"/>
    <w:rsid w:val="00696EBE"/>
    <w:rsid w:val="006A038C"/>
    <w:rsid w:val="006A0BF6"/>
    <w:rsid w:val="006A0E59"/>
    <w:rsid w:val="006A11E3"/>
    <w:rsid w:val="006A277E"/>
    <w:rsid w:val="006A30A2"/>
    <w:rsid w:val="006A3CF4"/>
    <w:rsid w:val="006A681C"/>
    <w:rsid w:val="006A687A"/>
    <w:rsid w:val="006A6D23"/>
    <w:rsid w:val="006A7700"/>
    <w:rsid w:val="006B1D89"/>
    <w:rsid w:val="006B2356"/>
    <w:rsid w:val="006B25DE"/>
    <w:rsid w:val="006B280F"/>
    <w:rsid w:val="006B4FDD"/>
    <w:rsid w:val="006B54C2"/>
    <w:rsid w:val="006B7113"/>
    <w:rsid w:val="006C01F7"/>
    <w:rsid w:val="006C02BD"/>
    <w:rsid w:val="006C07F3"/>
    <w:rsid w:val="006C1323"/>
    <w:rsid w:val="006C1C3B"/>
    <w:rsid w:val="006C32CA"/>
    <w:rsid w:val="006C4DA8"/>
    <w:rsid w:val="006C4E43"/>
    <w:rsid w:val="006C542D"/>
    <w:rsid w:val="006C565A"/>
    <w:rsid w:val="006C5703"/>
    <w:rsid w:val="006C57FF"/>
    <w:rsid w:val="006C5E9E"/>
    <w:rsid w:val="006C643E"/>
    <w:rsid w:val="006C64F1"/>
    <w:rsid w:val="006C6D3B"/>
    <w:rsid w:val="006C7468"/>
    <w:rsid w:val="006C79C5"/>
    <w:rsid w:val="006C7D31"/>
    <w:rsid w:val="006D0283"/>
    <w:rsid w:val="006D0344"/>
    <w:rsid w:val="006D0CFB"/>
    <w:rsid w:val="006D0F14"/>
    <w:rsid w:val="006D1223"/>
    <w:rsid w:val="006D2932"/>
    <w:rsid w:val="006D2F63"/>
    <w:rsid w:val="006D3671"/>
    <w:rsid w:val="006D3E87"/>
    <w:rsid w:val="006D4176"/>
    <w:rsid w:val="006D5886"/>
    <w:rsid w:val="006D5C22"/>
    <w:rsid w:val="006D5D1B"/>
    <w:rsid w:val="006D61DB"/>
    <w:rsid w:val="006E0A73"/>
    <w:rsid w:val="006E0B83"/>
    <w:rsid w:val="006E0FEE"/>
    <w:rsid w:val="006E256B"/>
    <w:rsid w:val="006E2ABA"/>
    <w:rsid w:val="006E4E83"/>
    <w:rsid w:val="006E58D0"/>
    <w:rsid w:val="006E5E2E"/>
    <w:rsid w:val="006E67E2"/>
    <w:rsid w:val="006E6C11"/>
    <w:rsid w:val="006E6F31"/>
    <w:rsid w:val="006F11FA"/>
    <w:rsid w:val="006F2326"/>
    <w:rsid w:val="006F279E"/>
    <w:rsid w:val="006F4BFC"/>
    <w:rsid w:val="006F5CF2"/>
    <w:rsid w:val="006F6024"/>
    <w:rsid w:val="006F6A04"/>
    <w:rsid w:val="006F7C0C"/>
    <w:rsid w:val="0070027B"/>
    <w:rsid w:val="00700755"/>
    <w:rsid w:val="00700F7B"/>
    <w:rsid w:val="007013F8"/>
    <w:rsid w:val="00703798"/>
    <w:rsid w:val="00703E92"/>
    <w:rsid w:val="00704909"/>
    <w:rsid w:val="00704A88"/>
    <w:rsid w:val="007054CE"/>
    <w:rsid w:val="0070646B"/>
    <w:rsid w:val="00710396"/>
    <w:rsid w:val="00711690"/>
    <w:rsid w:val="007116B4"/>
    <w:rsid w:val="00711B3A"/>
    <w:rsid w:val="00711D0E"/>
    <w:rsid w:val="0071256E"/>
    <w:rsid w:val="00712E9D"/>
    <w:rsid w:val="007130A2"/>
    <w:rsid w:val="00714039"/>
    <w:rsid w:val="00714EE0"/>
    <w:rsid w:val="00715463"/>
    <w:rsid w:val="00715DB3"/>
    <w:rsid w:val="00717029"/>
    <w:rsid w:val="007203CD"/>
    <w:rsid w:val="00720915"/>
    <w:rsid w:val="00722C9B"/>
    <w:rsid w:val="0072316D"/>
    <w:rsid w:val="0072429E"/>
    <w:rsid w:val="00725043"/>
    <w:rsid w:val="00730655"/>
    <w:rsid w:val="00730A48"/>
    <w:rsid w:val="00731D77"/>
    <w:rsid w:val="00732360"/>
    <w:rsid w:val="00732F1F"/>
    <w:rsid w:val="0073390A"/>
    <w:rsid w:val="0073409C"/>
    <w:rsid w:val="00734BC5"/>
    <w:rsid w:val="00734E64"/>
    <w:rsid w:val="007353A0"/>
    <w:rsid w:val="00736A32"/>
    <w:rsid w:val="00736B37"/>
    <w:rsid w:val="00736C79"/>
    <w:rsid w:val="0073706F"/>
    <w:rsid w:val="007403AD"/>
    <w:rsid w:val="007408BB"/>
    <w:rsid w:val="00740A35"/>
    <w:rsid w:val="007413AA"/>
    <w:rsid w:val="0074141B"/>
    <w:rsid w:val="0074242C"/>
    <w:rsid w:val="00742592"/>
    <w:rsid w:val="00742908"/>
    <w:rsid w:val="00742CB7"/>
    <w:rsid w:val="0074309B"/>
    <w:rsid w:val="00743A08"/>
    <w:rsid w:val="00744F33"/>
    <w:rsid w:val="00745682"/>
    <w:rsid w:val="00745984"/>
    <w:rsid w:val="007463F1"/>
    <w:rsid w:val="00746C12"/>
    <w:rsid w:val="00747130"/>
    <w:rsid w:val="00750F09"/>
    <w:rsid w:val="0075107C"/>
    <w:rsid w:val="007518C1"/>
    <w:rsid w:val="00751F67"/>
    <w:rsid w:val="007520B4"/>
    <w:rsid w:val="00752CB9"/>
    <w:rsid w:val="00760A34"/>
    <w:rsid w:val="00760C2C"/>
    <w:rsid w:val="00761781"/>
    <w:rsid w:val="0076306C"/>
    <w:rsid w:val="00763424"/>
    <w:rsid w:val="0076516A"/>
    <w:rsid w:val="007655D5"/>
    <w:rsid w:val="007656B2"/>
    <w:rsid w:val="00765EF9"/>
    <w:rsid w:val="00766743"/>
    <w:rsid w:val="00767C53"/>
    <w:rsid w:val="0077495E"/>
    <w:rsid w:val="00774ACD"/>
    <w:rsid w:val="00774D9D"/>
    <w:rsid w:val="00774E8C"/>
    <w:rsid w:val="00775281"/>
    <w:rsid w:val="007763C1"/>
    <w:rsid w:val="00777E82"/>
    <w:rsid w:val="00781359"/>
    <w:rsid w:val="007815D1"/>
    <w:rsid w:val="007827BA"/>
    <w:rsid w:val="0078316A"/>
    <w:rsid w:val="00784C33"/>
    <w:rsid w:val="00785124"/>
    <w:rsid w:val="0078513B"/>
    <w:rsid w:val="00785697"/>
    <w:rsid w:val="0078640B"/>
    <w:rsid w:val="00786921"/>
    <w:rsid w:val="007909B6"/>
    <w:rsid w:val="007939BF"/>
    <w:rsid w:val="00793B50"/>
    <w:rsid w:val="00793DB3"/>
    <w:rsid w:val="00795AD7"/>
    <w:rsid w:val="00796479"/>
    <w:rsid w:val="00796774"/>
    <w:rsid w:val="00796DE0"/>
    <w:rsid w:val="007A04A8"/>
    <w:rsid w:val="007A076C"/>
    <w:rsid w:val="007A136B"/>
    <w:rsid w:val="007A1EAA"/>
    <w:rsid w:val="007A3187"/>
    <w:rsid w:val="007A3286"/>
    <w:rsid w:val="007A3D56"/>
    <w:rsid w:val="007A3E5E"/>
    <w:rsid w:val="007A555B"/>
    <w:rsid w:val="007A5A92"/>
    <w:rsid w:val="007A5D98"/>
    <w:rsid w:val="007A6023"/>
    <w:rsid w:val="007A6715"/>
    <w:rsid w:val="007A71DF"/>
    <w:rsid w:val="007A79FD"/>
    <w:rsid w:val="007B0104"/>
    <w:rsid w:val="007B0B9D"/>
    <w:rsid w:val="007B0EDE"/>
    <w:rsid w:val="007B1DC3"/>
    <w:rsid w:val="007B1E41"/>
    <w:rsid w:val="007B2682"/>
    <w:rsid w:val="007B26E3"/>
    <w:rsid w:val="007B3740"/>
    <w:rsid w:val="007B3E2E"/>
    <w:rsid w:val="007B490C"/>
    <w:rsid w:val="007B58E0"/>
    <w:rsid w:val="007B5A43"/>
    <w:rsid w:val="007B5EC6"/>
    <w:rsid w:val="007B709B"/>
    <w:rsid w:val="007B7723"/>
    <w:rsid w:val="007C1279"/>
    <w:rsid w:val="007C1343"/>
    <w:rsid w:val="007C1779"/>
    <w:rsid w:val="007C271A"/>
    <w:rsid w:val="007C279B"/>
    <w:rsid w:val="007C376C"/>
    <w:rsid w:val="007C3D09"/>
    <w:rsid w:val="007C4B09"/>
    <w:rsid w:val="007C508D"/>
    <w:rsid w:val="007C56E3"/>
    <w:rsid w:val="007C59C5"/>
    <w:rsid w:val="007C5EF1"/>
    <w:rsid w:val="007C7BF5"/>
    <w:rsid w:val="007D00D8"/>
    <w:rsid w:val="007D01BA"/>
    <w:rsid w:val="007D08FC"/>
    <w:rsid w:val="007D197D"/>
    <w:rsid w:val="007D19B7"/>
    <w:rsid w:val="007D1C93"/>
    <w:rsid w:val="007D2AEB"/>
    <w:rsid w:val="007D2E6B"/>
    <w:rsid w:val="007D4923"/>
    <w:rsid w:val="007D52A9"/>
    <w:rsid w:val="007D5548"/>
    <w:rsid w:val="007D5929"/>
    <w:rsid w:val="007D73F5"/>
    <w:rsid w:val="007D75E5"/>
    <w:rsid w:val="007D773E"/>
    <w:rsid w:val="007E066E"/>
    <w:rsid w:val="007E0985"/>
    <w:rsid w:val="007E0A71"/>
    <w:rsid w:val="007E1356"/>
    <w:rsid w:val="007E1570"/>
    <w:rsid w:val="007E20FC"/>
    <w:rsid w:val="007E324B"/>
    <w:rsid w:val="007E456F"/>
    <w:rsid w:val="007E5E88"/>
    <w:rsid w:val="007E5FCC"/>
    <w:rsid w:val="007E7062"/>
    <w:rsid w:val="007F00BD"/>
    <w:rsid w:val="007F0DB8"/>
    <w:rsid w:val="007F0E1E"/>
    <w:rsid w:val="007F1EDD"/>
    <w:rsid w:val="007F263C"/>
    <w:rsid w:val="007F29A7"/>
    <w:rsid w:val="007F5DDD"/>
    <w:rsid w:val="007F6227"/>
    <w:rsid w:val="007F6772"/>
    <w:rsid w:val="007F6F7A"/>
    <w:rsid w:val="007F700A"/>
    <w:rsid w:val="008004B4"/>
    <w:rsid w:val="00800536"/>
    <w:rsid w:val="008010B3"/>
    <w:rsid w:val="008052A1"/>
    <w:rsid w:val="008054DB"/>
    <w:rsid w:val="00805BE8"/>
    <w:rsid w:val="00805CE1"/>
    <w:rsid w:val="0080787A"/>
    <w:rsid w:val="00807A4C"/>
    <w:rsid w:val="00807B2E"/>
    <w:rsid w:val="00810439"/>
    <w:rsid w:val="0081113D"/>
    <w:rsid w:val="00812FE1"/>
    <w:rsid w:val="00813D04"/>
    <w:rsid w:val="00816078"/>
    <w:rsid w:val="00816508"/>
    <w:rsid w:val="00816745"/>
    <w:rsid w:val="00817129"/>
    <w:rsid w:val="008177E3"/>
    <w:rsid w:val="008214AB"/>
    <w:rsid w:val="0082199F"/>
    <w:rsid w:val="00823AA9"/>
    <w:rsid w:val="00824694"/>
    <w:rsid w:val="00824B28"/>
    <w:rsid w:val="00824C9B"/>
    <w:rsid w:val="00825501"/>
    <w:rsid w:val="008255B9"/>
    <w:rsid w:val="00825653"/>
    <w:rsid w:val="00825CD8"/>
    <w:rsid w:val="00827324"/>
    <w:rsid w:val="00830218"/>
    <w:rsid w:val="00830704"/>
    <w:rsid w:val="00830C49"/>
    <w:rsid w:val="00831263"/>
    <w:rsid w:val="00831B52"/>
    <w:rsid w:val="00832343"/>
    <w:rsid w:val="00835808"/>
    <w:rsid w:val="0083724A"/>
    <w:rsid w:val="00837458"/>
    <w:rsid w:val="00837AAE"/>
    <w:rsid w:val="00837E31"/>
    <w:rsid w:val="00837FC9"/>
    <w:rsid w:val="008408D5"/>
    <w:rsid w:val="008411B9"/>
    <w:rsid w:val="0084254F"/>
    <w:rsid w:val="008425FB"/>
    <w:rsid w:val="008429AD"/>
    <w:rsid w:val="008429DB"/>
    <w:rsid w:val="00842A3A"/>
    <w:rsid w:val="00842F59"/>
    <w:rsid w:val="008434D3"/>
    <w:rsid w:val="00846739"/>
    <w:rsid w:val="008473A5"/>
    <w:rsid w:val="008475CE"/>
    <w:rsid w:val="0085010E"/>
    <w:rsid w:val="0085030A"/>
    <w:rsid w:val="00850C75"/>
    <w:rsid w:val="00850E39"/>
    <w:rsid w:val="00851244"/>
    <w:rsid w:val="0085477A"/>
    <w:rsid w:val="00855107"/>
    <w:rsid w:val="00855173"/>
    <w:rsid w:val="0085573C"/>
    <w:rsid w:val="008557D9"/>
    <w:rsid w:val="008558E2"/>
    <w:rsid w:val="00855BF7"/>
    <w:rsid w:val="00856214"/>
    <w:rsid w:val="00856B27"/>
    <w:rsid w:val="00862012"/>
    <w:rsid w:val="00862089"/>
    <w:rsid w:val="00862A84"/>
    <w:rsid w:val="00863B3D"/>
    <w:rsid w:val="00863D63"/>
    <w:rsid w:val="008650F2"/>
    <w:rsid w:val="00866D5B"/>
    <w:rsid w:val="00866FF5"/>
    <w:rsid w:val="008673FB"/>
    <w:rsid w:val="008676DF"/>
    <w:rsid w:val="00867A37"/>
    <w:rsid w:val="00871562"/>
    <w:rsid w:val="00871A6D"/>
    <w:rsid w:val="0087332D"/>
    <w:rsid w:val="00873E1F"/>
    <w:rsid w:val="00874980"/>
    <w:rsid w:val="00874C16"/>
    <w:rsid w:val="00875467"/>
    <w:rsid w:val="008757C0"/>
    <w:rsid w:val="00875F38"/>
    <w:rsid w:val="00875F62"/>
    <w:rsid w:val="00876228"/>
    <w:rsid w:val="008801BA"/>
    <w:rsid w:val="00881538"/>
    <w:rsid w:val="00881764"/>
    <w:rsid w:val="008820EA"/>
    <w:rsid w:val="008847ED"/>
    <w:rsid w:val="008859A3"/>
    <w:rsid w:val="00885CC5"/>
    <w:rsid w:val="00886D1F"/>
    <w:rsid w:val="0089075E"/>
    <w:rsid w:val="00891032"/>
    <w:rsid w:val="0089165A"/>
    <w:rsid w:val="00891DB1"/>
    <w:rsid w:val="00891EE1"/>
    <w:rsid w:val="00892A3E"/>
    <w:rsid w:val="00892E81"/>
    <w:rsid w:val="00893987"/>
    <w:rsid w:val="00894987"/>
    <w:rsid w:val="00894A9C"/>
    <w:rsid w:val="008963EF"/>
    <w:rsid w:val="00896552"/>
    <w:rsid w:val="0089688E"/>
    <w:rsid w:val="00896D37"/>
    <w:rsid w:val="00897B0E"/>
    <w:rsid w:val="008A065C"/>
    <w:rsid w:val="008A11FA"/>
    <w:rsid w:val="008A14E9"/>
    <w:rsid w:val="008A17DB"/>
    <w:rsid w:val="008A1B0A"/>
    <w:rsid w:val="008A1FBE"/>
    <w:rsid w:val="008A7935"/>
    <w:rsid w:val="008B035C"/>
    <w:rsid w:val="008B293E"/>
    <w:rsid w:val="008B2AD3"/>
    <w:rsid w:val="008B3194"/>
    <w:rsid w:val="008B415C"/>
    <w:rsid w:val="008B4A8C"/>
    <w:rsid w:val="008B559D"/>
    <w:rsid w:val="008B5934"/>
    <w:rsid w:val="008B5AE7"/>
    <w:rsid w:val="008B5DBB"/>
    <w:rsid w:val="008B6482"/>
    <w:rsid w:val="008B6596"/>
    <w:rsid w:val="008B6628"/>
    <w:rsid w:val="008B6C51"/>
    <w:rsid w:val="008B72B2"/>
    <w:rsid w:val="008B7569"/>
    <w:rsid w:val="008B7593"/>
    <w:rsid w:val="008C0796"/>
    <w:rsid w:val="008C0CBF"/>
    <w:rsid w:val="008C1BAD"/>
    <w:rsid w:val="008C1E8B"/>
    <w:rsid w:val="008C20D0"/>
    <w:rsid w:val="008C2CB3"/>
    <w:rsid w:val="008C4BF8"/>
    <w:rsid w:val="008C4EAD"/>
    <w:rsid w:val="008C5554"/>
    <w:rsid w:val="008C5935"/>
    <w:rsid w:val="008C5A45"/>
    <w:rsid w:val="008C60E9"/>
    <w:rsid w:val="008C655E"/>
    <w:rsid w:val="008C6796"/>
    <w:rsid w:val="008C7DEA"/>
    <w:rsid w:val="008D1484"/>
    <w:rsid w:val="008D18E5"/>
    <w:rsid w:val="008D1B7C"/>
    <w:rsid w:val="008D2252"/>
    <w:rsid w:val="008D460B"/>
    <w:rsid w:val="008D58E4"/>
    <w:rsid w:val="008D6651"/>
    <w:rsid w:val="008D6657"/>
    <w:rsid w:val="008D6A08"/>
    <w:rsid w:val="008D6F25"/>
    <w:rsid w:val="008D7B0F"/>
    <w:rsid w:val="008E02C3"/>
    <w:rsid w:val="008E04A5"/>
    <w:rsid w:val="008E165D"/>
    <w:rsid w:val="008E1F54"/>
    <w:rsid w:val="008E1F60"/>
    <w:rsid w:val="008E307E"/>
    <w:rsid w:val="008E356D"/>
    <w:rsid w:val="008E3906"/>
    <w:rsid w:val="008E39E4"/>
    <w:rsid w:val="008E409D"/>
    <w:rsid w:val="008E49A1"/>
    <w:rsid w:val="008E4E1C"/>
    <w:rsid w:val="008E5047"/>
    <w:rsid w:val="008E5C04"/>
    <w:rsid w:val="008E60F7"/>
    <w:rsid w:val="008E6A50"/>
    <w:rsid w:val="008E748E"/>
    <w:rsid w:val="008E7AF6"/>
    <w:rsid w:val="008F0783"/>
    <w:rsid w:val="008F13EE"/>
    <w:rsid w:val="008F1A7B"/>
    <w:rsid w:val="008F27F6"/>
    <w:rsid w:val="008F3B5A"/>
    <w:rsid w:val="008F4CEF"/>
    <w:rsid w:val="008F4DD1"/>
    <w:rsid w:val="008F4F30"/>
    <w:rsid w:val="008F53BA"/>
    <w:rsid w:val="008F6056"/>
    <w:rsid w:val="008F7697"/>
    <w:rsid w:val="008F782A"/>
    <w:rsid w:val="00900337"/>
    <w:rsid w:val="00901113"/>
    <w:rsid w:val="00901344"/>
    <w:rsid w:val="00902C07"/>
    <w:rsid w:val="00905804"/>
    <w:rsid w:val="00905F16"/>
    <w:rsid w:val="00906C00"/>
    <w:rsid w:val="0090764E"/>
    <w:rsid w:val="00907B2D"/>
    <w:rsid w:val="009101E2"/>
    <w:rsid w:val="009141B0"/>
    <w:rsid w:val="00914D7D"/>
    <w:rsid w:val="00915428"/>
    <w:rsid w:val="00915C9A"/>
    <w:rsid w:val="00915D73"/>
    <w:rsid w:val="00916077"/>
    <w:rsid w:val="00916A11"/>
    <w:rsid w:val="009170A2"/>
    <w:rsid w:val="009175DA"/>
    <w:rsid w:val="00917BFD"/>
    <w:rsid w:val="00917C26"/>
    <w:rsid w:val="009208A6"/>
    <w:rsid w:val="00920FD0"/>
    <w:rsid w:val="0092396D"/>
    <w:rsid w:val="00924514"/>
    <w:rsid w:val="00925304"/>
    <w:rsid w:val="00927316"/>
    <w:rsid w:val="009287AB"/>
    <w:rsid w:val="0093133D"/>
    <w:rsid w:val="0093155F"/>
    <w:rsid w:val="0093276D"/>
    <w:rsid w:val="00932FC7"/>
    <w:rsid w:val="009332CB"/>
    <w:rsid w:val="00933D12"/>
    <w:rsid w:val="009346AE"/>
    <w:rsid w:val="00934A4A"/>
    <w:rsid w:val="00935DCC"/>
    <w:rsid w:val="009364EB"/>
    <w:rsid w:val="00936A6B"/>
    <w:rsid w:val="00937065"/>
    <w:rsid w:val="00937AFD"/>
    <w:rsid w:val="0094015E"/>
    <w:rsid w:val="00940285"/>
    <w:rsid w:val="0094115E"/>
    <w:rsid w:val="009415B0"/>
    <w:rsid w:val="00941819"/>
    <w:rsid w:val="009424C6"/>
    <w:rsid w:val="00942537"/>
    <w:rsid w:val="00943701"/>
    <w:rsid w:val="00943FF8"/>
    <w:rsid w:val="0094539A"/>
    <w:rsid w:val="009455F0"/>
    <w:rsid w:val="00947E7E"/>
    <w:rsid w:val="00950057"/>
    <w:rsid w:val="00950634"/>
    <w:rsid w:val="0095139A"/>
    <w:rsid w:val="00951CA1"/>
    <w:rsid w:val="009524E4"/>
    <w:rsid w:val="00952E72"/>
    <w:rsid w:val="009537B0"/>
    <w:rsid w:val="00953D40"/>
    <w:rsid w:val="00953E16"/>
    <w:rsid w:val="009542AC"/>
    <w:rsid w:val="009546BE"/>
    <w:rsid w:val="00954B3F"/>
    <w:rsid w:val="00960AF7"/>
    <w:rsid w:val="00960DF8"/>
    <w:rsid w:val="00961BB2"/>
    <w:rsid w:val="00961CF4"/>
    <w:rsid w:val="00962108"/>
    <w:rsid w:val="00962861"/>
    <w:rsid w:val="009629C8"/>
    <w:rsid w:val="00962F32"/>
    <w:rsid w:val="009638D6"/>
    <w:rsid w:val="00964DC1"/>
    <w:rsid w:val="00965378"/>
    <w:rsid w:val="00965757"/>
    <w:rsid w:val="00966B01"/>
    <w:rsid w:val="00967DE4"/>
    <w:rsid w:val="009709AD"/>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F30"/>
    <w:rsid w:val="00977A8C"/>
    <w:rsid w:val="0098141C"/>
    <w:rsid w:val="009838AC"/>
    <w:rsid w:val="00983910"/>
    <w:rsid w:val="00984832"/>
    <w:rsid w:val="00984929"/>
    <w:rsid w:val="0098653B"/>
    <w:rsid w:val="009904E7"/>
    <w:rsid w:val="009909C0"/>
    <w:rsid w:val="00991C70"/>
    <w:rsid w:val="00992548"/>
    <w:rsid w:val="00992A35"/>
    <w:rsid w:val="00992E7E"/>
    <w:rsid w:val="00992F7D"/>
    <w:rsid w:val="009932AC"/>
    <w:rsid w:val="00993764"/>
    <w:rsid w:val="00993B44"/>
    <w:rsid w:val="0099408F"/>
    <w:rsid w:val="00994351"/>
    <w:rsid w:val="009943F2"/>
    <w:rsid w:val="00994D1D"/>
    <w:rsid w:val="00995A12"/>
    <w:rsid w:val="0099686E"/>
    <w:rsid w:val="00996A8F"/>
    <w:rsid w:val="009A0E95"/>
    <w:rsid w:val="009A0FC2"/>
    <w:rsid w:val="009A1218"/>
    <w:rsid w:val="009A12A4"/>
    <w:rsid w:val="009A17EE"/>
    <w:rsid w:val="009A1C59"/>
    <w:rsid w:val="009A1DBF"/>
    <w:rsid w:val="009A2458"/>
    <w:rsid w:val="009A2692"/>
    <w:rsid w:val="009A35EE"/>
    <w:rsid w:val="009A5B1E"/>
    <w:rsid w:val="009A5CF3"/>
    <w:rsid w:val="009A6498"/>
    <w:rsid w:val="009A68E6"/>
    <w:rsid w:val="009A7598"/>
    <w:rsid w:val="009A7AA4"/>
    <w:rsid w:val="009A7D24"/>
    <w:rsid w:val="009B0017"/>
    <w:rsid w:val="009B1132"/>
    <w:rsid w:val="009B1DF8"/>
    <w:rsid w:val="009B3D20"/>
    <w:rsid w:val="009B3F6A"/>
    <w:rsid w:val="009B47EE"/>
    <w:rsid w:val="009B496E"/>
    <w:rsid w:val="009B4A83"/>
    <w:rsid w:val="009B5418"/>
    <w:rsid w:val="009B5B5B"/>
    <w:rsid w:val="009B5D6B"/>
    <w:rsid w:val="009B6B86"/>
    <w:rsid w:val="009C04E5"/>
    <w:rsid w:val="009C0727"/>
    <w:rsid w:val="009C190F"/>
    <w:rsid w:val="009C2E8B"/>
    <w:rsid w:val="009C359F"/>
    <w:rsid w:val="009C3C80"/>
    <w:rsid w:val="009C3D83"/>
    <w:rsid w:val="009C492F"/>
    <w:rsid w:val="009C4B00"/>
    <w:rsid w:val="009C5AFD"/>
    <w:rsid w:val="009C5C63"/>
    <w:rsid w:val="009C5D75"/>
    <w:rsid w:val="009C5ED5"/>
    <w:rsid w:val="009C6270"/>
    <w:rsid w:val="009C6530"/>
    <w:rsid w:val="009D0643"/>
    <w:rsid w:val="009D1652"/>
    <w:rsid w:val="009D17AC"/>
    <w:rsid w:val="009D2D42"/>
    <w:rsid w:val="009D2FF2"/>
    <w:rsid w:val="009D30B5"/>
    <w:rsid w:val="009D3226"/>
    <w:rsid w:val="009D3385"/>
    <w:rsid w:val="009D37A0"/>
    <w:rsid w:val="009D4D60"/>
    <w:rsid w:val="009D66E6"/>
    <w:rsid w:val="009D7279"/>
    <w:rsid w:val="009D7352"/>
    <w:rsid w:val="009D76DC"/>
    <w:rsid w:val="009D793C"/>
    <w:rsid w:val="009E077A"/>
    <w:rsid w:val="009E0D48"/>
    <w:rsid w:val="009E16A9"/>
    <w:rsid w:val="009E1ABC"/>
    <w:rsid w:val="009E2A70"/>
    <w:rsid w:val="009E2DAB"/>
    <w:rsid w:val="009E375F"/>
    <w:rsid w:val="009E376A"/>
    <w:rsid w:val="009E39D4"/>
    <w:rsid w:val="009E433B"/>
    <w:rsid w:val="009E4D7A"/>
    <w:rsid w:val="009E5133"/>
    <w:rsid w:val="009E5401"/>
    <w:rsid w:val="009E5BEC"/>
    <w:rsid w:val="009E744B"/>
    <w:rsid w:val="009E7A81"/>
    <w:rsid w:val="009F0F35"/>
    <w:rsid w:val="009F165C"/>
    <w:rsid w:val="009F2144"/>
    <w:rsid w:val="009F2BE5"/>
    <w:rsid w:val="009F2F65"/>
    <w:rsid w:val="009F31AB"/>
    <w:rsid w:val="009F4206"/>
    <w:rsid w:val="009F5177"/>
    <w:rsid w:val="009F5727"/>
    <w:rsid w:val="009F6A46"/>
    <w:rsid w:val="009F6AE0"/>
    <w:rsid w:val="00A02933"/>
    <w:rsid w:val="00A02C31"/>
    <w:rsid w:val="00A03329"/>
    <w:rsid w:val="00A04D05"/>
    <w:rsid w:val="00A0513B"/>
    <w:rsid w:val="00A051EE"/>
    <w:rsid w:val="00A05482"/>
    <w:rsid w:val="00A0758F"/>
    <w:rsid w:val="00A07F3A"/>
    <w:rsid w:val="00A1035D"/>
    <w:rsid w:val="00A122F8"/>
    <w:rsid w:val="00A12669"/>
    <w:rsid w:val="00A1319C"/>
    <w:rsid w:val="00A15063"/>
    <w:rsid w:val="00A1570A"/>
    <w:rsid w:val="00A15984"/>
    <w:rsid w:val="00A15B6B"/>
    <w:rsid w:val="00A17591"/>
    <w:rsid w:val="00A2116F"/>
    <w:rsid w:val="00A211B4"/>
    <w:rsid w:val="00A23BFB"/>
    <w:rsid w:val="00A23D5B"/>
    <w:rsid w:val="00A25E42"/>
    <w:rsid w:val="00A264BD"/>
    <w:rsid w:val="00A2735A"/>
    <w:rsid w:val="00A3136C"/>
    <w:rsid w:val="00A313D3"/>
    <w:rsid w:val="00A3212A"/>
    <w:rsid w:val="00A32336"/>
    <w:rsid w:val="00A336D6"/>
    <w:rsid w:val="00A33D5B"/>
    <w:rsid w:val="00A33DDF"/>
    <w:rsid w:val="00A34547"/>
    <w:rsid w:val="00A36087"/>
    <w:rsid w:val="00A362B8"/>
    <w:rsid w:val="00A36FD5"/>
    <w:rsid w:val="00A372D0"/>
    <w:rsid w:val="00A37579"/>
    <w:rsid w:val="00A376B7"/>
    <w:rsid w:val="00A411E2"/>
    <w:rsid w:val="00A41A1F"/>
    <w:rsid w:val="00A41BF5"/>
    <w:rsid w:val="00A424B1"/>
    <w:rsid w:val="00A42D4C"/>
    <w:rsid w:val="00A43E1C"/>
    <w:rsid w:val="00A44242"/>
    <w:rsid w:val="00A44778"/>
    <w:rsid w:val="00A44D7F"/>
    <w:rsid w:val="00A45CCE"/>
    <w:rsid w:val="00A469E7"/>
    <w:rsid w:val="00A46B46"/>
    <w:rsid w:val="00A46B4C"/>
    <w:rsid w:val="00A46D44"/>
    <w:rsid w:val="00A46FD3"/>
    <w:rsid w:val="00A51E54"/>
    <w:rsid w:val="00A52504"/>
    <w:rsid w:val="00A52D79"/>
    <w:rsid w:val="00A53169"/>
    <w:rsid w:val="00A546DE"/>
    <w:rsid w:val="00A5472D"/>
    <w:rsid w:val="00A55160"/>
    <w:rsid w:val="00A573F8"/>
    <w:rsid w:val="00A604A4"/>
    <w:rsid w:val="00A61490"/>
    <w:rsid w:val="00A61B7D"/>
    <w:rsid w:val="00A6218E"/>
    <w:rsid w:val="00A63377"/>
    <w:rsid w:val="00A6605B"/>
    <w:rsid w:val="00A66697"/>
    <w:rsid w:val="00A66ADC"/>
    <w:rsid w:val="00A678ED"/>
    <w:rsid w:val="00A67CDA"/>
    <w:rsid w:val="00A70986"/>
    <w:rsid w:val="00A70DF7"/>
    <w:rsid w:val="00A7147D"/>
    <w:rsid w:val="00A72495"/>
    <w:rsid w:val="00A72669"/>
    <w:rsid w:val="00A75084"/>
    <w:rsid w:val="00A77845"/>
    <w:rsid w:val="00A80FF0"/>
    <w:rsid w:val="00A81B15"/>
    <w:rsid w:val="00A81F47"/>
    <w:rsid w:val="00A8270F"/>
    <w:rsid w:val="00A82E7C"/>
    <w:rsid w:val="00A837FF"/>
    <w:rsid w:val="00A84DC8"/>
    <w:rsid w:val="00A85C4A"/>
    <w:rsid w:val="00A85DBC"/>
    <w:rsid w:val="00A87689"/>
    <w:rsid w:val="00A87FEB"/>
    <w:rsid w:val="00A87FF7"/>
    <w:rsid w:val="00A900AE"/>
    <w:rsid w:val="00A90A5E"/>
    <w:rsid w:val="00A91439"/>
    <w:rsid w:val="00A916DA"/>
    <w:rsid w:val="00A91782"/>
    <w:rsid w:val="00A918C7"/>
    <w:rsid w:val="00A91A95"/>
    <w:rsid w:val="00A92316"/>
    <w:rsid w:val="00A92984"/>
    <w:rsid w:val="00A93F9F"/>
    <w:rsid w:val="00A9404C"/>
    <w:rsid w:val="00A9420E"/>
    <w:rsid w:val="00A94DDD"/>
    <w:rsid w:val="00A97648"/>
    <w:rsid w:val="00AA0789"/>
    <w:rsid w:val="00AA0A55"/>
    <w:rsid w:val="00AA1600"/>
    <w:rsid w:val="00AA1633"/>
    <w:rsid w:val="00AA1CFD"/>
    <w:rsid w:val="00AA1F89"/>
    <w:rsid w:val="00AA2239"/>
    <w:rsid w:val="00AA33D2"/>
    <w:rsid w:val="00AA3935"/>
    <w:rsid w:val="00AA3985"/>
    <w:rsid w:val="00AA54F3"/>
    <w:rsid w:val="00AA5519"/>
    <w:rsid w:val="00AA643A"/>
    <w:rsid w:val="00AB0549"/>
    <w:rsid w:val="00AB0C57"/>
    <w:rsid w:val="00AB1195"/>
    <w:rsid w:val="00AB2CEE"/>
    <w:rsid w:val="00AB3590"/>
    <w:rsid w:val="00AB4182"/>
    <w:rsid w:val="00AB4DCC"/>
    <w:rsid w:val="00AB5211"/>
    <w:rsid w:val="00AB56C9"/>
    <w:rsid w:val="00AB7E4D"/>
    <w:rsid w:val="00AC1A76"/>
    <w:rsid w:val="00AC27DB"/>
    <w:rsid w:val="00AC4FDE"/>
    <w:rsid w:val="00AC553D"/>
    <w:rsid w:val="00AC6A95"/>
    <w:rsid w:val="00AC6CD0"/>
    <w:rsid w:val="00AC6D6B"/>
    <w:rsid w:val="00AD0333"/>
    <w:rsid w:val="00AD0990"/>
    <w:rsid w:val="00AD1328"/>
    <w:rsid w:val="00AD17BA"/>
    <w:rsid w:val="00AD3BA9"/>
    <w:rsid w:val="00AD419F"/>
    <w:rsid w:val="00AD4380"/>
    <w:rsid w:val="00AD4D35"/>
    <w:rsid w:val="00AD7736"/>
    <w:rsid w:val="00AE0EF7"/>
    <w:rsid w:val="00AE10CE"/>
    <w:rsid w:val="00AE3686"/>
    <w:rsid w:val="00AE687E"/>
    <w:rsid w:val="00AE6B0B"/>
    <w:rsid w:val="00AE6F3A"/>
    <w:rsid w:val="00AE70D4"/>
    <w:rsid w:val="00AE7868"/>
    <w:rsid w:val="00AE7BD6"/>
    <w:rsid w:val="00AF02B8"/>
    <w:rsid w:val="00AF0407"/>
    <w:rsid w:val="00AF0B8E"/>
    <w:rsid w:val="00AF12EE"/>
    <w:rsid w:val="00AF1E5D"/>
    <w:rsid w:val="00AF39D8"/>
    <w:rsid w:val="00AF490A"/>
    <w:rsid w:val="00AF4AB2"/>
    <w:rsid w:val="00AF4D8B"/>
    <w:rsid w:val="00AF5376"/>
    <w:rsid w:val="00AF5752"/>
    <w:rsid w:val="00AF6213"/>
    <w:rsid w:val="00AF733F"/>
    <w:rsid w:val="00B016BE"/>
    <w:rsid w:val="00B023C2"/>
    <w:rsid w:val="00B02CBA"/>
    <w:rsid w:val="00B04EA9"/>
    <w:rsid w:val="00B0575B"/>
    <w:rsid w:val="00B067CA"/>
    <w:rsid w:val="00B06ACF"/>
    <w:rsid w:val="00B07A7F"/>
    <w:rsid w:val="00B07D36"/>
    <w:rsid w:val="00B109BA"/>
    <w:rsid w:val="00B127A4"/>
    <w:rsid w:val="00B12B26"/>
    <w:rsid w:val="00B13988"/>
    <w:rsid w:val="00B1478C"/>
    <w:rsid w:val="00B14CCD"/>
    <w:rsid w:val="00B15348"/>
    <w:rsid w:val="00B163F8"/>
    <w:rsid w:val="00B16ED2"/>
    <w:rsid w:val="00B2067B"/>
    <w:rsid w:val="00B21F75"/>
    <w:rsid w:val="00B22557"/>
    <w:rsid w:val="00B23EEA"/>
    <w:rsid w:val="00B24024"/>
    <w:rsid w:val="00B24140"/>
    <w:rsid w:val="00B2445E"/>
    <w:rsid w:val="00B2472D"/>
    <w:rsid w:val="00B24CA0"/>
    <w:rsid w:val="00B24CFD"/>
    <w:rsid w:val="00B24D3E"/>
    <w:rsid w:val="00B250DF"/>
    <w:rsid w:val="00B2548D"/>
    <w:rsid w:val="00B2549F"/>
    <w:rsid w:val="00B2670B"/>
    <w:rsid w:val="00B27D15"/>
    <w:rsid w:val="00B30473"/>
    <w:rsid w:val="00B308F2"/>
    <w:rsid w:val="00B30AF4"/>
    <w:rsid w:val="00B32718"/>
    <w:rsid w:val="00B3278A"/>
    <w:rsid w:val="00B32819"/>
    <w:rsid w:val="00B3321A"/>
    <w:rsid w:val="00B34AA2"/>
    <w:rsid w:val="00B3640A"/>
    <w:rsid w:val="00B366C1"/>
    <w:rsid w:val="00B36D5F"/>
    <w:rsid w:val="00B37BAE"/>
    <w:rsid w:val="00B4108D"/>
    <w:rsid w:val="00B410F8"/>
    <w:rsid w:val="00B41BA7"/>
    <w:rsid w:val="00B41DF3"/>
    <w:rsid w:val="00B42047"/>
    <w:rsid w:val="00B42C21"/>
    <w:rsid w:val="00B43141"/>
    <w:rsid w:val="00B43831"/>
    <w:rsid w:val="00B44031"/>
    <w:rsid w:val="00B45284"/>
    <w:rsid w:val="00B453EE"/>
    <w:rsid w:val="00B464D5"/>
    <w:rsid w:val="00B46879"/>
    <w:rsid w:val="00B47BC8"/>
    <w:rsid w:val="00B50932"/>
    <w:rsid w:val="00B53B46"/>
    <w:rsid w:val="00B55A88"/>
    <w:rsid w:val="00B56351"/>
    <w:rsid w:val="00B56494"/>
    <w:rsid w:val="00B564B2"/>
    <w:rsid w:val="00B57265"/>
    <w:rsid w:val="00B576B5"/>
    <w:rsid w:val="00B577DC"/>
    <w:rsid w:val="00B57DDC"/>
    <w:rsid w:val="00B633AE"/>
    <w:rsid w:val="00B6378D"/>
    <w:rsid w:val="00B6496E"/>
    <w:rsid w:val="00B64D5B"/>
    <w:rsid w:val="00B6658E"/>
    <w:rsid w:val="00B665D2"/>
    <w:rsid w:val="00B6737C"/>
    <w:rsid w:val="00B67ED6"/>
    <w:rsid w:val="00B702CE"/>
    <w:rsid w:val="00B7189B"/>
    <w:rsid w:val="00B7214D"/>
    <w:rsid w:val="00B7265D"/>
    <w:rsid w:val="00B72D02"/>
    <w:rsid w:val="00B72EC1"/>
    <w:rsid w:val="00B73C1E"/>
    <w:rsid w:val="00B73E71"/>
    <w:rsid w:val="00B73E88"/>
    <w:rsid w:val="00B73ED0"/>
    <w:rsid w:val="00B74372"/>
    <w:rsid w:val="00B75525"/>
    <w:rsid w:val="00B7704B"/>
    <w:rsid w:val="00B800ED"/>
    <w:rsid w:val="00B800F9"/>
    <w:rsid w:val="00B80283"/>
    <w:rsid w:val="00B8095F"/>
    <w:rsid w:val="00B80B0C"/>
    <w:rsid w:val="00B80B11"/>
    <w:rsid w:val="00B819B1"/>
    <w:rsid w:val="00B82A6D"/>
    <w:rsid w:val="00B82B8B"/>
    <w:rsid w:val="00B831AE"/>
    <w:rsid w:val="00B8446C"/>
    <w:rsid w:val="00B854C3"/>
    <w:rsid w:val="00B857F0"/>
    <w:rsid w:val="00B86209"/>
    <w:rsid w:val="00B86EE2"/>
    <w:rsid w:val="00B87725"/>
    <w:rsid w:val="00B9008C"/>
    <w:rsid w:val="00B902E8"/>
    <w:rsid w:val="00B907C7"/>
    <w:rsid w:val="00B918AA"/>
    <w:rsid w:val="00B926DD"/>
    <w:rsid w:val="00B92E92"/>
    <w:rsid w:val="00B948AD"/>
    <w:rsid w:val="00B95BB8"/>
    <w:rsid w:val="00B96060"/>
    <w:rsid w:val="00B96DFF"/>
    <w:rsid w:val="00B974BD"/>
    <w:rsid w:val="00B9778B"/>
    <w:rsid w:val="00B9798D"/>
    <w:rsid w:val="00BA0CBE"/>
    <w:rsid w:val="00BA0FBE"/>
    <w:rsid w:val="00BA259A"/>
    <w:rsid w:val="00BA259C"/>
    <w:rsid w:val="00BA29D3"/>
    <w:rsid w:val="00BA2FF4"/>
    <w:rsid w:val="00BA307F"/>
    <w:rsid w:val="00BA38BF"/>
    <w:rsid w:val="00BA434A"/>
    <w:rsid w:val="00BA43B5"/>
    <w:rsid w:val="00BA44DA"/>
    <w:rsid w:val="00BA5280"/>
    <w:rsid w:val="00BA597D"/>
    <w:rsid w:val="00BA7F3D"/>
    <w:rsid w:val="00BB0BE9"/>
    <w:rsid w:val="00BB14F1"/>
    <w:rsid w:val="00BB1545"/>
    <w:rsid w:val="00BB31E5"/>
    <w:rsid w:val="00BB37D0"/>
    <w:rsid w:val="00BB3A5C"/>
    <w:rsid w:val="00BB572E"/>
    <w:rsid w:val="00BB58D9"/>
    <w:rsid w:val="00BB67BD"/>
    <w:rsid w:val="00BB68D2"/>
    <w:rsid w:val="00BB6ABD"/>
    <w:rsid w:val="00BB74FD"/>
    <w:rsid w:val="00BC2994"/>
    <w:rsid w:val="00BC2D7A"/>
    <w:rsid w:val="00BC350C"/>
    <w:rsid w:val="00BC4459"/>
    <w:rsid w:val="00BC4811"/>
    <w:rsid w:val="00BC4AC0"/>
    <w:rsid w:val="00BC4F1F"/>
    <w:rsid w:val="00BC5331"/>
    <w:rsid w:val="00BC5982"/>
    <w:rsid w:val="00BC5A7A"/>
    <w:rsid w:val="00BC5C5F"/>
    <w:rsid w:val="00BC60BF"/>
    <w:rsid w:val="00BC6288"/>
    <w:rsid w:val="00BC65C9"/>
    <w:rsid w:val="00BC6896"/>
    <w:rsid w:val="00BD0609"/>
    <w:rsid w:val="00BD205E"/>
    <w:rsid w:val="00BD2464"/>
    <w:rsid w:val="00BD28BF"/>
    <w:rsid w:val="00BD3520"/>
    <w:rsid w:val="00BD4760"/>
    <w:rsid w:val="00BD51E4"/>
    <w:rsid w:val="00BD5B18"/>
    <w:rsid w:val="00BD6404"/>
    <w:rsid w:val="00BD7C0F"/>
    <w:rsid w:val="00BE025A"/>
    <w:rsid w:val="00BE15F9"/>
    <w:rsid w:val="00BE2C2C"/>
    <w:rsid w:val="00BE33AE"/>
    <w:rsid w:val="00BE365E"/>
    <w:rsid w:val="00BE42EA"/>
    <w:rsid w:val="00BE44C3"/>
    <w:rsid w:val="00BE4CF9"/>
    <w:rsid w:val="00BE4E3E"/>
    <w:rsid w:val="00BE545B"/>
    <w:rsid w:val="00BE66B0"/>
    <w:rsid w:val="00BE73AB"/>
    <w:rsid w:val="00BE74D9"/>
    <w:rsid w:val="00BE7609"/>
    <w:rsid w:val="00BF046F"/>
    <w:rsid w:val="00BF1AE0"/>
    <w:rsid w:val="00BF1B7E"/>
    <w:rsid w:val="00BF21FE"/>
    <w:rsid w:val="00BF297E"/>
    <w:rsid w:val="00BF3FF1"/>
    <w:rsid w:val="00BF45FD"/>
    <w:rsid w:val="00BF48F7"/>
    <w:rsid w:val="00BF4F31"/>
    <w:rsid w:val="00BF5CD1"/>
    <w:rsid w:val="00BF5F66"/>
    <w:rsid w:val="00BF6625"/>
    <w:rsid w:val="00C01507"/>
    <w:rsid w:val="00C01C05"/>
    <w:rsid w:val="00C01D50"/>
    <w:rsid w:val="00C01E41"/>
    <w:rsid w:val="00C02E74"/>
    <w:rsid w:val="00C0302D"/>
    <w:rsid w:val="00C035C9"/>
    <w:rsid w:val="00C04E29"/>
    <w:rsid w:val="00C055A5"/>
    <w:rsid w:val="00C056DC"/>
    <w:rsid w:val="00C071B4"/>
    <w:rsid w:val="00C07F57"/>
    <w:rsid w:val="00C11472"/>
    <w:rsid w:val="00C11635"/>
    <w:rsid w:val="00C119B2"/>
    <w:rsid w:val="00C11C4E"/>
    <w:rsid w:val="00C126F5"/>
    <w:rsid w:val="00C1329B"/>
    <w:rsid w:val="00C1572F"/>
    <w:rsid w:val="00C21512"/>
    <w:rsid w:val="00C217C5"/>
    <w:rsid w:val="00C21854"/>
    <w:rsid w:val="00C2354A"/>
    <w:rsid w:val="00C237B4"/>
    <w:rsid w:val="00C247F9"/>
    <w:rsid w:val="00C24C05"/>
    <w:rsid w:val="00C24D2F"/>
    <w:rsid w:val="00C259A8"/>
    <w:rsid w:val="00C26222"/>
    <w:rsid w:val="00C27DDA"/>
    <w:rsid w:val="00C30CA8"/>
    <w:rsid w:val="00C31283"/>
    <w:rsid w:val="00C31326"/>
    <w:rsid w:val="00C319FA"/>
    <w:rsid w:val="00C31C31"/>
    <w:rsid w:val="00C32D7E"/>
    <w:rsid w:val="00C33C48"/>
    <w:rsid w:val="00C340E5"/>
    <w:rsid w:val="00C348C7"/>
    <w:rsid w:val="00C35399"/>
    <w:rsid w:val="00C35AA7"/>
    <w:rsid w:val="00C35B2D"/>
    <w:rsid w:val="00C37D1E"/>
    <w:rsid w:val="00C41DB1"/>
    <w:rsid w:val="00C43BA1"/>
    <w:rsid w:val="00C43CC4"/>
    <w:rsid w:val="00C43DAB"/>
    <w:rsid w:val="00C4485E"/>
    <w:rsid w:val="00C4494B"/>
    <w:rsid w:val="00C4588A"/>
    <w:rsid w:val="00C4629A"/>
    <w:rsid w:val="00C464A9"/>
    <w:rsid w:val="00C47530"/>
    <w:rsid w:val="00C47854"/>
    <w:rsid w:val="00C47F08"/>
    <w:rsid w:val="00C51309"/>
    <w:rsid w:val="00C514A6"/>
    <w:rsid w:val="00C51736"/>
    <w:rsid w:val="00C5320E"/>
    <w:rsid w:val="00C5474F"/>
    <w:rsid w:val="00C555ED"/>
    <w:rsid w:val="00C5561D"/>
    <w:rsid w:val="00C56588"/>
    <w:rsid w:val="00C569ED"/>
    <w:rsid w:val="00C5739F"/>
    <w:rsid w:val="00C57CF0"/>
    <w:rsid w:val="00C57F61"/>
    <w:rsid w:val="00C61563"/>
    <w:rsid w:val="00C61AE3"/>
    <w:rsid w:val="00C63362"/>
    <w:rsid w:val="00C63557"/>
    <w:rsid w:val="00C643D8"/>
    <w:rsid w:val="00C649BD"/>
    <w:rsid w:val="00C650F3"/>
    <w:rsid w:val="00C65891"/>
    <w:rsid w:val="00C65E7D"/>
    <w:rsid w:val="00C66AC9"/>
    <w:rsid w:val="00C67836"/>
    <w:rsid w:val="00C71D8C"/>
    <w:rsid w:val="00C724D3"/>
    <w:rsid w:val="00C7417E"/>
    <w:rsid w:val="00C74557"/>
    <w:rsid w:val="00C767E1"/>
    <w:rsid w:val="00C76809"/>
    <w:rsid w:val="00C77DD9"/>
    <w:rsid w:val="00C8185F"/>
    <w:rsid w:val="00C819A8"/>
    <w:rsid w:val="00C83BE6"/>
    <w:rsid w:val="00C83CA7"/>
    <w:rsid w:val="00C85354"/>
    <w:rsid w:val="00C864F3"/>
    <w:rsid w:val="00C86ABA"/>
    <w:rsid w:val="00C87618"/>
    <w:rsid w:val="00C87926"/>
    <w:rsid w:val="00C906D2"/>
    <w:rsid w:val="00C90753"/>
    <w:rsid w:val="00C909DB"/>
    <w:rsid w:val="00C917C6"/>
    <w:rsid w:val="00C92803"/>
    <w:rsid w:val="00C92E1F"/>
    <w:rsid w:val="00C930D8"/>
    <w:rsid w:val="00C93478"/>
    <w:rsid w:val="00C943F3"/>
    <w:rsid w:val="00C94712"/>
    <w:rsid w:val="00C9565D"/>
    <w:rsid w:val="00C958BF"/>
    <w:rsid w:val="00C95C49"/>
    <w:rsid w:val="00C95E1C"/>
    <w:rsid w:val="00C96F7A"/>
    <w:rsid w:val="00C974A2"/>
    <w:rsid w:val="00CA08C6"/>
    <w:rsid w:val="00CA0A77"/>
    <w:rsid w:val="00CA1A4F"/>
    <w:rsid w:val="00CA2729"/>
    <w:rsid w:val="00CA3057"/>
    <w:rsid w:val="00CA3D85"/>
    <w:rsid w:val="00CA3F36"/>
    <w:rsid w:val="00CA40F2"/>
    <w:rsid w:val="00CA45F8"/>
    <w:rsid w:val="00CA5395"/>
    <w:rsid w:val="00CA64BD"/>
    <w:rsid w:val="00CA6832"/>
    <w:rsid w:val="00CA6EB5"/>
    <w:rsid w:val="00CB012B"/>
    <w:rsid w:val="00CB0305"/>
    <w:rsid w:val="00CB0897"/>
    <w:rsid w:val="00CB1B18"/>
    <w:rsid w:val="00CB213E"/>
    <w:rsid w:val="00CB33C7"/>
    <w:rsid w:val="00CB3628"/>
    <w:rsid w:val="00CB5111"/>
    <w:rsid w:val="00CB5B09"/>
    <w:rsid w:val="00CB60BA"/>
    <w:rsid w:val="00CB6DA7"/>
    <w:rsid w:val="00CB6E7E"/>
    <w:rsid w:val="00CB766C"/>
    <w:rsid w:val="00CB7E4C"/>
    <w:rsid w:val="00CC0484"/>
    <w:rsid w:val="00CC050E"/>
    <w:rsid w:val="00CC0D86"/>
    <w:rsid w:val="00CC23FB"/>
    <w:rsid w:val="00CC25B4"/>
    <w:rsid w:val="00CC3331"/>
    <w:rsid w:val="00CC3DAA"/>
    <w:rsid w:val="00CC4364"/>
    <w:rsid w:val="00CC484B"/>
    <w:rsid w:val="00CC5F88"/>
    <w:rsid w:val="00CC640A"/>
    <w:rsid w:val="00CC69C8"/>
    <w:rsid w:val="00CC77A2"/>
    <w:rsid w:val="00CD007E"/>
    <w:rsid w:val="00CD0D4B"/>
    <w:rsid w:val="00CD1C82"/>
    <w:rsid w:val="00CD307E"/>
    <w:rsid w:val="00CD359F"/>
    <w:rsid w:val="00CD35EA"/>
    <w:rsid w:val="00CD5457"/>
    <w:rsid w:val="00CD629F"/>
    <w:rsid w:val="00CD632F"/>
    <w:rsid w:val="00CD6A1B"/>
    <w:rsid w:val="00CD6E6B"/>
    <w:rsid w:val="00CD6FAA"/>
    <w:rsid w:val="00CD709F"/>
    <w:rsid w:val="00CD71CC"/>
    <w:rsid w:val="00CD7647"/>
    <w:rsid w:val="00CE0A7F"/>
    <w:rsid w:val="00CE1643"/>
    <w:rsid w:val="00CE1718"/>
    <w:rsid w:val="00CE224E"/>
    <w:rsid w:val="00CE2B1C"/>
    <w:rsid w:val="00CE4AB5"/>
    <w:rsid w:val="00CE71B9"/>
    <w:rsid w:val="00CE72FC"/>
    <w:rsid w:val="00CE76F3"/>
    <w:rsid w:val="00CE7BD0"/>
    <w:rsid w:val="00CE7E2F"/>
    <w:rsid w:val="00CF01CD"/>
    <w:rsid w:val="00CF113B"/>
    <w:rsid w:val="00CF1E36"/>
    <w:rsid w:val="00CF2D70"/>
    <w:rsid w:val="00CF37CD"/>
    <w:rsid w:val="00CF4156"/>
    <w:rsid w:val="00CF4A22"/>
    <w:rsid w:val="00CF4CAB"/>
    <w:rsid w:val="00CF53B9"/>
    <w:rsid w:val="00CF5457"/>
    <w:rsid w:val="00CF5F24"/>
    <w:rsid w:val="00CF641C"/>
    <w:rsid w:val="00D00018"/>
    <w:rsid w:val="00D001D2"/>
    <w:rsid w:val="00D0036C"/>
    <w:rsid w:val="00D02683"/>
    <w:rsid w:val="00D0290F"/>
    <w:rsid w:val="00D03D00"/>
    <w:rsid w:val="00D059A9"/>
    <w:rsid w:val="00D05A7E"/>
    <w:rsid w:val="00D05C30"/>
    <w:rsid w:val="00D06243"/>
    <w:rsid w:val="00D06426"/>
    <w:rsid w:val="00D06642"/>
    <w:rsid w:val="00D0733A"/>
    <w:rsid w:val="00D0770B"/>
    <w:rsid w:val="00D07C02"/>
    <w:rsid w:val="00D07EFD"/>
    <w:rsid w:val="00D10052"/>
    <w:rsid w:val="00D1062B"/>
    <w:rsid w:val="00D10D18"/>
    <w:rsid w:val="00D11359"/>
    <w:rsid w:val="00D11914"/>
    <w:rsid w:val="00D11D90"/>
    <w:rsid w:val="00D11DE9"/>
    <w:rsid w:val="00D125A5"/>
    <w:rsid w:val="00D13115"/>
    <w:rsid w:val="00D13547"/>
    <w:rsid w:val="00D14440"/>
    <w:rsid w:val="00D15CEB"/>
    <w:rsid w:val="00D15D3C"/>
    <w:rsid w:val="00D16CCF"/>
    <w:rsid w:val="00D17546"/>
    <w:rsid w:val="00D2195E"/>
    <w:rsid w:val="00D21C1E"/>
    <w:rsid w:val="00D226ED"/>
    <w:rsid w:val="00D243D4"/>
    <w:rsid w:val="00D244C1"/>
    <w:rsid w:val="00D253C8"/>
    <w:rsid w:val="00D25877"/>
    <w:rsid w:val="00D25EE3"/>
    <w:rsid w:val="00D269E4"/>
    <w:rsid w:val="00D279B7"/>
    <w:rsid w:val="00D3071D"/>
    <w:rsid w:val="00D308C6"/>
    <w:rsid w:val="00D30DA2"/>
    <w:rsid w:val="00D30F70"/>
    <w:rsid w:val="00D3188C"/>
    <w:rsid w:val="00D35111"/>
    <w:rsid w:val="00D35ABB"/>
    <w:rsid w:val="00D35F9B"/>
    <w:rsid w:val="00D365C0"/>
    <w:rsid w:val="00D36B69"/>
    <w:rsid w:val="00D408DD"/>
    <w:rsid w:val="00D40A95"/>
    <w:rsid w:val="00D415BF"/>
    <w:rsid w:val="00D41767"/>
    <w:rsid w:val="00D42385"/>
    <w:rsid w:val="00D42454"/>
    <w:rsid w:val="00D442B9"/>
    <w:rsid w:val="00D4447A"/>
    <w:rsid w:val="00D45D72"/>
    <w:rsid w:val="00D45DFF"/>
    <w:rsid w:val="00D502B2"/>
    <w:rsid w:val="00D50841"/>
    <w:rsid w:val="00D51564"/>
    <w:rsid w:val="00D5182A"/>
    <w:rsid w:val="00D519A2"/>
    <w:rsid w:val="00D51B1B"/>
    <w:rsid w:val="00D520E4"/>
    <w:rsid w:val="00D53A38"/>
    <w:rsid w:val="00D547F8"/>
    <w:rsid w:val="00D54BB2"/>
    <w:rsid w:val="00D563A7"/>
    <w:rsid w:val="00D56CFA"/>
    <w:rsid w:val="00D56D80"/>
    <w:rsid w:val="00D56E3E"/>
    <w:rsid w:val="00D575DD"/>
    <w:rsid w:val="00D57DFA"/>
    <w:rsid w:val="00D605F1"/>
    <w:rsid w:val="00D61ABB"/>
    <w:rsid w:val="00D62D07"/>
    <w:rsid w:val="00D62D89"/>
    <w:rsid w:val="00D639FC"/>
    <w:rsid w:val="00D640EC"/>
    <w:rsid w:val="00D64A45"/>
    <w:rsid w:val="00D650BE"/>
    <w:rsid w:val="00D651CF"/>
    <w:rsid w:val="00D65205"/>
    <w:rsid w:val="00D669FC"/>
    <w:rsid w:val="00D67688"/>
    <w:rsid w:val="00D67FB2"/>
    <w:rsid w:val="00D67FCF"/>
    <w:rsid w:val="00D709CE"/>
    <w:rsid w:val="00D70B24"/>
    <w:rsid w:val="00D70C4A"/>
    <w:rsid w:val="00D71F73"/>
    <w:rsid w:val="00D72077"/>
    <w:rsid w:val="00D7295E"/>
    <w:rsid w:val="00D72CC4"/>
    <w:rsid w:val="00D72EED"/>
    <w:rsid w:val="00D73D69"/>
    <w:rsid w:val="00D74402"/>
    <w:rsid w:val="00D748CD"/>
    <w:rsid w:val="00D75587"/>
    <w:rsid w:val="00D75B61"/>
    <w:rsid w:val="00D77791"/>
    <w:rsid w:val="00D80786"/>
    <w:rsid w:val="00D80A91"/>
    <w:rsid w:val="00D81CAB"/>
    <w:rsid w:val="00D82BD6"/>
    <w:rsid w:val="00D830E9"/>
    <w:rsid w:val="00D84A69"/>
    <w:rsid w:val="00D8576F"/>
    <w:rsid w:val="00D857EE"/>
    <w:rsid w:val="00D8677F"/>
    <w:rsid w:val="00D87C74"/>
    <w:rsid w:val="00D87F6D"/>
    <w:rsid w:val="00D91B59"/>
    <w:rsid w:val="00D927D8"/>
    <w:rsid w:val="00D93390"/>
    <w:rsid w:val="00D942DF"/>
    <w:rsid w:val="00D958F7"/>
    <w:rsid w:val="00D9590F"/>
    <w:rsid w:val="00D97F0C"/>
    <w:rsid w:val="00DA1686"/>
    <w:rsid w:val="00DA3115"/>
    <w:rsid w:val="00DA3A86"/>
    <w:rsid w:val="00DA5D07"/>
    <w:rsid w:val="00DA7135"/>
    <w:rsid w:val="00DA7A1A"/>
    <w:rsid w:val="00DA7E52"/>
    <w:rsid w:val="00DB0101"/>
    <w:rsid w:val="00DB0E0C"/>
    <w:rsid w:val="00DB23C4"/>
    <w:rsid w:val="00DB2C87"/>
    <w:rsid w:val="00DB36A9"/>
    <w:rsid w:val="00DB376E"/>
    <w:rsid w:val="00DB4799"/>
    <w:rsid w:val="00DB48D1"/>
    <w:rsid w:val="00DB50CA"/>
    <w:rsid w:val="00DB5F58"/>
    <w:rsid w:val="00DB6208"/>
    <w:rsid w:val="00DB751B"/>
    <w:rsid w:val="00DB7A38"/>
    <w:rsid w:val="00DC0043"/>
    <w:rsid w:val="00DC06D9"/>
    <w:rsid w:val="00DC0FEF"/>
    <w:rsid w:val="00DC1C61"/>
    <w:rsid w:val="00DC1DF9"/>
    <w:rsid w:val="00DC2101"/>
    <w:rsid w:val="00DC2500"/>
    <w:rsid w:val="00DC27CE"/>
    <w:rsid w:val="00DC401B"/>
    <w:rsid w:val="00DC4331"/>
    <w:rsid w:val="00DC4B85"/>
    <w:rsid w:val="00DC4CC9"/>
    <w:rsid w:val="00DC4F72"/>
    <w:rsid w:val="00DC6406"/>
    <w:rsid w:val="00DC6ADD"/>
    <w:rsid w:val="00DC6B0B"/>
    <w:rsid w:val="00DC77DC"/>
    <w:rsid w:val="00DC78E1"/>
    <w:rsid w:val="00DC7928"/>
    <w:rsid w:val="00DD0453"/>
    <w:rsid w:val="00DD0914"/>
    <w:rsid w:val="00DD0C2C"/>
    <w:rsid w:val="00DD0C6D"/>
    <w:rsid w:val="00DD19DE"/>
    <w:rsid w:val="00DD249B"/>
    <w:rsid w:val="00DD28BC"/>
    <w:rsid w:val="00DD35C7"/>
    <w:rsid w:val="00DD48B4"/>
    <w:rsid w:val="00DD4F0B"/>
    <w:rsid w:val="00DD51B6"/>
    <w:rsid w:val="00DD5A46"/>
    <w:rsid w:val="00DD6635"/>
    <w:rsid w:val="00DD6B0A"/>
    <w:rsid w:val="00DD7440"/>
    <w:rsid w:val="00DE0629"/>
    <w:rsid w:val="00DE11BF"/>
    <w:rsid w:val="00DE1F16"/>
    <w:rsid w:val="00DE26FF"/>
    <w:rsid w:val="00DE2A8F"/>
    <w:rsid w:val="00DE2F3F"/>
    <w:rsid w:val="00DE31F0"/>
    <w:rsid w:val="00DE3D1C"/>
    <w:rsid w:val="00DE474E"/>
    <w:rsid w:val="00DE73FF"/>
    <w:rsid w:val="00DE7DCC"/>
    <w:rsid w:val="00DF0879"/>
    <w:rsid w:val="00DF0CC5"/>
    <w:rsid w:val="00DF1325"/>
    <w:rsid w:val="00DF16FE"/>
    <w:rsid w:val="00DF1CAA"/>
    <w:rsid w:val="00DF3356"/>
    <w:rsid w:val="00DF4475"/>
    <w:rsid w:val="00DF544E"/>
    <w:rsid w:val="00DF589C"/>
    <w:rsid w:val="00DF766B"/>
    <w:rsid w:val="00DF77BB"/>
    <w:rsid w:val="00DF7951"/>
    <w:rsid w:val="00DF7A49"/>
    <w:rsid w:val="00E008D9"/>
    <w:rsid w:val="00E00CF2"/>
    <w:rsid w:val="00E0227D"/>
    <w:rsid w:val="00E02DB0"/>
    <w:rsid w:val="00E038A1"/>
    <w:rsid w:val="00E04B84"/>
    <w:rsid w:val="00E0545D"/>
    <w:rsid w:val="00E05FD6"/>
    <w:rsid w:val="00E06466"/>
    <w:rsid w:val="00E06835"/>
    <w:rsid w:val="00E06FDA"/>
    <w:rsid w:val="00E07293"/>
    <w:rsid w:val="00E108B6"/>
    <w:rsid w:val="00E12489"/>
    <w:rsid w:val="00E13436"/>
    <w:rsid w:val="00E134AF"/>
    <w:rsid w:val="00E1365F"/>
    <w:rsid w:val="00E13C03"/>
    <w:rsid w:val="00E14500"/>
    <w:rsid w:val="00E14859"/>
    <w:rsid w:val="00E14ED5"/>
    <w:rsid w:val="00E159AF"/>
    <w:rsid w:val="00E15B9B"/>
    <w:rsid w:val="00E160A5"/>
    <w:rsid w:val="00E1713D"/>
    <w:rsid w:val="00E20A43"/>
    <w:rsid w:val="00E2145F"/>
    <w:rsid w:val="00E21763"/>
    <w:rsid w:val="00E21AB7"/>
    <w:rsid w:val="00E21F68"/>
    <w:rsid w:val="00E23898"/>
    <w:rsid w:val="00E23971"/>
    <w:rsid w:val="00E2409F"/>
    <w:rsid w:val="00E240A9"/>
    <w:rsid w:val="00E242BC"/>
    <w:rsid w:val="00E24538"/>
    <w:rsid w:val="00E255FF"/>
    <w:rsid w:val="00E257D3"/>
    <w:rsid w:val="00E26845"/>
    <w:rsid w:val="00E26DF9"/>
    <w:rsid w:val="00E27216"/>
    <w:rsid w:val="00E27650"/>
    <w:rsid w:val="00E27804"/>
    <w:rsid w:val="00E27BF3"/>
    <w:rsid w:val="00E301CA"/>
    <w:rsid w:val="00E301EF"/>
    <w:rsid w:val="00E31838"/>
    <w:rsid w:val="00E319F1"/>
    <w:rsid w:val="00E32385"/>
    <w:rsid w:val="00E32F88"/>
    <w:rsid w:val="00E33CD2"/>
    <w:rsid w:val="00E35092"/>
    <w:rsid w:val="00E3646C"/>
    <w:rsid w:val="00E36896"/>
    <w:rsid w:val="00E37C58"/>
    <w:rsid w:val="00E40CC1"/>
    <w:rsid w:val="00E40D0A"/>
    <w:rsid w:val="00E40E90"/>
    <w:rsid w:val="00E40F60"/>
    <w:rsid w:val="00E416B3"/>
    <w:rsid w:val="00E425CF"/>
    <w:rsid w:val="00E43C21"/>
    <w:rsid w:val="00E45C7E"/>
    <w:rsid w:val="00E50244"/>
    <w:rsid w:val="00E51CB8"/>
    <w:rsid w:val="00E531EB"/>
    <w:rsid w:val="00E53351"/>
    <w:rsid w:val="00E536ED"/>
    <w:rsid w:val="00E53B38"/>
    <w:rsid w:val="00E54874"/>
    <w:rsid w:val="00E54B6F"/>
    <w:rsid w:val="00E55ACA"/>
    <w:rsid w:val="00E562C7"/>
    <w:rsid w:val="00E569FA"/>
    <w:rsid w:val="00E572B5"/>
    <w:rsid w:val="00E57537"/>
    <w:rsid w:val="00E57B74"/>
    <w:rsid w:val="00E57CE2"/>
    <w:rsid w:val="00E60F6E"/>
    <w:rsid w:val="00E625EE"/>
    <w:rsid w:val="00E62828"/>
    <w:rsid w:val="00E646BD"/>
    <w:rsid w:val="00E65BC6"/>
    <w:rsid w:val="00E65EF6"/>
    <w:rsid w:val="00E661F7"/>
    <w:rsid w:val="00E661FF"/>
    <w:rsid w:val="00E66526"/>
    <w:rsid w:val="00E67FE9"/>
    <w:rsid w:val="00E70D70"/>
    <w:rsid w:val="00E7134D"/>
    <w:rsid w:val="00E71492"/>
    <w:rsid w:val="00E714AB"/>
    <w:rsid w:val="00E721CE"/>
    <w:rsid w:val="00E726EB"/>
    <w:rsid w:val="00E72A15"/>
    <w:rsid w:val="00E72CF1"/>
    <w:rsid w:val="00E7358D"/>
    <w:rsid w:val="00E7359D"/>
    <w:rsid w:val="00E74B07"/>
    <w:rsid w:val="00E75C3E"/>
    <w:rsid w:val="00E75C7D"/>
    <w:rsid w:val="00E77259"/>
    <w:rsid w:val="00E77447"/>
    <w:rsid w:val="00E779F1"/>
    <w:rsid w:val="00E80775"/>
    <w:rsid w:val="00E80B52"/>
    <w:rsid w:val="00E824C3"/>
    <w:rsid w:val="00E840B3"/>
    <w:rsid w:val="00E8451A"/>
    <w:rsid w:val="00E8484D"/>
    <w:rsid w:val="00E84D10"/>
    <w:rsid w:val="00E851CE"/>
    <w:rsid w:val="00E856B7"/>
    <w:rsid w:val="00E85BC9"/>
    <w:rsid w:val="00E85C66"/>
    <w:rsid w:val="00E85D9F"/>
    <w:rsid w:val="00E8629F"/>
    <w:rsid w:val="00E877C2"/>
    <w:rsid w:val="00E907AF"/>
    <w:rsid w:val="00E90A40"/>
    <w:rsid w:val="00E90F22"/>
    <w:rsid w:val="00E91008"/>
    <w:rsid w:val="00E9329A"/>
    <w:rsid w:val="00E9374E"/>
    <w:rsid w:val="00E93F56"/>
    <w:rsid w:val="00E94F54"/>
    <w:rsid w:val="00E95ED3"/>
    <w:rsid w:val="00E9637D"/>
    <w:rsid w:val="00E968BD"/>
    <w:rsid w:val="00E96DB1"/>
    <w:rsid w:val="00E97AD5"/>
    <w:rsid w:val="00EA00DF"/>
    <w:rsid w:val="00EA0198"/>
    <w:rsid w:val="00EA1089"/>
    <w:rsid w:val="00EA1111"/>
    <w:rsid w:val="00EA1B3C"/>
    <w:rsid w:val="00EA3486"/>
    <w:rsid w:val="00EA377D"/>
    <w:rsid w:val="00EA3B4F"/>
    <w:rsid w:val="00EA3BE8"/>
    <w:rsid w:val="00EA3C24"/>
    <w:rsid w:val="00EA4074"/>
    <w:rsid w:val="00EA55E0"/>
    <w:rsid w:val="00EA607E"/>
    <w:rsid w:val="00EA73DF"/>
    <w:rsid w:val="00EB20D1"/>
    <w:rsid w:val="00EB25F7"/>
    <w:rsid w:val="00EB4461"/>
    <w:rsid w:val="00EB61AE"/>
    <w:rsid w:val="00EB676F"/>
    <w:rsid w:val="00EB6A08"/>
    <w:rsid w:val="00EB6B0C"/>
    <w:rsid w:val="00EC1F08"/>
    <w:rsid w:val="00EC21A5"/>
    <w:rsid w:val="00EC280C"/>
    <w:rsid w:val="00EC29D9"/>
    <w:rsid w:val="00EC322D"/>
    <w:rsid w:val="00EC4439"/>
    <w:rsid w:val="00EC453E"/>
    <w:rsid w:val="00EC4775"/>
    <w:rsid w:val="00EC50F1"/>
    <w:rsid w:val="00EC64BF"/>
    <w:rsid w:val="00EC65CA"/>
    <w:rsid w:val="00EC7696"/>
    <w:rsid w:val="00EC7F14"/>
    <w:rsid w:val="00ED02D2"/>
    <w:rsid w:val="00ED0A1F"/>
    <w:rsid w:val="00ED1723"/>
    <w:rsid w:val="00ED383A"/>
    <w:rsid w:val="00ED4BFE"/>
    <w:rsid w:val="00ED4FBA"/>
    <w:rsid w:val="00ED5EA2"/>
    <w:rsid w:val="00ED7709"/>
    <w:rsid w:val="00EE1080"/>
    <w:rsid w:val="00EE2CBD"/>
    <w:rsid w:val="00EE33D2"/>
    <w:rsid w:val="00EE426F"/>
    <w:rsid w:val="00EE427E"/>
    <w:rsid w:val="00EE45AD"/>
    <w:rsid w:val="00EE4D0A"/>
    <w:rsid w:val="00EE5190"/>
    <w:rsid w:val="00EE5F75"/>
    <w:rsid w:val="00EE7096"/>
    <w:rsid w:val="00EE75E4"/>
    <w:rsid w:val="00EE7982"/>
    <w:rsid w:val="00EE7D87"/>
    <w:rsid w:val="00EF0C16"/>
    <w:rsid w:val="00EF1167"/>
    <w:rsid w:val="00EF1EC5"/>
    <w:rsid w:val="00EF2362"/>
    <w:rsid w:val="00EF24D2"/>
    <w:rsid w:val="00EF3E7D"/>
    <w:rsid w:val="00EF4C88"/>
    <w:rsid w:val="00EF52F9"/>
    <w:rsid w:val="00EF5525"/>
    <w:rsid w:val="00EF55EB"/>
    <w:rsid w:val="00EF5A0E"/>
    <w:rsid w:val="00EF5F2D"/>
    <w:rsid w:val="00EF7756"/>
    <w:rsid w:val="00F00DCC"/>
    <w:rsid w:val="00F0156F"/>
    <w:rsid w:val="00F02322"/>
    <w:rsid w:val="00F023E1"/>
    <w:rsid w:val="00F02515"/>
    <w:rsid w:val="00F02BED"/>
    <w:rsid w:val="00F0314D"/>
    <w:rsid w:val="00F04186"/>
    <w:rsid w:val="00F04606"/>
    <w:rsid w:val="00F048D3"/>
    <w:rsid w:val="00F059D5"/>
    <w:rsid w:val="00F05AC8"/>
    <w:rsid w:val="00F07167"/>
    <w:rsid w:val="00F072D8"/>
    <w:rsid w:val="00F07CE0"/>
    <w:rsid w:val="00F1047D"/>
    <w:rsid w:val="00F10A6F"/>
    <w:rsid w:val="00F115F5"/>
    <w:rsid w:val="00F1160E"/>
    <w:rsid w:val="00F1284D"/>
    <w:rsid w:val="00F13901"/>
    <w:rsid w:val="00F13D05"/>
    <w:rsid w:val="00F1582F"/>
    <w:rsid w:val="00F1679D"/>
    <w:rsid w:val="00F1682C"/>
    <w:rsid w:val="00F17A9E"/>
    <w:rsid w:val="00F20AA8"/>
    <w:rsid w:val="00F20B6B"/>
    <w:rsid w:val="00F20B91"/>
    <w:rsid w:val="00F20BCD"/>
    <w:rsid w:val="00F21139"/>
    <w:rsid w:val="00F21CCE"/>
    <w:rsid w:val="00F21DCD"/>
    <w:rsid w:val="00F231CD"/>
    <w:rsid w:val="00F24B8B"/>
    <w:rsid w:val="00F2502F"/>
    <w:rsid w:val="00F250C4"/>
    <w:rsid w:val="00F2518B"/>
    <w:rsid w:val="00F25773"/>
    <w:rsid w:val="00F269F5"/>
    <w:rsid w:val="00F26D69"/>
    <w:rsid w:val="00F270A7"/>
    <w:rsid w:val="00F30D2E"/>
    <w:rsid w:val="00F31444"/>
    <w:rsid w:val="00F32A18"/>
    <w:rsid w:val="00F32CAF"/>
    <w:rsid w:val="00F337F4"/>
    <w:rsid w:val="00F33BEF"/>
    <w:rsid w:val="00F33FD0"/>
    <w:rsid w:val="00F342E2"/>
    <w:rsid w:val="00F35516"/>
    <w:rsid w:val="00F35790"/>
    <w:rsid w:val="00F3593F"/>
    <w:rsid w:val="00F36D3D"/>
    <w:rsid w:val="00F37D2B"/>
    <w:rsid w:val="00F37E51"/>
    <w:rsid w:val="00F40CDD"/>
    <w:rsid w:val="00F4136D"/>
    <w:rsid w:val="00F41760"/>
    <w:rsid w:val="00F41DE8"/>
    <w:rsid w:val="00F4212E"/>
    <w:rsid w:val="00F42C20"/>
    <w:rsid w:val="00F4364D"/>
    <w:rsid w:val="00F4381D"/>
    <w:rsid w:val="00F43E0C"/>
    <w:rsid w:val="00F43E34"/>
    <w:rsid w:val="00F45EF3"/>
    <w:rsid w:val="00F472C6"/>
    <w:rsid w:val="00F477C4"/>
    <w:rsid w:val="00F506FC"/>
    <w:rsid w:val="00F52179"/>
    <w:rsid w:val="00F53053"/>
    <w:rsid w:val="00F5376D"/>
    <w:rsid w:val="00F5397E"/>
    <w:rsid w:val="00F53B44"/>
    <w:rsid w:val="00F53FE2"/>
    <w:rsid w:val="00F5439E"/>
    <w:rsid w:val="00F54DB9"/>
    <w:rsid w:val="00F558BD"/>
    <w:rsid w:val="00F567CC"/>
    <w:rsid w:val="00F5753D"/>
    <w:rsid w:val="00F5754E"/>
    <w:rsid w:val="00F575FF"/>
    <w:rsid w:val="00F60272"/>
    <w:rsid w:val="00F605A3"/>
    <w:rsid w:val="00F608A4"/>
    <w:rsid w:val="00F60EAB"/>
    <w:rsid w:val="00F618EF"/>
    <w:rsid w:val="00F6288F"/>
    <w:rsid w:val="00F62A1F"/>
    <w:rsid w:val="00F63F40"/>
    <w:rsid w:val="00F646AC"/>
    <w:rsid w:val="00F64745"/>
    <w:rsid w:val="00F6509F"/>
    <w:rsid w:val="00F65582"/>
    <w:rsid w:val="00F65A7D"/>
    <w:rsid w:val="00F66C06"/>
    <w:rsid w:val="00F66E75"/>
    <w:rsid w:val="00F70628"/>
    <w:rsid w:val="00F70AB7"/>
    <w:rsid w:val="00F73847"/>
    <w:rsid w:val="00F73D1D"/>
    <w:rsid w:val="00F73FCB"/>
    <w:rsid w:val="00F74543"/>
    <w:rsid w:val="00F74A37"/>
    <w:rsid w:val="00F752D3"/>
    <w:rsid w:val="00F757A8"/>
    <w:rsid w:val="00F75AD3"/>
    <w:rsid w:val="00F761D3"/>
    <w:rsid w:val="00F77B63"/>
    <w:rsid w:val="00F77EB0"/>
    <w:rsid w:val="00F80315"/>
    <w:rsid w:val="00F8114F"/>
    <w:rsid w:val="00F8188C"/>
    <w:rsid w:val="00F81DDD"/>
    <w:rsid w:val="00F83021"/>
    <w:rsid w:val="00F84984"/>
    <w:rsid w:val="00F8532B"/>
    <w:rsid w:val="00F866E9"/>
    <w:rsid w:val="00F86A4D"/>
    <w:rsid w:val="00F87CDD"/>
    <w:rsid w:val="00F90D90"/>
    <w:rsid w:val="00F91358"/>
    <w:rsid w:val="00F9135A"/>
    <w:rsid w:val="00F913F6"/>
    <w:rsid w:val="00F914E2"/>
    <w:rsid w:val="00F91C20"/>
    <w:rsid w:val="00F92386"/>
    <w:rsid w:val="00F93224"/>
    <w:rsid w:val="00F933F0"/>
    <w:rsid w:val="00F936C6"/>
    <w:rsid w:val="00F937A3"/>
    <w:rsid w:val="00F94490"/>
    <w:rsid w:val="00F94715"/>
    <w:rsid w:val="00F94E6C"/>
    <w:rsid w:val="00F967A0"/>
    <w:rsid w:val="00F96A3D"/>
    <w:rsid w:val="00F97B16"/>
    <w:rsid w:val="00FA22FC"/>
    <w:rsid w:val="00FA24E5"/>
    <w:rsid w:val="00FA3AD8"/>
    <w:rsid w:val="00FA4718"/>
    <w:rsid w:val="00FA5848"/>
    <w:rsid w:val="00FA5DB0"/>
    <w:rsid w:val="00FA6899"/>
    <w:rsid w:val="00FA710D"/>
    <w:rsid w:val="00FA7AA2"/>
    <w:rsid w:val="00FA7F3D"/>
    <w:rsid w:val="00FB1015"/>
    <w:rsid w:val="00FB12DF"/>
    <w:rsid w:val="00FB1F3F"/>
    <w:rsid w:val="00FB2C8F"/>
    <w:rsid w:val="00FB2FBB"/>
    <w:rsid w:val="00FB3595"/>
    <w:rsid w:val="00FB3854"/>
    <w:rsid w:val="00FB38D8"/>
    <w:rsid w:val="00FB3DA9"/>
    <w:rsid w:val="00FB472B"/>
    <w:rsid w:val="00FB6701"/>
    <w:rsid w:val="00FB7AB2"/>
    <w:rsid w:val="00FC051F"/>
    <w:rsid w:val="00FC05F4"/>
    <w:rsid w:val="00FC06FF"/>
    <w:rsid w:val="00FC1542"/>
    <w:rsid w:val="00FC2BBB"/>
    <w:rsid w:val="00FC42C2"/>
    <w:rsid w:val="00FC6358"/>
    <w:rsid w:val="00FC69B4"/>
    <w:rsid w:val="00FD008C"/>
    <w:rsid w:val="00FD0694"/>
    <w:rsid w:val="00FD09CB"/>
    <w:rsid w:val="00FD0F87"/>
    <w:rsid w:val="00FD1376"/>
    <w:rsid w:val="00FD1603"/>
    <w:rsid w:val="00FD1C4B"/>
    <w:rsid w:val="00FD1EA0"/>
    <w:rsid w:val="00FD25BE"/>
    <w:rsid w:val="00FD2E70"/>
    <w:rsid w:val="00FD3D35"/>
    <w:rsid w:val="00FD3F4F"/>
    <w:rsid w:val="00FD4037"/>
    <w:rsid w:val="00FD4832"/>
    <w:rsid w:val="00FD59B8"/>
    <w:rsid w:val="00FD5B42"/>
    <w:rsid w:val="00FD6229"/>
    <w:rsid w:val="00FD700A"/>
    <w:rsid w:val="00FD743E"/>
    <w:rsid w:val="00FD7A8E"/>
    <w:rsid w:val="00FD7AA7"/>
    <w:rsid w:val="00FD7AB4"/>
    <w:rsid w:val="00FD7BCE"/>
    <w:rsid w:val="00FE168A"/>
    <w:rsid w:val="00FE1FB5"/>
    <w:rsid w:val="00FE22C4"/>
    <w:rsid w:val="00FE33A3"/>
    <w:rsid w:val="00FE476D"/>
    <w:rsid w:val="00FE59E8"/>
    <w:rsid w:val="00FE614F"/>
    <w:rsid w:val="00FE6280"/>
    <w:rsid w:val="00FE6BC4"/>
    <w:rsid w:val="00FE75FC"/>
    <w:rsid w:val="00FE7FFC"/>
    <w:rsid w:val="00FF030D"/>
    <w:rsid w:val="00FF1973"/>
    <w:rsid w:val="00FF1FCB"/>
    <w:rsid w:val="00FF248C"/>
    <w:rsid w:val="00FF3A75"/>
    <w:rsid w:val="00FF46AF"/>
    <w:rsid w:val="00FF4EBF"/>
    <w:rsid w:val="00FF52D4"/>
    <w:rsid w:val="00FF6AA4"/>
    <w:rsid w:val="00FF6B09"/>
    <w:rsid w:val="00FF71CF"/>
    <w:rsid w:val="00FF7C8D"/>
    <w:rsid w:val="00FF7D38"/>
    <w:rsid w:val="015CF756"/>
    <w:rsid w:val="032E89DD"/>
    <w:rsid w:val="041E42F1"/>
    <w:rsid w:val="047A3633"/>
    <w:rsid w:val="0542FAC9"/>
    <w:rsid w:val="05A55063"/>
    <w:rsid w:val="09952041"/>
    <w:rsid w:val="0C4B55DE"/>
    <w:rsid w:val="0DABFCDA"/>
    <w:rsid w:val="11CA4905"/>
    <w:rsid w:val="126B9C11"/>
    <w:rsid w:val="132735C8"/>
    <w:rsid w:val="19348AC8"/>
    <w:rsid w:val="1CB7942F"/>
    <w:rsid w:val="1DDDDEBA"/>
    <w:rsid w:val="225F5B19"/>
    <w:rsid w:val="22BB0765"/>
    <w:rsid w:val="2419F935"/>
    <w:rsid w:val="2456D7C6"/>
    <w:rsid w:val="24ED31E9"/>
    <w:rsid w:val="278E7888"/>
    <w:rsid w:val="299C2D8A"/>
    <w:rsid w:val="29FC5D77"/>
    <w:rsid w:val="2B65F48A"/>
    <w:rsid w:val="2C61E9AB"/>
    <w:rsid w:val="2CB29314"/>
    <w:rsid w:val="2D232481"/>
    <w:rsid w:val="2D81A230"/>
    <w:rsid w:val="2DFDBA0C"/>
    <w:rsid w:val="2ED3F4E7"/>
    <w:rsid w:val="2FD79AE7"/>
    <w:rsid w:val="34179413"/>
    <w:rsid w:val="344BD3D6"/>
    <w:rsid w:val="3543366B"/>
    <w:rsid w:val="354EEE18"/>
    <w:rsid w:val="35B4B5A4"/>
    <w:rsid w:val="369F39E1"/>
    <w:rsid w:val="37668D0B"/>
    <w:rsid w:val="3887FB51"/>
    <w:rsid w:val="3A27E70B"/>
    <w:rsid w:val="3A86D597"/>
    <w:rsid w:val="3AE42A9A"/>
    <w:rsid w:val="3B8E9706"/>
    <w:rsid w:val="3C984DCC"/>
    <w:rsid w:val="3D0310C3"/>
    <w:rsid w:val="3F9E7360"/>
    <w:rsid w:val="41A16360"/>
    <w:rsid w:val="41D36F0E"/>
    <w:rsid w:val="4600D199"/>
    <w:rsid w:val="4775FC62"/>
    <w:rsid w:val="4F55E326"/>
    <w:rsid w:val="4FA7E542"/>
    <w:rsid w:val="5209683A"/>
    <w:rsid w:val="526ED7B5"/>
    <w:rsid w:val="5382E642"/>
    <w:rsid w:val="53F51DF8"/>
    <w:rsid w:val="5532B104"/>
    <w:rsid w:val="581B5CEA"/>
    <w:rsid w:val="59A5BA62"/>
    <w:rsid w:val="59B8182C"/>
    <w:rsid w:val="5B418AC3"/>
    <w:rsid w:val="5CAE7836"/>
    <w:rsid w:val="5E36D819"/>
    <w:rsid w:val="5F3F3A7A"/>
    <w:rsid w:val="5F54CDD0"/>
    <w:rsid w:val="6354727D"/>
    <w:rsid w:val="64695504"/>
    <w:rsid w:val="653C878D"/>
    <w:rsid w:val="65727770"/>
    <w:rsid w:val="66D857EE"/>
    <w:rsid w:val="679AA727"/>
    <w:rsid w:val="68EF12FF"/>
    <w:rsid w:val="69CB6F41"/>
    <w:rsid w:val="6A0FF8B0"/>
    <w:rsid w:val="6C92B0E8"/>
    <w:rsid w:val="6CBE430C"/>
    <w:rsid w:val="6CF5513C"/>
    <w:rsid w:val="6D699929"/>
    <w:rsid w:val="6FF5E3CE"/>
    <w:rsid w:val="71160CCB"/>
    <w:rsid w:val="73EFE3AF"/>
    <w:rsid w:val="7646D2F1"/>
    <w:rsid w:val="7886FD60"/>
    <w:rsid w:val="7928A6DE"/>
    <w:rsid w:val="7964E6AF"/>
    <w:rsid w:val="7B1CE2A7"/>
    <w:rsid w:val="7DA37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81CDC"/>
  <w15:docId w15:val="{D9012B5E-6C06-4DB2-A61C-3793E8D6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93F"/>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uiPriority w:val="39"/>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paragraph" w:customStyle="1" w:styleId="Proposal">
    <w:name w:val="Proposal"/>
    <w:basedOn w:val="ListParagraph"/>
    <w:next w:val="Normal"/>
    <w:link w:val="ProposalChar"/>
    <w:qFormat/>
    <w:rsid w:val="007A71DF"/>
    <w:pPr>
      <w:numPr>
        <w:numId w:val="20"/>
      </w:numPr>
      <w:overflowPunct/>
      <w:autoSpaceDE/>
      <w:autoSpaceDN/>
      <w:adjustRightInd/>
      <w:spacing w:line="240" w:lineRule="auto"/>
      <w:ind w:firstLineChars="0"/>
      <w:textAlignment w:val="auto"/>
    </w:pPr>
    <w:rPr>
      <w:rFonts w:eastAsia="宋体"/>
      <w:b/>
      <w:lang w:val="en-US" w:eastAsia="zh-CN"/>
    </w:rPr>
  </w:style>
  <w:style w:type="character" w:customStyle="1" w:styleId="ProposalChar">
    <w:name w:val="Proposal Char"/>
    <w:basedOn w:val="DefaultParagraphFont"/>
    <w:link w:val="Proposal"/>
    <w:rsid w:val="007A71DF"/>
    <w:rPr>
      <w:b/>
    </w:rPr>
  </w:style>
  <w:style w:type="character" w:styleId="Strong">
    <w:name w:val="Strong"/>
    <w:basedOn w:val="DefaultParagraphFont"/>
    <w:uiPriority w:val="22"/>
    <w:qFormat/>
    <w:rsid w:val="00F90D90"/>
    <w:rPr>
      <w:b/>
      <w:bCs/>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B27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162055">
      <w:bodyDiv w:val="1"/>
      <w:marLeft w:val="0"/>
      <w:marRight w:val="0"/>
      <w:marTop w:val="0"/>
      <w:marBottom w:val="0"/>
      <w:divBdr>
        <w:top w:val="none" w:sz="0" w:space="0" w:color="auto"/>
        <w:left w:val="none" w:sz="0" w:space="0" w:color="auto"/>
        <w:bottom w:val="none" w:sz="0" w:space="0" w:color="auto"/>
        <w:right w:val="none" w:sz="0" w:space="0" w:color="auto"/>
      </w:divBdr>
      <w:divsChild>
        <w:div w:id="68239918">
          <w:marLeft w:val="0"/>
          <w:marRight w:val="0"/>
          <w:marTop w:val="0"/>
          <w:marBottom w:val="0"/>
          <w:divBdr>
            <w:top w:val="none" w:sz="0" w:space="0" w:color="auto"/>
            <w:left w:val="none" w:sz="0" w:space="0" w:color="auto"/>
            <w:bottom w:val="none" w:sz="0" w:space="0" w:color="auto"/>
            <w:right w:val="none" w:sz="0" w:space="0" w:color="auto"/>
          </w:divBdr>
          <w:divsChild>
            <w:div w:id="876819726">
              <w:marLeft w:val="0"/>
              <w:marRight w:val="0"/>
              <w:marTop w:val="0"/>
              <w:marBottom w:val="0"/>
              <w:divBdr>
                <w:top w:val="none" w:sz="0" w:space="0" w:color="auto"/>
                <w:left w:val="none" w:sz="0" w:space="0" w:color="auto"/>
                <w:bottom w:val="none" w:sz="0" w:space="0" w:color="auto"/>
                <w:right w:val="none" w:sz="0" w:space="0" w:color="auto"/>
              </w:divBdr>
              <w:divsChild>
                <w:div w:id="1264219459">
                  <w:marLeft w:val="0"/>
                  <w:marRight w:val="0"/>
                  <w:marTop w:val="0"/>
                  <w:marBottom w:val="0"/>
                  <w:divBdr>
                    <w:top w:val="none" w:sz="0" w:space="0" w:color="auto"/>
                    <w:left w:val="none" w:sz="0" w:space="0" w:color="auto"/>
                    <w:bottom w:val="none" w:sz="0" w:space="0" w:color="auto"/>
                    <w:right w:val="none" w:sz="0" w:space="0" w:color="auto"/>
                  </w:divBdr>
                  <w:divsChild>
                    <w:div w:id="183502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5933">
          <w:marLeft w:val="0"/>
          <w:marRight w:val="0"/>
          <w:marTop w:val="0"/>
          <w:marBottom w:val="0"/>
          <w:divBdr>
            <w:top w:val="none" w:sz="0" w:space="0" w:color="auto"/>
            <w:left w:val="none" w:sz="0" w:space="0" w:color="auto"/>
            <w:bottom w:val="none" w:sz="0" w:space="0" w:color="auto"/>
            <w:right w:val="none" w:sz="0" w:space="0" w:color="auto"/>
          </w:divBdr>
          <w:divsChild>
            <w:div w:id="461970164">
              <w:marLeft w:val="0"/>
              <w:marRight w:val="0"/>
              <w:marTop w:val="0"/>
              <w:marBottom w:val="0"/>
              <w:divBdr>
                <w:top w:val="none" w:sz="0" w:space="0" w:color="auto"/>
                <w:left w:val="none" w:sz="0" w:space="0" w:color="auto"/>
                <w:bottom w:val="none" w:sz="0" w:space="0" w:color="auto"/>
                <w:right w:val="none" w:sz="0" w:space="0" w:color="auto"/>
              </w:divBdr>
              <w:divsChild>
                <w:div w:id="651375937">
                  <w:marLeft w:val="0"/>
                  <w:marRight w:val="0"/>
                  <w:marTop w:val="0"/>
                  <w:marBottom w:val="0"/>
                  <w:divBdr>
                    <w:top w:val="none" w:sz="0" w:space="0" w:color="auto"/>
                    <w:left w:val="none" w:sz="0" w:space="0" w:color="auto"/>
                    <w:bottom w:val="none" w:sz="0" w:space="0" w:color="auto"/>
                    <w:right w:val="none" w:sz="0" w:space="0" w:color="auto"/>
                  </w:divBdr>
                  <w:divsChild>
                    <w:div w:id="8361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10865">
          <w:marLeft w:val="0"/>
          <w:marRight w:val="0"/>
          <w:marTop w:val="0"/>
          <w:marBottom w:val="0"/>
          <w:divBdr>
            <w:top w:val="none" w:sz="0" w:space="0" w:color="auto"/>
            <w:left w:val="none" w:sz="0" w:space="0" w:color="auto"/>
            <w:bottom w:val="none" w:sz="0" w:space="0" w:color="auto"/>
            <w:right w:val="none" w:sz="0" w:space="0" w:color="auto"/>
          </w:divBdr>
          <w:divsChild>
            <w:div w:id="680208004">
              <w:marLeft w:val="0"/>
              <w:marRight w:val="0"/>
              <w:marTop w:val="0"/>
              <w:marBottom w:val="0"/>
              <w:divBdr>
                <w:top w:val="none" w:sz="0" w:space="0" w:color="auto"/>
                <w:left w:val="none" w:sz="0" w:space="0" w:color="auto"/>
                <w:bottom w:val="none" w:sz="0" w:space="0" w:color="auto"/>
                <w:right w:val="none" w:sz="0" w:space="0" w:color="auto"/>
              </w:divBdr>
              <w:divsChild>
                <w:div w:id="1550609763">
                  <w:marLeft w:val="0"/>
                  <w:marRight w:val="0"/>
                  <w:marTop w:val="0"/>
                  <w:marBottom w:val="0"/>
                  <w:divBdr>
                    <w:top w:val="none" w:sz="0" w:space="0" w:color="auto"/>
                    <w:left w:val="none" w:sz="0" w:space="0" w:color="auto"/>
                    <w:bottom w:val="none" w:sz="0" w:space="0" w:color="auto"/>
                    <w:right w:val="none" w:sz="0" w:space="0" w:color="auto"/>
                  </w:divBdr>
                  <w:divsChild>
                    <w:div w:id="203071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210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nicholas.pu@erics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56F71-DA4F-4300-8F1F-A0DF243B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41</Pages>
  <Words>7626</Words>
  <Characters>43470</Characters>
  <Application>Microsoft Office Word</Application>
  <DocSecurity>0</DocSecurity>
  <Lines>362</Lines>
  <Paragraphs>101</Paragraphs>
  <ScaleCrop>false</ScaleCrop>
  <Company/>
  <LinksUpToDate>false</LinksUpToDate>
  <CharactersWithSpaces>50995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cp:lastModifiedBy>Qualcomm</cp:lastModifiedBy>
  <cp:revision>114</cp:revision>
  <cp:lastPrinted>2019-04-25T01:09:00Z</cp:lastPrinted>
  <dcterms:created xsi:type="dcterms:W3CDTF">2022-01-19T16:02:00Z</dcterms:created>
  <dcterms:modified xsi:type="dcterms:W3CDTF">2022-01-25T05:55:00Z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(2)8JPXUFV+/2LcH6UeqbUMC/EKjfF9d8xGJDwFxEbZUTV7qV36Wt6fwXY1Kx/sK6rN4YiFAtK9
1DbUKpG32XzhmulWWJxf/Mcdhsu/ZycLhm79kZsICk6nu7LIqUQ3i0qjr+5wQw2WfVs6pAmu
c1X6RMl4EGzwUPGctYNOhRlp6exLt+IPeRrdxI39wMw+cL64x6MH29/BDVZXc0p/rkk0CaVo
llbjqgFWTFxhpGmpdP</vt:lpwstr>
  </property>
  <property fmtid="{D5CDD505-2E9C-101B-9397-08002B2CF9AE}" pid="14" name="_2015_ms_pID_7253431">
    <vt:lpwstr>twr4VcphM4cFaN06Ofq1RLogXpbN+oWuLgOmamw9Vpf0dOp7Fu6XlZ
psXcdxVuXvNxi7DpsK3/Y/eAD1dXOJ2YuXN7x+waUj5v5h5VHSr0KpT925t6oUj7G3E5uMd1
AaHMQg7oYaR3kjPwgu5oQzMNdlo1AXJq+nFDgekgh7ARmfj9H0Eu5YQbb4LAMaiuNF829WFX
xoogcan74arR9kOl</vt:lpwstr>
  </property>
  <property fmtid="{D5CDD505-2E9C-101B-9397-08002B2CF9AE}" pid="15" name="KSOProductBuildVer">
    <vt:lpwstr>2052-11.8.2.9022</vt:lpwstr>
  </property>
</Properties>
</file>