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0B757C">
        <w:rPr>
          <w:rFonts w:ascii="Arial" w:eastAsiaTheme="minorEastAsia" w:hAnsi="Arial" w:cs="Arial" w:hint="eastAsia"/>
          <w:b/>
          <w:sz w:val="24"/>
          <w:szCs w:val="24"/>
        </w:rPr>
        <w:t>1</w:t>
      </w:r>
      <w:r>
        <w:rPr>
          <w:rFonts w:ascii="Arial" w:eastAsiaTheme="minorEastAsia" w:hAnsi="Arial" w:cs="Arial"/>
          <w:b/>
          <w:sz w:val="24"/>
          <w:szCs w:val="24"/>
        </w:rPr>
        <w:t>-</w:t>
      </w:r>
      <w:r w:rsidR="000B757C">
        <w:rPr>
          <w:rFonts w:ascii="Arial" w:eastAsiaTheme="minorEastAsia" w:hAnsi="Arial" w:cs="Arial"/>
          <w:b/>
          <w:sz w:val="24"/>
          <w:szCs w:val="24"/>
        </w:rPr>
        <w:t>bis-</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w:t>
      </w:r>
      <w:r w:rsidR="00732D84" w:rsidRPr="00335C1B">
        <w:rPr>
          <w:rFonts w:ascii="Arial" w:eastAsiaTheme="minorEastAsia" w:hAnsi="Arial" w:cs="Arial"/>
          <w:b/>
          <w:sz w:val="24"/>
          <w:szCs w:val="24"/>
        </w:rPr>
        <w:t>2</w:t>
      </w:r>
      <w:r w:rsidR="00732D84">
        <w:rPr>
          <w:rFonts w:ascii="Arial" w:eastAsiaTheme="minorEastAsia" w:hAnsi="Arial" w:cs="Arial" w:hint="eastAsia"/>
          <w:b/>
          <w:sz w:val="24"/>
          <w:szCs w:val="24"/>
        </w:rPr>
        <w:t>20</w:t>
      </w:r>
      <w:r w:rsidR="00732D84">
        <w:rPr>
          <w:rFonts w:ascii="Arial" w:eastAsiaTheme="minorEastAsia" w:hAnsi="Arial" w:cs="Arial" w:hint="eastAsia"/>
          <w:b/>
          <w:sz w:val="24"/>
          <w:szCs w:val="24"/>
        </w:rPr>
        <w:t>3040</w:t>
      </w:r>
    </w:p>
    <w:p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0B757C">
        <w:rPr>
          <w:rFonts w:ascii="Arial" w:hAnsi="Arial" w:cs="Arial"/>
          <w:b/>
          <w:sz w:val="24"/>
          <w:szCs w:val="24"/>
        </w:rPr>
        <w:t>January</w:t>
      </w:r>
      <w:r w:rsidR="00381FF5" w:rsidRPr="00B23518">
        <w:rPr>
          <w:rFonts w:ascii="Arial" w:hAnsi="Arial" w:cs="Arial"/>
          <w:b/>
          <w:sz w:val="24"/>
          <w:szCs w:val="24"/>
        </w:rPr>
        <w:t xml:space="preserve"> 1</w:t>
      </w:r>
      <w:r w:rsidR="000B757C">
        <w:rPr>
          <w:rFonts w:ascii="Arial" w:hAnsi="Arial" w:cs="Arial" w:hint="eastAsia"/>
          <w:b/>
          <w:sz w:val="24"/>
          <w:szCs w:val="24"/>
        </w:rPr>
        <w:t>7</w:t>
      </w:r>
      <w:r w:rsidR="00381FF5" w:rsidRPr="00381FF5">
        <w:rPr>
          <w:rFonts w:ascii="Arial" w:hAnsi="Arial" w:cs="Arial" w:hint="eastAsia"/>
          <w:b/>
          <w:sz w:val="24"/>
          <w:szCs w:val="24"/>
          <w:vertAlign w:val="superscript"/>
        </w:rPr>
        <w:t>th</w:t>
      </w:r>
      <w:r w:rsidR="00381FF5">
        <w:rPr>
          <w:rFonts w:ascii="Arial" w:hAnsi="Arial" w:cs="Arial" w:hint="eastAsia"/>
          <w:b/>
          <w:sz w:val="24"/>
          <w:szCs w:val="24"/>
        </w:rPr>
        <w:t xml:space="preserve"> </w:t>
      </w:r>
      <w:r w:rsidR="00381FF5" w:rsidRPr="00B23518">
        <w:rPr>
          <w:rFonts w:ascii="Arial" w:hAnsi="Arial" w:cs="Arial"/>
          <w:b/>
          <w:sz w:val="24"/>
          <w:szCs w:val="24"/>
        </w:rPr>
        <w:t>-</w:t>
      </w:r>
      <w:r w:rsidR="00381FF5">
        <w:rPr>
          <w:rFonts w:ascii="Arial" w:hAnsi="Arial" w:cs="Arial" w:hint="eastAsia"/>
          <w:b/>
          <w:sz w:val="24"/>
          <w:szCs w:val="24"/>
        </w:rPr>
        <w:t xml:space="preserve"> </w:t>
      </w:r>
      <w:r w:rsidR="00381FF5" w:rsidRPr="00B23518">
        <w:rPr>
          <w:rFonts w:ascii="Arial" w:hAnsi="Arial" w:cs="Arial"/>
          <w:b/>
          <w:sz w:val="24"/>
          <w:szCs w:val="24"/>
        </w:rPr>
        <w:t>2</w:t>
      </w:r>
      <w:r w:rsidR="000B757C">
        <w:rPr>
          <w:rFonts w:ascii="Arial" w:hAnsi="Arial" w:cs="Arial" w:hint="eastAsia"/>
          <w:b/>
          <w:sz w:val="24"/>
          <w:szCs w:val="24"/>
        </w:rPr>
        <w:t>5</w:t>
      </w:r>
      <w:r w:rsidR="00381FF5" w:rsidRPr="00381FF5">
        <w:rPr>
          <w:rFonts w:ascii="Arial" w:hAnsi="Arial" w:cs="Arial" w:hint="eastAsia"/>
          <w:b/>
          <w:sz w:val="24"/>
          <w:szCs w:val="24"/>
          <w:vertAlign w:val="superscript"/>
        </w:rPr>
        <w:t>th</w:t>
      </w:r>
      <w:r w:rsidR="00381FF5" w:rsidRPr="00B23518">
        <w:rPr>
          <w:rFonts w:ascii="Arial" w:hAnsi="Arial" w:cs="Arial"/>
          <w:b/>
          <w:sz w:val="24"/>
          <w:szCs w:val="24"/>
        </w:rPr>
        <w:t>, 202</w:t>
      </w:r>
      <w:r w:rsidR="000B757C">
        <w:rPr>
          <w:rFonts w:ascii="Arial" w:hAnsi="Arial" w:cs="Arial" w:hint="eastAsia"/>
          <w:b/>
          <w:sz w:val="24"/>
          <w:szCs w:val="24"/>
        </w:rPr>
        <w:t>2</w:t>
      </w:r>
    </w:p>
    <w:p w:rsidR="00034C96" w:rsidRPr="00FB50C9"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8548B" w:rsidRPr="00E8548B">
        <w:rPr>
          <w:rFonts w:ascii="Arial" w:hAnsi="Arial" w:cs="Arial"/>
          <w:b w:val="0"/>
        </w:rPr>
        <w:t xml:space="preserve">TP to TR 38.863 on </w:t>
      </w:r>
      <w:r w:rsidR="00F42F36">
        <w:rPr>
          <w:rFonts w:ascii="Arial" w:hAnsi="Arial" w:cs="Arial" w:hint="eastAsia"/>
          <w:b w:val="0"/>
        </w:rPr>
        <w:t>tr</w:t>
      </w:r>
      <w:bookmarkStart w:id="0" w:name="_GoBack"/>
      <w:bookmarkEnd w:id="0"/>
      <w:r w:rsidR="00F42F36">
        <w:rPr>
          <w:rFonts w:ascii="Arial" w:hAnsi="Arial" w:cs="Arial" w:hint="eastAsia"/>
          <w:b w:val="0"/>
        </w:rPr>
        <w:t>ansmitter characteristics for satellite access node</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12A9C">
        <w:rPr>
          <w:rFonts w:ascii="Arial" w:hAnsi="Arial" w:cs="Arial" w:hint="eastAsia"/>
          <w:b w:val="0"/>
        </w:rPr>
        <w:t>6.13.1.1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E8548B">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F50426" w:rsidRDefault="00F50426" w:rsidP="00D3325F">
      <w:pPr>
        <w:spacing w:before="0" w:after="120"/>
        <w:jc w:val="left"/>
      </w:pPr>
      <w:r>
        <w:t xml:space="preserve">This contribution provides a text proposal </w:t>
      </w:r>
      <w:r>
        <w:rPr>
          <w:rFonts w:hint="eastAsia"/>
        </w:rPr>
        <w:t xml:space="preserve">on </w:t>
      </w:r>
      <w:r w:rsidR="00AA6160">
        <w:rPr>
          <w:rFonts w:hint="eastAsia"/>
        </w:rPr>
        <w:t>transmitter characteristic</w:t>
      </w:r>
      <w:r>
        <w:rPr>
          <w:rFonts w:hint="eastAsia"/>
        </w:rPr>
        <w:t xml:space="preserve"> for </w:t>
      </w:r>
      <w:r>
        <w:t>TR 38.863</w:t>
      </w:r>
      <w:r w:rsidR="00DB4AD2">
        <w:rPr>
          <w:rFonts w:hint="eastAsia"/>
        </w:rPr>
        <w:t xml:space="preserve"> [1]</w:t>
      </w:r>
      <w:r w:rsidR="00AA6160">
        <w:rPr>
          <w:rFonts w:hint="eastAsia"/>
        </w:rPr>
        <w:t xml:space="preserve"> based on the approved WF in [2]</w:t>
      </w:r>
      <w:r>
        <w:t>.</w:t>
      </w:r>
    </w:p>
    <w:p w:rsidR="00F50426" w:rsidRPr="00D405F0" w:rsidRDefault="00D405F0" w:rsidP="00D405F0">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rsidR="00DB4AD2" w:rsidRDefault="00D405F0" w:rsidP="00D405F0">
      <w:pPr>
        <w:spacing w:before="0" w:after="120"/>
        <w:jc w:val="left"/>
      </w:pPr>
      <w:r>
        <w:rPr>
          <w:rFonts w:hint="eastAsia"/>
        </w:rPr>
        <w:t xml:space="preserve">[1] </w:t>
      </w:r>
      <w:r w:rsidR="00DB4AD2">
        <w:rPr>
          <w:rFonts w:hint="eastAsia"/>
        </w:rPr>
        <w:t>TR 38.863, 0.1.0</w:t>
      </w:r>
    </w:p>
    <w:p w:rsidR="00D405F0" w:rsidRDefault="00DB4AD2" w:rsidP="00D405F0">
      <w:pPr>
        <w:spacing w:before="0" w:after="120"/>
        <w:jc w:val="left"/>
      </w:pPr>
      <w:r>
        <w:rPr>
          <w:rFonts w:hint="eastAsia"/>
        </w:rPr>
        <w:t xml:space="preserve">[2] </w:t>
      </w:r>
      <w:r w:rsidR="00D405F0">
        <w:rPr>
          <w:rFonts w:hint="eastAsia"/>
        </w:rPr>
        <w:t>R4-</w:t>
      </w:r>
      <w:r w:rsidR="00AA6160">
        <w:rPr>
          <w:rFonts w:hint="eastAsia"/>
        </w:rPr>
        <w:t>2120674</w:t>
      </w:r>
      <w:r w:rsidR="00D405F0">
        <w:rPr>
          <w:rFonts w:hint="eastAsia"/>
        </w:rPr>
        <w:t xml:space="preserve">, </w:t>
      </w:r>
      <w:r w:rsidR="00AA6160" w:rsidRPr="00AA6160">
        <w:t xml:space="preserve">WF on </w:t>
      </w:r>
      <w:proofErr w:type="spellStart"/>
      <w:r w:rsidR="00AA6160" w:rsidRPr="00AA6160">
        <w:t>Tx</w:t>
      </w:r>
      <w:proofErr w:type="spellEnd"/>
      <w:r w:rsidR="00AA6160" w:rsidRPr="00AA6160">
        <w:t xml:space="preserve"> RF requirements for satellite access node</w:t>
      </w:r>
      <w:proofErr w:type="gramStart"/>
      <w:r w:rsidR="00AA6160">
        <w:rPr>
          <w:rFonts w:hint="eastAsia"/>
        </w:rPr>
        <w:t xml:space="preserve">, </w:t>
      </w:r>
      <w:r w:rsidR="00D405F0" w:rsidRPr="00D405F0">
        <w:rPr>
          <w:rFonts w:hint="eastAsia"/>
        </w:rPr>
        <w:t>,</w:t>
      </w:r>
      <w:proofErr w:type="gramEnd"/>
      <w:r w:rsidR="00D405F0" w:rsidRPr="00D405F0">
        <w:rPr>
          <w:rFonts w:hint="eastAsia"/>
        </w:rPr>
        <w:t xml:space="preserve"> CATT</w:t>
      </w:r>
    </w:p>
    <w:p w:rsidR="00D405F0" w:rsidRDefault="00D405F0" w:rsidP="00D405F0">
      <w:pPr>
        <w:spacing w:before="0" w:after="120"/>
        <w:jc w:val="left"/>
      </w:pPr>
    </w:p>
    <w:p w:rsidR="004B3EE8" w:rsidRDefault="00F50426"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Text</w:t>
      </w:r>
      <w:r>
        <w:rPr>
          <w:rFonts w:hint="eastAsia"/>
          <w:lang w:eastAsia="zh-CN"/>
        </w:rPr>
        <w:t xml:space="preserve"> proposal</w:t>
      </w:r>
    </w:p>
    <w:p w:rsidR="00F50426" w:rsidRPr="00F50426" w:rsidRDefault="00F50426" w:rsidP="00F50426">
      <w:r>
        <w:rPr>
          <w:rFonts w:hint="eastAsia"/>
        </w:rPr>
        <w:t>---------------------------------------------------Start of Text proposal---------------------------------------------------------</w:t>
      </w:r>
    </w:p>
    <w:p w:rsidR="003B2701" w:rsidRDefault="003B2701" w:rsidP="003B2701">
      <w:pPr>
        <w:pStyle w:val="2"/>
        <w:ind w:left="432" w:hanging="432"/>
      </w:pPr>
      <w:bookmarkStart w:id="2" w:name="_Toc87889274"/>
      <w:bookmarkStart w:id="3" w:name="_Toc87952011"/>
      <w:bookmarkStart w:id="4" w:name="_Toc87889277"/>
      <w:bookmarkStart w:id="5" w:name="_Toc87952014"/>
      <w:r>
        <w:t>7.3</w:t>
      </w:r>
      <w:r>
        <w:tab/>
        <w:t>Satellite access node requirements</w:t>
      </w:r>
      <w:bookmarkEnd w:id="2"/>
      <w:bookmarkEnd w:id="3"/>
    </w:p>
    <w:p w:rsidR="003B2701" w:rsidRDefault="003B2701" w:rsidP="003B2701">
      <w:r>
        <w:t>[Note: Titles of Section 7.3, 7.3.1.1 need to be aligned with the name to be discussed and determined in TS 38.181 and 38.08]</w:t>
      </w:r>
    </w:p>
    <w:p w:rsidR="003B2701" w:rsidRDefault="003B2701" w:rsidP="003B2701">
      <w:pPr>
        <w:pStyle w:val="3"/>
        <w:rPr>
          <w:rFonts w:cs="Arial"/>
        </w:rPr>
      </w:pPr>
      <w:bookmarkStart w:id="6" w:name="_Toc87889275"/>
      <w:bookmarkStart w:id="7" w:name="_Toc87952012"/>
      <w:r>
        <w:t>7.3.1</w:t>
      </w:r>
      <w:r>
        <w:rPr>
          <w:rFonts w:cs="Arial"/>
        </w:rPr>
        <w:tab/>
        <w:t>General</w:t>
      </w:r>
      <w:bookmarkEnd w:id="6"/>
      <w:bookmarkEnd w:id="7"/>
    </w:p>
    <w:p w:rsidR="003B2701" w:rsidRPr="00CD275F" w:rsidRDefault="003B2701" w:rsidP="003B2701">
      <w:r>
        <w:t>NTN products are assumed to use AAS BS architecture, with both 1-H and 1-O being included in Rel-17 WI. Therefore, both conducted, as well as radiated requirements are required to be considered.</w:t>
      </w:r>
    </w:p>
    <w:p w:rsidR="003B2701" w:rsidRDefault="003B2701" w:rsidP="003B2701">
      <w:pPr>
        <w:pStyle w:val="4"/>
        <w:rPr>
          <w:rFonts w:cs="Arial"/>
          <w:b/>
        </w:rPr>
      </w:pPr>
      <w:bookmarkStart w:id="8" w:name="_Toc87889276"/>
      <w:bookmarkStart w:id="9" w:name="_Toc87952013"/>
      <w:r>
        <w:rPr>
          <w:rFonts w:cs="Arial"/>
        </w:rPr>
        <w:t>7.3.1.1</w:t>
      </w:r>
      <w:r>
        <w:rPr>
          <w:rFonts w:cs="Arial"/>
        </w:rPr>
        <w:tab/>
        <w:t xml:space="preserve">Satellite </w:t>
      </w:r>
      <w:r>
        <w:rPr>
          <w:rFonts w:cs="Arial" w:hint="eastAsia"/>
        </w:rPr>
        <w:t>access</w:t>
      </w:r>
      <w:r>
        <w:rPr>
          <w:rFonts w:cs="Arial"/>
        </w:rPr>
        <w:t xml:space="preserve"> node class</w:t>
      </w:r>
      <w:bookmarkEnd w:id="8"/>
      <w:bookmarkEnd w:id="9"/>
    </w:p>
    <w:p w:rsidR="003B2701" w:rsidRDefault="003B2701" w:rsidP="003B2701">
      <w:r>
        <w:t xml:space="preserve">[To be </w:t>
      </w:r>
      <w:r>
        <w:rPr>
          <w:rFonts w:hint="eastAsia"/>
        </w:rPr>
        <w:t>updated</w:t>
      </w:r>
      <w:r>
        <w:t>]</w:t>
      </w:r>
    </w:p>
    <w:p w:rsidR="00AA6160" w:rsidRDefault="00AA6160" w:rsidP="00AA6160">
      <w:pPr>
        <w:pStyle w:val="3"/>
        <w:rPr>
          <w:rFonts w:cs="Arial"/>
        </w:rPr>
      </w:pPr>
      <w:r>
        <w:t>7.3.2</w:t>
      </w:r>
      <w:r>
        <w:rPr>
          <w:rFonts w:cs="Arial"/>
        </w:rPr>
        <w:tab/>
        <w:t>Transmission characteristics</w:t>
      </w:r>
      <w:bookmarkEnd w:id="4"/>
      <w:bookmarkEnd w:id="5"/>
    </w:p>
    <w:p w:rsidR="003B2701" w:rsidDel="003B2701" w:rsidRDefault="003B2701" w:rsidP="00AA6160">
      <w:pPr>
        <w:rPr>
          <w:del w:id="10" w:author="宋月霞" w:date="2022-01-09T17:27:00Z"/>
        </w:rPr>
      </w:pPr>
      <w:del w:id="11" w:author="宋月霞" w:date="2022-01-09T17:27:00Z">
        <w:r w:rsidDel="003B2701">
          <w:delText xml:space="preserve">[To be </w:delText>
        </w:r>
        <w:r w:rsidDel="003B2701">
          <w:rPr>
            <w:rFonts w:hint="eastAsia"/>
          </w:rPr>
          <w:delText>updated</w:delText>
        </w:r>
        <w:r w:rsidDel="003B2701">
          <w:delText>]</w:delText>
        </w:r>
      </w:del>
    </w:p>
    <w:p w:rsidR="00AA6160" w:rsidRDefault="00AA6160" w:rsidP="00AA6160">
      <w:pPr>
        <w:rPr>
          <w:ins w:id="12" w:author="宋月霞" w:date="2022-01-09T16:57:00Z"/>
          <w:rStyle w:val="4Char"/>
        </w:rPr>
      </w:pPr>
      <w:ins w:id="13" w:author="宋月霞" w:date="2022-01-09T16:57:00Z">
        <w:r w:rsidRPr="00CD275F">
          <w:rPr>
            <w:rStyle w:val="4Char"/>
          </w:rPr>
          <w:t>7.3.</w:t>
        </w:r>
        <w:r>
          <w:rPr>
            <w:rStyle w:val="4Char"/>
            <w:rFonts w:hint="eastAsia"/>
            <w:lang w:eastAsia="zh-CN"/>
          </w:rPr>
          <w:t>2</w:t>
        </w:r>
        <w:r w:rsidRPr="00CD275F">
          <w:rPr>
            <w:rStyle w:val="4Char"/>
          </w:rPr>
          <w:t>.1</w:t>
        </w:r>
        <w:r>
          <w:rPr>
            <w:rStyle w:val="4Char"/>
          </w:rPr>
          <w:tab/>
        </w:r>
        <w:r w:rsidRPr="00CD275F">
          <w:rPr>
            <w:rStyle w:val="4Char"/>
          </w:rPr>
          <w:t>General</w:t>
        </w:r>
      </w:ins>
    </w:p>
    <w:p w:rsidR="00AA6160" w:rsidRPr="00460283" w:rsidRDefault="00BD5CD4" w:rsidP="00AA6160">
      <w:pPr>
        <w:rPr>
          <w:ins w:id="14" w:author="宋月霞" w:date="2022-01-09T17:22:00Z"/>
          <w:i/>
          <w:rPrChange w:id="15" w:author="Yuexia Song" w:date="2022-01-20T20:05:00Z">
            <w:rPr>
              <w:ins w:id="16" w:author="宋月霞" w:date="2022-01-09T17:22:00Z"/>
            </w:rPr>
          </w:rPrChange>
        </w:rPr>
      </w:pPr>
      <w:ins w:id="17" w:author="宋月霞" w:date="2022-01-09T17:22:00Z">
        <w:r w:rsidRPr="00460283">
          <w:rPr>
            <w:i/>
            <w:rPrChange w:id="18" w:author="Yuexia Song" w:date="2022-01-20T20:05:00Z">
              <w:rPr/>
            </w:rPrChange>
          </w:rPr>
          <w:t>&lt;Reference point needs to be added in this section&gt;</w:t>
        </w:r>
      </w:ins>
    </w:p>
    <w:p w:rsidR="00BD5CD4" w:rsidRDefault="00BD5CD4" w:rsidP="00AA6160">
      <w:pPr>
        <w:rPr>
          <w:ins w:id="19" w:author="宋月霞" w:date="2022-01-09T17:22:00Z"/>
          <w:rStyle w:val="4Char"/>
          <w:lang w:eastAsia="zh-CN"/>
        </w:rPr>
      </w:pPr>
    </w:p>
    <w:p w:rsidR="00AA6160" w:rsidRDefault="00AA6160" w:rsidP="00AA6160">
      <w:pPr>
        <w:rPr>
          <w:ins w:id="20" w:author="宋月霞" w:date="2022-01-09T16:58:00Z"/>
          <w:rStyle w:val="4Char"/>
          <w:lang w:eastAsia="zh-CN"/>
        </w:rPr>
      </w:pPr>
      <w:ins w:id="21" w:author="宋月霞" w:date="2022-01-09T16:57:00Z">
        <w:r w:rsidRPr="00CD275F">
          <w:rPr>
            <w:rStyle w:val="4Char"/>
          </w:rPr>
          <w:t>7.3.</w:t>
        </w:r>
        <w:r>
          <w:rPr>
            <w:rStyle w:val="4Char"/>
            <w:rFonts w:hint="eastAsia"/>
            <w:lang w:eastAsia="zh-CN"/>
          </w:rPr>
          <w:t>2</w:t>
        </w:r>
        <w:r w:rsidRPr="00CD275F">
          <w:rPr>
            <w:rStyle w:val="4Char"/>
          </w:rPr>
          <w:t>.</w:t>
        </w:r>
        <w:r>
          <w:rPr>
            <w:rStyle w:val="4Char"/>
            <w:rFonts w:hint="eastAsia"/>
            <w:lang w:eastAsia="zh-CN"/>
          </w:rPr>
          <w:t>2</w:t>
        </w:r>
        <w:r>
          <w:rPr>
            <w:rStyle w:val="4Char"/>
          </w:rPr>
          <w:tab/>
        </w:r>
      </w:ins>
      <w:ins w:id="22" w:author="宋月霞" w:date="2022-01-09T16:58:00Z">
        <w:r>
          <w:rPr>
            <w:rStyle w:val="4Char"/>
            <w:lang w:eastAsia="zh-CN"/>
          </w:rPr>
          <w:t>Conducted</w:t>
        </w:r>
        <w:r>
          <w:rPr>
            <w:rStyle w:val="4Char"/>
            <w:rFonts w:hint="eastAsia"/>
            <w:lang w:eastAsia="zh-CN"/>
          </w:rPr>
          <w:t xml:space="preserve"> transmitter requirements</w:t>
        </w:r>
      </w:ins>
    </w:p>
    <w:p w:rsidR="00AA6160" w:rsidRDefault="00AA6160">
      <w:pPr>
        <w:rPr>
          <w:ins w:id="23" w:author="宋月霞" w:date="2022-01-09T16:59:00Z"/>
          <w:rStyle w:val="4Char"/>
          <w:lang w:eastAsia="zh-CN"/>
        </w:rPr>
        <w:pPrChange w:id="24" w:author="宋月霞" w:date="2022-01-09T16:59:00Z">
          <w:pPr>
            <w:pStyle w:val="5"/>
          </w:pPr>
        </w:pPrChange>
      </w:pPr>
      <w:bookmarkStart w:id="25" w:name="_Toc87889280"/>
      <w:bookmarkStart w:id="26" w:name="_Toc87952017"/>
      <w:ins w:id="27" w:author="宋月霞" w:date="2022-01-09T16:58:00Z">
        <w:r w:rsidRPr="00AA6160">
          <w:rPr>
            <w:rStyle w:val="4Char"/>
            <w:lang w:eastAsia="zh-CN"/>
            <w:rPrChange w:id="28" w:author="宋月霞" w:date="2022-01-09T16:59:00Z">
              <w:rPr/>
            </w:rPrChange>
          </w:rPr>
          <w:t>7.3.2.2.1</w:t>
        </w:r>
        <w:r w:rsidRPr="00AA6160">
          <w:rPr>
            <w:rStyle w:val="4Char"/>
            <w:lang w:eastAsia="zh-CN"/>
            <w:rPrChange w:id="29" w:author="宋月霞" w:date="2022-01-09T16:59:00Z">
              <w:rPr/>
            </w:rPrChange>
          </w:rPr>
          <w:tab/>
        </w:r>
      </w:ins>
      <w:bookmarkEnd w:id="25"/>
      <w:bookmarkEnd w:id="26"/>
      <w:ins w:id="30" w:author="宋月霞" w:date="2022-01-09T16:59:00Z">
        <w:r w:rsidRPr="00AA6160">
          <w:rPr>
            <w:rStyle w:val="4Char"/>
            <w:lang w:eastAsia="zh-CN"/>
            <w:rPrChange w:id="31" w:author="宋月霞" w:date="2022-01-09T16:59:00Z">
              <w:rPr>
                <w:b/>
                <w:bCs/>
              </w:rPr>
            </w:rPrChange>
          </w:rPr>
          <w:t>Base station output power</w:t>
        </w:r>
      </w:ins>
    </w:p>
    <w:p w:rsidR="00AA6160" w:rsidRDefault="00AA6160">
      <w:pPr>
        <w:rPr>
          <w:ins w:id="32" w:author="宋月霞" w:date="2022-01-09T16:59:00Z"/>
          <w:rStyle w:val="4Char"/>
          <w:lang w:eastAsia="zh-CN"/>
        </w:rPr>
        <w:pPrChange w:id="33" w:author="宋月霞" w:date="2022-01-09T16:59:00Z">
          <w:pPr>
            <w:pStyle w:val="5"/>
          </w:pPr>
        </w:pPrChange>
      </w:pPr>
    </w:p>
    <w:p w:rsidR="00AA6160" w:rsidRDefault="00AA6160">
      <w:pPr>
        <w:rPr>
          <w:ins w:id="34" w:author="宋月霞" w:date="2022-01-09T17:21:00Z"/>
          <w:rStyle w:val="4Char"/>
          <w:lang w:eastAsia="zh-CN"/>
        </w:rPr>
        <w:pPrChange w:id="35" w:author="宋月霞" w:date="2022-01-09T16:59:00Z">
          <w:pPr>
            <w:pStyle w:val="5"/>
          </w:pPr>
        </w:pPrChange>
      </w:pPr>
      <w:ins w:id="36" w:author="宋月霞" w:date="2022-01-09T16:59:00Z">
        <w:r>
          <w:rPr>
            <w:rStyle w:val="4Char"/>
            <w:rFonts w:hint="eastAsia"/>
            <w:lang w:eastAsia="zh-CN"/>
          </w:rPr>
          <w:t>7.3.</w:t>
        </w:r>
      </w:ins>
      <w:ins w:id="37" w:author="宋月霞" w:date="2022-01-09T17:00:00Z">
        <w:r>
          <w:rPr>
            <w:rStyle w:val="4Char"/>
            <w:rFonts w:hint="eastAsia"/>
            <w:lang w:eastAsia="zh-CN"/>
          </w:rPr>
          <w:t>2.2.</w:t>
        </w:r>
      </w:ins>
      <w:ins w:id="38" w:author="宋月霞" w:date="2022-01-09T17:01:00Z">
        <w:r>
          <w:rPr>
            <w:rStyle w:val="4Char"/>
            <w:rFonts w:hint="eastAsia"/>
            <w:lang w:eastAsia="zh-CN"/>
          </w:rPr>
          <w:t>2</w:t>
        </w:r>
      </w:ins>
      <w:ins w:id="39" w:author="宋月霞" w:date="2022-01-09T17:00:00Z">
        <w:r>
          <w:rPr>
            <w:rStyle w:val="4Char"/>
            <w:rFonts w:hint="eastAsia"/>
            <w:lang w:eastAsia="zh-CN"/>
          </w:rPr>
          <w:tab/>
        </w:r>
      </w:ins>
      <w:ins w:id="40" w:author="宋月霞" w:date="2022-01-09T17:01:00Z">
        <w:r>
          <w:rPr>
            <w:rStyle w:val="4Char"/>
            <w:lang w:eastAsia="zh-CN"/>
          </w:rPr>
          <w:t>Output</w:t>
        </w:r>
        <w:r>
          <w:rPr>
            <w:rStyle w:val="4Char"/>
            <w:rFonts w:hint="eastAsia"/>
            <w:lang w:eastAsia="zh-CN"/>
          </w:rPr>
          <w:t xml:space="preserve"> power dynamics</w:t>
        </w:r>
      </w:ins>
    </w:p>
    <w:p w:rsidR="000201C6" w:rsidRDefault="000201C6">
      <w:pPr>
        <w:rPr>
          <w:ins w:id="41" w:author="宋月霞" w:date="2022-01-09T17:01:00Z"/>
          <w:rStyle w:val="4Char"/>
          <w:lang w:eastAsia="zh-CN"/>
        </w:rPr>
        <w:pPrChange w:id="42" w:author="宋月霞" w:date="2022-01-09T16:59:00Z">
          <w:pPr>
            <w:pStyle w:val="5"/>
          </w:pPr>
        </w:pPrChange>
      </w:pPr>
      <w:ins w:id="43" w:author="宋月霞" w:date="2022-01-09T17:17:00Z">
        <w:r w:rsidRPr="00E007FC">
          <w:rPr>
            <w:rFonts w:ascii="Arial" w:hAnsi="Arial" w:hint="eastAsia"/>
            <w:bCs/>
          </w:rPr>
          <w:t>7.3.2.2.</w:t>
        </w:r>
        <w:r>
          <w:rPr>
            <w:rFonts w:ascii="Arial" w:hAnsi="Arial" w:hint="eastAsia"/>
            <w:bCs/>
          </w:rPr>
          <w:t>2</w:t>
        </w:r>
        <w:r w:rsidRPr="00E007FC">
          <w:rPr>
            <w:rFonts w:ascii="Arial" w:hAnsi="Arial" w:hint="eastAsia"/>
            <w:bCs/>
          </w:rPr>
          <w:t>.1</w:t>
        </w:r>
        <w:r>
          <w:rPr>
            <w:rFonts w:ascii="Arial" w:hAnsi="Arial" w:hint="eastAsia"/>
            <w:bCs/>
          </w:rPr>
          <w:tab/>
          <w:t>RE power dynamic range</w:t>
        </w:r>
      </w:ins>
    </w:p>
    <w:p w:rsidR="00AA6160" w:rsidRDefault="000201C6">
      <w:pPr>
        <w:rPr>
          <w:ins w:id="44" w:author="宋月霞" w:date="2022-01-09T17:18:00Z"/>
          <w:rStyle w:val="4Char"/>
          <w:lang w:eastAsia="zh-CN"/>
        </w:rPr>
        <w:pPrChange w:id="45" w:author="宋月霞" w:date="2022-01-09T16:59:00Z">
          <w:pPr>
            <w:pStyle w:val="5"/>
          </w:pPr>
        </w:pPrChange>
      </w:pPr>
      <w:ins w:id="46" w:author="宋月霞" w:date="2022-01-09T17:18:00Z">
        <w:r w:rsidRPr="00F95B02">
          <w:t>The RE power control dynamic range is the difference between the power of an RE and the average RE power for a BS at maximum output power for a specified reference condition.</w:t>
        </w:r>
      </w:ins>
    </w:p>
    <w:p w:rsidR="000201C6" w:rsidRPr="00F95B02" w:rsidRDefault="000201C6" w:rsidP="000201C6">
      <w:pPr>
        <w:rPr>
          <w:ins w:id="47" w:author="宋月霞" w:date="2022-01-09T17:19:00Z"/>
        </w:rPr>
      </w:pPr>
      <w:ins w:id="48" w:author="宋月霞" w:date="2022-01-09T17:19:00Z">
        <w:r>
          <w:lastRenderedPageBreak/>
          <w:t>RE power control dynamic range</w:t>
        </w:r>
      </w:ins>
      <w:ins w:id="49" w:author="宋月霞" w:date="2022-01-09T17:20:00Z">
        <w:r>
          <w:rPr>
            <w:rFonts w:hint="eastAsia"/>
          </w:rPr>
          <w:t xml:space="preserve"> </w:t>
        </w:r>
        <w:r>
          <w:t>requirement</w:t>
        </w:r>
        <w:r>
          <w:rPr>
            <w:rFonts w:hint="eastAsia"/>
          </w:rPr>
          <w:t xml:space="preserve"> is define in Table </w:t>
        </w:r>
        <w:r w:rsidRPr="000201C6">
          <w:rPr>
            <w:rPrChange w:id="50" w:author="宋月霞" w:date="2022-01-09T17:20:00Z">
              <w:rPr>
                <w:rFonts w:ascii="Arial" w:hAnsi="Arial"/>
                <w:bCs/>
              </w:rPr>
            </w:rPrChange>
          </w:rPr>
          <w:t>7.3.2.2.2.1</w:t>
        </w:r>
        <w:r w:rsidRPr="00F95B02">
          <w:t>-1</w:t>
        </w:r>
        <w:r>
          <w:rPr>
            <w:rFonts w:hint="eastAsia"/>
          </w:rPr>
          <w:t>.</w:t>
        </w:r>
      </w:ins>
    </w:p>
    <w:p w:rsidR="000201C6" w:rsidRDefault="000201C6" w:rsidP="000201C6">
      <w:pPr>
        <w:pStyle w:val="TH"/>
        <w:rPr>
          <w:ins w:id="51" w:author="宋月霞" w:date="2022-01-09T17:19:00Z"/>
        </w:rPr>
      </w:pPr>
      <w:ins w:id="52" w:author="宋月霞" w:date="2022-01-09T17:19:00Z">
        <w:r w:rsidRPr="00F95B02">
          <w:t xml:space="preserve">Table </w:t>
        </w:r>
        <w:r w:rsidRPr="00E007FC">
          <w:rPr>
            <w:rFonts w:hint="eastAsia"/>
            <w:bCs/>
          </w:rPr>
          <w:t>7.3.2.2.</w:t>
        </w:r>
        <w:r>
          <w:rPr>
            <w:rFonts w:hint="eastAsia"/>
            <w:bCs/>
          </w:rPr>
          <w:t>2</w:t>
        </w:r>
        <w:r w:rsidRPr="00E007FC">
          <w:rPr>
            <w:rFonts w:hint="eastAsia"/>
            <w:bCs/>
          </w:rPr>
          <w:t>.1</w:t>
        </w:r>
        <w:r w:rsidRPr="00F95B02">
          <w:t>-1: RE power control dynamic range</w:t>
        </w:r>
      </w:ins>
    </w:p>
    <w:tbl>
      <w:tblPr>
        <w:tblStyle w:val="af8"/>
        <w:tblW w:w="0" w:type="auto"/>
        <w:jc w:val="center"/>
        <w:tblLayout w:type="fixed"/>
        <w:tblLook w:val="04A0" w:firstRow="1" w:lastRow="0" w:firstColumn="1" w:lastColumn="0" w:noHBand="0" w:noVBand="1"/>
      </w:tblPr>
      <w:tblGrid>
        <w:gridCol w:w="2410"/>
        <w:gridCol w:w="1915"/>
        <w:gridCol w:w="1771"/>
      </w:tblGrid>
      <w:tr w:rsidR="000201C6" w:rsidTr="00E007FC">
        <w:trPr>
          <w:cantSplit/>
          <w:jc w:val="center"/>
          <w:ins w:id="53" w:author="宋月霞" w:date="2022-01-09T17:19:00Z"/>
        </w:trPr>
        <w:tc>
          <w:tcPr>
            <w:tcW w:w="2410" w:type="dxa"/>
            <w:tcBorders>
              <w:bottom w:val="nil"/>
            </w:tcBorders>
          </w:tcPr>
          <w:p w:rsidR="000201C6" w:rsidRDefault="000201C6" w:rsidP="00E007FC">
            <w:pPr>
              <w:pStyle w:val="TAH"/>
              <w:rPr>
                <w:ins w:id="54" w:author="宋月霞" w:date="2022-01-09T17:19:00Z"/>
              </w:rPr>
            </w:pPr>
            <w:ins w:id="55" w:author="宋月霞" w:date="2022-01-09T17:19:00Z">
              <w:r w:rsidRPr="00F95B02">
                <w:rPr>
                  <w:rFonts w:cs="v5.0.0"/>
                </w:rPr>
                <w:t>Modulation scheme used</w:t>
              </w:r>
            </w:ins>
          </w:p>
        </w:tc>
        <w:tc>
          <w:tcPr>
            <w:tcW w:w="3686" w:type="dxa"/>
            <w:gridSpan w:val="2"/>
          </w:tcPr>
          <w:p w:rsidR="000201C6" w:rsidRDefault="000201C6" w:rsidP="00E007FC">
            <w:pPr>
              <w:pStyle w:val="TAH"/>
              <w:rPr>
                <w:ins w:id="56" w:author="宋月霞" w:date="2022-01-09T17:19:00Z"/>
              </w:rPr>
            </w:pPr>
            <w:ins w:id="57" w:author="宋月霞" w:date="2022-01-09T17:19:00Z">
              <w:r w:rsidRPr="00F95B02">
                <w:rPr>
                  <w:rFonts w:cs="v5.0.0"/>
                </w:rPr>
                <w:t>RE power control dynamic range (dB)</w:t>
              </w:r>
            </w:ins>
          </w:p>
        </w:tc>
      </w:tr>
      <w:tr w:rsidR="000201C6" w:rsidTr="00E007FC">
        <w:trPr>
          <w:cantSplit/>
          <w:jc w:val="center"/>
          <w:ins w:id="58" w:author="宋月霞" w:date="2022-01-09T17:19:00Z"/>
        </w:trPr>
        <w:tc>
          <w:tcPr>
            <w:tcW w:w="2410" w:type="dxa"/>
            <w:tcBorders>
              <w:top w:val="nil"/>
            </w:tcBorders>
          </w:tcPr>
          <w:p w:rsidR="000201C6" w:rsidRDefault="000201C6" w:rsidP="00E007FC">
            <w:pPr>
              <w:pStyle w:val="TAH"/>
              <w:rPr>
                <w:ins w:id="59" w:author="宋月霞" w:date="2022-01-09T17:19:00Z"/>
              </w:rPr>
            </w:pPr>
            <w:ins w:id="60" w:author="宋月霞" w:date="2022-01-09T17:19:00Z">
              <w:r w:rsidRPr="00F95B02">
                <w:rPr>
                  <w:rFonts w:cs="v5.0.0"/>
                </w:rPr>
                <w:t>on the RE</w:t>
              </w:r>
            </w:ins>
          </w:p>
        </w:tc>
        <w:tc>
          <w:tcPr>
            <w:tcW w:w="1915" w:type="dxa"/>
          </w:tcPr>
          <w:p w:rsidR="000201C6" w:rsidRDefault="000201C6" w:rsidP="00E007FC">
            <w:pPr>
              <w:pStyle w:val="TAH"/>
              <w:rPr>
                <w:ins w:id="61" w:author="宋月霞" w:date="2022-01-09T17:19:00Z"/>
              </w:rPr>
            </w:pPr>
            <w:ins w:id="62" w:author="宋月霞" w:date="2022-01-09T17:19:00Z">
              <w:r w:rsidRPr="00F95B02">
                <w:rPr>
                  <w:rFonts w:cs="v5.0.0"/>
                </w:rPr>
                <w:t>(down)</w:t>
              </w:r>
            </w:ins>
          </w:p>
        </w:tc>
        <w:tc>
          <w:tcPr>
            <w:tcW w:w="1771" w:type="dxa"/>
          </w:tcPr>
          <w:p w:rsidR="000201C6" w:rsidRDefault="000201C6" w:rsidP="00E007FC">
            <w:pPr>
              <w:pStyle w:val="TAH"/>
              <w:rPr>
                <w:ins w:id="63" w:author="宋月霞" w:date="2022-01-09T17:19:00Z"/>
              </w:rPr>
            </w:pPr>
            <w:ins w:id="64" w:author="宋月霞" w:date="2022-01-09T17:19:00Z">
              <w:r w:rsidRPr="00F95B02">
                <w:rPr>
                  <w:rFonts w:cs="v5.0.0"/>
                </w:rPr>
                <w:t>(up)</w:t>
              </w:r>
            </w:ins>
          </w:p>
        </w:tc>
      </w:tr>
      <w:tr w:rsidR="000201C6" w:rsidTr="00E007FC">
        <w:trPr>
          <w:cantSplit/>
          <w:jc w:val="center"/>
          <w:ins w:id="65" w:author="宋月霞" w:date="2022-01-09T17:19:00Z"/>
        </w:trPr>
        <w:tc>
          <w:tcPr>
            <w:tcW w:w="2410" w:type="dxa"/>
          </w:tcPr>
          <w:p w:rsidR="000201C6" w:rsidRDefault="000201C6" w:rsidP="00E007FC">
            <w:pPr>
              <w:pStyle w:val="TAC"/>
              <w:rPr>
                <w:ins w:id="66" w:author="宋月霞" w:date="2022-01-09T17:19:00Z"/>
              </w:rPr>
            </w:pPr>
            <w:ins w:id="67" w:author="宋月霞" w:date="2022-01-09T17:19:00Z">
              <w:r w:rsidRPr="00F95B02">
                <w:rPr>
                  <w:rFonts w:cs="v5.0.0"/>
                </w:rPr>
                <w:t>QPSK (PDCCH)</w:t>
              </w:r>
            </w:ins>
          </w:p>
        </w:tc>
        <w:tc>
          <w:tcPr>
            <w:tcW w:w="1915" w:type="dxa"/>
          </w:tcPr>
          <w:p w:rsidR="000201C6" w:rsidRDefault="000201C6" w:rsidP="00E007FC">
            <w:pPr>
              <w:pStyle w:val="TAC"/>
              <w:rPr>
                <w:ins w:id="68" w:author="宋月霞" w:date="2022-01-09T17:19:00Z"/>
              </w:rPr>
            </w:pPr>
            <w:ins w:id="69" w:author="宋月霞" w:date="2022-01-09T17:19:00Z">
              <w:r w:rsidRPr="00F95B02">
                <w:rPr>
                  <w:rFonts w:cs="v5.0.0"/>
                </w:rPr>
                <w:t>-6</w:t>
              </w:r>
            </w:ins>
          </w:p>
        </w:tc>
        <w:tc>
          <w:tcPr>
            <w:tcW w:w="1771" w:type="dxa"/>
          </w:tcPr>
          <w:p w:rsidR="000201C6" w:rsidRDefault="000201C6" w:rsidP="00E007FC">
            <w:pPr>
              <w:pStyle w:val="TAC"/>
              <w:rPr>
                <w:ins w:id="70" w:author="宋月霞" w:date="2022-01-09T17:19:00Z"/>
              </w:rPr>
            </w:pPr>
            <w:ins w:id="71" w:author="宋月霞" w:date="2022-01-09T17:19:00Z">
              <w:r w:rsidRPr="00F95B02">
                <w:rPr>
                  <w:rFonts w:cs="v5.0.0"/>
                </w:rPr>
                <w:t>+4</w:t>
              </w:r>
            </w:ins>
          </w:p>
        </w:tc>
      </w:tr>
      <w:tr w:rsidR="000201C6" w:rsidTr="00E007FC">
        <w:trPr>
          <w:cantSplit/>
          <w:jc w:val="center"/>
          <w:ins w:id="72" w:author="宋月霞" w:date="2022-01-09T17:19:00Z"/>
        </w:trPr>
        <w:tc>
          <w:tcPr>
            <w:tcW w:w="2410" w:type="dxa"/>
          </w:tcPr>
          <w:p w:rsidR="000201C6" w:rsidRDefault="000201C6" w:rsidP="00E007FC">
            <w:pPr>
              <w:pStyle w:val="TAC"/>
              <w:rPr>
                <w:ins w:id="73" w:author="宋月霞" w:date="2022-01-09T17:19:00Z"/>
              </w:rPr>
            </w:pPr>
            <w:ins w:id="74" w:author="宋月霞" w:date="2022-01-09T17:19:00Z">
              <w:r w:rsidRPr="00F95B02">
                <w:rPr>
                  <w:rFonts w:cs="v5.0.0"/>
                </w:rPr>
                <w:t>QPSK (PDSCH)</w:t>
              </w:r>
            </w:ins>
          </w:p>
        </w:tc>
        <w:tc>
          <w:tcPr>
            <w:tcW w:w="1915" w:type="dxa"/>
          </w:tcPr>
          <w:p w:rsidR="000201C6" w:rsidRDefault="000201C6" w:rsidP="00E007FC">
            <w:pPr>
              <w:pStyle w:val="TAC"/>
              <w:rPr>
                <w:ins w:id="75" w:author="宋月霞" w:date="2022-01-09T17:19:00Z"/>
              </w:rPr>
            </w:pPr>
            <w:ins w:id="76" w:author="宋月霞" w:date="2022-01-09T17:19:00Z">
              <w:r w:rsidRPr="00F95B02">
                <w:rPr>
                  <w:rFonts w:cs="v5.0.0"/>
                </w:rPr>
                <w:t>-6</w:t>
              </w:r>
            </w:ins>
          </w:p>
        </w:tc>
        <w:tc>
          <w:tcPr>
            <w:tcW w:w="1771" w:type="dxa"/>
          </w:tcPr>
          <w:p w:rsidR="000201C6" w:rsidRDefault="000201C6" w:rsidP="00E007FC">
            <w:pPr>
              <w:pStyle w:val="TAC"/>
              <w:rPr>
                <w:ins w:id="77" w:author="宋月霞" w:date="2022-01-09T17:19:00Z"/>
              </w:rPr>
            </w:pPr>
            <w:ins w:id="78" w:author="宋月霞" w:date="2022-01-09T17:19:00Z">
              <w:r w:rsidRPr="00F95B02">
                <w:rPr>
                  <w:rFonts w:cs="v5.0.0"/>
                </w:rPr>
                <w:t>+3</w:t>
              </w:r>
            </w:ins>
          </w:p>
        </w:tc>
      </w:tr>
      <w:tr w:rsidR="000201C6" w:rsidTr="00E007FC">
        <w:trPr>
          <w:cantSplit/>
          <w:jc w:val="center"/>
          <w:ins w:id="79" w:author="宋月霞" w:date="2022-01-09T17:19:00Z"/>
        </w:trPr>
        <w:tc>
          <w:tcPr>
            <w:tcW w:w="2410" w:type="dxa"/>
          </w:tcPr>
          <w:p w:rsidR="000201C6" w:rsidRPr="00F95B02" w:rsidRDefault="000201C6" w:rsidP="00E007FC">
            <w:pPr>
              <w:pStyle w:val="TAC"/>
              <w:rPr>
                <w:ins w:id="80" w:author="宋月霞" w:date="2022-01-09T17:19:00Z"/>
                <w:rFonts w:cs="v5.0.0"/>
              </w:rPr>
            </w:pPr>
            <w:ins w:id="81" w:author="宋月霞" w:date="2022-01-09T17:19:00Z">
              <w:r w:rsidRPr="00F95B02">
                <w:rPr>
                  <w:rFonts w:cs="v5.0.0"/>
                </w:rPr>
                <w:t>16QAM (PDSCH)</w:t>
              </w:r>
            </w:ins>
          </w:p>
        </w:tc>
        <w:tc>
          <w:tcPr>
            <w:tcW w:w="1915" w:type="dxa"/>
          </w:tcPr>
          <w:p w:rsidR="000201C6" w:rsidRDefault="000201C6" w:rsidP="00E007FC">
            <w:pPr>
              <w:pStyle w:val="TAC"/>
              <w:rPr>
                <w:ins w:id="82" w:author="宋月霞" w:date="2022-01-09T17:19:00Z"/>
              </w:rPr>
            </w:pPr>
            <w:ins w:id="83" w:author="宋月霞" w:date="2022-01-09T17:19:00Z">
              <w:r w:rsidRPr="00F95B02">
                <w:rPr>
                  <w:rFonts w:cs="v5.0.0"/>
                </w:rPr>
                <w:t>-3</w:t>
              </w:r>
            </w:ins>
          </w:p>
        </w:tc>
        <w:tc>
          <w:tcPr>
            <w:tcW w:w="1771" w:type="dxa"/>
          </w:tcPr>
          <w:p w:rsidR="000201C6" w:rsidRDefault="000201C6" w:rsidP="00E007FC">
            <w:pPr>
              <w:pStyle w:val="TAC"/>
              <w:rPr>
                <w:ins w:id="84" w:author="宋月霞" w:date="2022-01-09T17:19:00Z"/>
              </w:rPr>
            </w:pPr>
            <w:ins w:id="85" w:author="宋月霞" w:date="2022-01-09T17:19:00Z">
              <w:r w:rsidRPr="00F95B02">
                <w:rPr>
                  <w:rFonts w:cs="v5.0.0"/>
                </w:rPr>
                <w:t>+3</w:t>
              </w:r>
            </w:ins>
          </w:p>
        </w:tc>
      </w:tr>
      <w:tr w:rsidR="000201C6" w:rsidTr="00E007FC">
        <w:trPr>
          <w:cantSplit/>
          <w:jc w:val="center"/>
          <w:ins w:id="86" w:author="宋月霞" w:date="2022-01-09T17:19:00Z"/>
        </w:trPr>
        <w:tc>
          <w:tcPr>
            <w:tcW w:w="6096" w:type="dxa"/>
            <w:gridSpan w:val="3"/>
          </w:tcPr>
          <w:p w:rsidR="000201C6" w:rsidRPr="00F95B02" w:rsidRDefault="000201C6">
            <w:pPr>
              <w:pStyle w:val="TAN"/>
              <w:rPr>
                <w:ins w:id="87" w:author="宋月霞" w:date="2022-01-09T17:19:00Z"/>
                <w:rFonts w:eastAsia="宋体"/>
                <w:b/>
              </w:rPr>
            </w:pPr>
            <w:ins w:id="88" w:author="宋月霞" w:date="2022-01-09T17:19:00Z">
              <w:r w:rsidRPr="00F95B02">
                <w:rPr>
                  <w:rFonts w:cs="Arial"/>
                </w:rPr>
                <w:t>NOTE:</w:t>
              </w:r>
              <w:r w:rsidRPr="00F95B02">
                <w:rPr>
                  <w:rFonts w:cs="Arial"/>
                </w:rPr>
                <w:tab/>
                <w:t xml:space="preserve">The </w:t>
              </w:r>
              <w:r w:rsidRPr="00F95B02">
                <w:rPr>
                  <w:rFonts w:cs="v5.0.0"/>
                  <w:snapToGrid w:val="0"/>
                </w:rPr>
                <w:t>output power</w:t>
              </w:r>
              <w:r w:rsidRPr="00F95B02">
                <w:rPr>
                  <w:rFonts w:cs="Arial"/>
                </w:rPr>
                <w:t xml:space="preserve"> per carrier shall always be less or equal to the maximum</w:t>
              </w:r>
              <w:r w:rsidRPr="00F95B02">
                <w:rPr>
                  <w:rFonts w:cs="v5.0.0"/>
                  <w:snapToGrid w:val="0"/>
                </w:rPr>
                <w:t xml:space="preserve"> output power of the</w:t>
              </w:r>
              <w:r>
                <w:rPr>
                  <w:rFonts w:eastAsiaTheme="minorEastAsia" w:cs="v5.0.0" w:hint="eastAsia"/>
                  <w:snapToGrid w:val="0"/>
                  <w:lang w:eastAsia="zh-CN"/>
                </w:rPr>
                <w:t xml:space="preserve"> satellite acces</w:t>
              </w:r>
            </w:ins>
            <w:ins w:id="89" w:author="宋月霞" w:date="2022-01-09T17:20:00Z">
              <w:r>
                <w:rPr>
                  <w:rFonts w:eastAsiaTheme="minorEastAsia" w:cs="v5.0.0" w:hint="eastAsia"/>
                  <w:snapToGrid w:val="0"/>
                  <w:lang w:eastAsia="zh-CN"/>
                </w:rPr>
                <w:t>s node</w:t>
              </w:r>
            </w:ins>
            <w:ins w:id="90" w:author="宋月霞" w:date="2022-01-09T17:19:00Z">
              <w:r w:rsidRPr="00F95B02">
                <w:rPr>
                  <w:rFonts w:cs="Arial"/>
                </w:rPr>
                <w:t>.</w:t>
              </w:r>
            </w:ins>
          </w:p>
        </w:tc>
      </w:tr>
    </w:tbl>
    <w:p w:rsidR="000201C6" w:rsidRDefault="000201C6" w:rsidP="000201C6">
      <w:pPr>
        <w:rPr>
          <w:ins w:id="91" w:author="宋月霞" w:date="2022-01-09T17:21:00Z"/>
          <w:rFonts w:ascii="Arial" w:hAnsi="Arial"/>
          <w:bCs/>
        </w:rPr>
      </w:pPr>
    </w:p>
    <w:p w:rsidR="000201C6" w:rsidRDefault="000201C6" w:rsidP="000201C6">
      <w:pPr>
        <w:rPr>
          <w:ins w:id="92" w:author="宋月霞" w:date="2022-01-09T17:17:00Z"/>
          <w:rStyle w:val="4Char"/>
          <w:lang w:eastAsia="zh-CN"/>
        </w:rPr>
      </w:pPr>
      <w:ins w:id="93" w:author="宋月霞" w:date="2022-01-09T17:17:00Z">
        <w:r w:rsidRPr="00E007FC">
          <w:rPr>
            <w:rFonts w:ascii="Arial" w:hAnsi="Arial" w:hint="eastAsia"/>
            <w:bCs/>
          </w:rPr>
          <w:t>7.3.2.2.</w:t>
        </w:r>
        <w:r>
          <w:rPr>
            <w:rFonts w:ascii="Arial" w:hAnsi="Arial" w:hint="eastAsia"/>
            <w:bCs/>
          </w:rPr>
          <w:t>2</w:t>
        </w:r>
        <w:r w:rsidRPr="00E007FC">
          <w:rPr>
            <w:rFonts w:ascii="Arial" w:hAnsi="Arial" w:hint="eastAsia"/>
            <w:bCs/>
          </w:rPr>
          <w:t>.</w:t>
        </w:r>
        <w:r>
          <w:rPr>
            <w:rFonts w:ascii="Arial" w:hAnsi="Arial" w:hint="eastAsia"/>
            <w:bCs/>
          </w:rPr>
          <w:t>2</w:t>
        </w:r>
        <w:r>
          <w:rPr>
            <w:rFonts w:ascii="Arial" w:hAnsi="Arial" w:hint="eastAsia"/>
            <w:bCs/>
          </w:rPr>
          <w:tab/>
          <w:t>Total power dynamic range</w:t>
        </w:r>
      </w:ins>
    </w:p>
    <w:p w:rsidR="000F2401" w:rsidRDefault="000F2401" w:rsidP="00BD5CD4">
      <w:pPr>
        <w:rPr>
          <w:ins w:id="94" w:author="Yuexia Song" w:date="2022-01-20T20:01:00Z"/>
        </w:rPr>
      </w:pPr>
      <w:ins w:id="95" w:author="Yuexia Song" w:date="2022-01-20T20:01:00Z">
        <w:r>
          <w:t>T</w:t>
        </w:r>
        <w:r>
          <w:rPr>
            <w:rFonts w:hint="eastAsia"/>
          </w:rPr>
          <w:t>otal power dynamic range</w:t>
        </w:r>
      </w:ins>
      <w:ins w:id="96" w:author="Yuexia Song" w:date="2022-01-20T20:02:00Z">
        <w:r>
          <w:rPr>
            <w:rFonts w:hint="eastAsia"/>
          </w:rPr>
          <w:t xml:space="preserve"> for SAN will reuse the requirement </w:t>
        </w:r>
      </w:ins>
      <w:ins w:id="97" w:author="Yuexia Song" w:date="2022-01-20T20:01:00Z">
        <w:r>
          <w:rPr>
            <w:rFonts w:hint="eastAsia"/>
          </w:rPr>
          <w:t xml:space="preserve">from TN </w:t>
        </w:r>
      </w:ins>
      <w:ins w:id="98" w:author="Yuexia Song" w:date="2022-01-20T20:02:00Z">
        <w:r>
          <w:rPr>
            <w:rFonts w:hint="eastAsia"/>
          </w:rPr>
          <w:t>BS</w:t>
        </w:r>
      </w:ins>
      <w:ins w:id="99" w:author="Yuexia Song" w:date="2022-01-20T20:06:00Z">
        <w:r w:rsidR="00460283">
          <w:rPr>
            <w:rFonts w:hint="eastAsia"/>
          </w:rPr>
          <w:t xml:space="preserve"> for the same channel bandwidth</w:t>
        </w:r>
      </w:ins>
      <w:ins w:id="100" w:author="Yuexia Song" w:date="2022-01-20T20:01:00Z">
        <w:r>
          <w:rPr>
            <w:rFonts w:hint="eastAsia"/>
          </w:rPr>
          <w:t>.</w:t>
        </w:r>
      </w:ins>
    </w:p>
    <w:p w:rsidR="00BD5CD4" w:rsidRPr="00F95B02" w:rsidRDefault="00BD5CD4" w:rsidP="00BD5CD4">
      <w:pPr>
        <w:rPr>
          <w:ins w:id="101" w:author="宋月霞" w:date="2022-01-09T17:23:00Z"/>
        </w:rPr>
      </w:pPr>
      <w:ins w:id="102" w:author="宋月霞" w:date="2022-01-09T17:23:00Z">
        <w:r w:rsidRPr="00F95B02">
          <w:t>The downlink (DL) total power dynamic range for each carrier shall be larger than or equal to the level in table </w:t>
        </w:r>
        <w:r w:rsidRPr="00BD5CD4">
          <w:rPr>
            <w:rPrChange w:id="103" w:author="宋月霞" w:date="2022-01-09T17:23:00Z">
              <w:rPr>
                <w:rFonts w:ascii="Arial" w:hAnsi="Arial"/>
                <w:bCs/>
              </w:rPr>
            </w:rPrChange>
          </w:rPr>
          <w:t>7.3.2.2.2.2</w:t>
        </w:r>
        <w:r w:rsidRPr="00F95B02">
          <w:t>-1.</w:t>
        </w:r>
      </w:ins>
    </w:p>
    <w:p w:rsidR="00BD5CD4" w:rsidRDefault="00BD5CD4" w:rsidP="00BD5CD4">
      <w:pPr>
        <w:pStyle w:val="TH"/>
        <w:rPr>
          <w:ins w:id="104" w:author="宋月霞" w:date="2022-01-09T17:23:00Z"/>
        </w:rPr>
      </w:pPr>
      <w:ins w:id="105" w:author="宋月霞" w:date="2022-01-09T17:23:00Z">
        <w:r w:rsidRPr="00F95B02">
          <w:t xml:space="preserve">Table </w:t>
        </w:r>
      </w:ins>
      <w:ins w:id="106" w:author="宋月霞" w:date="2022-01-09T17:24:00Z">
        <w:r w:rsidRPr="00E007FC">
          <w:rPr>
            <w:rFonts w:hint="eastAsia"/>
            <w:bCs/>
          </w:rPr>
          <w:t>7.3.2.2.</w:t>
        </w:r>
        <w:r>
          <w:rPr>
            <w:rFonts w:hint="eastAsia"/>
            <w:bCs/>
          </w:rPr>
          <w:t>2</w:t>
        </w:r>
        <w:r w:rsidRPr="00E007FC">
          <w:rPr>
            <w:rFonts w:hint="eastAsia"/>
            <w:bCs/>
          </w:rPr>
          <w:t>.</w:t>
        </w:r>
        <w:r>
          <w:rPr>
            <w:rFonts w:hint="eastAsia"/>
            <w:bCs/>
          </w:rPr>
          <w:t>2</w:t>
        </w:r>
      </w:ins>
      <w:ins w:id="107" w:author="宋月霞" w:date="2022-01-09T17:23:00Z">
        <w:r w:rsidRPr="00F95B02">
          <w:t>-1: Total power dynamic range</w:t>
        </w:r>
      </w:ins>
    </w:p>
    <w:tbl>
      <w:tblPr>
        <w:tblStyle w:val="af8"/>
        <w:tblW w:w="0" w:type="auto"/>
        <w:jc w:val="center"/>
        <w:tblLayout w:type="fixed"/>
        <w:tblLook w:val="04A0" w:firstRow="1" w:lastRow="0" w:firstColumn="1" w:lastColumn="0" w:noHBand="0" w:noVBand="1"/>
      </w:tblPr>
      <w:tblGrid>
        <w:gridCol w:w="1736"/>
        <w:gridCol w:w="1915"/>
        <w:gridCol w:w="1771"/>
        <w:gridCol w:w="1771"/>
      </w:tblGrid>
      <w:tr w:rsidR="00BD5CD4" w:rsidRPr="00E92A2E" w:rsidTr="00E007FC">
        <w:trPr>
          <w:cantSplit/>
          <w:jc w:val="center"/>
          <w:ins w:id="108" w:author="宋月霞" w:date="2022-01-09T17:23:00Z"/>
        </w:trPr>
        <w:tc>
          <w:tcPr>
            <w:tcW w:w="1736" w:type="dxa"/>
            <w:tcBorders>
              <w:bottom w:val="nil"/>
            </w:tcBorders>
          </w:tcPr>
          <w:p w:rsidR="00BD5CD4" w:rsidRPr="00E92A2E" w:rsidRDefault="00BD5CD4" w:rsidP="00E007FC">
            <w:pPr>
              <w:pStyle w:val="TAH"/>
              <w:rPr>
                <w:ins w:id="109" w:author="宋月霞" w:date="2022-01-09T17:23:00Z"/>
              </w:rPr>
            </w:pPr>
            <w:ins w:id="110" w:author="宋月霞" w:date="2022-01-09T17:23:00Z">
              <w:r w:rsidRPr="00F95B02">
                <w:rPr>
                  <w:rFonts w:cs="v5.0.0"/>
                  <w:i/>
                  <w:lang w:eastAsia="zh-CN"/>
                </w:rPr>
                <w:t xml:space="preserve">BS channel </w:t>
              </w:r>
            </w:ins>
          </w:p>
        </w:tc>
        <w:tc>
          <w:tcPr>
            <w:tcW w:w="5457" w:type="dxa"/>
            <w:gridSpan w:val="3"/>
            <w:vAlign w:val="center"/>
          </w:tcPr>
          <w:p w:rsidR="00BD5CD4" w:rsidRPr="00E92A2E" w:rsidRDefault="00BD5CD4" w:rsidP="00E007FC">
            <w:pPr>
              <w:pStyle w:val="TAH"/>
              <w:rPr>
                <w:ins w:id="111" w:author="宋月霞" w:date="2022-01-09T17:23:00Z"/>
              </w:rPr>
            </w:pPr>
            <w:ins w:id="112" w:author="宋月霞" w:date="2022-01-09T17:23:00Z">
              <w:r w:rsidRPr="00F95B02">
                <w:rPr>
                  <w:rFonts w:cs="v5.0.0"/>
                </w:rPr>
                <w:t>Total power dynamic range</w:t>
              </w:r>
              <w:r>
                <w:rPr>
                  <w:rFonts w:cs="v5.0.0"/>
                </w:rPr>
                <w:t xml:space="preserve"> </w:t>
              </w:r>
              <w:r w:rsidRPr="00F95B02">
                <w:rPr>
                  <w:rFonts w:cs="v5.0.0"/>
                </w:rPr>
                <w:t>(dB)</w:t>
              </w:r>
            </w:ins>
          </w:p>
        </w:tc>
      </w:tr>
      <w:tr w:rsidR="00BD5CD4" w:rsidRPr="00E92A2E" w:rsidTr="00E007FC">
        <w:trPr>
          <w:cantSplit/>
          <w:jc w:val="center"/>
          <w:ins w:id="113" w:author="宋月霞" w:date="2022-01-09T17:23:00Z"/>
        </w:trPr>
        <w:tc>
          <w:tcPr>
            <w:tcW w:w="1736" w:type="dxa"/>
            <w:tcBorders>
              <w:top w:val="nil"/>
            </w:tcBorders>
          </w:tcPr>
          <w:p w:rsidR="00BD5CD4" w:rsidRPr="00E92A2E" w:rsidRDefault="00BD5CD4" w:rsidP="00E007FC">
            <w:pPr>
              <w:pStyle w:val="TAH"/>
              <w:rPr>
                <w:ins w:id="114" w:author="宋月霞" w:date="2022-01-09T17:23:00Z"/>
              </w:rPr>
            </w:pPr>
            <w:ins w:id="115" w:author="宋月霞" w:date="2022-01-09T17:23:00Z">
              <w:r w:rsidRPr="00F95B02">
                <w:rPr>
                  <w:rFonts w:cs="v5.0.0"/>
                  <w:i/>
                  <w:lang w:eastAsia="zh-CN"/>
                </w:rPr>
                <w:t>bandwidth</w:t>
              </w:r>
              <w:r w:rsidRPr="00F95B02">
                <w:rPr>
                  <w:rFonts w:cs="v5.0.0"/>
                </w:rPr>
                <w:t xml:space="preserve"> (MHz)</w:t>
              </w:r>
            </w:ins>
          </w:p>
        </w:tc>
        <w:tc>
          <w:tcPr>
            <w:tcW w:w="1915" w:type="dxa"/>
            <w:vAlign w:val="center"/>
          </w:tcPr>
          <w:p w:rsidR="00BD5CD4" w:rsidRPr="00E92A2E" w:rsidRDefault="00BD5CD4" w:rsidP="00E007FC">
            <w:pPr>
              <w:pStyle w:val="TAH"/>
              <w:rPr>
                <w:ins w:id="116" w:author="宋月霞" w:date="2022-01-09T17:23:00Z"/>
              </w:rPr>
            </w:pPr>
            <w:ins w:id="117" w:author="宋月霞" w:date="2022-01-09T17:23:00Z">
              <w:r w:rsidRPr="00F95B02">
                <w:rPr>
                  <w:rFonts w:cs="v5.0.0"/>
                </w:rPr>
                <w:t>15</w:t>
              </w:r>
              <w:r w:rsidRPr="00F95B02">
                <w:rPr>
                  <w:rFonts w:cs="v5.0.0"/>
                  <w:lang w:eastAsia="zh-CN"/>
                </w:rPr>
                <w:t xml:space="preserve"> </w:t>
              </w:r>
              <w:r w:rsidRPr="00F95B02">
                <w:rPr>
                  <w:rFonts w:cs="v5.0.0"/>
                </w:rPr>
                <w:t>kHz SCS</w:t>
              </w:r>
            </w:ins>
          </w:p>
        </w:tc>
        <w:tc>
          <w:tcPr>
            <w:tcW w:w="1771" w:type="dxa"/>
            <w:vAlign w:val="center"/>
          </w:tcPr>
          <w:p w:rsidR="00BD5CD4" w:rsidRPr="00E92A2E" w:rsidRDefault="00BD5CD4" w:rsidP="00E007FC">
            <w:pPr>
              <w:pStyle w:val="TAH"/>
              <w:rPr>
                <w:ins w:id="118" w:author="宋月霞" w:date="2022-01-09T17:23:00Z"/>
              </w:rPr>
            </w:pPr>
            <w:ins w:id="119" w:author="宋月霞" w:date="2022-01-09T17:23:00Z">
              <w:r w:rsidRPr="00F95B02">
                <w:rPr>
                  <w:rFonts w:cs="v5.0.0"/>
                </w:rPr>
                <w:t>30</w:t>
              </w:r>
              <w:r w:rsidRPr="00F95B02">
                <w:rPr>
                  <w:rFonts w:cs="v5.0.0"/>
                  <w:lang w:eastAsia="zh-CN"/>
                </w:rPr>
                <w:t xml:space="preserve"> </w:t>
              </w:r>
              <w:r w:rsidRPr="00F95B02">
                <w:rPr>
                  <w:rFonts w:cs="v5.0.0"/>
                </w:rPr>
                <w:t>kHz SCS</w:t>
              </w:r>
            </w:ins>
          </w:p>
        </w:tc>
        <w:tc>
          <w:tcPr>
            <w:tcW w:w="1771" w:type="dxa"/>
            <w:vAlign w:val="center"/>
          </w:tcPr>
          <w:p w:rsidR="00BD5CD4" w:rsidRPr="00E92A2E" w:rsidRDefault="00BD5CD4" w:rsidP="00E007FC">
            <w:pPr>
              <w:pStyle w:val="TAH"/>
              <w:rPr>
                <w:ins w:id="120" w:author="宋月霞" w:date="2022-01-09T17:23:00Z"/>
              </w:rPr>
            </w:pPr>
            <w:ins w:id="121" w:author="宋月霞" w:date="2022-01-09T17:23:00Z">
              <w:r w:rsidRPr="00F95B02">
                <w:rPr>
                  <w:rFonts w:cs="v5.0.0"/>
                </w:rPr>
                <w:t>60</w:t>
              </w:r>
              <w:r w:rsidRPr="00F95B02">
                <w:rPr>
                  <w:rFonts w:cs="v5.0.0"/>
                  <w:lang w:eastAsia="zh-CN"/>
                </w:rPr>
                <w:t xml:space="preserve"> </w:t>
              </w:r>
              <w:r w:rsidRPr="00F95B02">
                <w:rPr>
                  <w:rFonts w:cs="v5.0.0"/>
                </w:rPr>
                <w:t>kHz SCS</w:t>
              </w:r>
            </w:ins>
          </w:p>
        </w:tc>
      </w:tr>
      <w:tr w:rsidR="00BD5CD4" w:rsidTr="00E007FC">
        <w:trPr>
          <w:cantSplit/>
          <w:jc w:val="center"/>
          <w:ins w:id="122" w:author="宋月霞" w:date="2022-01-09T17:23:00Z"/>
        </w:trPr>
        <w:tc>
          <w:tcPr>
            <w:tcW w:w="1736" w:type="dxa"/>
          </w:tcPr>
          <w:p w:rsidR="00BD5CD4" w:rsidRPr="00F95B02" w:rsidRDefault="00BD5CD4" w:rsidP="00E007FC">
            <w:pPr>
              <w:pStyle w:val="TAC"/>
              <w:rPr>
                <w:ins w:id="123" w:author="宋月霞" w:date="2022-01-09T17:23:00Z"/>
                <w:rFonts w:cs="v5.0.0"/>
              </w:rPr>
            </w:pPr>
            <w:ins w:id="124" w:author="宋月霞" w:date="2022-01-09T17:23:00Z">
              <w:r w:rsidRPr="00F95B02">
                <w:t>5</w:t>
              </w:r>
            </w:ins>
          </w:p>
        </w:tc>
        <w:tc>
          <w:tcPr>
            <w:tcW w:w="1915" w:type="dxa"/>
            <w:vAlign w:val="center"/>
          </w:tcPr>
          <w:p w:rsidR="00BD5CD4" w:rsidRDefault="00BD5CD4" w:rsidP="00E007FC">
            <w:pPr>
              <w:pStyle w:val="TAC"/>
              <w:rPr>
                <w:ins w:id="125" w:author="宋月霞" w:date="2022-01-09T17:23:00Z"/>
              </w:rPr>
            </w:pPr>
            <w:ins w:id="126" w:author="宋月霞" w:date="2022-01-09T17:23:00Z">
              <w:r w:rsidRPr="00F95B02">
                <w:t>13.9</w:t>
              </w:r>
            </w:ins>
          </w:p>
        </w:tc>
        <w:tc>
          <w:tcPr>
            <w:tcW w:w="1771" w:type="dxa"/>
            <w:vAlign w:val="center"/>
          </w:tcPr>
          <w:p w:rsidR="00BD5CD4" w:rsidRDefault="00BD5CD4" w:rsidP="00E007FC">
            <w:pPr>
              <w:pStyle w:val="TAC"/>
              <w:rPr>
                <w:ins w:id="127" w:author="宋月霞" w:date="2022-01-09T17:23:00Z"/>
              </w:rPr>
            </w:pPr>
            <w:ins w:id="128" w:author="宋月霞" w:date="2022-01-09T17:23:00Z">
              <w:r w:rsidRPr="00F95B02">
                <w:t>10.4</w:t>
              </w:r>
            </w:ins>
          </w:p>
        </w:tc>
        <w:tc>
          <w:tcPr>
            <w:tcW w:w="1771" w:type="dxa"/>
            <w:vAlign w:val="center"/>
          </w:tcPr>
          <w:p w:rsidR="00BD5CD4" w:rsidRDefault="00BD5CD4" w:rsidP="00E007FC">
            <w:pPr>
              <w:pStyle w:val="TAC"/>
              <w:rPr>
                <w:ins w:id="129" w:author="宋月霞" w:date="2022-01-09T17:23:00Z"/>
              </w:rPr>
            </w:pPr>
            <w:ins w:id="130" w:author="宋月霞" w:date="2022-01-09T17:23:00Z">
              <w:r w:rsidRPr="00F95B02">
                <w:t>N/A</w:t>
              </w:r>
            </w:ins>
          </w:p>
        </w:tc>
      </w:tr>
      <w:tr w:rsidR="00BD5CD4" w:rsidTr="00E007FC">
        <w:trPr>
          <w:cantSplit/>
          <w:jc w:val="center"/>
          <w:ins w:id="131" w:author="宋月霞" w:date="2022-01-09T17:23:00Z"/>
        </w:trPr>
        <w:tc>
          <w:tcPr>
            <w:tcW w:w="1736" w:type="dxa"/>
          </w:tcPr>
          <w:p w:rsidR="00BD5CD4" w:rsidRPr="00F95B02" w:rsidRDefault="00BD5CD4" w:rsidP="00E007FC">
            <w:pPr>
              <w:pStyle w:val="TAC"/>
              <w:rPr>
                <w:ins w:id="132" w:author="宋月霞" w:date="2022-01-09T17:23:00Z"/>
                <w:rFonts w:cs="v5.0.0"/>
              </w:rPr>
            </w:pPr>
            <w:ins w:id="133" w:author="宋月霞" w:date="2022-01-09T17:23:00Z">
              <w:r w:rsidRPr="00F95B02">
                <w:t>10</w:t>
              </w:r>
            </w:ins>
          </w:p>
        </w:tc>
        <w:tc>
          <w:tcPr>
            <w:tcW w:w="1915" w:type="dxa"/>
          </w:tcPr>
          <w:p w:rsidR="00BD5CD4" w:rsidRDefault="00BD5CD4" w:rsidP="00E007FC">
            <w:pPr>
              <w:pStyle w:val="TAC"/>
              <w:rPr>
                <w:ins w:id="134" w:author="宋月霞" w:date="2022-01-09T17:23:00Z"/>
              </w:rPr>
            </w:pPr>
            <w:ins w:id="135" w:author="宋月霞" w:date="2022-01-09T17:23:00Z">
              <w:r w:rsidRPr="00F95B02">
                <w:t>17.1</w:t>
              </w:r>
            </w:ins>
          </w:p>
        </w:tc>
        <w:tc>
          <w:tcPr>
            <w:tcW w:w="1771" w:type="dxa"/>
            <w:vAlign w:val="center"/>
          </w:tcPr>
          <w:p w:rsidR="00BD5CD4" w:rsidRDefault="00BD5CD4" w:rsidP="00E007FC">
            <w:pPr>
              <w:pStyle w:val="TAC"/>
              <w:rPr>
                <w:ins w:id="136" w:author="宋月霞" w:date="2022-01-09T17:23:00Z"/>
              </w:rPr>
            </w:pPr>
            <w:ins w:id="137" w:author="宋月霞" w:date="2022-01-09T17:23:00Z">
              <w:r w:rsidRPr="00F95B02">
                <w:t>13.8</w:t>
              </w:r>
            </w:ins>
          </w:p>
        </w:tc>
        <w:tc>
          <w:tcPr>
            <w:tcW w:w="1771" w:type="dxa"/>
            <w:vAlign w:val="center"/>
          </w:tcPr>
          <w:p w:rsidR="00BD5CD4" w:rsidRDefault="00BD5CD4" w:rsidP="00E007FC">
            <w:pPr>
              <w:pStyle w:val="TAC"/>
              <w:rPr>
                <w:ins w:id="138" w:author="宋月霞" w:date="2022-01-09T17:23:00Z"/>
              </w:rPr>
            </w:pPr>
            <w:ins w:id="139" w:author="宋月霞" w:date="2022-01-09T17:23:00Z">
              <w:r w:rsidRPr="00F95B02">
                <w:t>10.4</w:t>
              </w:r>
            </w:ins>
          </w:p>
        </w:tc>
      </w:tr>
      <w:tr w:rsidR="00BD5CD4" w:rsidTr="00E007FC">
        <w:trPr>
          <w:cantSplit/>
          <w:jc w:val="center"/>
          <w:ins w:id="140" w:author="宋月霞" w:date="2022-01-09T17:23:00Z"/>
        </w:trPr>
        <w:tc>
          <w:tcPr>
            <w:tcW w:w="1736" w:type="dxa"/>
          </w:tcPr>
          <w:p w:rsidR="00BD5CD4" w:rsidRPr="00F95B02" w:rsidRDefault="00BD5CD4" w:rsidP="00E007FC">
            <w:pPr>
              <w:pStyle w:val="TAC"/>
              <w:rPr>
                <w:ins w:id="141" w:author="宋月霞" w:date="2022-01-09T17:23:00Z"/>
                <w:rFonts w:cs="v5.0.0"/>
              </w:rPr>
            </w:pPr>
            <w:ins w:id="142" w:author="宋月霞" w:date="2022-01-09T17:23:00Z">
              <w:r w:rsidRPr="00F95B02">
                <w:t>15</w:t>
              </w:r>
            </w:ins>
          </w:p>
        </w:tc>
        <w:tc>
          <w:tcPr>
            <w:tcW w:w="1915" w:type="dxa"/>
          </w:tcPr>
          <w:p w:rsidR="00BD5CD4" w:rsidRDefault="00BD5CD4" w:rsidP="00E007FC">
            <w:pPr>
              <w:pStyle w:val="TAC"/>
              <w:rPr>
                <w:ins w:id="143" w:author="宋月霞" w:date="2022-01-09T17:23:00Z"/>
              </w:rPr>
            </w:pPr>
            <w:ins w:id="144" w:author="宋月霞" w:date="2022-01-09T17:23:00Z">
              <w:r w:rsidRPr="00F95B02">
                <w:t>18.9</w:t>
              </w:r>
            </w:ins>
          </w:p>
        </w:tc>
        <w:tc>
          <w:tcPr>
            <w:tcW w:w="1771" w:type="dxa"/>
            <w:vAlign w:val="center"/>
          </w:tcPr>
          <w:p w:rsidR="00BD5CD4" w:rsidRDefault="00BD5CD4" w:rsidP="00E007FC">
            <w:pPr>
              <w:pStyle w:val="TAC"/>
              <w:rPr>
                <w:ins w:id="145" w:author="宋月霞" w:date="2022-01-09T17:23:00Z"/>
              </w:rPr>
            </w:pPr>
            <w:ins w:id="146" w:author="宋月霞" w:date="2022-01-09T17:23:00Z">
              <w:r w:rsidRPr="00F95B02">
                <w:t>15.7</w:t>
              </w:r>
            </w:ins>
          </w:p>
        </w:tc>
        <w:tc>
          <w:tcPr>
            <w:tcW w:w="1771" w:type="dxa"/>
            <w:vAlign w:val="center"/>
          </w:tcPr>
          <w:p w:rsidR="00BD5CD4" w:rsidRDefault="00BD5CD4" w:rsidP="00E007FC">
            <w:pPr>
              <w:pStyle w:val="TAC"/>
              <w:rPr>
                <w:ins w:id="147" w:author="宋月霞" w:date="2022-01-09T17:23:00Z"/>
              </w:rPr>
            </w:pPr>
            <w:ins w:id="148" w:author="宋月霞" w:date="2022-01-09T17:23:00Z">
              <w:r w:rsidRPr="00F95B02">
                <w:t>12.5</w:t>
              </w:r>
            </w:ins>
          </w:p>
        </w:tc>
      </w:tr>
      <w:tr w:rsidR="00BD5CD4" w:rsidTr="00E007FC">
        <w:trPr>
          <w:cantSplit/>
          <w:jc w:val="center"/>
          <w:ins w:id="149" w:author="宋月霞" w:date="2022-01-09T17:23:00Z"/>
        </w:trPr>
        <w:tc>
          <w:tcPr>
            <w:tcW w:w="1736" w:type="dxa"/>
          </w:tcPr>
          <w:p w:rsidR="00BD5CD4" w:rsidRPr="00F95B02" w:rsidRDefault="00BD5CD4" w:rsidP="00E007FC">
            <w:pPr>
              <w:pStyle w:val="TAC"/>
              <w:rPr>
                <w:ins w:id="150" w:author="宋月霞" w:date="2022-01-09T17:23:00Z"/>
              </w:rPr>
            </w:pPr>
            <w:ins w:id="151" w:author="宋月霞" w:date="2022-01-09T17:23:00Z">
              <w:r w:rsidRPr="00F95B02">
                <w:t>20</w:t>
              </w:r>
            </w:ins>
          </w:p>
        </w:tc>
        <w:tc>
          <w:tcPr>
            <w:tcW w:w="1915" w:type="dxa"/>
          </w:tcPr>
          <w:p w:rsidR="00BD5CD4" w:rsidRPr="00F95B02" w:rsidRDefault="00BD5CD4" w:rsidP="00E007FC">
            <w:pPr>
              <w:pStyle w:val="TAC"/>
              <w:rPr>
                <w:ins w:id="152" w:author="宋月霞" w:date="2022-01-09T17:23:00Z"/>
              </w:rPr>
            </w:pPr>
            <w:ins w:id="153" w:author="宋月霞" w:date="2022-01-09T17:23:00Z">
              <w:r w:rsidRPr="00F95B02">
                <w:t>20.2</w:t>
              </w:r>
            </w:ins>
          </w:p>
        </w:tc>
        <w:tc>
          <w:tcPr>
            <w:tcW w:w="1771" w:type="dxa"/>
            <w:vAlign w:val="center"/>
          </w:tcPr>
          <w:p w:rsidR="00BD5CD4" w:rsidRPr="00F95B02" w:rsidRDefault="00BD5CD4" w:rsidP="00E007FC">
            <w:pPr>
              <w:pStyle w:val="TAC"/>
              <w:rPr>
                <w:ins w:id="154" w:author="宋月霞" w:date="2022-01-09T17:23:00Z"/>
              </w:rPr>
            </w:pPr>
            <w:ins w:id="155" w:author="宋月霞" w:date="2022-01-09T17:23:00Z">
              <w:r w:rsidRPr="00F95B02">
                <w:t>17</w:t>
              </w:r>
            </w:ins>
          </w:p>
        </w:tc>
        <w:tc>
          <w:tcPr>
            <w:tcW w:w="1771" w:type="dxa"/>
            <w:vAlign w:val="center"/>
          </w:tcPr>
          <w:p w:rsidR="00BD5CD4" w:rsidRPr="00F95B02" w:rsidRDefault="00BD5CD4" w:rsidP="00E007FC">
            <w:pPr>
              <w:pStyle w:val="TAC"/>
              <w:rPr>
                <w:ins w:id="156" w:author="宋月霞" w:date="2022-01-09T17:23:00Z"/>
              </w:rPr>
            </w:pPr>
            <w:ins w:id="157" w:author="宋月霞" w:date="2022-01-09T17:23:00Z">
              <w:r w:rsidRPr="00F95B02">
                <w:t>13.8</w:t>
              </w:r>
            </w:ins>
          </w:p>
        </w:tc>
      </w:tr>
    </w:tbl>
    <w:p w:rsidR="00AA6160" w:rsidRDefault="00AA6160">
      <w:pPr>
        <w:rPr>
          <w:ins w:id="158" w:author="宋月霞" w:date="2022-01-09T17:01:00Z"/>
          <w:rStyle w:val="4Char"/>
          <w:rFonts w:eastAsia="MS Mincho"/>
          <w:lang w:eastAsia="zh-CN"/>
        </w:rPr>
        <w:pPrChange w:id="159" w:author="宋月霞" w:date="2022-01-09T16:59:00Z">
          <w:pPr>
            <w:pStyle w:val="5"/>
          </w:pPr>
        </w:pPrChange>
      </w:pPr>
    </w:p>
    <w:p w:rsidR="00AA6160" w:rsidRDefault="00AA6160" w:rsidP="00AA6160">
      <w:pPr>
        <w:rPr>
          <w:ins w:id="160" w:author="宋月霞" w:date="2022-01-09T17:05:00Z"/>
          <w:rStyle w:val="4Char"/>
          <w:lang w:eastAsia="zh-CN"/>
        </w:rPr>
      </w:pPr>
      <w:ins w:id="161" w:author="宋月霞" w:date="2022-01-09T17:02:00Z">
        <w:r>
          <w:rPr>
            <w:rStyle w:val="4Char"/>
            <w:rFonts w:hint="eastAsia"/>
            <w:lang w:eastAsia="zh-CN"/>
          </w:rPr>
          <w:t>7.3.2.2.3</w:t>
        </w:r>
        <w:r>
          <w:rPr>
            <w:rStyle w:val="4Char"/>
            <w:rFonts w:hint="eastAsia"/>
            <w:lang w:eastAsia="zh-CN"/>
          </w:rPr>
          <w:tab/>
          <w:t>Transmitted signal quality</w:t>
        </w:r>
      </w:ins>
    </w:p>
    <w:p w:rsidR="00AA6160" w:rsidRDefault="00AA6160" w:rsidP="00AA6160">
      <w:pPr>
        <w:rPr>
          <w:ins w:id="162" w:author="宋月霞" w:date="2022-01-09T17:09:00Z"/>
          <w:rFonts w:ascii="Arial" w:hAnsi="Arial"/>
          <w:bCs/>
        </w:rPr>
      </w:pPr>
      <w:ins w:id="163" w:author="宋月霞" w:date="2022-01-09T17:06:00Z">
        <w:r w:rsidRPr="00AA6160">
          <w:rPr>
            <w:rFonts w:ascii="Arial" w:hAnsi="Arial"/>
            <w:bCs/>
            <w:rPrChange w:id="164" w:author="宋月霞" w:date="2022-01-09T17:07:00Z">
              <w:rPr>
                <w:rFonts w:ascii="Arial" w:hAnsi="Arial"/>
                <w:b/>
                <w:bCs/>
              </w:rPr>
            </w:rPrChange>
          </w:rPr>
          <w:t>7.3.2.2.3.1</w:t>
        </w:r>
        <w:r w:rsidRPr="00AA6160">
          <w:rPr>
            <w:rFonts w:ascii="Arial" w:hAnsi="Arial"/>
            <w:bCs/>
            <w:rPrChange w:id="165" w:author="宋月霞" w:date="2022-01-09T17:07:00Z">
              <w:rPr>
                <w:rFonts w:ascii="Arial" w:hAnsi="Arial"/>
                <w:b/>
                <w:bCs/>
              </w:rPr>
            </w:rPrChange>
          </w:rPr>
          <w:tab/>
          <w:t>Frequency error</w:t>
        </w:r>
      </w:ins>
    </w:p>
    <w:p w:rsidR="000201C6" w:rsidRPr="000201C6" w:rsidRDefault="000201C6" w:rsidP="00AA6160">
      <w:pPr>
        <w:rPr>
          <w:ins w:id="166" w:author="宋月霞" w:date="2022-01-09T17:11:00Z"/>
          <w:rFonts w:ascii="Arial" w:hAnsi="Arial"/>
          <w:bCs/>
        </w:rPr>
      </w:pPr>
      <w:ins w:id="167" w:author="宋月霞" w:date="2022-01-09T17:11:00Z">
        <w:r w:rsidRPr="00F95B02">
          <w:t xml:space="preserve">For </w:t>
        </w:r>
      </w:ins>
      <w:ins w:id="168" w:author="Yuexia Song" w:date="2022-01-20T20:00:00Z">
        <w:r w:rsidR="000F2401">
          <w:rPr>
            <w:rFonts w:hint="eastAsia"/>
            <w:i/>
          </w:rPr>
          <w:t>SAN</w:t>
        </w:r>
      </w:ins>
      <w:ins w:id="169" w:author="宋月霞" w:date="2022-01-09T17:11:00Z">
        <w:r w:rsidRPr="00F95B02">
          <w:rPr>
            <w:rFonts w:cs="v5.0.0"/>
            <w:i/>
            <w:iCs/>
          </w:rPr>
          <w:t xml:space="preserve"> type </w:t>
        </w:r>
        <w:r w:rsidRPr="00F95B02">
          <w:t xml:space="preserve">1-H, the modulated carrier frequency of each carrier configured by the </w:t>
        </w:r>
      </w:ins>
      <w:ins w:id="170" w:author="宋月霞" w:date="2022-01-09T17:12:00Z">
        <w:r>
          <w:t>satellite</w:t>
        </w:r>
        <w:r>
          <w:rPr>
            <w:rFonts w:hint="eastAsia"/>
          </w:rPr>
          <w:t xml:space="preserve"> access node</w:t>
        </w:r>
      </w:ins>
      <w:ins w:id="171" w:author="宋月霞" w:date="2022-01-09T17:11:00Z">
        <w:r w:rsidRPr="00F95B02">
          <w:t xml:space="preserve"> shall be accurate to within</w:t>
        </w:r>
        <w:r w:rsidRPr="00F95B02">
          <w:rPr>
            <w:rFonts w:cs="v5.0.0"/>
          </w:rPr>
          <w:t xml:space="preserve"> </w:t>
        </w:r>
      </w:ins>
      <w:ins w:id="172" w:author="宋月霞" w:date="2022-01-09T17:12:00Z">
        <w:r>
          <w:rPr>
            <w:rFonts w:cs="v5.0.0" w:hint="eastAsia"/>
          </w:rPr>
          <w:t>0.05ppm</w:t>
        </w:r>
      </w:ins>
      <w:ins w:id="173" w:author="宋月霞" w:date="2022-01-09T17:11:00Z">
        <w:r w:rsidRPr="00F95B02">
          <w:t xml:space="preserve"> observed over 1 </w:t>
        </w:r>
        <w:proofErr w:type="spellStart"/>
        <w:r w:rsidRPr="00F95B02">
          <w:t>ms</w:t>
        </w:r>
        <w:proofErr w:type="gramStart"/>
        <w:r w:rsidRPr="00F95B02">
          <w:t>.</w:t>
        </w:r>
        <w:proofErr w:type="spellEnd"/>
        <w:r w:rsidRPr="00F95B02">
          <w:t xml:space="preserve"> </w:t>
        </w:r>
      </w:ins>
      <w:ins w:id="174" w:author="Yuexia Song" w:date="2022-01-20T20:07:00Z">
        <w:r w:rsidR="00460283">
          <w:rPr>
            <w:rFonts w:hint="eastAsia"/>
          </w:rPr>
          <w:t>.</w:t>
        </w:r>
      </w:ins>
      <w:proofErr w:type="gramEnd"/>
    </w:p>
    <w:p w:rsidR="000201C6" w:rsidRPr="000201C6" w:rsidRDefault="000201C6" w:rsidP="00AA6160">
      <w:pPr>
        <w:rPr>
          <w:ins w:id="175" w:author="宋月霞" w:date="2022-01-09T17:06:00Z"/>
          <w:rFonts w:ascii="Arial" w:hAnsi="Arial"/>
          <w:bCs/>
          <w:rPrChange w:id="176" w:author="宋月霞" w:date="2022-01-09T17:10:00Z">
            <w:rPr>
              <w:ins w:id="177" w:author="宋月霞" w:date="2022-01-09T17:06:00Z"/>
              <w:rFonts w:ascii="Arial" w:hAnsi="Arial"/>
              <w:b/>
              <w:bCs/>
            </w:rPr>
          </w:rPrChange>
        </w:rPr>
      </w:pPr>
    </w:p>
    <w:p w:rsidR="00AA6160" w:rsidRDefault="00AA6160" w:rsidP="00AA6160">
      <w:pPr>
        <w:rPr>
          <w:ins w:id="178" w:author="宋月霞" w:date="2022-01-09T17:12:00Z"/>
          <w:rFonts w:ascii="Arial" w:hAnsi="Arial"/>
          <w:bCs/>
        </w:rPr>
      </w:pPr>
      <w:ins w:id="179" w:author="宋月霞" w:date="2022-01-09T17:06:00Z">
        <w:r w:rsidRPr="00AA6160">
          <w:rPr>
            <w:rFonts w:ascii="Arial" w:hAnsi="Arial"/>
            <w:bCs/>
            <w:rPrChange w:id="180" w:author="宋月霞" w:date="2022-01-09T17:07:00Z">
              <w:rPr>
                <w:rFonts w:ascii="Arial" w:hAnsi="Arial"/>
                <w:b/>
                <w:bCs/>
              </w:rPr>
            </w:rPrChange>
          </w:rPr>
          <w:t>7.3.2.2.3.1</w:t>
        </w:r>
        <w:r w:rsidRPr="00AA6160">
          <w:rPr>
            <w:rFonts w:ascii="Arial" w:hAnsi="Arial"/>
            <w:bCs/>
            <w:rPrChange w:id="181" w:author="宋月霞" w:date="2022-01-09T17:07:00Z">
              <w:rPr>
                <w:rFonts w:ascii="Arial" w:hAnsi="Arial"/>
                <w:b/>
                <w:bCs/>
              </w:rPr>
            </w:rPrChange>
          </w:rPr>
          <w:tab/>
          <w:t>Modulation quality (EVM)</w:t>
        </w:r>
      </w:ins>
    </w:p>
    <w:p w:rsidR="000201C6" w:rsidRDefault="000F2401" w:rsidP="000201C6">
      <w:pPr>
        <w:rPr>
          <w:ins w:id="182" w:author="宋月霞" w:date="2022-01-09T17:14:00Z"/>
        </w:rPr>
      </w:pPr>
      <w:ins w:id="183" w:author="Yuexia Song" w:date="2022-01-20T20:02:00Z">
        <w:r>
          <w:t>I</w:t>
        </w:r>
        <w:r>
          <w:rPr>
            <w:rFonts w:hint="eastAsia"/>
          </w:rPr>
          <w:t>t is agreed to support QPSK and 16</w:t>
        </w:r>
      </w:ins>
      <w:ins w:id="184" w:author="Yuexia Song" w:date="2022-01-20T20:03:00Z">
        <w:r>
          <w:rPr>
            <w:rFonts w:hint="eastAsia"/>
          </w:rPr>
          <w:t>QAM for SAN. 64QAM will be optionally supported</w:t>
        </w:r>
      </w:ins>
      <w:ins w:id="185" w:author="Yuexia Song" w:date="2022-01-20T20:07:00Z">
        <w:r w:rsidR="00460283">
          <w:rPr>
            <w:rFonts w:hint="eastAsia"/>
          </w:rPr>
          <w:t xml:space="preserve"> based on manufacture declaration.</w:t>
        </w:r>
      </w:ins>
    </w:p>
    <w:p w:rsidR="000201C6" w:rsidRPr="00F95B02" w:rsidRDefault="000201C6" w:rsidP="000201C6">
      <w:pPr>
        <w:rPr>
          <w:ins w:id="186" w:author="宋月霞" w:date="2022-01-09T17:14:00Z"/>
        </w:rPr>
      </w:pPr>
      <w:ins w:id="187" w:author="宋月霞" w:date="2022-01-09T17:14:00Z">
        <w:r w:rsidRPr="00F95B02">
          <w:rPr>
            <w:lang w:val="en-US"/>
          </w:rPr>
          <w:t xml:space="preserve">For </w:t>
        </w:r>
      </w:ins>
      <w:ins w:id="188" w:author="Yuexia Song" w:date="2022-01-20T20:07:00Z">
        <w:r w:rsidR="00460283">
          <w:rPr>
            <w:rFonts w:hint="eastAsia"/>
            <w:i/>
            <w:iCs/>
            <w:lang w:val="en-US"/>
          </w:rPr>
          <w:t>SAN</w:t>
        </w:r>
      </w:ins>
      <w:ins w:id="189" w:author="宋月霞" w:date="2022-01-09T17:14:00Z">
        <w:r>
          <w:rPr>
            <w:rFonts w:hint="eastAsia"/>
            <w:i/>
            <w:iCs/>
            <w:lang w:val="en-US"/>
          </w:rPr>
          <w:t xml:space="preserve"> type</w:t>
        </w:r>
        <w:r w:rsidRPr="00F95B02">
          <w:rPr>
            <w:i/>
            <w:iCs/>
            <w:lang w:val="en-US"/>
          </w:rPr>
          <w:t xml:space="preserve"> 1-H</w:t>
        </w:r>
        <w:r w:rsidRPr="00F95B02">
          <w:rPr>
            <w:lang w:val="en-US"/>
          </w:rPr>
          <w:t xml:space="preserve">, </w:t>
        </w:r>
        <w:r w:rsidRPr="00F95B02">
          <w:t xml:space="preserve">the EVM levels </w:t>
        </w:r>
        <w:r w:rsidRPr="00F95B02">
          <w:rPr>
            <w:lang w:val="en-US"/>
          </w:rPr>
          <w:t xml:space="preserve">of </w:t>
        </w:r>
        <w:r w:rsidRPr="00F95B02">
          <w:t>each carrier for different modulation schemes on PDSCH</w:t>
        </w:r>
        <w:r w:rsidRPr="00F95B02">
          <w:rPr>
            <w:lang w:val="en-US"/>
          </w:rPr>
          <w:t xml:space="preserve"> </w:t>
        </w:r>
        <w:r w:rsidRPr="00F95B02">
          <w:t xml:space="preserve">outlined in table </w:t>
        </w:r>
        <w:r>
          <w:rPr>
            <w:rFonts w:hint="eastAsia"/>
          </w:rPr>
          <w:t>7.3.2.2.3.1-1</w:t>
        </w:r>
        <w:r w:rsidRPr="00F95B02">
          <w:t xml:space="preserve"> shall be met</w:t>
        </w:r>
      </w:ins>
      <w:ins w:id="190" w:author="Yuexia Song" w:date="2022-01-20T20:08:00Z">
        <w:r w:rsidR="00460283">
          <w:rPr>
            <w:rFonts w:hint="eastAsia"/>
          </w:rPr>
          <w:t>.</w:t>
        </w:r>
      </w:ins>
    </w:p>
    <w:p w:rsidR="000201C6" w:rsidRPr="00F95B02" w:rsidRDefault="000201C6" w:rsidP="000201C6">
      <w:pPr>
        <w:pStyle w:val="TH"/>
        <w:rPr>
          <w:ins w:id="191" w:author="宋月霞" w:date="2022-01-09T17:14:00Z"/>
          <w:lang w:eastAsia="zh-CN"/>
        </w:rPr>
      </w:pPr>
      <w:ins w:id="192" w:author="宋月霞" w:date="2022-01-09T17:14:00Z">
        <w:r w:rsidRPr="00F95B02">
          <w:t xml:space="preserve">Table </w:t>
        </w:r>
        <w:r>
          <w:rPr>
            <w:rFonts w:hint="eastAsia"/>
          </w:rPr>
          <w:t>7.3.2.2.3.1</w:t>
        </w:r>
        <w:r w:rsidRPr="00F95B02">
          <w:t xml:space="preserve">-1: EVM requirements for </w:t>
        </w:r>
        <w:r>
          <w:rPr>
            <w:rFonts w:hint="eastAsia"/>
            <w:i/>
            <w:lang w:eastAsia="zh-CN"/>
          </w:rPr>
          <w:t>satelli</w:t>
        </w:r>
      </w:ins>
      <w:ins w:id="193" w:author="宋月霞" w:date="2022-01-09T17:15:00Z">
        <w:r>
          <w:rPr>
            <w:rFonts w:hint="eastAsia"/>
            <w:i/>
            <w:lang w:eastAsia="zh-CN"/>
          </w:rPr>
          <w:t>te access node type 1-H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0201C6" w:rsidRPr="00F95B02" w:rsidTr="00E007FC">
        <w:trPr>
          <w:cantSplit/>
          <w:jc w:val="center"/>
          <w:ins w:id="194" w:author="宋月霞" w:date="2022-01-09T17:14:00Z"/>
        </w:trPr>
        <w:tc>
          <w:tcPr>
            <w:tcW w:w="3214" w:type="dxa"/>
          </w:tcPr>
          <w:p w:rsidR="000201C6" w:rsidRPr="00F95B02" w:rsidRDefault="000201C6" w:rsidP="00E007FC">
            <w:pPr>
              <w:pStyle w:val="TAH"/>
              <w:rPr>
                <w:ins w:id="195" w:author="宋月霞" w:date="2022-01-09T17:14:00Z"/>
                <w:rFonts w:cs="Arial"/>
              </w:rPr>
            </w:pPr>
            <w:ins w:id="196" w:author="宋月霞" w:date="2022-01-09T17:14:00Z">
              <w:r w:rsidRPr="00F95B02">
                <w:rPr>
                  <w:rFonts w:cs="Arial"/>
                </w:rPr>
                <w:t>Modulation scheme for PDSCH</w:t>
              </w:r>
            </w:ins>
          </w:p>
        </w:tc>
        <w:tc>
          <w:tcPr>
            <w:tcW w:w="2583" w:type="dxa"/>
          </w:tcPr>
          <w:p w:rsidR="000201C6" w:rsidRPr="00F95B02" w:rsidRDefault="000201C6" w:rsidP="00E007FC">
            <w:pPr>
              <w:pStyle w:val="TAH"/>
              <w:rPr>
                <w:ins w:id="197" w:author="宋月霞" w:date="2022-01-09T17:14:00Z"/>
                <w:rFonts w:cs="Arial"/>
              </w:rPr>
            </w:pPr>
            <w:ins w:id="198" w:author="宋月霞" w:date="2022-01-09T17:14:00Z">
              <w:r w:rsidRPr="00F95B02">
                <w:rPr>
                  <w:rFonts w:cs="Arial"/>
                </w:rPr>
                <w:t>Required EVM</w:t>
              </w:r>
            </w:ins>
          </w:p>
        </w:tc>
      </w:tr>
      <w:tr w:rsidR="000201C6" w:rsidRPr="00F95B02" w:rsidTr="00E007FC">
        <w:trPr>
          <w:cantSplit/>
          <w:jc w:val="center"/>
          <w:ins w:id="199" w:author="宋月霞" w:date="2022-01-09T17:14:00Z"/>
        </w:trPr>
        <w:tc>
          <w:tcPr>
            <w:tcW w:w="3214" w:type="dxa"/>
          </w:tcPr>
          <w:p w:rsidR="000201C6" w:rsidRPr="00F95B02" w:rsidRDefault="000201C6" w:rsidP="00E007FC">
            <w:pPr>
              <w:pStyle w:val="TAC"/>
              <w:rPr>
                <w:ins w:id="200" w:author="宋月霞" w:date="2022-01-09T17:14:00Z"/>
                <w:rFonts w:cs="Arial"/>
              </w:rPr>
            </w:pPr>
            <w:ins w:id="201" w:author="宋月霞" w:date="2022-01-09T17:14:00Z">
              <w:r w:rsidRPr="00F95B02">
                <w:rPr>
                  <w:rFonts w:cs="Arial"/>
                </w:rPr>
                <w:t>QPSK</w:t>
              </w:r>
            </w:ins>
          </w:p>
        </w:tc>
        <w:tc>
          <w:tcPr>
            <w:tcW w:w="2583" w:type="dxa"/>
          </w:tcPr>
          <w:p w:rsidR="000201C6" w:rsidRPr="00F95B02" w:rsidRDefault="000201C6" w:rsidP="00E007FC">
            <w:pPr>
              <w:pStyle w:val="TAC"/>
              <w:rPr>
                <w:ins w:id="202" w:author="宋月霞" w:date="2022-01-09T17:14:00Z"/>
                <w:rFonts w:cs="Arial"/>
              </w:rPr>
            </w:pPr>
            <w:ins w:id="203" w:author="宋月霞" w:date="2022-01-09T17:14:00Z">
              <w:r w:rsidRPr="00F95B02">
                <w:rPr>
                  <w:rFonts w:cs="Arial"/>
                </w:rPr>
                <w:t>17.5 %</w:t>
              </w:r>
            </w:ins>
          </w:p>
        </w:tc>
      </w:tr>
      <w:tr w:rsidR="000201C6" w:rsidRPr="00F95B02" w:rsidTr="00E007FC">
        <w:trPr>
          <w:cantSplit/>
          <w:jc w:val="center"/>
          <w:ins w:id="204" w:author="宋月霞" w:date="2022-01-09T17:14:00Z"/>
        </w:trPr>
        <w:tc>
          <w:tcPr>
            <w:tcW w:w="3214" w:type="dxa"/>
          </w:tcPr>
          <w:p w:rsidR="000201C6" w:rsidRPr="00F95B02" w:rsidRDefault="000201C6" w:rsidP="00E007FC">
            <w:pPr>
              <w:pStyle w:val="TAC"/>
              <w:rPr>
                <w:ins w:id="205" w:author="宋月霞" w:date="2022-01-09T17:14:00Z"/>
                <w:rFonts w:cs="Arial"/>
              </w:rPr>
            </w:pPr>
            <w:ins w:id="206" w:author="宋月霞" w:date="2022-01-09T17:14:00Z">
              <w:r w:rsidRPr="00F95B02">
                <w:rPr>
                  <w:rFonts w:cs="Arial"/>
                </w:rPr>
                <w:t>16QAM</w:t>
              </w:r>
            </w:ins>
          </w:p>
        </w:tc>
        <w:tc>
          <w:tcPr>
            <w:tcW w:w="2583" w:type="dxa"/>
          </w:tcPr>
          <w:p w:rsidR="000201C6" w:rsidRPr="00F95B02" w:rsidRDefault="000201C6" w:rsidP="00E007FC">
            <w:pPr>
              <w:pStyle w:val="TAC"/>
              <w:rPr>
                <w:ins w:id="207" w:author="宋月霞" w:date="2022-01-09T17:14:00Z"/>
                <w:rFonts w:cs="Arial"/>
              </w:rPr>
            </w:pPr>
            <w:ins w:id="208" w:author="宋月霞" w:date="2022-01-09T17:14:00Z">
              <w:r w:rsidRPr="00F95B02">
                <w:rPr>
                  <w:rFonts w:cs="Arial"/>
                </w:rPr>
                <w:t>12.5 %</w:t>
              </w:r>
            </w:ins>
          </w:p>
        </w:tc>
      </w:tr>
      <w:tr w:rsidR="008660ED" w:rsidRPr="00F95B02" w:rsidTr="00E007FC">
        <w:trPr>
          <w:cantSplit/>
          <w:jc w:val="center"/>
          <w:ins w:id="209" w:author="Yuexia Song" w:date="2022-01-22T01:15:00Z"/>
        </w:trPr>
        <w:tc>
          <w:tcPr>
            <w:tcW w:w="3214" w:type="dxa"/>
          </w:tcPr>
          <w:p w:rsidR="008660ED" w:rsidRPr="00F95B02" w:rsidRDefault="008660ED" w:rsidP="00E007FC">
            <w:pPr>
              <w:pStyle w:val="TAC"/>
              <w:rPr>
                <w:ins w:id="210" w:author="Yuexia Song" w:date="2022-01-22T01:15:00Z"/>
                <w:rFonts w:cs="Arial" w:hint="eastAsia"/>
                <w:lang w:eastAsia="zh-CN"/>
              </w:rPr>
            </w:pPr>
            <w:ins w:id="211" w:author="Yuexia Song" w:date="2022-01-22T01:15:00Z">
              <w:r>
                <w:rPr>
                  <w:rFonts w:cs="Arial" w:hint="eastAsia"/>
                  <w:lang w:eastAsia="zh-CN"/>
                </w:rPr>
                <w:t>64QAM</w:t>
              </w:r>
            </w:ins>
          </w:p>
        </w:tc>
        <w:tc>
          <w:tcPr>
            <w:tcW w:w="2583" w:type="dxa"/>
          </w:tcPr>
          <w:p w:rsidR="008660ED" w:rsidRPr="00F95B02" w:rsidRDefault="008660ED" w:rsidP="00E007FC">
            <w:pPr>
              <w:pStyle w:val="TAC"/>
              <w:rPr>
                <w:ins w:id="212" w:author="Yuexia Song" w:date="2022-01-22T01:15:00Z"/>
                <w:rFonts w:cs="Arial" w:hint="eastAsia"/>
                <w:lang w:eastAsia="zh-CN"/>
              </w:rPr>
            </w:pPr>
            <w:ins w:id="213" w:author="Yuexia Song" w:date="2022-01-22T01:21:00Z">
              <w:r>
                <w:rPr>
                  <w:rFonts w:cs="Arial" w:hint="eastAsia"/>
                  <w:lang w:eastAsia="zh-CN"/>
                </w:rPr>
                <w:t>8 %</w:t>
              </w:r>
            </w:ins>
          </w:p>
        </w:tc>
      </w:tr>
      <w:tr w:rsidR="000201C6" w:rsidRPr="00F95B02" w:rsidTr="00A53BE1">
        <w:trPr>
          <w:cantSplit/>
          <w:jc w:val="center"/>
          <w:ins w:id="214" w:author="宋月霞" w:date="2022-01-09T17:15:00Z"/>
        </w:trPr>
        <w:tc>
          <w:tcPr>
            <w:tcW w:w="5797" w:type="dxa"/>
            <w:gridSpan w:val="2"/>
          </w:tcPr>
          <w:p w:rsidR="000201C6" w:rsidRPr="00F95B02" w:rsidRDefault="000201C6" w:rsidP="008660ED">
            <w:pPr>
              <w:pStyle w:val="TAC"/>
              <w:jc w:val="both"/>
              <w:rPr>
                <w:ins w:id="215" w:author="宋月霞" w:date="2022-01-09T17:15:00Z"/>
                <w:rFonts w:cs="Arial"/>
                <w:b/>
                <w:lang w:eastAsia="zh-CN"/>
              </w:rPr>
              <w:pPrChange w:id="216" w:author="Yuexia Song" w:date="2022-01-22T01:15:00Z">
                <w:pPr>
                  <w:pStyle w:val="TAC"/>
                </w:pPr>
              </w:pPrChange>
            </w:pPr>
            <w:ins w:id="217" w:author="宋月霞" w:date="2022-01-09T17:15:00Z">
              <w:r>
                <w:rPr>
                  <w:rFonts w:cs="Arial" w:hint="eastAsia"/>
                  <w:lang w:eastAsia="zh-CN"/>
                </w:rPr>
                <w:t xml:space="preserve">NOTE: </w:t>
              </w:r>
            </w:ins>
            <w:ins w:id="218" w:author="Yuexia Song" w:date="2022-01-22T01:15:00Z">
              <w:r w:rsidR="008660ED">
                <w:rPr>
                  <w:rFonts w:cs="Arial" w:hint="eastAsia"/>
                  <w:lang w:eastAsia="zh-CN"/>
                </w:rPr>
                <w:t>Support of 64QAM is based on manufacture declaration</w:t>
              </w:r>
            </w:ins>
          </w:p>
        </w:tc>
      </w:tr>
    </w:tbl>
    <w:p w:rsidR="00AA6160" w:rsidRPr="008660ED" w:rsidRDefault="00AA6160">
      <w:pPr>
        <w:rPr>
          <w:ins w:id="219" w:author="宋月霞" w:date="2022-01-09T17:01:00Z"/>
          <w:rStyle w:val="4Char"/>
          <w:lang w:eastAsia="zh-CN"/>
          <w:rPrChange w:id="220" w:author="Yuexia Song" w:date="2022-01-22T01:15:00Z">
            <w:rPr>
              <w:ins w:id="221" w:author="宋月霞" w:date="2022-01-09T17:01:00Z"/>
              <w:rStyle w:val="4Char"/>
              <w:lang w:eastAsia="zh-CN"/>
            </w:rPr>
          </w:rPrChange>
        </w:rPr>
        <w:pPrChange w:id="222" w:author="宋月霞" w:date="2022-01-09T16:59:00Z">
          <w:pPr>
            <w:pStyle w:val="5"/>
          </w:pPr>
        </w:pPrChange>
      </w:pPr>
    </w:p>
    <w:p w:rsidR="00AA6160" w:rsidRDefault="00AA6160" w:rsidP="00AA6160">
      <w:pPr>
        <w:rPr>
          <w:ins w:id="223" w:author="宋月霞" w:date="2022-01-09T17:18:00Z"/>
          <w:rStyle w:val="4Char"/>
          <w:lang w:eastAsia="zh-CN"/>
        </w:rPr>
      </w:pPr>
      <w:ins w:id="224" w:author="宋月霞" w:date="2022-01-09T17:02:00Z">
        <w:r>
          <w:rPr>
            <w:rStyle w:val="4Char"/>
            <w:rFonts w:hint="eastAsia"/>
            <w:lang w:eastAsia="zh-CN"/>
          </w:rPr>
          <w:t>7.3.2.2.3</w:t>
        </w:r>
        <w:r>
          <w:rPr>
            <w:rStyle w:val="4Char"/>
            <w:rFonts w:hint="eastAsia"/>
            <w:lang w:eastAsia="zh-CN"/>
          </w:rPr>
          <w:tab/>
        </w:r>
      </w:ins>
      <w:ins w:id="225" w:author="宋月霞" w:date="2022-01-09T17:03:00Z">
        <w:r>
          <w:rPr>
            <w:rStyle w:val="4Char"/>
            <w:rFonts w:hint="eastAsia"/>
            <w:lang w:eastAsia="zh-CN"/>
          </w:rPr>
          <w:t>Unwanted emissions</w:t>
        </w:r>
      </w:ins>
    </w:p>
    <w:p w:rsidR="000201C6" w:rsidRDefault="000201C6" w:rsidP="00AA6160">
      <w:pPr>
        <w:rPr>
          <w:ins w:id="226" w:author="宋月霞" w:date="2022-01-09T17:03:00Z"/>
          <w:rStyle w:val="4Char"/>
          <w:lang w:eastAsia="zh-CN"/>
        </w:rPr>
      </w:pPr>
    </w:p>
    <w:p w:rsidR="00AA6160" w:rsidRDefault="000201C6">
      <w:pPr>
        <w:rPr>
          <w:ins w:id="227" w:author="宋月霞" w:date="2022-01-09T17:18:00Z"/>
          <w:rStyle w:val="4Char"/>
          <w:lang w:eastAsia="zh-CN"/>
        </w:rPr>
        <w:pPrChange w:id="228" w:author="宋月霞" w:date="2022-01-09T16:59:00Z">
          <w:pPr>
            <w:pStyle w:val="5"/>
          </w:pPr>
        </w:pPrChange>
      </w:pPr>
      <w:ins w:id="229" w:author="宋月霞" w:date="2022-01-09T17:08:00Z">
        <w:r>
          <w:rPr>
            <w:rStyle w:val="4Char"/>
            <w:rFonts w:hint="eastAsia"/>
            <w:lang w:eastAsia="zh-CN"/>
          </w:rPr>
          <w:t>7.3.2.2.3.1</w:t>
        </w:r>
        <w:r>
          <w:rPr>
            <w:rStyle w:val="4Char"/>
            <w:rFonts w:hint="eastAsia"/>
            <w:lang w:eastAsia="zh-CN"/>
          </w:rPr>
          <w:tab/>
          <w:t>ACLR</w:t>
        </w:r>
      </w:ins>
    </w:p>
    <w:p w:rsidR="000201C6" w:rsidRDefault="000201C6">
      <w:pPr>
        <w:rPr>
          <w:ins w:id="230" w:author="宋月霞" w:date="2022-01-09T17:08:00Z"/>
          <w:rStyle w:val="4Char"/>
          <w:lang w:eastAsia="zh-CN"/>
        </w:rPr>
        <w:pPrChange w:id="231" w:author="宋月霞" w:date="2022-01-09T16:59:00Z">
          <w:pPr>
            <w:pStyle w:val="5"/>
          </w:pPr>
        </w:pPrChange>
      </w:pPr>
    </w:p>
    <w:p w:rsidR="000201C6" w:rsidRDefault="000201C6">
      <w:pPr>
        <w:rPr>
          <w:ins w:id="232" w:author="宋月霞" w:date="2022-01-09T17:08:00Z"/>
          <w:rStyle w:val="4Char"/>
          <w:lang w:eastAsia="zh-CN"/>
        </w:rPr>
        <w:pPrChange w:id="233" w:author="宋月霞" w:date="2022-01-09T16:59:00Z">
          <w:pPr>
            <w:pStyle w:val="5"/>
          </w:pPr>
        </w:pPrChange>
      </w:pPr>
      <w:ins w:id="234" w:author="宋月霞" w:date="2022-01-09T17:08:00Z">
        <w:r>
          <w:rPr>
            <w:rStyle w:val="4Char"/>
            <w:rFonts w:hint="eastAsia"/>
            <w:lang w:eastAsia="zh-CN"/>
          </w:rPr>
          <w:t>7.3.2.2.3.2</w:t>
        </w:r>
        <w:r>
          <w:rPr>
            <w:rStyle w:val="4Char"/>
            <w:rFonts w:hint="eastAsia"/>
            <w:lang w:eastAsia="zh-CN"/>
          </w:rPr>
          <w:tab/>
          <w:t>Operating band unwanted emissions</w:t>
        </w:r>
      </w:ins>
    </w:p>
    <w:p w:rsidR="000201C6" w:rsidRPr="00AA6160" w:rsidRDefault="000201C6">
      <w:pPr>
        <w:rPr>
          <w:ins w:id="235" w:author="宋月霞" w:date="2022-01-09T17:01:00Z"/>
          <w:rStyle w:val="4Char"/>
          <w:lang w:eastAsia="zh-CN"/>
          <w:rPrChange w:id="236" w:author="宋月霞" w:date="2022-01-09T17:02:00Z">
            <w:rPr>
              <w:ins w:id="237" w:author="宋月霞" w:date="2022-01-09T17:01:00Z"/>
              <w:rStyle w:val="4Char"/>
              <w:lang w:eastAsia="zh-CN"/>
            </w:rPr>
          </w:rPrChange>
        </w:rPr>
        <w:pPrChange w:id="238" w:author="宋月霞" w:date="2022-01-09T16:59:00Z">
          <w:pPr>
            <w:pStyle w:val="5"/>
          </w:pPr>
        </w:pPrChange>
      </w:pPr>
    </w:p>
    <w:p w:rsidR="00AA6160" w:rsidRDefault="00AA6160" w:rsidP="00AA6160">
      <w:pPr>
        <w:rPr>
          <w:ins w:id="239" w:author="宋月霞" w:date="2022-01-09T17:02:00Z"/>
          <w:rStyle w:val="4Char"/>
          <w:lang w:eastAsia="zh-CN"/>
        </w:rPr>
      </w:pPr>
      <w:ins w:id="240" w:author="宋月霞" w:date="2022-01-09T17:02:00Z">
        <w:r>
          <w:rPr>
            <w:rStyle w:val="4Char"/>
            <w:rFonts w:hint="eastAsia"/>
            <w:lang w:eastAsia="zh-CN"/>
          </w:rPr>
          <w:t>7.3.2.2.3</w:t>
        </w:r>
        <w:r>
          <w:rPr>
            <w:rStyle w:val="4Char"/>
            <w:rFonts w:hint="eastAsia"/>
            <w:lang w:eastAsia="zh-CN"/>
          </w:rPr>
          <w:tab/>
        </w:r>
      </w:ins>
      <w:ins w:id="241" w:author="宋月霞" w:date="2022-01-09T17:04:00Z">
        <w:r>
          <w:rPr>
            <w:rStyle w:val="4Char"/>
            <w:rFonts w:hint="eastAsia"/>
            <w:lang w:eastAsia="zh-CN"/>
          </w:rPr>
          <w:t>Transmitter spurious emission</w:t>
        </w:r>
      </w:ins>
    </w:p>
    <w:p w:rsidR="00D405F0" w:rsidRPr="00951AD3" w:rsidRDefault="00D405F0" w:rsidP="00AA6160"/>
    <w:p w:rsidR="00F50426" w:rsidRPr="00F50426" w:rsidRDefault="00F50426" w:rsidP="00B966D0">
      <w:pPr>
        <w:spacing w:after="120"/>
        <w:rPr>
          <w:b/>
        </w:rPr>
      </w:pPr>
      <w:r>
        <w:rPr>
          <w:rFonts w:hint="eastAsia"/>
        </w:rPr>
        <w:t>---------------------------------------------------End of Text proposal---------------------------------------------------------</w:t>
      </w:r>
    </w:p>
    <w:sectPr w:rsidR="00F50426" w:rsidRPr="00F50426"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7BBA" w:rsidRDefault="002B7BBA" w:rsidP="0095591C">
      <w:pPr>
        <w:spacing w:after="60"/>
        <w:ind w:left="210"/>
      </w:pPr>
      <w:r>
        <w:separator/>
      </w:r>
    </w:p>
    <w:p w:rsidR="002B7BBA" w:rsidRDefault="002B7BBA"/>
  </w:endnote>
  <w:endnote w:type="continuationSeparator" w:id="0">
    <w:p w:rsidR="002B7BBA" w:rsidRDefault="002B7BBA" w:rsidP="0095591C">
      <w:pPr>
        <w:spacing w:after="60"/>
        <w:ind w:left="210"/>
      </w:pPr>
      <w:r>
        <w:continuationSeparator/>
      </w:r>
    </w:p>
    <w:p w:rsidR="002B7BBA" w:rsidRDefault="002B7B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32D84">
      <w:t>1</w:t>
    </w:r>
    <w:r>
      <w:fldChar w:fldCharType="end"/>
    </w:r>
  </w:p>
  <w:p w:rsidR="00863CC7" w:rsidRDefault="00863CC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7BBA" w:rsidRDefault="002B7BBA" w:rsidP="0095591C">
      <w:pPr>
        <w:spacing w:after="60"/>
        <w:ind w:left="210"/>
      </w:pPr>
      <w:r>
        <w:separator/>
      </w:r>
    </w:p>
    <w:p w:rsidR="002B7BBA" w:rsidRDefault="002B7BBA"/>
  </w:footnote>
  <w:footnote w:type="continuationSeparator" w:id="0">
    <w:p w:rsidR="002B7BBA" w:rsidRDefault="002B7BBA" w:rsidP="0095591C">
      <w:pPr>
        <w:spacing w:after="60"/>
        <w:ind w:left="210"/>
      </w:pPr>
      <w:r>
        <w:continuationSeparator/>
      </w:r>
    </w:p>
    <w:p w:rsidR="002B7BBA" w:rsidRDefault="002B7BB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863CC7" w:rsidRDefault="00863CC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
  </w:num>
  <w:num w:numId="3">
    <w:abstractNumId w:val="1"/>
  </w:num>
  <w:num w:numId="4">
    <w:abstractNumId w:val="9"/>
  </w:num>
  <w:num w:numId="5">
    <w:abstractNumId w:val="4"/>
  </w:num>
  <w:num w:numId="6">
    <w:abstractNumId w:val="14"/>
  </w:num>
  <w:num w:numId="7">
    <w:abstractNumId w:val="2"/>
  </w:num>
  <w:num w:numId="8">
    <w:abstractNumId w:val="10"/>
  </w:num>
  <w:num w:numId="9">
    <w:abstractNumId w:val="6"/>
  </w:num>
  <w:num w:numId="10">
    <w:abstractNumId w:val="13"/>
  </w:num>
  <w:num w:numId="11">
    <w:abstractNumId w:val="15"/>
  </w:num>
  <w:num w:numId="12">
    <w:abstractNumId w:val="16"/>
  </w:num>
  <w:num w:numId="13">
    <w:abstractNumId w:val="7"/>
  </w:num>
  <w:num w:numId="14">
    <w:abstractNumId w:val="8"/>
  </w:num>
  <w:num w:numId="15">
    <w:abstractNumId w:val="5"/>
  </w:num>
  <w:num w:numId="16">
    <w:abstractNumId w:val="12"/>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1C6"/>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56A"/>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401"/>
    <w:rsid w:val="000F29F9"/>
    <w:rsid w:val="000F35D8"/>
    <w:rsid w:val="000F4100"/>
    <w:rsid w:val="000F44E5"/>
    <w:rsid w:val="000F4964"/>
    <w:rsid w:val="000F4AE4"/>
    <w:rsid w:val="000F6CA6"/>
    <w:rsid w:val="000F6D2E"/>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B7BBA"/>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2701"/>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283"/>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D84"/>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2DCE"/>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0ED"/>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AD3"/>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5577"/>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160"/>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1158"/>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6F40"/>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87"/>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5CD4"/>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57EB0"/>
    <w:rsid w:val="00C60CBF"/>
    <w:rsid w:val="00C61227"/>
    <w:rsid w:val="00C61649"/>
    <w:rsid w:val="00C62E82"/>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2DD5"/>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41"/>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48B"/>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2F36"/>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774"/>
    <w:rsid w:val="00F51F6B"/>
    <w:rsid w:val="00F52828"/>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576598627">
      <w:bodyDiv w:val="1"/>
      <w:marLeft w:val="0"/>
      <w:marRight w:val="0"/>
      <w:marTop w:val="0"/>
      <w:marBottom w:val="0"/>
      <w:divBdr>
        <w:top w:val="none" w:sz="0" w:space="0" w:color="auto"/>
        <w:left w:val="none" w:sz="0" w:space="0" w:color="auto"/>
        <w:bottom w:val="none" w:sz="0" w:space="0" w:color="auto"/>
        <w:right w:val="none" w:sz="0" w:space="0" w:color="auto"/>
      </w:divBdr>
      <w:divsChild>
        <w:div w:id="476067903">
          <w:marLeft w:val="360"/>
          <w:marRight w:val="0"/>
          <w:marTop w:val="200"/>
          <w:marBottom w:val="0"/>
          <w:divBdr>
            <w:top w:val="none" w:sz="0" w:space="0" w:color="auto"/>
            <w:left w:val="none" w:sz="0" w:space="0" w:color="auto"/>
            <w:bottom w:val="none" w:sz="0" w:space="0" w:color="auto"/>
            <w:right w:val="none" w:sz="0" w:space="0" w:color="auto"/>
          </w:divBdr>
        </w:div>
        <w:div w:id="287859867">
          <w:marLeft w:val="1080"/>
          <w:marRight w:val="0"/>
          <w:marTop w:val="100"/>
          <w:marBottom w:val="0"/>
          <w:divBdr>
            <w:top w:val="none" w:sz="0" w:space="0" w:color="auto"/>
            <w:left w:val="none" w:sz="0" w:space="0" w:color="auto"/>
            <w:bottom w:val="none" w:sz="0" w:space="0" w:color="auto"/>
            <w:right w:val="none" w:sz="0" w:space="0" w:color="auto"/>
          </w:divBdr>
        </w:div>
        <w:div w:id="297733311">
          <w:marLeft w:val="360"/>
          <w:marRight w:val="0"/>
          <w:marTop w:val="200"/>
          <w:marBottom w:val="0"/>
          <w:divBdr>
            <w:top w:val="none" w:sz="0" w:space="0" w:color="auto"/>
            <w:left w:val="none" w:sz="0" w:space="0" w:color="auto"/>
            <w:bottom w:val="none" w:sz="0" w:space="0" w:color="auto"/>
            <w:right w:val="none" w:sz="0" w:space="0" w:color="auto"/>
          </w:divBdr>
        </w:div>
        <w:div w:id="173539874">
          <w:marLeft w:val="1080"/>
          <w:marRight w:val="0"/>
          <w:marTop w:val="100"/>
          <w:marBottom w:val="0"/>
          <w:divBdr>
            <w:top w:val="none" w:sz="0" w:space="0" w:color="auto"/>
            <w:left w:val="none" w:sz="0" w:space="0" w:color="auto"/>
            <w:bottom w:val="none" w:sz="0" w:space="0" w:color="auto"/>
            <w:right w:val="none" w:sz="0" w:space="0" w:color="auto"/>
          </w:divBdr>
        </w:div>
        <w:div w:id="1611816036">
          <w:marLeft w:val="360"/>
          <w:marRight w:val="0"/>
          <w:marTop w:val="200"/>
          <w:marBottom w:val="0"/>
          <w:divBdr>
            <w:top w:val="none" w:sz="0" w:space="0" w:color="auto"/>
            <w:left w:val="none" w:sz="0" w:space="0" w:color="auto"/>
            <w:bottom w:val="none" w:sz="0" w:space="0" w:color="auto"/>
            <w:right w:val="none" w:sz="0" w:space="0" w:color="auto"/>
          </w:divBdr>
        </w:div>
        <w:div w:id="1326282950">
          <w:marLeft w:val="1080"/>
          <w:marRight w:val="0"/>
          <w:marTop w:val="100"/>
          <w:marBottom w:val="0"/>
          <w:divBdr>
            <w:top w:val="none" w:sz="0" w:space="0" w:color="auto"/>
            <w:left w:val="none" w:sz="0" w:space="0" w:color="auto"/>
            <w:bottom w:val="none" w:sz="0" w:space="0" w:color="auto"/>
            <w:right w:val="none" w:sz="0" w:space="0" w:color="auto"/>
          </w:divBdr>
        </w:div>
        <w:div w:id="815494012">
          <w:marLeft w:val="360"/>
          <w:marRight w:val="0"/>
          <w:marTop w:val="200"/>
          <w:marBottom w:val="0"/>
          <w:divBdr>
            <w:top w:val="none" w:sz="0" w:space="0" w:color="auto"/>
            <w:left w:val="none" w:sz="0" w:space="0" w:color="auto"/>
            <w:bottom w:val="none" w:sz="0" w:space="0" w:color="auto"/>
            <w:right w:val="none" w:sz="0" w:space="0" w:color="auto"/>
          </w:divBdr>
        </w:div>
        <w:div w:id="1846899433">
          <w:marLeft w:val="1080"/>
          <w:marRight w:val="0"/>
          <w:marTop w:val="100"/>
          <w:marBottom w:val="0"/>
          <w:divBdr>
            <w:top w:val="none" w:sz="0" w:space="0" w:color="auto"/>
            <w:left w:val="none" w:sz="0" w:space="0" w:color="auto"/>
            <w:bottom w:val="none" w:sz="0" w:space="0" w:color="auto"/>
            <w:right w:val="none" w:sz="0" w:space="0" w:color="auto"/>
          </w:divBdr>
        </w:div>
        <w:div w:id="1174034193">
          <w:marLeft w:val="360"/>
          <w:marRight w:val="0"/>
          <w:marTop w:val="200"/>
          <w:marBottom w:val="0"/>
          <w:divBdr>
            <w:top w:val="none" w:sz="0" w:space="0" w:color="auto"/>
            <w:left w:val="none" w:sz="0" w:space="0" w:color="auto"/>
            <w:bottom w:val="none" w:sz="0" w:space="0" w:color="auto"/>
            <w:right w:val="none" w:sz="0" w:space="0" w:color="auto"/>
          </w:divBdr>
        </w:div>
        <w:div w:id="1782144574">
          <w:marLeft w:val="1080"/>
          <w:marRight w:val="0"/>
          <w:marTop w:val="100"/>
          <w:marBottom w:val="0"/>
          <w:divBdr>
            <w:top w:val="none" w:sz="0" w:space="0" w:color="auto"/>
            <w:left w:val="none" w:sz="0" w:space="0" w:color="auto"/>
            <w:bottom w:val="none" w:sz="0" w:space="0" w:color="auto"/>
            <w:right w:val="none" w:sz="0" w:space="0" w:color="auto"/>
          </w:divBdr>
        </w:div>
        <w:div w:id="1742947697">
          <w:marLeft w:val="360"/>
          <w:marRight w:val="0"/>
          <w:marTop w:val="200"/>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11906538">
      <w:bodyDiv w:val="1"/>
      <w:marLeft w:val="0"/>
      <w:marRight w:val="0"/>
      <w:marTop w:val="0"/>
      <w:marBottom w:val="0"/>
      <w:divBdr>
        <w:top w:val="none" w:sz="0" w:space="0" w:color="auto"/>
        <w:left w:val="none" w:sz="0" w:space="0" w:color="auto"/>
        <w:bottom w:val="none" w:sz="0" w:space="0" w:color="auto"/>
        <w:right w:val="none" w:sz="0" w:space="0" w:color="auto"/>
      </w:divBdr>
      <w:divsChild>
        <w:div w:id="1063020439">
          <w:marLeft w:val="360"/>
          <w:marRight w:val="0"/>
          <w:marTop w:val="200"/>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18346745">
      <w:bodyDiv w:val="1"/>
      <w:marLeft w:val="0"/>
      <w:marRight w:val="0"/>
      <w:marTop w:val="0"/>
      <w:marBottom w:val="0"/>
      <w:divBdr>
        <w:top w:val="none" w:sz="0" w:space="0" w:color="auto"/>
        <w:left w:val="none" w:sz="0" w:space="0" w:color="auto"/>
        <w:bottom w:val="none" w:sz="0" w:space="0" w:color="auto"/>
        <w:right w:val="none" w:sz="0" w:space="0" w:color="auto"/>
      </w:divBdr>
      <w:divsChild>
        <w:div w:id="1610159498">
          <w:marLeft w:val="360"/>
          <w:marRight w:val="0"/>
          <w:marTop w:val="200"/>
          <w:marBottom w:val="0"/>
          <w:divBdr>
            <w:top w:val="none" w:sz="0" w:space="0" w:color="auto"/>
            <w:left w:val="none" w:sz="0" w:space="0" w:color="auto"/>
            <w:bottom w:val="none" w:sz="0" w:space="0" w:color="auto"/>
            <w:right w:val="none" w:sz="0" w:space="0" w:color="auto"/>
          </w:divBdr>
        </w:div>
        <w:div w:id="183642615">
          <w:marLeft w:val="1080"/>
          <w:marRight w:val="0"/>
          <w:marTop w:val="100"/>
          <w:marBottom w:val="0"/>
          <w:divBdr>
            <w:top w:val="none" w:sz="0" w:space="0" w:color="auto"/>
            <w:left w:val="none" w:sz="0" w:space="0" w:color="auto"/>
            <w:bottom w:val="none" w:sz="0" w:space="0" w:color="auto"/>
            <w:right w:val="none" w:sz="0" w:space="0" w:color="auto"/>
          </w:divBdr>
        </w:div>
        <w:div w:id="1294794862">
          <w:marLeft w:val="1080"/>
          <w:marRight w:val="0"/>
          <w:marTop w:val="100"/>
          <w:marBottom w:val="0"/>
          <w:divBdr>
            <w:top w:val="none" w:sz="0" w:space="0" w:color="auto"/>
            <w:left w:val="none" w:sz="0" w:space="0" w:color="auto"/>
            <w:bottom w:val="none" w:sz="0" w:space="0" w:color="auto"/>
            <w:right w:val="none" w:sz="0" w:space="0" w:color="auto"/>
          </w:divBdr>
        </w:div>
        <w:div w:id="2067562355">
          <w:marLeft w:val="360"/>
          <w:marRight w:val="0"/>
          <w:marTop w:val="200"/>
          <w:marBottom w:val="0"/>
          <w:divBdr>
            <w:top w:val="none" w:sz="0" w:space="0" w:color="auto"/>
            <w:left w:val="none" w:sz="0" w:space="0" w:color="auto"/>
            <w:bottom w:val="none" w:sz="0" w:space="0" w:color="auto"/>
            <w:right w:val="none" w:sz="0" w:space="0" w:color="auto"/>
          </w:divBdr>
        </w:div>
        <w:div w:id="1051465923">
          <w:marLeft w:val="1080"/>
          <w:marRight w:val="0"/>
          <w:marTop w:val="100"/>
          <w:marBottom w:val="0"/>
          <w:divBdr>
            <w:top w:val="none" w:sz="0" w:space="0" w:color="auto"/>
            <w:left w:val="none" w:sz="0" w:space="0" w:color="auto"/>
            <w:bottom w:val="none" w:sz="0" w:space="0" w:color="auto"/>
            <w:right w:val="none" w:sz="0" w:space="0" w:color="auto"/>
          </w:divBdr>
        </w:div>
        <w:div w:id="1351295846">
          <w:marLeft w:val="360"/>
          <w:marRight w:val="0"/>
          <w:marTop w:val="200"/>
          <w:marBottom w:val="0"/>
          <w:divBdr>
            <w:top w:val="none" w:sz="0" w:space="0" w:color="auto"/>
            <w:left w:val="none" w:sz="0" w:space="0" w:color="auto"/>
            <w:bottom w:val="none" w:sz="0" w:space="0" w:color="auto"/>
            <w:right w:val="none" w:sz="0" w:space="0" w:color="auto"/>
          </w:divBdr>
        </w:div>
        <w:div w:id="1457068653">
          <w:marLeft w:val="1080"/>
          <w:marRight w:val="0"/>
          <w:marTop w:val="100"/>
          <w:marBottom w:val="0"/>
          <w:divBdr>
            <w:top w:val="none" w:sz="0" w:space="0" w:color="auto"/>
            <w:left w:val="none" w:sz="0" w:space="0" w:color="auto"/>
            <w:bottom w:val="none" w:sz="0" w:space="0" w:color="auto"/>
            <w:right w:val="none" w:sz="0" w:space="0" w:color="auto"/>
          </w:divBdr>
        </w:div>
        <w:div w:id="22824562">
          <w:marLeft w:val="1080"/>
          <w:marRight w:val="0"/>
          <w:marTop w:val="100"/>
          <w:marBottom w:val="0"/>
          <w:divBdr>
            <w:top w:val="none" w:sz="0" w:space="0" w:color="auto"/>
            <w:left w:val="none" w:sz="0" w:space="0" w:color="auto"/>
            <w:bottom w:val="none" w:sz="0" w:space="0" w:color="auto"/>
            <w:right w:val="none" w:sz="0" w:space="0" w:color="auto"/>
          </w:divBdr>
        </w:div>
        <w:div w:id="436946931">
          <w:marLeft w:val="1080"/>
          <w:marRight w:val="0"/>
          <w:marTop w:val="100"/>
          <w:marBottom w:val="0"/>
          <w:divBdr>
            <w:top w:val="none" w:sz="0" w:space="0" w:color="auto"/>
            <w:left w:val="none" w:sz="0" w:space="0" w:color="auto"/>
            <w:bottom w:val="none" w:sz="0" w:space="0" w:color="auto"/>
            <w:right w:val="none" w:sz="0" w:space="0" w:color="auto"/>
          </w:divBdr>
        </w:div>
        <w:div w:id="1547137036">
          <w:marLeft w:val="360"/>
          <w:marRight w:val="0"/>
          <w:marTop w:val="200"/>
          <w:marBottom w:val="0"/>
          <w:divBdr>
            <w:top w:val="none" w:sz="0" w:space="0" w:color="auto"/>
            <w:left w:val="none" w:sz="0" w:space="0" w:color="auto"/>
            <w:bottom w:val="none" w:sz="0" w:space="0" w:color="auto"/>
            <w:right w:val="none" w:sz="0" w:space="0" w:color="auto"/>
          </w:divBdr>
        </w:div>
        <w:div w:id="174343311">
          <w:marLeft w:val="1080"/>
          <w:marRight w:val="0"/>
          <w:marTop w:val="100"/>
          <w:marBottom w:val="0"/>
          <w:divBdr>
            <w:top w:val="none" w:sz="0" w:space="0" w:color="auto"/>
            <w:left w:val="none" w:sz="0" w:space="0" w:color="auto"/>
            <w:bottom w:val="none" w:sz="0" w:space="0" w:color="auto"/>
            <w:right w:val="none" w:sz="0" w:space="0" w:color="auto"/>
          </w:divBdr>
        </w:div>
        <w:div w:id="908492307">
          <w:marLeft w:val="1080"/>
          <w:marRight w:val="0"/>
          <w:marTop w:val="10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97057291">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21B412-835A-454E-813C-0454C0491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507</Words>
  <Characters>2892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3393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Yuexia Song</cp:lastModifiedBy>
  <cp:revision>2</cp:revision>
  <cp:lastPrinted>2007-04-24T00:59:00Z</cp:lastPrinted>
  <dcterms:created xsi:type="dcterms:W3CDTF">2022-01-21T17:22:00Z</dcterms:created>
  <dcterms:modified xsi:type="dcterms:W3CDTF">2022-01-21T17:22:00Z</dcterms:modified>
</cp:coreProperties>
</file>