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055A4" w14:textId="342B7C37" w:rsidR="00452461" w:rsidRPr="00F87A45" w:rsidRDefault="00452461" w:rsidP="00452461">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101</w:t>
      </w:r>
      <w:r w:rsidRPr="00AB081E">
        <w:rPr>
          <w:rFonts w:cs="Arial"/>
          <w:sz w:val="24"/>
          <w:szCs w:val="24"/>
        </w:rPr>
        <w:t>-</w:t>
      </w:r>
      <w:r>
        <w:rPr>
          <w:rFonts w:cs="Arial"/>
          <w:sz w:val="24"/>
          <w:szCs w:val="24"/>
        </w:rPr>
        <w:t>bis-</w:t>
      </w:r>
      <w:r w:rsidRPr="00AB081E">
        <w:rPr>
          <w:rFonts w:cs="Arial"/>
          <w:sz w:val="24"/>
          <w:szCs w:val="24"/>
        </w:rPr>
        <w:t>e</w:t>
      </w:r>
      <w:r w:rsidRPr="002D6524">
        <w:rPr>
          <w:rFonts w:cs="Arial"/>
          <w:noProof w:val="0"/>
          <w:sz w:val="24"/>
        </w:rPr>
        <w:tab/>
      </w:r>
      <w:r w:rsidRPr="002D6524">
        <w:rPr>
          <w:rFonts w:cs="Arial"/>
          <w:noProof w:val="0"/>
          <w:sz w:val="24"/>
        </w:rPr>
        <w:tab/>
      </w:r>
      <w:r w:rsidRPr="00304F73">
        <w:rPr>
          <w:rFonts w:cs="Arial"/>
          <w:noProof w:val="0"/>
          <w:sz w:val="24"/>
        </w:rPr>
        <w:t>R4-</w:t>
      </w:r>
      <w:r w:rsidRPr="007E29FE">
        <w:t xml:space="preserve"> </w:t>
      </w:r>
      <w:r w:rsidR="00513177" w:rsidRPr="007E29FE">
        <w:rPr>
          <w:rFonts w:cs="Arial"/>
          <w:noProof w:val="0"/>
          <w:sz w:val="24"/>
        </w:rPr>
        <w:t>22</w:t>
      </w:r>
      <w:r w:rsidR="00513177">
        <w:rPr>
          <w:rFonts w:cs="Arial"/>
          <w:noProof w:val="0"/>
          <w:sz w:val="24"/>
        </w:rPr>
        <w:t>02568</w:t>
      </w:r>
    </w:p>
    <w:p w14:paraId="38323312" w14:textId="77777777" w:rsidR="00452461" w:rsidRPr="00AB081E" w:rsidRDefault="00452461" w:rsidP="00452461">
      <w:pPr>
        <w:pStyle w:val="Header"/>
        <w:tabs>
          <w:tab w:val="right" w:pos="8280"/>
          <w:tab w:val="right" w:pos="9639"/>
        </w:tabs>
        <w:jc w:val="both"/>
        <w:rPr>
          <w:rFonts w:cs="Arial"/>
          <w:sz w:val="24"/>
          <w:szCs w:val="24"/>
        </w:rPr>
      </w:pPr>
      <w:r w:rsidRPr="00AB081E">
        <w:rPr>
          <w:rFonts w:cs="Arial"/>
          <w:sz w:val="24"/>
          <w:szCs w:val="24"/>
        </w:rPr>
        <w:t xml:space="preserve">E-meeting, </w:t>
      </w:r>
      <w:r>
        <w:rPr>
          <w:rFonts w:cs="Arial"/>
          <w:sz w:val="24"/>
          <w:szCs w:val="24"/>
        </w:rPr>
        <w:t>January 17</w:t>
      </w:r>
      <w:r w:rsidRPr="00AE32FA">
        <w:rPr>
          <w:rFonts w:cs="Arial"/>
          <w:sz w:val="24"/>
          <w:szCs w:val="24"/>
        </w:rPr>
        <w:t>-</w:t>
      </w:r>
      <w:r>
        <w:rPr>
          <w:rFonts w:cs="Arial"/>
          <w:sz w:val="24"/>
          <w:szCs w:val="24"/>
        </w:rPr>
        <w:t>25</w:t>
      </w:r>
      <w:r w:rsidRPr="00AE32FA">
        <w:rPr>
          <w:rFonts w:cs="Arial"/>
          <w:sz w:val="24"/>
          <w:szCs w:val="24"/>
        </w:rPr>
        <w:t>, 202</w:t>
      </w:r>
      <w:r>
        <w:rPr>
          <w:rFonts w:cs="Arial"/>
          <w:sz w:val="24"/>
          <w:szCs w:val="24"/>
        </w:rPr>
        <w:t>2</w:t>
      </w:r>
    </w:p>
    <w:p w14:paraId="2637FD31" w14:textId="77777777" w:rsidR="001E0A28" w:rsidRDefault="001E0A28" w:rsidP="001E0A28">
      <w:pPr>
        <w:spacing w:after="120"/>
        <w:ind w:left="1985" w:hanging="1985"/>
        <w:rPr>
          <w:rFonts w:ascii="Arial" w:eastAsia="MS Mincho" w:hAnsi="Arial" w:cs="Arial"/>
          <w:b/>
          <w:sz w:val="22"/>
        </w:rPr>
      </w:pPr>
    </w:p>
    <w:p w14:paraId="282755FA" w14:textId="6638440C" w:rsidR="00C24D2F" w:rsidRPr="00FC77D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FC77DF">
        <w:rPr>
          <w:rFonts w:ascii="Arial" w:eastAsia="MS Mincho" w:hAnsi="Arial" w:cs="Arial"/>
          <w:b/>
          <w:color w:val="000000"/>
          <w:sz w:val="22"/>
          <w:lang w:val="en-US"/>
        </w:rPr>
        <w:t xml:space="preserve">Agenda </w:t>
      </w:r>
      <w:r w:rsidR="007D19B7" w:rsidRPr="00FC77DF">
        <w:rPr>
          <w:rFonts w:ascii="Arial" w:eastAsia="MS Mincho" w:hAnsi="Arial" w:cs="Arial"/>
          <w:b/>
          <w:color w:val="000000"/>
          <w:sz w:val="22"/>
          <w:lang w:val="en-US"/>
        </w:rPr>
        <w:t>item</w:t>
      </w:r>
      <w:r w:rsidRPr="00FC77DF">
        <w:rPr>
          <w:rFonts w:ascii="Arial" w:eastAsia="MS Mincho" w:hAnsi="Arial" w:cs="Arial"/>
          <w:b/>
          <w:color w:val="000000"/>
          <w:sz w:val="22"/>
          <w:lang w:val="en-US"/>
        </w:rPr>
        <w:t>:</w:t>
      </w:r>
      <w:r w:rsidRPr="00FC77DF">
        <w:rPr>
          <w:rFonts w:ascii="Arial" w:eastAsia="MS Mincho" w:hAnsi="Arial" w:cs="Arial"/>
          <w:b/>
          <w:color w:val="000000"/>
          <w:sz w:val="22"/>
          <w:lang w:val="en-US"/>
        </w:rPr>
        <w:tab/>
      </w:r>
      <w:r w:rsidRPr="00FC77DF">
        <w:rPr>
          <w:rFonts w:ascii="Arial" w:eastAsia="MS Mincho" w:hAnsi="Arial" w:cs="Arial" w:hint="eastAsia"/>
          <w:b/>
          <w:color w:val="000000"/>
          <w:sz w:val="22"/>
          <w:lang w:val="en-US" w:eastAsia="ja-JP"/>
        </w:rPr>
        <w:tab/>
      </w:r>
      <w:r w:rsidRPr="00FC77DF">
        <w:rPr>
          <w:rFonts w:ascii="Arial" w:eastAsia="MS Mincho" w:hAnsi="Arial" w:cs="Arial" w:hint="eastAsia"/>
          <w:b/>
          <w:color w:val="000000"/>
          <w:sz w:val="22"/>
          <w:lang w:val="en-US" w:eastAsia="ja-JP"/>
        </w:rPr>
        <w:tab/>
      </w:r>
      <w:r w:rsidR="00BA1EFB">
        <w:rPr>
          <w:rFonts w:ascii="Arial" w:eastAsia="MS Mincho" w:hAnsi="Arial" w:cs="Arial"/>
          <w:bCs/>
          <w:color w:val="000000"/>
          <w:sz w:val="22"/>
          <w:lang w:val="en-US" w:eastAsia="ja-JP"/>
        </w:rPr>
        <w:t>6</w:t>
      </w:r>
      <w:r w:rsidR="00C265E7" w:rsidRPr="00FC77DF">
        <w:rPr>
          <w:rFonts w:ascii="Arial" w:eastAsia="MS Mincho" w:hAnsi="Arial" w:cs="Arial"/>
          <w:bCs/>
          <w:color w:val="000000"/>
          <w:sz w:val="22"/>
          <w:lang w:val="en-US" w:eastAsia="ja-JP"/>
        </w:rPr>
        <w:t xml:space="preserve">.16.7.3, </w:t>
      </w:r>
      <w:r w:rsidR="00BA31F3">
        <w:rPr>
          <w:rFonts w:ascii="Arial" w:eastAsia="MS Mincho" w:hAnsi="Arial" w:cs="Arial"/>
          <w:bCs/>
          <w:color w:val="000000"/>
          <w:sz w:val="22"/>
          <w:lang w:val="en-US" w:eastAsia="ja-JP"/>
        </w:rPr>
        <w:t>6</w:t>
      </w:r>
      <w:r w:rsidR="00F77A7E" w:rsidRPr="00FC77DF">
        <w:rPr>
          <w:rFonts w:ascii="Arial" w:eastAsia="MS Mincho" w:hAnsi="Arial" w:cs="Arial"/>
          <w:bCs/>
          <w:color w:val="000000"/>
          <w:sz w:val="22"/>
          <w:lang w:val="en-US" w:eastAsia="ja-JP"/>
        </w:rPr>
        <w:t>.16.7</w:t>
      </w:r>
      <w:r w:rsidR="00E932C6" w:rsidRPr="00FC77DF">
        <w:rPr>
          <w:rFonts w:ascii="Arial" w:eastAsia="MS Mincho" w:hAnsi="Arial" w:cs="Arial"/>
          <w:bCs/>
          <w:color w:val="000000"/>
          <w:sz w:val="22"/>
          <w:lang w:val="en-US" w:eastAsia="ja-JP"/>
        </w:rPr>
        <w:t xml:space="preserve">.4, </w:t>
      </w:r>
      <w:r w:rsidR="00BA31F3">
        <w:rPr>
          <w:rFonts w:ascii="Arial" w:eastAsia="MS Mincho" w:hAnsi="Arial" w:cs="Arial"/>
          <w:bCs/>
          <w:color w:val="000000"/>
          <w:sz w:val="22"/>
          <w:lang w:val="en-US" w:eastAsia="ja-JP"/>
        </w:rPr>
        <w:t>6</w:t>
      </w:r>
      <w:r w:rsidR="00E932C6" w:rsidRPr="00FC77DF">
        <w:rPr>
          <w:rFonts w:ascii="Arial" w:eastAsia="MS Mincho" w:hAnsi="Arial" w:cs="Arial"/>
          <w:bCs/>
          <w:color w:val="000000"/>
          <w:sz w:val="22"/>
          <w:lang w:val="en-US" w:eastAsia="ja-JP"/>
        </w:rPr>
        <w:t>.16.7.5</w:t>
      </w:r>
      <w:r w:rsidR="00452461">
        <w:rPr>
          <w:rFonts w:ascii="Arial" w:eastAsia="MS Mincho" w:hAnsi="Arial" w:cs="Arial"/>
          <w:bCs/>
          <w:color w:val="000000"/>
          <w:sz w:val="22"/>
          <w:lang w:val="en-US" w:eastAsia="ja-JP"/>
        </w:rPr>
        <w:t xml:space="preserve">, </w:t>
      </w:r>
      <w:r w:rsidR="00BA31F3">
        <w:rPr>
          <w:rFonts w:ascii="Arial" w:eastAsia="MS Mincho" w:hAnsi="Arial" w:cs="Arial"/>
          <w:bCs/>
          <w:color w:val="000000"/>
          <w:sz w:val="22"/>
          <w:lang w:val="en-US" w:eastAsia="ja-JP"/>
        </w:rPr>
        <w:t>6</w:t>
      </w:r>
      <w:r w:rsidR="00452461" w:rsidRPr="00FC77DF">
        <w:rPr>
          <w:rFonts w:ascii="Arial" w:eastAsia="MS Mincho" w:hAnsi="Arial" w:cs="Arial"/>
          <w:bCs/>
          <w:color w:val="000000"/>
          <w:sz w:val="22"/>
          <w:lang w:val="en-US" w:eastAsia="ja-JP"/>
        </w:rPr>
        <w:t>.16.7.</w:t>
      </w:r>
      <w:r w:rsidR="00452461">
        <w:rPr>
          <w:rFonts w:ascii="Arial" w:eastAsia="MS Mincho" w:hAnsi="Arial" w:cs="Arial"/>
          <w:bCs/>
          <w:color w:val="000000"/>
          <w:sz w:val="22"/>
          <w:lang w:val="en-US" w:eastAsia="ja-JP"/>
        </w:rPr>
        <w:t>6</w:t>
      </w:r>
    </w:p>
    <w:p w14:paraId="50D5329D" w14:textId="47C6EF4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77A7E">
        <w:rPr>
          <w:rFonts w:ascii="Arial" w:hAnsi="Arial" w:cs="Arial"/>
          <w:color w:val="000000"/>
          <w:sz w:val="22"/>
          <w:lang w:eastAsia="zh-CN"/>
        </w:rPr>
        <w:t>Moderator</w:t>
      </w:r>
      <w:r w:rsidR="00321150" w:rsidRPr="00F77A7E">
        <w:rPr>
          <w:rFonts w:ascii="Arial" w:hAnsi="Arial" w:cs="Arial"/>
          <w:color w:val="000000"/>
          <w:sz w:val="22"/>
          <w:lang w:eastAsia="zh-CN"/>
        </w:rPr>
        <w:t xml:space="preserve"> </w:t>
      </w:r>
      <w:r w:rsidR="004D737D" w:rsidRPr="00F77A7E">
        <w:rPr>
          <w:rFonts w:ascii="Arial" w:hAnsi="Arial" w:cs="Arial"/>
          <w:color w:val="000000"/>
          <w:sz w:val="22"/>
          <w:lang w:eastAsia="zh-CN"/>
        </w:rPr>
        <w:t>(</w:t>
      </w:r>
      <w:r w:rsidR="00F77A7E" w:rsidRPr="00F77A7E">
        <w:rPr>
          <w:rFonts w:ascii="Arial" w:hAnsi="Arial" w:cs="Arial"/>
          <w:color w:val="000000"/>
          <w:sz w:val="22"/>
          <w:lang w:eastAsia="zh-CN"/>
        </w:rPr>
        <w:t>Intel</w:t>
      </w:r>
      <w:r w:rsidR="004D737D" w:rsidRPr="00F77A7E">
        <w:rPr>
          <w:rFonts w:ascii="Arial" w:hAnsi="Arial" w:cs="Arial"/>
          <w:color w:val="000000"/>
          <w:sz w:val="22"/>
          <w:lang w:eastAsia="zh-CN"/>
        </w:rPr>
        <w:t>)</w:t>
      </w:r>
    </w:p>
    <w:p w14:paraId="1E0389E7" w14:textId="7C4C2458" w:rsidR="00915D73" w:rsidRPr="00F77A7E"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F77A7E" w:rsidRPr="00F77A7E">
        <w:rPr>
          <w:rFonts w:ascii="Arial" w:eastAsiaTheme="minorEastAsia" w:hAnsi="Arial" w:cs="Arial"/>
          <w:color w:val="000000"/>
          <w:sz w:val="22"/>
          <w:lang w:eastAsia="zh-CN"/>
        </w:rPr>
        <w:t>10</w:t>
      </w:r>
      <w:r w:rsidR="00452461">
        <w:rPr>
          <w:rFonts w:ascii="Arial" w:eastAsiaTheme="minorEastAsia" w:hAnsi="Arial" w:cs="Arial"/>
          <w:color w:val="000000"/>
          <w:sz w:val="22"/>
          <w:lang w:eastAsia="zh-CN"/>
        </w:rPr>
        <w:t>1</w:t>
      </w:r>
      <w:r w:rsidR="0011228B">
        <w:rPr>
          <w:rFonts w:ascii="Arial" w:eastAsiaTheme="minorEastAsia" w:hAnsi="Arial" w:cs="Arial"/>
          <w:color w:val="000000"/>
          <w:sz w:val="22"/>
          <w:lang w:eastAsia="zh-CN"/>
        </w:rPr>
        <w:t>-bis</w:t>
      </w:r>
      <w:r w:rsidR="00F77A7E" w:rsidRPr="00F77A7E">
        <w:rPr>
          <w:rFonts w:ascii="Arial" w:eastAsiaTheme="minorEastAsia" w:hAnsi="Arial" w:cs="Arial"/>
          <w:color w:val="000000"/>
          <w:sz w:val="22"/>
          <w:lang w:eastAsia="zh-CN"/>
        </w:rPr>
        <w:t>-e][2</w:t>
      </w:r>
      <w:r w:rsidR="0011228B">
        <w:rPr>
          <w:rFonts w:ascii="Arial" w:eastAsiaTheme="minorEastAsia" w:hAnsi="Arial" w:cs="Arial"/>
          <w:color w:val="000000"/>
          <w:sz w:val="22"/>
          <w:lang w:eastAsia="zh-CN"/>
        </w:rPr>
        <w:t>17</w:t>
      </w:r>
      <w:r w:rsidR="00F77A7E" w:rsidRPr="00F77A7E">
        <w:rPr>
          <w:rFonts w:ascii="Arial" w:eastAsiaTheme="minorEastAsia" w:hAnsi="Arial" w:cs="Arial"/>
          <w:color w:val="000000"/>
          <w:sz w:val="22"/>
          <w:lang w:eastAsia="zh-CN"/>
        </w:rPr>
        <w:t>] NR_ext_to_71GHz_RRM_2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E42E5C8" w14:textId="3218A854" w:rsidR="00D36B1D" w:rsidRPr="00BC3DEF" w:rsidRDefault="00852405" w:rsidP="0020527D">
      <w:pPr>
        <w:rPr>
          <w:rFonts w:eastAsiaTheme="minorEastAsia"/>
          <w:iCs/>
          <w:color w:val="0070C0"/>
          <w:highlight w:val="yellow"/>
          <w:lang w:val="en-US" w:eastAsia="zh-CN"/>
        </w:rPr>
      </w:pPr>
      <w:r w:rsidRPr="00CC4600">
        <w:rPr>
          <w:rFonts w:eastAsiaTheme="minorEastAsia"/>
          <w:iCs/>
          <w:color w:val="0070C0"/>
          <w:lang w:eastAsia="zh-CN"/>
        </w:rPr>
        <w:t xml:space="preserve">In RAN #89e meeting a new WI on Extending current NR operation to 71GHz was approved. </w:t>
      </w:r>
      <w:r w:rsidR="002644BF" w:rsidRPr="00CC4600">
        <w:rPr>
          <w:rFonts w:eastAsiaTheme="minorEastAsia"/>
          <w:iCs/>
          <w:color w:val="0070C0"/>
          <w:lang w:eastAsia="zh-CN"/>
        </w:rPr>
        <w:t>During the RAN4 #99 the initial scope of RRM work for NR_ext_to_71GHz WI was defined</w:t>
      </w:r>
      <w:r w:rsidR="00555750" w:rsidRPr="00CC4600">
        <w:rPr>
          <w:rFonts w:eastAsiaTheme="minorEastAsia"/>
          <w:iCs/>
          <w:color w:val="0070C0"/>
          <w:lang w:eastAsia="zh-CN"/>
        </w:rPr>
        <w:t xml:space="preserve"> and captured in the way forward R4-2108354</w:t>
      </w:r>
      <w:r w:rsidR="00EC526A" w:rsidRPr="00CC4600">
        <w:rPr>
          <w:rFonts w:eastAsiaTheme="minorEastAsia"/>
          <w:iCs/>
          <w:color w:val="0070C0"/>
          <w:lang w:eastAsia="zh-CN"/>
        </w:rPr>
        <w:t>.</w:t>
      </w:r>
      <w:r w:rsidR="00883E4C">
        <w:rPr>
          <w:rFonts w:eastAsiaTheme="minorEastAsia"/>
          <w:iCs/>
          <w:color w:val="0070C0"/>
          <w:lang w:eastAsia="zh-CN"/>
        </w:rPr>
        <w:t xml:space="preserve"> </w:t>
      </w:r>
      <w:r w:rsidR="00457B60">
        <w:rPr>
          <w:rFonts w:eastAsiaTheme="minorEastAsia"/>
          <w:iCs/>
          <w:color w:val="0070C0"/>
          <w:lang w:val="en-US" w:eastAsia="zh-CN"/>
        </w:rPr>
        <w:t>Further discussion was split</w:t>
      </w:r>
      <w:r w:rsidR="001A508E">
        <w:rPr>
          <w:rFonts w:eastAsiaTheme="minorEastAsia"/>
          <w:iCs/>
          <w:color w:val="0070C0"/>
          <w:lang w:val="en-US" w:eastAsia="zh-CN"/>
        </w:rPr>
        <w:t xml:space="preserve"> into two email threads</w:t>
      </w:r>
      <w:r w:rsidR="006F44FB">
        <w:rPr>
          <w:rFonts w:eastAsiaTheme="minorEastAsia"/>
          <w:iCs/>
          <w:color w:val="0070C0"/>
          <w:lang w:val="en-US" w:eastAsia="zh-CN"/>
        </w:rPr>
        <w:t xml:space="preserve">. </w:t>
      </w:r>
      <w:r w:rsidR="00BC3DEF">
        <w:rPr>
          <w:rFonts w:eastAsiaTheme="minorEastAsia"/>
          <w:iCs/>
          <w:color w:val="0070C0"/>
          <w:lang w:val="en-US" w:eastAsia="zh-CN"/>
        </w:rPr>
        <w:t xml:space="preserve">The </w:t>
      </w:r>
      <w:r w:rsidR="000415BC">
        <w:rPr>
          <w:rFonts w:eastAsiaTheme="minorEastAsia"/>
          <w:iCs/>
          <w:color w:val="0070C0"/>
          <w:lang w:val="en-US" w:eastAsia="zh-CN"/>
        </w:rPr>
        <w:t xml:space="preserve">discussion </w:t>
      </w:r>
      <w:r w:rsidR="005530F4">
        <w:rPr>
          <w:rFonts w:eastAsiaTheme="minorEastAsia"/>
          <w:iCs/>
          <w:color w:val="0070C0"/>
          <w:lang w:val="en-US" w:eastAsia="zh-CN"/>
        </w:rPr>
        <w:t xml:space="preserve">at </w:t>
      </w:r>
      <w:r w:rsidR="005530F4" w:rsidRPr="00F46473">
        <w:rPr>
          <w:rFonts w:eastAsiaTheme="minorEastAsia"/>
          <w:iCs/>
          <w:color w:val="0070C0"/>
          <w:lang w:eastAsia="zh-CN"/>
        </w:rPr>
        <w:t>RAN4 #100-e</w:t>
      </w:r>
      <w:r w:rsidR="005530F4">
        <w:rPr>
          <w:rFonts w:eastAsiaTheme="minorEastAsia"/>
          <w:iCs/>
          <w:color w:val="0070C0"/>
          <w:lang w:val="en-US" w:eastAsia="zh-CN"/>
        </w:rPr>
        <w:t xml:space="preserve"> and </w:t>
      </w:r>
      <w:r w:rsidR="005530F4" w:rsidRPr="00F46473">
        <w:rPr>
          <w:rFonts w:eastAsiaTheme="minorEastAsia"/>
          <w:iCs/>
          <w:color w:val="0070C0"/>
          <w:lang w:eastAsia="zh-CN"/>
        </w:rPr>
        <w:t>RAN4 #10</w:t>
      </w:r>
      <w:r w:rsidR="005530F4">
        <w:rPr>
          <w:rFonts w:eastAsiaTheme="minorEastAsia"/>
          <w:iCs/>
          <w:color w:val="0070C0"/>
          <w:lang w:eastAsia="zh-CN"/>
        </w:rPr>
        <w:t>1</w:t>
      </w:r>
      <w:r w:rsidR="005530F4" w:rsidRPr="00F46473">
        <w:rPr>
          <w:rFonts w:eastAsiaTheme="minorEastAsia"/>
          <w:iCs/>
          <w:color w:val="0070C0"/>
          <w:lang w:eastAsia="zh-CN"/>
        </w:rPr>
        <w:t>-e</w:t>
      </w:r>
      <w:r w:rsidR="005530F4">
        <w:rPr>
          <w:rFonts w:eastAsiaTheme="minorEastAsia"/>
          <w:iCs/>
          <w:color w:val="0070C0"/>
          <w:lang w:val="en-US" w:eastAsia="zh-CN"/>
        </w:rPr>
        <w:t xml:space="preserve"> </w:t>
      </w:r>
      <w:r w:rsidR="0027762C">
        <w:rPr>
          <w:rFonts w:eastAsiaTheme="minorEastAsia"/>
          <w:iCs/>
          <w:color w:val="0070C0"/>
          <w:lang w:val="en-US" w:eastAsia="zh-CN"/>
        </w:rPr>
        <w:t>in</w:t>
      </w:r>
      <w:r w:rsidR="00BC3DEF">
        <w:rPr>
          <w:rFonts w:eastAsiaTheme="minorEastAsia"/>
          <w:iCs/>
          <w:color w:val="0070C0"/>
          <w:lang w:val="en-US" w:eastAsia="zh-CN"/>
        </w:rPr>
        <w:t xml:space="preserve"> the first email thread can be </w:t>
      </w:r>
      <w:r w:rsidR="000415BC">
        <w:rPr>
          <w:rFonts w:eastAsiaTheme="minorEastAsia"/>
          <w:iCs/>
          <w:color w:val="0070C0"/>
          <w:lang w:val="en-US" w:eastAsia="zh-CN"/>
        </w:rPr>
        <w:t>retraced</w:t>
      </w:r>
      <w:r w:rsidR="00BC3DEF">
        <w:rPr>
          <w:rFonts w:eastAsiaTheme="minorEastAsia"/>
          <w:iCs/>
          <w:color w:val="0070C0"/>
          <w:lang w:val="en-US" w:eastAsia="zh-CN"/>
        </w:rPr>
        <w:t xml:space="preserve"> </w:t>
      </w:r>
      <w:r w:rsidR="00D718AC">
        <w:rPr>
          <w:rFonts w:eastAsiaTheme="minorEastAsia"/>
          <w:iCs/>
          <w:color w:val="0070C0"/>
          <w:lang w:val="en-US" w:eastAsia="zh-CN"/>
        </w:rPr>
        <w:t xml:space="preserve">through </w:t>
      </w:r>
      <w:hyperlink r:id="rId13" w:history="1">
        <w:r w:rsidR="001252C1">
          <w:rPr>
            <w:rStyle w:val="Hyperlink"/>
            <w:rFonts w:eastAsiaTheme="minorEastAsia"/>
            <w:iCs/>
            <w:lang w:val="en-US" w:eastAsia="zh-CN"/>
          </w:rPr>
          <w:t>R4-2115405</w:t>
        </w:r>
      </w:hyperlink>
      <w:r w:rsidR="001252C1">
        <w:rPr>
          <w:rFonts w:eastAsiaTheme="minorEastAsia"/>
          <w:iCs/>
          <w:color w:val="0070C0"/>
          <w:lang w:val="en-US" w:eastAsia="zh-CN"/>
        </w:rPr>
        <w:t xml:space="preserve"> </w:t>
      </w:r>
      <w:r w:rsidR="00BC3DEF">
        <w:rPr>
          <w:rFonts w:eastAsiaTheme="minorEastAsia"/>
          <w:iCs/>
          <w:color w:val="0070C0"/>
          <w:lang w:val="en-US" w:eastAsia="zh-CN"/>
        </w:rPr>
        <w:t xml:space="preserve">with corresponding </w:t>
      </w:r>
      <w:r w:rsidR="00873946">
        <w:rPr>
          <w:rFonts w:eastAsiaTheme="minorEastAsia"/>
          <w:iCs/>
          <w:color w:val="0070C0"/>
          <w:lang w:val="en-US" w:eastAsia="zh-CN"/>
        </w:rPr>
        <w:t xml:space="preserve">WF </w:t>
      </w:r>
      <w:hyperlink r:id="rId14" w:history="1">
        <w:r w:rsidR="007C0E0E">
          <w:rPr>
            <w:rStyle w:val="Hyperlink"/>
            <w:rFonts w:eastAsiaTheme="minorEastAsia"/>
            <w:iCs/>
            <w:lang w:val="en-US" w:eastAsia="zh-CN"/>
          </w:rPr>
          <w:t>R4-2115351</w:t>
        </w:r>
      </w:hyperlink>
      <w:r w:rsidR="007C0E0E">
        <w:rPr>
          <w:rFonts w:eastAsiaTheme="minorEastAsia"/>
          <w:iCs/>
          <w:color w:val="0070C0"/>
          <w:lang w:val="en-US" w:eastAsia="zh-CN"/>
        </w:rPr>
        <w:t xml:space="preserve"> </w:t>
      </w:r>
      <w:r w:rsidR="0027762C">
        <w:rPr>
          <w:rFonts w:eastAsiaTheme="minorEastAsia"/>
          <w:iCs/>
          <w:color w:val="0070C0"/>
          <w:lang w:val="en-US" w:eastAsia="zh-CN"/>
        </w:rPr>
        <w:t xml:space="preserve">and at </w:t>
      </w:r>
      <w:hyperlink r:id="rId15" w:history="1">
        <w:r w:rsidR="00B66EDD">
          <w:rPr>
            <w:rStyle w:val="Hyperlink"/>
            <w:rFonts w:eastAsiaTheme="minorEastAsia"/>
            <w:iCs/>
            <w:lang w:val="en-US" w:eastAsia="zh-CN"/>
          </w:rPr>
          <w:t>R4-2120370</w:t>
        </w:r>
      </w:hyperlink>
      <w:r w:rsidR="00B66EDD">
        <w:rPr>
          <w:rFonts w:eastAsiaTheme="minorEastAsia"/>
          <w:iCs/>
          <w:color w:val="0070C0"/>
          <w:lang w:val="en-US" w:eastAsia="zh-CN"/>
        </w:rPr>
        <w:t xml:space="preserve"> </w:t>
      </w:r>
      <w:r w:rsidR="00873946">
        <w:rPr>
          <w:rFonts w:eastAsiaTheme="minorEastAsia"/>
          <w:iCs/>
          <w:color w:val="0070C0"/>
          <w:lang w:val="en-US" w:eastAsia="zh-CN"/>
        </w:rPr>
        <w:t xml:space="preserve">with corresponding WF </w:t>
      </w:r>
      <w:hyperlink r:id="rId16" w:history="1">
        <w:r w:rsidR="002D38ED">
          <w:rPr>
            <w:rStyle w:val="Hyperlink"/>
            <w:rFonts w:eastAsiaTheme="minorEastAsia"/>
            <w:iCs/>
            <w:lang w:val="en-US" w:eastAsia="zh-CN"/>
          </w:rPr>
          <w:t>R4-2120316</w:t>
        </w:r>
      </w:hyperlink>
      <w:r w:rsidR="002D38ED">
        <w:rPr>
          <w:rFonts w:eastAsiaTheme="minorEastAsia"/>
          <w:iCs/>
          <w:color w:val="0070C0"/>
          <w:lang w:val="en-US" w:eastAsia="zh-CN"/>
        </w:rPr>
        <w:t>.</w:t>
      </w:r>
      <w:r w:rsidR="00CD5ACE">
        <w:rPr>
          <w:rFonts w:eastAsiaTheme="minorEastAsia"/>
          <w:iCs/>
          <w:color w:val="0070C0"/>
          <w:lang w:val="en-US" w:eastAsia="zh-CN"/>
        </w:rPr>
        <w:t xml:space="preserve"> For the second email thread </w:t>
      </w:r>
      <w:r w:rsidR="00D718AC">
        <w:rPr>
          <w:rFonts w:eastAsiaTheme="minorEastAsia"/>
          <w:iCs/>
          <w:color w:val="0070C0"/>
          <w:lang w:val="en-US" w:eastAsia="zh-CN"/>
        </w:rPr>
        <w:t>the discussion can be retraced through</w:t>
      </w:r>
      <w:r w:rsidR="00A5535F">
        <w:rPr>
          <w:rFonts w:eastAsiaTheme="minorEastAsia"/>
          <w:iCs/>
          <w:color w:val="0070C0"/>
          <w:lang w:val="en-US" w:eastAsia="zh-CN"/>
        </w:rPr>
        <w:t xml:space="preserve"> </w:t>
      </w:r>
      <w:hyperlink r:id="rId17" w:history="1">
        <w:r w:rsidR="00C03C08">
          <w:rPr>
            <w:rStyle w:val="Hyperlink"/>
            <w:rFonts w:eastAsiaTheme="minorEastAsia"/>
            <w:iCs/>
            <w:lang w:val="en-US" w:eastAsia="zh-CN"/>
          </w:rPr>
          <w:t>R4-2115406</w:t>
        </w:r>
      </w:hyperlink>
      <w:r w:rsidR="00C03C08">
        <w:rPr>
          <w:rFonts w:eastAsiaTheme="minorEastAsia"/>
          <w:iCs/>
          <w:color w:val="0070C0"/>
          <w:lang w:val="en-US" w:eastAsia="zh-CN"/>
        </w:rPr>
        <w:t xml:space="preserve"> with corresponding WF </w:t>
      </w:r>
      <w:hyperlink r:id="rId18" w:history="1">
        <w:r w:rsidR="00FE0727">
          <w:rPr>
            <w:rStyle w:val="Hyperlink"/>
            <w:rFonts w:eastAsiaTheme="minorEastAsia"/>
            <w:iCs/>
            <w:lang w:val="en-US" w:eastAsia="zh-CN"/>
          </w:rPr>
          <w:t>R4-2115352</w:t>
        </w:r>
      </w:hyperlink>
      <w:r w:rsidR="00FE0727">
        <w:rPr>
          <w:rFonts w:eastAsiaTheme="minorEastAsia"/>
          <w:iCs/>
          <w:color w:val="0070C0"/>
          <w:lang w:val="en-US" w:eastAsia="zh-CN"/>
        </w:rPr>
        <w:t xml:space="preserve"> </w:t>
      </w:r>
      <w:r w:rsidR="00615162">
        <w:rPr>
          <w:rFonts w:eastAsiaTheme="minorEastAsia"/>
          <w:iCs/>
          <w:color w:val="0070C0"/>
          <w:lang w:val="en-US" w:eastAsia="zh-CN"/>
        </w:rPr>
        <w:t xml:space="preserve">for </w:t>
      </w:r>
      <w:r w:rsidR="00615162" w:rsidRPr="00F46473">
        <w:rPr>
          <w:rFonts w:eastAsiaTheme="minorEastAsia"/>
          <w:iCs/>
          <w:color w:val="0070C0"/>
          <w:lang w:eastAsia="zh-CN"/>
        </w:rPr>
        <w:t>RAN4 #100-e</w:t>
      </w:r>
      <w:r w:rsidR="00615162">
        <w:rPr>
          <w:rFonts w:eastAsiaTheme="minorEastAsia"/>
          <w:iCs/>
          <w:color w:val="0070C0"/>
          <w:lang w:eastAsia="zh-CN"/>
        </w:rPr>
        <w:t xml:space="preserve"> and through </w:t>
      </w:r>
      <w:hyperlink r:id="rId19" w:history="1">
        <w:r w:rsidR="00A5535F">
          <w:rPr>
            <w:rStyle w:val="Hyperlink"/>
            <w:rFonts w:eastAsiaTheme="minorEastAsia"/>
            <w:iCs/>
            <w:lang w:val="en-US" w:eastAsia="zh-CN"/>
          </w:rPr>
          <w:t>R4-2120371</w:t>
        </w:r>
      </w:hyperlink>
      <w:r w:rsidR="00A5535F">
        <w:rPr>
          <w:rFonts w:eastAsiaTheme="minorEastAsia"/>
          <w:iCs/>
          <w:color w:val="0070C0"/>
          <w:lang w:val="en-US" w:eastAsia="zh-CN"/>
        </w:rPr>
        <w:t xml:space="preserve"> </w:t>
      </w:r>
      <w:r w:rsidR="00615162">
        <w:rPr>
          <w:rFonts w:eastAsiaTheme="minorEastAsia"/>
          <w:iCs/>
          <w:color w:val="0070C0"/>
          <w:lang w:val="en-US" w:eastAsia="zh-CN"/>
        </w:rPr>
        <w:t xml:space="preserve">with corresponding WF </w:t>
      </w:r>
      <w:hyperlink r:id="rId20" w:history="1">
        <w:r w:rsidR="00194044">
          <w:rPr>
            <w:rStyle w:val="Hyperlink"/>
            <w:rFonts w:eastAsiaTheme="minorEastAsia"/>
            <w:iCs/>
            <w:lang w:val="en-US" w:eastAsia="zh-CN"/>
          </w:rPr>
          <w:t>R4-2120317</w:t>
        </w:r>
      </w:hyperlink>
      <w:r w:rsidR="00194044">
        <w:rPr>
          <w:rFonts w:eastAsiaTheme="minorEastAsia"/>
          <w:iCs/>
          <w:color w:val="0070C0"/>
          <w:lang w:val="en-US" w:eastAsia="zh-CN"/>
        </w:rPr>
        <w:t xml:space="preserve"> for </w:t>
      </w:r>
      <w:r w:rsidR="00194044" w:rsidRPr="00F46473">
        <w:rPr>
          <w:rFonts w:eastAsiaTheme="minorEastAsia"/>
          <w:iCs/>
          <w:color w:val="0070C0"/>
          <w:lang w:eastAsia="zh-CN"/>
        </w:rPr>
        <w:t>RAN4 #10</w:t>
      </w:r>
      <w:r w:rsidR="00194044">
        <w:rPr>
          <w:rFonts w:eastAsiaTheme="minorEastAsia"/>
          <w:iCs/>
          <w:color w:val="0070C0"/>
          <w:lang w:eastAsia="zh-CN"/>
        </w:rPr>
        <w:t>1</w:t>
      </w:r>
      <w:r w:rsidR="00194044" w:rsidRPr="00F46473">
        <w:rPr>
          <w:rFonts w:eastAsiaTheme="minorEastAsia"/>
          <w:iCs/>
          <w:color w:val="0070C0"/>
          <w:lang w:eastAsia="zh-CN"/>
        </w:rPr>
        <w:t>-e</w:t>
      </w:r>
      <w:r w:rsidR="00F3188E">
        <w:rPr>
          <w:rFonts w:eastAsiaTheme="minorEastAsia"/>
          <w:iCs/>
          <w:color w:val="0070C0"/>
          <w:lang w:eastAsia="zh-CN"/>
        </w:rPr>
        <w:t>.</w:t>
      </w:r>
    </w:p>
    <w:p w14:paraId="1930605B" w14:textId="4470BEDA" w:rsidR="0020527D" w:rsidRPr="00B41666" w:rsidRDefault="00024DE6" w:rsidP="0020527D">
      <w:pPr>
        <w:rPr>
          <w:rFonts w:eastAsiaTheme="minorEastAsia"/>
          <w:iCs/>
          <w:color w:val="0070C0"/>
          <w:lang w:val="en-US" w:eastAsia="zh-CN"/>
        </w:rPr>
      </w:pPr>
      <w:r w:rsidRPr="00E53653">
        <w:rPr>
          <w:rFonts w:eastAsiaTheme="minorEastAsia"/>
          <w:iCs/>
          <w:color w:val="0070C0"/>
          <w:lang w:eastAsia="zh-CN"/>
        </w:rPr>
        <w:t xml:space="preserve">Current email discussion </w:t>
      </w:r>
      <w:r w:rsidR="00740AA1" w:rsidRPr="00E53653">
        <w:rPr>
          <w:rFonts w:eastAsiaTheme="minorEastAsia"/>
          <w:iCs/>
          <w:color w:val="0070C0"/>
          <w:lang w:eastAsia="zh-CN"/>
        </w:rPr>
        <w:t xml:space="preserve">document </w:t>
      </w:r>
      <w:r w:rsidRPr="00E53653">
        <w:rPr>
          <w:rFonts w:eastAsiaTheme="minorEastAsia"/>
          <w:iCs/>
          <w:color w:val="0070C0"/>
          <w:lang w:eastAsia="zh-CN"/>
        </w:rPr>
        <w:t>focuses</w:t>
      </w:r>
      <w:r w:rsidR="00CC4600" w:rsidRPr="00E53653">
        <w:rPr>
          <w:rFonts w:eastAsiaTheme="minorEastAsia"/>
          <w:iCs/>
          <w:color w:val="0070C0"/>
          <w:lang w:eastAsia="zh-CN"/>
        </w:rPr>
        <w:t xml:space="preserve"> on the remaining open issues for the three topics, namely Interruption requirements, Active BWP switching delay requirements and MG interruption requirements which</w:t>
      </w:r>
      <w:r w:rsidR="00FF3533" w:rsidRPr="00E53653">
        <w:rPr>
          <w:rFonts w:eastAsiaTheme="minorEastAsia"/>
          <w:iCs/>
          <w:color w:val="0070C0"/>
          <w:lang w:eastAsia="zh-CN"/>
        </w:rPr>
        <w:t xml:space="preserve"> correspond to agenda items </w:t>
      </w:r>
      <w:r w:rsidR="00740AA1" w:rsidRPr="00E53653">
        <w:rPr>
          <w:rFonts w:eastAsiaTheme="minorEastAsia"/>
          <w:iCs/>
          <w:color w:val="0070C0"/>
          <w:lang w:eastAsia="zh-CN"/>
        </w:rPr>
        <w:t>6</w:t>
      </w:r>
      <w:r w:rsidR="00452596" w:rsidRPr="00E53653">
        <w:rPr>
          <w:rFonts w:eastAsiaTheme="minorEastAsia"/>
          <w:iCs/>
          <w:color w:val="0070C0"/>
          <w:lang w:eastAsia="zh-CN"/>
        </w:rPr>
        <w:t xml:space="preserve">.16.7.3, </w:t>
      </w:r>
      <w:r w:rsidR="00740AA1" w:rsidRPr="00E53653">
        <w:rPr>
          <w:rFonts w:eastAsiaTheme="minorEastAsia"/>
          <w:iCs/>
          <w:color w:val="0070C0"/>
          <w:lang w:eastAsia="zh-CN"/>
        </w:rPr>
        <w:t>6</w:t>
      </w:r>
      <w:r w:rsidR="00FF3533" w:rsidRPr="00E53653">
        <w:rPr>
          <w:rFonts w:eastAsiaTheme="minorEastAsia"/>
          <w:iCs/>
          <w:color w:val="0070C0"/>
          <w:lang w:eastAsia="zh-CN"/>
        </w:rPr>
        <w:t xml:space="preserve">.16.7.4 and </w:t>
      </w:r>
      <w:r w:rsidR="00740AA1" w:rsidRPr="00E53653">
        <w:rPr>
          <w:rFonts w:eastAsiaTheme="minorEastAsia"/>
          <w:iCs/>
          <w:color w:val="0070C0"/>
          <w:lang w:eastAsia="zh-CN"/>
        </w:rPr>
        <w:t>6</w:t>
      </w:r>
      <w:r w:rsidR="00FF3533" w:rsidRPr="00E53653">
        <w:rPr>
          <w:rFonts w:eastAsiaTheme="minorEastAsia"/>
          <w:iCs/>
          <w:color w:val="0070C0"/>
          <w:lang w:eastAsia="zh-CN"/>
        </w:rPr>
        <w:t>.16.7.5</w:t>
      </w:r>
      <w:r w:rsidR="00CC4600" w:rsidRPr="00E53653">
        <w:rPr>
          <w:rFonts w:eastAsiaTheme="minorEastAsia"/>
          <w:iCs/>
          <w:color w:val="0070C0"/>
          <w:lang w:eastAsia="zh-CN"/>
        </w:rPr>
        <w:t>.</w:t>
      </w:r>
      <w:r w:rsidR="0020527D" w:rsidRPr="00FF3533">
        <w:rPr>
          <w:rFonts w:eastAsiaTheme="minorEastAsia"/>
          <w:iCs/>
          <w:color w:val="0070C0"/>
          <w:lang w:eastAsia="zh-CN"/>
        </w:rPr>
        <w:t xml:space="preserve"> </w:t>
      </w:r>
      <w:r w:rsidR="00B41666">
        <w:rPr>
          <w:rFonts w:eastAsiaTheme="minorEastAsia"/>
          <w:iCs/>
          <w:color w:val="0070C0"/>
          <w:lang w:val="en-US" w:eastAsia="zh-CN"/>
        </w:rPr>
        <w:t xml:space="preserve">Also new </w:t>
      </w:r>
      <w:r w:rsidR="00DB0211">
        <w:rPr>
          <w:rFonts w:eastAsiaTheme="minorEastAsia"/>
          <w:iCs/>
          <w:color w:val="0070C0"/>
          <w:lang w:val="en-US" w:eastAsia="zh-CN"/>
        </w:rPr>
        <w:t xml:space="preserve">topic was </w:t>
      </w:r>
      <w:r w:rsidR="001A6B9F">
        <w:rPr>
          <w:rFonts w:eastAsiaTheme="minorEastAsia"/>
          <w:iCs/>
          <w:color w:val="0070C0"/>
          <w:lang w:val="en-US" w:eastAsia="zh-CN"/>
        </w:rPr>
        <w:t>added</w:t>
      </w:r>
      <w:r w:rsidR="00DB0211">
        <w:rPr>
          <w:rFonts w:eastAsiaTheme="minorEastAsia"/>
          <w:iCs/>
          <w:color w:val="0070C0"/>
          <w:lang w:val="en-US" w:eastAsia="zh-CN"/>
        </w:rPr>
        <w:t xml:space="preserve"> for the discussion </w:t>
      </w:r>
      <w:r w:rsidR="001A6B9F">
        <w:rPr>
          <w:rFonts w:eastAsiaTheme="minorEastAsia"/>
          <w:iCs/>
          <w:color w:val="0070C0"/>
          <w:lang w:val="en-US" w:eastAsia="zh-CN"/>
        </w:rPr>
        <w:t>–</w:t>
      </w:r>
      <w:r w:rsidR="00DB0211">
        <w:rPr>
          <w:rFonts w:eastAsiaTheme="minorEastAsia"/>
          <w:iCs/>
          <w:color w:val="0070C0"/>
          <w:lang w:val="en-US" w:eastAsia="zh-CN"/>
        </w:rPr>
        <w:t xml:space="preserve"> LBT</w:t>
      </w:r>
      <w:r w:rsidR="001A6B9F">
        <w:rPr>
          <w:rFonts w:eastAsiaTheme="minorEastAsia"/>
          <w:iCs/>
          <w:color w:val="0070C0"/>
          <w:lang w:val="en-US" w:eastAsia="zh-CN"/>
        </w:rPr>
        <w:t xml:space="preserve"> impacts </w:t>
      </w:r>
      <w:r w:rsidR="00BA31F3">
        <w:rPr>
          <w:rFonts w:eastAsiaTheme="minorEastAsia"/>
          <w:iCs/>
          <w:color w:val="0070C0"/>
          <w:lang w:val="en-US" w:eastAsia="zh-CN"/>
        </w:rPr>
        <w:t>on RRM requirements which corresponds to agenda item 6.16.7.6</w:t>
      </w:r>
    </w:p>
    <w:p w14:paraId="7FCADAEE" w14:textId="3E86C0F6" w:rsidR="00484C5D" w:rsidRPr="00FF3533" w:rsidRDefault="00484C5D" w:rsidP="00642BC6">
      <w:pPr>
        <w:rPr>
          <w:i/>
          <w:color w:val="0070C0"/>
          <w:lang w:eastAsia="zh-CN"/>
        </w:rPr>
      </w:pPr>
      <w:r w:rsidRPr="00FF3533">
        <w:rPr>
          <w:rFonts w:hint="eastAsia"/>
          <w:i/>
          <w:color w:val="0070C0"/>
          <w:lang w:eastAsia="zh-CN"/>
        </w:rPr>
        <w:t>List of candidate target of email discussion for 1</w:t>
      </w:r>
      <w:r w:rsidRPr="00FF3533">
        <w:rPr>
          <w:rFonts w:hint="eastAsia"/>
          <w:i/>
          <w:color w:val="0070C0"/>
          <w:vertAlign w:val="superscript"/>
          <w:lang w:eastAsia="zh-CN"/>
        </w:rPr>
        <w:t>st</w:t>
      </w:r>
      <w:r w:rsidRPr="00FF3533">
        <w:rPr>
          <w:rFonts w:hint="eastAsia"/>
          <w:i/>
          <w:color w:val="0070C0"/>
          <w:lang w:eastAsia="zh-CN"/>
        </w:rPr>
        <w:t xml:space="preserve"> round and 2</w:t>
      </w:r>
      <w:r w:rsidRPr="00FF3533">
        <w:rPr>
          <w:rFonts w:hint="eastAsia"/>
          <w:i/>
          <w:color w:val="0070C0"/>
          <w:vertAlign w:val="superscript"/>
          <w:lang w:eastAsia="zh-CN"/>
        </w:rPr>
        <w:t>nd</w:t>
      </w:r>
      <w:r w:rsidRPr="00FF3533">
        <w:rPr>
          <w:rFonts w:hint="eastAsia"/>
          <w:i/>
          <w:color w:val="0070C0"/>
          <w:lang w:eastAsia="zh-CN"/>
        </w:rPr>
        <w:t xml:space="preserve"> round </w:t>
      </w:r>
    </w:p>
    <w:p w14:paraId="6FE6A683" w14:textId="60EE91EE" w:rsidR="002644BF" w:rsidRPr="00FF3533" w:rsidRDefault="00484C5D" w:rsidP="00C235E1">
      <w:pPr>
        <w:pStyle w:val="ListParagraph"/>
        <w:numPr>
          <w:ilvl w:val="0"/>
          <w:numId w:val="2"/>
        </w:numPr>
        <w:ind w:firstLineChars="0"/>
        <w:rPr>
          <w:color w:val="0070C0"/>
          <w:lang w:eastAsia="zh-CN"/>
        </w:rPr>
      </w:pPr>
      <w:r w:rsidRPr="00FF3533">
        <w:rPr>
          <w:rFonts w:eastAsiaTheme="minorEastAsia"/>
          <w:color w:val="0070C0"/>
          <w:lang w:eastAsia="zh-CN"/>
        </w:rPr>
        <w:t>1</w:t>
      </w:r>
      <w:r w:rsidRPr="00FF3533">
        <w:rPr>
          <w:rFonts w:eastAsiaTheme="minorEastAsia"/>
          <w:color w:val="0070C0"/>
          <w:vertAlign w:val="superscript"/>
          <w:lang w:eastAsia="zh-CN"/>
        </w:rPr>
        <w:t>st</w:t>
      </w:r>
      <w:r w:rsidRPr="00FF3533">
        <w:rPr>
          <w:rFonts w:eastAsiaTheme="minorEastAsia"/>
          <w:color w:val="0070C0"/>
          <w:lang w:eastAsia="zh-CN"/>
        </w:rPr>
        <w:t xml:space="preserve"> round</w:t>
      </w:r>
      <w:r w:rsidR="00252DB8" w:rsidRPr="00FF3533">
        <w:rPr>
          <w:rFonts w:eastAsiaTheme="minorEastAsia"/>
          <w:color w:val="0070C0"/>
          <w:lang w:eastAsia="zh-CN"/>
        </w:rPr>
        <w:t xml:space="preserve">: </w:t>
      </w:r>
      <w:r w:rsidR="002644BF" w:rsidRPr="00FF3533">
        <w:rPr>
          <w:rFonts w:eastAsiaTheme="minorEastAsia"/>
          <w:color w:val="0070C0"/>
          <w:lang w:eastAsia="zh-CN"/>
        </w:rPr>
        <w:t xml:space="preserve">Companies are expected to provide views and/or comments on the listed open issues. </w:t>
      </w:r>
    </w:p>
    <w:p w14:paraId="52A58032" w14:textId="327C0DA3" w:rsidR="00484C5D" w:rsidRPr="00FF3533" w:rsidRDefault="00484C5D" w:rsidP="00C235E1">
      <w:pPr>
        <w:pStyle w:val="ListParagraph"/>
        <w:numPr>
          <w:ilvl w:val="0"/>
          <w:numId w:val="2"/>
        </w:numPr>
        <w:ind w:firstLineChars="0"/>
        <w:rPr>
          <w:color w:val="0070C0"/>
          <w:lang w:eastAsia="zh-CN"/>
        </w:rPr>
      </w:pPr>
      <w:r w:rsidRPr="00FF3533">
        <w:rPr>
          <w:rFonts w:eastAsiaTheme="minorEastAsia"/>
          <w:color w:val="0070C0"/>
          <w:lang w:eastAsia="zh-CN"/>
        </w:rPr>
        <w:t>2</w:t>
      </w:r>
      <w:r w:rsidRPr="00FF3533">
        <w:rPr>
          <w:rFonts w:eastAsiaTheme="minorEastAsia"/>
          <w:color w:val="0070C0"/>
          <w:vertAlign w:val="superscript"/>
          <w:lang w:eastAsia="zh-CN"/>
        </w:rPr>
        <w:t>nd</w:t>
      </w:r>
      <w:r w:rsidRPr="00FF3533">
        <w:rPr>
          <w:rFonts w:eastAsiaTheme="minorEastAsia"/>
          <w:color w:val="0070C0"/>
          <w:lang w:eastAsia="zh-CN"/>
        </w:rPr>
        <w:t xml:space="preserve"> round</w:t>
      </w:r>
      <w:r w:rsidR="00252DB8" w:rsidRPr="00FF3533">
        <w:rPr>
          <w:rFonts w:eastAsiaTheme="minorEastAsia"/>
          <w:color w:val="0070C0"/>
          <w:lang w:eastAsia="zh-CN"/>
        </w:rPr>
        <w:t>: TBA</w:t>
      </w:r>
    </w:p>
    <w:p w14:paraId="0EE06B6A" w14:textId="425E19FA" w:rsidR="00004165" w:rsidRPr="00805BE8" w:rsidRDefault="00B07CF6" w:rsidP="00805BE8">
      <w:pPr>
        <w:rPr>
          <w:color w:val="0070C0"/>
          <w:lang w:eastAsia="zh-CN"/>
        </w:rPr>
      </w:pPr>
      <w:r>
        <w:rPr>
          <w:color w:val="0070C0"/>
          <w:lang w:eastAsia="zh-CN"/>
        </w:rPr>
        <w:t xml:space="preserve">For the </w:t>
      </w:r>
      <w:r w:rsidRPr="00B07CF6">
        <w:rPr>
          <w:color w:val="0070C0"/>
          <w:lang w:eastAsia="zh-CN"/>
        </w:rPr>
        <w:t xml:space="preserve">Email discussion </w:t>
      </w:r>
      <w:r>
        <w:rPr>
          <w:color w:val="0070C0"/>
          <w:lang w:eastAsia="zh-CN"/>
        </w:rPr>
        <w:t xml:space="preserve">guidelines please refer to the </w:t>
      </w:r>
      <w:hyperlink r:id="rId21" w:history="1">
        <w:r w:rsidRPr="00B07CF6">
          <w:rPr>
            <w:rStyle w:val="Hyperlink"/>
            <w:lang w:eastAsia="zh-CN"/>
          </w:rPr>
          <w:t>Meeting Arrangements</w:t>
        </w:r>
      </w:hyperlink>
      <w:r w:rsidRPr="00B07CF6">
        <w:rPr>
          <w:color w:val="0070C0"/>
          <w:lang w:eastAsia="zh-CN"/>
        </w:rPr>
        <w:t xml:space="preserve"> </w:t>
      </w:r>
      <w:r>
        <w:rPr>
          <w:color w:val="0070C0"/>
          <w:lang w:eastAsia="zh-CN"/>
        </w:rPr>
        <w:t>document p</w:t>
      </w:r>
      <w:r w:rsidR="00C106FD">
        <w:rPr>
          <w:color w:val="0070C0"/>
          <w:lang w:eastAsia="zh-CN"/>
        </w:rPr>
        <w:t>rovided by RAN4 chair before the meeting</w:t>
      </w:r>
      <w:r w:rsidR="005B48ED">
        <w:rPr>
          <w:color w:val="0070C0"/>
          <w:lang w:eastAsia="zh-CN"/>
        </w:rPr>
        <w:t>.</w:t>
      </w:r>
    </w:p>
    <w:p w14:paraId="5ECA5EF0" w14:textId="72EE6B73" w:rsidR="00452596" w:rsidRPr="00805BE8" w:rsidRDefault="00452596" w:rsidP="00452596">
      <w:pPr>
        <w:pStyle w:val="Heading1"/>
        <w:rPr>
          <w:lang w:eastAsia="ja-JP"/>
        </w:rPr>
      </w:pPr>
      <w:r>
        <w:rPr>
          <w:lang w:eastAsia="ja-JP"/>
        </w:rPr>
        <w:t>Topic</w:t>
      </w:r>
      <w:r w:rsidRPr="00805BE8">
        <w:rPr>
          <w:lang w:eastAsia="ja-JP"/>
        </w:rPr>
        <w:t xml:space="preserve"> #1: </w:t>
      </w:r>
      <w:r>
        <w:rPr>
          <w:lang w:eastAsia="ja-JP"/>
        </w:rPr>
        <w:t>In</w:t>
      </w:r>
      <w:r w:rsidR="009B1A8B">
        <w:rPr>
          <w:lang w:eastAsia="ja-JP"/>
        </w:rPr>
        <w:t>t</w:t>
      </w:r>
      <w:r>
        <w:rPr>
          <w:lang w:eastAsia="ja-JP"/>
        </w:rPr>
        <w:t>erruption requirements</w:t>
      </w:r>
    </w:p>
    <w:p w14:paraId="14A8F7A1" w14:textId="77777777" w:rsidR="00452596" w:rsidRDefault="00452596" w:rsidP="00452596">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3130982E" w14:textId="77777777" w:rsidR="00452596" w:rsidRPr="00CB0305" w:rsidRDefault="00452596" w:rsidP="00452596">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362"/>
        <w:gridCol w:w="1335"/>
        <w:gridCol w:w="6934"/>
      </w:tblGrid>
      <w:tr w:rsidR="00452596" w:rsidRPr="00F53FE2" w14:paraId="0425E1BE" w14:textId="77777777" w:rsidTr="00016E02">
        <w:trPr>
          <w:trHeight w:val="468"/>
        </w:trPr>
        <w:tc>
          <w:tcPr>
            <w:tcW w:w="1362" w:type="dxa"/>
            <w:vAlign w:val="center"/>
          </w:tcPr>
          <w:p w14:paraId="304AFB7F" w14:textId="77777777" w:rsidR="00452596" w:rsidRPr="00805BE8" w:rsidRDefault="00452596" w:rsidP="00452596">
            <w:pPr>
              <w:spacing w:before="120" w:after="120"/>
              <w:rPr>
                <w:b/>
                <w:bCs/>
              </w:rPr>
            </w:pPr>
            <w:r w:rsidRPr="00805BE8">
              <w:rPr>
                <w:b/>
                <w:bCs/>
              </w:rPr>
              <w:t>T-doc number</w:t>
            </w:r>
          </w:p>
        </w:tc>
        <w:tc>
          <w:tcPr>
            <w:tcW w:w="1335" w:type="dxa"/>
            <w:vAlign w:val="center"/>
          </w:tcPr>
          <w:p w14:paraId="479F085C" w14:textId="77777777" w:rsidR="00452596" w:rsidRPr="00805BE8" w:rsidRDefault="00452596" w:rsidP="00452596">
            <w:pPr>
              <w:spacing w:before="120" w:after="120"/>
              <w:rPr>
                <w:b/>
                <w:bCs/>
              </w:rPr>
            </w:pPr>
            <w:r w:rsidRPr="00805BE8">
              <w:rPr>
                <w:b/>
                <w:bCs/>
              </w:rPr>
              <w:t>Company</w:t>
            </w:r>
          </w:p>
        </w:tc>
        <w:tc>
          <w:tcPr>
            <w:tcW w:w="6934" w:type="dxa"/>
            <w:vAlign w:val="center"/>
          </w:tcPr>
          <w:p w14:paraId="3B10875E" w14:textId="77777777" w:rsidR="00452596" w:rsidRPr="00805BE8" w:rsidRDefault="00452596" w:rsidP="00452596">
            <w:pPr>
              <w:spacing w:before="120" w:after="120"/>
              <w:rPr>
                <w:b/>
                <w:bCs/>
              </w:rPr>
            </w:pPr>
            <w:r w:rsidRPr="00805BE8">
              <w:rPr>
                <w:b/>
                <w:bCs/>
              </w:rPr>
              <w:t>Proposals</w:t>
            </w:r>
            <w:r>
              <w:rPr>
                <w:b/>
                <w:bCs/>
              </w:rPr>
              <w:t xml:space="preserve"> / Observations</w:t>
            </w:r>
          </w:p>
        </w:tc>
      </w:tr>
      <w:tr w:rsidR="00A8238A" w14:paraId="5EF6C2F3" w14:textId="77777777" w:rsidTr="00016E02">
        <w:trPr>
          <w:trHeight w:val="468"/>
        </w:trPr>
        <w:tc>
          <w:tcPr>
            <w:tcW w:w="1362" w:type="dxa"/>
          </w:tcPr>
          <w:p w14:paraId="26DF99D6" w14:textId="2D00CDD2" w:rsidR="00A8238A" w:rsidRPr="007D5982" w:rsidRDefault="00081F78" w:rsidP="00A8238A">
            <w:pPr>
              <w:spacing w:before="120" w:after="120"/>
              <w:rPr>
                <w:b/>
                <w:bCs/>
                <w:color w:val="0000FF"/>
                <w:u w:val="single"/>
              </w:rPr>
            </w:pPr>
            <w:hyperlink r:id="rId22" w:history="1">
              <w:r w:rsidR="00A8238A" w:rsidRPr="007D5982">
                <w:rPr>
                  <w:rStyle w:val="Hyperlink"/>
                  <w:b/>
                  <w:bCs/>
                </w:rPr>
                <w:t>R4-2200885</w:t>
              </w:r>
            </w:hyperlink>
          </w:p>
        </w:tc>
        <w:tc>
          <w:tcPr>
            <w:tcW w:w="1335" w:type="dxa"/>
          </w:tcPr>
          <w:p w14:paraId="6B1D7C75" w14:textId="12E4CA88" w:rsidR="00A8238A" w:rsidRPr="00452596" w:rsidRDefault="00A8238A" w:rsidP="00A8238A">
            <w:pPr>
              <w:spacing w:before="120" w:after="120"/>
            </w:pPr>
            <w:r w:rsidRPr="007D5982">
              <w:t>Ericsson</w:t>
            </w:r>
          </w:p>
        </w:tc>
        <w:tc>
          <w:tcPr>
            <w:tcW w:w="6934" w:type="dxa"/>
          </w:tcPr>
          <w:p w14:paraId="653C8CE9" w14:textId="1209F1BD" w:rsidR="00A8238A" w:rsidRPr="004962AE" w:rsidRDefault="008D4A29" w:rsidP="008D4A29">
            <w:pPr>
              <w:rPr>
                <w:rFonts w:ascii="Arial" w:hAnsi="Arial" w:cs="Arial"/>
                <w:b/>
                <w:bCs/>
                <w:i/>
                <w:iCs/>
                <w:lang w:val="en-US" w:eastAsia="zh-CN"/>
              </w:rPr>
            </w:pPr>
            <w:r w:rsidRPr="004962AE">
              <w:rPr>
                <w:rFonts w:ascii="Arial" w:hAnsi="Arial" w:cs="Arial"/>
                <w:b/>
                <w:bCs/>
                <w:i/>
                <w:iCs/>
                <w:lang w:eastAsia="zh-CN"/>
              </w:rPr>
              <w:t>Proposal 1: Regarding Issue ‘For FR2-2 DC with FR1, when a UE is identifying CGI of a FR1 serving cell with autonomous gaps:’ Support option 2, do not define interruption requirements.</w:t>
            </w:r>
          </w:p>
        </w:tc>
      </w:tr>
      <w:tr w:rsidR="00A8238A" w14:paraId="38C235AC" w14:textId="77777777" w:rsidTr="00016E02">
        <w:trPr>
          <w:trHeight w:val="468"/>
        </w:trPr>
        <w:tc>
          <w:tcPr>
            <w:tcW w:w="1362" w:type="dxa"/>
          </w:tcPr>
          <w:p w14:paraId="3BA1CB3B" w14:textId="6E3A83B1" w:rsidR="00A8238A" w:rsidRPr="007D5982" w:rsidRDefault="00081F78" w:rsidP="00A8238A">
            <w:pPr>
              <w:spacing w:before="120" w:after="120"/>
              <w:rPr>
                <w:b/>
                <w:bCs/>
                <w:color w:val="0000FF"/>
                <w:u w:val="single"/>
              </w:rPr>
            </w:pPr>
            <w:hyperlink r:id="rId23" w:history="1">
              <w:r w:rsidR="00A8238A" w:rsidRPr="007D5982">
                <w:rPr>
                  <w:rStyle w:val="Hyperlink"/>
                  <w:b/>
                  <w:bCs/>
                </w:rPr>
                <w:t>R4-2201196</w:t>
              </w:r>
            </w:hyperlink>
          </w:p>
        </w:tc>
        <w:tc>
          <w:tcPr>
            <w:tcW w:w="1335" w:type="dxa"/>
          </w:tcPr>
          <w:p w14:paraId="48FE5FF0" w14:textId="55DB17A8" w:rsidR="00A8238A" w:rsidRPr="00452596" w:rsidRDefault="00A8238A" w:rsidP="00A8238A">
            <w:pPr>
              <w:spacing w:before="120" w:after="120"/>
            </w:pPr>
            <w:r w:rsidRPr="007D5982">
              <w:t>Huawei, Hisilicon</w:t>
            </w:r>
          </w:p>
        </w:tc>
        <w:tc>
          <w:tcPr>
            <w:tcW w:w="6934" w:type="dxa"/>
          </w:tcPr>
          <w:p w14:paraId="634F65FF" w14:textId="77777777" w:rsidR="00A06AB5" w:rsidRDefault="00A06AB5" w:rsidP="00A06AB5">
            <w:pPr>
              <w:rPr>
                <w:rFonts w:eastAsiaTheme="minorEastAsia"/>
                <w:b/>
                <w:lang w:val="en-US" w:eastAsia="zh-CN"/>
              </w:rPr>
            </w:pPr>
            <w:r>
              <w:rPr>
                <w:rFonts w:eastAsiaTheme="minorEastAsia"/>
                <w:b/>
                <w:lang w:val="en-US" w:eastAsia="zh-CN"/>
              </w:rPr>
              <w:t>Proposal 1:</w:t>
            </w:r>
          </w:p>
          <w:p w14:paraId="7808C2AC" w14:textId="77777777" w:rsidR="00A06AB5" w:rsidRPr="004962AE" w:rsidRDefault="00A06AB5" w:rsidP="00A06AB5">
            <w:pPr>
              <w:rPr>
                <w:rFonts w:eastAsiaTheme="minorEastAsia"/>
                <w:b/>
                <w:lang w:val="en-US" w:eastAsia="zh-CN"/>
              </w:rPr>
            </w:pPr>
            <w:r w:rsidRPr="004962AE">
              <w:rPr>
                <w:rFonts w:eastAsiaTheme="minorEastAsia"/>
                <w:b/>
                <w:lang w:val="en-US" w:eastAsia="zh-CN"/>
              </w:rPr>
              <w:t>Following interruption requirements for NR-CA agreed in RAN4#100e apply to NR-DC case:</w:t>
            </w:r>
          </w:p>
          <w:p w14:paraId="032134ED" w14:textId="77777777" w:rsidR="00A06AB5" w:rsidRPr="004962AE" w:rsidRDefault="00A06AB5" w:rsidP="00A06AB5">
            <w:pPr>
              <w:rPr>
                <w:rFonts w:eastAsiaTheme="minorEastAsia"/>
                <w:b/>
                <w:lang w:eastAsia="zh-CN"/>
              </w:rPr>
            </w:pPr>
            <w:r w:rsidRPr="004962AE">
              <w:rPr>
                <w:rFonts w:eastAsiaTheme="minorEastAsia"/>
                <w:b/>
                <w:lang w:eastAsia="zh-CN"/>
              </w:rPr>
              <w:t>•</w:t>
            </w:r>
            <w:r w:rsidRPr="004962AE">
              <w:rPr>
                <w:rFonts w:eastAsiaTheme="minorEastAsia"/>
                <w:b/>
                <w:lang w:eastAsia="zh-CN"/>
              </w:rPr>
              <w:tab/>
              <w:t xml:space="preserve">Interruptions at SCell addition/release (intra-band CA), </w:t>
            </w:r>
          </w:p>
          <w:p w14:paraId="2BF82611" w14:textId="77777777" w:rsidR="00A06AB5" w:rsidRPr="004962AE" w:rsidRDefault="00A06AB5" w:rsidP="00A06AB5">
            <w:pPr>
              <w:rPr>
                <w:rFonts w:eastAsiaTheme="minorEastAsia"/>
                <w:b/>
                <w:lang w:eastAsia="zh-CN"/>
              </w:rPr>
            </w:pPr>
            <w:r w:rsidRPr="004962AE">
              <w:rPr>
                <w:rFonts w:eastAsiaTheme="minorEastAsia"/>
                <w:b/>
                <w:lang w:eastAsia="zh-CN"/>
              </w:rPr>
              <w:t>•</w:t>
            </w:r>
            <w:r w:rsidRPr="004962AE">
              <w:rPr>
                <w:rFonts w:eastAsiaTheme="minorEastAsia"/>
                <w:b/>
                <w:lang w:eastAsia="zh-CN"/>
              </w:rPr>
              <w:tab/>
              <w:t xml:space="preserve">Interruptions at Scell activation/deactivation (intra-band CA) </w:t>
            </w:r>
          </w:p>
          <w:p w14:paraId="69D915F8" w14:textId="77777777" w:rsidR="00A06AB5" w:rsidRPr="004962AE" w:rsidRDefault="00A06AB5" w:rsidP="00A06AB5">
            <w:pPr>
              <w:rPr>
                <w:rFonts w:eastAsiaTheme="minorEastAsia"/>
                <w:b/>
                <w:lang w:eastAsia="zh-CN"/>
              </w:rPr>
            </w:pPr>
            <w:r w:rsidRPr="004962AE">
              <w:rPr>
                <w:rFonts w:eastAsiaTheme="minorEastAsia"/>
                <w:b/>
                <w:lang w:eastAsia="zh-CN"/>
              </w:rPr>
              <w:t>•</w:t>
            </w:r>
            <w:r w:rsidRPr="004962AE">
              <w:rPr>
                <w:rFonts w:eastAsiaTheme="minorEastAsia"/>
                <w:b/>
                <w:lang w:eastAsia="zh-CN"/>
              </w:rPr>
              <w:tab/>
              <w:t xml:space="preserve">Interruptions during measurements on deactivated SCC </w:t>
            </w:r>
          </w:p>
          <w:p w14:paraId="482CB9FD" w14:textId="77777777" w:rsidR="00A06AB5" w:rsidRPr="004962AE" w:rsidRDefault="00A06AB5" w:rsidP="00A06AB5">
            <w:pPr>
              <w:rPr>
                <w:rFonts w:eastAsiaTheme="minorEastAsia"/>
                <w:b/>
                <w:lang w:eastAsia="zh-CN"/>
              </w:rPr>
            </w:pPr>
            <w:r w:rsidRPr="004962AE">
              <w:rPr>
                <w:rFonts w:eastAsiaTheme="minorEastAsia"/>
                <w:b/>
                <w:lang w:eastAsia="zh-CN"/>
              </w:rPr>
              <w:lastRenderedPageBreak/>
              <w:t>•</w:t>
            </w:r>
            <w:r w:rsidRPr="004962AE">
              <w:rPr>
                <w:rFonts w:eastAsiaTheme="minorEastAsia"/>
                <w:b/>
                <w:lang w:eastAsia="zh-CN"/>
              </w:rPr>
              <w:tab/>
              <w:t>Interruptions due to Active BWP switching</w:t>
            </w:r>
          </w:p>
          <w:p w14:paraId="76E7F227" w14:textId="77777777" w:rsidR="00A06AB5" w:rsidRDefault="00A06AB5" w:rsidP="00A06AB5">
            <w:pPr>
              <w:rPr>
                <w:rFonts w:eastAsiaTheme="minorEastAsia"/>
                <w:b/>
                <w:lang w:eastAsia="zh-CN"/>
              </w:rPr>
            </w:pPr>
            <w:r w:rsidRPr="004962AE">
              <w:rPr>
                <w:rFonts w:eastAsiaTheme="minorEastAsia"/>
                <w:b/>
                <w:lang w:eastAsia="zh-CN"/>
              </w:rPr>
              <w:t>•</w:t>
            </w:r>
            <w:r w:rsidRPr="004962AE">
              <w:rPr>
                <w:rFonts w:eastAsiaTheme="minorEastAsia"/>
                <w:b/>
                <w:lang w:eastAsia="zh-CN"/>
              </w:rPr>
              <w:tab/>
              <w:t>Interruptions at NR SRS carrier based switching</w:t>
            </w:r>
          </w:p>
          <w:p w14:paraId="3B41BACE" w14:textId="77777777" w:rsidR="00A06AB5" w:rsidRDefault="00A06AB5" w:rsidP="00A06AB5">
            <w:pPr>
              <w:rPr>
                <w:rFonts w:eastAsiaTheme="minorEastAsia"/>
                <w:b/>
                <w:lang w:eastAsia="zh-CN"/>
              </w:rPr>
            </w:pPr>
          </w:p>
          <w:p w14:paraId="63A83565" w14:textId="77777777" w:rsidR="00A06AB5" w:rsidRDefault="00A06AB5" w:rsidP="00A06AB5">
            <w:pPr>
              <w:rPr>
                <w:rFonts w:eastAsiaTheme="minorEastAsia"/>
                <w:b/>
                <w:lang w:val="en-US" w:eastAsia="zh-CN"/>
              </w:rPr>
            </w:pPr>
            <w:r>
              <w:rPr>
                <w:rFonts w:eastAsiaTheme="minorEastAsia"/>
                <w:b/>
                <w:lang w:val="en-US" w:eastAsia="zh-CN"/>
              </w:rPr>
              <w:t>Proposal 2:</w:t>
            </w:r>
          </w:p>
          <w:p w14:paraId="4715453F" w14:textId="77777777" w:rsidR="00A06AB5" w:rsidRDefault="00A06AB5" w:rsidP="00A06AB5">
            <w:pPr>
              <w:rPr>
                <w:rFonts w:eastAsiaTheme="minorEastAsia"/>
                <w:b/>
                <w:lang w:val="en-US" w:eastAsia="zh-CN"/>
              </w:rPr>
            </w:pPr>
            <w:r>
              <w:rPr>
                <w:rFonts w:eastAsiaTheme="minorEastAsia"/>
                <w:b/>
                <w:lang w:val="en-US" w:eastAsia="zh-CN"/>
              </w:rPr>
              <w:t>Inform RAN1 that UE is allowed to cause interruption of up to X slot to other active serving cells by SCell dormancy switch with 480/960 kHz subcarrier spacing, where X is defined as:</w:t>
            </w:r>
          </w:p>
          <w:p w14:paraId="160E6EC3" w14:textId="77777777" w:rsidR="00A06AB5" w:rsidRDefault="00A06AB5" w:rsidP="00CB17E2">
            <w:pPr>
              <w:pStyle w:val="ListParagraph"/>
              <w:ind w:left="1988" w:firstLineChars="0" w:firstLine="240"/>
              <w:rPr>
                <w:b/>
                <w:bCs/>
                <w:color w:val="000000" w:themeColor="text1"/>
              </w:rPr>
            </w:pPr>
            <w:r>
              <w:rPr>
                <w:b/>
                <w:bCs/>
                <w:color w:val="000000" w:themeColor="text1"/>
              </w:rPr>
              <w:t>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528"/>
              <w:gridCol w:w="2300"/>
            </w:tblGrid>
            <w:tr w:rsidR="00A06AB5" w14:paraId="40CAB746" w14:textId="77777777" w:rsidTr="00A06AB5">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42BBDF65" w14:textId="01AFEB2F" w:rsidR="00A06AB5" w:rsidRDefault="00A06AB5" w:rsidP="00A06AB5">
                  <w:pPr>
                    <w:pStyle w:val="TAH"/>
                    <w:rPr>
                      <w:rFonts w:ascii="Times New Roman" w:hAnsi="Times New Roman"/>
                      <w:lang w:eastAsia="zh-CN"/>
                    </w:rPr>
                  </w:pPr>
                  <w:r>
                    <w:rPr>
                      <w:rFonts w:ascii="Times New Roman" w:hAnsi="Times New Roman"/>
                      <w:noProof/>
                      <w:lang w:val="en-US" w:eastAsia="zh-TW"/>
                    </w:rPr>
                    <w:drawing>
                      <wp:inline distT="0" distB="0" distL="0" distR="0" wp14:anchorId="6D514EF8" wp14:editId="31F43C09">
                        <wp:extent cx="151130" cy="151130"/>
                        <wp:effectExtent l="0" t="0" r="127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528" w:type="dxa"/>
                  <w:tcBorders>
                    <w:top w:val="single" w:sz="4" w:space="0" w:color="auto"/>
                    <w:left w:val="single" w:sz="4" w:space="0" w:color="auto"/>
                    <w:bottom w:val="nil"/>
                    <w:right w:val="single" w:sz="4" w:space="0" w:color="auto"/>
                  </w:tcBorders>
                  <w:vAlign w:val="center"/>
                  <w:hideMark/>
                </w:tcPr>
                <w:p w14:paraId="3C75F424" w14:textId="77777777" w:rsidR="00A06AB5" w:rsidRDefault="00A06AB5" w:rsidP="00A06AB5">
                  <w:pPr>
                    <w:pStyle w:val="TAH"/>
                    <w:rPr>
                      <w:rFonts w:ascii="Times New Roman" w:hAnsi="Times New Roman"/>
                      <w:lang w:eastAsia="zh-CN"/>
                    </w:rPr>
                  </w:pPr>
                  <w:r>
                    <w:rPr>
                      <w:rFonts w:ascii="Times New Roman" w:hAnsi="Times New Roman"/>
                      <w:lang w:eastAsia="zh-CN"/>
                    </w:rPr>
                    <w:t>NR Slot</w:t>
                  </w:r>
                </w:p>
              </w:tc>
              <w:tc>
                <w:tcPr>
                  <w:tcW w:w="2300" w:type="dxa"/>
                  <w:tcBorders>
                    <w:top w:val="single" w:sz="4" w:space="0" w:color="auto"/>
                    <w:left w:val="single" w:sz="4" w:space="0" w:color="auto"/>
                    <w:bottom w:val="nil"/>
                    <w:right w:val="single" w:sz="4" w:space="0" w:color="auto"/>
                  </w:tcBorders>
                  <w:vAlign w:val="center"/>
                  <w:hideMark/>
                </w:tcPr>
                <w:p w14:paraId="1423E9BD" w14:textId="77777777" w:rsidR="00A06AB5" w:rsidRDefault="00A06AB5" w:rsidP="00A06AB5">
                  <w:pPr>
                    <w:pStyle w:val="TAH"/>
                    <w:rPr>
                      <w:rFonts w:ascii="Times New Roman" w:hAnsi="Times New Roman"/>
                      <w:lang w:eastAsia="zh-CN"/>
                    </w:rPr>
                  </w:pPr>
                  <w:r>
                    <w:rPr>
                      <w:rFonts w:ascii="Times New Roman" w:hAnsi="Times New Roman"/>
                      <w:lang w:eastAsia="zh-CN"/>
                    </w:rPr>
                    <w:t>Interruption length X (slots)</w:t>
                  </w:r>
                </w:p>
              </w:tc>
            </w:tr>
            <w:tr w:rsidR="00A06AB5" w14:paraId="004D6534" w14:textId="77777777" w:rsidTr="00A06AB5">
              <w:trPr>
                <w:trHeight w:val="232"/>
                <w:jc w:val="center"/>
              </w:trPr>
              <w:tc>
                <w:tcPr>
                  <w:tcW w:w="852" w:type="dxa"/>
                  <w:tcBorders>
                    <w:top w:val="nil"/>
                    <w:left w:val="single" w:sz="4" w:space="0" w:color="auto"/>
                    <w:bottom w:val="single" w:sz="4" w:space="0" w:color="auto"/>
                    <w:right w:val="single" w:sz="4" w:space="0" w:color="auto"/>
                  </w:tcBorders>
                  <w:vAlign w:val="center"/>
                </w:tcPr>
                <w:p w14:paraId="3BE5DA70" w14:textId="77777777" w:rsidR="00A06AB5" w:rsidRDefault="00A06AB5" w:rsidP="00A06AB5">
                  <w:pPr>
                    <w:pStyle w:val="TAH"/>
                    <w:rPr>
                      <w:rFonts w:ascii="Times New Roman" w:hAnsi="Times New Roman"/>
                      <w:noProof/>
                      <w:lang w:val="en-US" w:eastAsia="zh-CN"/>
                    </w:rPr>
                  </w:pPr>
                </w:p>
              </w:tc>
              <w:tc>
                <w:tcPr>
                  <w:tcW w:w="1528" w:type="dxa"/>
                  <w:tcBorders>
                    <w:top w:val="nil"/>
                    <w:left w:val="single" w:sz="4" w:space="0" w:color="auto"/>
                    <w:bottom w:val="single" w:sz="4" w:space="0" w:color="auto"/>
                    <w:right w:val="single" w:sz="4" w:space="0" w:color="auto"/>
                  </w:tcBorders>
                  <w:vAlign w:val="center"/>
                  <w:hideMark/>
                </w:tcPr>
                <w:p w14:paraId="7BF9C4A3" w14:textId="77777777" w:rsidR="00A06AB5" w:rsidRDefault="00A06AB5" w:rsidP="00A06AB5">
                  <w:pPr>
                    <w:pStyle w:val="TAH"/>
                    <w:rPr>
                      <w:rFonts w:ascii="Times New Roman" w:hAnsi="Times New Roman"/>
                      <w:lang w:val="en-GB" w:eastAsia="zh-CN"/>
                    </w:rPr>
                  </w:pPr>
                  <w:r>
                    <w:rPr>
                      <w:rFonts w:ascii="Times New Roman" w:hAnsi="Times New Roman"/>
                      <w:lang w:eastAsia="zh-CN"/>
                    </w:rPr>
                    <w:t>length (ms)</w:t>
                  </w:r>
                </w:p>
              </w:tc>
              <w:tc>
                <w:tcPr>
                  <w:tcW w:w="2300" w:type="dxa"/>
                  <w:tcBorders>
                    <w:top w:val="nil"/>
                    <w:left w:val="single" w:sz="4" w:space="0" w:color="auto"/>
                    <w:bottom w:val="single" w:sz="4" w:space="0" w:color="auto"/>
                    <w:right w:val="single" w:sz="4" w:space="0" w:color="auto"/>
                  </w:tcBorders>
                  <w:vAlign w:val="center"/>
                </w:tcPr>
                <w:p w14:paraId="37F9AC22" w14:textId="77777777" w:rsidR="00A06AB5" w:rsidRDefault="00A06AB5" w:rsidP="00A06AB5">
                  <w:pPr>
                    <w:pStyle w:val="TAH"/>
                    <w:rPr>
                      <w:rFonts w:ascii="Times New Roman" w:hAnsi="Times New Roman"/>
                      <w:lang w:eastAsia="zh-CN"/>
                    </w:rPr>
                  </w:pPr>
                </w:p>
              </w:tc>
            </w:tr>
            <w:tr w:rsidR="00A06AB5" w14:paraId="6443EE97" w14:textId="77777777" w:rsidTr="00A06AB5">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4302EFE"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0</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7879B78"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1</w:t>
                  </w:r>
                </w:p>
              </w:tc>
              <w:tc>
                <w:tcPr>
                  <w:tcW w:w="2300" w:type="dxa"/>
                  <w:tcBorders>
                    <w:top w:val="single" w:sz="4" w:space="0" w:color="auto"/>
                    <w:left w:val="single" w:sz="4" w:space="0" w:color="auto"/>
                    <w:bottom w:val="single" w:sz="4" w:space="0" w:color="auto"/>
                    <w:right w:val="single" w:sz="4" w:space="0" w:color="auto"/>
                  </w:tcBorders>
                  <w:vAlign w:val="center"/>
                  <w:hideMark/>
                </w:tcPr>
                <w:p w14:paraId="6864209C"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1</w:t>
                  </w:r>
                </w:p>
              </w:tc>
            </w:tr>
            <w:tr w:rsidR="00A06AB5" w14:paraId="12E5DF8A" w14:textId="77777777" w:rsidTr="00A06AB5">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1D25029B"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FE1AF6E"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0.5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0013CE81"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1</w:t>
                  </w:r>
                </w:p>
              </w:tc>
            </w:tr>
            <w:tr w:rsidR="00A06AB5" w14:paraId="14822D30" w14:textId="77777777" w:rsidTr="00A06AB5">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17BD7F36"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2</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BC60616"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0.25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56E46EF9"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3</w:t>
                  </w:r>
                </w:p>
              </w:tc>
            </w:tr>
            <w:tr w:rsidR="00A06AB5" w14:paraId="7D1FF435" w14:textId="77777777" w:rsidTr="00A06AB5">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10C3F09"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DDB29BE"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0.125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4BDD1FF6"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5</w:t>
                  </w:r>
                </w:p>
              </w:tc>
            </w:tr>
            <w:tr w:rsidR="00A06AB5" w14:paraId="48846D61" w14:textId="77777777" w:rsidTr="00A06AB5">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DE89F45"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0330A62"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0.03125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71223627"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17</w:t>
                  </w:r>
                </w:p>
              </w:tc>
            </w:tr>
            <w:tr w:rsidR="00A06AB5" w14:paraId="6B60872D" w14:textId="77777777" w:rsidTr="00A06AB5">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1B64FBC8"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C1BDD75"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0.015625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240B9504"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33</w:t>
                  </w:r>
                </w:p>
              </w:tc>
            </w:tr>
          </w:tbl>
          <w:p w14:paraId="712EC98C" w14:textId="77777777" w:rsidR="00A06AB5" w:rsidRDefault="00A06AB5" w:rsidP="00A06AB5">
            <w:pPr>
              <w:rPr>
                <w:rFonts w:eastAsiaTheme="minorEastAsia"/>
                <w:b/>
                <w:lang w:val="en-US" w:eastAsia="zh-CN"/>
              </w:rPr>
            </w:pPr>
            <w:r>
              <w:rPr>
                <w:rFonts w:eastAsiaTheme="minorEastAsia"/>
                <w:b/>
                <w:lang w:val="en-US" w:eastAsia="zh-CN"/>
              </w:rPr>
              <w:t>Observation 1: X in in 38.213 is the minimum gap between PDCCH detection for DCI 2_6 and starting drx-onDurationTimer, which is irrelevant to interruption length of X slots defined in TS 38.133.</w:t>
            </w:r>
          </w:p>
          <w:p w14:paraId="2AF6F7F9" w14:textId="77777777" w:rsidR="00A06AB5" w:rsidRDefault="00A06AB5" w:rsidP="00A06AB5">
            <w:pPr>
              <w:rPr>
                <w:rFonts w:eastAsiaTheme="minorEastAsia"/>
                <w:b/>
                <w:lang w:val="en-US" w:eastAsia="zh-CN"/>
              </w:rPr>
            </w:pPr>
            <w:r w:rsidRPr="004962AE">
              <w:rPr>
                <w:rFonts w:eastAsiaTheme="minorEastAsia"/>
                <w:b/>
                <w:lang w:val="en-US" w:eastAsia="zh-CN"/>
              </w:rPr>
              <w:t>Proposal 3: Reply LS to RAN1 and clarify that X defined in TS 38.133 is the interruption lengths on other activation serving cells, which is irrelevant to X defined in 38.213 section 10.3</w:t>
            </w:r>
          </w:p>
          <w:p w14:paraId="61B35B4B" w14:textId="77777777" w:rsidR="00A8238A" w:rsidRPr="00A06AB5" w:rsidRDefault="00A8238A" w:rsidP="00A8238A">
            <w:pPr>
              <w:spacing w:before="120" w:after="120"/>
              <w:rPr>
                <w:lang w:val="en-US"/>
              </w:rPr>
            </w:pPr>
          </w:p>
        </w:tc>
      </w:tr>
      <w:tr w:rsidR="00A8238A" w14:paraId="54973D69" w14:textId="77777777" w:rsidTr="00016E02">
        <w:trPr>
          <w:trHeight w:val="468"/>
        </w:trPr>
        <w:tc>
          <w:tcPr>
            <w:tcW w:w="1362" w:type="dxa"/>
          </w:tcPr>
          <w:p w14:paraId="0D91D0C5" w14:textId="512779B2" w:rsidR="00A8238A" w:rsidRPr="007D5982" w:rsidRDefault="00081F78" w:rsidP="00A8238A">
            <w:pPr>
              <w:spacing w:before="120" w:after="120"/>
              <w:rPr>
                <w:b/>
                <w:bCs/>
                <w:color w:val="0000FF"/>
                <w:u w:val="single"/>
              </w:rPr>
            </w:pPr>
            <w:hyperlink r:id="rId25" w:history="1">
              <w:r w:rsidR="00A8238A" w:rsidRPr="007D5982">
                <w:rPr>
                  <w:rStyle w:val="Hyperlink"/>
                  <w:b/>
                  <w:bCs/>
                </w:rPr>
                <w:t>R4-2201788</w:t>
              </w:r>
            </w:hyperlink>
          </w:p>
        </w:tc>
        <w:tc>
          <w:tcPr>
            <w:tcW w:w="1335" w:type="dxa"/>
          </w:tcPr>
          <w:p w14:paraId="2E02BB68" w14:textId="7274908E" w:rsidR="00A8238A" w:rsidRPr="00452596" w:rsidRDefault="00A8238A" w:rsidP="00A8238A">
            <w:pPr>
              <w:spacing w:before="120" w:after="120"/>
            </w:pPr>
            <w:r w:rsidRPr="007D5982">
              <w:t>Intel Corporation</w:t>
            </w:r>
          </w:p>
        </w:tc>
        <w:tc>
          <w:tcPr>
            <w:tcW w:w="6934" w:type="dxa"/>
          </w:tcPr>
          <w:p w14:paraId="5ABDBD5A" w14:textId="77777777" w:rsidR="00497337" w:rsidRDefault="00497337" w:rsidP="00497337">
            <w:pPr>
              <w:spacing w:after="240"/>
              <w:rPr>
                <w:b/>
                <w:bCs/>
              </w:rPr>
            </w:pPr>
            <w:r w:rsidRPr="004962AE">
              <w:rPr>
                <w:b/>
                <w:bCs/>
                <w:lang w:eastAsia="zh-CN"/>
              </w:rPr>
              <w:t xml:space="preserve">Proposal 1: </w:t>
            </w:r>
            <w:r w:rsidRPr="004962AE">
              <w:rPr>
                <w:b/>
                <w:bCs/>
              </w:rPr>
              <w:t>For FR2-2 DC with FR1, when a UE is identifying CGI of a FR1 serving cell with autonomous gaps the interruption requirements to be defined as in table below</w:t>
            </w:r>
          </w:p>
          <w:p w14:paraId="3C1602AF" w14:textId="77777777" w:rsidR="00497337" w:rsidRDefault="00497337" w:rsidP="00995F44">
            <w:pPr>
              <w:pStyle w:val="ListParagraph"/>
              <w:ind w:leftChars="-7" w:hangingChars="8" w:hanging="14"/>
              <w:jc w:val="center"/>
              <w:rPr>
                <w:b/>
                <w:bCs/>
                <w:sz w:val="18"/>
                <w:szCs w:val="18"/>
              </w:rPr>
            </w:pPr>
            <w:r>
              <w:rPr>
                <w:b/>
                <w:bCs/>
                <w:sz w:val="18"/>
                <w:szCs w:val="18"/>
              </w:rPr>
              <w:t>Interruption length X1, Y1 and Y2 during measurements with autonomous gaps</w:t>
            </w:r>
          </w:p>
          <w:tbl>
            <w:tblPr>
              <w:tblW w:w="6686"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1140"/>
              <w:gridCol w:w="1682"/>
              <w:gridCol w:w="1682"/>
              <w:gridCol w:w="1682"/>
            </w:tblGrid>
            <w:tr w:rsidR="00497337" w14:paraId="092CD31E" w14:textId="77777777" w:rsidTr="00995F44">
              <w:trPr>
                <w:trHeight w:val="627"/>
              </w:trPr>
              <w:tc>
                <w:tcPr>
                  <w:tcW w:w="500" w:type="dxa"/>
                  <w:tcBorders>
                    <w:top w:val="single" w:sz="4" w:space="0" w:color="auto"/>
                    <w:left w:val="single" w:sz="4" w:space="0" w:color="auto"/>
                    <w:bottom w:val="single" w:sz="4" w:space="0" w:color="auto"/>
                    <w:right w:val="single" w:sz="4" w:space="0" w:color="auto"/>
                  </w:tcBorders>
                  <w:vAlign w:val="center"/>
                  <w:hideMark/>
                </w:tcPr>
                <w:p w14:paraId="3371B703" w14:textId="09239265" w:rsidR="00497337" w:rsidRDefault="00497337" w:rsidP="00497337">
                  <w:pPr>
                    <w:pStyle w:val="TAH"/>
                    <w:spacing w:line="256" w:lineRule="auto"/>
                    <w:rPr>
                      <w:sz w:val="16"/>
                      <w:szCs w:val="18"/>
                    </w:rPr>
                  </w:pPr>
                  <w:r>
                    <w:rPr>
                      <w:noProof/>
                      <w:sz w:val="16"/>
                      <w:szCs w:val="18"/>
                      <w:lang w:val="en-US" w:eastAsia="zh-TW"/>
                    </w:rPr>
                    <w:drawing>
                      <wp:inline distT="0" distB="0" distL="0" distR="0" wp14:anchorId="5591F055" wp14:editId="0002DEA2">
                        <wp:extent cx="142875" cy="158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58750"/>
                                </a:xfrm>
                                <a:prstGeom prst="rect">
                                  <a:avLst/>
                                </a:prstGeom>
                                <a:noFill/>
                                <a:ln>
                                  <a:noFill/>
                                </a:ln>
                              </pic:spPr>
                            </pic:pic>
                          </a:graphicData>
                        </a:graphic>
                      </wp:inline>
                    </w:drawing>
                  </w:r>
                </w:p>
              </w:tc>
              <w:tc>
                <w:tcPr>
                  <w:tcW w:w="1140" w:type="dxa"/>
                  <w:tcBorders>
                    <w:top w:val="single" w:sz="4" w:space="0" w:color="auto"/>
                    <w:left w:val="single" w:sz="4" w:space="0" w:color="auto"/>
                    <w:bottom w:val="single" w:sz="4" w:space="0" w:color="auto"/>
                    <w:right w:val="single" w:sz="4" w:space="0" w:color="auto"/>
                  </w:tcBorders>
                  <w:hideMark/>
                </w:tcPr>
                <w:p w14:paraId="2C86B3D9" w14:textId="77777777" w:rsidR="00497337" w:rsidRDefault="00497337" w:rsidP="00497337">
                  <w:pPr>
                    <w:pStyle w:val="TAH"/>
                    <w:spacing w:line="256" w:lineRule="auto"/>
                    <w:rPr>
                      <w:sz w:val="16"/>
                      <w:szCs w:val="18"/>
                    </w:rPr>
                  </w:pPr>
                  <w:r>
                    <w:rPr>
                      <w:sz w:val="16"/>
                      <w:szCs w:val="18"/>
                    </w:rPr>
                    <w:t>NR Slot length (ms) of victim cell</w:t>
                  </w:r>
                </w:p>
              </w:tc>
              <w:tc>
                <w:tcPr>
                  <w:tcW w:w="1682" w:type="dxa"/>
                  <w:tcBorders>
                    <w:top w:val="single" w:sz="4" w:space="0" w:color="auto"/>
                    <w:left w:val="single" w:sz="4" w:space="0" w:color="auto"/>
                    <w:bottom w:val="single" w:sz="4" w:space="0" w:color="auto"/>
                    <w:right w:val="single" w:sz="4" w:space="0" w:color="auto"/>
                  </w:tcBorders>
                  <w:hideMark/>
                </w:tcPr>
                <w:p w14:paraId="46AE69CB" w14:textId="77777777" w:rsidR="00497337" w:rsidRDefault="00497337" w:rsidP="00497337">
                  <w:pPr>
                    <w:pStyle w:val="TAH"/>
                    <w:spacing w:line="256" w:lineRule="auto"/>
                    <w:rPr>
                      <w:sz w:val="16"/>
                      <w:szCs w:val="18"/>
                    </w:rPr>
                  </w:pPr>
                  <w:r>
                    <w:rPr>
                      <w:sz w:val="16"/>
                      <w:szCs w:val="18"/>
                      <w:lang w:val="fr-FR"/>
                    </w:rPr>
                    <w:t>Interruption length X1 (slots)</w:t>
                  </w:r>
                </w:p>
              </w:tc>
              <w:tc>
                <w:tcPr>
                  <w:tcW w:w="1682" w:type="dxa"/>
                  <w:tcBorders>
                    <w:top w:val="single" w:sz="4" w:space="0" w:color="auto"/>
                    <w:left w:val="single" w:sz="4" w:space="0" w:color="auto"/>
                    <w:bottom w:val="single" w:sz="4" w:space="0" w:color="auto"/>
                    <w:right w:val="single" w:sz="4" w:space="0" w:color="auto"/>
                  </w:tcBorders>
                  <w:hideMark/>
                </w:tcPr>
                <w:p w14:paraId="2C1D620B" w14:textId="77777777" w:rsidR="00497337" w:rsidRDefault="00497337" w:rsidP="00497337">
                  <w:pPr>
                    <w:pStyle w:val="TAH"/>
                    <w:spacing w:line="256" w:lineRule="auto"/>
                    <w:rPr>
                      <w:sz w:val="16"/>
                      <w:szCs w:val="18"/>
                      <w:lang w:val="fr-FR"/>
                    </w:rPr>
                  </w:pPr>
                  <w:r>
                    <w:rPr>
                      <w:sz w:val="16"/>
                      <w:szCs w:val="18"/>
                      <w:lang w:val="fr-FR"/>
                    </w:rPr>
                    <w:t>Interruption length Y1 (slots)</w:t>
                  </w:r>
                </w:p>
              </w:tc>
              <w:tc>
                <w:tcPr>
                  <w:tcW w:w="1682" w:type="dxa"/>
                  <w:tcBorders>
                    <w:top w:val="single" w:sz="4" w:space="0" w:color="auto"/>
                    <w:left w:val="single" w:sz="4" w:space="0" w:color="auto"/>
                    <w:bottom w:val="single" w:sz="4" w:space="0" w:color="auto"/>
                    <w:right w:val="single" w:sz="4" w:space="0" w:color="auto"/>
                  </w:tcBorders>
                  <w:hideMark/>
                </w:tcPr>
                <w:p w14:paraId="7E471CE7" w14:textId="77777777" w:rsidR="00497337" w:rsidRDefault="00497337" w:rsidP="00497337">
                  <w:pPr>
                    <w:pStyle w:val="TAH"/>
                    <w:spacing w:line="256" w:lineRule="auto"/>
                    <w:rPr>
                      <w:sz w:val="16"/>
                      <w:szCs w:val="18"/>
                      <w:lang w:val="fr-FR"/>
                    </w:rPr>
                  </w:pPr>
                  <w:r>
                    <w:rPr>
                      <w:sz w:val="16"/>
                      <w:szCs w:val="18"/>
                      <w:lang w:val="fr-FR"/>
                    </w:rPr>
                    <w:t>Interruption length Y2 (slots)</w:t>
                  </w:r>
                </w:p>
              </w:tc>
            </w:tr>
            <w:tr w:rsidR="00497337" w14:paraId="25A74ACB" w14:textId="77777777" w:rsidTr="00995F44">
              <w:trPr>
                <w:trHeight w:val="193"/>
              </w:trPr>
              <w:tc>
                <w:tcPr>
                  <w:tcW w:w="500" w:type="dxa"/>
                  <w:tcBorders>
                    <w:top w:val="single" w:sz="4" w:space="0" w:color="auto"/>
                    <w:left w:val="single" w:sz="4" w:space="0" w:color="auto"/>
                    <w:bottom w:val="single" w:sz="4" w:space="0" w:color="auto"/>
                    <w:right w:val="single" w:sz="4" w:space="0" w:color="auto"/>
                  </w:tcBorders>
                  <w:hideMark/>
                </w:tcPr>
                <w:p w14:paraId="17ABC97E" w14:textId="77777777" w:rsidR="00497337" w:rsidRDefault="00497337" w:rsidP="00497337">
                  <w:pPr>
                    <w:pStyle w:val="TAC"/>
                    <w:spacing w:line="256" w:lineRule="auto"/>
                    <w:rPr>
                      <w:sz w:val="16"/>
                      <w:szCs w:val="18"/>
                      <w:lang w:val="en-GB"/>
                    </w:rPr>
                  </w:pPr>
                  <w:r>
                    <w:rPr>
                      <w:sz w:val="16"/>
                      <w:szCs w:val="18"/>
                    </w:rPr>
                    <w:t>0</w:t>
                  </w:r>
                </w:p>
              </w:tc>
              <w:tc>
                <w:tcPr>
                  <w:tcW w:w="1140" w:type="dxa"/>
                  <w:tcBorders>
                    <w:top w:val="single" w:sz="4" w:space="0" w:color="auto"/>
                    <w:left w:val="single" w:sz="4" w:space="0" w:color="auto"/>
                    <w:bottom w:val="single" w:sz="4" w:space="0" w:color="auto"/>
                    <w:right w:val="single" w:sz="4" w:space="0" w:color="auto"/>
                  </w:tcBorders>
                  <w:hideMark/>
                </w:tcPr>
                <w:p w14:paraId="345DA4F7" w14:textId="77777777" w:rsidR="00497337" w:rsidRDefault="00497337" w:rsidP="00497337">
                  <w:pPr>
                    <w:pStyle w:val="TAC"/>
                    <w:spacing w:line="256" w:lineRule="auto"/>
                    <w:rPr>
                      <w:sz w:val="16"/>
                      <w:szCs w:val="18"/>
                    </w:rPr>
                  </w:pPr>
                  <w:r>
                    <w:rPr>
                      <w:sz w:val="16"/>
                      <w:szCs w:val="18"/>
                    </w:rPr>
                    <w:t>1</w:t>
                  </w:r>
                </w:p>
              </w:tc>
              <w:tc>
                <w:tcPr>
                  <w:tcW w:w="1682" w:type="dxa"/>
                  <w:tcBorders>
                    <w:top w:val="single" w:sz="4" w:space="0" w:color="auto"/>
                    <w:left w:val="single" w:sz="4" w:space="0" w:color="auto"/>
                    <w:bottom w:val="single" w:sz="4" w:space="0" w:color="auto"/>
                    <w:right w:val="single" w:sz="4" w:space="0" w:color="auto"/>
                  </w:tcBorders>
                  <w:hideMark/>
                </w:tcPr>
                <w:p w14:paraId="078E686F" w14:textId="77777777" w:rsidR="00497337" w:rsidRDefault="00497337" w:rsidP="00497337">
                  <w:pPr>
                    <w:pStyle w:val="TAC"/>
                    <w:spacing w:line="256" w:lineRule="auto"/>
                    <w:rPr>
                      <w:rFonts w:cs="Arial"/>
                      <w:sz w:val="16"/>
                      <w:szCs w:val="16"/>
                    </w:rPr>
                  </w:pPr>
                  <w:r>
                    <w:rPr>
                      <w:rFonts w:cs="Arial"/>
                      <w:sz w:val="16"/>
                      <w:szCs w:val="16"/>
                      <w:lang w:val="fr-FR"/>
                    </w:rPr>
                    <w:t>6</w:t>
                  </w:r>
                </w:p>
              </w:tc>
              <w:tc>
                <w:tcPr>
                  <w:tcW w:w="1682" w:type="dxa"/>
                  <w:tcBorders>
                    <w:top w:val="single" w:sz="4" w:space="0" w:color="auto"/>
                    <w:left w:val="single" w:sz="4" w:space="0" w:color="auto"/>
                    <w:bottom w:val="single" w:sz="4" w:space="0" w:color="auto"/>
                    <w:right w:val="single" w:sz="4" w:space="0" w:color="auto"/>
                  </w:tcBorders>
                  <w:hideMark/>
                </w:tcPr>
                <w:p w14:paraId="7D490F7C" w14:textId="77777777" w:rsidR="00497337" w:rsidRDefault="00497337" w:rsidP="00497337">
                  <w:pPr>
                    <w:pStyle w:val="TAC"/>
                    <w:spacing w:line="256" w:lineRule="auto"/>
                    <w:rPr>
                      <w:rFonts w:cs="Arial"/>
                      <w:sz w:val="16"/>
                      <w:szCs w:val="16"/>
                      <w:lang w:val="fr-FR" w:eastAsia="zh-CN"/>
                    </w:rPr>
                  </w:pPr>
                  <w:r>
                    <w:rPr>
                      <w:rFonts w:cs="Arial"/>
                      <w:sz w:val="16"/>
                      <w:szCs w:val="16"/>
                      <w:lang w:val="fr-FR"/>
                    </w:rPr>
                    <w:t>7</w:t>
                  </w:r>
                </w:p>
              </w:tc>
              <w:tc>
                <w:tcPr>
                  <w:tcW w:w="1682" w:type="dxa"/>
                  <w:tcBorders>
                    <w:top w:val="single" w:sz="4" w:space="0" w:color="auto"/>
                    <w:left w:val="single" w:sz="4" w:space="0" w:color="auto"/>
                    <w:bottom w:val="single" w:sz="4" w:space="0" w:color="auto"/>
                    <w:right w:val="single" w:sz="4" w:space="0" w:color="auto"/>
                  </w:tcBorders>
                  <w:hideMark/>
                </w:tcPr>
                <w:p w14:paraId="76E40BD8" w14:textId="77777777" w:rsidR="00497337" w:rsidRDefault="00497337" w:rsidP="00497337">
                  <w:pPr>
                    <w:pStyle w:val="TAC"/>
                    <w:spacing w:line="256" w:lineRule="auto"/>
                    <w:rPr>
                      <w:rFonts w:cs="Arial"/>
                      <w:sz w:val="16"/>
                      <w:szCs w:val="16"/>
                      <w:lang w:val="fr-FR" w:eastAsia="zh-CN"/>
                    </w:rPr>
                  </w:pPr>
                  <w:r>
                    <w:rPr>
                      <w:rFonts w:cs="Arial"/>
                      <w:sz w:val="16"/>
                      <w:szCs w:val="16"/>
                      <w:lang w:val="fr-FR" w:eastAsia="zh-CN"/>
                    </w:rPr>
                    <w:t>6</w:t>
                  </w:r>
                </w:p>
              </w:tc>
            </w:tr>
            <w:tr w:rsidR="00497337" w14:paraId="2F9C0A07" w14:textId="77777777" w:rsidTr="00995F44">
              <w:trPr>
                <w:trHeight w:val="205"/>
              </w:trPr>
              <w:tc>
                <w:tcPr>
                  <w:tcW w:w="500" w:type="dxa"/>
                  <w:tcBorders>
                    <w:top w:val="single" w:sz="4" w:space="0" w:color="auto"/>
                    <w:left w:val="single" w:sz="4" w:space="0" w:color="auto"/>
                    <w:bottom w:val="single" w:sz="4" w:space="0" w:color="auto"/>
                    <w:right w:val="single" w:sz="4" w:space="0" w:color="auto"/>
                  </w:tcBorders>
                  <w:hideMark/>
                </w:tcPr>
                <w:p w14:paraId="1DED01D3" w14:textId="77777777" w:rsidR="00497337" w:rsidRDefault="00497337" w:rsidP="00497337">
                  <w:pPr>
                    <w:pStyle w:val="TAC"/>
                    <w:spacing w:line="256" w:lineRule="auto"/>
                    <w:rPr>
                      <w:sz w:val="16"/>
                      <w:szCs w:val="18"/>
                      <w:lang w:val="en-GB"/>
                    </w:rPr>
                  </w:pPr>
                  <w:r>
                    <w:rPr>
                      <w:sz w:val="16"/>
                      <w:szCs w:val="18"/>
                    </w:rPr>
                    <w:t>1</w:t>
                  </w:r>
                </w:p>
              </w:tc>
              <w:tc>
                <w:tcPr>
                  <w:tcW w:w="1140" w:type="dxa"/>
                  <w:tcBorders>
                    <w:top w:val="single" w:sz="4" w:space="0" w:color="auto"/>
                    <w:left w:val="single" w:sz="4" w:space="0" w:color="auto"/>
                    <w:bottom w:val="single" w:sz="4" w:space="0" w:color="auto"/>
                    <w:right w:val="single" w:sz="4" w:space="0" w:color="auto"/>
                  </w:tcBorders>
                  <w:hideMark/>
                </w:tcPr>
                <w:p w14:paraId="286BB859" w14:textId="77777777" w:rsidR="00497337" w:rsidRDefault="00497337" w:rsidP="00497337">
                  <w:pPr>
                    <w:pStyle w:val="TAC"/>
                    <w:spacing w:line="256" w:lineRule="auto"/>
                    <w:rPr>
                      <w:sz w:val="16"/>
                      <w:szCs w:val="18"/>
                    </w:rPr>
                  </w:pPr>
                  <w:r>
                    <w:rPr>
                      <w:sz w:val="16"/>
                      <w:szCs w:val="18"/>
                    </w:rPr>
                    <w:t>0.5</w:t>
                  </w:r>
                </w:p>
              </w:tc>
              <w:tc>
                <w:tcPr>
                  <w:tcW w:w="1682" w:type="dxa"/>
                  <w:tcBorders>
                    <w:top w:val="single" w:sz="4" w:space="0" w:color="auto"/>
                    <w:left w:val="single" w:sz="4" w:space="0" w:color="auto"/>
                    <w:bottom w:val="single" w:sz="4" w:space="0" w:color="auto"/>
                    <w:right w:val="single" w:sz="4" w:space="0" w:color="auto"/>
                  </w:tcBorders>
                  <w:hideMark/>
                </w:tcPr>
                <w:p w14:paraId="478BE6C1" w14:textId="77777777" w:rsidR="00497337" w:rsidRDefault="00497337" w:rsidP="00497337">
                  <w:pPr>
                    <w:pStyle w:val="TAC"/>
                    <w:spacing w:line="256" w:lineRule="auto"/>
                    <w:rPr>
                      <w:rFonts w:cs="Arial"/>
                      <w:sz w:val="16"/>
                      <w:szCs w:val="16"/>
                    </w:rPr>
                  </w:pPr>
                  <w:r>
                    <w:rPr>
                      <w:rFonts w:cs="Arial"/>
                      <w:sz w:val="16"/>
                      <w:szCs w:val="16"/>
                      <w:lang w:val="fr-FR"/>
                    </w:rPr>
                    <w:t>12</w:t>
                  </w:r>
                </w:p>
              </w:tc>
              <w:tc>
                <w:tcPr>
                  <w:tcW w:w="1682" w:type="dxa"/>
                  <w:tcBorders>
                    <w:top w:val="single" w:sz="4" w:space="0" w:color="auto"/>
                    <w:left w:val="single" w:sz="4" w:space="0" w:color="auto"/>
                    <w:bottom w:val="single" w:sz="4" w:space="0" w:color="auto"/>
                    <w:right w:val="single" w:sz="4" w:space="0" w:color="auto"/>
                  </w:tcBorders>
                  <w:hideMark/>
                </w:tcPr>
                <w:p w14:paraId="5D204B56" w14:textId="77777777" w:rsidR="00497337" w:rsidRDefault="00497337" w:rsidP="00497337">
                  <w:pPr>
                    <w:pStyle w:val="TAC"/>
                    <w:spacing w:line="256" w:lineRule="auto"/>
                    <w:rPr>
                      <w:rFonts w:cs="Arial"/>
                      <w:sz w:val="16"/>
                      <w:szCs w:val="16"/>
                      <w:lang w:val="fr-FR" w:eastAsia="zh-CN"/>
                    </w:rPr>
                  </w:pPr>
                  <w:r>
                    <w:rPr>
                      <w:rFonts w:cs="Arial"/>
                      <w:sz w:val="16"/>
                      <w:szCs w:val="16"/>
                      <w:lang w:val="fr-FR"/>
                    </w:rPr>
                    <w:t>13</w:t>
                  </w:r>
                </w:p>
              </w:tc>
              <w:tc>
                <w:tcPr>
                  <w:tcW w:w="1682" w:type="dxa"/>
                  <w:tcBorders>
                    <w:top w:val="single" w:sz="4" w:space="0" w:color="auto"/>
                    <w:left w:val="single" w:sz="4" w:space="0" w:color="auto"/>
                    <w:bottom w:val="single" w:sz="4" w:space="0" w:color="auto"/>
                    <w:right w:val="single" w:sz="4" w:space="0" w:color="auto"/>
                  </w:tcBorders>
                  <w:hideMark/>
                </w:tcPr>
                <w:p w14:paraId="3AF6F830" w14:textId="77777777" w:rsidR="00497337" w:rsidRDefault="00497337" w:rsidP="00497337">
                  <w:pPr>
                    <w:pStyle w:val="TAC"/>
                    <w:spacing w:line="256" w:lineRule="auto"/>
                    <w:rPr>
                      <w:rFonts w:cs="Arial"/>
                      <w:sz w:val="16"/>
                      <w:szCs w:val="16"/>
                      <w:lang w:val="fr-FR" w:eastAsia="zh-CN"/>
                    </w:rPr>
                  </w:pPr>
                  <w:r>
                    <w:rPr>
                      <w:rFonts w:cs="Arial"/>
                      <w:sz w:val="16"/>
                      <w:szCs w:val="16"/>
                      <w:lang w:val="fr-FR" w:eastAsia="zh-CN"/>
                    </w:rPr>
                    <w:t>10</w:t>
                  </w:r>
                </w:p>
              </w:tc>
            </w:tr>
            <w:tr w:rsidR="00497337" w14:paraId="104E3621" w14:textId="77777777" w:rsidTr="00995F44">
              <w:trPr>
                <w:trHeight w:val="205"/>
              </w:trPr>
              <w:tc>
                <w:tcPr>
                  <w:tcW w:w="500" w:type="dxa"/>
                  <w:tcBorders>
                    <w:top w:val="single" w:sz="4" w:space="0" w:color="auto"/>
                    <w:left w:val="single" w:sz="4" w:space="0" w:color="auto"/>
                    <w:bottom w:val="single" w:sz="4" w:space="0" w:color="auto"/>
                    <w:right w:val="single" w:sz="4" w:space="0" w:color="auto"/>
                  </w:tcBorders>
                  <w:hideMark/>
                </w:tcPr>
                <w:p w14:paraId="1039780D" w14:textId="77777777" w:rsidR="00497337" w:rsidRDefault="00497337" w:rsidP="00497337">
                  <w:pPr>
                    <w:pStyle w:val="TAC"/>
                    <w:spacing w:line="256" w:lineRule="auto"/>
                    <w:rPr>
                      <w:sz w:val="16"/>
                      <w:szCs w:val="18"/>
                      <w:lang w:val="en-GB"/>
                    </w:rPr>
                  </w:pPr>
                  <w:r>
                    <w:rPr>
                      <w:sz w:val="16"/>
                      <w:szCs w:val="18"/>
                    </w:rPr>
                    <w:t>2</w:t>
                  </w:r>
                </w:p>
              </w:tc>
              <w:tc>
                <w:tcPr>
                  <w:tcW w:w="1140" w:type="dxa"/>
                  <w:tcBorders>
                    <w:top w:val="single" w:sz="4" w:space="0" w:color="auto"/>
                    <w:left w:val="single" w:sz="4" w:space="0" w:color="auto"/>
                    <w:bottom w:val="single" w:sz="4" w:space="0" w:color="auto"/>
                    <w:right w:val="single" w:sz="4" w:space="0" w:color="auto"/>
                  </w:tcBorders>
                  <w:hideMark/>
                </w:tcPr>
                <w:p w14:paraId="07BF4578" w14:textId="77777777" w:rsidR="00497337" w:rsidRDefault="00497337" w:rsidP="00497337">
                  <w:pPr>
                    <w:pStyle w:val="TAC"/>
                    <w:spacing w:line="256" w:lineRule="auto"/>
                    <w:rPr>
                      <w:sz w:val="16"/>
                      <w:szCs w:val="18"/>
                    </w:rPr>
                  </w:pPr>
                  <w:r>
                    <w:rPr>
                      <w:sz w:val="16"/>
                      <w:szCs w:val="18"/>
                      <w:lang w:eastAsia="zh-CN"/>
                    </w:rPr>
                    <w:t>0.25</w:t>
                  </w:r>
                </w:p>
              </w:tc>
              <w:tc>
                <w:tcPr>
                  <w:tcW w:w="1682" w:type="dxa"/>
                  <w:tcBorders>
                    <w:top w:val="single" w:sz="4" w:space="0" w:color="auto"/>
                    <w:left w:val="single" w:sz="4" w:space="0" w:color="auto"/>
                    <w:bottom w:val="single" w:sz="4" w:space="0" w:color="auto"/>
                    <w:right w:val="single" w:sz="4" w:space="0" w:color="auto"/>
                  </w:tcBorders>
                  <w:hideMark/>
                </w:tcPr>
                <w:p w14:paraId="4FD8CFA7" w14:textId="77777777" w:rsidR="00497337" w:rsidRDefault="00497337" w:rsidP="00497337">
                  <w:pPr>
                    <w:pStyle w:val="TAC"/>
                    <w:spacing w:line="256" w:lineRule="auto"/>
                    <w:rPr>
                      <w:rFonts w:cs="Arial"/>
                      <w:sz w:val="16"/>
                      <w:szCs w:val="16"/>
                      <w:lang w:val="fr-FR"/>
                    </w:rPr>
                  </w:pPr>
                  <w:r>
                    <w:rPr>
                      <w:rFonts w:cs="Arial"/>
                      <w:sz w:val="16"/>
                      <w:szCs w:val="16"/>
                      <w:lang w:val="fr-FR" w:eastAsia="zh-CN"/>
                    </w:rPr>
                    <w:t>24</w:t>
                  </w:r>
                </w:p>
              </w:tc>
              <w:tc>
                <w:tcPr>
                  <w:tcW w:w="1682" w:type="dxa"/>
                  <w:tcBorders>
                    <w:top w:val="single" w:sz="4" w:space="0" w:color="auto"/>
                    <w:left w:val="single" w:sz="4" w:space="0" w:color="auto"/>
                    <w:bottom w:val="single" w:sz="4" w:space="0" w:color="auto"/>
                    <w:right w:val="single" w:sz="4" w:space="0" w:color="auto"/>
                  </w:tcBorders>
                  <w:hideMark/>
                </w:tcPr>
                <w:p w14:paraId="4BA32950" w14:textId="77777777" w:rsidR="00497337" w:rsidRDefault="00497337" w:rsidP="00497337">
                  <w:pPr>
                    <w:pStyle w:val="TAC"/>
                    <w:spacing w:line="256" w:lineRule="auto"/>
                    <w:rPr>
                      <w:rFonts w:cs="Arial"/>
                      <w:sz w:val="16"/>
                      <w:szCs w:val="16"/>
                      <w:lang w:val="fr-FR"/>
                    </w:rPr>
                  </w:pPr>
                  <w:r>
                    <w:rPr>
                      <w:rFonts w:cs="Arial"/>
                      <w:sz w:val="16"/>
                      <w:szCs w:val="16"/>
                      <w:lang w:val="fr-FR" w:eastAsia="zh-CN"/>
                    </w:rPr>
                    <w:t>25</w:t>
                  </w:r>
                </w:p>
              </w:tc>
              <w:tc>
                <w:tcPr>
                  <w:tcW w:w="1682" w:type="dxa"/>
                  <w:tcBorders>
                    <w:top w:val="single" w:sz="4" w:space="0" w:color="auto"/>
                    <w:left w:val="single" w:sz="4" w:space="0" w:color="auto"/>
                    <w:bottom w:val="single" w:sz="4" w:space="0" w:color="auto"/>
                    <w:right w:val="single" w:sz="4" w:space="0" w:color="auto"/>
                  </w:tcBorders>
                  <w:hideMark/>
                </w:tcPr>
                <w:p w14:paraId="4D74AE44" w14:textId="77777777" w:rsidR="00497337" w:rsidRDefault="00497337" w:rsidP="00497337">
                  <w:pPr>
                    <w:pStyle w:val="TAC"/>
                    <w:spacing w:line="256" w:lineRule="auto"/>
                    <w:rPr>
                      <w:rFonts w:cs="Arial"/>
                      <w:sz w:val="16"/>
                      <w:szCs w:val="16"/>
                      <w:lang w:val="fr-FR" w:eastAsia="zh-CN"/>
                    </w:rPr>
                  </w:pPr>
                  <w:r>
                    <w:rPr>
                      <w:rFonts w:cs="Arial"/>
                      <w:sz w:val="16"/>
                      <w:szCs w:val="16"/>
                      <w:lang w:val="fr-FR" w:eastAsia="zh-CN"/>
                    </w:rPr>
                    <w:t>19</w:t>
                  </w:r>
                </w:p>
              </w:tc>
            </w:tr>
            <w:tr w:rsidR="00497337" w14:paraId="4FDAF059" w14:textId="77777777" w:rsidTr="00995F44">
              <w:trPr>
                <w:trHeight w:val="205"/>
              </w:trPr>
              <w:tc>
                <w:tcPr>
                  <w:tcW w:w="500" w:type="dxa"/>
                  <w:tcBorders>
                    <w:top w:val="single" w:sz="4" w:space="0" w:color="auto"/>
                    <w:left w:val="single" w:sz="4" w:space="0" w:color="auto"/>
                    <w:bottom w:val="single" w:sz="4" w:space="0" w:color="auto"/>
                    <w:right w:val="single" w:sz="4" w:space="0" w:color="auto"/>
                  </w:tcBorders>
                  <w:hideMark/>
                </w:tcPr>
                <w:p w14:paraId="237F5825" w14:textId="77777777" w:rsidR="00497337" w:rsidRDefault="00497337" w:rsidP="00497337">
                  <w:pPr>
                    <w:pStyle w:val="TAC"/>
                    <w:spacing w:line="256" w:lineRule="auto"/>
                    <w:rPr>
                      <w:sz w:val="16"/>
                      <w:szCs w:val="18"/>
                      <w:lang w:val="en-GB"/>
                    </w:rPr>
                  </w:pPr>
                  <w:r>
                    <w:rPr>
                      <w:sz w:val="16"/>
                      <w:szCs w:val="18"/>
                    </w:rPr>
                    <w:t>3</w:t>
                  </w:r>
                </w:p>
              </w:tc>
              <w:tc>
                <w:tcPr>
                  <w:tcW w:w="1140" w:type="dxa"/>
                  <w:tcBorders>
                    <w:top w:val="single" w:sz="4" w:space="0" w:color="auto"/>
                    <w:left w:val="single" w:sz="4" w:space="0" w:color="auto"/>
                    <w:bottom w:val="single" w:sz="4" w:space="0" w:color="auto"/>
                    <w:right w:val="single" w:sz="4" w:space="0" w:color="auto"/>
                  </w:tcBorders>
                  <w:hideMark/>
                </w:tcPr>
                <w:p w14:paraId="67655A35" w14:textId="77777777" w:rsidR="00497337" w:rsidRDefault="00497337" w:rsidP="00497337">
                  <w:pPr>
                    <w:pStyle w:val="TAC"/>
                    <w:spacing w:line="256" w:lineRule="auto"/>
                    <w:rPr>
                      <w:sz w:val="16"/>
                      <w:szCs w:val="18"/>
                    </w:rPr>
                  </w:pPr>
                  <w:r>
                    <w:rPr>
                      <w:sz w:val="16"/>
                      <w:szCs w:val="18"/>
                    </w:rPr>
                    <w:t>0.125</w:t>
                  </w:r>
                </w:p>
              </w:tc>
              <w:tc>
                <w:tcPr>
                  <w:tcW w:w="1682" w:type="dxa"/>
                  <w:tcBorders>
                    <w:top w:val="single" w:sz="4" w:space="0" w:color="auto"/>
                    <w:left w:val="single" w:sz="4" w:space="0" w:color="auto"/>
                    <w:bottom w:val="single" w:sz="4" w:space="0" w:color="auto"/>
                    <w:right w:val="single" w:sz="4" w:space="0" w:color="auto"/>
                  </w:tcBorders>
                  <w:hideMark/>
                </w:tcPr>
                <w:p w14:paraId="36428A22" w14:textId="77777777" w:rsidR="00497337" w:rsidRDefault="00497337" w:rsidP="00497337">
                  <w:pPr>
                    <w:pStyle w:val="TAC"/>
                    <w:spacing w:line="256" w:lineRule="auto"/>
                    <w:rPr>
                      <w:rFonts w:cs="Arial"/>
                      <w:sz w:val="16"/>
                      <w:szCs w:val="16"/>
                    </w:rPr>
                  </w:pPr>
                  <w:r>
                    <w:rPr>
                      <w:rFonts w:cs="Arial"/>
                      <w:sz w:val="16"/>
                      <w:szCs w:val="16"/>
                      <w:lang w:val="fr-FR"/>
                    </w:rPr>
                    <w:t>48</w:t>
                  </w:r>
                </w:p>
              </w:tc>
              <w:tc>
                <w:tcPr>
                  <w:tcW w:w="1682" w:type="dxa"/>
                  <w:tcBorders>
                    <w:top w:val="single" w:sz="4" w:space="0" w:color="auto"/>
                    <w:left w:val="single" w:sz="4" w:space="0" w:color="auto"/>
                    <w:bottom w:val="single" w:sz="4" w:space="0" w:color="auto"/>
                    <w:right w:val="single" w:sz="4" w:space="0" w:color="auto"/>
                  </w:tcBorders>
                  <w:hideMark/>
                </w:tcPr>
                <w:p w14:paraId="31B9FCE4" w14:textId="77777777" w:rsidR="00497337" w:rsidRDefault="00497337" w:rsidP="00497337">
                  <w:pPr>
                    <w:pStyle w:val="TAC"/>
                    <w:spacing w:line="256" w:lineRule="auto"/>
                    <w:rPr>
                      <w:rFonts w:cs="Arial"/>
                      <w:sz w:val="16"/>
                      <w:szCs w:val="16"/>
                      <w:lang w:val="fr-FR"/>
                    </w:rPr>
                  </w:pPr>
                  <w:r>
                    <w:rPr>
                      <w:rFonts w:cs="Arial"/>
                      <w:sz w:val="16"/>
                      <w:szCs w:val="16"/>
                      <w:lang w:val="fr-FR"/>
                    </w:rPr>
                    <w:t>49</w:t>
                  </w:r>
                </w:p>
              </w:tc>
              <w:tc>
                <w:tcPr>
                  <w:tcW w:w="1682" w:type="dxa"/>
                  <w:tcBorders>
                    <w:top w:val="single" w:sz="4" w:space="0" w:color="auto"/>
                    <w:left w:val="single" w:sz="4" w:space="0" w:color="auto"/>
                    <w:bottom w:val="single" w:sz="4" w:space="0" w:color="auto"/>
                    <w:right w:val="single" w:sz="4" w:space="0" w:color="auto"/>
                  </w:tcBorders>
                  <w:hideMark/>
                </w:tcPr>
                <w:p w14:paraId="472775B1" w14:textId="77777777" w:rsidR="00497337" w:rsidRDefault="00497337" w:rsidP="00497337">
                  <w:pPr>
                    <w:pStyle w:val="TAC"/>
                    <w:spacing w:line="256" w:lineRule="auto"/>
                    <w:rPr>
                      <w:rFonts w:cs="Arial"/>
                      <w:sz w:val="16"/>
                      <w:szCs w:val="16"/>
                      <w:lang w:val="fr-FR" w:eastAsia="zh-CN"/>
                    </w:rPr>
                  </w:pPr>
                  <w:r>
                    <w:rPr>
                      <w:rFonts w:cs="Arial"/>
                      <w:sz w:val="16"/>
                      <w:szCs w:val="16"/>
                      <w:lang w:val="fr-FR" w:eastAsia="zh-CN"/>
                    </w:rPr>
                    <w:t>37</w:t>
                  </w:r>
                </w:p>
              </w:tc>
            </w:tr>
            <w:tr w:rsidR="00497337" w14:paraId="1048A41F" w14:textId="77777777" w:rsidTr="00995F44">
              <w:trPr>
                <w:trHeight w:val="205"/>
              </w:trPr>
              <w:tc>
                <w:tcPr>
                  <w:tcW w:w="500" w:type="dxa"/>
                  <w:tcBorders>
                    <w:top w:val="single" w:sz="4" w:space="0" w:color="auto"/>
                    <w:left w:val="single" w:sz="4" w:space="0" w:color="auto"/>
                    <w:bottom w:val="single" w:sz="4" w:space="0" w:color="auto"/>
                    <w:right w:val="single" w:sz="4" w:space="0" w:color="auto"/>
                  </w:tcBorders>
                  <w:hideMark/>
                </w:tcPr>
                <w:p w14:paraId="1D437980" w14:textId="77777777" w:rsidR="00497337" w:rsidRDefault="00497337" w:rsidP="00497337">
                  <w:pPr>
                    <w:pStyle w:val="TAC"/>
                    <w:spacing w:line="256" w:lineRule="auto"/>
                    <w:rPr>
                      <w:rFonts w:eastAsiaTheme="minorEastAsia"/>
                      <w:sz w:val="16"/>
                      <w:szCs w:val="18"/>
                      <w:highlight w:val="green"/>
                      <w:lang w:val="en-GB" w:eastAsia="zh-CN"/>
                    </w:rPr>
                  </w:pPr>
                  <w:r>
                    <w:rPr>
                      <w:rFonts w:eastAsiaTheme="minorEastAsia"/>
                      <w:sz w:val="16"/>
                      <w:szCs w:val="18"/>
                      <w:highlight w:val="green"/>
                      <w:lang w:eastAsia="zh-CN"/>
                    </w:rPr>
                    <w:t>5</w:t>
                  </w:r>
                </w:p>
              </w:tc>
              <w:tc>
                <w:tcPr>
                  <w:tcW w:w="1140" w:type="dxa"/>
                  <w:tcBorders>
                    <w:top w:val="single" w:sz="4" w:space="0" w:color="auto"/>
                    <w:left w:val="single" w:sz="4" w:space="0" w:color="auto"/>
                    <w:bottom w:val="single" w:sz="4" w:space="0" w:color="auto"/>
                    <w:right w:val="single" w:sz="4" w:space="0" w:color="auto"/>
                  </w:tcBorders>
                  <w:hideMark/>
                </w:tcPr>
                <w:p w14:paraId="4098DDF2" w14:textId="77777777" w:rsidR="00497337" w:rsidRDefault="00497337" w:rsidP="00497337">
                  <w:pPr>
                    <w:pStyle w:val="TAC"/>
                    <w:spacing w:line="256" w:lineRule="auto"/>
                    <w:rPr>
                      <w:sz w:val="16"/>
                      <w:szCs w:val="18"/>
                      <w:highlight w:val="green"/>
                    </w:rPr>
                  </w:pPr>
                  <w:r>
                    <w:rPr>
                      <w:rFonts w:eastAsiaTheme="minorEastAsia"/>
                      <w:sz w:val="16"/>
                      <w:szCs w:val="18"/>
                      <w:highlight w:val="green"/>
                      <w:lang w:eastAsia="zh-CN"/>
                    </w:rPr>
                    <w:t>0.03125</w:t>
                  </w:r>
                </w:p>
              </w:tc>
              <w:tc>
                <w:tcPr>
                  <w:tcW w:w="1682" w:type="dxa"/>
                  <w:tcBorders>
                    <w:top w:val="single" w:sz="4" w:space="0" w:color="auto"/>
                    <w:left w:val="single" w:sz="4" w:space="0" w:color="auto"/>
                    <w:bottom w:val="single" w:sz="4" w:space="0" w:color="auto"/>
                    <w:right w:val="single" w:sz="4" w:space="0" w:color="auto"/>
                  </w:tcBorders>
                  <w:hideMark/>
                </w:tcPr>
                <w:p w14:paraId="43875A77" w14:textId="77777777" w:rsidR="00497337" w:rsidRDefault="00497337" w:rsidP="00497337">
                  <w:pPr>
                    <w:pStyle w:val="TAC"/>
                    <w:spacing w:line="256" w:lineRule="auto"/>
                    <w:rPr>
                      <w:rFonts w:eastAsiaTheme="minorEastAsia" w:cs="Arial"/>
                      <w:sz w:val="16"/>
                      <w:szCs w:val="16"/>
                      <w:highlight w:val="green"/>
                      <w:lang w:val="fr-FR" w:eastAsia="zh-CN"/>
                    </w:rPr>
                  </w:pPr>
                  <w:r>
                    <w:rPr>
                      <w:rFonts w:eastAsiaTheme="minorEastAsia" w:cs="Arial"/>
                      <w:sz w:val="16"/>
                      <w:szCs w:val="16"/>
                      <w:highlight w:val="green"/>
                      <w:lang w:val="fr-FR" w:eastAsia="zh-CN"/>
                    </w:rPr>
                    <w:t>192</w:t>
                  </w:r>
                </w:p>
              </w:tc>
              <w:tc>
                <w:tcPr>
                  <w:tcW w:w="1682" w:type="dxa"/>
                  <w:tcBorders>
                    <w:top w:val="single" w:sz="4" w:space="0" w:color="auto"/>
                    <w:left w:val="single" w:sz="4" w:space="0" w:color="auto"/>
                    <w:bottom w:val="single" w:sz="4" w:space="0" w:color="auto"/>
                    <w:right w:val="single" w:sz="4" w:space="0" w:color="auto"/>
                  </w:tcBorders>
                  <w:hideMark/>
                </w:tcPr>
                <w:p w14:paraId="3AA660FF" w14:textId="77777777" w:rsidR="00497337" w:rsidRDefault="00497337" w:rsidP="00497337">
                  <w:pPr>
                    <w:pStyle w:val="TAC"/>
                    <w:spacing w:line="256" w:lineRule="auto"/>
                    <w:rPr>
                      <w:rFonts w:eastAsiaTheme="minorEastAsia" w:cs="Arial"/>
                      <w:sz w:val="16"/>
                      <w:szCs w:val="16"/>
                      <w:highlight w:val="green"/>
                      <w:lang w:val="fr-FR" w:eastAsia="zh-CN"/>
                    </w:rPr>
                  </w:pPr>
                  <w:r>
                    <w:rPr>
                      <w:rFonts w:eastAsiaTheme="minorEastAsia" w:cs="Arial"/>
                      <w:sz w:val="16"/>
                      <w:szCs w:val="16"/>
                      <w:highlight w:val="green"/>
                      <w:lang w:val="fr-FR" w:eastAsia="zh-CN"/>
                    </w:rPr>
                    <w:t>193</w:t>
                  </w:r>
                </w:p>
              </w:tc>
              <w:tc>
                <w:tcPr>
                  <w:tcW w:w="1682" w:type="dxa"/>
                  <w:tcBorders>
                    <w:top w:val="single" w:sz="4" w:space="0" w:color="auto"/>
                    <w:left w:val="single" w:sz="4" w:space="0" w:color="auto"/>
                    <w:bottom w:val="single" w:sz="4" w:space="0" w:color="auto"/>
                    <w:right w:val="single" w:sz="4" w:space="0" w:color="auto"/>
                  </w:tcBorders>
                  <w:hideMark/>
                </w:tcPr>
                <w:p w14:paraId="1BE3E158" w14:textId="77777777" w:rsidR="00497337" w:rsidRDefault="00497337" w:rsidP="00497337">
                  <w:pPr>
                    <w:pStyle w:val="TAC"/>
                    <w:spacing w:line="256" w:lineRule="auto"/>
                    <w:rPr>
                      <w:rFonts w:eastAsiaTheme="minorEastAsia" w:cs="Arial"/>
                      <w:sz w:val="16"/>
                      <w:szCs w:val="16"/>
                      <w:highlight w:val="green"/>
                      <w:lang w:val="fr-FR" w:eastAsia="zh-CN"/>
                    </w:rPr>
                  </w:pPr>
                  <w:r>
                    <w:rPr>
                      <w:rFonts w:eastAsiaTheme="minorEastAsia" w:cs="Arial"/>
                      <w:sz w:val="16"/>
                      <w:szCs w:val="16"/>
                      <w:highlight w:val="green"/>
                      <w:lang w:val="fr-FR" w:eastAsia="zh-CN"/>
                    </w:rPr>
                    <w:t>145</w:t>
                  </w:r>
                </w:p>
              </w:tc>
            </w:tr>
            <w:tr w:rsidR="00497337" w14:paraId="077A1AF3" w14:textId="77777777" w:rsidTr="00995F44">
              <w:trPr>
                <w:trHeight w:val="205"/>
              </w:trPr>
              <w:tc>
                <w:tcPr>
                  <w:tcW w:w="500" w:type="dxa"/>
                  <w:tcBorders>
                    <w:top w:val="single" w:sz="4" w:space="0" w:color="auto"/>
                    <w:left w:val="single" w:sz="4" w:space="0" w:color="auto"/>
                    <w:bottom w:val="single" w:sz="4" w:space="0" w:color="auto"/>
                    <w:right w:val="single" w:sz="4" w:space="0" w:color="auto"/>
                  </w:tcBorders>
                  <w:hideMark/>
                </w:tcPr>
                <w:p w14:paraId="4DCCE0C0" w14:textId="77777777" w:rsidR="00497337" w:rsidRDefault="00497337" w:rsidP="00497337">
                  <w:pPr>
                    <w:pStyle w:val="TAC"/>
                    <w:spacing w:line="256" w:lineRule="auto"/>
                    <w:rPr>
                      <w:rFonts w:eastAsiaTheme="minorEastAsia"/>
                      <w:sz w:val="16"/>
                      <w:szCs w:val="18"/>
                      <w:highlight w:val="green"/>
                      <w:lang w:val="en-GB" w:eastAsia="zh-CN"/>
                    </w:rPr>
                  </w:pPr>
                  <w:r>
                    <w:rPr>
                      <w:rFonts w:eastAsiaTheme="minorEastAsia"/>
                      <w:sz w:val="16"/>
                      <w:szCs w:val="18"/>
                      <w:highlight w:val="green"/>
                      <w:lang w:eastAsia="zh-CN"/>
                    </w:rPr>
                    <w:t>6</w:t>
                  </w:r>
                </w:p>
              </w:tc>
              <w:tc>
                <w:tcPr>
                  <w:tcW w:w="1140" w:type="dxa"/>
                  <w:tcBorders>
                    <w:top w:val="single" w:sz="4" w:space="0" w:color="auto"/>
                    <w:left w:val="single" w:sz="4" w:space="0" w:color="auto"/>
                    <w:bottom w:val="single" w:sz="4" w:space="0" w:color="auto"/>
                    <w:right w:val="single" w:sz="4" w:space="0" w:color="auto"/>
                  </w:tcBorders>
                  <w:hideMark/>
                </w:tcPr>
                <w:p w14:paraId="47D6F506" w14:textId="77777777" w:rsidR="00497337" w:rsidRDefault="00497337" w:rsidP="00497337">
                  <w:pPr>
                    <w:pStyle w:val="TAC"/>
                    <w:spacing w:line="256" w:lineRule="auto"/>
                    <w:rPr>
                      <w:sz w:val="16"/>
                      <w:szCs w:val="18"/>
                      <w:highlight w:val="green"/>
                    </w:rPr>
                  </w:pPr>
                  <w:r>
                    <w:rPr>
                      <w:rFonts w:eastAsiaTheme="minorEastAsia"/>
                      <w:sz w:val="16"/>
                      <w:szCs w:val="18"/>
                      <w:highlight w:val="green"/>
                      <w:lang w:eastAsia="zh-CN"/>
                    </w:rPr>
                    <w:t>0.015625</w:t>
                  </w:r>
                </w:p>
              </w:tc>
              <w:tc>
                <w:tcPr>
                  <w:tcW w:w="1682" w:type="dxa"/>
                  <w:tcBorders>
                    <w:top w:val="single" w:sz="4" w:space="0" w:color="auto"/>
                    <w:left w:val="single" w:sz="4" w:space="0" w:color="auto"/>
                    <w:bottom w:val="single" w:sz="4" w:space="0" w:color="auto"/>
                    <w:right w:val="single" w:sz="4" w:space="0" w:color="auto"/>
                  </w:tcBorders>
                  <w:hideMark/>
                </w:tcPr>
                <w:p w14:paraId="1C82C7C4" w14:textId="77777777" w:rsidR="00497337" w:rsidRDefault="00497337" w:rsidP="00497337">
                  <w:pPr>
                    <w:pStyle w:val="TAC"/>
                    <w:spacing w:line="256" w:lineRule="auto"/>
                    <w:rPr>
                      <w:rFonts w:eastAsiaTheme="minorEastAsia" w:cs="Arial"/>
                      <w:sz w:val="16"/>
                      <w:szCs w:val="16"/>
                      <w:highlight w:val="green"/>
                      <w:lang w:val="fr-FR" w:eastAsia="zh-CN"/>
                    </w:rPr>
                  </w:pPr>
                  <w:r>
                    <w:rPr>
                      <w:rFonts w:eastAsiaTheme="minorEastAsia" w:cs="Arial"/>
                      <w:sz w:val="16"/>
                      <w:szCs w:val="16"/>
                      <w:highlight w:val="green"/>
                      <w:lang w:val="fr-FR" w:eastAsia="zh-CN"/>
                    </w:rPr>
                    <w:t>384</w:t>
                  </w:r>
                </w:p>
              </w:tc>
              <w:tc>
                <w:tcPr>
                  <w:tcW w:w="1682" w:type="dxa"/>
                  <w:tcBorders>
                    <w:top w:val="single" w:sz="4" w:space="0" w:color="auto"/>
                    <w:left w:val="single" w:sz="4" w:space="0" w:color="auto"/>
                    <w:bottom w:val="single" w:sz="4" w:space="0" w:color="auto"/>
                    <w:right w:val="single" w:sz="4" w:space="0" w:color="auto"/>
                  </w:tcBorders>
                  <w:hideMark/>
                </w:tcPr>
                <w:p w14:paraId="603662D9" w14:textId="77777777" w:rsidR="00497337" w:rsidRDefault="00497337" w:rsidP="00497337">
                  <w:pPr>
                    <w:pStyle w:val="TAC"/>
                    <w:spacing w:line="256" w:lineRule="auto"/>
                    <w:rPr>
                      <w:rFonts w:eastAsiaTheme="minorEastAsia" w:cs="Arial"/>
                      <w:sz w:val="16"/>
                      <w:szCs w:val="16"/>
                      <w:highlight w:val="green"/>
                      <w:lang w:val="fr-FR" w:eastAsia="zh-CN"/>
                    </w:rPr>
                  </w:pPr>
                  <w:r>
                    <w:rPr>
                      <w:rFonts w:eastAsiaTheme="minorEastAsia" w:cs="Arial"/>
                      <w:sz w:val="16"/>
                      <w:szCs w:val="16"/>
                      <w:highlight w:val="green"/>
                      <w:lang w:val="fr-FR" w:eastAsia="zh-CN"/>
                    </w:rPr>
                    <w:t>385</w:t>
                  </w:r>
                </w:p>
              </w:tc>
              <w:tc>
                <w:tcPr>
                  <w:tcW w:w="1682" w:type="dxa"/>
                  <w:tcBorders>
                    <w:top w:val="single" w:sz="4" w:space="0" w:color="auto"/>
                    <w:left w:val="single" w:sz="4" w:space="0" w:color="auto"/>
                    <w:bottom w:val="single" w:sz="4" w:space="0" w:color="auto"/>
                    <w:right w:val="single" w:sz="4" w:space="0" w:color="auto"/>
                  </w:tcBorders>
                  <w:hideMark/>
                </w:tcPr>
                <w:p w14:paraId="217B04F6" w14:textId="77777777" w:rsidR="00497337" w:rsidRDefault="00497337" w:rsidP="00497337">
                  <w:pPr>
                    <w:pStyle w:val="TAC"/>
                    <w:spacing w:line="256" w:lineRule="auto"/>
                    <w:rPr>
                      <w:rFonts w:eastAsiaTheme="minorEastAsia" w:cs="Arial"/>
                      <w:sz w:val="16"/>
                      <w:szCs w:val="16"/>
                      <w:highlight w:val="green"/>
                      <w:lang w:val="fr-FR" w:eastAsia="zh-CN"/>
                    </w:rPr>
                  </w:pPr>
                  <w:r>
                    <w:rPr>
                      <w:rFonts w:eastAsiaTheme="minorEastAsia" w:cs="Arial"/>
                      <w:sz w:val="16"/>
                      <w:szCs w:val="16"/>
                      <w:highlight w:val="green"/>
                      <w:lang w:val="fr-FR" w:eastAsia="zh-CN"/>
                    </w:rPr>
                    <w:t>289</w:t>
                  </w:r>
                </w:p>
              </w:tc>
            </w:tr>
          </w:tbl>
          <w:p w14:paraId="72689DFD" w14:textId="77777777" w:rsidR="00497337" w:rsidRDefault="00497337" w:rsidP="00497337">
            <w:pPr>
              <w:rPr>
                <w:rFonts w:eastAsia="SimSun"/>
              </w:rPr>
            </w:pPr>
          </w:p>
          <w:p w14:paraId="39DC5435" w14:textId="5BA730DC" w:rsidR="00A8238A" w:rsidRPr="00497337" w:rsidRDefault="00497337" w:rsidP="00497337">
            <w:pPr>
              <w:rPr>
                <w:rFonts w:ascii="Arial-BoldMT" w:hAnsi="Arial-BoldMT" w:hint="eastAsia"/>
                <w:b/>
                <w:bCs/>
                <w:color w:val="000000"/>
              </w:rPr>
            </w:pPr>
            <w:r w:rsidRPr="004962AE">
              <w:rPr>
                <w:b/>
                <w:bCs/>
              </w:rPr>
              <w:t xml:space="preserve">Proposal 2: The interruptions requirements for SCell addition/release (intra-band CA), SCell activation/deactivation (intra-band CA), NR SRS carrier based switching agreed for Standalone NR Carrier Aggregation during RAN4 #100-e meeting can also be applied to NR-DC case. Tables </w:t>
            </w:r>
            <w:r w:rsidRPr="004962AE">
              <w:rPr>
                <w:rFonts w:ascii="Arial-BoldMT" w:hAnsi="Arial-BoldMT"/>
                <w:b/>
                <w:bCs/>
                <w:color w:val="000000"/>
              </w:rPr>
              <w:t>8.2.4.2.1-2, 8.2.4.2.2-2, 8.2.4.2.9-1 and 8.2.4.2.9-2 can be changed in the same way as Tables 8.2.2.2.1-2, 8.2.2.2.2-2, 8.2.2.2.9-1 and 8.2.2.2.9-2</w:t>
            </w:r>
          </w:p>
        </w:tc>
      </w:tr>
      <w:tr w:rsidR="00A8238A" w14:paraId="2367FE36" w14:textId="77777777" w:rsidTr="00016E02">
        <w:trPr>
          <w:trHeight w:val="468"/>
        </w:trPr>
        <w:tc>
          <w:tcPr>
            <w:tcW w:w="1362" w:type="dxa"/>
          </w:tcPr>
          <w:p w14:paraId="491BBBE9" w14:textId="7CDA9131" w:rsidR="00A8238A" w:rsidRPr="007D5982" w:rsidRDefault="00081F78" w:rsidP="00A8238A">
            <w:pPr>
              <w:spacing w:before="120" w:after="120"/>
              <w:rPr>
                <w:b/>
                <w:bCs/>
                <w:color w:val="0000FF"/>
                <w:u w:val="single"/>
              </w:rPr>
            </w:pPr>
            <w:hyperlink r:id="rId26" w:history="1">
              <w:r w:rsidR="00A8238A" w:rsidRPr="007D5982">
                <w:rPr>
                  <w:rStyle w:val="Hyperlink"/>
                  <w:b/>
                  <w:bCs/>
                </w:rPr>
                <w:t>R4-2200917</w:t>
              </w:r>
            </w:hyperlink>
          </w:p>
        </w:tc>
        <w:tc>
          <w:tcPr>
            <w:tcW w:w="1335" w:type="dxa"/>
          </w:tcPr>
          <w:p w14:paraId="4804C085" w14:textId="6800FD82" w:rsidR="00A8238A" w:rsidRPr="00452596" w:rsidRDefault="00A8238A" w:rsidP="00A8238A">
            <w:pPr>
              <w:spacing w:before="120" w:after="120"/>
            </w:pPr>
            <w:r w:rsidRPr="007D5982">
              <w:t>Nokia, Nokia Shanghai Bell</w:t>
            </w:r>
          </w:p>
        </w:tc>
        <w:tc>
          <w:tcPr>
            <w:tcW w:w="6934" w:type="dxa"/>
          </w:tcPr>
          <w:p w14:paraId="1F95AC49" w14:textId="77777777" w:rsidR="00A8238A" w:rsidRDefault="00A24975" w:rsidP="00C235E1">
            <w:pPr>
              <w:pStyle w:val="RAN4Observation0"/>
              <w:numPr>
                <w:ilvl w:val="0"/>
                <w:numId w:val="10"/>
              </w:numPr>
            </w:pPr>
            <w:r>
              <w:t xml:space="preserve">Interruption requirements from RAN4 #100-e did not include NR-DC but mostly CA. </w:t>
            </w:r>
          </w:p>
          <w:p w14:paraId="29BD9B43" w14:textId="77777777" w:rsidR="004962AE" w:rsidRDefault="004962AE" w:rsidP="00C235E1">
            <w:pPr>
              <w:pStyle w:val="RAN4observation"/>
              <w:numPr>
                <w:ilvl w:val="0"/>
                <w:numId w:val="8"/>
              </w:numPr>
            </w:pPr>
            <w:r>
              <w:t xml:space="preserve">For most of the CA requirements agreed for interruption, the same logic can be reused for NR-DC. </w:t>
            </w:r>
          </w:p>
          <w:p w14:paraId="69FA137B" w14:textId="77777777" w:rsidR="004962AE" w:rsidRDefault="004962AE" w:rsidP="004962AE">
            <w:pPr>
              <w:pStyle w:val="RAN4proposal"/>
              <w:ind w:left="0" w:firstLine="0"/>
              <w:rPr>
                <w:lang w:val="en-GB"/>
              </w:rPr>
            </w:pPr>
            <w:r>
              <w:rPr>
                <w:lang w:val="en-GB"/>
              </w:rPr>
              <w:lastRenderedPageBreak/>
              <w:t xml:space="preserve">Update interruption duration at NR-DC PSCell/SCell addition/release on </w:t>
            </w:r>
            <w:r>
              <w:t>Table 8.2.4.2.1-2 to include 480 and 960 SCS as</w:t>
            </w:r>
          </w:p>
          <w:p w14:paraId="39CA5417" w14:textId="77777777" w:rsidR="004962AE" w:rsidRDefault="004962AE" w:rsidP="004962AE">
            <w:pPr>
              <w:pStyle w:val="TH"/>
              <w:rPr>
                <w:lang w:val="en-GB"/>
              </w:rPr>
            </w:pPr>
            <w: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992"/>
              <w:gridCol w:w="2890"/>
            </w:tblGrid>
            <w:tr w:rsidR="004962AE" w14:paraId="0DDE912B" w14:textId="77777777" w:rsidTr="004962A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208BA3E" w14:textId="040C7022" w:rsidR="004962AE" w:rsidRDefault="004962AE" w:rsidP="004962AE">
                  <w:pPr>
                    <w:pStyle w:val="TAH"/>
                    <w:spacing w:line="256" w:lineRule="auto"/>
                    <w:rPr>
                      <w:lang w:eastAsia="da-DK"/>
                    </w:rPr>
                  </w:pPr>
                  <w:r>
                    <w:rPr>
                      <w:noProof/>
                      <w:lang w:val="en-US" w:eastAsia="zh-TW"/>
                    </w:rPr>
                    <w:drawing>
                      <wp:inline distT="0" distB="0" distL="0" distR="0" wp14:anchorId="203BE3A3" wp14:editId="60B11200">
                        <wp:extent cx="146050" cy="16510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6050" cy="16510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3DDA5BA" w14:textId="77777777" w:rsidR="004962AE" w:rsidRDefault="004962AE" w:rsidP="004962AE">
                  <w:pPr>
                    <w:pStyle w:val="TAH"/>
                    <w:spacing w:line="256" w:lineRule="auto"/>
                    <w:rPr>
                      <w:lang w:eastAsia="da-DK"/>
                    </w:rPr>
                  </w:pPr>
                  <w:r>
                    <w:rPr>
                      <w:lang w:eastAsia="da-DK"/>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92BBC2B" w14:textId="77777777" w:rsidR="004962AE" w:rsidRDefault="004962AE" w:rsidP="004962AE">
                  <w:pPr>
                    <w:pStyle w:val="TAH"/>
                    <w:spacing w:line="256" w:lineRule="auto"/>
                    <w:rPr>
                      <w:lang w:eastAsia="da-DK"/>
                    </w:rPr>
                  </w:pPr>
                  <w:r>
                    <w:rPr>
                      <w:lang w:eastAsia="da-DK"/>
                    </w:rPr>
                    <w:t>Interruption length (slots)</w:t>
                  </w:r>
                </w:p>
              </w:tc>
            </w:tr>
            <w:tr w:rsidR="004962AE" w14:paraId="0EF7C50B" w14:textId="77777777" w:rsidTr="004962AE">
              <w:trPr>
                <w:jc w:val="center"/>
              </w:trPr>
              <w:tc>
                <w:tcPr>
                  <w:tcW w:w="649" w:type="dxa"/>
                  <w:tcBorders>
                    <w:top w:val="single" w:sz="4" w:space="0" w:color="auto"/>
                    <w:left w:val="single" w:sz="4" w:space="0" w:color="auto"/>
                    <w:bottom w:val="single" w:sz="4" w:space="0" w:color="auto"/>
                    <w:right w:val="single" w:sz="4" w:space="0" w:color="auto"/>
                  </w:tcBorders>
                  <w:hideMark/>
                </w:tcPr>
                <w:p w14:paraId="2E73E667" w14:textId="77777777" w:rsidR="004962AE" w:rsidRDefault="004962AE" w:rsidP="004962AE">
                  <w:pPr>
                    <w:pStyle w:val="TAC"/>
                    <w:spacing w:line="256" w:lineRule="auto"/>
                    <w:rPr>
                      <w:lang w:eastAsia="da-DK"/>
                    </w:rPr>
                  </w:pPr>
                  <w:r>
                    <w:rPr>
                      <w:lang w:eastAsia="da-DK"/>
                    </w:rPr>
                    <w:t>0</w:t>
                  </w:r>
                </w:p>
              </w:tc>
              <w:tc>
                <w:tcPr>
                  <w:tcW w:w="992" w:type="dxa"/>
                  <w:tcBorders>
                    <w:top w:val="single" w:sz="4" w:space="0" w:color="auto"/>
                    <w:left w:val="single" w:sz="4" w:space="0" w:color="auto"/>
                    <w:bottom w:val="single" w:sz="4" w:space="0" w:color="auto"/>
                    <w:right w:val="single" w:sz="4" w:space="0" w:color="auto"/>
                  </w:tcBorders>
                  <w:hideMark/>
                </w:tcPr>
                <w:p w14:paraId="2F5AD7B5" w14:textId="77777777" w:rsidR="004962AE" w:rsidRDefault="004962AE" w:rsidP="004962AE">
                  <w:pPr>
                    <w:pStyle w:val="TAC"/>
                    <w:spacing w:line="256" w:lineRule="auto"/>
                    <w:rPr>
                      <w:lang w:eastAsia="da-DK"/>
                    </w:rPr>
                  </w:pPr>
                  <w:r>
                    <w:rPr>
                      <w:lang w:eastAsia="da-DK"/>
                    </w:rPr>
                    <w:t>1</w:t>
                  </w:r>
                </w:p>
              </w:tc>
              <w:tc>
                <w:tcPr>
                  <w:tcW w:w="2890" w:type="dxa"/>
                  <w:tcBorders>
                    <w:top w:val="single" w:sz="4" w:space="0" w:color="auto"/>
                    <w:left w:val="single" w:sz="4" w:space="0" w:color="auto"/>
                    <w:bottom w:val="single" w:sz="4" w:space="0" w:color="auto"/>
                    <w:right w:val="single" w:sz="4" w:space="0" w:color="auto"/>
                  </w:tcBorders>
                  <w:hideMark/>
                </w:tcPr>
                <w:p w14:paraId="4B120FDF" w14:textId="77777777" w:rsidR="004962AE" w:rsidRDefault="004962AE" w:rsidP="004962AE">
                  <w:pPr>
                    <w:pStyle w:val="TAC"/>
                    <w:spacing w:line="256" w:lineRule="auto"/>
                    <w:rPr>
                      <w:rFonts w:cs="Arial"/>
                      <w:szCs w:val="18"/>
                      <w:lang w:eastAsia="da-DK"/>
                    </w:rPr>
                  </w:pPr>
                  <w:r>
                    <w:rPr>
                      <w:rFonts w:cs="Arial"/>
                      <w:szCs w:val="18"/>
                      <w:lang w:eastAsia="da-DK"/>
                    </w:rPr>
                    <w:t xml:space="preserve">1 + </w:t>
                  </w:r>
                  <w:r>
                    <w:rPr>
                      <w:rFonts w:cs="Arial"/>
                      <w:szCs w:val="18"/>
                      <w:lang w:eastAsia="zh-CN"/>
                    </w:rPr>
                    <w:t>T</w:t>
                  </w:r>
                  <w:r>
                    <w:rPr>
                      <w:rFonts w:cs="Arial"/>
                      <w:szCs w:val="18"/>
                      <w:vertAlign w:val="subscript"/>
                      <w:lang w:eastAsia="zh-CN"/>
                    </w:rPr>
                    <w:t>SMTC_duration</w:t>
                  </w:r>
                  <w:r>
                    <w:rPr>
                      <w:rFonts w:cs="Arial"/>
                      <w:szCs w:val="18"/>
                      <w:lang w:eastAsia="da-DK"/>
                    </w:rPr>
                    <w:t xml:space="preserve"> </w:t>
                  </w:r>
                  <w:r>
                    <w:rPr>
                      <w:szCs w:val="18"/>
                      <w:lang w:eastAsia="ko-KR"/>
                    </w:rPr>
                    <w:t xml:space="preserve">* </w:t>
                  </w:r>
                  <m:oMath>
                    <m:sSubSup>
                      <m:sSubSupPr>
                        <m:ctrlPr>
                          <w:rPr>
                            <w:rFonts w:ascii="Cambria Math" w:hAnsi="Cambria Math"/>
                            <w:i/>
                            <w:lang w:val="en-GB" w:eastAsia="da-DK"/>
                          </w:rPr>
                        </m:ctrlPr>
                      </m:sSubSupPr>
                      <m:e>
                        <m:r>
                          <w:rPr>
                            <w:rFonts w:ascii="Cambria Math" w:hAnsi="Cambria Math"/>
                            <w:lang w:eastAsia="da-DK"/>
                          </w:rPr>
                          <m:t>N</m:t>
                        </m:r>
                      </m:e>
                      <m:sub>
                        <m:r>
                          <m:rPr>
                            <m:nor/>
                          </m:rPr>
                          <w:rPr>
                            <w:rFonts w:ascii="Cambria Math" w:hAnsi="Cambria Math"/>
                            <w:lang w:eastAsia="da-DK"/>
                          </w:rPr>
                          <m:t>slot</m:t>
                        </m:r>
                      </m:sub>
                      <m:sup>
                        <m:r>
                          <m:rPr>
                            <m:nor/>
                          </m:rPr>
                          <w:rPr>
                            <w:rFonts w:ascii="Cambria Math" w:hAnsi="Cambria Math"/>
                            <w:lang w:eastAsia="da-DK"/>
                          </w:rPr>
                          <m:t>subframe</m:t>
                        </m:r>
                        <m:r>
                          <w:rPr>
                            <w:rFonts w:ascii="Cambria Math" w:hAnsi="Cambria Math"/>
                            <w:lang w:eastAsia="da-DK"/>
                          </w:rPr>
                          <m:t>,μ</m:t>
                        </m:r>
                      </m:sup>
                    </m:sSubSup>
                  </m:oMath>
                </w:p>
              </w:tc>
            </w:tr>
            <w:tr w:rsidR="004962AE" w14:paraId="6A5E2E9E" w14:textId="77777777" w:rsidTr="004962AE">
              <w:trPr>
                <w:jc w:val="center"/>
              </w:trPr>
              <w:tc>
                <w:tcPr>
                  <w:tcW w:w="649" w:type="dxa"/>
                  <w:tcBorders>
                    <w:top w:val="single" w:sz="4" w:space="0" w:color="auto"/>
                    <w:left w:val="single" w:sz="4" w:space="0" w:color="auto"/>
                    <w:bottom w:val="single" w:sz="4" w:space="0" w:color="auto"/>
                    <w:right w:val="single" w:sz="4" w:space="0" w:color="auto"/>
                  </w:tcBorders>
                  <w:hideMark/>
                </w:tcPr>
                <w:p w14:paraId="524EE11B" w14:textId="77777777" w:rsidR="004962AE" w:rsidRDefault="004962AE" w:rsidP="004962AE">
                  <w:pPr>
                    <w:pStyle w:val="TAC"/>
                    <w:spacing w:line="256" w:lineRule="auto"/>
                    <w:rPr>
                      <w:lang w:eastAsia="da-DK"/>
                    </w:rPr>
                  </w:pPr>
                  <w:r>
                    <w:rPr>
                      <w:lang w:eastAsia="da-DK"/>
                    </w:rPr>
                    <w:t>1</w:t>
                  </w:r>
                </w:p>
              </w:tc>
              <w:tc>
                <w:tcPr>
                  <w:tcW w:w="992" w:type="dxa"/>
                  <w:tcBorders>
                    <w:top w:val="single" w:sz="4" w:space="0" w:color="auto"/>
                    <w:left w:val="single" w:sz="4" w:space="0" w:color="auto"/>
                    <w:bottom w:val="single" w:sz="4" w:space="0" w:color="auto"/>
                    <w:right w:val="single" w:sz="4" w:space="0" w:color="auto"/>
                  </w:tcBorders>
                  <w:hideMark/>
                </w:tcPr>
                <w:p w14:paraId="371EA5CC" w14:textId="77777777" w:rsidR="004962AE" w:rsidRDefault="004962AE" w:rsidP="004962AE">
                  <w:pPr>
                    <w:pStyle w:val="TAC"/>
                    <w:spacing w:line="256" w:lineRule="auto"/>
                    <w:rPr>
                      <w:lang w:eastAsia="da-DK"/>
                    </w:rPr>
                  </w:pPr>
                  <w:r>
                    <w:rPr>
                      <w:lang w:eastAsia="da-DK"/>
                    </w:rPr>
                    <w:t>0.5</w:t>
                  </w:r>
                </w:p>
              </w:tc>
              <w:tc>
                <w:tcPr>
                  <w:tcW w:w="2890" w:type="dxa"/>
                  <w:tcBorders>
                    <w:top w:val="single" w:sz="4" w:space="0" w:color="auto"/>
                    <w:left w:val="single" w:sz="4" w:space="0" w:color="auto"/>
                    <w:bottom w:val="single" w:sz="4" w:space="0" w:color="auto"/>
                    <w:right w:val="single" w:sz="4" w:space="0" w:color="auto"/>
                  </w:tcBorders>
                  <w:hideMark/>
                </w:tcPr>
                <w:p w14:paraId="2DCB468C" w14:textId="77777777" w:rsidR="004962AE" w:rsidRDefault="004962AE" w:rsidP="004962AE">
                  <w:pPr>
                    <w:pStyle w:val="TAC"/>
                    <w:spacing w:line="256" w:lineRule="auto"/>
                    <w:rPr>
                      <w:rFonts w:cs="Arial"/>
                      <w:szCs w:val="18"/>
                      <w:lang w:eastAsia="da-DK"/>
                    </w:rPr>
                  </w:pPr>
                  <w:r>
                    <w:rPr>
                      <w:rFonts w:cs="Arial"/>
                      <w:szCs w:val="18"/>
                      <w:lang w:eastAsia="da-DK"/>
                    </w:rPr>
                    <w:t xml:space="preserve">2 + </w:t>
                  </w:r>
                  <w:r>
                    <w:rPr>
                      <w:rFonts w:cs="Arial"/>
                      <w:szCs w:val="18"/>
                      <w:lang w:eastAsia="zh-CN"/>
                    </w:rPr>
                    <w:t>T</w:t>
                  </w:r>
                  <w:r>
                    <w:rPr>
                      <w:rFonts w:cs="Arial"/>
                      <w:szCs w:val="18"/>
                      <w:vertAlign w:val="subscript"/>
                      <w:lang w:eastAsia="zh-CN"/>
                    </w:rPr>
                    <w:t>SMTC_duration</w:t>
                  </w:r>
                  <w:r>
                    <w:rPr>
                      <w:rFonts w:cs="Arial"/>
                      <w:szCs w:val="18"/>
                      <w:lang w:eastAsia="da-DK"/>
                    </w:rPr>
                    <w:t xml:space="preserve"> </w:t>
                  </w:r>
                  <w:r>
                    <w:rPr>
                      <w:szCs w:val="18"/>
                      <w:lang w:eastAsia="ko-KR"/>
                    </w:rPr>
                    <w:t xml:space="preserve">* </w:t>
                  </w:r>
                  <m:oMath>
                    <m:sSubSup>
                      <m:sSubSupPr>
                        <m:ctrlPr>
                          <w:rPr>
                            <w:rFonts w:ascii="Cambria Math" w:hAnsi="Cambria Math"/>
                            <w:i/>
                            <w:lang w:val="en-GB" w:eastAsia="da-DK"/>
                          </w:rPr>
                        </m:ctrlPr>
                      </m:sSubSupPr>
                      <m:e>
                        <m:r>
                          <w:rPr>
                            <w:rFonts w:ascii="Cambria Math" w:hAnsi="Cambria Math"/>
                            <w:lang w:eastAsia="da-DK"/>
                          </w:rPr>
                          <m:t>N</m:t>
                        </m:r>
                      </m:e>
                      <m:sub>
                        <m:r>
                          <m:rPr>
                            <m:nor/>
                          </m:rPr>
                          <w:rPr>
                            <w:rFonts w:ascii="Cambria Math" w:hAnsi="Cambria Math"/>
                            <w:lang w:eastAsia="da-DK"/>
                          </w:rPr>
                          <m:t>slot</m:t>
                        </m:r>
                      </m:sub>
                      <m:sup>
                        <m:r>
                          <m:rPr>
                            <m:nor/>
                          </m:rPr>
                          <w:rPr>
                            <w:rFonts w:ascii="Cambria Math" w:hAnsi="Cambria Math"/>
                            <w:lang w:eastAsia="da-DK"/>
                          </w:rPr>
                          <m:t>subframe</m:t>
                        </m:r>
                        <m:r>
                          <w:rPr>
                            <w:rFonts w:ascii="Cambria Math" w:hAnsi="Cambria Math"/>
                            <w:lang w:eastAsia="da-DK"/>
                          </w:rPr>
                          <m:t>,μ</m:t>
                        </m:r>
                      </m:sup>
                    </m:sSubSup>
                  </m:oMath>
                </w:p>
              </w:tc>
            </w:tr>
            <w:tr w:rsidR="004962AE" w14:paraId="6B9D50F1" w14:textId="77777777" w:rsidTr="004962AE">
              <w:trPr>
                <w:jc w:val="center"/>
              </w:trPr>
              <w:tc>
                <w:tcPr>
                  <w:tcW w:w="649" w:type="dxa"/>
                  <w:tcBorders>
                    <w:top w:val="single" w:sz="4" w:space="0" w:color="auto"/>
                    <w:left w:val="single" w:sz="4" w:space="0" w:color="auto"/>
                    <w:bottom w:val="single" w:sz="4" w:space="0" w:color="auto"/>
                    <w:right w:val="single" w:sz="4" w:space="0" w:color="auto"/>
                  </w:tcBorders>
                  <w:hideMark/>
                </w:tcPr>
                <w:p w14:paraId="3A2F415C" w14:textId="77777777" w:rsidR="004962AE" w:rsidRDefault="004962AE" w:rsidP="004962AE">
                  <w:pPr>
                    <w:pStyle w:val="TAC"/>
                    <w:spacing w:line="256" w:lineRule="auto"/>
                    <w:rPr>
                      <w:lang w:eastAsia="da-DK"/>
                    </w:rPr>
                  </w:pPr>
                  <w:r>
                    <w:rPr>
                      <w:lang w:eastAsia="da-DK"/>
                    </w:rPr>
                    <w:t>2</w:t>
                  </w:r>
                </w:p>
              </w:tc>
              <w:tc>
                <w:tcPr>
                  <w:tcW w:w="992" w:type="dxa"/>
                  <w:tcBorders>
                    <w:top w:val="single" w:sz="4" w:space="0" w:color="auto"/>
                    <w:left w:val="single" w:sz="4" w:space="0" w:color="auto"/>
                    <w:bottom w:val="single" w:sz="4" w:space="0" w:color="auto"/>
                    <w:right w:val="single" w:sz="4" w:space="0" w:color="auto"/>
                  </w:tcBorders>
                  <w:hideMark/>
                </w:tcPr>
                <w:p w14:paraId="41EB37B8" w14:textId="77777777" w:rsidR="004962AE" w:rsidRDefault="004962AE" w:rsidP="004962AE">
                  <w:pPr>
                    <w:pStyle w:val="TAC"/>
                    <w:spacing w:line="256" w:lineRule="auto"/>
                    <w:rPr>
                      <w:lang w:eastAsia="da-DK"/>
                    </w:rPr>
                  </w:pPr>
                  <w:r>
                    <w:rPr>
                      <w:lang w:eastAsia="da-DK"/>
                    </w:rPr>
                    <w:t>0.25</w:t>
                  </w:r>
                </w:p>
              </w:tc>
              <w:tc>
                <w:tcPr>
                  <w:tcW w:w="2890" w:type="dxa"/>
                  <w:tcBorders>
                    <w:top w:val="single" w:sz="4" w:space="0" w:color="auto"/>
                    <w:left w:val="single" w:sz="4" w:space="0" w:color="auto"/>
                    <w:bottom w:val="single" w:sz="4" w:space="0" w:color="auto"/>
                    <w:right w:val="single" w:sz="4" w:space="0" w:color="auto"/>
                  </w:tcBorders>
                  <w:hideMark/>
                </w:tcPr>
                <w:p w14:paraId="77C56AC0" w14:textId="77777777" w:rsidR="004962AE" w:rsidRDefault="004962AE" w:rsidP="004962AE">
                  <w:pPr>
                    <w:pStyle w:val="TAC"/>
                    <w:spacing w:line="256" w:lineRule="auto"/>
                    <w:rPr>
                      <w:rFonts w:cs="Arial"/>
                      <w:szCs w:val="18"/>
                      <w:lang w:eastAsia="da-DK"/>
                    </w:rPr>
                  </w:pPr>
                  <w:r>
                    <w:rPr>
                      <w:rFonts w:cs="Arial"/>
                      <w:szCs w:val="18"/>
                      <w:lang w:eastAsia="da-DK"/>
                    </w:rPr>
                    <w:t xml:space="preserve">4 + </w:t>
                  </w:r>
                  <w:r>
                    <w:rPr>
                      <w:rFonts w:cs="Arial"/>
                      <w:szCs w:val="18"/>
                      <w:lang w:eastAsia="zh-CN"/>
                    </w:rPr>
                    <w:t>T</w:t>
                  </w:r>
                  <w:r>
                    <w:rPr>
                      <w:rFonts w:cs="Arial"/>
                      <w:szCs w:val="18"/>
                      <w:vertAlign w:val="subscript"/>
                      <w:lang w:eastAsia="zh-CN"/>
                    </w:rPr>
                    <w:t>SMTC_duration</w:t>
                  </w:r>
                  <w:r>
                    <w:rPr>
                      <w:rFonts w:cs="Arial"/>
                      <w:szCs w:val="18"/>
                      <w:lang w:eastAsia="da-DK"/>
                    </w:rPr>
                    <w:t xml:space="preserve"> </w:t>
                  </w:r>
                  <w:r>
                    <w:rPr>
                      <w:szCs w:val="18"/>
                      <w:lang w:eastAsia="ko-KR"/>
                    </w:rPr>
                    <w:t xml:space="preserve">* </w:t>
                  </w:r>
                  <m:oMath>
                    <m:sSubSup>
                      <m:sSubSupPr>
                        <m:ctrlPr>
                          <w:rPr>
                            <w:rFonts w:ascii="Cambria Math" w:hAnsi="Cambria Math"/>
                            <w:i/>
                            <w:lang w:val="en-GB" w:eastAsia="da-DK"/>
                          </w:rPr>
                        </m:ctrlPr>
                      </m:sSubSupPr>
                      <m:e>
                        <m:r>
                          <w:rPr>
                            <w:rFonts w:ascii="Cambria Math" w:hAnsi="Cambria Math"/>
                            <w:lang w:eastAsia="da-DK"/>
                          </w:rPr>
                          <m:t>N</m:t>
                        </m:r>
                      </m:e>
                      <m:sub>
                        <m:r>
                          <m:rPr>
                            <m:nor/>
                          </m:rPr>
                          <w:rPr>
                            <w:rFonts w:ascii="Cambria Math" w:hAnsi="Cambria Math"/>
                            <w:lang w:eastAsia="da-DK"/>
                          </w:rPr>
                          <m:t>slot</m:t>
                        </m:r>
                      </m:sub>
                      <m:sup>
                        <m:r>
                          <m:rPr>
                            <m:nor/>
                          </m:rPr>
                          <w:rPr>
                            <w:rFonts w:ascii="Cambria Math" w:hAnsi="Cambria Math"/>
                            <w:lang w:eastAsia="da-DK"/>
                          </w:rPr>
                          <m:t>subframe</m:t>
                        </m:r>
                        <m:r>
                          <w:rPr>
                            <w:rFonts w:ascii="Cambria Math" w:hAnsi="Cambria Math"/>
                            <w:lang w:eastAsia="da-DK"/>
                          </w:rPr>
                          <m:t>,μ</m:t>
                        </m:r>
                      </m:sup>
                    </m:sSubSup>
                  </m:oMath>
                </w:p>
              </w:tc>
            </w:tr>
            <w:tr w:rsidR="004962AE" w14:paraId="2926E747" w14:textId="77777777" w:rsidTr="004962AE">
              <w:trPr>
                <w:jc w:val="center"/>
              </w:trPr>
              <w:tc>
                <w:tcPr>
                  <w:tcW w:w="649" w:type="dxa"/>
                  <w:tcBorders>
                    <w:top w:val="single" w:sz="4" w:space="0" w:color="auto"/>
                    <w:left w:val="single" w:sz="4" w:space="0" w:color="auto"/>
                    <w:bottom w:val="single" w:sz="4" w:space="0" w:color="auto"/>
                    <w:right w:val="single" w:sz="4" w:space="0" w:color="auto"/>
                  </w:tcBorders>
                  <w:hideMark/>
                </w:tcPr>
                <w:p w14:paraId="0D371DDF" w14:textId="77777777" w:rsidR="004962AE" w:rsidRDefault="004962AE" w:rsidP="004962AE">
                  <w:pPr>
                    <w:pStyle w:val="TAC"/>
                    <w:spacing w:line="256" w:lineRule="auto"/>
                    <w:rPr>
                      <w:lang w:eastAsia="da-DK"/>
                    </w:rPr>
                  </w:pPr>
                  <w:r>
                    <w:rPr>
                      <w:lang w:eastAsia="da-DK"/>
                    </w:rPr>
                    <w:t>3</w:t>
                  </w:r>
                </w:p>
              </w:tc>
              <w:tc>
                <w:tcPr>
                  <w:tcW w:w="992" w:type="dxa"/>
                  <w:tcBorders>
                    <w:top w:val="single" w:sz="4" w:space="0" w:color="auto"/>
                    <w:left w:val="single" w:sz="4" w:space="0" w:color="auto"/>
                    <w:bottom w:val="single" w:sz="4" w:space="0" w:color="auto"/>
                    <w:right w:val="single" w:sz="4" w:space="0" w:color="auto"/>
                  </w:tcBorders>
                  <w:hideMark/>
                </w:tcPr>
                <w:p w14:paraId="1681B248" w14:textId="77777777" w:rsidR="004962AE" w:rsidRDefault="004962AE" w:rsidP="004962AE">
                  <w:pPr>
                    <w:pStyle w:val="TAC"/>
                    <w:spacing w:line="256" w:lineRule="auto"/>
                    <w:rPr>
                      <w:lang w:eastAsia="da-DK"/>
                    </w:rPr>
                  </w:pPr>
                  <w:r>
                    <w:rPr>
                      <w:lang w:eastAsia="da-DK"/>
                    </w:rPr>
                    <w:t>0.125</w:t>
                  </w:r>
                </w:p>
              </w:tc>
              <w:tc>
                <w:tcPr>
                  <w:tcW w:w="2890" w:type="dxa"/>
                  <w:tcBorders>
                    <w:top w:val="single" w:sz="4" w:space="0" w:color="auto"/>
                    <w:left w:val="single" w:sz="4" w:space="0" w:color="auto"/>
                    <w:bottom w:val="single" w:sz="4" w:space="0" w:color="auto"/>
                    <w:right w:val="single" w:sz="4" w:space="0" w:color="auto"/>
                  </w:tcBorders>
                  <w:hideMark/>
                </w:tcPr>
                <w:p w14:paraId="08A12576" w14:textId="77777777" w:rsidR="004962AE" w:rsidRDefault="004962AE" w:rsidP="004962AE">
                  <w:pPr>
                    <w:pStyle w:val="TAC"/>
                    <w:spacing w:line="256" w:lineRule="auto"/>
                    <w:rPr>
                      <w:rFonts w:cs="Arial"/>
                      <w:szCs w:val="18"/>
                      <w:lang w:eastAsia="da-DK"/>
                    </w:rPr>
                  </w:pPr>
                  <w:r>
                    <w:rPr>
                      <w:rFonts w:cs="Arial"/>
                      <w:szCs w:val="18"/>
                      <w:lang w:eastAsia="da-DK"/>
                    </w:rPr>
                    <w:t xml:space="preserve">8 + </w:t>
                  </w:r>
                  <w:r>
                    <w:rPr>
                      <w:rFonts w:cs="Arial"/>
                      <w:szCs w:val="18"/>
                      <w:lang w:eastAsia="zh-CN"/>
                    </w:rPr>
                    <w:t>T</w:t>
                  </w:r>
                  <w:r>
                    <w:rPr>
                      <w:rFonts w:cs="Arial"/>
                      <w:szCs w:val="18"/>
                      <w:vertAlign w:val="subscript"/>
                      <w:lang w:eastAsia="zh-CN"/>
                    </w:rPr>
                    <w:t>SMTC_duration</w:t>
                  </w:r>
                  <w:r>
                    <w:rPr>
                      <w:rFonts w:cs="Arial"/>
                      <w:szCs w:val="18"/>
                      <w:lang w:eastAsia="da-DK"/>
                    </w:rPr>
                    <w:t xml:space="preserve"> </w:t>
                  </w:r>
                  <w:r>
                    <w:rPr>
                      <w:szCs w:val="18"/>
                      <w:lang w:eastAsia="ko-KR"/>
                    </w:rPr>
                    <w:t xml:space="preserve">* </w:t>
                  </w:r>
                  <m:oMath>
                    <m:sSubSup>
                      <m:sSubSupPr>
                        <m:ctrlPr>
                          <w:rPr>
                            <w:rFonts w:ascii="Cambria Math" w:hAnsi="Cambria Math"/>
                            <w:i/>
                            <w:lang w:val="en-GB" w:eastAsia="da-DK"/>
                          </w:rPr>
                        </m:ctrlPr>
                      </m:sSubSupPr>
                      <m:e>
                        <m:r>
                          <w:rPr>
                            <w:rFonts w:ascii="Cambria Math" w:hAnsi="Cambria Math"/>
                            <w:lang w:eastAsia="da-DK"/>
                          </w:rPr>
                          <m:t>N</m:t>
                        </m:r>
                      </m:e>
                      <m:sub>
                        <m:r>
                          <m:rPr>
                            <m:nor/>
                          </m:rPr>
                          <w:rPr>
                            <w:rFonts w:ascii="Cambria Math" w:hAnsi="Cambria Math"/>
                            <w:lang w:eastAsia="da-DK"/>
                          </w:rPr>
                          <m:t>slot</m:t>
                        </m:r>
                      </m:sub>
                      <m:sup>
                        <m:r>
                          <m:rPr>
                            <m:nor/>
                          </m:rPr>
                          <w:rPr>
                            <w:rFonts w:ascii="Cambria Math" w:hAnsi="Cambria Math"/>
                            <w:lang w:eastAsia="da-DK"/>
                          </w:rPr>
                          <m:t>subframe</m:t>
                        </m:r>
                        <m:r>
                          <w:rPr>
                            <w:rFonts w:ascii="Cambria Math" w:hAnsi="Cambria Math"/>
                            <w:lang w:eastAsia="da-DK"/>
                          </w:rPr>
                          <m:t>,μ</m:t>
                        </m:r>
                      </m:sup>
                    </m:sSubSup>
                  </m:oMath>
                </w:p>
              </w:tc>
            </w:tr>
            <w:tr w:rsidR="004962AE" w14:paraId="122F09B3" w14:textId="77777777" w:rsidTr="004962AE">
              <w:trPr>
                <w:jc w:val="center"/>
              </w:trPr>
              <w:tc>
                <w:tcPr>
                  <w:tcW w:w="649" w:type="dxa"/>
                  <w:tcBorders>
                    <w:top w:val="single" w:sz="4" w:space="0" w:color="auto"/>
                    <w:left w:val="single" w:sz="4" w:space="0" w:color="auto"/>
                    <w:bottom w:val="single" w:sz="4" w:space="0" w:color="auto"/>
                    <w:right w:val="single" w:sz="4" w:space="0" w:color="auto"/>
                  </w:tcBorders>
                  <w:hideMark/>
                </w:tcPr>
                <w:p w14:paraId="5483463D" w14:textId="77777777" w:rsidR="004962AE" w:rsidRDefault="004962AE" w:rsidP="004962AE">
                  <w:pPr>
                    <w:pStyle w:val="TAC"/>
                    <w:spacing w:line="256" w:lineRule="auto"/>
                    <w:rPr>
                      <w:highlight w:val="yellow"/>
                      <w:lang w:eastAsia="da-DK"/>
                    </w:rPr>
                  </w:pPr>
                  <w:r>
                    <w:rPr>
                      <w:highlight w:val="yellow"/>
                      <w:lang w:eastAsia="da-DK"/>
                    </w:rPr>
                    <w:t>5</w:t>
                  </w:r>
                </w:p>
              </w:tc>
              <w:tc>
                <w:tcPr>
                  <w:tcW w:w="992" w:type="dxa"/>
                  <w:tcBorders>
                    <w:top w:val="single" w:sz="4" w:space="0" w:color="auto"/>
                    <w:left w:val="single" w:sz="4" w:space="0" w:color="auto"/>
                    <w:bottom w:val="single" w:sz="4" w:space="0" w:color="auto"/>
                    <w:right w:val="single" w:sz="4" w:space="0" w:color="auto"/>
                  </w:tcBorders>
                  <w:hideMark/>
                </w:tcPr>
                <w:p w14:paraId="4B2A7BE2" w14:textId="77777777" w:rsidR="004962AE" w:rsidRDefault="004962AE" w:rsidP="004962AE">
                  <w:pPr>
                    <w:pStyle w:val="TAC"/>
                    <w:spacing w:line="256" w:lineRule="auto"/>
                    <w:rPr>
                      <w:lang w:eastAsia="da-DK"/>
                    </w:rPr>
                  </w:pPr>
                  <w:r>
                    <w:rPr>
                      <w:rFonts w:ascii="Times New Roman" w:hAnsi="Times New Roman"/>
                      <w:highlight w:val="yellow"/>
                      <w:lang w:eastAsia="zh-CN"/>
                    </w:rPr>
                    <w:t>0.03125</w:t>
                  </w:r>
                </w:p>
              </w:tc>
              <w:tc>
                <w:tcPr>
                  <w:tcW w:w="2890" w:type="dxa"/>
                  <w:tcBorders>
                    <w:top w:val="single" w:sz="4" w:space="0" w:color="auto"/>
                    <w:left w:val="single" w:sz="4" w:space="0" w:color="auto"/>
                    <w:bottom w:val="single" w:sz="4" w:space="0" w:color="auto"/>
                    <w:right w:val="single" w:sz="4" w:space="0" w:color="auto"/>
                  </w:tcBorders>
                  <w:hideMark/>
                </w:tcPr>
                <w:p w14:paraId="37DF7241" w14:textId="77777777" w:rsidR="004962AE" w:rsidRDefault="004962AE" w:rsidP="004962AE">
                  <w:pPr>
                    <w:pStyle w:val="TAC"/>
                    <w:spacing w:line="256" w:lineRule="auto"/>
                    <w:rPr>
                      <w:rFonts w:cs="Arial"/>
                      <w:szCs w:val="18"/>
                      <w:highlight w:val="yellow"/>
                      <w:lang w:eastAsia="da-DK"/>
                    </w:rPr>
                  </w:pPr>
                  <w:r>
                    <w:rPr>
                      <w:rFonts w:cs="Arial"/>
                      <w:szCs w:val="18"/>
                      <w:highlight w:val="yellow"/>
                      <w:lang w:eastAsia="da-DK"/>
                    </w:rPr>
                    <w:t xml:space="preserve">32 + </w:t>
                  </w:r>
                  <w:r>
                    <w:rPr>
                      <w:rFonts w:cs="Arial"/>
                      <w:szCs w:val="18"/>
                      <w:highlight w:val="yellow"/>
                      <w:lang w:eastAsia="zh-CN"/>
                    </w:rPr>
                    <w:t>T</w:t>
                  </w:r>
                  <w:r>
                    <w:rPr>
                      <w:rFonts w:cs="Arial"/>
                      <w:szCs w:val="18"/>
                      <w:highlight w:val="yellow"/>
                      <w:vertAlign w:val="subscript"/>
                      <w:lang w:eastAsia="zh-CN"/>
                    </w:rPr>
                    <w:t>SMTC_duration</w:t>
                  </w:r>
                  <w:r>
                    <w:rPr>
                      <w:rFonts w:cs="Arial"/>
                      <w:szCs w:val="18"/>
                      <w:highlight w:val="yellow"/>
                      <w:lang w:eastAsia="da-DK"/>
                    </w:rPr>
                    <w:t xml:space="preserve"> </w:t>
                  </w:r>
                  <w:r>
                    <w:rPr>
                      <w:szCs w:val="18"/>
                      <w:highlight w:val="yellow"/>
                      <w:lang w:eastAsia="ko-KR"/>
                    </w:rPr>
                    <w:t xml:space="preserve">* </w:t>
                  </w:r>
                  <m:oMath>
                    <m:sSubSup>
                      <m:sSubSupPr>
                        <m:ctrlPr>
                          <w:rPr>
                            <w:rFonts w:ascii="Cambria Math" w:hAnsi="Cambria Math"/>
                            <w:i/>
                            <w:highlight w:val="yellow"/>
                            <w:lang w:val="en-GB" w:eastAsia="da-DK"/>
                          </w:rPr>
                        </m:ctrlPr>
                      </m:sSubSupPr>
                      <m:e>
                        <m:r>
                          <w:rPr>
                            <w:rFonts w:ascii="Cambria Math" w:hAnsi="Cambria Math"/>
                            <w:highlight w:val="yellow"/>
                            <w:lang w:eastAsia="da-DK"/>
                          </w:rPr>
                          <m:t>N</m:t>
                        </m:r>
                      </m:e>
                      <m:sub>
                        <m:r>
                          <m:rPr>
                            <m:nor/>
                          </m:rPr>
                          <w:rPr>
                            <w:rFonts w:ascii="Cambria Math" w:hAnsi="Cambria Math"/>
                            <w:highlight w:val="yellow"/>
                            <w:lang w:eastAsia="da-DK"/>
                          </w:rPr>
                          <m:t>slot</m:t>
                        </m:r>
                      </m:sub>
                      <m:sup>
                        <m:r>
                          <m:rPr>
                            <m:nor/>
                          </m:rPr>
                          <w:rPr>
                            <w:rFonts w:ascii="Cambria Math" w:hAnsi="Cambria Math"/>
                            <w:highlight w:val="yellow"/>
                            <w:lang w:eastAsia="da-DK"/>
                          </w:rPr>
                          <m:t>subframe</m:t>
                        </m:r>
                        <m:r>
                          <w:rPr>
                            <w:rFonts w:ascii="Cambria Math" w:hAnsi="Cambria Math"/>
                            <w:highlight w:val="yellow"/>
                            <w:lang w:eastAsia="da-DK"/>
                          </w:rPr>
                          <m:t>,μ</m:t>
                        </m:r>
                      </m:sup>
                    </m:sSubSup>
                  </m:oMath>
                </w:p>
              </w:tc>
            </w:tr>
            <w:tr w:rsidR="004962AE" w14:paraId="03E6B4FF" w14:textId="77777777" w:rsidTr="004962AE">
              <w:trPr>
                <w:jc w:val="center"/>
              </w:trPr>
              <w:tc>
                <w:tcPr>
                  <w:tcW w:w="649" w:type="dxa"/>
                  <w:tcBorders>
                    <w:top w:val="single" w:sz="4" w:space="0" w:color="auto"/>
                    <w:left w:val="single" w:sz="4" w:space="0" w:color="auto"/>
                    <w:bottom w:val="single" w:sz="4" w:space="0" w:color="auto"/>
                    <w:right w:val="single" w:sz="4" w:space="0" w:color="auto"/>
                  </w:tcBorders>
                  <w:hideMark/>
                </w:tcPr>
                <w:p w14:paraId="3193C296" w14:textId="77777777" w:rsidR="004962AE" w:rsidRDefault="004962AE" w:rsidP="004962AE">
                  <w:pPr>
                    <w:pStyle w:val="TAC"/>
                    <w:spacing w:line="256" w:lineRule="auto"/>
                    <w:rPr>
                      <w:highlight w:val="yellow"/>
                      <w:lang w:eastAsia="da-DK"/>
                    </w:rPr>
                  </w:pPr>
                  <w:r>
                    <w:rPr>
                      <w:highlight w:val="yellow"/>
                      <w:lang w:eastAsia="da-DK"/>
                    </w:rPr>
                    <w:t>6</w:t>
                  </w:r>
                </w:p>
              </w:tc>
              <w:tc>
                <w:tcPr>
                  <w:tcW w:w="992" w:type="dxa"/>
                  <w:tcBorders>
                    <w:top w:val="single" w:sz="4" w:space="0" w:color="auto"/>
                    <w:left w:val="single" w:sz="4" w:space="0" w:color="auto"/>
                    <w:bottom w:val="single" w:sz="4" w:space="0" w:color="auto"/>
                    <w:right w:val="single" w:sz="4" w:space="0" w:color="auto"/>
                  </w:tcBorders>
                  <w:hideMark/>
                </w:tcPr>
                <w:p w14:paraId="0C9CD4EE" w14:textId="77777777" w:rsidR="004962AE" w:rsidRDefault="004962AE" w:rsidP="004962AE">
                  <w:pPr>
                    <w:pStyle w:val="TAC"/>
                    <w:spacing w:line="256" w:lineRule="auto"/>
                    <w:rPr>
                      <w:lang w:eastAsia="da-DK"/>
                    </w:rPr>
                  </w:pPr>
                  <w:r>
                    <w:rPr>
                      <w:rFonts w:ascii="Times New Roman" w:hAnsi="Times New Roman"/>
                      <w:highlight w:val="yellow"/>
                      <w:lang w:eastAsia="da-DK"/>
                    </w:rPr>
                    <w:t>0.015625</w:t>
                  </w:r>
                </w:p>
              </w:tc>
              <w:tc>
                <w:tcPr>
                  <w:tcW w:w="2890" w:type="dxa"/>
                  <w:tcBorders>
                    <w:top w:val="single" w:sz="4" w:space="0" w:color="auto"/>
                    <w:left w:val="single" w:sz="4" w:space="0" w:color="auto"/>
                    <w:bottom w:val="single" w:sz="4" w:space="0" w:color="auto"/>
                    <w:right w:val="single" w:sz="4" w:space="0" w:color="auto"/>
                  </w:tcBorders>
                  <w:hideMark/>
                </w:tcPr>
                <w:p w14:paraId="77A1592B" w14:textId="77777777" w:rsidR="004962AE" w:rsidRDefault="004962AE" w:rsidP="004962AE">
                  <w:pPr>
                    <w:pStyle w:val="TAC"/>
                    <w:spacing w:line="256" w:lineRule="auto"/>
                    <w:rPr>
                      <w:rFonts w:cs="Arial"/>
                      <w:szCs w:val="18"/>
                      <w:highlight w:val="yellow"/>
                      <w:lang w:eastAsia="da-DK"/>
                    </w:rPr>
                  </w:pPr>
                  <w:r>
                    <w:rPr>
                      <w:rFonts w:cs="Arial"/>
                      <w:szCs w:val="18"/>
                      <w:highlight w:val="yellow"/>
                      <w:lang w:eastAsia="da-DK"/>
                    </w:rPr>
                    <w:t xml:space="preserve">64 + </w:t>
                  </w:r>
                  <w:r>
                    <w:rPr>
                      <w:rFonts w:cs="Arial"/>
                      <w:szCs w:val="18"/>
                      <w:highlight w:val="yellow"/>
                      <w:lang w:eastAsia="zh-CN"/>
                    </w:rPr>
                    <w:t>T</w:t>
                  </w:r>
                  <w:r>
                    <w:rPr>
                      <w:rFonts w:cs="Arial"/>
                      <w:szCs w:val="18"/>
                      <w:highlight w:val="yellow"/>
                      <w:vertAlign w:val="subscript"/>
                      <w:lang w:eastAsia="zh-CN"/>
                    </w:rPr>
                    <w:t>SMTC_duration</w:t>
                  </w:r>
                  <w:r>
                    <w:rPr>
                      <w:rFonts w:cs="Arial"/>
                      <w:szCs w:val="18"/>
                      <w:highlight w:val="yellow"/>
                      <w:lang w:eastAsia="da-DK"/>
                    </w:rPr>
                    <w:t xml:space="preserve"> </w:t>
                  </w:r>
                  <w:r>
                    <w:rPr>
                      <w:szCs w:val="18"/>
                      <w:highlight w:val="yellow"/>
                      <w:lang w:eastAsia="ko-KR"/>
                    </w:rPr>
                    <w:t xml:space="preserve">* </w:t>
                  </w:r>
                  <m:oMath>
                    <m:sSubSup>
                      <m:sSubSupPr>
                        <m:ctrlPr>
                          <w:rPr>
                            <w:rFonts w:ascii="Cambria Math" w:hAnsi="Cambria Math"/>
                            <w:i/>
                            <w:highlight w:val="yellow"/>
                            <w:lang w:val="en-GB" w:eastAsia="da-DK"/>
                          </w:rPr>
                        </m:ctrlPr>
                      </m:sSubSupPr>
                      <m:e>
                        <m:r>
                          <w:rPr>
                            <w:rFonts w:ascii="Cambria Math" w:hAnsi="Cambria Math"/>
                            <w:highlight w:val="yellow"/>
                            <w:lang w:eastAsia="da-DK"/>
                          </w:rPr>
                          <m:t>N</m:t>
                        </m:r>
                      </m:e>
                      <m:sub>
                        <m:r>
                          <m:rPr>
                            <m:nor/>
                          </m:rPr>
                          <w:rPr>
                            <w:rFonts w:ascii="Cambria Math" w:hAnsi="Cambria Math"/>
                            <w:highlight w:val="yellow"/>
                            <w:lang w:eastAsia="da-DK"/>
                          </w:rPr>
                          <m:t>slot</m:t>
                        </m:r>
                      </m:sub>
                      <m:sup>
                        <m:r>
                          <m:rPr>
                            <m:nor/>
                          </m:rPr>
                          <w:rPr>
                            <w:rFonts w:ascii="Cambria Math" w:hAnsi="Cambria Math"/>
                            <w:highlight w:val="yellow"/>
                            <w:lang w:eastAsia="da-DK"/>
                          </w:rPr>
                          <m:t>subframe</m:t>
                        </m:r>
                        <m:r>
                          <w:rPr>
                            <w:rFonts w:ascii="Cambria Math" w:hAnsi="Cambria Math"/>
                            <w:highlight w:val="yellow"/>
                            <w:lang w:eastAsia="da-DK"/>
                          </w:rPr>
                          <m:t>,μ</m:t>
                        </m:r>
                      </m:sup>
                    </m:sSubSup>
                  </m:oMath>
                </w:p>
              </w:tc>
            </w:tr>
            <w:tr w:rsidR="004962AE" w14:paraId="61FD9DFB" w14:textId="77777777" w:rsidTr="004962AE">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4BA3D2E" w14:textId="77777777" w:rsidR="004962AE" w:rsidRDefault="004962AE" w:rsidP="004962AE">
                  <w:pPr>
                    <w:pStyle w:val="TAN"/>
                    <w:spacing w:line="256" w:lineRule="auto"/>
                    <w:rPr>
                      <w:lang w:eastAsia="zh-CN"/>
                    </w:rPr>
                  </w:pPr>
                  <w:r>
                    <w:rPr>
                      <w:lang w:eastAsia="da-DK"/>
                    </w:rPr>
                    <w:t>NOTE 1:</w:t>
                  </w:r>
                  <w:r>
                    <w:rPr>
                      <w:lang w:eastAsia="da-DK"/>
                    </w:rPr>
                    <w:tab/>
                  </w:r>
                  <w:r>
                    <w:rPr>
                      <w:lang w:eastAsia="zh-CN"/>
                    </w:rPr>
                    <w:t>T</w:t>
                  </w:r>
                  <w:r>
                    <w:rPr>
                      <w:vertAlign w:val="subscript"/>
                      <w:lang w:eastAsia="zh-CN"/>
                    </w:rPr>
                    <w:t>SMTC_duration</w:t>
                  </w:r>
                  <w:r>
                    <w:rPr>
                      <w:lang w:eastAsia="zh-CN"/>
                    </w:rPr>
                    <w:t xml:space="preserve"> measured in subframes is</w:t>
                  </w:r>
                </w:p>
                <w:p w14:paraId="37C9DD6F" w14:textId="77777777" w:rsidR="004962AE" w:rsidRDefault="004962AE" w:rsidP="004962AE">
                  <w:pPr>
                    <w:pStyle w:val="TAN"/>
                    <w:spacing w:line="256" w:lineRule="auto"/>
                    <w:rPr>
                      <w:lang w:eastAsia="da-DK"/>
                    </w:rPr>
                  </w:pPr>
                  <w:r>
                    <w:rPr>
                      <w:lang w:eastAsia="da-DK"/>
                    </w:rPr>
                    <w:tab/>
                    <w:t xml:space="preserve">- the longest SMTC duration </w:t>
                  </w:r>
                  <w:r>
                    <w:rPr>
                      <w:lang w:eastAsia="zh-CN"/>
                    </w:rPr>
                    <w:t xml:space="preserve">among all above </w:t>
                  </w:r>
                  <w:r>
                    <w:rPr>
                      <w:rFonts w:eastAsia="MS Mincho"/>
                      <w:lang w:eastAsia="da-DK"/>
                    </w:rPr>
                    <w:t>active</w:t>
                  </w:r>
                  <w:r>
                    <w:rPr>
                      <w:lang w:eastAsia="zh-CN"/>
                    </w:rPr>
                    <w:t>serving cells</w:t>
                  </w:r>
                  <w:r>
                    <w:rPr>
                      <w:lang w:eastAsia="da-DK"/>
                    </w:rPr>
                    <w:t xml:space="preserve"> and the SCell being added when one SCell is added;</w:t>
                  </w:r>
                </w:p>
                <w:p w14:paraId="5640CF5A" w14:textId="77777777" w:rsidR="004962AE" w:rsidRDefault="004962AE" w:rsidP="004962AE">
                  <w:pPr>
                    <w:pStyle w:val="TAN"/>
                    <w:spacing w:line="256" w:lineRule="auto"/>
                    <w:rPr>
                      <w:lang w:eastAsia="da-DK"/>
                    </w:rPr>
                  </w:pPr>
                  <w:r>
                    <w:rPr>
                      <w:lang w:eastAsia="da-DK"/>
                    </w:rPr>
                    <w:tab/>
                  </w:r>
                  <w:r>
                    <w:rPr>
                      <w:rFonts w:eastAsia="MS Mincho"/>
                      <w:lang w:eastAsia="da-DK"/>
                    </w:rPr>
                    <w:t xml:space="preserve">- the longest </w:t>
                  </w:r>
                  <w:r>
                    <w:rPr>
                      <w:lang w:eastAsia="da-DK"/>
                    </w:rPr>
                    <w:t xml:space="preserve">SMTC duration </w:t>
                  </w:r>
                  <w:r>
                    <w:rPr>
                      <w:lang w:eastAsia="zh-CN"/>
                    </w:rPr>
                    <w:t xml:space="preserve">among all </w:t>
                  </w:r>
                  <w:r>
                    <w:rPr>
                      <w:rFonts w:eastAsia="MS Mincho"/>
                      <w:lang w:eastAsia="da-DK"/>
                    </w:rPr>
                    <w:t xml:space="preserve">active </w:t>
                  </w:r>
                  <w:r>
                    <w:rPr>
                      <w:lang w:eastAsia="zh-CN"/>
                    </w:rPr>
                    <w:t>serving cells</w:t>
                  </w:r>
                  <w:r>
                    <w:rPr>
                      <w:lang w:eastAsia="da-DK"/>
                    </w:rPr>
                    <w:t xml:space="preserve"> in the same band when one SCell is released.  </w:t>
                  </w:r>
                </w:p>
                <w:p w14:paraId="0F5F9C58" w14:textId="77777777" w:rsidR="004962AE" w:rsidRDefault="004962AE" w:rsidP="004962AE">
                  <w:pPr>
                    <w:pStyle w:val="TAN"/>
                    <w:spacing w:line="256" w:lineRule="auto"/>
                    <w:rPr>
                      <w:lang w:eastAsia="da-DK"/>
                    </w:rPr>
                  </w:pPr>
                  <w:r>
                    <w:rPr>
                      <w:lang w:eastAsia="ko-KR"/>
                    </w:rPr>
                    <w:t>NOTE 2:</w:t>
                  </w:r>
                  <w:r>
                    <w:rPr>
                      <w:lang w:eastAsia="da-DK"/>
                    </w:rPr>
                    <w:tab/>
                  </w:r>
                  <m:oMath>
                    <m:sSubSup>
                      <m:sSubSupPr>
                        <m:ctrlPr>
                          <w:rPr>
                            <w:rFonts w:ascii="Cambria Math" w:hAnsi="Cambria Math"/>
                            <w:i/>
                            <w:lang w:val="en-GB" w:eastAsia="da-DK"/>
                          </w:rPr>
                        </m:ctrlPr>
                      </m:sSubSupPr>
                      <m:e>
                        <m:r>
                          <w:rPr>
                            <w:rFonts w:ascii="Cambria Math" w:hAnsi="Cambria Math"/>
                            <w:lang w:eastAsia="da-DK"/>
                          </w:rPr>
                          <m:t>N</m:t>
                        </m:r>
                      </m:e>
                      <m:sub>
                        <m:r>
                          <m:rPr>
                            <m:nor/>
                          </m:rPr>
                          <w:rPr>
                            <w:rFonts w:ascii="Cambria Math" w:hAnsi="Cambria Math"/>
                            <w:lang w:eastAsia="da-DK"/>
                          </w:rPr>
                          <m:t>slot</m:t>
                        </m:r>
                      </m:sub>
                      <m:sup>
                        <m:r>
                          <m:rPr>
                            <m:nor/>
                          </m:rPr>
                          <w:rPr>
                            <w:rFonts w:ascii="Cambria Math" w:hAnsi="Cambria Math"/>
                            <w:lang w:eastAsia="da-DK"/>
                          </w:rPr>
                          <m:t>subframe</m:t>
                        </m:r>
                        <m:r>
                          <w:rPr>
                            <w:rFonts w:ascii="Cambria Math" w:hAnsi="Cambria Math"/>
                            <w:lang w:eastAsia="da-DK"/>
                          </w:rPr>
                          <m:t>,μ</m:t>
                        </m:r>
                      </m:sup>
                    </m:sSubSup>
                  </m:oMath>
                  <w:r>
                    <w:rPr>
                      <w:lang w:eastAsia="da-DK"/>
                    </w:rPr>
                    <w:t xml:space="preserve"> is as defined in TS 38.211 [6]</w:t>
                  </w:r>
                </w:p>
              </w:tc>
            </w:tr>
          </w:tbl>
          <w:p w14:paraId="59A280FF" w14:textId="77777777" w:rsidR="004962AE" w:rsidRDefault="004962AE" w:rsidP="004962AE">
            <w:pPr>
              <w:rPr>
                <w:rFonts w:asciiTheme="minorHAnsi" w:hAnsiTheme="minorHAnsi" w:cstheme="minorBidi"/>
                <w:sz w:val="22"/>
                <w:szCs w:val="22"/>
              </w:rPr>
            </w:pPr>
          </w:p>
          <w:p w14:paraId="4A3B962C" w14:textId="77777777" w:rsidR="004962AE" w:rsidRDefault="004962AE" w:rsidP="004962AE">
            <w:pPr>
              <w:pStyle w:val="RAN4proposal"/>
              <w:ind w:left="0" w:firstLine="0"/>
            </w:pPr>
            <w:r>
              <w:rPr>
                <w:lang w:val="en-GB"/>
              </w:rPr>
              <w:t xml:space="preserve">Update </w:t>
            </w:r>
            <w:r>
              <w:t>Table 8.2.4.2.2-1 for interband duration in NR-DC for NR-DC inter-band SCell activation/deactivation as</w:t>
            </w:r>
          </w:p>
          <w:p w14:paraId="6AFCE029" w14:textId="77777777" w:rsidR="004962AE" w:rsidRDefault="004962AE" w:rsidP="004962AE">
            <w:pPr>
              <w:pStyle w:val="TH"/>
            </w:pPr>
            <w:r>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
              <w:gridCol w:w="1126"/>
              <w:gridCol w:w="1519"/>
              <w:gridCol w:w="1331"/>
              <w:gridCol w:w="2086"/>
            </w:tblGrid>
            <w:tr w:rsidR="004962AE" w14:paraId="6E28ABBB" w14:textId="77777777" w:rsidTr="004962AE">
              <w:trPr>
                <w:trHeight w:val="286"/>
                <w:jc w:val="center"/>
              </w:trPr>
              <w:tc>
                <w:tcPr>
                  <w:tcW w:w="389" w:type="dxa"/>
                  <w:tcBorders>
                    <w:top w:val="single" w:sz="4" w:space="0" w:color="auto"/>
                    <w:left w:val="single" w:sz="4" w:space="0" w:color="auto"/>
                    <w:bottom w:val="nil"/>
                    <w:right w:val="single" w:sz="4" w:space="0" w:color="auto"/>
                  </w:tcBorders>
                  <w:vAlign w:val="center"/>
                </w:tcPr>
                <w:p w14:paraId="02307E5B" w14:textId="77777777" w:rsidR="004962AE" w:rsidRDefault="004962AE" w:rsidP="004962AE">
                  <w:pPr>
                    <w:pStyle w:val="TAH"/>
                    <w:spacing w:line="256" w:lineRule="auto"/>
                    <w:rPr>
                      <w:noProof/>
                      <w:lang w:val="en-US" w:eastAsia="zh-CN"/>
                    </w:rPr>
                  </w:pPr>
                </w:p>
              </w:tc>
              <w:tc>
                <w:tcPr>
                  <w:tcW w:w="1126" w:type="dxa"/>
                  <w:tcBorders>
                    <w:top w:val="single" w:sz="4" w:space="0" w:color="auto"/>
                    <w:left w:val="single" w:sz="4" w:space="0" w:color="auto"/>
                    <w:bottom w:val="nil"/>
                    <w:right w:val="single" w:sz="4" w:space="0" w:color="auto"/>
                  </w:tcBorders>
                  <w:vAlign w:val="center"/>
                  <w:hideMark/>
                </w:tcPr>
                <w:p w14:paraId="196C2D79" w14:textId="77777777" w:rsidR="004962AE" w:rsidRDefault="004962AE" w:rsidP="004962AE">
                  <w:pPr>
                    <w:pStyle w:val="TAH"/>
                    <w:spacing w:line="256" w:lineRule="auto"/>
                    <w:rPr>
                      <w:lang w:val="en-GB" w:eastAsia="da-DK"/>
                    </w:rPr>
                  </w:pPr>
                  <w:r>
                    <w:rPr>
                      <w:lang w:eastAsia="da-DK"/>
                    </w:rPr>
                    <w:t>NR Slot length</w:t>
                  </w:r>
                </w:p>
              </w:tc>
              <w:tc>
                <w:tcPr>
                  <w:tcW w:w="4936" w:type="dxa"/>
                  <w:gridSpan w:val="3"/>
                  <w:tcBorders>
                    <w:top w:val="single" w:sz="4" w:space="0" w:color="auto"/>
                    <w:left w:val="single" w:sz="4" w:space="0" w:color="auto"/>
                    <w:bottom w:val="single" w:sz="4" w:space="0" w:color="auto"/>
                    <w:right w:val="single" w:sz="4" w:space="0" w:color="auto"/>
                  </w:tcBorders>
                  <w:vAlign w:val="center"/>
                  <w:hideMark/>
                </w:tcPr>
                <w:p w14:paraId="66192837" w14:textId="77777777" w:rsidR="004962AE" w:rsidRDefault="004962AE" w:rsidP="004962AE">
                  <w:pPr>
                    <w:pStyle w:val="TAH"/>
                    <w:spacing w:line="256" w:lineRule="auto"/>
                    <w:rPr>
                      <w:lang w:eastAsia="da-DK"/>
                    </w:rPr>
                  </w:pPr>
                  <w:r>
                    <w:rPr>
                      <w:lang w:eastAsia="da-DK"/>
                    </w:rPr>
                    <w:t>Interruption length (slots)</w:t>
                  </w:r>
                </w:p>
              </w:tc>
            </w:tr>
            <w:tr w:rsidR="004962AE" w14:paraId="1BE200C0" w14:textId="77777777" w:rsidTr="004962AE">
              <w:trPr>
                <w:trHeight w:val="286"/>
                <w:jc w:val="center"/>
              </w:trPr>
              <w:tc>
                <w:tcPr>
                  <w:tcW w:w="389" w:type="dxa"/>
                  <w:tcBorders>
                    <w:top w:val="nil"/>
                    <w:left w:val="single" w:sz="4" w:space="0" w:color="auto"/>
                    <w:bottom w:val="single" w:sz="4" w:space="0" w:color="auto"/>
                    <w:right w:val="single" w:sz="4" w:space="0" w:color="auto"/>
                  </w:tcBorders>
                  <w:vAlign w:val="center"/>
                  <w:hideMark/>
                </w:tcPr>
                <w:p w14:paraId="29511866" w14:textId="7217032F" w:rsidR="004962AE" w:rsidRDefault="004962AE" w:rsidP="004962AE">
                  <w:pPr>
                    <w:pStyle w:val="TAH"/>
                    <w:spacing w:line="256" w:lineRule="auto"/>
                    <w:rPr>
                      <w:noProof/>
                      <w:lang w:val="en-US" w:eastAsia="zh-CN"/>
                    </w:rPr>
                  </w:pPr>
                  <w:r>
                    <w:rPr>
                      <w:noProof/>
                      <w:lang w:val="en-US" w:eastAsia="zh-TW"/>
                    </w:rPr>
                    <w:drawing>
                      <wp:inline distT="0" distB="0" distL="0" distR="0" wp14:anchorId="3498ACD2" wp14:editId="2743E0E2">
                        <wp:extent cx="15240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126" w:type="dxa"/>
                  <w:tcBorders>
                    <w:top w:val="nil"/>
                    <w:left w:val="single" w:sz="4" w:space="0" w:color="auto"/>
                    <w:bottom w:val="single" w:sz="4" w:space="0" w:color="auto"/>
                    <w:right w:val="single" w:sz="4" w:space="0" w:color="auto"/>
                  </w:tcBorders>
                  <w:vAlign w:val="center"/>
                  <w:hideMark/>
                </w:tcPr>
                <w:p w14:paraId="2721D773" w14:textId="77777777" w:rsidR="004962AE" w:rsidRDefault="004962AE" w:rsidP="004962AE">
                  <w:pPr>
                    <w:pStyle w:val="TAH"/>
                    <w:spacing w:line="256" w:lineRule="auto"/>
                    <w:rPr>
                      <w:lang w:val="en-GB" w:eastAsia="da-DK"/>
                    </w:rPr>
                  </w:pPr>
                  <w:r>
                    <w:rPr>
                      <w:lang w:eastAsia="da-DK"/>
                    </w:rPr>
                    <w:t>(ms) of victim cell</w:t>
                  </w:r>
                </w:p>
              </w:tc>
              <w:tc>
                <w:tcPr>
                  <w:tcW w:w="2850" w:type="dxa"/>
                  <w:gridSpan w:val="2"/>
                  <w:tcBorders>
                    <w:top w:val="single" w:sz="4" w:space="0" w:color="auto"/>
                    <w:left w:val="single" w:sz="4" w:space="0" w:color="auto"/>
                    <w:bottom w:val="single" w:sz="4" w:space="0" w:color="auto"/>
                    <w:right w:val="single" w:sz="4" w:space="0" w:color="auto"/>
                  </w:tcBorders>
                  <w:vAlign w:val="center"/>
                  <w:hideMark/>
                </w:tcPr>
                <w:p w14:paraId="58531AD0" w14:textId="77777777" w:rsidR="004962AE" w:rsidRDefault="004962AE" w:rsidP="004962AE">
                  <w:pPr>
                    <w:pStyle w:val="TAH"/>
                    <w:spacing w:line="256" w:lineRule="auto"/>
                    <w:rPr>
                      <w:lang w:eastAsia="da-DK"/>
                    </w:rPr>
                  </w:pPr>
                  <w:r>
                    <w:rPr>
                      <w:lang w:eastAsia="zh-CN"/>
                    </w:rPr>
                    <w:t>Sync</w:t>
                  </w:r>
                </w:p>
              </w:tc>
              <w:tc>
                <w:tcPr>
                  <w:tcW w:w="2086" w:type="dxa"/>
                  <w:tcBorders>
                    <w:top w:val="single" w:sz="4" w:space="0" w:color="auto"/>
                    <w:left w:val="single" w:sz="4" w:space="0" w:color="auto"/>
                    <w:bottom w:val="single" w:sz="4" w:space="0" w:color="auto"/>
                    <w:right w:val="single" w:sz="4" w:space="0" w:color="auto"/>
                  </w:tcBorders>
                  <w:vAlign w:val="center"/>
                  <w:hideMark/>
                </w:tcPr>
                <w:p w14:paraId="073874B5" w14:textId="77777777" w:rsidR="004962AE" w:rsidRDefault="004962AE" w:rsidP="004962AE">
                  <w:pPr>
                    <w:pStyle w:val="TAH"/>
                    <w:spacing w:line="256" w:lineRule="auto"/>
                    <w:rPr>
                      <w:lang w:eastAsia="da-DK"/>
                    </w:rPr>
                  </w:pPr>
                  <w:r>
                    <w:rPr>
                      <w:lang w:eastAsia="zh-CN"/>
                    </w:rPr>
                    <w:t>Async</w:t>
                  </w:r>
                </w:p>
              </w:tc>
            </w:tr>
            <w:tr w:rsidR="004962AE" w14:paraId="0EF25BBF" w14:textId="77777777" w:rsidTr="004962AE">
              <w:trPr>
                <w:trHeight w:val="232"/>
                <w:jc w:val="center"/>
              </w:trPr>
              <w:tc>
                <w:tcPr>
                  <w:tcW w:w="389" w:type="dxa"/>
                  <w:tcBorders>
                    <w:top w:val="single" w:sz="4" w:space="0" w:color="auto"/>
                    <w:left w:val="single" w:sz="4" w:space="0" w:color="auto"/>
                    <w:bottom w:val="single" w:sz="4" w:space="0" w:color="auto"/>
                    <w:right w:val="single" w:sz="4" w:space="0" w:color="auto"/>
                  </w:tcBorders>
                  <w:vAlign w:val="center"/>
                  <w:hideMark/>
                </w:tcPr>
                <w:p w14:paraId="484373AE" w14:textId="77777777" w:rsidR="004962AE" w:rsidRDefault="004962AE" w:rsidP="004962AE">
                  <w:pPr>
                    <w:pStyle w:val="TAC"/>
                    <w:spacing w:line="256" w:lineRule="auto"/>
                    <w:rPr>
                      <w:lang w:eastAsia="da-DK"/>
                    </w:rPr>
                  </w:pPr>
                  <w:r>
                    <w:rPr>
                      <w:lang w:eastAsia="da-DK"/>
                    </w:rPr>
                    <w:t>0</w:t>
                  </w:r>
                </w:p>
              </w:tc>
              <w:tc>
                <w:tcPr>
                  <w:tcW w:w="1126" w:type="dxa"/>
                  <w:tcBorders>
                    <w:top w:val="single" w:sz="4" w:space="0" w:color="auto"/>
                    <w:left w:val="single" w:sz="4" w:space="0" w:color="auto"/>
                    <w:bottom w:val="single" w:sz="4" w:space="0" w:color="auto"/>
                    <w:right w:val="single" w:sz="4" w:space="0" w:color="auto"/>
                  </w:tcBorders>
                  <w:vAlign w:val="center"/>
                  <w:hideMark/>
                </w:tcPr>
                <w:p w14:paraId="5EB9C150" w14:textId="77777777" w:rsidR="004962AE" w:rsidRDefault="004962AE" w:rsidP="004962AE">
                  <w:pPr>
                    <w:pStyle w:val="TAC"/>
                    <w:spacing w:line="256" w:lineRule="auto"/>
                    <w:rPr>
                      <w:lang w:eastAsia="da-DK"/>
                    </w:rPr>
                  </w:pPr>
                  <w:r>
                    <w:rPr>
                      <w:lang w:eastAsia="da-DK"/>
                    </w:rPr>
                    <w:t>1</w:t>
                  </w:r>
                </w:p>
              </w:tc>
              <w:tc>
                <w:tcPr>
                  <w:tcW w:w="2850" w:type="dxa"/>
                  <w:gridSpan w:val="2"/>
                  <w:tcBorders>
                    <w:top w:val="single" w:sz="4" w:space="0" w:color="auto"/>
                    <w:left w:val="single" w:sz="4" w:space="0" w:color="auto"/>
                    <w:bottom w:val="single" w:sz="4" w:space="0" w:color="auto"/>
                    <w:right w:val="single" w:sz="4" w:space="0" w:color="auto"/>
                  </w:tcBorders>
                  <w:vAlign w:val="center"/>
                  <w:hideMark/>
                </w:tcPr>
                <w:p w14:paraId="1739F182" w14:textId="77777777" w:rsidR="004962AE" w:rsidRDefault="004962AE" w:rsidP="004962AE">
                  <w:pPr>
                    <w:pStyle w:val="TAC"/>
                    <w:spacing w:line="256" w:lineRule="auto"/>
                    <w:rPr>
                      <w:lang w:eastAsia="da-DK"/>
                    </w:rPr>
                  </w:pPr>
                  <w:r>
                    <w:rPr>
                      <w:lang w:eastAsia="zh-CN"/>
                    </w:rPr>
                    <w:t>1</w:t>
                  </w:r>
                </w:p>
              </w:tc>
              <w:tc>
                <w:tcPr>
                  <w:tcW w:w="2086" w:type="dxa"/>
                  <w:tcBorders>
                    <w:top w:val="single" w:sz="4" w:space="0" w:color="auto"/>
                    <w:left w:val="single" w:sz="4" w:space="0" w:color="auto"/>
                    <w:bottom w:val="single" w:sz="4" w:space="0" w:color="auto"/>
                    <w:right w:val="single" w:sz="4" w:space="0" w:color="auto"/>
                  </w:tcBorders>
                  <w:vAlign w:val="center"/>
                  <w:hideMark/>
                </w:tcPr>
                <w:p w14:paraId="24F2BABB" w14:textId="77777777" w:rsidR="004962AE" w:rsidRDefault="004962AE" w:rsidP="004962AE">
                  <w:pPr>
                    <w:pStyle w:val="TAC"/>
                    <w:spacing w:line="256" w:lineRule="auto"/>
                    <w:rPr>
                      <w:lang w:eastAsia="zh-CN"/>
                    </w:rPr>
                  </w:pPr>
                  <w:r>
                    <w:rPr>
                      <w:lang w:eastAsia="zh-CN"/>
                    </w:rPr>
                    <w:t>2</w:t>
                  </w:r>
                </w:p>
              </w:tc>
            </w:tr>
            <w:tr w:rsidR="004962AE" w14:paraId="37F2531D" w14:textId="77777777" w:rsidTr="004962AE">
              <w:trPr>
                <w:trHeight w:val="221"/>
                <w:jc w:val="center"/>
              </w:trPr>
              <w:tc>
                <w:tcPr>
                  <w:tcW w:w="389" w:type="dxa"/>
                  <w:tcBorders>
                    <w:top w:val="single" w:sz="4" w:space="0" w:color="auto"/>
                    <w:left w:val="single" w:sz="4" w:space="0" w:color="auto"/>
                    <w:bottom w:val="single" w:sz="4" w:space="0" w:color="auto"/>
                    <w:right w:val="single" w:sz="4" w:space="0" w:color="auto"/>
                  </w:tcBorders>
                  <w:vAlign w:val="center"/>
                  <w:hideMark/>
                </w:tcPr>
                <w:p w14:paraId="02B670A1" w14:textId="77777777" w:rsidR="004962AE" w:rsidRDefault="004962AE" w:rsidP="004962AE">
                  <w:pPr>
                    <w:pStyle w:val="TAC"/>
                    <w:spacing w:line="256" w:lineRule="auto"/>
                    <w:rPr>
                      <w:lang w:eastAsia="da-DK"/>
                    </w:rPr>
                  </w:pPr>
                  <w:r>
                    <w:rPr>
                      <w:lang w:eastAsia="da-DK"/>
                    </w:rPr>
                    <w:t>1</w:t>
                  </w:r>
                </w:p>
              </w:tc>
              <w:tc>
                <w:tcPr>
                  <w:tcW w:w="1126" w:type="dxa"/>
                  <w:tcBorders>
                    <w:top w:val="single" w:sz="4" w:space="0" w:color="auto"/>
                    <w:left w:val="single" w:sz="4" w:space="0" w:color="auto"/>
                    <w:bottom w:val="single" w:sz="4" w:space="0" w:color="auto"/>
                    <w:right w:val="single" w:sz="4" w:space="0" w:color="auto"/>
                  </w:tcBorders>
                  <w:vAlign w:val="center"/>
                  <w:hideMark/>
                </w:tcPr>
                <w:p w14:paraId="2C0B737B" w14:textId="77777777" w:rsidR="004962AE" w:rsidRDefault="004962AE" w:rsidP="004962AE">
                  <w:pPr>
                    <w:pStyle w:val="TAC"/>
                    <w:spacing w:line="256" w:lineRule="auto"/>
                    <w:rPr>
                      <w:lang w:eastAsia="da-DK"/>
                    </w:rPr>
                  </w:pPr>
                  <w:r>
                    <w:rPr>
                      <w:lang w:eastAsia="da-DK"/>
                    </w:rPr>
                    <w:t>0.5</w:t>
                  </w:r>
                </w:p>
              </w:tc>
              <w:tc>
                <w:tcPr>
                  <w:tcW w:w="2850" w:type="dxa"/>
                  <w:gridSpan w:val="2"/>
                  <w:tcBorders>
                    <w:top w:val="single" w:sz="4" w:space="0" w:color="auto"/>
                    <w:left w:val="single" w:sz="4" w:space="0" w:color="auto"/>
                    <w:bottom w:val="single" w:sz="4" w:space="0" w:color="auto"/>
                    <w:right w:val="single" w:sz="4" w:space="0" w:color="auto"/>
                  </w:tcBorders>
                  <w:vAlign w:val="center"/>
                  <w:hideMark/>
                </w:tcPr>
                <w:p w14:paraId="4E5A08DB" w14:textId="77777777" w:rsidR="004962AE" w:rsidRDefault="004962AE" w:rsidP="004962AE">
                  <w:pPr>
                    <w:pStyle w:val="TAC"/>
                    <w:spacing w:line="256" w:lineRule="auto"/>
                    <w:rPr>
                      <w:lang w:eastAsia="da-DK"/>
                    </w:rPr>
                  </w:pPr>
                  <w:r>
                    <w:rPr>
                      <w:lang w:eastAsia="zh-CN"/>
                    </w:rPr>
                    <w:t>1</w:t>
                  </w:r>
                </w:p>
              </w:tc>
              <w:tc>
                <w:tcPr>
                  <w:tcW w:w="2086" w:type="dxa"/>
                  <w:tcBorders>
                    <w:top w:val="single" w:sz="4" w:space="0" w:color="auto"/>
                    <w:left w:val="single" w:sz="4" w:space="0" w:color="auto"/>
                    <w:bottom w:val="single" w:sz="4" w:space="0" w:color="auto"/>
                    <w:right w:val="single" w:sz="4" w:space="0" w:color="auto"/>
                  </w:tcBorders>
                  <w:vAlign w:val="center"/>
                  <w:hideMark/>
                </w:tcPr>
                <w:p w14:paraId="6F129BDD" w14:textId="77777777" w:rsidR="004962AE" w:rsidRDefault="004962AE" w:rsidP="004962AE">
                  <w:pPr>
                    <w:pStyle w:val="TAC"/>
                    <w:spacing w:line="256" w:lineRule="auto"/>
                    <w:rPr>
                      <w:lang w:eastAsia="zh-CN"/>
                    </w:rPr>
                  </w:pPr>
                  <w:r>
                    <w:rPr>
                      <w:lang w:eastAsia="zh-CN"/>
                    </w:rPr>
                    <w:t>2</w:t>
                  </w:r>
                </w:p>
              </w:tc>
            </w:tr>
            <w:tr w:rsidR="004962AE" w14:paraId="254455FE" w14:textId="77777777" w:rsidTr="004962AE">
              <w:trPr>
                <w:trHeight w:val="444"/>
                <w:jc w:val="center"/>
              </w:trPr>
              <w:tc>
                <w:tcPr>
                  <w:tcW w:w="389" w:type="dxa"/>
                  <w:tcBorders>
                    <w:top w:val="single" w:sz="4" w:space="0" w:color="auto"/>
                    <w:left w:val="single" w:sz="4" w:space="0" w:color="auto"/>
                    <w:bottom w:val="nil"/>
                    <w:right w:val="single" w:sz="4" w:space="0" w:color="auto"/>
                  </w:tcBorders>
                  <w:vAlign w:val="center"/>
                  <w:hideMark/>
                </w:tcPr>
                <w:p w14:paraId="666B53AD" w14:textId="77777777" w:rsidR="004962AE" w:rsidRDefault="004962AE" w:rsidP="004962AE">
                  <w:pPr>
                    <w:pStyle w:val="TAC"/>
                    <w:spacing w:line="256" w:lineRule="auto"/>
                    <w:rPr>
                      <w:lang w:eastAsia="da-DK"/>
                    </w:rPr>
                  </w:pPr>
                  <w:r>
                    <w:rPr>
                      <w:lang w:eastAsia="da-DK"/>
                    </w:rPr>
                    <w:t>2</w:t>
                  </w:r>
                </w:p>
              </w:tc>
              <w:tc>
                <w:tcPr>
                  <w:tcW w:w="1126" w:type="dxa"/>
                  <w:tcBorders>
                    <w:top w:val="single" w:sz="4" w:space="0" w:color="auto"/>
                    <w:left w:val="single" w:sz="4" w:space="0" w:color="auto"/>
                    <w:bottom w:val="nil"/>
                    <w:right w:val="single" w:sz="4" w:space="0" w:color="auto"/>
                  </w:tcBorders>
                  <w:vAlign w:val="center"/>
                  <w:hideMark/>
                </w:tcPr>
                <w:p w14:paraId="3E761360" w14:textId="77777777" w:rsidR="004962AE" w:rsidRDefault="004962AE" w:rsidP="004962AE">
                  <w:pPr>
                    <w:pStyle w:val="TAC"/>
                    <w:spacing w:line="256" w:lineRule="auto"/>
                    <w:rPr>
                      <w:lang w:eastAsia="da-DK"/>
                    </w:rPr>
                  </w:pPr>
                  <w:r>
                    <w:rPr>
                      <w:lang w:eastAsia="da-DK"/>
                    </w:rPr>
                    <w:t>0.25</w:t>
                  </w:r>
                </w:p>
              </w:tc>
              <w:tc>
                <w:tcPr>
                  <w:tcW w:w="1519" w:type="dxa"/>
                  <w:tcBorders>
                    <w:top w:val="single" w:sz="4" w:space="0" w:color="auto"/>
                    <w:left w:val="single" w:sz="4" w:space="0" w:color="auto"/>
                    <w:bottom w:val="single" w:sz="4" w:space="0" w:color="auto"/>
                    <w:right w:val="single" w:sz="4" w:space="0" w:color="auto"/>
                  </w:tcBorders>
                  <w:vAlign w:val="center"/>
                  <w:hideMark/>
                </w:tcPr>
                <w:p w14:paraId="52D2298F" w14:textId="77777777" w:rsidR="004962AE" w:rsidRDefault="004962AE" w:rsidP="004962AE">
                  <w:pPr>
                    <w:pStyle w:val="TAC"/>
                    <w:spacing w:line="256" w:lineRule="auto"/>
                    <w:rPr>
                      <w:lang w:eastAsia="zh-CN"/>
                    </w:rPr>
                  </w:pPr>
                  <w:r>
                    <w:rPr>
                      <w:lang w:eastAsia="zh-CN"/>
                    </w:rPr>
                    <w:t>Both aggressor cell and victim cell are on FR2</w:t>
                  </w:r>
                </w:p>
              </w:tc>
              <w:tc>
                <w:tcPr>
                  <w:tcW w:w="1330" w:type="dxa"/>
                  <w:tcBorders>
                    <w:top w:val="single" w:sz="4" w:space="0" w:color="auto"/>
                    <w:left w:val="single" w:sz="4" w:space="0" w:color="auto"/>
                    <w:bottom w:val="single" w:sz="4" w:space="0" w:color="auto"/>
                    <w:right w:val="single" w:sz="4" w:space="0" w:color="auto"/>
                  </w:tcBorders>
                  <w:vAlign w:val="center"/>
                  <w:hideMark/>
                </w:tcPr>
                <w:p w14:paraId="63912B10" w14:textId="77777777" w:rsidR="004962AE" w:rsidRDefault="004962AE" w:rsidP="004962AE">
                  <w:pPr>
                    <w:pStyle w:val="TAC"/>
                    <w:spacing w:line="256" w:lineRule="auto"/>
                    <w:rPr>
                      <w:lang w:eastAsia="zh-CN"/>
                    </w:rPr>
                  </w:pPr>
                  <w:r>
                    <w:rPr>
                      <w:lang w:eastAsia="zh-CN"/>
                    </w:rPr>
                    <w:t>2</w:t>
                  </w:r>
                </w:p>
              </w:tc>
              <w:tc>
                <w:tcPr>
                  <w:tcW w:w="2086" w:type="dxa"/>
                  <w:tcBorders>
                    <w:top w:val="single" w:sz="4" w:space="0" w:color="auto"/>
                    <w:left w:val="single" w:sz="4" w:space="0" w:color="auto"/>
                    <w:bottom w:val="nil"/>
                    <w:right w:val="single" w:sz="4" w:space="0" w:color="auto"/>
                  </w:tcBorders>
                  <w:vAlign w:val="center"/>
                  <w:hideMark/>
                </w:tcPr>
                <w:p w14:paraId="532DF607" w14:textId="77777777" w:rsidR="004962AE" w:rsidRDefault="004962AE" w:rsidP="004962AE">
                  <w:pPr>
                    <w:pStyle w:val="TAC"/>
                    <w:spacing w:line="256" w:lineRule="auto"/>
                    <w:rPr>
                      <w:lang w:eastAsia="zh-CN"/>
                    </w:rPr>
                  </w:pPr>
                  <w:r>
                    <w:rPr>
                      <w:lang w:eastAsia="zh-CN"/>
                    </w:rPr>
                    <w:t>3</w:t>
                  </w:r>
                </w:p>
              </w:tc>
            </w:tr>
            <w:tr w:rsidR="004962AE" w14:paraId="6203BA1D" w14:textId="77777777" w:rsidTr="004962AE">
              <w:trPr>
                <w:trHeight w:val="444"/>
                <w:jc w:val="center"/>
              </w:trPr>
              <w:tc>
                <w:tcPr>
                  <w:tcW w:w="389" w:type="dxa"/>
                  <w:tcBorders>
                    <w:top w:val="nil"/>
                    <w:left w:val="single" w:sz="4" w:space="0" w:color="auto"/>
                    <w:bottom w:val="single" w:sz="4" w:space="0" w:color="auto"/>
                    <w:right w:val="single" w:sz="4" w:space="0" w:color="auto"/>
                  </w:tcBorders>
                  <w:vAlign w:val="center"/>
                </w:tcPr>
                <w:p w14:paraId="49A3B6E2" w14:textId="77777777" w:rsidR="004962AE" w:rsidRDefault="004962AE" w:rsidP="004962AE">
                  <w:pPr>
                    <w:pStyle w:val="TAC"/>
                    <w:spacing w:line="256" w:lineRule="auto"/>
                    <w:rPr>
                      <w:lang w:eastAsia="da-DK"/>
                    </w:rPr>
                  </w:pPr>
                </w:p>
              </w:tc>
              <w:tc>
                <w:tcPr>
                  <w:tcW w:w="1126" w:type="dxa"/>
                  <w:tcBorders>
                    <w:top w:val="nil"/>
                    <w:left w:val="single" w:sz="4" w:space="0" w:color="auto"/>
                    <w:bottom w:val="single" w:sz="4" w:space="0" w:color="auto"/>
                    <w:right w:val="single" w:sz="4" w:space="0" w:color="auto"/>
                  </w:tcBorders>
                  <w:vAlign w:val="center"/>
                </w:tcPr>
                <w:p w14:paraId="28ABCC20" w14:textId="77777777" w:rsidR="004962AE" w:rsidRDefault="004962AE" w:rsidP="004962AE">
                  <w:pPr>
                    <w:pStyle w:val="TAC"/>
                    <w:spacing w:line="256" w:lineRule="auto"/>
                    <w:rPr>
                      <w:lang w:eastAsia="da-DK"/>
                    </w:rPr>
                  </w:pPr>
                </w:p>
              </w:tc>
              <w:tc>
                <w:tcPr>
                  <w:tcW w:w="1519" w:type="dxa"/>
                  <w:tcBorders>
                    <w:top w:val="single" w:sz="4" w:space="0" w:color="auto"/>
                    <w:left w:val="single" w:sz="4" w:space="0" w:color="auto"/>
                    <w:bottom w:val="single" w:sz="4" w:space="0" w:color="auto"/>
                    <w:right w:val="single" w:sz="4" w:space="0" w:color="auto"/>
                  </w:tcBorders>
                  <w:vAlign w:val="center"/>
                  <w:hideMark/>
                </w:tcPr>
                <w:p w14:paraId="61C2C12A" w14:textId="77777777" w:rsidR="004962AE" w:rsidRDefault="004962AE" w:rsidP="004962AE">
                  <w:pPr>
                    <w:pStyle w:val="TAC"/>
                    <w:spacing w:line="256" w:lineRule="auto"/>
                    <w:rPr>
                      <w:lang w:eastAsia="zh-CN"/>
                    </w:rPr>
                  </w:pPr>
                  <w:r>
                    <w:rPr>
                      <w:lang w:eastAsia="zh-CN"/>
                    </w:rPr>
                    <w:t>Either aggressor cell or victim cell is on FR1</w:t>
                  </w:r>
                </w:p>
              </w:tc>
              <w:tc>
                <w:tcPr>
                  <w:tcW w:w="1330" w:type="dxa"/>
                  <w:tcBorders>
                    <w:top w:val="single" w:sz="4" w:space="0" w:color="auto"/>
                    <w:left w:val="single" w:sz="4" w:space="0" w:color="auto"/>
                    <w:bottom w:val="single" w:sz="4" w:space="0" w:color="auto"/>
                    <w:right w:val="single" w:sz="4" w:space="0" w:color="auto"/>
                  </w:tcBorders>
                  <w:vAlign w:val="center"/>
                  <w:hideMark/>
                </w:tcPr>
                <w:p w14:paraId="0779446C" w14:textId="77777777" w:rsidR="004962AE" w:rsidRDefault="004962AE" w:rsidP="004962AE">
                  <w:pPr>
                    <w:pStyle w:val="TAC"/>
                    <w:spacing w:line="256" w:lineRule="auto"/>
                    <w:rPr>
                      <w:lang w:eastAsia="zh-CN"/>
                    </w:rPr>
                  </w:pPr>
                  <w:r>
                    <w:rPr>
                      <w:lang w:eastAsia="zh-CN"/>
                    </w:rPr>
                    <w:t>3</w:t>
                  </w:r>
                </w:p>
              </w:tc>
              <w:tc>
                <w:tcPr>
                  <w:tcW w:w="2086" w:type="dxa"/>
                  <w:tcBorders>
                    <w:top w:val="nil"/>
                    <w:left w:val="single" w:sz="4" w:space="0" w:color="auto"/>
                    <w:bottom w:val="single" w:sz="4" w:space="0" w:color="auto"/>
                    <w:right w:val="single" w:sz="4" w:space="0" w:color="auto"/>
                  </w:tcBorders>
                  <w:vAlign w:val="center"/>
                </w:tcPr>
                <w:p w14:paraId="5242A6BE" w14:textId="77777777" w:rsidR="004962AE" w:rsidRDefault="004962AE" w:rsidP="004962AE">
                  <w:pPr>
                    <w:pStyle w:val="TAC"/>
                    <w:spacing w:line="256" w:lineRule="auto"/>
                    <w:rPr>
                      <w:lang w:eastAsia="zh-CN"/>
                    </w:rPr>
                  </w:pPr>
                </w:p>
              </w:tc>
            </w:tr>
            <w:tr w:rsidR="004962AE" w14:paraId="5449ABC5" w14:textId="77777777" w:rsidTr="004962AE">
              <w:trPr>
                <w:trHeight w:val="221"/>
                <w:jc w:val="center"/>
              </w:trPr>
              <w:tc>
                <w:tcPr>
                  <w:tcW w:w="389" w:type="dxa"/>
                  <w:tcBorders>
                    <w:top w:val="single" w:sz="4" w:space="0" w:color="auto"/>
                    <w:left w:val="single" w:sz="4" w:space="0" w:color="auto"/>
                    <w:bottom w:val="nil"/>
                    <w:right w:val="single" w:sz="4" w:space="0" w:color="auto"/>
                  </w:tcBorders>
                  <w:vAlign w:val="center"/>
                  <w:hideMark/>
                </w:tcPr>
                <w:p w14:paraId="4407C460" w14:textId="77777777" w:rsidR="004962AE" w:rsidRDefault="004962AE" w:rsidP="004962AE">
                  <w:pPr>
                    <w:pStyle w:val="TAC"/>
                    <w:spacing w:line="256" w:lineRule="auto"/>
                    <w:rPr>
                      <w:lang w:eastAsia="da-DK"/>
                    </w:rPr>
                  </w:pPr>
                  <w:r>
                    <w:rPr>
                      <w:lang w:eastAsia="da-DK"/>
                    </w:rPr>
                    <w:t>3</w:t>
                  </w:r>
                </w:p>
              </w:tc>
              <w:tc>
                <w:tcPr>
                  <w:tcW w:w="1126" w:type="dxa"/>
                  <w:tcBorders>
                    <w:top w:val="single" w:sz="4" w:space="0" w:color="auto"/>
                    <w:left w:val="single" w:sz="4" w:space="0" w:color="auto"/>
                    <w:bottom w:val="nil"/>
                    <w:right w:val="single" w:sz="4" w:space="0" w:color="auto"/>
                  </w:tcBorders>
                  <w:vAlign w:val="center"/>
                  <w:hideMark/>
                </w:tcPr>
                <w:p w14:paraId="7905688B" w14:textId="77777777" w:rsidR="004962AE" w:rsidRDefault="004962AE" w:rsidP="004962AE">
                  <w:pPr>
                    <w:pStyle w:val="TAC"/>
                    <w:spacing w:line="256" w:lineRule="auto"/>
                    <w:rPr>
                      <w:lang w:eastAsia="da-DK"/>
                    </w:rPr>
                  </w:pPr>
                  <w:r>
                    <w:rPr>
                      <w:lang w:eastAsia="da-DK"/>
                    </w:rPr>
                    <w:t>0.125</w:t>
                  </w:r>
                </w:p>
              </w:tc>
              <w:tc>
                <w:tcPr>
                  <w:tcW w:w="1519" w:type="dxa"/>
                  <w:tcBorders>
                    <w:top w:val="single" w:sz="4" w:space="0" w:color="auto"/>
                    <w:left w:val="single" w:sz="4" w:space="0" w:color="auto"/>
                    <w:bottom w:val="single" w:sz="4" w:space="0" w:color="auto"/>
                    <w:right w:val="single" w:sz="4" w:space="0" w:color="auto"/>
                  </w:tcBorders>
                  <w:vAlign w:val="center"/>
                  <w:hideMark/>
                </w:tcPr>
                <w:p w14:paraId="5F889C3F" w14:textId="77777777" w:rsidR="004962AE" w:rsidRDefault="004962AE" w:rsidP="004962AE">
                  <w:pPr>
                    <w:pStyle w:val="TAC"/>
                    <w:spacing w:line="256" w:lineRule="auto"/>
                    <w:rPr>
                      <w:lang w:eastAsia="zh-CN"/>
                    </w:rPr>
                  </w:pPr>
                  <w:r>
                    <w:rPr>
                      <w:lang w:eastAsia="zh-CN"/>
                    </w:rPr>
                    <w:t>Aggressor cell is on FR2</w:t>
                  </w:r>
                </w:p>
              </w:tc>
              <w:tc>
                <w:tcPr>
                  <w:tcW w:w="1330" w:type="dxa"/>
                  <w:tcBorders>
                    <w:top w:val="single" w:sz="4" w:space="0" w:color="auto"/>
                    <w:left w:val="single" w:sz="4" w:space="0" w:color="auto"/>
                    <w:bottom w:val="single" w:sz="4" w:space="0" w:color="auto"/>
                    <w:right w:val="single" w:sz="4" w:space="0" w:color="auto"/>
                  </w:tcBorders>
                  <w:vAlign w:val="center"/>
                  <w:hideMark/>
                </w:tcPr>
                <w:p w14:paraId="16DF118E" w14:textId="77777777" w:rsidR="004962AE" w:rsidRDefault="004962AE" w:rsidP="004962AE">
                  <w:pPr>
                    <w:pStyle w:val="TAC"/>
                    <w:spacing w:line="256" w:lineRule="auto"/>
                    <w:rPr>
                      <w:lang w:eastAsia="zh-CN"/>
                    </w:rPr>
                  </w:pPr>
                  <w:r>
                    <w:rPr>
                      <w:lang w:eastAsia="zh-CN"/>
                    </w:rPr>
                    <w:t>4</w:t>
                  </w:r>
                </w:p>
              </w:tc>
              <w:tc>
                <w:tcPr>
                  <w:tcW w:w="2086" w:type="dxa"/>
                  <w:tcBorders>
                    <w:top w:val="single" w:sz="4" w:space="0" w:color="auto"/>
                    <w:left w:val="single" w:sz="4" w:space="0" w:color="auto"/>
                    <w:bottom w:val="nil"/>
                    <w:right w:val="single" w:sz="4" w:space="0" w:color="auto"/>
                  </w:tcBorders>
                  <w:vAlign w:val="center"/>
                  <w:hideMark/>
                </w:tcPr>
                <w:p w14:paraId="06B120F3" w14:textId="77777777" w:rsidR="004962AE" w:rsidRDefault="004962AE" w:rsidP="004962AE">
                  <w:pPr>
                    <w:pStyle w:val="TAC"/>
                    <w:spacing w:line="256" w:lineRule="auto"/>
                    <w:rPr>
                      <w:lang w:eastAsia="zh-CN"/>
                    </w:rPr>
                  </w:pPr>
                  <w:r>
                    <w:rPr>
                      <w:lang w:eastAsia="zh-CN"/>
                    </w:rPr>
                    <w:t>5</w:t>
                  </w:r>
                </w:p>
              </w:tc>
            </w:tr>
            <w:tr w:rsidR="004962AE" w14:paraId="4F071AE5" w14:textId="77777777" w:rsidTr="004962AE">
              <w:trPr>
                <w:trHeight w:val="221"/>
                <w:jc w:val="center"/>
              </w:trPr>
              <w:tc>
                <w:tcPr>
                  <w:tcW w:w="389" w:type="dxa"/>
                  <w:tcBorders>
                    <w:top w:val="nil"/>
                    <w:left w:val="single" w:sz="4" w:space="0" w:color="auto"/>
                    <w:bottom w:val="single" w:sz="4" w:space="0" w:color="auto"/>
                    <w:right w:val="single" w:sz="4" w:space="0" w:color="auto"/>
                  </w:tcBorders>
                  <w:vAlign w:val="center"/>
                </w:tcPr>
                <w:p w14:paraId="294F85D3" w14:textId="77777777" w:rsidR="004962AE" w:rsidRDefault="004962AE" w:rsidP="004962AE">
                  <w:pPr>
                    <w:pStyle w:val="TAC"/>
                    <w:spacing w:line="256" w:lineRule="auto"/>
                    <w:rPr>
                      <w:lang w:eastAsia="da-DK"/>
                    </w:rPr>
                  </w:pPr>
                </w:p>
              </w:tc>
              <w:tc>
                <w:tcPr>
                  <w:tcW w:w="1126" w:type="dxa"/>
                  <w:tcBorders>
                    <w:top w:val="nil"/>
                    <w:left w:val="single" w:sz="4" w:space="0" w:color="auto"/>
                    <w:bottom w:val="single" w:sz="4" w:space="0" w:color="auto"/>
                    <w:right w:val="single" w:sz="4" w:space="0" w:color="auto"/>
                  </w:tcBorders>
                  <w:vAlign w:val="center"/>
                </w:tcPr>
                <w:p w14:paraId="6ACDC0A6" w14:textId="77777777" w:rsidR="004962AE" w:rsidRDefault="004962AE" w:rsidP="004962AE">
                  <w:pPr>
                    <w:pStyle w:val="TAC"/>
                    <w:spacing w:line="256" w:lineRule="auto"/>
                    <w:rPr>
                      <w:lang w:eastAsia="da-DK"/>
                    </w:rPr>
                  </w:pPr>
                </w:p>
              </w:tc>
              <w:tc>
                <w:tcPr>
                  <w:tcW w:w="1519" w:type="dxa"/>
                  <w:tcBorders>
                    <w:top w:val="single" w:sz="4" w:space="0" w:color="auto"/>
                    <w:left w:val="single" w:sz="4" w:space="0" w:color="auto"/>
                    <w:bottom w:val="single" w:sz="4" w:space="0" w:color="auto"/>
                    <w:right w:val="single" w:sz="4" w:space="0" w:color="auto"/>
                  </w:tcBorders>
                  <w:hideMark/>
                </w:tcPr>
                <w:p w14:paraId="726487B4" w14:textId="77777777" w:rsidR="004962AE" w:rsidRDefault="004962AE" w:rsidP="004962AE">
                  <w:pPr>
                    <w:pStyle w:val="TAC"/>
                    <w:spacing w:line="256" w:lineRule="auto"/>
                    <w:rPr>
                      <w:lang w:eastAsia="zh-CN"/>
                    </w:rPr>
                  </w:pPr>
                  <w:r>
                    <w:rPr>
                      <w:lang w:eastAsia="zh-CN"/>
                    </w:rPr>
                    <w:t>Aggressor cell is on FR1</w:t>
                  </w:r>
                </w:p>
              </w:tc>
              <w:tc>
                <w:tcPr>
                  <w:tcW w:w="1330" w:type="dxa"/>
                  <w:tcBorders>
                    <w:top w:val="single" w:sz="4" w:space="0" w:color="auto"/>
                    <w:left w:val="single" w:sz="4" w:space="0" w:color="auto"/>
                    <w:bottom w:val="single" w:sz="4" w:space="0" w:color="auto"/>
                    <w:right w:val="single" w:sz="4" w:space="0" w:color="auto"/>
                  </w:tcBorders>
                  <w:hideMark/>
                </w:tcPr>
                <w:p w14:paraId="15B6F7B5" w14:textId="77777777" w:rsidR="004962AE" w:rsidRDefault="004962AE" w:rsidP="004962AE">
                  <w:pPr>
                    <w:pStyle w:val="TAC"/>
                    <w:spacing w:line="256" w:lineRule="auto"/>
                    <w:rPr>
                      <w:lang w:eastAsia="zh-CN"/>
                    </w:rPr>
                  </w:pPr>
                  <w:r>
                    <w:rPr>
                      <w:lang w:eastAsia="zh-CN"/>
                    </w:rPr>
                    <w:t>5</w:t>
                  </w:r>
                </w:p>
              </w:tc>
              <w:tc>
                <w:tcPr>
                  <w:tcW w:w="2086" w:type="dxa"/>
                  <w:tcBorders>
                    <w:top w:val="nil"/>
                    <w:left w:val="single" w:sz="4" w:space="0" w:color="auto"/>
                    <w:bottom w:val="single" w:sz="4" w:space="0" w:color="auto"/>
                    <w:right w:val="single" w:sz="4" w:space="0" w:color="auto"/>
                  </w:tcBorders>
                  <w:vAlign w:val="center"/>
                </w:tcPr>
                <w:p w14:paraId="2749A336" w14:textId="77777777" w:rsidR="004962AE" w:rsidRDefault="004962AE" w:rsidP="004962AE">
                  <w:pPr>
                    <w:pStyle w:val="TAC"/>
                    <w:spacing w:line="256" w:lineRule="auto"/>
                    <w:rPr>
                      <w:lang w:eastAsia="zh-CN"/>
                    </w:rPr>
                  </w:pPr>
                </w:p>
              </w:tc>
            </w:tr>
            <w:tr w:rsidR="004962AE" w14:paraId="6F87EF74" w14:textId="77777777" w:rsidTr="004962AE">
              <w:trPr>
                <w:trHeight w:val="221"/>
                <w:jc w:val="center"/>
              </w:trPr>
              <w:tc>
                <w:tcPr>
                  <w:tcW w:w="389" w:type="dxa"/>
                  <w:tcBorders>
                    <w:top w:val="single" w:sz="4" w:space="0" w:color="auto"/>
                    <w:left w:val="single" w:sz="4" w:space="0" w:color="auto"/>
                    <w:bottom w:val="single" w:sz="4" w:space="0" w:color="auto"/>
                    <w:right w:val="single" w:sz="4" w:space="0" w:color="auto"/>
                  </w:tcBorders>
                  <w:vAlign w:val="center"/>
                  <w:hideMark/>
                </w:tcPr>
                <w:p w14:paraId="5E9F9995" w14:textId="77777777" w:rsidR="004962AE" w:rsidRDefault="004962AE" w:rsidP="004962AE">
                  <w:pPr>
                    <w:pStyle w:val="TAC"/>
                    <w:spacing w:line="256" w:lineRule="auto"/>
                    <w:rPr>
                      <w:lang w:eastAsia="da-DK"/>
                    </w:rPr>
                  </w:pPr>
                  <w:r>
                    <w:rPr>
                      <w:lang w:eastAsia="da-DK"/>
                    </w:rPr>
                    <w:t>5</w:t>
                  </w:r>
                </w:p>
              </w:tc>
              <w:tc>
                <w:tcPr>
                  <w:tcW w:w="1126" w:type="dxa"/>
                  <w:tcBorders>
                    <w:top w:val="single" w:sz="4" w:space="0" w:color="auto"/>
                    <w:left w:val="single" w:sz="4" w:space="0" w:color="auto"/>
                    <w:bottom w:val="single" w:sz="4" w:space="0" w:color="auto"/>
                    <w:right w:val="single" w:sz="4" w:space="0" w:color="auto"/>
                  </w:tcBorders>
                  <w:hideMark/>
                </w:tcPr>
                <w:p w14:paraId="2BD3D387" w14:textId="77777777" w:rsidR="004962AE" w:rsidRDefault="004962AE" w:rsidP="004962AE">
                  <w:pPr>
                    <w:pStyle w:val="TAC"/>
                    <w:spacing w:line="256" w:lineRule="auto"/>
                    <w:rPr>
                      <w:lang w:eastAsia="da-DK"/>
                    </w:rPr>
                  </w:pPr>
                  <w:r>
                    <w:rPr>
                      <w:rFonts w:ascii="Times New Roman" w:hAnsi="Times New Roman"/>
                      <w:highlight w:val="yellow"/>
                      <w:lang w:eastAsia="zh-CN"/>
                    </w:rPr>
                    <w:t>0.03125</w:t>
                  </w:r>
                </w:p>
              </w:tc>
              <w:tc>
                <w:tcPr>
                  <w:tcW w:w="1519" w:type="dxa"/>
                  <w:tcBorders>
                    <w:top w:val="single" w:sz="4" w:space="0" w:color="auto"/>
                    <w:left w:val="single" w:sz="4" w:space="0" w:color="auto"/>
                    <w:bottom w:val="single" w:sz="4" w:space="0" w:color="auto"/>
                    <w:right w:val="single" w:sz="4" w:space="0" w:color="auto"/>
                  </w:tcBorders>
                  <w:hideMark/>
                </w:tcPr>
                <w:p w14:paraId="7866B92E" w14:textId="77777777" w:rsidR="004962AE" w:rsidRDefault="004962AE" w:rsidP="004962AE">
                  <w:pPr>
                    <w:pStyle w:val="TAC"/>
                    <w:spacing w:line="256" w:lineRule="auto"/>
                    <w:rPr>
                      <w:highlight w:val="yellow"/>
                      <w:lang w:eastAsia="zh-CN"/>
                    </w:rPr>
                  </w:pPr>
                  <w:r>
                    <w:rPr>
                      <w:highlight w:val="yellow"/>
                      <w:lang w:eastAsia="zh-CN"/>
                    </w:rPr>
                    <w:t>Aggressor cell is on FR1</w:t>
                  </w:r>
                </w:p>
              </w:tc>
              <w:tc>
                <w:tcPr>
                  <w:tcW w:w="1330" w:type="dxa"/>
                  <w:tcBorders>
                    <w:top w:val="single" w:sz="4" w:space="0" w:color="auto"/>
                    <w:left w:val="single" w:sz="4" w:space="0" w:color="auto"/>
                    <w:bottom w:val="single" w:sz="4" w:space="0" w:color="auto"/>
                    <w:right w:val="single" w:sz="4" w:space="0" w:color="auto"/>
                  </w:tcBorders>
                  <w:hideMark/>
                </w:tcPr>
                <w:p w14:paraId="17DB236F" w14:textId="77777777" w:rsidR="004962AE" w:rsidRDefault="004962AE" w:rsidP="004962AE">
                  <w:pPr>
                    <w:pStyle w:val="TAC"/>
                    <w:spacing w:line="256" w:lineRule="auto"/>
                    <w:rPr>
                      <w:highlight w:val="yellow"/>
                      <w:lang w:eastAsia="zh-CN"/>
                    </w:rPr>
                  </w:pPr>
                  <w:r>
                    <w:rPr>
                      <w:highlight w:val="yellow"/>
                      <w:lang w:eastAsia="zh-CN"/>
                    </w:rPr>
                    <w:t>17</w:t>
                  </w:r>
                </w:p>
              </w:tc>
              <w:tc>
                <w:tcPr>
                  <w:tcW w:w="2086" w:type="dxa"/>
                  <w:tcBorders>
                    <w:top w:val="single" w:sz="4" w:space="0" w:color="auto"/>
                    <w:left w:val="single" w:sz="4" w:space="0" w:color="auto"/>
                    <w:bottom w:val="single" w:sz="4" w:space="0" w:color="auto"/>
                    <w:right w:val="single" w:sz="4" w:space="0" w:color="auto"/>
                  </w:tcBorders>
                  <w:vAlign w:val="center"/>
                  <w:hideMark/>
                </w:tcPr>
                <w:p w14:paraId="4CEB0768" w14:textId="77777777" w:rsidR="004962AE" w:rsidRDefault="004962AE" w:rsidP="004962AE">
                  <w:pPr>
                    <w:pStyle w:val="TAC"/>
                    <w:spacing w:line="256" w:lineRule="auto"/>
                    <w:rPr>
                      <w:highlight w:val="yellow"/>
                      <w:lang w:eastAsia="zh-CN"/>
                    </w:rPr>
                  </w:pPr>
                  <w:r>
                    <w:rPr>
                      <w:highlight w:val="yellow"/>
                      <w:lang w:eastAsia="zh-CN"/>
                    </w:rPr>
                    <w:t>17</w:t>
                  </w:r>
                </w:p>
              </w:tc>
            </w:tr>
            <w:tr w:rsidR="004962AE" w14:paraId="57E3B221" w14:textId="77777777" w:rsidTr="004962AE">
              <w:trPr>
                <w:trHeight w:val="221"/>
                <w:jc w:val="center"/>
              </w:trPr>
              <w:tc>
                <w:tcPr>
                  <w:tcW w:w="389" w:type="dxa"/>
                  <w:tcBorders>
                    <w:top w:val="single" w:sz="4" w:space="0" w:color="auto"/>
                    <w:left w:val="single" w:sz="4" w:space="0" w:color="auto"/>
                    <w:bottom w:val="single" w:sz="4" w:space="0" w:color="auto"/>
                    <w:right w:val="single" w:sz="4" w:space="0" w:color="auto"/>
                  </w:tcBorders>
                  <w:vAlign w:val="center"/>
                  <w:hideMark/>
                </w:tcPr>
                <w:p w14:paraId="4CFA2AB4" w14:textId="77777777" w:rsidR="004962AE" w:rsidRDefault="004962AE" w:rsidP="004962AE">
                  <w:pPr>
                    <w:pStyle w:val="TAC"/>
                    <w:spacing w:line="256" w:lineRule="auto"/>
                    <w:rPr>
                      <w:lang w:eastAsia="da-DK"/>
                    </w:rPr>
                  </w:pPr>
                  <w:r>
                    <w:rPr>
                      <w:lang w:eastAsia="da-DK"/>
                    </w:rPr>
                    <w:t>6</w:t>
                  </w:r>
                </w:p>
              </w:tc>
              <w:tc>
                <w:tcPr>
                  <w:tcW w:w="1126" w:type="dxa"/>
                  <w:tcBorders>
                    <w:top w:val="single" w:sz="4" w:space="0" w:color="auto"/>
                    <w:left w:val="single" w:sz="4" w:space="0" w:color="auto"/>
                    <w:bottom w:val="single" w:sz="4" w:space="0" w:color="auto"/>
                    <w:right w:val="single" w:sz="4" w:space="0" w:color="auto"/>
                  </w:tcBorders>
                  <w:hideMark/>
                </w:tcPr>
                <w:p w14:paraId="34451515" w14:textId="77777777" w:rsidR="004962AE" w:rsidRDefault="004962AE" w:rsidP="004962AE">
                  <w:pPr>
                    <w:pStyle w:val="TAC"/>
                    <w:spacing w:line="256" w:lineRule="auto"/>
                    <w:rPr>
                      <w:lang w:eastAsia="da-DK"/>
                    </w:rPr>
                  </w:pPr>
                  <w:r>
                    <w:rPr>
                      <w:rFonts w:ascii="Times New Roman" w:hAnsi="Times New Roman"/>
                      <w:highlight w:val="yellow"/>
                      <w:lang w:eastAsia="da-DK"/>
                    </w:rPr>
                    <w:t>0.015625</w:t>
                  </w:r>
                </w:p>
              </w:tc>
              <w:tc>
                <w:tcPr>
                  <w:tcW w:w="1519" w:type="dxa"/>
                  <w:tcBorders>
                    <w:top w:val="single" w:sz="4" w:space="0" w:color="auto"/>
                    <w:left w:val="single" w:sz="4" w:space="0" w:color="auto"/>
                    <w:bottom w:val="single" w:sz="4" w:space="0" w:color="auto"/>
                    <w:right w:val="single" w:sz="4" w:space="0" w:color="auto"/>
                  </w:tcBorders>
                  <w:hideMark/>
                </w:tcPr>
                <w:p w14:paraId="59468A5D" w14:textId="77777777" w:rsidR="004962AE" w:rsidRDefault="004962AE" w:rsidP="004962AE">
                  <w:pPr>
                    <w:pStyle w:val="TAC"/>
                    <w:spacing w:line="256" w:lineRule="auto"/>
                    <w:rPr>
                      <w:highlight w:val="yellow"/>
                      <w:lang w:eastAsia="zh-CN"/>
                    </w:rPr>
                  </w:pPr>
                  <w:r>
                    <w:rPr>
                      <w:highlight w:val="yellow"/>
                      <w:lang w:eastAsia="zh-CN"/>
                    </w:rPr>
                    <w:t>Aggressor cell is on FR1</w:t>
                  </w:r>
                </w:p>
              </w:tc>
              <w:tc>
                <w:tcPr>
                  <w:tcW w:w="1330" w:type="dxa"/>
                  <w:tcBorders>
                    <w:top w:val="single" w:sz="4" w:space="0" w:color="auto"/>
                    <w:left w:val="single" w:sz="4" w:space="0" w:color="auto"/>
                    <w:bottom w:val="single" w:sz="4" w:space="0" w:color="auto"/>
                    <w:right w:val="single" w:sz="4" w:space="0" w:color="auto"/>
                  </w:tcBorders>
                  <w:hideMark/>
                </w:tcPr>
                <w:p w14:paraId="0236F36C" w14:textId="77777777" w:rsidR="004962AE" w:rsidRDefault="004962AE" w:rsidP="004962AE">
                  <w:pPr>
                    <w:pStyle w:val="TAC"/>
                    <w:spacing w:line="256" w:lineRule="auto"/>
                    <w:rPr>
                      <w:highlight w:val="yellow"/>
                      <w:lang w:eastAsia="zh-CN"/>
                    </w:rPr>
                  </w:pPr>
                  <w:r>
                    <w:rPr>
                      <w:highlight w:val="yellow"/>
                      <w:lang w:eastAsia="zh-CN"/>
                    </w:rPr>
                    <w:t>33</w:t>
                  </w:r>
                </w:p>
              </w:tc>
              <w:tc>
                <w:tcPr>
                  <w:tcW w:w="2086" w:type="dxa"/>
                  <w:tcBorders>
                    <w:top w:val="single" w:sz="4" w:space="0" w:color="auto"/>
                    <w:left w:val="single" w:sz="4" w:space="0" w:color="auto"/>
                    <w:bottom w:val="single" w:sz="4" w:space="0" w:color="auto"/>
                    <w:right w:val="single" w:sz="4" w:space="0" w:color="auto"/>
                  </w:tcBorders>
                  <w:vAlign w:val="center"/>
                  <w:hideMark/>
                </w:tcPr>
                <w:p w14:paraId="11251D5A" w14:textId="77777777" w:rsidR="004962AE" w:rsidRDefault="004962AE" w:rsidP="004962AE">
                  <w:pPr>
                    <w:pStyle w:val="TAC"/>
                    <w:spacing w:line="256" w:lineRule="auto"/>
                    <w:rPr>
                      <w:highlight w:val="yellow"/>
                      <w:lang w:eastAsia="zh-CN"/>
                    </w:rPr>
                  </w:pPr>
                  <w:r>
                    <w:rPr>
                      <w:highlight w:val="yellow"/>
                      <w:lang w:eastAsia="zh-CN"/>
                    </w:rPr>
                    <w:t>33</w:t>
                  </w:r>
                </w:p>
              </w:tc>
            </w:tr>
          </w:tbl>
          <w:p w14:paraId="553581D1" w14:textId="77777777" w:rsidR="004962AE" w:rsidRDefault="004962AE" w:rsidP="004962AE">
            <w:pPr>
              <w:rPr>
                <w:rFonts w:asciiTheme="minorHAnsi" w:hAnsiTheme="minorHAnsi" w:cstheme="minorBidi"/>
                <w:sz w:val="22"/>
                <w:szCs w:val="22"/>
              </w:rPr>
            </w:pPr>
          </w:p>
          <w:p w14:paraId="00C20300" w14:textId="77777777" w:rsidR="004962AE" w:rsidRDefault="004962AE" w:rsidP="004962AE">
            <w:pPr>
              <w:pStyle w:val="RAN4proposal"/>
              <w:ind w:left="0" w:firstLine="0"/>
            </w:pPr>
            <w:r>
              <w:rPr>
                <w:lang w:val="en-GB"/>
              </w:rPr>
              <w:t xml:space="preserve">Update </w:t>
            </w:r>
            <w:r>
              <w:t>Table 8.2.4.2.2-1 for SCell activation/deactivation interband duration in NR-DC for inter-band SCell activation/deactivation as</w:t>
            </w:r>
          </w:p>
          <w:p w14:paraId="2DF9C2D6" w14:textId="77777777" w:rsidR="004962AE" w:rsidRDefault="004962AE" w:rsidP="004962AE">
            <w:pPr>
              <w:pStyle w:val="TH"/>
            </w:pPr>
            <w:r>
              <w:lastRenderedPageBreak/>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
              <w:gridCol w:w="1344"/>
              <w:gridCol w:w="3084"/>
            </w:tblGrid>
            <w:tr w:rsidR="004962AE" w14:paraId="211DD0D1" w14:textId="77777777" w:rsidTr="004962A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61B4492F" w14:textId="0A8C2087" w:rsidR="004962AE" w:rsidRDefault="004962AE" w:rsidP="004962AE">
                  <w:pPr>
                    <w:pStyle w:val="TAH"/>
                    <w:spacing w:line="256" w:lineRule="auto"/>
                    <w:rPr>
                      <w:lang w:eastAsia="da-DK"/>
                    </w:rPr>
                  </w:pPr>
                  <w:r>
                    <w:rPr>
                      <w:noProof/>
                      <w:lang w:val="en-US" w:eastAsia="zh-TW"/>
                    </w:rPr>
                    <w:drawing>
                      <wp:inline distT="0" distB="0" distL="0" distR="0" wp14:anchorId="602ACE80" wp14:editId="056EE677">
                        <wp:extent cx="146050" cy="165100"/>
                        <wp:effectExtent l="0" t="0" r="635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6050" cy="16510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C687351" w14:textId="77777777" w:rsidR="004962AE" w:rsidRDefault="004962AE" w:rsidP="004962AE">
                  <w:pPr>
                    <w:pStyle w:val="TAH"/>
                    <w:spacing w:line="256" w:lineRule="auto"/>
                    <w:rPr>
                      <w:lang w:eastAsia="da-DK"/>
                    </w:rPr>
                  </w:pPr>
                  <w:r>
                    <w:rPr>
                      <w:lang w:eastAsia="da-DK"/>
                    </w:rPr>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2E1CC77D" w14:textId="77777777" w:rsidR="004962AE" w:rsidRDefault="004962AE" w:rsidP="004962AE">
                  <w:pPr>
                    <w:pStyle w:val="TAH"/>
                    <w:spacing w:line="256" w:lineRule="auto"/>
                    <w:rPr>
                      <w:lang w:eastAsia="zh-CN"/>
                    </w:rPr>
                  </w:pPr>
                  <w:r>
                    <w:rPr>
                      <w:lang w:eastAsia="da-DK"/>
                    </w:rPr>
                    <w:t>Interruption length (slots)</w:t>
                  </w:r>
                </w:p>
              </w:tc>
            </w:tr>
            <w:tr w:rsidR="004962AE" w14:paraId="0184D4F0" w14:textId="77777777" w:rsidTr="004962AE">
              <w:trPr>
                <w:jc w:val="center"/>
              </w:trPr>
              <w:tc>
                <w:tcPr>
                  <w:tcW w:w="1044" w:type="dxa"/>
                  <w:tcBorders>
                    <w:top w:val="single" w:sz="4" w:space="0" w:color="auto"/>
                    <w:left w:val="single" w:sz="4" w:space="0" w:color="auto"/>
                    <w:bottom w:val="single" w:sz="4" w:space="0" w:color="auto"/>
                    <w:right w:val="single" w:sz="4" w:space="0" w:color="auto"/>
                  </w:tcBorders>
                  <w:hideMark/>
                </w:tcPr>
                <w:p w14:paraId="0FE0A391" w14:textId="77777777" w:rsidR="004962AE" w:rsidRDefault="004962AE" w:rsidP="004962AE">
                  <w:pPr>
                    <w:pStyle w:val="TAC"/>
                    <w:spacing w:line="256" w:lineRule="auto"/>
                    <w:rPr>
                      <w:lang w:eastAsia="da-DK"/>
                    </w:rPr>
                  </w:pPr>
                  <w:r>
                    <w:rPr>
                      <w:lang w:eastAsia="da-DK"/>
                    </w:rPr>
                    <w:t>0</w:t>
                  </w:r>
                </w:p>
              </w:tc>
              <w:tc>
                <w:tcPr>
                  <w:tcW w:w="1344" w:type="dxa"/>
                  <w:tcBorders>
                    <w:top w:val="single" w:sz="4" w:space="0" w:color="auto"/>
                    <w:left w:val="single" w:sz="4" w:space="0" w:color="auto"/>
                    <w:bottom w:val="single" w:sz="4" w:space="0" w:color="auto"/>
                    <w:right w:val="single" w:sz="4" w:space="0" w:color="auto"/>
                  </w:tcBorders>
                  <w:hideMark/>
                </w:tcPr>
                <w:p w14:paraId="37EFA9A6" w14:textId="77777777" w:rsidR="004962AE" w:rsidRDefault="004962AE" w:rsidP="004962AE">
                  <w:pPr>
                    <w:pStyle w:val="TAC"/>
                    <w:spacing w:line="256" w:lineRule="auto"/>
                    <w:rPr>
                      <w:lang w:eastAsia="da-DK"/>
                    </w:rPr>
                  </w:pPr>
                  <w:r>
                    <w:rPr>
                      <w:lang w:eastAsia="da-DK"/>
                    </w:rPr>
                    <w:t>1</w:t>
                  </w:r>
                </w:p>
              </w:tc>
              <w:tc>
                <w:tcPr>
                  <w:tcW w:w="3084" w:type="dxa"/>
                  <w:tcBorders>
                    <w:top w:val="single" w:sz="4" w:space="0" w:color="auto"/>
                    <w:left w:val="single" w:sz="4" w:space="0" w:color="auto"/>
                    <w:bottom w:val="single" w:sz="4" w:space="0" w:color="auto"/>
                    <w:right w:val="single" w:sz="4" w:space="0" w:color="auto"/>
                  </w:tcBorders>
                  <w:hideMark/>
                </w:tcPr>
                <w:p w14:paraId="004C1316" w14:textId="77777777" w:rsidR="004962AE" w:rsidRDefault="004962AE" w:rsidP="004962AE">
                  <w:pPr>
                    <w:pStyle w:val="TAC"/>
                    <w:spacing w:line="256" w:lineRule="auto"/>
                    <w:rPr>
                      <w:lang w:eastAsia="da-DK"/>
                    </w:rPr>
                  </w:pPr>
                  <w:r>
                    <w:rPr>
                      <w:lang w:eastAsia="da-DK"/>
                    </w:rPr>
                    <w:t xml:space="preserve">1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hAnsi="Cambria Math"/>
                            <w:i/>
                            <w:lang w:val="en-GB" w:eastAsia="da-DK"/>
                          </w:rPr>
                        </m:ctrlPr>
                      </m:sSubSupPr>
                      <m:e>
                        <m:r>
                          <w:rPr>
                            <w:rFonts w:ascii="Cambria Math" w:hAnsi="Cambria Math"/>
                            <w:lang w:eastAsia="da-DK"/>
                          </w:rPr>
                          <m:t>N</m:t>
                        </m:r>
                      </m:e>
                      <m:sub>
                        <m:r>
                          <m:rPr>
                            <m:nor/>
                          </m:rPr>
                          <w:rPr>
                            <w:rFonts w:ascii="Cambria Math" w:hAnsi="Cambria Math"/>
                            <w:lang w:eastAsia="da-DK"/>
                          </w:rPr>
                          <m:t>slot</m:t>
                        </m:r>
                      </m:sub>
                      <m:sup>
                        <m:r>
                          <m:rPr>
                            <m:nor/>
                          </m:rPr>
                          <w:rPr>
                            <w:rFonts w:ascii="Cambria Math" w:hAnsi="Cambria Math"/>
                            <w:lang w:eastAsia="da-DK"/>
                          </w:rPr>
                          <m:t>subframe</m:t>
                        </m:r>
                        <m:r>
                          <w:rPr>
                            <w:rFonts w:ascii="Cambria Math" w:hAnsi="Cambria Math"/>
                            <w:lang w:eastAsia="da-DK"/>
                          </w:rPr>
                          <m:t>,μ</m:t>
                        </m:r>
                      </m:sup>
                    </m:sSubSup>
                  </m:oMath>
                </w:p>
              </w:tc>
            </w:tr>
            <w:tr w:rsidR="004962AE" w14:paraId="346527A2" w14:textId="77777777" w:rsidTr="004962AE">
              <w:trPr>
                <w:jc w:val="center"/>
              </w:trPr>
              <w:tc>
                <w:tcPr>
                  <w:tcW w:w="1044" w:type="dxa"/>
                  <w:tcBorders>
                    <w:top w:val="single" w:sz="4" w:space="0" w:color="auto"/>
                    <w:left w:val="single" w:sz="4" w:space="0" w:color="auto"/>
                    <w:bottom w:val="single" w:sz="4" w:space="0" w:color="auto"/>
                    <w:right w:val="single" w:sz="4" w:space="0" w:color="auto"/>
                  </w:tcBorders>
                  <w:hideMark/>
                </w:tcPr>
                <w:p w14:paraId="5FE9B987" w14:textId="77777777" w:rsidR="004962AE" w:rsidRDefault="004962AE" w:rsidP="004962AE">
                  <w:pPr>
                    <w:pStyle w:val="TAC"/>
                    <w:spacing w:line="256" w:lineRule="auto"/>
                    <w:rPr>
                      <w:lang w:eastAsia="da-DK"/>
                    </w:rPr>
                  </w:pPr>
                  <w:r>
                    <w:rPr>
                      <w:lang w:eastAsia="da-DK"/>
                    </w:rPr>
                    <w:t>1</w:t>
                  </w:r>
                </w:p>
              </w:tc>
              <w:tc>
                <w:tcPr>
                  <w:tcW w:w="1344" w:type="dxa"/>
                  <w:tcBorders>
                    <w:top w:val="single" w:sz="4" w:space="0" w:color="auto"/>
                    <w:left w:val="single" w:sz="4" w:space="0" w:color="auto"/>
                    <w:bottom w:val="single" w:sz="4" w:space="0" w:color="auto"/>
                    <w:right w:val="single" w:sz="4" w:space="0" w:color="auto"/>
                  </w:tcBorders>
                  <w:hideMark/>
                </w:tcPr>
                <w:p w14:paraId="247F5D0E" w14:textId="77777777" w:rsidR="004962AE" w:rsidRDefault="004962AE" w:rsidP="004962AE">
                  <w:pPr>
                    <w:pStyle w:val="TAC"/>
                    <w:spacing w:line="256" w:lineRule="auto"/>
                    <w:rPr>
                      <w:lang w:eastAsia="da-DK"/>
                    </w:rPr>
                  </w:pPr>
                  <w:r>
                    <w:rPr>
                      <w:lang w:eastAsia="da-DK"/>
                    </w:rPr>
                    <w:t>0.5</w:t>
                  </w:r>
                </w:p>
              </w:tc>
              <w:tc>
                <w:tcPr>
                  <w:tcW w:w="3084" w:type="dxa"/>
                  <w:tcBorders>
                    <w:top w:val="single" w:sz="4" w:space="0" w:color="auto"/>
                    <w:left w:val="single" w:sz="4" w:space="0" w:color="auto"/>
                    <w:bottom w:val="single" w:sz="4" w:space="0" w:color="auto"/>
                    <w:right w:val="single" w:sz="4" w:space="0" w:color="auto"/>
                  </w:tcBorders>
                  <w:hideMark/>
                </w:tcPr>
                <w:p w14:paraId="45219530" w14:textId="77777777" w:rsidR="004962AE" w:rsidRDefault="004962AE" w:rsidP="004962AE">
                  <w:pPr>
                    <w:pStyle w:val="TAC"/>
                    <w:spacing w:line="256" w:lineRule="auto"/>
                    <w:rPr>
                      <w:lang w:eastAsia="da-DK"/>
                    </w:rPr>
                  </w:pPr>
                  <w:r>
                    <w:rPr>
                      <w:lang w:eastAsia="da-DK"/>
                    </w:rPr>
                    <w:t xml:space="preserve">1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hAnsi="Cambria Math"/>
                            <w:i/>
                            <w:lang w:val="en-GB" w:eastAsia="da-DK"/>
                          </w:rPr>
                        </m:ctrlPr>
                      </m:sSubSupPr>
                      <m:e>
                        <m:r>
                          <w:rPr>
                            <w:rFonts w:ascii="Cambria Math" w:hAnsi="Cambria Math"/>
                            <w:lang w:eastAsia="da-DK"/>
                          </w:rPr>
                          <m:t>N</m:t>
                        </m:r>
                      </m:e>
                      <m:sub>
                        <m:r>
                          <m:rPr>
                            <m:nor/>
                          </m:rPr>
                          <w:rPr>
                            <w:rFonts w:ascii="Cambria Math" w:hAnsi="Cambria Math"/>
                            <w:lang w:eastAsia="da-DK"/>
                          </w:rPr>
                          <m:t>slot</m:t>
                        </m:r>
                      </m:sub>
                      <m:sup>
                        <m:r>
                          <m:rPr>
                            <m:nor/>
                          </m:rPr>
                          <w:rPr>
                            <w:rFonts w:ascii="Cambria Math" w:hAnsi="Cambria Math"/>
                            <w:lang w:eastAsia="da-DK"/>
                          </w:rPr>
                          <m:t>subframe</m:t>
                        </m:r>
                        <m:r>
                          <w:rPr>
                            <w:rFonts w:ascii="Cambria Math" w:hAnsi="Cambria Math"/>
                            <w:lang w:eastAsia="da-DK"/>
                          </w:rPr>
                          <m:t>,μ</m:t>
                        </m:r>
                      </m:sup>
                    </m:sSubSup>
                  </m:oMath>
                </w:p>
              </w:tc>
            </w:tr>
            <w:tr w:rsidR="004962AE" w14:paraId="5529DCC9" w14:textId="77777777" w:rsidTr="004962AE">
              <w:trPr>
                <w:jc w:val="center"/>
              </w:trPr>
              <w:tc>
                <w:tcPr>
                  <w:tcW w:w="1044" w:type="dxa"/>
                  <w:tcBorders>
                    <w:top w:val="single" w:sz="4" w:space="0" w:color="auto"/>
                    <w:left w:val="single" w:sz="4" w:space="0" w:color="auto"/>
                    <w:bottom w:val="single" w:sz="4" w:space="0" w:color="auto"/>
                    <w:right w:val="single" w:sz="4" w:space="0" w:color="auto"/>
                  </w:tcBorders>
                  <w:hideMark/>
                </w:tcPr>
                <w:p w14:paraId="27AE397C" w14:textId="77777777" w:rsidR="004962AE" w:rsidRDefault="004962AE" w:rsidP="004962AE">
                  <w:pPr>
                    <w:pStyle w:val="TAC"/>
                    <w:spacing w:line="256" w:lineRule="auto"/>
                    <w:rPr>
                      <w:lang w:eastAsia="da-DK"/>
                    </w:rPr>
                  </w:pPr>
                  <w:r>
                    <w:rPr>
                      <w:lang w:eastAsia="da-DK"/>
                    </w:rPr>
                    <w:t>2</w:t>
                  </w:r>
                </w:p>
              </w:tc>
              <w:tc>
                <w:tcPr>
                  <w:tcW w:w="1344" w:type="dxa"/>
                  <w:tcBorders>
                    <w:top w:val="single" w:sz="4" w:space="0" w:color="auto"/>
                    <w:left w:val="single" w:sz="4" w:space="0" w:color="auto"/>
                    <w:bottom w:val="single" w:sz="4" w:space="0" w:color="auto"/>
                    <w:right w:val="single" w:sz="4" w:space="0" w:color="auto"/>
                  </w:tcBorders>
                  <w:hideMark/>
                </w:tcPr>
                <w:p w14:paraId="61E01666" w14:textId="77777777" w:rsidR="004962AE" w:rsidRDefault="004962AE" w:rsidP="004962AE">
                  <w:pPr>
                    <w:pStyle w:val="TAC"/>
                    <w:spacing w:line="256" w:lineRule="auto"/>
                    <w:rPr>
                      <w:lang w:eastAsia="da-DK"/>
                    </w:rPr>
                  </w:pPr>
                  <w:r>
                    <w:rPr>
                      <w:lang w:eastAsia="da-DK"/>
                    </w:rPr>
                    <w:t>0.25</w:t>
                  </w:r>
                </w:p>
              </w:tc>
              <w:tc>
                <w:tcPr>
                  <w:tcW w:w="3084" w:type="dxa"/>
                  <w:tcBorders>
                    <w:top w:val="single" w:sz="4" w:space="0" w:color="auto"/>
                    <w:left w:val="single" w:sz="4" w:space="0" w:color="auto"/>
                    <w:bottom w:val="single" w:sz="4" w:space="0" w:color="auto"/>
                    <w:right w:val="single" w:sz="4" w:space="0" w:color="auto"/>
                  </w:tcBorders>
                  <w:hideMark/>
                </w:tcPr>
                <w:p w14:paraId="6CC8246A" w14:textId="77777777" w:rsidR="004962AE" w:rsidRDefault="004962AE" w:rsidP="004962AE">
                  <w:pPr>
                    <w:pStyle w:val="TAC"/>
                    <w:spacing w:line="256" w:lineRule="auto"/>
                    <w:rPr>
                      <w:lang w:eastAsia="da-DK"/>
                    </w:rPr>
                  </w:pPr>
                  <w:r>
                    <w:rPr>
                      <w:lang w:eastAsia="da-DK"/>
                    </w:rPr>
                    <w:t xml:space="preserve">2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hAnsi="Cambria Math"/>
                            <w:i/>
                            <w:lang w:val="en-GB" w:eastAsia="da-DK"/>
                          </w:rPr>
                        </m:ctrlPr>
                      </m:sSubSupPr>
                      <m:e>
                        <m:r>
                          <w:rPr>
                            <w:rFonts w:ascii="Cambria Math" w:hAnsi="Cambria Math"/>
                            <w:lang w:eastAsia="da-DK"/>
                          </w:rPr>
                          <m:t>N</m:t>
                        </m:r>
                      </m:e>
                      <m:sub>
                        <m:r>
                          <m:rPr>
                            <m:nor/>
                          </m:rPr>
                          <w:rPr>
                            <w:rFonts w:ascii="Cambria Math" w:hAnsi="Cambria Math"/>
                            <w:lang w:eastAsia="da-DK"/>
                          </w:rPr>
                          <m:t>slot</m:t>
                        </m:r>
                      </m:sub>
                      <m:sup>
                        <m:r>
                          <m:rPr>
                            <m:nor/>
                          </m:rPr>
                          <w:rPr>
                            <w:rFonts w:ascii="Cambria Math" w:hAnsi="Cambria Math"/>
                            <w:lang w:eastAsia="da-DK"/>
                          </w:rPr>
                          <m:t>subframe</m:t>
                        </m:r>
                        <m:r>
                          <w:rPr>
                            <w:rFonts w:ascii="Cambria Math" w:hAnsi="Cambria Math"/>
                            <w:lang w:eastAsia="da-DK"/>
                          </w:rPr>
                          <m:t>,μ</m:t>
                        </m:r>
                      </m:sup>
                    </m:sSubSup>
                  </m:oMath>
                </w:p>
              </w:tc>
            </w:tr>
            <w:tr w:rsidR="004962AE" w14:paraId="59832DD0" w14:textId="77777777" w:rsidTr="004962AE">
              <w:trPr>
                <w:jc w:val="center"/>
              </w:trPr>
              <w:tc>
                <w:tcPr>
                  <w:tcW w:w="1044" w:type="dxa"/>
                  <w:tcBorders>
                    <w:top w:val="single" w:sz="4" w:space="0" w:color="auto"/>
                    <w:left w:val="single" w:sz="4" w:space="0" w:color="auto"/>
                    <w:bottom w:val="single" w:sz="4" w:space="0" w:color="auto"/>
                    <w:right w:val="single" w:sz="4" w:space="0" w:color="auto"/>
                  </w:tcBorders>
                  <w:hideMark/>
                </w:tcPr>
                <w:p w14:paraId="4207E29C" w14:textId="77777777" w:rsidR="004962AE" w:rsidRDefault="004962AE" w:rsidP="004962AE">
                  <w:pPr>
                    <w:pStyle w:val="TAC"/>
                    <w:spacing w:line="256" w:lineRule="auto"/>
                    <w:rPr>
                      <w:lang w:eastAsia="da-DK"/>
                    </w:rPr>
                  </w:pPr>
                  <w:r>
                    <w:rPr>
                      <w:lang w:eastAsia="da-DK"/>
                    </w:rPr>
                    <w:t>3</w:t>
                  </w:r>
                </w:p>
              </w:tc>
              <w:tc>
                <w:tcPr>
                  <w:tcW w:w="1344" w:type="dxa"/>
                  <w:tcBorders>
                    <w:top w:val="single" w:sz="4" w:space="0" w:color="auto"/>
                    <w:left w:val="single" w:sz="4" w:space="0" w:color="auto"/>
                    <w:bottom w:val="single" w:sz="4" w:space="0" w:color="auto"/>
                    <w:right w:val="single" w:sz="4" w:space="0" w:color="auto"/>
                  </w:tcBorders>
                  <w:hideMark/>
                </w:tcPr>
                <w:p w14:paraId="438D6179" w14:textId="77777777" w:rsidR="004962AE" w:rsidRDefault="004962AE" w:rsidP="004962AE">
                  <w:pPr>
                    <w:pStyle w:val="TAC"/>
                    <w:spacing w:line="256" w:lineRule="auto"/>
                    <w:rPr>
                      <w:lang w:eastAsia="da-DK"/>
                    </w:rPr>
                  </w:pPr>
                  <w:r>
                    <w:rPr>
                      <w:lang w:eastAsia="da-DK"/>
                    </w:rPr>
                    <w:t>0.125</w:t>
                  </w:r>
                </w:p>
              </w:tc>
              <w:tc>
                <w:tcPr>
                  <w:tcW w:w="3084" w:type="dxa"/>
                  <w:tcBorders>
                    <w:top w:val="single" w:sz="4" w:space="0" w:color="auto"/>
                    <w:left w:val="single" w:sz="4" w:space="0" w:color="auto"/>
                    <w:bottom w:val="single" w:sz="4" w:space="0" w:color="auto"/>
                    <w:right w:val="single" w:sz="4" w:space="0" w:color="auto"/>
                  </w:tcBorders>
                  <w:hideMark/>
                </w:tcPr>
                <w:p w14:paraId="21E140E4" w14:textId="77777777" w:rsidR="004962AE" w:rsidRDefault="004962AE" w:rsidP="004962AE">
                  <w:pPr>
                    <w:pStyle w:val="TAC"/>
                    <w:spacing w:line="256" w:lineRule="auto"/>
                    <w:rPr>
                      <w:lang w:eastAsia="zh-CN"/>
                    </w:rPr>
                  </w:pPr>
                  <w:r>
                    <w:rPr>
                      <w:lang w:eastAsia="da-DK"/>
                    </w:rPr>
                    <w:t xml:space="preserve">4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hAnsi="Cambria Math"/>
                            <w:i/>
                            <w:lang w:val="en-GB" w:eastAsia="da-DK"/>
                          </w:rPr>
                        </m:ctrlPr>
                      </m:sSubSupPr>
                      <m:e>
                        <m:r>
                          <w:rPr>
                            <w:rFonts w:ascii="Cambria Math" w:hAnsi="Cambria Math"/>
                            <w:lang w:eastAsia="da-DK"/>
                          </w:rPr>
                          <m:t>N</m:t>
                        </m:r>
                      </m:e>
                      <m:sub>
                        <m:r>
                          <m:rPr>
                            <m:nor/>
                          </m:rPr>
                          <w:rPr>
                            <w:rFonts w:ascii="Cambria Math" w:hAnsi="Cambria Math"/>
                            <w:lang w:eastAsia="da-DK"/>
                          </w:rPr>
                          <m:t>slot</m:t>
                        </m:r>
                      </m:sub>
                      <m:sup>
                        <m:r>
                          <m:rPr>
                            <m:nor/>
                          </m:rPr>
                          <w:rPr>
                            <w:rFonts w:ascii="Cambria Math" w:hAnsi="Cambria Math"/>
                            <w:lang w:eastAsia="da-DK"/>
                          </w:rPr>
                          <m:t>subframe</m:t>
                        </m:r>
                        <m:r>
                          <w:rPr>
                            <w:rFonts w:ascii="Cambria Math" w:hAnsi="Cambria Math"/>
                            <w:lang w:eastAsia="da-DK"/>
                          </w:rPr>
                          <m:t>,μ</m:t>
                        </m:r>
                      </m:sup>
                    </m:sSubSup>
                  </m:oMath>
                </w:p>
              </w:tc>
            </w:tr>
            <w:tr w:rsidR="004962AE" w14:paraId="125F93C3" w14:textId="77777777" w:rsidTr="004962AE">
              <w:trPr>
                <w:jc w:val="center"/>
              </w:trPr>
              <w:tc>
                <w:tcPr>
                  <w:tcW w:w="1044" w:type="dxa"/>
                  <w:tcBorders>
                    <w:top w:val="single" w:sz="4" w:space="0" w:color="auto"/>
                    <w:left w:val="single" w:sz="4" w:space="0" w:color="auto"/>
                    <w:bottom w:val="single" w:sz="4" w:space="0" w:color="auto"/>
                    <w:right w:val="single" w:sz="4" w:space="0" w:color="auto"/>
                  </w:tcBorders>
                  <w:hideMark/>
                </w:tcPr>
                <w:p w14:paraId="18816D3D" w14:textId="77777777" w:rsidR="004962AE" w:rsidRDefault="004962AE" w:rsidP="004962AE">
                  <w:pPr>
                    <w:pStyle w:val="TAC"/>
                    <w:spacing w:line="256" w:lineRule="auto"/>
                    <w:rPr>
                      <w:lang w:eastAsia="da-DK"/>
                    </w:rPr>
                  </w:pPr>
                  <w:r>
                    <w:rPr>
                      <w:rFonts w:ascii="Times New Roman" w:hAnsi="Times New Roman"/>
                      <w:highlight w:val="yellow"/>
                      <w:lang w:eastAsia="ko-KR"/>
                    </w:rPr>
                    <w:t>5</w:t>
                  </w:r>
                </w:p>
              </w:tc>
              <w:tc>
                <w:tcPr>
                  <w:tcW w:w="1344" w:type="dxa"/>
                  <w:tcBorders>
                    <w:top w:val="single" w:sz="4" w:space="0" w:color="auto"/>
                    <w:left w:val="single" w:sz="4" w:space="0" w:color="auto"/>
                    <w:bottom w:val="single" w:sz="4" w:space="0" w:color="auto"/>
                    <w:right w:val="single" w:sz="4" w:space="0" w:color="auto"/>
                  </w:tcBorders>
                  <w:hideMark/>
                </w:tcPr>
                <w:p w14:paraId="38488D7C" w14:textId="77777777" w:rsidR="004962AE" w:rsidRDefault="004962AE" w:rsidP="004962AE">
                  <w:pPr>
                    <w:pStyle w:val="TAC"/>
                    <w:spacing w:line="256" w:lineRule="auto"/>
                    <w:rPr>
                      <w:lang w:eastAsia="da-DK"/>
                    </w:rPr>
                  </w:pPr>
                  <w:r>
                    <w:rPr>
                      <w:rFonts w:ascii="Times New Roman" w:hAnsi="Times New Roman"/>
                      <w:highlight w:val="yellow"/>
                      <w:lang w:eastAsia="ko-KR"/>
                    </w:rPr>
                    <w:t>0.03125</w:t>
                  </w:r>
                </w:p>
              </w:tc>
              <w:tc>
                <w:tcPr>
                  <w:tcW w:w="3084" w:type="dxa"/>
                  <w:tcBorders>
                    <w:top w:val="single" w:sz="4" w:space="0" w:color="auto"/>
                    <w:left w:val="single" w:sz="4" w:space="0" w:color="auto"/>
                    <w:bottom w:val="single" w:sz="4" w:space="0" w:color="auto"/>
                    <w:right w:val="single" w:sz="4" w:space="0" w:color="auto"/>
                  </w:tcBorders>
                  <w:hideMark/>
                </w:tcPr>
                <w:p w14:paraId="52689D18" w14:textId="77777777" w:rsidR="004962AE" w:rsidRDefault="004962AE" w:rsidP="004962AE">
                  <w:pPr>
                    <w:pStyle w:val="TAC"/>
                    <w:spacing w:line="256" w:lineRule="auto"/>
                    <w:rPr>
                      <w:lang w:eastAsia="da-DK"/>
                    </w:rPr>
                  </w:pPr>
                  <w:r>
                    <w:rPr>
                      <w:rFonts w:ascii="Times New Roman" w:hAnsi="Times New Roman"/>
                      <w:highlight w:val="yellow"/>
                      <w:lang w:val="en-US" w:eastAsia="ko-KR"/>
                    </w:rPr>
                    <w:t xml:space="preserve">16 + </w:t>
                  </w:r>
                  <w:r>
                    <w:rPr>
                      <w:rFonts w:ascii="Times New Roman" w:hAnsi="Times New Roman"/>
                      <w:highlight w:val="yellow"/>
                      <w:lang w:val="en-US" w:eastAsia="zh-CN"/>
                    </w:rPr>
                    <w:t>T</w:t>
                  </w:r>
                  <w:r>
                    <w:rPr>
                      <w:rFonts w:ascii="Times New Roman" w:hAnsi="Times New Roman"/>
                      <w:highlight w:val="yellow"/>
                      <w:vertAlign w:val="subscript"/>
                      <w:lang w:val="en-US" w:eastAsia="zh-CN"/>
                    </w:rPr>
                    <w:t>SMTC_duration</w:t>
                  </w:r>
                  <w:r>
                    <w:rPr>
                      <w:rFonts w:ascii="Times New Roman" w:hAnsi="Times New Roman"/>
                      <w:highlight w:val="yellow"/>
                      <w:lang w:val="en-US" w:eastAsia="ko-KR"/>
                    </w:rPr>
                    <w:t xml:space="preserve"> * </w:t>
                  </w:r>
                  <m:oMath>
                    <m:sSubSup>
                      <m:sSubSupPr>
                        <m:ctrlPr>
                          <w:rPr>
                            <w:rFonts w:ascii="Cambria Math" w:hAnsi="Cambria Math"/>
                            <w:i/>
                            <w:highlight w:val="yellow"/>
                            <w:lang w:val="en-GB" w:eastAsia="da-DK"/>
                          </w:rPr>
                        </m:ctrlPr>
                      </m:sSubSupPr>
                      <m:e>
                        <m:r>
                          <w:rPr>
                            <w:rFonts w:ascii="Cambria Math" w:hAnsi="Cambria Math"/>
                            <w:highlight w:val="yellow"/>
                            <w:lang w:eastAsia="da-DK"/>
                          </w:rPr>
                          <m:t>N</m:t>
                        </m:r>
                      </m:e>
                      <m:sub>
                        <m:r>
                          <m:rPr>
                            <m:nor/>
                          </m:rPr>
                          <w:rPr>
                            <w:rFonts w:ascii="Times New Roman" w:hAnsi="Times New Roman"/>
                            <w:highlight w:val="yellow"/>
                            <w:lang w:val="en-US" w:eastAsia="da-DK"/>
                          </w:rPr>
                          <m:t>slot</m:t>
                        </m:r>
                      </m:sub>
                      <m:sup>
                        <m:r>
                          <m:rPr>
                            <m:nor/>
                          </m:rPr>
                          <w:rPr>
                            <w:rFonts w:ascii="Times New Roman" w:hAnsi="Times New Roman"/>
                            <w:highlight w:val="yellow"/>
                            <w:lang w:val="en-US" w:eastAsia="da-DK"/>
                          </w:rPr>
                          <m:t>subframe</m:t>
                        </m:r>
                        <m:r>
                          <w:rPr>
                            <w:rFonts w:ascii="Cambria Math" w:hAnsi="Cambria Math"/>
                            <w:highlight w:val="yellow"/>
                            <w:lang w:val="en-US" w:eastAsia="da-DK"/>
                          </w:rPr>
                          <m:t>,</m:t>
                        </m:r>
                        <m:r>
                          <w:rPr>
                            <w:rFonts w:ascii="Cambria Math" w:hAnsi="Cambria Math"/>
                            <w:highlight w:val="yellow"/>
                            <w:lang w:eastAsia="da-DK"/>
                          </w:rPr>
                          <m:t>μ</m:t>
                        </m:r>
                      </m:sup>
                    </m:sSubSup>
                  </m:oMath>
                </w:p>
              </w:tc>
            </w:tr>
            <w:tr w:rsidR="004962AE" w14:paraId="094E73A2" w14:textId="77777777" w:rsidTr="004962AE">
              <w:trPr>
                <w:jc w:val="center"/>
              </w:trPr>
              <w:tc>
                <w:tcPr>
                  <w:tcW w:w="1044" w:type="dxa"/>
                  <w:tcBorders>
                    <w:top w:val="single" w:sz="4" w:space="0" w:color="auto"/>
                    <w:left w:val="single" w:sz="4" w:space="0" w:color="auto"/>
                    <w:bottom w:val="single" w:sz="4" w:space="0" w:color="auto"/>
                    <w:right w:val="single" w:sz="4" w:space="0" w:color="auto"/>
                  </w:tcBorders>
                  <w:hideMark/>
                </w:tcPr>
                <w:p w14:paraId="77B464D9" w14:textId="77777777" w:rsidR="004962AE" w:rsidRDefault="004962AE" w:rsidP="004962AE">
                  <w:pPr>
                    <w:pStyle w:val="TAC"/>
                    <w:spacing w:line="256" w:lineRule="auto"/>
                    <w:rPr>
                      <w:lang w:eastAsia="da-DK"/>
                    </w:rPr>
                  </w:pPr>
                  <w:r>
                    <w:rPr>
                      <w:rFonts w:ascii="Times New Roman" w:hAnsi="Times New Roman"/>
                      <w:highlight w:val="yellow"/>
                      <w:lang w:eastAsia="ko-KR"/>
                    </w:rPr>
                    <w:t>6</w:t>
                  </w:r>
                </w:p>
              </w:tc>
              <w:tc>
                <w:tcPr>
                  <w:tcW w:w="1344" w:type="dxa"/>
                  <w:tcBorders>
                    <w:top w:val="single" w:sz="4" w:space="0" w:color="auto"/>
                    <w:left w:val="single" w:sz="4" w:space="0" w:color="auto"/>
                    <w:bottom w:val="single" w:sz="4" w:space="0" w:color="auto"/>
                    <w:right w:val="single" w:sz="4" w:space="0" w:color="auto"/>
                  </w:tcBorders>
                  <w:hideMark/>
                </w:tcPr>
                <w:p w14:paraId="5E8DBDD5" w14:textId="77777777" w:rsidR="004962AE" w:rsidRDefault="004962AE" w:rsidP="004962AE">
                  <w:pPr>
                    <w:pStyle w:val="TAC"/>
                    <w:spacing w:line="256" w:lineRule="auto"/>
                    <w:rPr>
                      <w:lang w:eastAsia="da-DK"/>
                    </w:rPr>
                  </w:pPr>
                  <w:r>
                    <w:rPr>
                      <w:rFonts w:ascii="Times New Roman" w:hAnsi="Times New Roman"/>
                      <w:highlight w:val="yellow"/>
                      <w:lang w:eastAsia="ko-KR"/>
                    </w:rPr>
                    <w:t>0.015625</w:t>
                  </w:r>
                </w:p>
              </w:tc>
              <w:tc>
                <w:tcPr>
                  <w:tcW w:w="3084" w:type="dxa"/>
                  <w:tcBorders>
                    <w:top w:val="single" w:sz="4" w:space="0" w:color="auto"/>
                    <w:left w:val="single" w:sz="4" w:space="0" w:color="auto"/>
                    <w:bottom w:val="single" w:sz="4" w:space="0" w:color="auto"/>
                    <w:right w:val="single" w:sz="4" w:space="0" w:color="auto"/>
                  </w:tcBorders>
                  <w:hideMark/>
                </w:tcPr>
                <w:p w14:paraId="7EB88EE2" w14:textId="77777777" w:rsidR="004962AE" w:rsidRDefault="004962AE" w:rsidP="004962AE">
                  <w:pPr>
                    <w:pStyle w:val="TAC"/>
                    <w:spacing w:line="256" w:lineRule="auto"/>
                    <w:rPr>
                      <w:lang w:eastAsia="da-DK"/>
                    </w:rPr>
                  </w:pPr>
                  <w:r>
                    <w:rPr>
                      <w:rFonts w:ascii="Times New Roman" w:hAnsi="Times New Roman"/>
                      <w:highlight w:val="yellow"/>
                      <w:lang w:val="en-US" w:eastAsia="ko-KR"/>
                    </w:rPr>
                    <w:t xml:space="preserve">32 + </w:t>
                  </w:r>
                  <w:r>
                    <w:rPr>
                      <w:rFonts w:ascii="Times New Roman" w:hAnsi="Times New Roman"/>
                      <w:highlight w:val="yellow"/>
                      <w:lang w:val="en-US" w:eastAsia="zh-CN"/>
                    </w:rPr>
                    <w:t>T</w:t>
                  </w:r>
                  <w:r>
                    <w:rPr>
                      <w:rFonts w:ascii="Times New Roman" w:hAnsi="Times New Roman"/>
                      <w:highlight w:val="yellow"/>
                      <w:vertAlign w:val="subscript"/>
                      <w:lang w:val="en-US" w:eastAsia="zh-CN"/>
                    </w:rPr>
                    <w:t>SMTC_duration</w:t>
                  </w:r>
                  <w:r>
                    <w:rPr>
                      <w:rFonts w:ascii="Times New Roman" w:hAnsi="Times New Roman"/>
                      <w:highlight w:val="yellow"/>
                      <w:lang w:val="en-US" w:eastAsia="ko-KR"/>
                    </w:rPr>
                    <w:t xml:space="preserve"> * </w:t>
                  </w:r>
                  <m:oMath>
                    <m:sSubSup>
                      <m:sSubSupPr>
                        <m:ctrlPr>
                          <w:rPr>
                            <w:rFonts w:ascii="Cambria Math" w:hAnsi="Cambria Math"/>
                            <w:i/>
                            <w:highlight w:val="yellow"/>
                            <w:lang w:val="en-GB" w:eastAsia="da-DK"/>
                          </w:rPr>
                        </m:ctrlPr>
                      </m:sSubSupPr>
                      <m:e>
                        <m:r>
                          <w:rPr>
                            <w:rFonts w:ascii="Cambria Math" w:hAnsi="Cambria Math"/>
                            <w:highlight w:val="yellow"/>
                            <w:lang w:eastAsia="da-DK"/>
                          </w:rPr>
                          <m:t>N</m:t>
                        </m:r>
                      </m:e>
                      <m:sub>
                        <m:r>
                          <m:rPr>
                            <m:nor/>
                          </m:rPr>
                          <w:rPr>
                            <w:rFonts w:ascii="Times New Roman" w:hAnsi="Times New Roman"/>
                            <w:highlight w:val="yellow"/>
                            <w:lang w:val="en-US" w:eastAsia="da-DK"/>
                          </w:rPr>
                          <m:t>slot</m:t>
                        </m:r>
                      </m:sub>
                      <m:sup>
                        <m:r>
                          <m:rPr>
                            <m:nor/>
                          </m:rPr>
                          <w:rPr>
                            <w:rFonts w:ascii="Times New Roman" w:hAnsi="Times New Roman"/>
                            <w:highlight w:val="yellow"/>
                            <w:lang w:val="en-US" w:eastAsia="da-DK"/>
                          </w:rPr>
                          <m:t>subframe</m:t>
                        </m:r>
                        <m:r>
                          <w:rPr>
                            <w:rFonts w:ascii="Cambria Math" w:hAnsi="Cambria Math"/>
                            <w:highlight w:val="yellow"/>
                            <w:lang w:val="en-US" w:eastAsia="da-DK"/>
                          </w:rPr>
                          <m:t>,</m:t>
                        </m:r>
                        <m:r>
                          <w:rPr>
                            <w:rFonts w:ascii="Cambria Math" w:hAnsi="Cambria Math"/>
                            <w:highlight w:val="yellow"/>
                            <w:lang w:eastAsia="da-DK"/>
                          </w:rPr>
                          <m:t>μ</m:t>
                        </m:r>
                      </m:sup>
                    </m:sSubSup>
                  </m:oMath>
                </w:p>
              </w:tc>
            </w:tr>
            <w:tr w:rsidR="004962AE" w14:paraId="75171DAA" w14:textId="77777777" w:rsidTr="004962A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21B6C753" w14:textId="77777777" w:rsidR="004962AE" w:rsidRDefault="004962AE" w:rsidP="004962AE">
                  <w:pPr>
                    <w:pStyle w:val="TAN"/>
                    <w:spacing w:line="256" w:lineRule="auto"/>
                    <w:rPr>
                      <w:lang w:eastAsia="zh-CN"/>
                    </w:rPr>
                  </w:pPr>
                  <w:r>
                    <w:rPr>
                      <w:lang w:eastAsia="da-DK"/>
                    </w:rPr>
                    <w:t>NOTE 1:</w:t>
                  </w:r>
                  <w:r>
                    <w:rPr>
                      <w:lang w:eastAsia="da-DK"/>
                    </w:rPr>
                    <w:tab/>
                  </w:r>
                  <w:r>
                    <w:rPr>
                      <w:lang w:eastAsia="zh-CN"/>
                    </w:rPr>
                    <w:t>T</w:t>
                  </w:r>
                  <w:r>
                    <w:rPr>
                      <w:vertAlign w:val="subscript"/>
                      <w:lang w:eastAsia="zh-CN"/>
                    </w:rPr>
                    <w:t>SMTC_duration</w:t>
                  </w:r>
                  <w:r>
                    <w:rPr>
                      <w:lang w:eastAsia="zh-CN"/>
                    </w:rPr>
                    <w:t xml:space="preserve"> measured in subframes is</w:t>
                  </w:r>
                </w:p>
                <w:p w14:paraId="7C097AD7" w14:textId="77777777" w:rsidR="004962AE" w:rsidRDefault="004962AE" w:rsidP="004962AE">
                  <w:pPr>
                    <w:pStyle w:val="TAN"/>
                    <w:spacing w:line="256" w:lineRule="auto"/>
                    <w:rPr>
                      <w:lang w:eastAsia="da-DK"/>
                    </w:rPr>
                  </w:pPr>
                  <w:r>
                    <w:rPr>
                      <w:lang w:eastAsia="da-DK"/>
                    </w:rPr>
                    <w:tab/>
                    <w:t xml:space="preserve">- the longest SMTC duration </w:t>
                  </w:r>
                  <w:r>
                    <w:rPr>
                      <w:lang w:eastAsia="zh-CN"/>
                    </w:rPr>
                    <w:t xml:space="preserve">among all above </w:t>
                  </w:r>
                  <w:r>
                    <w:rPr>
                      <w:rFonts w:eastAsia="MS Mincho"/>
                      <w:lang w:eastAsia="da-DK"/>
                    </w:rPr>
                    <w:t xml:space="preserve">active </w:t>
                  </w:r>
                  <w:r>
                    <w:rPr>
                      <w:lang w:eastAsia="zh-CN"/>
                    </w:rPr>
                    <w:t>serving cells</w:t>
                  </w:r>
                  <w:r>
                    <w:rPr>
                      <w:lang w:eastAsia="da-DK"/>
                    </w:rPr>
                    <w:t xml:space="preserve"> and the SCell being activated when </w:t>
                  </w:r>
                  <w:r>
                    <w:rPr>
                      <w:lang w:eastAsia="zh-CN"/>
                    </w:rPr>
                    <w:t>one SCell is activated</w:t>
                  </w:r>
                  <w:r>
                    <w:rPr>
                      <w:lang w:eastAsia="da-DK"/>
                    </w:rPr>
                    <w:t>;</w:t>
                  </w:r>
                </w:p>
                <w:p w14:paraId="12BA7315" w14:textId="77777777" w:rsidR="004962AE" w:rsidRDefault="004962AE" w:rsidP="004962AE">
                  <w:pPr>
                    <w:pStyle w:val="TAN"/>
                    <w:spacing w:line="256" w:lineRule="auto"/>
                    <w:rPr>
                      <w:lang w:eastAsia="da-DK"/>
                    </w:rPr>
                  </w:pPr>
                  <w:r>
                    <w:rPr>
                      <w:lang w:eastAsia="da-DK"/>
                    </w:rPr>
                    <w:tab/>
                  </w:r>
                  <w:r>
                    <w:rPr>
                      <w:rFonts w:eastAsia="MS Mincho"/>
                      <w:lang w:eastAsia="da-DK"/>
                    </w:rPr>
                    <w:t xml:space="preserve">- the </w:t>
                  </w:r>
                  <w:r>
                    <w:rPr>
                      <w:lang w:eastAsia="da-DK"/>
                    </w:rPr>
                    <w:t xml:space="preserve">longest SMTC duration </w:t>
                  </w:r>
                  <w:r>
                    <w:rPr>
                      <w:lang w:eastAsia="zh-CN"/>
                    </w:rPr>
                    <w:t xml:space="preserve">among all </w:t>
                  </w:r>
                  <w:r>
                    <w:rPr>
                      <w:rFonts w:eastAsia="MS Mincho"/>
                      <w:lang w:eastAsia="da-DK"/>
                    </w:rPr>
                    <w:t xml:space="preserve">active </w:t>
                  </w:r>
                  <w:r>
                    <w:rPr>
                      <w:lang w:eastAsia="zh-CN"/>
                    </w:rPr>
                    <w:t>serving cells</w:t>
                  </w:r>
                  <w:r>
                    <w:rPr>
                      <w:lang w:eastAsia="da-DK"/>
                    </w:rPr>
                    <w:t xml:space="preserve"> in the same band when one SCell is deactivated.</w:t>
                  </w:r>
                </w:p>
                <w:p w14:paraId="15DDB28A" w14:textId="77777777" w:rsidR="004962AE" w:rsidRDefault="004962AE" w:rsidP="004962AE">
                  <w:pPr>
                    <w:pStyle w:val="TAN"/>
                    <w:spacing w:line="256" w:lineRule="auto"/>
                    <w:rPr>
                      <w:lang w:eastAsia="zh-CN"/>
                    </w:rPr>
                  </w:pPr>
                  <w:r>
                    <w:rPr>
                      <w:lang w:eastAsia="ko-KR"/>
                    </w:rPr>
                    <w:t>NOTE 2:</w:t>
                  </w:r>
                  <w:r>
                    <w:rPr>
                      <w:lang w:eastAsia="da-DK"/>
                    </w:rPr>
                    <w:tab/>
                  </w:r>
                  <m:oMath>
                    <m:sSubSup>
                      <m:sSubSupPr>
                        <m:ctrlPr>
                          <w:rPr>
                            <w:rFonts w:ascii="Cambria Math" w:hAnsi="Cambria Math"/>
                            <w:i/>
                            <w:lang w:val="en-GB" w:eastAsia="da-DK"/>
                          </w:rPr>
                        </m:ctrlPr>
                      </m:sSubSupPr>
                      <m:e>
                        <m:r>
                          <w:rPr>
                            <w:rFonts w:ascii="Cambria Math" w:hAnsi="Cambria Math"/>
                            <w:lang w:eastAsia="da-DK"/>
                          </w:rPr>
                          <m:t>N</m:t>
                        </m:r>
                      </m:e>
                      <m:sub>
                        <m:r>
                          <m:rPr>
                            <m:nor/>
                          </m:rPr>
                          <w:rPr>
                            <w:rFonts w:ascii="Cambria Math" w:hAnsi="Cambria Math"/>
                            <w:lang w:eastAsia="da-DK"/>
                          </w:rPr>
                          <m:t>slot</m:t>
                        </m:r>
                      </m:sub>
                      <m:sup>
                        <m:r>
                          <m:rPr>
                            <m:nor/>
                          </m:rPr>
                          <w:rPr>
                            <w:rFonts w:ascii="Cambria Math" w:hAnsi="Cambria Math"/>
                            <w:lang w:eastAsia="da-DK"/>
                          </w:rPr>
                          <m:t>subframe</m:t>
                        </m:r>
                        <m:r>
                          <w:rPr>
                            <w:rFonts w:ascii="Cambria Math" w:hAnsi="Cambria Math"/>
                            <w:lang w:eastAsia="da-DK"/>
                          </w:rPr>
                          <m:t>,μ</m:t>
                        </m:r>
                      </m:sup>
                    </m:sSubSup>
                  </m:oMath>
                  <w:r>
                    <w:rPr>
                      <w:lang w:eastAsia="da-DK"/>
                    </w:rPr>
                    <w:t xml:space="preserve"> is as defined in TS 38.211 [6].</w:t>
                  </w:r>
                </w:p>
              </w:tc>
            </w:tr>
          </w:tbl>
          <w:p w14:paraId="12D9F22E" w14:textId="77777777" w:rsidR="004962AE" w:rsidRDefault="004962AE" w:rsidP="004962AE">
            <w:pPr>
              <w:rPr>
                <w:rFonts w:asciiTheme="minorHAnsi" w:hAnsiTheme="minorHAnsi" w:cstheme="minorBidi"/>
                <w:sz w:val="22"/>
                <w:szCs w:val="22"/>
                <w:lang w:val="fi-FI"/>
              </w:rPr>
            </w:pPr>
          </w:p>
          <w:p w14:paraId="4E2C8615" w14:textId="77777777" w:rsidR="004962AE" w:rsidRDefault="004962AE" w:rsidP="004962AE">
            <w:pPr>
              <w:pStyle w:val="RAN4proposal"/>
              <w:ind w:left="0" w:firstLine="0"/>
            </w:pPr>
            <w:r>
              <w:t xml:space="preserve">Update interruption SRS carrier based switching requirements for NR-DC in Table 8.2.4.2.9-1 as </w:t>
            </w:r>
          </w:p>
          <w:p w14:paraId="1D20B663" w14:textId="77777777" w:rsidR="004962AE" w:rsidRDefault="004962AE" w:rsidP="004962AE">
            <w:pPr>
              <w:pStyle w:val="TH"/>
            </w:pPr>
            <w:r>
              <w:t xml:space="preserve">Table 8.2.4.2.9-1: Interruption length X1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4962AE" w14:paraId="5B19C6F7" w14:textId="77777777" w:rsidTr="004962AE">
              <w:trPr>
                <w:trHeight w:val="150"/>
                <w:jc w:val="center"/>
              </w:trPr>
              <w:tc>
                <w:tcPr>
                  <w:tcW w:w="649" w:type="dxa"/>
                  <w:tcBorders>
                    <w:top w:val="single" w:sz="4" w:space="0" w:color="auto"/>
                    <w:left w:val="single" w:sz="4" w:space="0" w:color="auto"/>
                    <w:bottom w:val="nil"/>
                    <w:right w:val="single" w:sz="4" w:space="0" w:color="auto"/>
                  </w:tcBorders>
                  <w:vAlign w:val="center"/>
                </w:tcPr>
                <w:p w14:paraId="0B01B6E1" w14:textId="77777777" w:rsidR="004962AE" w:rsidRDefault="004962AE" w:rsidP="004962AE">
                  <w:pPr>
                    <w:pStyle w:val="TAH"/>
                    <w:spacing w:line="256" w:lineRule="auto"/>
                    <w:rPr>
                      <w:noProof/>
                      <w:lang w:val="en-US" w:eastAsia="da-DK"/>
                    </w:rPr>
                  </w:pPr>
                </w:p>
              </w:tc>
              <w:tc>
                <w:tcPr>
                  <w:tcW w:w="1473" w:type="dxa"/>
                  <w:tcBorders>
                    <w:top w:val="single" w:sz="4" w:space="0" w:color="auto"/>
                    <w:left w:val="single" w:sz="4" w:space="0" w:color="auto"/>
                    <w:bottom w:val="nil"/>
                    <w:right w:val="single" w:sz="4" w:space="0" w:color="auto"/>
                  </w:tcBorders>
                  <w:hideMark/>
                </w:tcPr>
                <w:p w14:paraId="5BD19115" w14:textId="77777777" w:rsidR="004962AE" w:rsidRDefault="004962AE" w:rsidP="004962AE">
                  <w:pPr>
                    <w:pStyle w:val="TAH"/>
                    <w:spacing w:line="256" w:lineRule="auto"/>
                    <w:rPr>
                      <w:lang w:val="en-GB" w:eastAsia="da-DK"/>
                    </w:rPr>
                  </w:pPr>
                  <w:r>
                    <w:rPr>
                      <w:lang w:eastAsia="da-DK"/>
                    </w:rPr>
                    <w:t xml:space="preserve">NR Slot length </w:t>
                  </w:r>
                </w:p>
              </w:tc>
              <w:tc>
                <w:tcPr>
                  <w:tcW w:w="1417" w:type="dxa"/>
                  <w:tcBorders>
                    <w:top w:val="single" w:sz="4" w:space="0" w:color="auto"/>
                    <w:left w:val="single" w:sz="4" w:space="0" w:color="auto"/>
                    <w:bottom w:val="nil"/>
                    <w:right w:val="single" w:sz="4" w:space="0" w:color="auto"/>
                  </w:tcBorders>
                  <w:hideMark/>
                </w:tcPr>
                <w:p w14:paraId="11B7A714" w14:textId="77777777" w:rsidR="004962AE" w:rsidRDefault="004962AE" w:rsidP="004962AE">
                  <w:pPr>
                    <w:pStyle w:val="TAH"/>
                    <w:spacing w:line="256" w:lineRule="auto"/>
                    <w:rPr>
                      <w:lang w:val="fr-FR" w:eastAsia="da-DK"/>
                    </w:rPr>
                  </w:pPr>
                  <w:r>
                    <w:rPr>
                      <w:lang w:val="fr-FR" w:eastAsia="da-DK"/>
                    </w:rPr>
                    <w:t>SRS carrier</w:t>
                  </w:r>
                </w:p>
              </w:tc>
              <w:tc>
                <w:tcPr>
                  <w:tcW w:w="2693" w:type="dxa"/>
                  <w:gridSpan w:val="2"/>
                  <w:tcBorders>
                    <w:top w:val="single" w:sz="4" w:space="0" w:color="auto"/>
                    <w:left w:val="single" w:sz="4" w:space="0" w:color="auto"/>
                    <w:bottom w:val="single" w:sz="4" w:space="0" w:color="auto"/>
                    <w:right w:val="single" w:sz="4" w:space="0" w:color="auto"/>
                  </w:tcBorders>
                  <w:hideMark/>
                </w:tcPr>
                <w:p w14:paraId="4D915294" w14:textId="77777777" w:rsidR="004962AE" w:rsidRDefault="004962AE" w:rsidP="004962AE">
                  <w:pPr>
                    <w:pStyle w:val="TAH"/>
                    <w:spacing w:line="256" w:lineRule="auto"/>
                    <w:rPr>
                      <w:lang w:val="fr-FR" w:eastAsia="da-DK"/>
                    </w:rPr>
                  </w:pPr>
                  <w:r>
                    <w:rPr>
                      <w:lang w:val="fr-FR" w:eastAsia="da-DK"/>
                    </w:rPr>
                    <w:t>Interruption length X1 (slots)</w:t>
                  </w:r>
                </w:p>
              </w:tc>
            </w:tr>
            <w:tr w:rsidR="004962AE" w14:paraId="53D1B8DC" w14:textId="77777777" w:rsidTr="004962AE">
              <w:trPr>
                <w:trHeight w:val="150"/>
                <w:jc w:val="center"/>
              </w:trPr>
              <w:tc>
                <w:tcPr>
                  <w:tcW w:w="649" w:type="dxa"/>
                  <w:tcBorders>
                    <w:top w:val="nil"/>
                    <w:left w:val="single" w:sz="4" w:space="0" w:color="auto"/>
                    <w:bottom w:val="nil"/>
                    <w:right w:val="single" w:sz="4" w:space="0" w:color="auto"/>
                  </w:tcBorders>
                  <w:vAlign w:val="center"/>
                  <w:hideMark/>
                </w:tcPr>
                <w:p w14:paraId="06F2CB59" w14:textId="412889AA" w:rsidR="004962AE" w:rsidRDefault="004962AE" w:rsidP="004962AE">
                  <w:pPr>
                    <w:pStyle w:val="TAH"/>
                    <w:spacing w:line="256" w:lineRule="auto"/>
                    <w:rPr>
                      <w:noProof/>
                      <w:lang w:val="en-US" w:eastAsia="da-DK"/>
                    </w:rPr>
                  </w:pPr>
                  <w:r>
                    <w:rPr>
                      <w:noProof/>
                      <w:lang w:val="en-US" w:eastAsia="zh-TW"/>
                    </w:rPr>
                    <w:drawing>
                      <wp:inline distT="0" distB="0" distL="0" distR="0" wp14:anchorId="6540F903" wp14:editId="5BC21EE8">
                        <wp:extent cx="146050" cy="16510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6050" cy="16510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hideMark/>
                </w:tcPr>
                <w:p w14:paraId="2B6FD21A" w14:textId="77777777" w:rsidR="004962AE" w:rsidRDefault="004962AE" w:rsidP="004962AE">
                  <w:pPr>
                    <w:pStyle w:val="TAH"/>
                    <w:spacing w:line="256" w:lineRule="auto"/>
                    <w:rPr>
                      <w:lang w:val="en-GB" w:eastAsia="da-DK"/>
                    </w:rPr>
                  </w:pPr>
                  <w:r>
                    <w:rPr>
                      <w:lang w:eastAsia="da-DK"/>
                    </w:rPr>
                    <w:t xml:space="preserve"> (ms) of victim cell</w:t>
                  </w:r>
                </w:p>
              </w:tc>
              <w:tc>
                <w:tcPr>
                  <w:tcW w:w="1417" w:type="dxa"/>
                  <w:tcBorders>
                    <w:top w:val="nil"/>
                    <w:left w:val="single" w:sz="4" w:space="0" w:color="auto"/>
                    <w:bottom w:val="nil"/>
                    <w:right w:val="single" w:sz="4" w:space="0" w:color="auto"/>
                  </w:tcBorders>
                  <w:hideMark/>
                </w:tcPr>
                <w:p w14:paraId="7BDBEED5" w14:textId="77777777" w:rsidR="004962AE" w:rsidRDefault="004962AE" w:rsidP="004962AE">
                  <w:pPr>
                    <w:pStyle w:val="TAH"/>
                    <w:spacing w:line="256" w:lineRule="auto"/>
                    <w:rPr>
                      <w:lang w:val="fr-FR" w:eastAsia="da-DK"/>
                    </w:rPr>
                  </w:pPr>
                  <w:r>
                    <w:rPr>
                      <w:lang w:val="fr-FR" w:eastAsia="da-DK"/>
                    </w:rPr>
                    <w:t>switching time (us)</w:t>
                  </w:r>
                  <w:r>
                    <w:rPr>
                      <w:vertAlign w:val="superscript"/>
                      <w:lang w:val="fr-FR" w:eastAsia="da-DK"/>
                    </w:rPr>
                    <w:t>Note 1</w:t>
                  </w:r>
                </w:p>
              </w:tc>
              <w:tc>
                <w:tcPr>
                  <w:tcW w:w="2693" w:type="dxa"/>
                  <w:gridSpan w:val="2"/>
                  <w:tcBorders>
                    <w:top w:val="single" w:sz="4" w:space="0" w:color="auto"/>
                    <w:left w:val="single" w:sz="4" w:space="0" w:color="auto"/>
                    <w:bottom w:val="single" w:sz="4" w:space="0" w:color="auto"/>
                    <w:right w:val="single" w:sz="4" w:space="0" w:color="auto"/>
                  </w:tcBorders>
                  <w:hideMark/>
                </w:tcPr>
                <w:p w14:paraId="3F6654D8" w14:textId="77777777" w:rsidR="004962AE" w:rsidRDefault="004962AE" w:rsidP="004962AE">
                  <w:pPr>
                    <w:pStyle w:val="TAH"/>
                    <w:spacing w:line="256" w:lineRule="auto"/>
                    <w:rPr>
                      <w:lang w:val="en-GB" w:eastAsia="da-DK"/>
                    </w:rPr>
                  </w:pPr>
                  <w:r>
                    <w:rPr>
                      <w:lang w:eastAsia="da-DK"/>
                    </w:rPr>
                    <w:t>Sub carrier spacing for agressor cell (kHz)</w:t>
                  </w:r>
                </w:p>
              </w:tc>
            </w:tr>
            <w:tr w:rsidR="004962AE" w14:paraId="6F9F14DA" w14:textId="77777777" w:rsidTr="004962AE">
              <w:trPr>
                <w:trHeight w:val="150"/>
                <w:jc w:val="center"/>
              </w:trPr>
              <w:tc>
                <w:tcPr>
                  <w:tcW w:w="649" w:type="dxa"/>
                  <w:tcBorders>
                    <w:top w:val="nil"/>
                    <w:left w:val="single" w:sz="4" w:space="0" w:color="auto"/>
                    <w:bottom w:val="single" w:sz="4" w:space="0" w:color="auto"/>
                    <w:right w:val="single" w:sz="4" w:space="0" w:color="auto"/>
                  </w:tcBorders>
                  <w:vAlign w:val="center"/>
                </w:tcPr>
                <w:p w14:paraId="2FADBA52" w14:textId="77777777" w:rsidR="004962AE" w:rsidRDefault="004962AE" w:rsidP="004962AE">
                  <w:pPr>
                    <w:pStyle w:val="TAH"/>
                    <w:spacing w:line="256" w:lineRule="auto"/>
                    <w:rPr>
                      <w:noProof/>
                      <w:lang w:val="en-US" w:eastAsia="da-DK"/>
                    </w:rPr>
                  </w:pPr>
                </w:p>
              </w:tc>
              <w:tc>
                <w:tcPr>
                  <w:tcW w:w="1473" w:type="dxa"/>
                  <w:tcBorders>
                    <w:top w:val="nil"/>
                    <w:left w:val="single" w:sz="4" w:space="0" w:color="auto"/>
                    <w:bottom w:val="single" w:sz="4" w:space="0" w:color="auto"/>
                    <w:right w:val="single" w:sz="4" w:space="0" w:color="auto"/>
                  </w:tcBorders>
                </w:tcPr>
                <w:p w14:paraId="36D1B2EE" w14:textId="77777777" w:rsidR="004962AE" w:rsidRDefault="004962AE" w:rsidP="004962AE">
                  <w:pPr>
                    <w:pStyle w:val="TAH"/>
                    <w:spacing w:line="256" w:lineRule="auto"/>
                    <w:rPr>
                      <w:lang w:val="en-GB" w:eastAsia="da-DK"/>
                    </w:rPr>
                  </w:pPr>
                </w:p>
              </w:tc>
              <w:tc>
                <w:tcPr>
                  <w:tcW w:w="1417" w:type="dxa"/>
                  <w:tcBorders>
                    <w:top w:val="nil"/>
                    <w:left w:val="single" w:sz="4" w:space="0" w:color="auto"/>
                    <w:bottom w:val="single" w:sz="4" w:space="0" w:color="auto"/>
                    <w:right w:val="single" w:sz="4" w:space="0" w:color="auto"/>
                  </w:tcBorders>
                </w:tcPr>
                <w:p w14:paraId="25CA37D1" w14:textId="77777777" w:rsidR="004962AE" w:rsidRDefault="004962AE" w:rsidP="004962AE">
                  <w:pPr>
                    <w:pStyle w:val="TAH"/>
                    <w:spacing w:line="256" w:lineRule="auto"/>
                    <w:rPr>
                      <w:lang w:eastAsia="da-DK"/>
                    </w:rPr>
                  </w:pPr>
                </w:p>
              </w:tc>
              <w:tc>
                <w:tcPr>
                  <w:tcW w:w="1346" w:type="dxa"/>
                  <w:tcBorders>
                    <w:top w:val="single" w:sz="4" w:space="0" w:color="auto"/>
                    <w:left w:val="single" w:sz="4" w:space="0" w:color="auto"/>
                    <w:bottom w:val="single" w:sz="4" w:space="0" w:color="auto"/>
                    <w:right w:val="single" w:sz="4" w:space="0" w:color="auto"/>
                  </w:tcBorders>
                  <w:hideMark/>
                </w:tcPr>
                <w:p w14:paraId="59CC2138" w14:textId="77777777" w:rsidR="004962AE" w:rsidRDefault="004962AE" w:rsidP="004962AE">
                  <w:pPr>
                    <w:pStyle w:val="TAH"/>
                    <w:spacing w:line="256" w:lineRule="auto"/>
                    <w:rPr>
                      <w:lang w:val="fr-FR" w:eastAsia="da-DK"/>
                    </w:rPr>
                  </w:pPr>
                  <w:r>
                    <w:rPr>
                      <w:lang w:val="fr-FR" w:eastAsia="da-DK"/>
                    </w:rPr>
                    <w:t>15</w:t>
                  </w:r>
                </w:p>
              </w:tc>
              <w:tc>
                <w:tcPr>
                  <w:tcW w:w="1347" w:type="dxa"/>
                  <w:tcBorders>
                    <w:top w:val="single" w:sz="4" w:space="0" w:color="auto"/>
                    <w:left w:val="single" w:sz="4" w:space="0" w:color="auto"/>
                    <w:bottom w:val="single" w:sz="4" w:space="0" w:color="auto"/>
                    <w:right w:val="single" w:sz="4" w:space="0" w:color="auto"/>
                  </w:tcBorders>
                  <w:hideMark/>
                </w:tcPr>
                <w:p w14:paraId="07234873" w14:textId="77777777" w:rsidR="004962AE" w:rsidRDefault="004962AE" w:rsidP="004962AE">
                  <w:pPr>
                    <w:pStyle w:val="TAH"/>
                    <w:spacing w:line="256" w:lineRule="auto"/>
                    <w:rPr>
                      <w:lang w:val="fr-FR" w:eastAsia="da-DK"/>
                    </w:rPr>
                  </w:pPr>
                  <w:r>
                    <w:rPr>
                      <w:lang w:val="fr-FR" w:eastAsia="da-DK"/>
                    </w:rPr>
                    <w:t>30</w:t>
                  </w:r>
                </w:p>
              </w:tc>
            </w:tr>
            <w:tr w:rsidR="004962AE" w14:paraId="60AFC763" w14:textId="77777777" w:rsidTr="004962AE">
              <w:trPr>
                <w:trHeight w:val="101"/>
                <w:jc w:val="center"/>
              </w:trPr>
              <w:tc>
                <w:tcPr>
                  <w:tcW w:w="649" w:type="dxa"/>
                  <w:tcBorders>
                    <w:top w:val="single" w:sz="4" w:space="0" w:color="auto"/>
                    <w:left w:val="single" w:sz="4" w:space="0" w:color="auto"/>
                    <w:bottom w:val="nil"/>
                    <w:right w:val="single" w:sz="4" w:space="0" w:color="auto"/>
                  </w:tcBorders>
                  <w:hideMark/>
                </w:tcPr>
                <w:p w14:paraId="44EFEE6C" w14:textId="77777777" w:rsidR="004962AE" w:rsidRDefault="004962AE" w:rsidP="004962AE">
                  <w:pPr>
                    <w:pStyle w:val="TAC"/>
                    <w:spacing w:line="256" w:lineRule="auto"/>
                    <w:rPr>
                      <w:lang w:val="en-GB" w:eastAsia="da-DK"/>
                    </w:rPr>
                  </w:pPr>
                  <w:r>
                    <w:rPr>
                      <w:lang w:eastAsia="da-DK"/>
                    </w:rPr>
                    <w:t>0</w:t>
                  </w:r>
                </w:p>
              </w:tc>
              <w:tc>
                <w:tcPr>
                  <w:tcW w:w="1473" w:type="dxa"/>
                  <w:tcBorders>
                    <w:top w:val="single" w:sz="4" w:space="0" w:color="auto"/>
                    <w:left w:val="single" w:sz="4" w:space="0" w:color="auto"/>
                    <w:bottom w:val="nil"/>
                    <w:right w:val="single" w:sz="4" w:space="0" w:color="auto"/>
                  </w:tcBorders>
                  <w:hideMark/>
                </w:tcPr>
                <w:p w14:paraId="439A8F8F" w14:textId="77777777" w:rsidR="004962AE" w:rsidRDefault="004962AE" w:rsidP="004962AE">
                  <w:pPr>
                    <w:pStyle w:val="TAC"/>
                    <w:spacing w:line="256" w:lineRule="auto"/>
                    <w:rPr>
                      <w:lang w:eastAsia="da-DK"/>
                    </w:rPr>
                  </w:pPr>
                  <w:r>
                    <w:rPr>
                      <w:lang w:eastAsia="da-DK"/>
                    </w:rPr>
                    <w:t>1</w:t>
                  </w:r>
                </w:p>
              </w:tc>
              <w:tc>
                <w:tcPr>
                  <w:tcW w:w="1417" w:type="dxa"/>
                  <w:tcBorders>
                    <w:top w:val="single" w:sz="4" w:space="0" w:color="auto"/>
                    <w:left w:val="single" w:sz="4" w:space="0" w:color="auto"/>
                    <w:bottom w:val="single" w:sz="4" w:space="0" w:color="auto"/>
                    <w:right w:val="single" w:sz="4" w:space="0" w:color="auto"/>
                  </w:tcBorders>
                  <w:hideMark/>
                </w:tcPr>
                <w:p w14:paraId="1B823120" w14:textId="77777777" w:rsidR="004962AE" w:rsidRDefault="004962AE" w:rsidP="004962AE">
                  <w:pPr>
                    <w:pStyle w:val="TAC"/>
                    <w:spacing w:line="256" w:lineRule="auto"/>
                    <w:rPr>
                      <w:lang w:val="fr-FR" w:eastAsia="da-DK"/>
                    </w:rPr>
                  </w:pPr>
                  <w:r>
                    <w:rPr>
                      <w:rFonts w:ascii="Times New Roman" w:hAnsi="Times New Roman"/>
                      <w:sz w:val="20"/>
                      <w:lang w:val="fr-FR" w:eastAsia="da-DK"/>
                    </w:rPr>
                    <w:t xml:space="preserve">≤ </w:t>
                  </w:r>
                  <w:r>
                    <w:rPr>
                      <w:lang w:val="fr-FR" w:eastAsia="da-DK"/>
                    </w:rPr>
                    <w:t>200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6CA359BC" w14:textId="77777777" w:rsidR="004962AE" w:rsidRDefault="004962AE" w:rsidP="004962AE">
                  <w:pPr>
                    <w:pStyle w:val="TAC"/>
                    <w:spacing w:line="256" w:lineRule="auto"/>
                    <w:rPr>
                      <w:rFonts w:cs="Arial"/>
                      <w:color w:val="000000" w:themeColor="text1"/>
                      <w:kern w:val="24"/>
                      <w:szCs w:val="18"/>
                      <w:lang w:val="en-GB" w:eastAsia="da-DK"/>
                    </w:rPr>
                  </w:pPr>
                  <w:r>
                    <w:rPr>
                      <w:rFonts w:cs="Arial"/>
                      <w:color w:val="000000" w:themeColor="text1"/>
                      <w:kern w:val="24"/>
                      <w:szCs w:val="18"/>
                      <w:lang w:eastAsia="da-DK"/>
                    </w:rPr>
                    <w:t>2</w:t>
                  </w:r>
                </w:p>
              </w:tc>
              <w:tc>
                <w:tcPr>
                  <w:tcW w:w="1347" w:type="dxa"/>
                  <w:tcBorders>
                    <w:top w:val="single" w:sz="4" w:space="0" w:color="auto"/>
                    <w:left w:val="single" w:sz="4" w:space="0" w:color="auto"/>
                    <w:bottom w:val="single" w:sz="4" w:space="0" w:color="auto"/>
                    <w:right w:val="single" w:sz="4" w:space="0" w:color="auto"/>
                  </w:tcBorders>
                  <w:vAlign w:val="bottom"/>
                  <w:hideMark/>
                </w:tcPr>
                <w:p w14:paraId="51B67B94" w14:textId="77777777" w:rsidR="004962AE" w:rsidRDefault="004962AE" w:rsidP="004962AE">
                  <w:pPr>
                    <w:pStyle w:val="TAC"/>
                    <w:spacing w:line="256" w:lineRule="auto"/>
                    <w:rPr>
                      <w:rFonts w:cs="Arial"/>
                      <w:color w:val="000000" w:themeColor="text1"/>
                      <w:kern w:val="24"/>
                      <w:szCs w:val="18"/>
                      <w:lang w:eastAsia="da-DK"/>
                    </w:rPr>
                  </w:pPr>
                  <w:r>
                    <w:rPr>
                      <w:rFonts w:cs="Arial"/>
                      <w:color w:val="000000" w:themeColor="text1"/>
                      <w:kern w:val="24"/>
                      <w:szCs w:val="18"/>
                      <w:lang w:eastAsia="da-DK"/>
                    </w:rPr>
                    <w:t>2</w:t>
                  </w:r>
                </w:p>
              </w:tc>
            </w:tr>
            <w:tr w:rsidR="004962AE" w14:paraId="7608EFFA" w14:textId="77777777" w:rsidTr="004962AE">
              <w:trPr>
                <w:trHeight w:val="101"/>
                <w:jc w:val="center"/>
              </w:trPr>
              <w:tc>
                <w:tcPr>
                  <w:tcW w:w="649" w:type="dxa"/>
                  <w:tcBorders>
                    <w:top w:val="nil"/>
                    <w:left w:val="single" w:sz="4" w:space="0" w:color="auto"/>
                    <w:bottom w:val="nil"/>
                    <w:right w:val="single" w:sz="4" w:space="0" w:color="auto"/>
                  </w:tcBorders>
                </w:tcPr>
                <w:p w14:paraId="52810D03" w14:textId="77777777" w:rsidR="004962AE" w:rsidRDefault="004962AE" w:rsidP="004962AE">
                  <w:pPr>
                    <w:pStyle w:val="TAC"/>
                    <w:spacing w:line="256" w:lineRule="auto"/>
                    <w:rPr>
                      <w:lang w:eastAsia="da-DK"/>
                    </w:rPr>
                  </w:pPr>
                </w:p>
              </w:tc>
              <w:tc>
                <w:tcPr>
                  <w:tcW w:w="1473" w:type="dxa"/>
                  <w:tcBorders>
                    <w:top w:val="nil"/>
                    <w:left w:val="single" w:sz="4" w:space="0" w:color="auto"/>
                    <w:bottom w:val="nil"/>
                    <w:right w:val="single" w:sz="4" w:space="0" w:color="auto"/>
                  </w:tcBorders>
                </w:tcPr>
                <w:p w14:paraId="3BDD0315" w14:textId="77777777" w:rsidR="004962AE" w:rsidRDefault="004962AE" w:rsidP="004962AE">
                  <w:pPr>
                    <w:pStyle w:val="TAC"/>
                    <w:spacing w:line="256" w:lineRule="auto"/>
                    <w:rPr>
                      <w:lang w:eastAsia="da-DK"/>
                    </w:rPr>
                  </w:pPr>
                </w:p>
              </w:tc>
              <w:tc>
                <w:tcPr>
                  <w:tcW w:w="1417" w:type="dxa"/>
                  <w:tcBorders>
                    <w:top w:val="single" w:sz="4" w:space="0" w:color="auto"/>
                    <w:left w:val="single" w:sz="4" w:space="0" w:color="auto"/>
                    <w:bottom w:val="single" w:sz="4" w:space="0" w:color="auto"/>
                    <w:right w:val="single" w:sz="4" w:space="0" w:color="auto"/>
                  </w:tcBorders>
                  <w:hideMark/>
                </w:tcPr>
                <w:p w14:paraId="28CC120D" w14:textId="77777777" w:rsidR="004962AE" w:rsidRDefault="004962AE" w:rsidP="004962AE">
                  <w:pPr>
                    <w:pStyle w:val="TAC"/>
                    <w:spacing w:line="256" w:lineRule="auto"/>
                    <w:rPr>
                      <w:lang w:val="fr-FR" w:eastAsia="da-DK"/>
                    </w:rPr>
                  </w:pPr>
                  <w:r>
                    <w:rPr>
                      <w:lang w:val="fr-FR" w:eastAsia="da-DK"/>
                    </w:rPr>
                    <w:t>300, 500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37DD32E6" w14:textId="77777777" w:rsidR="004962AE" w:rsidRDefault="004962AE" w:rsidP="004962AE">
                  <w:pPr>
                    <w:pStyle w:val="TAC"/>
                    <w:spacing w:line="256" w:lineRule="auto"/>
                    <w:rPr>
                      <w:rFonts w:cs="Arial"/>
                      <w:color w:val="000000" w:themeColor="text1"/>
                      <w:kern w:val="24"/>
                      <w:szCs w:val="18"/>
                      <w:lang w:val="en-GB" w:eastAsia="da-DK"/>
                    </w:rPr>
                  </w:pPr>
                  <w:r>
                    <w:rPr>
                      <w:rFonts w:cs="Arial"/>
                      <w:color w:val="000000" w:themeColor="text1"/>
                      <w:kern w:val="24"/>
                      <w:szCs w:val="18"/>
                      <w:lang w:eastAsia="da-DK"/>
                    </w:rPr>
                    <w:t>2</w:t>
                  </w:r>
                </w:p>
              </w:tc>
              <w:tc>
                <w:tcPr>
                  <w:tcW w:w="1347" w:type="dxa"/>
                  <w:tcBorders>
                    <w:top w:val="single" w:sz="4" w:space="0" w:color="auto"/>
                    <w:left w:val="single" w:sz="4" w:space="0" w:color="auto"/>
                    <w:bottom w:val="single" w:sz="4" w:space="0" w:color="auto"/>
                    <w:right w:val="single" w:sz="4" w:space="0" w:color="auto"/>
                  </w:tcBorders>
                  <w:vAlign w:val="bottom"/>
                  <w:hideMark/>
                </w:tcPr>
                <w:p w14:paraId="3BF6618B" w14:textId="77777777" w:rsidR="004962AE" w:rsidRDefault="004962AE" w:rsidP="004962AE">
                  <w:pPr>
                    <w:pStyle w:val="TAC"/>
                    <w:spacing w:line="256" w:lineRule="auto"/>
                    <w:rPr>
                      <w:rFonts w:cs="Arial"/>
                      <w:color w:val="000000" w:themeColor="text1"/>
                      <w:kern w:val="24"/>
                      <w:szCs w:val="18"/>
                      <w:lang w:eastAsia="da-DK"/>
                    </w:rPr>
                  </w:pPr>
                  <w:r>
                    <w:rPr>
                      <w:rFonts w:cs="Arial"/>
                      <w:color w:val="000000" w:themeColor="text1"/>
                      <w:kern w:val="24"/>
                      <w:szCs w:val="18"/>
                      <w:lang w:eastAsia="da-DK"/>
                    </w:rPr>
                    <w:t>2</w:t>
                  </w:r>
                </w:p>
              </w:tc>
            </w:tr>
            <w:tr w:rsidR="004962AE" w14:paraId="0C9C6D39" w14:textId="77777777" w:rsidTr="004962AE">
              <w:trPr>
                <w:trHeight w:val="101"/>
                <w:jc w:val="center"/>
              </w:trPr>
              <w:tc>
                <w:tcPr>
                  <w:tcW w:w="649" w:type="dxa"/>
                  <w:tcBorders>
                    <w:top w:val="nil"/>
                    <w:left w:val="single" w:sz="4" w:space="0" w:color="auto"/>
                    <w:bottom w:val="single" w:sz="4" w:space="0" w:color="auto"/>
                    <w:right w:val="single" w:sz="4" w:space="0" w:color="auto"/>
                  </w:tcBorders>
                </w:tcPr>
                <w:p w14:paraId="4FEB4BE5" w14:textId="77777777" w:rsidR="004962AE" w:rsidRDefault="004962AE" w:rsidP="004962AE">
                  <w:pPr>
                    <w:pStyle w:val="TAC"/>
                    <w:spacing w:line="256" w:lineRule="auto"/>
                    <w:rPr>
                      <w:lang w:eastAsia="da-DK"/>
                    </w:rPr>
                  </w:pPr>
                </w:p>
              </w:tc>
              <w:tc>
                <w:tcPr>
                  <w:tcW w:w="1473" w:type="dxa"/>
                  <w:tcBorders>
                    <w:top w:val="nil"/>
                    <w:left w:val="single" w:sz="4" w:space="0" w:color="auto"/>
                    <w:bottom w:val="single" w:sz="4" w:space="0" w:color="auto"/>
                    <w:right w:val="single" w:sz="4" w:space="0" w:color="auto"/>
                  </w:tcBorders>
                </w:tcPr>
                <w:p w14:paraId="10CB769F" w14:textId="77777777" w:rsidR="004962AE" w:rsidRDefault="004962AE" w:rsidP="004962AE">
                  <w:pPr>
                    <w:pStyle w:val="TAC"/>
                    <w:spacing w:line="256" w:lineRule="auto"/>
                    <w:rPr>
                      <w:lang w:eastAsia="da-DK"/>
                    </w:rPr>
                  </w:pPr>
                </w:p>
              </w:tc>
              <w:tc>
                <w:tcPr>
                  <w:tcW w:w="1417" w:type="dxa"/>
                  <w:tcBorders>
                    <w:top w:val="single" w:sz="4" w:space="0" w:color="auto"/>
                    <w:left w:val="single" w:sz="4" w:space="0" w:color="auto"/>
                    <w:bottom w:val="single" w:sz="4" w:space="0" w:color="auto"/>
                    <w:right w:val="single" w:sz="4" w:space="0" w:color="auto"/>
                  </w:tcBorders>
                  <w:hideMark/>
                </w:tcPr>
                <w:p w14:paraId="689270D9" w14:textId="77777777" w:rsidR="004962AE" w:rsidRDefault="004962AE" w:rsidP="004962AE">
                  <w:pPr>
                    <w:pStyle w:val="TAC"/>
                    <w:spacing w:line="256" w:lineRule="auto"/>
                    <w:rPr>
                      <w:lang w:val="fr-FR" w:eastAsia="da-DK"/>
                    </w:rPr>
                  </w:pPr>
                  <w:r>
                    <w:rPr>
                      <w:lang w:val="fr-FR" w:eastAsia="da-DK"/>
                    </w:rPr>
                    <w:t>900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550032C9" w14:textId="77777777" w:rsidR="004962AE" w:rsidRDefault="004962AE" w:rsidP="004962AE">
                  <w:pPr>
                    <w:pStyle w:val="TAC"/>
                    <w:spacing w:line="256" w:lineRule="auto"/>
                    <w:rPr>
                      <w:rFonts w:cs="Arial"/>
                      <w:color w:val="000000" w:themeColor="text1"/>
                      <w:kern w:val="24"/>
                      <w:szCs w:val="18"/>
                      <w:lang w:val="en-GB" w:eastAsia="da-DK"/>
                    </w:rPr>
                  </w:pPr>
                  <w:r>
                    <w:rPr>
                      <w:rFonts w:cs="Arial"/>
                      <w:color w:val="000000" w:themeColor="text1"/>
                      <w:kern w:val="24"/>
                      <w:szCs w:val="18"/>
                      <w:lang w:eastAsia="da-DK"/>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03A92FD3" w14:textId="77777777" w:rsidR="004962AE" w:rsidRDefault="004962AE" w:rsidP="004962AE">
                  <w:pPr>
                    <w:pStyle w:val="TAC"/>
                    <w:spacing w:line="256" w:lineRule="auto"/>
                    <w:rPr>
                      <w:rFonts w:cs="Arial"/>
                      <w:color w:val="000000" w:themeColor="text1"/>
                      <w:kern w:val="24"/>
                      <w:szCs w:val="18"/>
                      <w:lang w:eastAsia="da-DK"/>
                    </w:rPr>
                  </w:pPr>
                  <w:r>
                    <w:rPr>
                      <w:rFonts w:cs="Arial"/>
                      <w:color w:val="000000" w:themeColor="text1"/>
                      <w:kern w:val="24"/>
                      <w:szCs w:val="18"/>
                      <w:lang w:eastAsia="da-DK"/>
                    </w:rPr>
                    <w:t>3</w:t>
                  </w:r>
                </w:p>
              </w:tc>
            </w:tr>
            <w:tr w:rsidR="004962AE" w14:paraId="3C29C94D" w14:textId="77777777" w:rsidTr="004962AE">
              <w:trPr>
                <w:trHeight w:val="101"/>
                <w:jc w:val="center"/>
              </w:trPr>
              <w:tc>
                <w:tcPr>
                  <w:tcW w:w="649" w:type="dxa"/>
                  <w:tcBorders>
                    <w:top w:val="single" w:sz="4" w:space="0" w:color="auto"/>
                    <w:left w:val="single" w:sz="4" w:space="0" w:color="auto"/>
                    <w:bottom w:val="nil"/>
                    <w:right w:val="single" w:sz="4" w:space="0" w:color="auto"/>
                  </w:tcBorders>
                  <w:hideMark/>
                </w:tcPr>
                <w:p w14:paraId="6816E6B1" w14:textId="77777777" w:rsidR="004962AE" w:rsidRDefault="004962AE" w:rsidP="004962AE">
                  <w:pPr>
                    <w:pStyle w:val="TAC"/>
                    <w:spacing w:line="256" w:lineRule="auto"/>
                    <w:rPr>
                      <w:lang w:eastAsia="da-DK"/>
                    </w:rPr>
                  </w:pPr>
                  <w:r>
                    <w:rPr>
                      <w:lang w:eastAsia="da-DK"/>
                    </w:rPr>
                    <w:t>1</w:t>
                  </w:r>
                </w:p>
              </w:tc>
              <w:tc>
                <w:tcPr>
                  <w:tcW w:w="1473" w:type="dxa"/>
                  <w:tcBorders>
                    <w:top w:val="single" w:sz="4" w:space="0" w:color="auto"/>
                    <w:left w:val="single" w:sz="4" w:space="0" w:color="auto"/>
                    <w:bottom w:val="nil"/>
                    <w:right w:val="single" w:sz="4" w:space="0" w:color="auto"/>
                  </w:tcBorders>
                  <w:hideMark/>
                </w:tcPr>
                <w:p w14:paraId="519CFCFA" w14:textId="77777777" w:rsidR="004962AE" w:rsidRDefault="004962AE" w:rsidP="004962AE">
                  <w:pPr>
                    <w:pStyle w:val="TAC"/>
                    <w:spacing w:line="256" w:lineRule="auto"/>
                    <w:rPr>
                      <w:lang w:eastAsia="da-DK"/>
                    </w:rPr>
                  </w:pPr>
                  <w:r>
                    <w:rPr>
                      <w:lang w:eastAsia="da-DK"/>
                    </w:rPr>
                    <w:t>0.5</w:t>
                  </w:r>
                </w:p>
              </w:tc>
              <w:tc>
                <w:tcPr>
                  <w:tcW w:w="1417" w:type="dxa"/>
                  <w:tcBorders>
                    <w:top w:val="single" w:sz="4" w:space="0" w:color="auto"/>
                    <w:left w:val="single" w:sz="4" w:space="0" w:color="auto"/>
                    <w:bottom w:val="single" w:sz="4" w:space="0" w:color="auto"/>
                    <w:right w:val="single" w:sz="4" w:space="0" w:color="auto"/>
                  </w:tcBorders>
                  <w:hideMark/>
                </w:tcPr>
                <w:p w14:paraId="0EA1D326" w14:textId="77777777" w:rsidR="004962AE" w:rsidRDefault="004962AE" w:rsidP="004962AE">
                  <w:pPr>
                    <w:pStyle w:val="TAC"/>
                    <w:spacing w:line="256" w:lineRule="auto"/>
                    <w:rPr>
                      <w:lang w:val="fr-FR" w:eastAsia="da-DK"/>
                    </w:rPr>
                  </w:pPr>
                  <w:r>
                    <w:rPr>
                      <w:rFonts w:ascii="Times New Roman" w:hAnsi="Times New Roman"/>
                      <w:sz w:val="20"/>
                      <w:lang w:val="fr-FR" w:eastAsia="da-DK"/>
                    </w:rPr>
                    <w:t xml:space="preserve">≤ </w:t>
                  </w:r>
                  <w:r>
                    <w:rPr>
                      <w:lang w:val="fr-FR" w:eastAsia="da-DK"/>
                    </w:rPr>
                    <w:t>200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712E017D" w14:textId="77777777" w:rsidR="004962AE" w:rsidRDefault="004962AE" w:rsidP="004962AE">
                  <w:pPr>
                    <w:pStyle w:val="TAC"/>
                    <w:spacing w:line="256" w:lineRule="auto"/>
                    <w:rPr>
                      <w:rFonts w:cs="Arial"/>
                      <w:color w:val="000000" w:themeColor="text1"/>
                      <w:kern w:val="24"/>
                      <w:szCs w:val="18"/>
                      <w:lang w:val="en-GB" w:eastAsia="da-DK"/>
                    </w:rPr>
                  </w:pPr>
                  <w:r>
                    <w:rPr>
                      <w:rFonts w:cs="Arial"/>
                      <w:color w:val="000000" w:themeColor="text1"/>
                      <w:kern w:val="24"/>
                      <w:szCs w:val="18"/>
                      <w:lang w:eastAsia="da-DK"/>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0CFC0A74" w14:textId="77777777" w:rsidR="004962AE" w:rsidRDefault="004962AE" w:rsidP="004962AE">
                  <w:pPr>
                    <w:pStyle w:val="TAC"/>
                    <w:spacing w:line="256" w:lineRule="auto"/>
                    <w:rPr>
                      <w:rFonts w:cs="Arial"/>
                      <w:color w:val="000000" w:themeColor="text1"/>
                      <w:kern w:val="24"/>
                      <w:szCs w:val="18"/>
                      <w:lang w:eastAsia="da-DK"/>
                    </w:rPr>
                  </w:pPr>
                  <w:r>
                    <w:rPr>
                      <w:rFonts w:cs="Arial"/>
                      <w:color w:val="000000" w:themeColor="text1"/>
                      <w:kern w:val="24"/>
                      <w:szCs w:val="18"/>
                      <w:lang w:eastAsia="da-DK"/>
                    </w:rPr>
                    <w:t>2</w:t>
                  </w:r>
                </w:p>
              </w:tc>
            </w:tr>
            <w:tr w:rsidR="004962AE" w14:paraId="354D7B21" w14:textId="77777777" w:rsidTr="004962AE">
              <w:trPr>
                <w:trHeight w:val="101"/>
                <w:jc w:val="center"/>
              </w:trPr>
              <w:tc>
                <w:tcPr>
                  <w:tcW w:w="649" w:type="dxa"/>
                  <w:tcBorders>
                    <w:top w:val="nil"/>
                    <w:left w:val="single" w:sz="4" w:space="0" w:color="auto"/>
                    <w:bottom w:val="nil"/>
                    <w:right w:val="single" w:sz="4" w:space="0" w:color="auto"/>
                  </w:tcBorders>
                </w:tcPr>
                <w:p w14:paraId="2A1C5B8D" w14:textId="77777777" w:rsidR="004962AE" w:rsidRDefault="004962AE" w:rsidP="004962AE">
                  <w:pPr>
                    <w:pStyle w:val="TAC"/>
                    <w:spacing w:line="256" w:lineRule="auto"/>
                    <w:rPr>
                      <w:lang w:eastAsia="da-DK"/>
                    </w:rPr>
                  </w:pPr>
                </w:p>
              </w:tc>
              <w:tc>
                <w:tcPr>
                  <w:tcW w:w="1473" w:type="dxa"/>
                  <w:tcBorders>
                    <w:top w:val="nil"/>
                    <w:left w:val="single" w:sz="4" w:space="0" w:color="auto"/>
                    <w:bottom w:val="nil"/>
                    <w:right w:val="single" w:sz="4" w:space="0" w:color="auto"/>
                  </w:tcBorders>
                </w:tcPr>
                <w:p w14:paraId="1CF0FC21" w14:textId="77777777" w:rsidR="004962AE" w:rsidRDefault="004962AE" w:rsidP="004962AE">
                  <w:pPr>
                    <w:pStyle w:val="TAC"/>
                    <w:spacing w:line="256" w:lineRule="auto"/>
                    <w:rPr>
                      <w:lang w:eastAsia="da-DK"/>
                    </w:rPr>
                  </w:pPr>
                </w:p>
              </w:tc>
              <w:tc>
                <w:tcPr>
                  <w:tcW w:w="1417" w:type="dxa"/>
                  <w:tcBorders>
                    <w:top w:val="single" w:sz="4" w:space="0" w:color="auto"/>
                    <w:left w:val="single" w:sz="4" w:space="0" w:color="auto"/>
                    <w:bottom w:val="single" w:sz="4" w:space="0" w:color="auto"/>
                    <w:right w:val="single" w:sz="4" w:space="0" w:color="auto"/>
                  </w:tcBorders>
                  <w:hideMark/>
                </w:tcPr>
                <w:p w14:paraId="64053189" w14:textId="77777777" w:rsidR="004962AE" w:rsidRDefault="004962AE" w:rsidP="004962AE">
                  <w:pPr>
                    <w:pStyle w:val="TAC"/>
                    <w:spacing w:line="256" w:lineRule="auto"/>
                    <w:rPr>
                      <w:lang w:val="fr-FR" w:eastAsia="da-DK"/>
                    </w:rPr>
                  </w:pPr>
                  <w:r>
                    <w:rPr>
                      <w:lang w:val="fr-FR" w:eastAsia="da-DK"/>
                    </w:rPr>
                    <w:t>300, 500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364A53C6" w14:textId="77777777" w:rsidR="004962AE" w:rsidRDefault="004962AE" w:rsidP="004962AE">
                  <w:pPr>
                    <w:pStyle w:val="TAC"/>
                    <w:spacing w:line="256" w:lineRule="auto"/>
                    <w:rPr>
                      <w:rFonts w:cs="Arial"/>
                      <w:color w:val="000000" w:themeColor="text1"/>
                      <w:kern w:val="24"/>
                      <w:szCs w:val="18"/>
                      <w:lang w:val="en-GB" w:eastAsia="da-DK"/>
                    </w:rPr>
                  </w:pPr>
                  <w:r>
                    <w:rPr>
                      <w:rFonts w:cs="Arial"/>
                      <w:color w:val="000000" w:themeColor="text1"/>
                      <w:kern w:val="24"/>
                      <w:szCs w:val="18"/>
                      <w:lang w:eastAsia="da-DK"/>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5C7CA832" w14:textId="77777777" w:rsidR="004962AE" w:rsidRDefault="004962AE" w:rsidP="004962AE">
                  <w:pPr>
                    <w:pStyle w:val="TAC"/>
                    <w:spacing w:line="256" w:lineRule="auto"/>
                    <w:rPr>
                      <w:rFonts w:cs="Arial"/>
                      <w:color w:val="000000" w:themeColor="text1"/>
                      <w:kern w:val="24"/>
                      <w:szCs w:val="18"/>
                      <w:lang w:eastAsia="da-DK"/>
                    </w:rPr>
                  </w:pPr>
                  <w:r>
                    <w:rPr>
                      <w:rFonts w:cs="Arial"/>
                      <w:color w:val="000000" w:themeColor="text1"/>
                      <w:kern w:val="24"/>
                      <w:szCs w:val="18"/>
                      <w:lang w:eastAsia="da-DK"/>
                    </w:rPr>
                    <w:t>3</w:t>
                  </w:r>
                </w:p>
              </w:tc>
            </w:tr>
            <w:tr w:rsidR="004962AE" w14:paraId="798B4075" w14:textId="77777777" w:rsidTr="004962AE">
              <w:trPr>
                <w:trHeight w:val="101"/>
                <w:jc w:val="center"/>
              </w:trPr>
              <w:tc>
                <w:tcPr>
                  <w:tcW w:w="649" w:type="dxa"/>
                  <w:tcBorders>
                    <w:top w:val="nil"/>
                    <w:left w:val="single" w:sz="4" w:space="0" w:color="auto"/>
                    <w:bottom w:val="single" w:sz="4" w:space="0" w:color="auto"/>
                    <w:right w:val="single" w:sz="4" w:space="0" w:color="auto"/>
                  </w:tcBorders>
                </w:tcPr>
                <w:p w14:paraId="78796937" w14:textId="77777777" w:rsidR="004962AE" w:rsidRDefault="004962AE" w:rsidP="004962AE">
                  <w:pPr>
                    <w:pStyle w:val="TAC"/>
                    <w:spacing w:line="256" w:lineRule="auto"/>
                    <w:rPr>
                      <w:lang w:eastAsia="da-DK"/>
                    </w:rPr>
                  </w:pPr>
                </w:p>
              </w:tc>
              <w:tc>
                <w:tcPr>
                  <w:tcW w:w="1473" w:type="dxa"/>
                  <w:tcBorders>
                    <w:top w:val="nil"/>
                    <w:left w:val="single" w:sz="4" w:space="0" w:color="auto"/>
                    <w:bottom w:val="single" w:sz="4" w:space="0" w:color="auto"/>
                    <w:right w:val="single" w:sz="4" w:space="0" w:color="auto"/>
                  </w:tcBorders>
                </w:tcPr>
                <w:p w14:paraId="64C66714" w14:textId="77777777" w:rsidR="004962AE" w:rsidRDefault="004962AE" w:rsidP="004962AE">
                  <w:pPr>
                    <w:pStyle w:val="TAC"/>
                    <w:spacing w:line="256" w:lineRule="auto"/>
                    <w:rPr>
                      <w:lang w:eastAsia="da-DK"/>
                    </w:rPr>
                  </w:pPr>
                </w:p>
              </w:tc>
              <w:tc>
                <w:tcPr>
                  <w:tcW w:w="1417" w:type="dxa"/>
                  <w:tcBorders>
                    <w:top w:val="single" w:sz="4" w:space="0" w:color="auto"/>
                    <w:left w:val="single" w:sz="4" w:space="0" w:color="auto"/>
                    <w:bottom w:val="single" w:sz="4" w:space="0" w:color="auto"/>
                    <w:right w:val="single" w:sz="4" w:space="0" w:color="auto"/>
                  </w:tcBorders>
                  <w:hideMark/>
                </w:tcPr>
                <w:p w14:paraId="2A6D4D19" w14:textId="77777777" w:rsidR="004962AE" w:rsidRDefault="004962AE" w:rsidP="004962AE">
                  <w:pPr>
                    <w:pStyle w:val="TAC"/>
                    <w:spacing w:line="256" w:lineRule="auto"/>
                    <w:rPr>
                      <w:lang w:val="fr-FR" w:eastAsia="da-DK"/>
                    </w:rPr>
                  </w:pPr>
                  <w:r>
                    <w:rPr>
                      <w:lang w:val="fr-FR" w:eastAsia="da-DK"/>
                    </w:rPr>
                    <w:t>900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3E3381F6" w14:textId="77777777" w:rsidR="004962AE" w:rsidRDefault="004962AE" w:rsidP="004962AE">
                  <w:pPr>
                    <w:pStyle w:val="TAC"/>
                    <w:spacing w:line="256" w:lineRule="auto"/>
                    <w:rPr>
                      <w:rFonts w:cs="Arial"/>
                      <w:color w:val="000000" w:themeColor="text1"/>
                      <w:kern w:val="24"/>
                      <w:szCs w:val="18"/>
                      <w:lang w:val="en-GB" w:eastAsia="da-DK"/>
                    </w:rPr>
                  </w:pPr>
                  <w:r>
                    <w:rPr>
                      <w:rFonts w:cs="Arial"/>
                      <w:color w:val="000000" w:themeColor="text1"/>
                      <w:kern w:val="24"/>
                      <w:szCs w:val="18"/>
                      <w:lang w:eastAsia="da-DK"/>
                    </w:rPr>
                    <w:t>4</w:t>
                  </w:r>
                </w:p>
              </w:tc>
              <w:tc>
                <w:tcPr>
                  <w:tcW w:w="1347" w:type="dxa"/>
                  <w:tcBorders>
                    <w:top w:val="single" w:sz="4" w:space="0" w:color="auto"/>
                    <w:left w:val="single" w:sz="4" w:space="0" w:color="auto"/>
                    <w:bottom w:val="single" w:sz="4" w:space="0" w:color="auto"/>
                    <w:right w:val="single" w:sz="4" w:space="0" w:color="auto"/>
                  </w:tcBorders>
                  <w:vAlign w:val="bottom"/>
                  <w:hideMark/>
                </w:tcPr>
                <w:p w14:paraId="590D97F4" w14:textId="77777777" w:rsidR="004962AE" w:rsidRDefault="004962AE" w:rsidP="004962AE">
                  <w:pPr>
                    <w:pStyle w:val="TAC"/>
                    <w:spacing w:line="256" w:lineRule="auto"/>
                    <w:rPr>
                      <w:rFonts w:cs="Arial"/>
                      <w:color w:val="000000" w:themeColor="text1"/>
                      <w:kern w:val="24"/>
                      <w:szCs w:val="18"/>
                      <w:lang w:eastAsia="da-DK"/>
                    </w:rPr>
                  </w:pPr>
                  <w:r>
                    <w:rPr>
                      <w:rFonts w:cs="Arial"/>
                      <w:color w:val="000000" w:themeColor="text1"/>
                      <w:kern w:val="24"/>
                      <w:szCs w:val="18"/>
                      <w:lang w:eastAsia="da-DK"/>
                    </w:rPr>
                    <w:t>4</w:t>
                  </w:r>
                </w:p>
              </w:tc>
            </w:tr>
            <w:tr w:rsidR="004962AE" w14:paraId="118D0860" w14:textId="77777777" w:rsidTr="004962AE">
              <w:trPr>
                <w:trHeight w:val="101"/>
                <w:jc w:val="center"/>
              </w:trPr>
              <w:tc>
                <w:tcPr>
                  <w:tcW w:w="649" w:type="dxa"/>
                  <w:tcBorders>
                    <w:top w:val="single" w:sz="4" w:space="0" w:color="auto"/>
                    <w:left w:val="single" w:sz="4" w:space="0" w:color="auto"/>
                    <w:bottom w:val="nil"/>
                    <w:right w:val="single" w:sz="4" w:space="0" w:color="auto"/>
                  </w:tcBorders>
                  <w:hideMark/>
                </w:tcPr>
                <w:p w14:paraId="6E34BA05" w14:textId="77777777" w:rsidR="004962AE" w:rsidRDefault="004962AE" w:rsidP="004962AE">
                  <w:pPr>
                    <w:pStyle w:val="TAC"/>
                    <w:spacing w:line="256" w:lineRule="auto"/>
                    <w:rPr>
                      <w:lang w:eastAsia="da-DK"/>
                    </w:rPr>
                  </w:pPr>
                  <w:r>
                    <w:rPr>
                      <w:lang w:eastAsia="da-DK"/>
                    </w:rPr>
                    <w:t>2</w:t>
                  </w:r>
                </w:p>
              </w:tc>
              <w:tc>
                <w:tcPr>
                  <w:tcW w:w="1473" w:type="dxa"/>
                  <w:tcBorders>
                    <w:top w:val="single" w:sz="4" w:space="0" w:color="auto"/>
                    <w:left w:val="single" w:sz="4" w:space="0" w:color="auto"/>
                    <w:bottom w:val="nil"/>
                    <w:right w:val="single" w:sz="4" w:space="0" w:color="auto"/>
                  </w:tcBorders>
                  <w:hideMark/>
                </w:tcPr>
                <w:p w14:paraId="77D132D8" w14:textId="77777777" w:rsidR="004962AE" w:rsidRDefault="004962AE" w:rsidP="004962AE">
                  <w:pPr>
                    <w:pStyle w:val="TAC"/>
                    <w:spacing w:line="256" w:lineRule="auto"/>
                    <w:rPr>
                      <w:lang w:eastAsia="da-DK"/>
                    </w:rPr>
                  </w:pPr>
                  <w:r>
                    <w:rPr>
                      <w:lang w:eastAsia="da-DK"/>
                    </w:rPr>
                    <w:t>0.25</w:t>
                  </w:r>
                </w:p>
              </w:tc>
              <w:tc>
                <w:tcPr>
                  <w:tcW w:w="1417" w:type="dxa"/>
                  <w:tcBorders>
                    <w:top w:val="single" w:sz="4" w:space="0" w:color="auto"/>
                    <w:left w:val="single" w:sz="4" w:space="0" w:color="auto"/>
                    <w:bottom w:val="single" w:sz="4" w:space="0" w:color="auto"/>
                    <w:right w:val="single" w:sz="4" w:space="0" w:color="auto"/>
                  </w:tcBorders>
                  <w:hideMark/>
                </w:tcPr>
                <w:p w14:paraId="2F98915D" w14:textId="77777777" w:rsidR="004962AE" w:rsidRDefault="004962AE" w:rsidP="004962AE">
                  <w:pPr>
                    <w:pStyle w:val="TAC"/>
                    <w:spacing w:line="256" w:lineRule="auto"/>
                    <w:rPr>
                      <w:lang w:val="fr-FR" w:eastAsia="da-DK"/>
                    </w:rPr>
                  </w:pPr>
                  <w:r>
                    <w:rPr>
                      <w:lang w:val="fr-FR" w:eastAsia="da-DK"/>
                    </w:rPr>
                    <w:t>≤ 200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0B0D713C" w14:textId="77777777" w:rsidR="004962AE" w:rsidRDefault="004962AE" w:rsidP="004962AE">
                  <w:pPr>
                    <w:pStyle w:val="TAC"/>
                    <w:spacing w:line="256" w:lineRule="auto"/>
                    <w:rPr>
                      <w:rFonts w:cs="Arial"/>
                      <w:color w:val="000000" w:themeColor="text1"/>
                      <w:kern w:val="24"/>
                      <w:szCs w:val="18"/>
                      <w:lang w:val="en-GB" w:eastAsia="da-DK"/>
                    </w:rPr>
                  </w:pPr>
                  <w:r>
                    <w:rPr>
                      <w:rFonts w:cs="Arial"/>
                      <w:color w:val="000000" w:themeColor="text1"/>
                      <w:kern w:val="24"/>
                      <w:szCs w:val="18"/>
                      <w:lang w:eastAsia="da-DK"/>
                    </w:rPr>
                    <w:t>4</w:t>
                  </w:r>
                </w:p>
              </w:tc>
              <w:tc>
                <w:tcPr>
                  <w:tcW w:w="1347" w:type="dxa"/>
                  <w:tcBorders>
                    <w:top w:val="single" w:sz="4" w:space="0" w:color="auto"/>
                    <w:left w:val="single" w:sz="4" w:space="0" w:color="auto"/>
                    <w:bottom w:val="single" w:sz="4" w:space="0" w:color="auto"/>
                    <w:right w:val="single" w:sz="4" w:space="0" w:color="auto"/>
                  </w:tcBorders>
                  <w:vAlign w:val="bottom"/>
                  <w:hideMark/>
                </w:tcPr>
                <w:p w14:paraId="1DBDB31C" w14:textId="77777777" w:rsidR="004962AE" w:rsidRDefault="004962AE" w:rsidP="004962AE">
                  <w:pPr>
                    <w:pStyle w:val="TAC"/>
                    <w:spacing w:line="256" w:lineRule="auto"/>
                    <w:rPr>
                      <w:rFonts w:cs="Arial"/>
                      <w:color w:val="000000" w:themeColor="text1"/>
                      <w:kern w:val="24"/>
                      <w:szCs w:val="18"/>
                      <w:lang w:eastAsia="da-DK"/>
                    </w:rPr>
                  </w:pPr>
                  <w:r>
                    <w:rPr>
                      <w:rFonts w:cs="Arial"/>
                      <w:color w:val="000000" w:themeColor="text1"/>
                      <w:kern w:val="24"/>
                      <w:szCs w:val="18"/>
                      <w:lang w:eastAsia="da-DK"/>
                    </w:rPr>
                    <w:t>3</w:t>
                  </w:r>
                </w:p>
              </w:tc>
            </w:tr>
            <w:tr w:rsidR="004962AE" w14:paraId="0118BD9C" w14:textId="77777777" w:rsidTr="004962AE">
              <w:trPr>
                <w:trHeight w:val="101"/>
                <w:jc w:val="center"/>
              </w:trPr>
              <w:tc>
                <w:tcPr>
                  <w:tcW w:w="649" w:type="dxa"/>
                  <w:tcBorders>
                    <w:top w:val="nil"/>
                    <w:left w:val="single" w:sz="4" w:space="0" w:color="auto"/>
                    <w:bottom w:val="nil"/>
                    <w:right w:val="single" w:sz="4" w:space="0" w:color="auto"/>
                  </w:tcBorders>
                </w:tcPr>
                <w:p w14:paraId="6A86FE20" w14:textId="77777777" w:rsidR="004962AE" w:rsidRDefault="004962AE" w:rsidP="004962AE">
                  <w:pPr>
                    <w:pStyle w:val="TAC"/>
                    <w:spacing w:line="256" w:lineRule="auto"/>
                    <w:rPr>
                      <w:lang w:eastAsia="da-DK"/>
                    </w:rPr>
                  </w:pPr>
                </w:p>
              </w:tc>
              <w:tc>
                <w:tcPr>
                  <w:tcW w:w="1473" w:type="dxa"/>
                  <w:tcBorders>
                    <w:top w:val="nil"/>
                    <w:left w:val="single" w:sz="4" w:space="0" w:color="auto"/>
                    <w:bottom w:val="nil"/>
                    <w:right w:val="single" w:sz="4" w:space="0" w:color="auto"/>
                  </w:tcBorders>
                </w:tcPr>
                <w:p w14:paraId="57CFF4C1" w14:textId="77777777" w:rsidR="004962AE" w:rsidRDefault="004962AE" w:rsidP="004962AE">
                  <w:pPr>
                    <w:pStyle w:val="TAC"/>
                    <w:spacing w:line="256" w:lineRule="auto"/>
                    <w:rPr>
                      <w:lang w:eastAsia="da-DK"/>
                    </w:rPr>
                  </w:pPr>
                </w:p>
              </w:tc>
              <w:tc>
                <w:tcPr>
                  <w:tcW w:w="1417" w:type="dxa"/>
                  <w:tcBorders>
                    <w:top w:val="single" w:sz="4" w:space="0" w:color="auto"/>
                    <w:left w:val="single" w:sz="4" w:space="0" w:color="auto"/>
                    <w:bottom w:val="single" w:sz="4" w:space="0" w:color="auto"/>
                    <w:right w:val="single" w:sz="4" w:space="0" w:color="auto"/>
                  </w:tcBorders>
                  <w:hideMark/>
                </w:tcPr>
                <w:p w14:paraId="5FED75DD" w14:textId="77777777" w:rsidR="004962AE" w:rsidRDefault="004962AE" w:rsidP="004962AE">
                  <w:pPr>
                    <w:pStyle w:val="TAC"/>
                    <w:spacing w:line="256" w:lineRule="auto"/>
                    <w:rPr>
                      <w:lang w:val="fr-FR" w:eastAsia="da-DK"/>
                    </w:rPr>
                  </w:pPr>
                  <w:r>
                    <w:rPr>
                      <w:lang w:val="fr-FR" w:eastAsia="da-DK"/>
                    </w:rPr>
                    <w:t>300, 500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33CF92C0" w14:textId="77777777" w:rsidR="004962AE" w:rsidRDefault="004962AE" w:rsidP="004962AE">
                  <w:pPr>
                    <w:pStyle w:val="TAC"/>
                    <w:spacing w:line="256" w:lineRule="auto"/>
                    <w:rPr>
                      <w:rFonts w:cs="Arial"/>
                      <w:color w:val="000000" w:themeColor="text1"/>
                      <w:kern w:val="24"/>
                      <w:szCs w:val="18"/>
                      <w:lang w:val="en-GB" w:eastAsia="da-DK"/>
                    </w:rPr>
                  </w:pPr>
                  <w:r>
                    <w:rPr>
                      <w:rFonts w:cs="Arial"/>
                      <w:color w:val="000000" w:themeColor="text1"/>
                      <w:kern w:val="24"/>
                      <w:szCs w:val="18"/>
                      <w:lang w:eastAsia="da-DK"/>
                    </w:rPr>
                    <w:t>5</w:t>
                  </w:r>
                </w:p>
              </w:tc>
              <w:tc>
                <w:tcPr>
                  <w:tcW w:w="1347" w:type="dxa"/>
                  <w:tcBorders>
                    <w:top w:val="single" w:sz="4" w:space="0" w:color="auto"/>
                    <w:left w:val="single" w:sz="4" w:space="0" w:color="auto"/>
                    <w:bottom w:val="single" w:sz="4" w:space="0" w:color="auto"/>
                    <w:right w:val="single" w:sz="4" w:space="0" w:color="auto"/>
                  </w:tcBorders>
                  <w:vAlign w:val="bottom"/>
                  <w:hideMark/>
                </w:tcPr>
                <w:p w14:paraId="3D3DA611" w14:textId="77777777" w:rsidR="004962AE" w:rsidRDefault="004962AE" w:rsidP="004962AE">
                  <w:pPr>
                    <w:pStyle w:val="TAC"/>
                    <w:spacing w:line="256" w:lineRule="auto"/>
                    <w:rPr>
                      <w:rFonts w:cs="Arial"/>
                      <w:color w:val="000000" w:themeColor="text1"/>
                      <w:kern w:val="24"/>
                      <w:szCs w:val="18"/>
                      <w:lang w:eastAsia="da-DK"/>
                    </w:rPr>
                  </w:pPr>
                  <w:r>
                    <w:rPr>
                      <w:rFonts w:cs="Arial"/>
                      <w:color w:val="000000" w:themeColor="text1"/>
                      <w:kern w:val="24"/>
                      <w:szCs w:val="18"/>
                      <w:lang w:eastAsia="da-DK"/>
                    </w:rPr>
                    <w:t>4</w:t>
                  </w:r>
                </w:p>
              </w:tc>
            </w:tr>
            <w:tr w:rsidR="004962AE" w14:paraId="0B593C7B" w14:textId="77777777" w:rsidTr="004962AE">
              <w:trPr>
                <w:trHeight w:val="101"/>
                <w:jc w:val="center"/>
              </w:trPr>
              <w:tc>
                <w:tcPr>
                  <w:tcW w:w="649" w:type="dxa"/>
                  <w:tcBorders>
                    <w:top w:val="nil"/>
                    <w:left w:val="single" w:sz="4" w:space="0" w:color="auto"/>
                    <w:bottom w:val="single" w:sz="4" w:space="0" w:color="auto"/>
                    <w:right w:val="single" w:sz="4" w:space="0" w:color="auto"/>
                  </w:tcBorders>
                </w:tcPr>
                <w:p w14:paraId="2D2EBE93" w14:textId="77777777" w:rsidR="004962AE" w:rsidRDefault="004962AE" w:rsidP="004962AE">
                  <w:pPr>
                    <w:pStyle w:val="TAC"/>
                    <w:spacing w:line="256" w:lineRule="auto"/>
                    <w:rPr>
                      <w:lang w:eastAsia="da-DK"/>
                    </w:rPr>
                  </w:pPr>
                </w:p>
              </w:tc>
              <w:tc>
                <w:tcPr>
                  <w:tcW w:w="1473" w:type="dxa"/>
                  <w:tcBorders>
                    <w:top w:val="nil"/>
                    <w:left w:val="single" w:sz="4" w:space="0" w:color="auto"/>
                    <w:bottom w:val="single" w:sz="4" w:space="0" w:color="auto"/>
                    <w:right w:val="single" w:sz="4" w:space="0" w:color="auto"/>
                  </w:tcBorders>
                </w:tcPr>
                <w:p w14:paraId="7551CA04" w14:textId="77777777" w:rsidR="004962AE" w:rsidRDefault="004962AE" w:rsidP="004962AE">
                  <w:pPr>
                    <w:pStyle w:val="TAC"/>
                    <w:spacing w:line="256" w:lineRule="auto"/>
                    <w:rPr>
                      <w:lang w:eastAsia="da-DK"/>
                    </w:rPr>
                  </w:pPr>
                </w:p>
              </w:tc>
              <w:tc>
                <w:tcPr>
                  <w:tcW w:w="1417" w:type="dxa"/>
                  <w:tcBorders>
                    <w:top w:val="single" w:sz="4" w:space="0" w:color="auto"/>
                    <w:left w:val="single" w:sz="4" w:space="0" w:color="auto"/>
                    <w:bottom w:val="single" w:sz="4" w:space="0" w:color="auto"/>
                    <w:right w:val="single" w:sz="4" w:space="0" w:color="auto"/>
                  </w:tcBorders>
                  <w:hideMark/>
                </w:tcPr>
                <w:p w14:paraId="5DC00522" w14:textId="77777777" w:rsidR="004962AE" w:rsidRDefault="004962AE" w:rsidP="004962AE">
                  <w:pPr>
                    <w:pStyle w:val="TAC"/>
                    <w:spacing w:line="256" w:lineRule="auto"/>
                    <w:rPr>
                      <w:lang w:val="fr-FR" w:eastAsia="da-DK"/>
                    </w:rPr>
                  </w:pPr>
                  <w:r>
                    <w:rPr>
                      <w:lang w:val="fr-FR" w:eastAsia="da-DK"/>
                    </w:rPr>
                    <w:t>900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2A91CD62" w14:textId="77777777" w:rsidR="004962AE" w:rsidRDefault="004962AE" w:rsidP="004962AE">
                  <w:pPr>
                    <w:pStyle w:val="TAC"/>
                    <w:spacing w:line="256" w:lineRule="auto"/>
                    <w:rPr>
                      <w:rFonts w:cs="Arial"/>
                      <w:color w:val="000000" w:themeColor="text1"/>
                      <w:kern w:val="24"/>
                      <w:szCs w:val="18"/>
                      <w:lang w:val="en-GB" w:eastAsia="da-DK"/>
                    </w:rPr>
                  </w:pPr>
                  <w:r>
                    <w:rPr>
                      <w:rFonts w:cs="Arial"/>
                      <w:color w:val="000000" w:themeColor="text1"/>
                      <w:kern w:val="24"/>
                      <w:szCs w:val="18"/>
                      <w:lang w:eastAsia="da-DK"/>
                    </w:rPr>
                    <w:t>7</w:t>
                  </w:r>
                </w:p>
              </w:tc>
              <w:tc>
                <w:tcPr>
                  <w:tcW w:w="1347" w:type="dxa"/>
                  <w:tcBorders>
                    <w:top w:val="single" w:sz="4" w:space="0" w:color="auto"/>
                    <w:left w:val="single" w:sz="4" w:space="0" w:color="auto"/>
                    <w:bottom w:val="single" w:sz="4" w:space="0" w:color="auto"/>
                    <w:right w:val="single" w:sz="4" w:space="0" w:color="auto"/>
                  </w:tcBorders>
                  <w:vAlign w:val="bottom"/>
                  <w:hideMark/>
                </w:tcPr>
                <w:p w14:paraId="3680EEE3" w14:textId="77777777" w:rsidR="004962AE" w:rsidRDefault="004962AE" w:rsidP="004962AE">
                  <w:pPr>
                    <w:pStyle w:val="TAC"/>
                    <w:spacing w:line="256" w:lineRule="auto"/>
                    <w:rPr>
                      <w:rFonts w:cs="Arial"/>
                      <w:color w:val="000000" w:themeColor="text1"/>
                      <w:kern w:val="24"/>
                      <w:szCs w:val="18"/>
                      <w:lang w:eastAsia="da-DK"/>
                    </w:rPr>
                  </w:pPr>
                  <w:r>
                    <w:rPr>
                      <w:rFonts w:cs="Arial"/>
                      <w:color w:val="000000" w:themeColor="text1"/>
                      <w:kern w:val="24"/>
                      <w:szCs w:val="18"/>
                      <w:lang w:eastAsia="da-DK"/>
                    </w:rPr>
                    <w:t>6</w:t>
                  </w:r>
                </w:p>
              </w:tc>
            </w:tr>
            <w:tr w:rsidR="004962AE" w14:paraId="701742F2" w14:textId="77777777" w:rsidTr="004962AE">
              <w:trPr>
                <w:trHeight w:val="101"/>
                <w:jc w:val="center"/>
              </w:trPr>
              <w:tc>
                <w:tcPr>
                  <w:tcW w:w="649" w:type="dxa"/>
                  <w:tcBorders>
                    <w:top w:val="single" w:sz="4" w:space="0" w:color="auto"/>
                    <w:left w:val="single" w:sz="4" w:space="0" w:color="auto"/>
                    <w:bottom w:val="nil"/>
                    <w:right w:val="single" w:sz="4" w:space="0" w:color="auto"/>
                  </w:tcBorders>
                  <w:hideMark/>
                </w:tcPr>
                <w:p w14:paraId="7971EF21" w14:textId="77777777" w:rsidR="004962AE" w:rsidRDefault="004962AE" w:rsidP="004962AE">
                  <w:pPr>
                    <w:pStyle w:val="TAC"/>
                    <w:spacing w:line="256" w:lineRule="auto"/>
                    <w:rPr>
                      <w:lang w:eastAsia="da-DK"/>
                    </w:rPr>
                  </w:pPr>
                  <w:r>
                    <w:rPr>
                      <w:lang w:eastAsia="da-DK"/>
                    </w:rPr>
                    <w:t>3</w:t>
                  </w:r>
                </w:p>
              </w:tc>
              <w:tc>
                <w:tcPr>
                  <w:tcW w:w="1473" w:type="dxa"/>
                  <w:tcBorders>
                    <w:top w:val="single" w:sz="4" w:space="0" w:color="auto"/>
                    <w:left w:val="single" w:sz="4" w:space="0" w:color="auto"/>
                    <w:bottom w:val="nil"/>
                    <w:right w:val="single" w:sz="4" w:space="0" w:color="auto"/>
                  </w:tcBorders>
                  <w:hideMark/>
                </w:tcPr>
                <w:p w14:paraId="22EFCAE3" w14:textId="77777777" w:rsidR="004962AE" w:rsidRDefault="004962AE" w:rsidP="004962AE">
                  <w:pPr>
                    <w:pStyle w:val="TAC"/>
                    <w:spacing w:line="256" w:lineRule="auto"/>
                    <w:rPr>
                      <w:lang w:eastAsia="da-DK"/>
                    </w:rPr>
                  </w:pPr>
                  <w:r>
                    <w:rPr>
                      <w:lang w:eastAsia="da-DK"/>
                    </w:rPr>
                    <w:t>0.125</w:t>
                  </w:r>
                </w:p>
              </w:tc>
              <w:tc>
                <w:tcPr>
                  <w:tcW w:w="1417" w:type="dxa"/>
                  <w:tcBorders>
                    <w:top w:val="single" w:sz="4" w:space="0" w:color="auto"/>
                    <w:left w:val="single" w:sz="4" w:space="0" w:color="auto"/>
                    <w:bottom w:val="single" w:sz="4" w:space="0" w:color="auto"/>
                    <w:right w:val="single" w:sz="4" w:space="0" w:color="auto"/>
                  </w:tcBorders>
                  <w:hideMark/>
                </w:tcPr>
                <w:p w14:paraId="644730B8" w14:textId="77777777" w:rsidR="004962AE" w:rsidRDefault="004962AE" w:rsidP="004962AE">
                  <w:pPr>
                    <w:pStyle w:val="TAC"/>
                    <w:spacing w:line="256" w:lineRule="auto"/>
                    <w:rPr>
                      <w:lang w:val="fr-FR" w:eastAsia="da-DK"/>
                    </w:rPr>
                  </w:pPr>
                  <w:r>
                    <w:rPr>
                      <w:lang w:val="fr-FR" w:eastAsia="da-DK"/>
                    </w:rPr>
                    <w:t>≤ 200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1A24DCE9" w14:textId="77777777" w:rsidR="004962AE" w:rsidRDefault="004962AE" w:rsidP="004962AE">
                  <w:pPr>
                    <w:pStyle w:val="TAC"/>
                    <w:spacing w:line="256" w:lineRule="auto"/>
                    <w:rPr>
                      <w:rFonts w:cs="Arial"/>
                      <w:color w:val="000000" w:themeColor="text1"/>
                      <w:kern w:val="24"/>
                      <w:szCs w:val="18"/>
                      <w:lang w:val="en-GB" w:eastAsia="da-DK"/>
                    </w:rPr>
                  </w:pPr>
                  <w:r>
                    <w:rPr>
                      <w:rFonts w:cs="Arial"/>
                      <w:color w:val="000000" w:themeColor="text1"/>
                      <w:kern w:val="24"/>
                      <w:szCs w:val="18"/>
                      <w:lang w:eastAsia="da-DK"/>
                    </w:rPr>
                    <w:t>7</w:t>
                  </w:r>
                </w:p>
              </w:tc>
              <w:tc>
                <w:tcPr>
                  <w:tcW w:w="1347" w:type="dxa"/>
                  <w:tcBorders>
                    <w:top w:val="single" w:sz="4" w:space="0" w:color="auto"/>
                    <w:left w:val="single" w:sz="4" w:space="0" w:color="auto"/>
                    <w:bottom w:val="single" w:sz="4" w:space="0" w:color="auto"/>
                    <w:right w:val="single" w:sz="4" w:space="0" w:color="auto"/>
                  </w:tcBorders>
                  <w:vAlign w:val="bottom"/>
                  <w:hideMark/>
                </w:tcPr>
                <w:p w14:paraId="133B96DC" w14:textId="77777777" w:rsidR="004962AE" w:rsidRDefault="004962AE" w:rsidP="004962AE">
                  <w:pPr>
                    <w:pStyle w:val="TAC"/>
                    <w:spacing w:line="256" w:lineRule="auto"/>
                    <w:rPr>
                      <w:rFonts w:cs="Arial"/>
                      <w:color w:val="000000" w:themeColor="text1"/>
                      <w:kern w:val="24"/>
                      <w:szCs w:val="18"/>
                      <w:lang w:eastAsia="da-DK"/>
                    </w:rPr>
                  </w:pPr>
                  <w:r>
                    <w:rPr>
                      <w:rFonts w:cs="Arial"/>
                      <w:color w:val="000000" w:themeColor="text1"/>
                      <w:kern w:val="24"/>
                      <w:szCs w:val="18"/>
                      <w:lang w:eastAsia="da-DK"/>
                    </w:rPr>
                    <w:t>5</w:t>
                  </w:r>
                </w:p>
              </w:tc>
            </w:tr>
            <w:tr w:rsidR="004962AE" w14:paraId="32FBBF3F" w14:textId="77777777" w:rsidTr="004962AE">
              <w:trPr>
                <w:trHeight w:val="101"/>
                <w:jc w:val="center"/>
              </w:trPr>
              <w:tc>
                <w:tcPr>
                  <w:tcW w:w="649" w:type="dxa"/>
                  <w:tcBorders>
                    <w:top w:val="nil"/>
                    <w:left w:val="single" w:sz="4" w:space="0" w:color="auto"/>
                    <w:bottom w:val="nil"/>
                    <w:right w:val="single" w:sz="4" w:space="0" w:color="auto"/>
                  </w:tcBorders>
                </w:tcPr>
                <w:p w14:paraId="477033A0" w14:textId="77777777" w:rsidR="004962AE" w:rsidRDefault="004962AE" w:rsidP="004962AE">
                  <w:pPr>
                    <w:pStyle w:val="TAC"/>
                    <w:spacing w:line="256" w:lineRule="auto"/>
                    <w:rPr>
                      <w:lang w:eastAsia="da-DK"/>
                    </w:rPr>
                  </w:pPr>
                </w:p>
              </w:tc>
              <w:tc>
                <w:tcPr>
                  <w:tcW w:w="1473" w:type="dxa"/>
                  <w:tcBorders>
                    <w:top w:val="nil"/>
                    <w:left w:val="single" w:sz="4" w:space="0" w:color="auto"/>
                    <w:bottom w:val="nil"/>
                    <w:right w:val="single" w:sz="4" w:space="0" w:color="auto"/>
                  </w:tcBorders>
                </w:tcPr>
                <w:p w14:paraId="367968C0" w14:textId="77777777" w:rsidR="004962AE" w:rsidRDefault="004962AE" w:rsidP="004962AE">
                  <w:pPr>
                    <w:pStyle w:val="TAC"/>
                    <w:spacing w:line="256" w:lineRule="auto"/>
                    <w:rPr>
                      <w:lang w:eastAsia="da-DK"/>
                    </w:rPr>
                  </w:pPr>
                </w:p>
              </w:tc>
              <w:tc>
                <w:tcPr>
                  <w:tcW w:w="1417" w:type="dxa"/>
                  <w:tcBorders>
                    <w:top w:val="single" w:sz="4" w:space="0" w:color="auto"/>
                    <w:left w:val="single" w:sz="4" w:space="0" w:color="auto"/>
                    <w:bottom w:val="single" w:sz="4" w:space="0" w:color="auto"/>
                    <w:right w:val="single" w:sz="4" w:space="0" w:color="auto"/>
                  </w:tcBorders>
                  <w:hideMark/>
                </w:tcPr>
                <w:p w14:paraId="6AB46F9B" w14:textId="77777777" w:rsidR="004962AE" w:rsidRDefault="004962AE" w:rsidP="004962AE">
                  <w:pPr>
                    <w:pStyle w:val="TAC"/>
                    <w:spacing w:line="256" w:lineRule="auto"/>
                    <w:rPr>
                      <w:lang w:val="fr-FR" w:eastAsia="da-DK"/>
                    </w:rPr>
                  </w:pPr>
                  <w:r>
                    <w:rPr>
                      <w:lang w:val="fr-FR" w:eastAsia="da-DK"/>
                    </w:rPr>
                    <w:t>300, 500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272A6FB1" w14:textId="77777777" w:rsidR="004962AE" w:rsidRDefault="004962AE" w:rsidP="004962AE">
                  <w:pPr>
                    <w:pStyle w:val="TAC"/>
                    <w:spacing w:line="256" w:lineRule="auto"/>
                    <w:rPr>
                      <w:rFonts w:cs="Arial"/>
                      <w:color w:val="000000" w:themeColor="text1"/>
                      <w:kern w:val="24"/>
                      <w:szCs w:val="18"/>
                      <w:lang w:val="en-GB" w:eastAsia="da-DK"/>
                    </w:rPr>
                  </w:pPr>
                  <w:r>
                    <w:rPr>
                      <w:rFonts w:cs="Arial"/>
                      <w:color w:val="000000" w:themeColor="text1"/>
                      <w:kern w:val="24"/>
                      <w:szCs w:val="18"/>
                      <w:lang w:eastAsia="da-DK"/>
                    </w:rPr>
                    <w:t>9</w:t>
                  </w:r>
                </w:p>
              </w:tc>
              <w:tc>
                <w:tcPr>
                  <w:tcW w:w="1347" w:type="dxa"/>
                  <w:tcBorders>
                    <w:top w:val="single" w:sz="4" w:space="0" w:color="auto"/>
                    <w:left w:val="single" w:sz="4" w:space="0" w:color="auto"/>
                    <w:bottom w:val="single" w:sz="4" w:space="0" w:color="auto"/>
                    <w:right w:val="single" w:sz="4" w:space="0" w:color="auto"/>
                  </w:tcBorders>
                  <w:vAlign w:val="bottom"/>
                  <w:hideMark/>
                </w:tcPr>
                <w:p w14:paraId="220B9FBC" w14:textId="77777777" w:rsidR="004962AE" w:rsidRDefault="004962AE" w:rsidP="004962AE">
                  <w:pPr>
                    <w:pStyle w:val="TAC"/>
                    <w:spacing w:line="256" w:lineRule="auto"/>
                    <w:rPr>
                      <w:rFonts w:cs="Arial"/>
                      <w:color w:val="000000" w:themeColor="text1"/>
                      <w:kern w:val="24"/>
                      <w:szCs w:val="18"/>
                      <w:lang w:eastAsia="da-DK"/>
                    </w:rPr>
                  </w:pPr>
                  <w:r>
                    <w:rPr>
                      <w:rFonts w:cs="Arial"/>
                      <w:color w:val="000000" w:themeColor="text1"/>
                      <w:kern w:val="24"/>
                      <w:szCs w:val="18"/>
                      <w:lang w:eastAsia="da-DK"/>
                    </w:rPr>
                    <w:t>7</w:t>
                  </w:r>
                </w:p>
              </w:tc>
            </w:tr>
            <w:tr w:rsidR="004962AE" w14:paraId="299E587B" w14:textId="77777777" w:rsidTr="004962AE">
              <w:trPr>
                <w:trHeight w:val="101"/>
                <w:jc w:val="center"/>
              </w:trPr>
              <w:tc>
                <w:tcPr>
                  <w:tcW w:w="649" w:type="dxa"/>
                  <w:tcBorders>
                    <w:top w:val="nil"/>
                    <w:left w:val="single" w:sz="4" w:space="0" w:color="auto"/>
                    <w:bottom w:val="single" w:sz="4" w:space="0" w:color="auto"/>
                    <w:right w:val="single" w:sz="4" w:space="0" w:color="auto"/>
                  </w:tcBorders>
                </w:tcPr>
                <w:p w14:paraId="7EE4A674" w14:textId="77777777" w:rsidR="004962AE" w:rsidRDefault="004962AE" w:rsidP="004962AE">
                  <w:pPr>
                    <w:pStyle w:val="TAC"/>
                    <w:spacing w:line="256" w:lineRule="auto"/>
                    <w:rPr>
                      <w:lang w:eastAsia="da-DK"/>
                    </w:rPr>
                  </w:pPr>
                </w:p>
              </w:tc>
              <w:tc>
                <w:tcPr>
                  <w:tcW w:w="1473" w:type="dxa"/>
                  <w:tcBorders>
                    <w:top w:val="nil"/>
                    <w:left w:val="single" w:sz="4" w:space="0" w:color="auto"/>
                    <w:bottom w:val="single" w:sz="4" w:space="0" w:color="auto"/>
                    <w:right w:val="single" w:sz="4" w:space="0" w:color="auto"/>
                  </w:tcBorders>
                </w:tcPr>
                <w:p w14:paraId="24D2B6CA" w14:textId="77777777" w:rsidR="004962AE" w:rsidRDefault="004962AE" w:rsidP="004962AE">
                  <w:pPr>
                    <w:pStyle w:val="TAC"/>
                    <w:spacing w:line="256" w:lineRule="auto"/>
                    <w:rPr>
                      <w:lang w:eastAsia="da-DK"/>
                    </w:rPr>
                  </w:pPr>
                </w:p>
              </w:tc>
              <w:tc>
                <w:tcPr>
                  <w:tcW w:w="1417" w:type="dxa"/>
                  <w:tcBorders>
                    <w:top w:val="single" w:sz="4" w:space="0" w:color="auto"/>
                    <w:left w:val="single" w:sz="4" w:space="0" w:color="auto"/>
                    <w:bottom w:val="single" w:sz="4" w:space="0" w:color="auto"/>
                    <w:right w:val="single" w:sz="4" w:space="0" w:color="auto"/>
                  </w:tcBorders>
                  <w:hideMark/>
                </w:tcPr>
                <w:p w14:paraId="42BB2698" w14:textId="77777777" w:rsidR="004962AE" w:rsidRDefault="004962AE" w:rsidP="004962AE">
                  <w:pPr>
                    <w:pStyle w:val="TAC"/>
                    <w:spacing w:line="256" w:lineRule="auto"/>
                    <w:rPr>
                      <w:lang w:val="fr-FR" w:eastAsia="da-DK"/>
                    </w:rPr>
                  </w:pPr>
                  <w:r>
                    <w:rPr>
                      <w:lang w:val="fr-FR" w:eastAsia="da-DK"/>
                    </w:rPr>
                    <w:t>900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20C46C70" w14:textId="77777777" w:rsidR="004962AE" w:rsidRDefault="004962AE" w:rsidP="004962AE">
                  <w:pPr>
                    <w:pStyle w:val="TAC"/>
                    <w:spacing w:line="256" w:lineRule="auto"/>
                    <w:rPr>
                      <w:rFonts w:cs="Arial"/>
                      <w:color w:val="000000" w:themeColor="text1"/>
                      <w:kern w:val="24"/>
                      <w:szCs w:val="18"/>
                      <w:lang w:val="en-GB" w:eastAsia="da-DK"/>
                    </w:rPr>
                  </w:pPr>
                  <w:r>
                    <w:rPr>
                      <w:rFonts w:cs="Arial"/>
                      <w:color w:val="000000" w:themeColor="text1"/>
                      <w:kern w:val="24"/>
                      <w:szCs w:val="18"/>
                      <w:lang w:eastAsia="da-DK"/>
                    </w:rPr>
                    <w:t>12</w:t>
                  </w:r>
                </w:p>
              </w:tc>
              <w:tc>
                <w:tcPr>
                  <w:tcW w:w="1347" w:type="dxa"/>
                  <w:tcBorders>
                    <w:top w:val="single" w:sz="4" w:space="0" w:color="auto"/>
                    <w:left w:val="single" w:sz="4" w:space="0" w:color="auto"/>
                    <w:bottom w:val="single" w:sz="4" w:space="0" w:color="auto"/>
                    <w:right w:val="single" w:sz="4" w:space="0" w:color="auto"/>
                  </w:tcBorders>
                  <w:vAlign w:val="bottom"/>
                  <w:hideMark/>
                </w:tcPr>
                <w:p w14:paraId="2A80C8A6" w14:textId="77777777" w:rsidR="004962AE" w:rsidRDefault="004962AE" w:rsidP="004962AE">
                  <w:pPr>
                    <w:pStyle w:val="TAC"/>
                    <w:spacing w:line="256" w:lineRule="auto"/>
                    <w:rPr>
                      <w:rFonts w:cs="Arial"/>
                      <w:color w:val="000000" w:themeColor="text1"/>
                      <w:kern w:val="24"/>
                      <w:szCs w:val="18"/>
                      <w:lang w:eastAsia="da-DK"/>
                    </w:rPr>
                  </w:pPr>
                  <w:r>
                    <w:rPr>
                      <w:rFonts w:cs="Arial"/>
                      <w:color w:val="000000" w:themeColor="text1"/>
                      <w:kern w:val="24"/>
                      <w:szCs w:val="18"/>
                      <w:lang w:eastAsia="da-DK"/>
                    </w:rPr>
                    <w:t>10</w:t>
                  </w:r>
                </w:p>
              </w:tc>
            </w:tr>
            <w:tr w:rsidR="004962AE" w14:paraId="5FCCD9EF" w14:textId="77777777" w:rsidTr="004962AE">
              <w:trPr>
                <w:trHeight w:val="101"/>
                <w:jc w:val="center"/>
              </w:trPr>
              <w:tc>
                <w:tcPr>
                  <w:tcW w:w="649" w:type="dxa"/>
                  <w:tcBorders>
                    <w:top w:val="nil"/>
                    <w:left w:val="single" w:sz="4" w:space="0" w:color="auto"/>
                    <w:bottom w:val="single" w:sz="4" w:space="0" w:color="auto"/>
                    <w:right w:val="single" w:sz="4" w:space="0" w:color="auto"/>
                  </w:tcBorders>
                  <w:hideMark/>
                </w:tcPr>
                <w:p w14:paraId="3AB527CC" w14:textId="77777777" w:rsidR="004962AE" w:rsidRDefault="004962AE" w:rsidP="004962AE">
                  <w:pPr>
                    <w:pStyle w:val="TAC"/>
                    <w:spacing w:line="256" w:lineRule="auto"/>
                    <w:rPr>
                      <w:lang w:eastAsia="da-DK"/>
                    </w:rPr>
                  </w:pPr>
                  <w:r>
                    <w:rPr>
                      <w:rFonts w:ascii="Times New Roman" w:hAnsi="Times New Roman"/>
                      <w:highlight w:val="yellow"/>
                      <w:lang w:eastAsia="zh-CN"/>
                    </w:rPr>
                    <w:t>5</w:t>
                  </w:r>
                </w:p>
              </w:tc>
              <w:tc>
                <w:tcPr>
                  <w:tcW w:w="1473" w:type="dxa"/>
                  <w:tcBorders>
                    <w:top w:val="nil"/>
                    <w:left w:val="single" w:sz="4" w:space="0" w:color="auto"/>
                    <w:bottom w:val="single" w:sz="4" w:space="0" w:color="auto"/>
                    <w:right w:val="single" w:sz="4" w:space="0" w:color="auto"/>
                  </w:tcBorders>
                  <w:hideMark/>
                </w:tcPr>
                <w:p w14:paraId="52C49107" w14:textId="77777777" w:rsidR="004962AE" w:rsidRDefault="004962AE" w:rsidP="004962AE">
                  <w:pPr>
                    <w:pStyle w:val="TAC"/>
                    <w:spacing w:line="256" w:lineRule="auto"/>
                    <w:rPr>
                      <w:lang w:eastAsia="da-DK"/>
                    </w:rPr>
                  </w:pPr>
                  <w:r>
                    <w:rPr>
                      <w:rFonts w:ascii="Times New Roman" w:hAnsi="Times New Roman"/>
                      <w:highlight w:val="yellow"/>
                      <w:lang w:eastAsia="zh-CN"/>
                    </w:rPr>
                    <w:t>0.03125</w:t>
                  </w:r>
                </w:p>
              </w:tc>
              <w:tc>
                <w:tcPr>
                  <w:tcW w:w="1417" w:type="dxa"/>
                  <w:tcBorders>
                    <w:top w:val="single" w:sz="4" w:space="0" w:color="auto"/>
                    <w:left w:val="single" w:sz="4" w:space="0" w:color="auto"/>
                    <w:bottom w:val="single" w:sz="4" w:space="0" w:color="auto"/>
                    <w:right w:val="single" w:sz="4" w:space="0" w:color="auto"/>
                  </w:tcBorders>
                  <w:hideMark/>
                </w:tcPr>
                <w:p w14:paraId="59FCA42A" w14:textId="77777777" w:rsidR="004962AE" w:rsidRDefault="004962AE" w:rsidP="004962AE">
                  <w:pPr>
                    <w:pStyle w:val="TAC"/>
                    <w:spacing w:line="256" w:lineRule="auto"/>
                    <w:rPr>
                      <w:lang w:val="fr-FR" w:eastAsia="da-DK"/>
                    </w:rPr>
                  </w:pPr>
                  <w:r>
                    <w:rPr>
                      <w:rFonts w:ascii="Times New Roman" w:hAnsi="Times New Roman" w:hint="eastAsia"/>
                      <w:sz w:val="20"/>
                      <w:highlight w:val="yellow"/>
                      <w:lang w:val="fr-FR" w:eastAsia="da-DK"/>
                    </w:rPr>
                    <w:t>≤</w:t>
                  </w:r>
                  <w:r>
                    <w:rPr>
                      <w:rFonts w:ascii="Times New Roman" w:hAnsi="Times New Roman"/>
                      <w:sz w:val="20"/>
                      <w:highlight w:val="yellow"/>
                      <w:lang w:val="fr-FR" w:eastAsia="da-DK"/>
                    </w:rPr>
                    <w:t xml:space="preserve"> </w:t>
                  </w:r>
                  <w:r>
                    <w:rPr>
                      <w:rFonts w:ascii="Times New Roman" w:hAnsi="Times New Roman"/>
                      <w:highlight w:val="yellow"/>
                      <w:lang w:val="fr-FR" w:eastAsia="da-DK"/>
                    </w:rPr>
                    <w:t>200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4C32CB4E" w14:textId="77777777" w:rsidR="004962AE" w:rsidRDefault="004962AE" w:rsidP="004962AE">
                  <w:pPr>
                    <w:pStyle w:val="TAC"/>
                    <w:spacing w:line="256" w:lineRule="auto"/>
                    <w:rPr>
                      <w:rFonts w:cs="Arial"/>
                      <w:color w:val="000000" w:themeColor="text1"/>
                      <w:kern w:val="24"/>
                      <w:szCs w:val="18"/>
                      <w:lang w:val="en-GB" w:eastAsia="da-DK"/>
                    </w:rPr>
                  </w:pPr>
                  <w:r>
                    <w:rPr>
                      <w:rFonts w:ascii="Times New Roman" w:hAnsi="Times New Roman"/>
                      <w:color w:val="000000" w:themeColor="text1"/>
                      <w:kern w:val="24"/>
                      <w:szCs w:val="18"/>
                      <w:highlight w:val="yellow"/>
                      <w:lang w:eastAsia="zh-CN"/>
                    </w:rPr>
                    <w:t>22</w:t>
                  </w:r>
                </w:p>
              </w:tc>
              <w:tc>
                <w:tcPr>
                  <w:tcW w:w="1347" w:type="dxa"/>
                  <w:tcBorders>
                    <w:top w:val="single" w:sz="4" w:space="0" w:color="auto"/>
                    <w:left w:val="single" w:sz="4" w:space="0" w:color="auto"/>
                    <w:bottom w:val="single" w:sz="4" w:space="0" w:color="auto"/>
                    <w:right w:val="single" w:sz="4" w:space="0" w:color="auto"/>
                  </w:tcBorders>
                  <w:vAlign w:val="bottom"/>
                  <w:hideMark/>
                </w:tcPr>
                <w:p w14:paraId="53AE4654" w14:textId="77777777" w:rsidR="004962AE" w:rsidRDefault="004962AE" w:rsidP="004962AE">
                  <w:pPr>
                    <w:pStyle w:val="TAC"/>
                    <w:spacing w:line="256" w:lineRule="auto"/>
                    <w:rPr>
                      <w:rFonts w:cs="Arial"/>
                      <w:color w:val="000000" w:themeColor="text1"/>
                      <w:kern w:val="24"/>
                      <w:szCs w:val="18"/>
                      <w:lang w:eastAsia="da-DK"/>
                    </w:rPr>
                  </w:pPr>
                  <w:r>
                    <w:rPr>
                      <w:rFonts w:ascii="Times New Roman" w:hAnsi="Times New Roman"/>
                      <w:color w:val="000000" w:themeColor="text1"/>
                      <w:kern w:val="24"/>
                      <w:szCs w:val="18"/>
                      <w:highlight w:val="yellow"/>
                      <w:lang w:eastAsia="zh-CN"/>
                    </w:rPr>
                    <w:t>15</w:t>
                  </w:r>
                </w:p>
              </w:tc>
            </w:tr>
            <w:tr w:rsidR="004962AE" w14:paraId="26FD6605" w14:textId="77777777" w:rsidTr="004962AE">
              <w:trPr>
                <w:trHeight w:val="101"/>
                <w:jc w:val="center"/>
              </w:trPr>
              <w:tc>
                <w:tcPr>
                  <w:tcW w:w="649" w:type="dxa"/>
                  <w:tcBorders>
                    <w:top w:val="nil"/>
                    <w:left w:val="single" w:sz="4" w:space="0" w:color="auto"/>
                    <w:bottom w:val="single" w:sz="4" w:space="0" w:color="auto"/>
                    <w:right w:val="single" w:sz="4" w:space="0" w:color="auto"/>
                  </w:tcBorders>
                </w:tcPr>
                <w:p w14:paraId="50D1825C" w14:textId="77777777" w:rsidR="004962AE" w:rsidRDefault="004962AE" w:rsidP="004962AE">
                  <w:pPr>
                    <w:pStyle w:val="TAC"/>
                    <w:spacing w:line="256" w:lineRule="auto"/>
                    <w:rPr>
                      <w:lang w:eastAsia="da-DK"/>
                    </w:rPr>
                  </w:pPr>
                </w:p>
              </w:tc>
              <w:tc>
                <w:tcPr>
                  <w:tcW w:w="1473" w:type="dxa"/>
                  <w:tcBorders>
                    <w:top w:val="nil"/>
                    <w:left w:val="single" w:sz="4" w:space="0" w:color="auto"/>
                    <w:bottom w:val="single" w:sz="4" w:space="0" w:color="auto"/>
                    <w:right w:val="single" w:sz="4" w:space="0" w:color="auto"/>
                  </w:tcBorders>
                </w:tcPr>
                <w:p w14:paraId="1082E9C7" w14:textId="77777777" w:rsidR="004962AE" w:rsidRDefault="004962AE" w:rsidP="004962AE">
                  <w:pPr>
                    <w:pStyle w:val="TAC"/>
                    <w:spacing w:line="256" w:lineRule="auto"/>
                    <w:rPr>
                      <w:lang w:eastAsia="da-DK"/>
                    </w:rPr>
                  </w:pPr>
                </w:p>
              </w:tc>
              <w:tc>
                <w:tcPr>
                  <w:tcW w:w="1417" w:type="dxa"/>
                  <w:tcBorders>
                    <w:top w:val="single" w:sz="4" w:space="0" w:color="auto"/>
                    <w:left w:val="single" w:sz="4" w:space="0" w:color="auto"/>
                    <w:bottom w:val="single" w:sz="4" w:space="0" w:color="auto"/>
                    <w:right w:val="single" w:sz="4" w:space="0" w:color="auto"/>
                  </w:tcBorders>
                  <w:hideMark/>
                </w:tcPr>
                <w:p w14:paraId="094F2F6B" w14:textId="77777777" w:rsidR="004962AE" w:rsidRDefault="004962AE" w:rsidP="004962AE">
                  <w:pPr>
                    <w:pStyle w:val="TAC"/>
                    <w:spacing w:line="256" w:lineRule="auto"/>
                    <w:rPr>
                      <w:lang w:val="fr-FR" w:eastAsia="da-DK"/>
                    </w:rPr>
                  </w:pPr>
                  <w:r>
                    <w:rPr>
                      <w:rFonts w:ascii="Times New Roman" w:hAnsi="Times New Roman"/>
                      <w:highlight w:val="yellow"/>
                      <w:lang w:val="fr-FR" w:eastAsia="da-DK"/>
                    </w:rPr>
                    <w:t>300, 500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3DDAD138" w14:textId="77777777" w:rsidR="004962AE" w:rsidRDefault="004962AE" w:rsidP="004962AE">
                  <w:pPr>
                    <w:pStyle w:val="TAC"/>
                    <w:spacing w:line="256" w:lineRule="auto"/>
                    <w:rPr>
                      <w:rFonts w:cs="Arial"/>
                      <w:color w:val="000000" w:themeColor="text1"/>
                      <w:kern w:val="24"/>
                      <w:szCs w:val="18"/>
                      <w:lang w:val="en-GB" w:eastAsia="da-DK"/>
                    </w:rPr>
                  </w:pPr>
                  <w:r>
                    <w:rPr>
                      <w:rFonts w:ascii="Times New Roman" w:hAnsi="Times New Roman"/>
                      <w:color w:val="000000" w:themeColor="text1"/>
                      <w:kern w:val="24"/>
                      <w:szCs w:val="18"/>
                      <w:highlight w:val="yellow"/>
                      <w:lang w:eastAsia="zh-CN"/>
                    </w:rPr>
                    <w:t>31</w:t>
                  </w:r>
                </w:p>
              </w:tc>
              <w:tc>
                <w:tcPr>
                  <w:tcW w:w="1347" w:type="dxa"/>
                  <w:tcBorders>
                    <w:top w:val="single" w:sz="4" w:space="0" w:color="auto"/>
                    <w:left w:val="single" w:sz="4" w:space="0" w:color="auto"/>
                    <w:bottom w:val="single" w:sz="4" w:space="0" w:color="auto"/>
                    <w:right w:val="single" w:sz="4" w:space="0" w:color="auto"/>
                  </w:tcBorders>
                  <w:vAlign w:val="bottom"/>
                  <w:hideMark/>
                </w:tcPr>
                <w:p w14:paraId="0E9937C6" w14:textId="77777777" w:rsidR="004962AE" w:rsidRDefault="004962AE" w:rsidP="004962AE">
                  <w:pPr>
                    <w:pStyle w:val="TAC"/>
                    <w:spacing w:line="256" w:lineRule="auto"/>
                    <w:rPr>
                      <w:rFonts w:cs="Arial"/>
                      <w:color w:val="000000" w:themeColor="text1"/>
                      <w:kern w:val="24"/>
                      <w:szCs w:val="18"/>
                      <w:lang w:eastAsia="da-DK"/>
                    </w:rPr>
                  </w:pPr>
                  <w:r>
                    <w:rPr>
                      <w:rFonts w:ascii="Times New Roman" w:hAnsi="Times New Roman"/>
                      <w:color w:val="000000" w:themeColor="text1"/>
                      <w:kern w:val="24"/>
                      <w:szCs w:val="18"/>
                      <w:highlight w:val="yellow"/>
                      <w:lang w:eastAsia="zh-CN"/>
                    </w:rPr>
                    <w:t>24</w:t>
                  </w:r>
                </w:p>
              </w:tc>
            </w:tr>
            <w:tr w:rsidR="004962AE" w14:paraId="319DB458" w14:textId="77777777" w:rsidTr="004962AE">
              <w:trPr>
                <w:trHeight w:val="101"/>
                <w:jc w:val="center"/>
              </w:trPr>
              <w:tc>
                <w:tcPr>
                  <w:tcW w:w="649" w:type="dxa"/>
                  <w:tcBorders>
                    <w:top w:val="nil"/>
                    <w:left w:val="single" w:sz="4" w:space="0" w:color="auto"/>
                    <w:bottom w:val="single" w:sz="4" w:space="0" w:color="auto"/>
                    <w:right w:val="single" w:sz="4" w:space="0" w:color="auto"/>
                  </w:tcBorders>
                </w:tcPr>
                <w:p w14:paraId="623FA568" w14:textId="77777777" w:rsidR="004962AE" w:rsidRDefault="004962AE" w:rsidP="004962AE">
                  <w:pPr>
                    <w:pStyle w:val="TAC"/>
                    <w:spacing w:line="256" w:lineRule="auto"/>
                    <w:rPr>
                      <w:lang w:eastAsia="da-DK"/>
                    </w:rPr>
                  </w:pPr>
                </w:p>
              </w:tc>
              <w:tc>
                <w:tcPr>
                  <w:tcW w:w="1473" w:type="dxa"/>
                  <w:tcBorders>
                    <w:top w:val="nil"/>
                    <w:left w:val="single" w:sz="4" w:space="0" w:color="auto"/>
                    <w:bottom w:val="single" w:sz="4" w:space="0" w:color="auto"/>
                    <w:right w:val="single" w:sz="4" w:space="0" w:color="auto"/>
                  </w:tcBorders>
                </w:tcPr>
                <w:p w14:paraId="3EB96D95" w14:textId="77777777" w:rsidR="004962AE" w:rsidRDefault="004962AE" w:rsidP="004962AE">
                  <w:pPr>
                    <w:pStyle w:val="TAC"/>
                    <w:spacing w:line="256" w:lineRule="auto"/>
                    <w:rPr>
                      <w:lang w:eastAsia="da-DK"/>
                    </w:rPr>
                  </w:pPr>
                </w:p>
              </w:tc>
              <w:tc>
                <w:tcPr>
                  <w:tcW w:w="1417" w:type="dxa"/>
                  <w:tcBorders>
                    <w:top w:val="single" w:sz="4" w:space="0" w:color="auto"/>
                    <w:left w:val="single" w:sz="4" w:space="0" w:color="auto"/>
                    <w:bottom w:val="single" w:sz="4" w:space="0" w:color="auto"/>
                    <w:right w:val="single" w:sz="4" w:space="0" w:color="auto"/>
                  </w:tcBorders>
                  <w:hideMark/>
                </w:tcPr>
                <w:p w14:paraId="6AADCF0F" w14:textId="77777777" w:rsidR="004962AE" w:rsidRDefault="004962AE" w:rsidP="004962AE">
                  <w:pPr>
                    <w:pStyle w:val="TAC"/>
                    <w:spacing w:line="256" w:lineRule="auto"/>
                    <w:rPr>
                      <w:lang w:val="fr-FR" w:eastAsia="da-DK"/>
                    </w:rPr>
                  </w:pPr>
                  <w:r>
                    <w:rPr>
                      <w:rFonts w:ascii="Times New Roman" w:hAnsi="Times New Roman"/>
                      <w:highlight w:val="yellow"/>
                      <w:lang w:val="fr-FR" w:eastAsia="da-DK"/>
                    </w:rPr>
                    <w:t>900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28ED5BCD" w14:textId="77777777" w:rsidR="004962AE" w:rsidRDefault="004962AE" w:rsidP="004962AE">
                  <w:pPr>
                    <w:pStyle w:val="TAC"/>
                    <w:spacing w:line="256" w:lineRule="auto"/>
                    <w:rPr>
                      <w:rFonts w:cs="Arial"/>
                      <w:color w:val="000000" w:themeColor="text1"/>
                      <w:kern w:val="24"/>
                      <w:szCs w:val="18"/>
                      <w:lang w:val="en-GB" w:eastAsia="da-DK"/>
                    </w:rPr>
                  </w:pPr>
                  <w:r>
                    <w:rPr>
                      <w:rFonts w:ascii="Times New Roman" w:hAnsi="Times New Roman"/>
                      <w:color w:val="000000" w:themeColor="text1"/>
                      <w:kern w:val="24"/>
                      <w:szCs w:val="18"/>
                      <w:highlight w:val="yellow"/>
                      <w:lang w:eastAsia="zh-CN"/>
                    </w:rPr>
                    <w:t>44</w:t>
                  </w:r>
                </w:p>
              </w:tc>
              <w:tc>
                <w:tcPr>
                  <w:tcW w:w="1347" w:type="dxa"/>
                  <w:tcBorders>
                    <w:top w:val="single" w:sz="4" w:space="0" w:color="auto"/>
                    <w:left w:val="single" w:sz="4" w:space="0" w:color="auto"/>
                    <w:bottom w:val="single" w:sz="4" w:space="0" w:color="auto"/>
                    <w:right w:val="single" w:sz="4" w:space="0" w:color="auto"/>
                  </w:tcBorders>
                  <w:vAlign w:val="bottom"/>
                  <w:hideMark/>
                </w:tcPr>
                <w:p w14:paraId="34E789C9" w14:textId="77777777" w:rsidR="004962AE" w:rsidRDefault="004962AE" w:rsidP="004962AE">
                  <w:pPr>
                    <w:pStyle w:val="TAC"/>
                    <w:spacing w:line="256" w:lineRule="auto"/>
                    <w:rPr>
                      <w:rFonts w:cs="Arial"/>
                      <w:color w:val="000000" w:themeColor="text1"/>
                      <w:kern w:val="24"/>
                      <w:szCs w:val="18"/>
                      <w:lang w:eastAsia="da-DK"/>
                    </w:rPr>
                  </w:pPr>
                  <w:r>
                    <w:rPr>
                      <w:rFonts w:ascii="Times New Roman" w:hAnsi="Times New Roman"/>
                      <w:color w:val="000000" w:themeColor="text1"/>
                      <w:kern w:val="24"/>
                      <w:szCs w:val="18"/>
                      <w:highlight w:val="yellow"/>
                      <w:lang w:eastAsia="zh-CN"/>
                    </w:rPr>
                    <w:t>37</w:t>
                  </w:r>
                </w:p>
              </w:tc>
            </w:tr>
            <w:tr w:rsidR="004962AE" w14:paraId="00C46902" w14:textId="77777777" w:rsidTr="004962AE">
              <w:trPr>
                <w:trHeight w:val="101"/>
                <w:jc w:val="center"/>
              </w:trPr>
              <w:tc>
                <w:tcPr>
                  <w:tcW w:w="649" w:type="dxa"/>
                  <w:tcBorders>
                    <w:top w:val="nil"/>
                    <w:left w:val="single" w:sz="4" w:space="0" w:color="auto"/>
                    <w:bottom w:val="single" w:sz="4" w:space="0" w:color="auto"/>
                    <w:right w:val="single" w:sz="4" w:space="0" w:color="auto"/>
                  </w:tcBorders>
                  <w:hideMark/>
                </w:tcPr>
                <w:p w14:paraId="0A1C6306" w14:textId="77777777" w:rsidR="004962AE" w:rsidRDefault="004962AE" w:rsidP="004962AE">
                  <w:pPr>
                    <w:pStyle w:val="TAC"/>
                    <w:spacing w:line="256" w:lineRule="auto"/>
                    <w:rPr>
                      <w:lang w:eastAsia="da-DK"/>
                    </w:rPr>
                  </w:pPr>
                  <w:r>
                    <w:rPr>
                      <w:rFonts w:ascii="Times New Roman" w:hAnsi="Times New Roman"/>
                      <w:highlight w:val="yellow"/>
                      <w:lang w:eastAsia="zh-CN"/>
                    </w:rPr>
                    <w:t>6</w:t>
                  </w:r>
                </w:p>
              </w:tc>
              <w:tc>
                <w:tcPr>
                  <w:tcW w:w="1473" w:type="dxa"/>
                  <w:tcBorders>
                    <w:top w:val="nil"/>
                    <w:left w:val="single" w:sz="4" w:space="0" w:color="auto"/>
                    <w:bottom w:val="single" w:sz="4" w:space="0" w:color="auto"/>
                    <w:right w:val="single" w:sz="4" w:space="0" w:color="auto"/>
                  </w:tcBorders>
                  <w:hideMark/>
                </w:tcPr>
                <w:p w14:paraId="7E0F827E" w14:textId="77777777" w:rsidR="004962AE" w:rsidRDefault="004962AE" w:rsidP="004962AE">
                  <w:pPr>
                    <w:pStyle w:val="TAC"/>
                    <w:spacing w:line="256" w:lineRule="auto"/>
                    <w:rPr>
                      <w:lang w:eastAsia="da-DK"/>
                    </w:rPr>
                  </w:pPr>
                  <w:r>
                    <w:rPr>
                      <w:rFonts w:ascii="Times New Roman" w:hAnsi="Times New Roman"/>
                      <w:highlight w:val="yellow"/>
                      <w:lang w:eastAsia="da-DK"/>
                    </w:rPr>
                    <w:t>0.015625</w:t>
                  </w:r>
                </w:p>
              </w:tc>
              <w:tc>
                <w:tcPr>
                  <w:tcW w:w="1417" w:type="dxa"/>
                  <w:tcBorders>
                    <w:top w:val="single" w:sz="4" w:space="0" w:color="auto"/>
                    <w:left w:val="single" w:sz="4" w:space="0" w:color="auto"/>
                    <w:bottom w:val="single" w:sz="4" w:space="0" w:color="auto"/>
                    <w:right w:val="single" w:sz="4" w:space="0" w:color="auto"/>
                  </w:tcBorders>
                  <w:hideMark/>
                </w:tcPr>
                <w:p w14:paraId="340E0726" w14:textId="77777777" w:rsidR="004962AE" w:rsidRDefault="004962AE" w:rsidP="004962AE">
                  <w:pPr>
                    <w:pStyle w:val="TAC"/>
                    <w:spacing w:line="256" w:lineRule="auto"/>
                    <w:rPr>
                      <w:lang w:val="fr-FR" w:eastAsia="da-DK"/>
                    </w:rPr>
                  </w:pPr>
                  <w:r>
                    <w:rPr>
                      <w:rFonts w:ascii="Times New Roman" w:hAnsi="Times New Roman" w:hint="eastAsia"/>
                      <w:sz w:val="20"/>
                      <w:highlight w:val="yellow"/>
                      <w:lang w:val="fr-FR" w:eastAsia="da-DK"/>
                    </w:rPr>
                    <w:t>≤</w:t>
                  </w:r>
                  <w:r>
                    <w:rPr>
                      <w:rFonts w:ascii="Times New Roman" w:hAnsi="Times New Roman"/>
                      <w:sz w:val="20"/>
                      <w:highlight w:val="yellow"/>
                      <w:lang w:val="fr-FR" w:eastAsia="da-DK"/>
                    </w:rPr>
                    <w:t xml:space="preserve"> </w:t>
                  </w:r>
                  <w:r>
                    <w:rPr>
                      <w:rFonts w:ascii="Times New Roman" w:hAnsi="Times New Roman"/>
                      <w:highlight w:val="yellow"/>
                      <w:lang w:val="fr-FR" w:eastAsia="da-DK"/>
                    </w:rPr>
                    <w:t>200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1934FB86" w14:textId="77777777" w:rsidR="004962AE" w:rsidRDefault="004962AE" w:rsidP="004962AE">
                  <w:pPr>
                    <w:pStyle w:val="TAC"/>
                    <w:spacing w:line="256" w:lineRule="auto"/>
                    <w:rPr>
                      <w:rFonts w:cs="Arial"/>
                      <w:color w:val="000000" w:themeColor="text1"/>
                      <w:kern w:val="24"/>
                      <w:szCs w:val="18"/>
                      <w:lang w:val="en-GB" w:eastAsia="da-DK"/>
                    </w:rPr>
                  </w:pPr>
                  <w:r>
                    <w:rPr>
                      <w:rFonts w:ascii="Times New Roman" w:hAnsi="Times New Roman"/>
                      <w:color w:val="000000" w:themeColor="text1"/>
                      <w:kern w:val="24"/>
                      <w:szCs w:val="18"/>
                      <w:highlight w:val="yellow"/>
                      <w:lang w:eastAsia="zh-CN"/>
                    </w:rPr>
                    <w:t>42</w:t>
                  </w:r>
                </w:p>
              </w:tc>
              <w:tc>
                <w:tcPr>
                  <w:tcW w:w="1347" w:type="dxa"/>
                  <w:tcBorders>
                    <w:top w:val="single" w:sz="4" w:space="0" w:color="auto"/>
                    <w:left w:val="single" w:sz="4" w:space="0" w:color="auto"/>
                    <w:bottom w:val="single" w:sz="4" w:space="0" w:color="auto"/>
                    <w:right w:val="single" w:sz="4" w:space="0" w:color="auto"/>
                  </w:tcBorders>
                  <w:vAlign w:val="bottom"/>
                  <w:hideMark/>
                </w:tcPr>
                <w:p w14:paraId="20A1F86E" w14:textId="77777777" w:rsidR="004962AE" w:rsidRDefault="004962AE" w:rsidP="004962AE">
                  <w:pPr>
                    <w:pStyle w:val="TAC"/>
                    <w:spacing w:line="256" w:lineRule="auto"/>
                    <w:rPr>
                      <w:rFonts w:cs="Arial"/>
                      <w:color w:val="000000" w:themeColor="text1"/>
                      <w:kern w:val="24"/>
                      <w:szCs w:val="18"/>
                      <w:lang w:eastAsia="da-DK"/>
                    </w:rPr>
                  </w:pPr>
                  <w:r>
                    <w:rPr>
                      <w:rFonts w:ascii="Times New Roman" w:hAnsi="Times New Roman"/>
                      <w:color w:val="000000" w:themeColor="text1"/>
                      <w:kern w:val="24"/>
                      <w:szCs w:val="18"/>
                      <w:highlight w:val="yellow"/>
                      <w:lang w:eastAsia="zh-CN"/>
                    </w:rPr>
                    <w:t>28</w:t>
                  </w:r>
                </w:p>
              </w:tc>
            </w:tr>
            <w:tr w:rsidR="004962AE" w14:paraId="7DA829A1" w14:textId="77777777" w:rsidTr="004962AE">
              <w:trPr>
                <w:trHeight w:val="101"/>
                <w:jc w:val="center"/>
              </w:trPr>
              <w:tc>
                <w:tcPr>
                  <w:tcW w:w="649" w:type="dxa"/>
                  <w:tcBorders>
                    <w:top w:val="nil"/>
                    <w:left w:val="single" w:sz="4" w:space="0" w:color="auto"/>
                    <w:bottom w:val="single" w:sz="4" w:space="0" w:color="auto"/>
                    <w:right w:val="single" w:sz="4" w:space="0" w:color="auto"/>
                  </w:tcBorders>
                </w:tcPr>
                <w:p w14:paraId="09FD2B6D" w14:textId="77777777" w:rsidR="004962AE" w:rsidRDefault="004962AE" w:rsidP="004962AE">
                  <w:pPr>
                    <w:pStyle w:val="TAC"/>
                    <w:spacing w:line="256" w:lineRule="auto"/>
                    <w:rPr>
                      <w:lang w:eastAsia="da-DK"/>
                    </w:rPr>
                  </w:pPr>
                </w:p>
              </w:tc>
              <w:tc>
                <w:tcPr>
                  <w:tcW w:w="1473" w:type="dxa"/>
                  <w:tcBorders>
                    <w:top w:val="nil"/>
                    <w:left w:val="single" w:sz="4" w:space="0" w:color="auto"/>
                    <w:bottom w:val="single" w:sz="4" w:space="0" w:color="auto"/>
                    <w:right w:val="single" w:sz="4" w:space="0" w:color="auto"/>
                  </w:tcBorders>
                </w:tcPr>
                <w:p w14:paraId="5077A2D4" w14:textId="77777777" w:rsidR="004962AE" w:rsidRDefault="004962AE" w:rsidP="004962AE">
                  <w:pPr>
                    <w:pStyle w:val="TAC"/>
                    <w:spacing w:line="256" w:lineRule="auto"/>
                    <w:rPr>
                      <w:lang w:eastAsia="da-DK"/>
                    </w:rPr>
                  </w:pPr>
                </w:p>
              </w:tc>
              <w:tc>
                <w:tcPr>
                  <w:tcW w:w="1417" w:type="dxa"/>
                  <w:tcBorders>
                    <w:top w:val="single" w:sz="4" w:space="0" w:color="auto"/>
                    <w:left w:val="single" w:sz="4" w:space="0" w:color="auto"/>
                    <w:bottom w:val="single" w:sz="4" w:space="0" w:color="auto"/>
                    <w:right w:val="single" w:sz="4" w:space="0" w:color="auto"/>
                  </w:tcBorders>
                  <w:hideMark/>
                </w:tcPr>
                <w:p w14:paraId="18AE8722" w14:textId="77777777" w:rsidR="004962AE" w:rsidRDefault="004962AE" w:rsidP="004962AE">
                  <w:pPr>
                    <w:pStyle w:val="TAC"/>
                    <w:spacing w:line="256" w:lineRule="auto"/>
                    <w:rPr>
                      <w:lang w:val="fr-FR" w:eastAsia="da-DK"/>
                    </w:rPr>
                  </w:pPr>
                  <w:r>
                    <w:rPr>
                      <w:rFonts w:ascii="Times New Roman" w:hAnsi="Times New Roman"/>
                      <w:highlight w:val="yellow"/>
                      <w:lang w:val="fr-FR" w:eastAsia="da-DK"/>
                    </w:rPr>
                    <w:t>300, 500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7A82D28E" w14:textId="77777777" w:rsidR="004962AE" w:rsidRDefault="004962AE" w:rsidP="004962AE">
                  <w:pPr>
                    <w:pStyle w:val="TAC"/>
                    <w:spacing w:line="256" w:lineRule="auto"/>
                    <w:rPr>
                      <w:rFonts w:cs="Arial"/>
                      <w:color w:val="000000" w:themeColor="text1"/>
                      <w:kern w:val="24"/>
                      <w:szCs w:val="18"/>
                      <w:lang w:val="en-GB" w:eastAsia="da-DK"/>
                    </w:rPr>
                  </w:pPr>
                  <w:r>
                    <w:rPr>
                      <w:rFonts w:ascii="Times New Roman" w:hAnsi="Times New Roman"/>
                      <w:color w:val="000000" w:themeColor="text1"/>
                      <w:kern w:val="24"/>
                      <w:szCs w:val="18"/>
                      <w:highlight w:val="yellow"/>
                      <w:lang w:eastAsia="zh-CN"/>
                    </w:rPr>
                    <w:t>61</w:t>
                  </w:r>
                </w:p>
              </w:tc>
              <w:tc>
                <w:tcPr>
                  <w:tcW w:w="1347" w:type="dxa"/>
                  <w:tcBorders>
                    <w:top w:val="single" w:sz="4" w:space="0" w:color="auto"/>
                    <w:left w:val="single" w:sz="4" w:space="0" w:color="auto"/>
                    <w:bottom w:val="single" w:sz="4" w:space="0" w:color="auto"/>
                    <w:right w:val="single" w:sz="4" w:space="0" w:color="auto"/>
                  </w:tcBorders>
                  <w:vAlign w:val="bottom"/>
                  <w:hideMark/>
                </w:tcPr>
                <w:p w14:paraId="07D47C10" w14:textId="77777777" w:rsidR="004962AE" w:rsidRDefault="004962AE" w:rsidP="004962AE">
                  <w:pPr>
                    <w:pStyle w:val="TAC"/>
                    <w:spacing w:line="256" w:lineRule="auto"/>
                    <w:rPr>
                      <w:rFonts w:cs="Arial"/>
                      <w:color w:val="000000" w:themeColor="text1"/>
                      <w:kern w:val="24"/>
                      <w:szCs w:val="18"/>
                      <w:lang w:eastAsia="da-DK"/>
                    </w:rPr>
                  </w:pPr>
                  <w:r>
                    <w:rPr>
                      <w:rFonts w:ascii="Times New Roman" w:hAnsi="Times New Roman"/>
                      <w:color w:val="000000" w:themeColor="text1"/>
                      <w:kern w:val="24"/>
                      <w:szCs w:val="18"/>
                      <w:highlight w:val="yellow"/>
                      <w:lang w:eastAsia="zh-CN"/>
                    </w:rPr>
                    <w:t>47</w:t>
                  </w:r>
                </w:p>
              </w:tc>
            </w:tr>
            <w:tr w:rsidR="004962AE" w14:paraId="49B0556E" w14:textId="77777777" w:rsidTr="004962AE">
              <w:trPr>
                <w:trHeight w:val="101"/>
                <w:jc w:val="center"/>
              </w:trPr>
              <w:tc>
                <w:tcPr>
                  <w:tcW w:w="649" w:type="dxa"/>
                  <w:tcBorders>
                    <w:top w:val="nil"/>
                    <w:left w:val="single" w:sz="4" w:space="0" w:color="auto"/>
                    <w:bottom w:val="single" w:sz="4" w:space="0" w:color="auto"/>
                    <w:right w:val="single" w:sz="4" w:space="0" w:color="auto"/>
                  </w:tcBorders>
                </w:tcPr>
                <w:p w14:paraId="3752120E" w14:textId="77777777" w:rsidR="004962AE" w:rsidRDefault="004962AE" w:rsidP="004962AE">
                  <w:pPr>
                    <w:pStyle w:val="TAC"/>
                    <w:spacing w:line="256" w:lineRule="auto"/>
                    <w:rPr>
                      <w:lang w:eastAsia="da-DK"/>
                    </w:rPr>
                  </w:pPr>
                </w:p>
              </w:tc>
              <w:tc>
                <w:tcPr>
                  <w:tcW w:w="1473" w:type="dxa"/>
                  <w:tcBorders>
                    <w:top w:val="nil"/>
                    <w:left w:val="single" w:sz="4" w:space="0" w:color="auto"/>
                    <w:bottom w:val="single" w:sz="4" w:space="0" w:color="auto"/>
                    <w:right w:val="single" w:sz="4" w:space="0" w:color="auto"/>
                  </w:tcBorders>
                </w:tcPr>
                <w:p w14:paraId="628B73A2" w14:textId="77777777" w:rsidR="004962AE" w:rsidRDefault="004962AE" w:rsidP="004962AE">
                  <w:pPr>
                    <w:pStyle w:val="TAC"/>
                    <w:spacing w:line="256" w:lineRule="auto"/>
                    <w:rPr>
                      <w:lang w:eastAsia="da-DK"/>
                    </w:rPr>
                  </w:pPr>
                </w:p>
              </w:tc>
              <w:tc>
                <w:tcPr>
                  <w:tcW w:w="1417" w:type="dxa"/>
                  <w:tcBorders>
                    <w:top w:val="single" w:sz="4" w:space="0" w:color="auto"/>
                    <w:left w:val="single" w:sz="4" w:space="0" w:color="auto"/>
                    <w:bottom w:val="single" w:sz="4" w:space="0" w:color="auto"/>
                    <w:right w:val="single" w:sz="4" w:space="0" w:color="auto"/>
                  </w:tcBorders>
                  <w:hideMark/>
                </w:tcPr>
                <w:p w14:paraId="1ADFF1CF" w14:textId="77777777" w:rsidR="004962AE" w:rsidRDefault="004962AE" w:rsidP="004962AE">
                  <w:pPr>
                    <w:pStyle w:val="TAC"/>
                    <w:spacing w:line="256" w:lineRule="auto"/>
                    <w:rPr>
                      <w:lang w:val="fr-FR" w:eastAsia="da-DK"/>
                    </w:rPr>
                  </w:pPr>
                  <w:r>
                    <w:rPr>
                      <w:rFonts w:ascii="Times New Roman" w:hAnsi="Times New Roman"/>
                      <w:highlight w:val="yellow"/>
                      <w:lang w:val="fr-FR" w:eastAsia="da-DK"/>
                    </w:rPr>
                    <w:t>900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1C4C5184" w14:textId="77777777" w:rsidR="004962AE" w:rsidRDefault="004962AE" w:rsidP="004962AE">
                  <w:pPr>
                    <w:pStyle w:val="TAC"/>
                    <w:spacing w:line="256" w:lineRule="auto"/>
                    <w:rPr>
                      <w:rFonts w:cs="Arial"/>
                      <w:color w:val="000000" w:themeColor="text1"/>
                      <w:kern w:val="24"/>
                      <w:szCs w:val="18"/>
                      <w:lang w:val="en-GB" w:eastAsia="da-DK"/>
                    </w:rPr>
                  </w:pPr>
                  <w:r>
                    <w:rPr>
                      <w:rFonts w:ascii="Times New Roman" w:hAnsi="Times New Roman"/>
                      <w:color w:val="000000" w:themeColor="text1"/>
                      <w:kern w:val="24"/>
                      <w:szCs w:val="18"/>
                      <w:highlight w:val="yellow"/>
                      <w:lang w:eastAsia="zh-CN"/>
                    </w:rPr>
                    <w:t>87</w:t>
                  </w:r>
                </w:p>
              </w:tc>
              <w:tc>
                <w:tcPr>
                  <w:tcW w:w="1347" w:type="dxa"/>
                  <w:tcBorders>
                    <w:top w:val="single" w:sz="4" w:space="0" w:color="auto"/>
                    <w:left w:val="single" w:sz="4" w:space="0" w:color="auto"/>
                    <w:bottom w:val="single" w:sz="4" w:space="0" w:color="auto"/>
                    <w:right w:val="single" w:sz="4" w:space="0" w:color="auto"/>
                  </w:tcBorders>
                  <w:vAlign w:val="bottom"/>
                  <w:hideMark/>
                </w:tcPr>
                <w:p w14:paraId="36DFFB16" w14:textId="77777777" w:rsidR="004962AE" w:rsidRDefault="004962AE" w:rsidP="004962AE">
                  <w:pPr>
                    <w:pStyle w:val="TAC"/>
                    <w:spacing w:line="256" w:lineRule="auto"/>
                    <w:rPr>
                      <w:rFonts w:cs="Arial"/>
                      <w:color w:val="000000" w:themeColor="text1"/>
                      <w:kern w:val="24"/>
                      <w:szCs w:val="18"/>
                      <w:lang w:eastAsia="da-DK"/>
                    </w:rPr>
                  </w:pPr>
                  <w:r>
                    <w:rPr>
                      <w:rFonts w:ascii="Times New Roman" w:hAnsi="Times New Roman"/>
                      <w:color w:val="000000" w:themeColor="text1"/>
                      <w:kern w:val="24"/>
                      <w:szCs w:val="18"/>
                      <w:highlight w:val="yellow"/>
                      <w:lang w:eastAsia="zh-CN"/>
                    </w:rPr>
                    <w:t>73</w:t>
                  </w:r>
                </w:p>
              </w:tc>
            </w:tr>
            <w:tr w:rsidR="004962AE" w14:paraId="4606B83D" w14:textId="77777777" w:rsidTr="004962AE">
              <w:trPr>
                <w:trHeight w:val="100"/>
                <w:jc w:val="center"/>
              </w:trPr>
              <w:tc>
                <w:tcPr>
                  <w:tcW w:w="6232" w:type="dxa"/>
                  <w:gridSpan w:val="5"/>
                  <w:tcBorders>
                    <w:top w:val="single" w:sz="4" w:space="0" w:color="auto"/>
                    <w:left w:val="single" w:sz="4" w:space="0" w:color="auto"/>
                    <w:bottom w:val="single" w:sz="4" w:space="0" w:color="auto"/>
                    <w:right w:val="single" w:sz="4" w:space="0" w:color="auto"/>
                  </w:tcBorders>
                  <w:hideMark/>
                </w:tcPr>
                <w:p w14:paraId="0CCA4005" w14:textId="77777777" w:rsidR="004962AE" w:rsidRDefault="004962AE" w:rsidP="004962AE">
                  <w:pPr>
                    <w:pStyle w:val="TAN"/>
                    <w:spacing w:line="256" w:lineRule="auto"/>
                    <w:rPr>
                      <w:lang w:eastAsia="da-DK"/>
                    </w:rPr>
                  </w:pPr>
                  <w:r>
                    <w:rPr>
                      <w:lang w:eastAsia="da-DK"/>
                    </w:rPr>
                    <w:t>Note1:</w:t>
                  </w:r>
                  <w:r>
                    <w:rPr>
                      <w:lang w:eastAsia="da-DK"/>
                    </w:rPr>
                    <w:tab/>
                    <w:t xml:space="preserve">NR SRS carrier switching time is UE capability indicated by higher layer parameter </w:t>
                  </w:r>
                  <w:r>
                    <w:rPr>
                      <w:i/>
                      <w:lang w:eastAsia="da-DK"/>
                    </w:rPr>
                    <w:t>SRS-SwitchingTimeNR</w:t>
                  </w:r>
                  <w:r>
                    <w:rPr>
                      <w:lang w:eastAsia="da-DK"/>
                    </w:rPr>
                    <w:t>.</w:t>
                  </w:r>
                </w:p>
              </w:tc>
            </w:tr>
          </w:tbl>
          <w:p w14:paraId="0AD6CD63" w14:textId="77777777" w:rsidR="004962AE" w:rsidRDefault="004962AE" w:rsidP="004962AE">
            <w:pPr>
              <w:rPr>
                <w:rFonts w:asciiTheme="minorHAnsi" w:hAnsiTheme="minorHAnsi" w:cstheme="minorBidi"/>
                <w:sz w:val="22"/>
                <w:szCs w:val="22"/>
                <w:lang w:val="fi-FI"/>
              </w:rPr>
            </w:pPr>
          </w:p>
          <w:p w14:paraId="6D91FE8B" w14:textId="77777777" w:rsidR="004962AE" w:rsidRDefault="004962AE" w:rsidP="004962AE">
            <w:pPr>
              <w:pStyle w:val="TH"/>
            </w:pPr>
            <w:r>
              <w:t xml:space="preserve">Table 8.2.4.2.9-2: Interruption length X2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
              <w:gridCol w:w="992"/>
              <w:gridCol w:w="989"/>
              <w:gridCol w:w="930"/>
              <w:gridCol w:w="1071"/>
              <w:gridCol w:w="1071"/>
              <w:gridCol w:w="1075"/>
            </w:tblGrid>
            <w:tr w:rsidR="004962AE" w14:paraId="32F43CE4" w14:textId="77777777" w:rsidTr="004962AE">
              <w:trPr>
                <w:trHeight w:val="139"/>
                <w:jc w:val="center"/>
              </w:trPr>
              <w:tc>
                <w:tcPr>
                  <w:tcW w:w="463" w:type="dxa"/>
                  <w:tcBorders>
                    <w:top w:val="single" w:sz="4" w:space="0" w:color="auto"/>
                    <w:left w:val="single" w:sz="4" w:space="0" w:color="auto"/>
                    <w:bottom w:val="nil"/>
                    <w:right w:val="single" w:sz="4" w:space="0" w:color="auto"/>
                  </w:tcBorders>
                  <w:vAlign w:val="center"/>
                </w:tcPr>
                <w:p w14:paraId="14DF0173" w14:textId="77777777" w:rsidR="004962AE" w:rsidRDefault="004962AE" w:rsidP="004962AE">
                  <w:pPr>
                    <w:pStyle w:val="TAH"/>
                    <w:spacing w:line="256" w:lineRule="auto"/>
                    <w:rPr>
                      <w:noProof/>
                      <w:lang w:val="en-US" w:eastAsia="da-DK"/>
                    </w:rPr>
                  </w:pPr>
                </w:p>
              </w:tc>
              <w:tc>
                <w:tcPr>
                  <w:tcW w:w="992" w:type="dxa"/>
                  <w:tcBorders>
                    <w:top w:val="single" w:sz="4" w:space="0" w:color="auto"/>
                    <w:left w:val="single" w:sz="4" w:space="0" w:color="auto"/>
                    <w:bottom w:val="nil"/>
                    <w:right w:val="single" w:sz="4" w:space="0" w:color="auto"/>
                  </w:tcBorders>
                  <w:hideMark/>
                </w:tcPr>
                <w:p w14:paraId="4A47626E" w14:textId="77777777" w:rsidR="004962AE" w:rsidRDefault="004962AE" w:rsidP="004962AE">
                  <w:pPr>
                    <w:pStyle w:val="TAH"/>
                    <w:spacing w:line="256" w:lineRule="auto"/>
                    <w:rPr>
                      <w:lang w:val="en-GB" w:eastAsia="da-DK"/>
                    </w:rPr>
                  </w:pPr>
                  <w:r>
                    <w:rPr>
                      <w:lang w:eastAsia="da-DK"/>
                    </w:rPr>
                    <w:t>NR Slot</w:t>
                  </w:r>
                </w:p>
              </w:tc>
              <w:tc>
                <w:tcPr>
                  <w:tcW w:w="989" w:type="dxa"/>
                  <w:tcBorders>
                    <w:top w:val="single" w:sz="4" w:space="0" w:color="auto"/>
                    <w:left w:val="single" w:sz="4" w:space="0" w:color="auto"/>
                    <w:bottom w:val="nil"/>
                    <w:right w:val="single" w:sz="4" w:space="0" w:color="auto"/>
                  </w:tcBorders>
                  <w:hideMark/>
                </w:tcPr>
                <w:p w14:paraId="2F980502" w14:textId="77777777" w:rsidR="004962AE" w:rsidRDefault="004962AE" w:rsidP="004962AE">
                  <w:pPr>
                    <w:pStyle w:val="TAH"/>
                    <w:spacing w:line="256" w:lineRule="auto"/>
                    <w:rPr>
                      <w:lang w:val="fr-FR" w:eastAsia="da-DK"/>
                    </w:rPr>
                  </w:pPr>
                  <w:r>
                    <w:rPr>
                      <w:lang w:val="fr-FR" w:eastAsia="da-DK"/>
                    </w:rPr>
                    <w:t>SRS carrie</w:t>
                  </w:r>
                </w:p>
              </w:tc>
              <w:tc>
                <w:tcPr>
                  <w:tcW w:w="4146" w:type="dxa"/>
                  <w:gridSpan w:val="4"/>
                  <w:tcBorders>
                    <w:top w:val="single" w:sz="4" w:space="0" w:color="auto"/>
                    <w:left w:val="single" w:sz="4" w:space="0" w:color="auto"/>
                    <w:bottom w:val="single" w:sz="4" w:space="0" w:color="auto"/>
                    <w:right w:val="single" w:sz="4" w:space="0" w:color="auto"/>
                  </w:tcBorders>
                  <w:hideMark/>
                </w:tcPr>
                <w:p w14:paraId="7604D88B" w14:textId="77777777" w:rsidR="004962AE" w:rsidRDefault="004962AE" w:rsidP="004962AE">
                  <w:pPr>
                    <w:pStyle w:val="TAH"/>
                    <w:spacing w:line="256" w:lineRule="auto"/>
                    <w:rPr>
                      <w:lang w:val="fr-FR" w:eastAsia="da-DK"/>
                    </w:rPr>
                  </w:pPr>
                  <w:r>
                    <w:rPr>
                      <w:lang w:val="fr-FR" w:eastAsia="da-DK"/>
                    </w:rPr>
                    <w:t>Interruption length X2 (slots)</w:t>
                  </w:r>
                </w:p>
              </w:tc>
            </w:tr>
            <w:tr w:rsidR="004962AE" w14:paraId="5A3B4576" w14:textId="77777777" w:rsidTr="004962AE">
              <w:trPr>
                <w:trHeight w:val="139"/>
                <w:jc w:val="center"/>
              </w:trPr>
              <w:tc>
                <w:tcPr>
                  <w:tcW w:w="463" w:type="dxa"/>
                  <w:tcBorders>
                    <w:top w:val="nil"/>
                    <w:left w:val="single" w:sz="4" w:space="0" w:color="auto"/>
                    <w:bottom w:val="nil"/>
                    <w:right w:val="single" w:sz="4" w:space="0" w:color="auto"/>
                  </w:tcBorders>
                  <w:vAlign w:val="center"/>
                  <w:hideMark/>
                </w:tcPr>
                <w:p w14:paraId="5ED0BBFC" w14:textId="0A87CCB8" w:rsidR="004962AE" w:rsidRDefault="004962AE" w:rsidP="004962AE">
                  <w:pPr>
                    <w:pStyle w:val="TAH"/>
                    <w:spacing w:line="256" w:lineRule="auto"/>
                    <w:rPr>
                      <w:noProof/>
                      <w:lang w:val="en-US" w:eastAsia="da-DK"/>
                    </w:rPr>
                  </w:pPr>
                  <w:r>
                    <w:rPr>
                      <w:noProof/>
                      <w:lang w:val="en-US" w:eastAsia="zh-TW"/>
                    </w:rPr>
                    <w:drawing>
                      <wp:inline distT="0" distB="0" distL="0" distR="0" wp14:anchorId="089DD33E" wp14:editId="792138AA">
                        <wp:extent cx="146050" cy="16510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6050" cy="165100"/>
                                </a:xfrm>
                                <a:prstGeom prst="rect">
                                  <a:avLst/>
                                </a:prstGeom>
                                <a:noFill/>
                                <a:ln>
                                  <a:noFill/>
                                </a:ln>
                              </pic:spPr>
                            </pic:pic>
                          </a:graphicData>
                        </a:graphic>
                      </wp:inline>
                    </w:drawing>
                  </w:r>
                </w:p>
              </w:tc>
              <w:tc>
                <w:tcPr>
                  <w:tcW w:w="992" w:type="dxa"/>
                  <w:tcBorders>
                    <w:top w:val="nil"/>
                    <w:left w:val="single" w:sz="4" w:space="0" w:color="auto"/>
                    <w:bottom w:val="nil"/>
                    <w:right w:val="single" w:sz="4" w:space="0" w:color="auto"/>
                  </w:tcBorders>
                  <w:hideMark/>
                </w:tcPr>
                <w:p w14:paraId="08C8A57E" w14:textId="77777777" w:rsidR="004962AE" w:rsidRDefault="004962AE" w:rsidP="004962AE">
                  <w:pPr>
                    <w:pStyle w:val="TAH"/>
                    <w:spacing w:line="256" w:lineRule="auto"/>
                    <w:rPr>
                      <w:lang w:val="en-GB" w:eastAsia="da-DK"/>
                    </w:rPr>
                  </w:pPr>
                  <w:r>
                    <w:rPr>
                      <w:lang w:eastAsia="da-DK"/>
                    </w:rPr>
                    <w:t>length (ms) of victim cell</w:t>
                  </w:r>
                </w:p>
              </w:tc>
              <w:tc>
                <w:tcPr>
                  <w:tcW w:w="989" w:type="dxa"/>
                  <w:tcBorders>
                    <w:top w:val="nil"/>
                    <w:left w:val="single" w:sz="4" w:space="0" w:color="auto"/>
                    <w:bottom w:val="nil"/>
                    <w:right w:val="single" w:sz="4" w:space="0" w:color="auto"/>
                  </w:tcBorders>
                  <w:hideMark/>
                </w:tcPr>
                <w:p w14:paraId="14817851" w14:textId="77777777" w:rsidR="004962AE" w:rsidRDefault="004962AE" w:rsidP="004962AE">
                  <w:pPr>
                    <w:pStyle w:val="TAH"/>
                    <w:spacing w:line="256" w:lineRule="auto"/>
                    <w:rPr>
                      <w:lang w:val="fr-FR" w:eastAsia="da-DK"/>
                    </w:rPr>
                  </w:pPr>
                  <w:r>
                    <w:rPr>
                      <w:lang w:val="fr-FR" w:eastAsia="da-DK"/>
                    </w:rPr>
                    <w:t>switching time (us)</w:t>
                  </w:r>
                  <w:r>
                    <w:rPr>
                      <w:vertAlign w:val="superscript"/>
                      <w:lang w:val="fr-FR" w:eastAsia="da-DK"/>
                    </w:rPr>
                    <w:t xml:space="preserve"> Note 1</w:t>
                  </w:r>
                </w:p>
              </w:tc>
              <w:tc>
                <w:tcPr>
                  <w:tcW w:w="4146" w:type="dxa"/>
                  <w:gridSpan w:val="4"/>
                  <w:tcBorders>
                    <w:top w:val="single" w:sz="4" w:space="0" w:color="auto"/>
                    <w:left w:val="single" w:sz="4" w:space="0" w:color="auto"/>
                    <w:bottom w:val="single" w:sz="4" w:space="0" w:color="auto"/>
                    <w:right w:val="single" w:sz="4" w:space="0" w:color="auto"/>
                  </w:tcBorders>
                  <w:hideMark/>
                </w:tcPr>
                <w:p w14:paraId="45F16EFA" w14:textId="77777777" w:rsidR="004962AE" w:rsidRDefault="004962AE" w:rsidP="004962AE">
                  <w:pPr>
                    <w:pStyle w:val="TAH"/>
                    <w:spacing w:line="256" w:lineRule="auto"/>
                    <w:rPr>
                      <w:lang w:val="en-GB" w:eastAsia="da-DK"/>
                    </w:rPr>
                  </w:pPr>
                  <w:r>
                    <w:rPr>
                      <w:lang w:eastAsia="da-DK"/>
                    </w:rPr>
                    <w:t>Sub carrier spacing for agressor cell (kHz)</w:t>
                  </w:r>
                </w:p>
              </w:tc>
            </w:tr>
            <w:tr w:rsidR="004962AE" w14:paraId="32E36FF2" w14:textId="77777777" w:rsidTr="004962AE">
              <w:trPr>
                <w:trHeight w:val="139"/>
                <w:jc w:val="center"/>
              </w:trPr>
              <w:tc>
                <w:tcPr>
                  <w:tcW w:w="463" w:type="dxa"/>
                  <w:tcBorders>
                    <w:top w:val="nil"/>
                    <w:left w:val="single" w:sz="4" w:space="0" w:color="auto"/>
                    <w:bottom w:val="single" w:sz="4" w:space="0" w:color="auto"/>
                    <w:right w:val="single" w:sz="4" w:space="0" w:color="auto"/>
                  </w:tcBorders>
                  <w:vAlign w:val="center"/>
                </w:tcPr>
                <w:p w14:paraId="2EE49523" w14:textId="77777777" w:rsidR="004962AE" w:rsidRDefault="004962AE" w:rsidP="004962AE">
                  <w:pPr>
                    <w:pStyle w:val="TAH"/>
                    <w:spacing w:line="256" w:lineRule="auto"/>
                    <w:rPr>
                      <w:noProof/>
                      <w:lang w:val="en-US" w:eastAsia="da-DK"/>
                    </w:rPr>
                  </w:pPr>
                </w:p>
              </w:tc>
              <w:tc>
                <w:tcPr>
                  <w:tcW w:w="992" w:type="dxa"/>
                  <w:tcBorders>
                    <w:top w:val="nil"/>
                    <w:left w:val="single" w:sz="4" w:space="0" w:color="auto"/>
                    <w:bottom w:val="single" w:sz="4" w:space="0" w:color="auto"/>
                    <w:right w:val="single" w:sz="4" w:space="0" w:color="auto"/>
                  </w:tcBorders>
                </w:tcPr>
                <w:p w14:paraId="123A2E51" w14:textId="77777777" w:rsidR="004962AE" w:rsidRDefault="004962AE" w:rsidP="004962AE">
                  <w:pPr>
                    <w:pStyle w:val="TAH"/>
                    <w:spacing w:line="256" w:lineRule="auto"/>
                    <w:rPr>
                      <w:lang w:val="en-GB" w:eastAsia="da-DK"/>
                    </w:rPr>
                  </w:pPr>
                </w:p>
              </w:tc>
              <w:tc>
                <w:tcPr>
                  <w:tcW w:w="989" w:type="dxa"/>
                  <w:tcBorders>
                    <w:top w:val="nil"/>
                    <w:left w:val="single" w:sz="4" w:space="0" w:color="auto"/>
                    <w:bottom w:val="single" w:sz="4" w:space="0" w:color="auto"/>
                    <w:right w:val="single" w:sz="4" w:space="0" w:color="auto"/>
                  </w:tcBorders>
                </w:tcPr>
                <w:p w14:paraId="5D0FA1A8" w14:textId="77777777" w:rsidR="004962AE" w:rsidRDefault="004962AE" w:rsidP="004962AE">
                  <w:pPr>
                    <w:pStyle w:val="TAH"/>
                    <w:spacing w:line="256" w:lineRule="auto"/>
                    <w:rPr>
                      <w:lang w:eastAsia="da-DK"/>
                    </w:rPr>
                  </w:pPr>
                </w:p>
              </w:tc>
              <w:tc>
                <w:tcPr>
                  <w:tcW w:w="930" w:type="dxa"/>
                  <w:tcBorders>
                    <w:top w:val="single" w:sz="4" w:space="0" w:color="auto"/>
                    <w:left w:val="single" w:sz="4" w:space="0" w:color="auto"/>
                    <w:bottom w:val="single" w:sz="4" w:space="0" w:color="auto"/>
                    <w:right w:val="single" w:sz="4" w:space="0" w:color="auto"/>
                  </w:tcBorders>
                  <w:hideMark/>
                </w:tcPr>
                <w:p w14:paraId="3BB987C4" w14:textId="77777777" w:rsidR="004962AE" w:rsidRDefault="004962AE" w:rsidP="004962AE">
                  <w:pPr>
                    <w:pStyle w:val="TAH"/>
                    <w:spacing w:line="256" w:lineRule="auto"/>
                    <w:rPr>
                      <w:lang w:val="fr-FR" w:eastAsia="da-DK"/>
                    </w:rPr>
                  </w:pPr>
                  <w:r>
                    <w:rPr>
                      <w:lang w:val="fr-FR" w:eastAsia="da-DK"/>
                    </w:rPr>
                    <w:t>60</w:t>
                  </w:r>
                </w:p>
              </w:tc>
              <w:tc>
                <w:tcPr>
                  <w:tcW w:w="1071" w:type="dxa"/>
                  <w:tcBorders>
                    <w:top w:val="single" w:sz="4" w:space="0" w:color="auto"/>
                    <w:left w:val="single" w:sz="4" w:space="0" w:color="auto"/>
                    <w:bottom w:val="single" w:sz="4" w:space="0" w:color="auto"/>
                    <w:right w:val="single" w:sz="4" w:space="0" w:color="auto"/>
                  </w:tcBorders>
                  <w:hideMark/>
                </w:tcPr>
                <w:p w14:paraId="579A4CF5" w14:textId="77777777" w:rsidR="004962AE" w:rsidRDefault="004962AE" w:rsidP="004962AE">
                  <w:pPr>
                    <w:pStyle w:val="TAH"/>
                    <w:spacing w:line="256" w:lineRule="auto"/>
                    <w:rPr>
                      <w:lang w:val="fr-FR" w:eastAsia="da-DK"/>
                    </w:rPr>
                  </w:pPr>
                  <w:r>
                    <w:rPr>
                      <w:lang w:val="fr-FR" w:eastAsia="da-DK"/>
                    </w:rPr>
                    <w:t>120</w:t>
                  </w:r>
                </w:p>
              </w:tc>
              <w:tc>
                <w:tcPr>
                  <w:tcW w:w="1071" w:type="dxa"/>
                  <w:tcBorders>
                    <w:top w:val="single" w:sz="4" w:space="0" w:color="auto"/>
                    <w:left w:val="single" w:sz="4" w:space="0" w:color="auto"/>
                    <w:bottom w:val="single" w:sz="4" w:space="0" w:color="auto"/>
                    <w:right w:val="single" w:sz="4" w:space="0" w:color="auto"/>
                  </w:tcBorders>
                  <w:hideMark/>
                </w:tcPr>
                <w:p w14:paraId="55873C47" w14:textId="77777777" w:rsidR="004962AE" w:rsidRDefault="004962AE" w:rsidP="004962AE">
                  <w:pPr>
                    <w:pStyle w:val="TAH"/>
                    <w:spacing w:line="256" w:lineRule="auto"/>
                    <w:rPr>
                      <w:highlight w:val="yellow"/>
                      <w:lang w:val="fr-FR" w:eastAsia="da-DK"/>
                    </w:rPr>
                  </w:pPr>
                  <w:r>
                    <w:rPr>
                      <w:rFonts w:ascii="Times New Roman" w:hAnsi="Times New Roman"/>
                      <w:highlight w:val="yellow"/>
                      <w:lang w:val="fr-FR" w:eastAsia="zh-CN"/>
                    </w:rPr>
                    <w:t>480</w:t>
                  </w:r>
                </w:p>
              </w:tc>
              <w:tc>
                <w:tcPr>
                  <w:tcW w:w="1071" w:type="dxa"/>
                  <w:tcBorders>
                    <w:top w:val="single" w:sz="4" w:space="0" w:color="auto"/>
                    <w:left w:val="single" w:sz="4" w:space="0" w:color="auto"/>
                    <w:bottom w:val="single" w:sz="4" w:space="0" w:color="auto"/>
                    <w:right w:val="single" w:sz="4" w:space="0" w:color="auto"/>
                  </w:tcBorders>
                  <w:hideMark/>
                </w:tcPr>
                <w:p w14:paraId="40205180" w14:textId="77777777" w:rsidR="004962AE" w:rsidRDefault="004962AE" w:rsidP="004962AE">
                  <w:pPr>
                    <w:pStyle w:val="TAH"/>
                    <w:spacing w:line="256" w:lineRule="auto"/>
                    <w:rPr>
                      <w:highlight w:val="yellow"/>
                      <w:lang w:val="fr-FR" w:eastAsia="da-DK"/>
                    </w:rPr>
                  </w:pPr>
                  <w:r>
                    <w:rPr>
                      <w:rFonts w:ascii="Times New Roman" w:hAnsi="Times New Roman"/>
                      <w:highlight w:val="yellow"/>
                      <w:lang w:val="fr-FR" w:eastAsia="zh-CN"/>
                    </w:rPr>
                    <w:t>960</w:t>
                  </w:r>
                </w:p>
              </w:tc>
            </w:tr>
            <w:tr w:rsidR="004962AE" w14:paraId="543A3691" w14:textId="77777777" w:rsidTr="004962AE">
              <w:trPr>
                <w:trHeight w:val="94"/>
                <w:jc w:val="center"/>
              </w:trPr>
              <w:tc>
                <w:tcPr>
                  <w:tcW w:w="463" w:type="dxa"/>
                  <w:tcBorders>
                    <w:top w:val="single" w:sz="4" w:space="0" w:color="auto"/>
                    <w:left w:val="single" w:sz="4" w:space="0" w:color="auto"/>
                    <w:bottom w:val="single" w:sz="4" w:space="0" w:color="auto"/>
                    <w:right w:val="single" w:sz="4" w:space="0" w:color="auto"/>
                  </w:tcBorders>
                  <w:hideMark/>
                </w:tcPr>
                <w:p w14:paraId="5A4A6596" w14:textId="77777777" w:rsidR="004962AE" w:rsidRDefault="004962AE" w:rsidP="004962AE">
                  <w:pPr>
                    <w:pStyle w:val="TAC"/>
                    <w:spacing w:line="256" w:lineRule="auto"/>
                    <w:rPr>
                      <w:lang w:val="en-GB" w:eastAsia="da-DK"/>
                    </w:rPr>
                  </w:pPr>
                  <w:r>
                    <w:rPr>
                      <w:lang w:eastAsia="da-DK"/>
                    </w:rPr>
                    <w:t>0</w:t>
                  </w:r>
                </w:p>
              </w:tc>
              <w:tc>
                <w:tcPr>
                  <w:tcW w:w="992" w:type="dxa"/>
                  <w:tcBorders>
                    <w:top w:val="single" w:sz="4" w:space="0" w:color="auto"/>
                    <w:left w:val="single" w:sz="4" w:space="0" w:color="auto"/>
                    <w:bottom w:val="single" w:sz="4" w:space="0" w:color="auto"/>
                    <w:right w:val="single" w:sz="4" w:space="0" w:color="auto"/>
                  </w:tcBorders>
                  <w:hideMark/>
                </w:tcPr>
                <w:p w14:paraId="7328210D" w14:textId="77777777" w:rsidR="004962AE" w:rsidRDefault="004962AE" w:rsidP="004962AE">
                  <w:pPr>
                    <w:pStyle w:val="TAC"/>
                    <w:spacing w:line="256" w:lineRule="auto"/>
                    <w:rPr>
                      <w:lang w:eastAsia="da-DK"/>
                    </w:rPr>
                  </w:pPr>
                  <w:r>
                    <w:rPr>
                      <w:lang w:eastAsia="da-DK"/>
                    </w:rPr>
                    <w:t>1</w:t>
                  </w:r>
                </w:p>
              </w:tc>
              <w:tc>
                <w:tcPr>
                  <w:tcW w:w="989" w:type="dxa"/>
                  <w:tcBorders>
                    <w:top w:val="single" w:sz="4" w:space="0" w:color="auto"/>
                    <w:left w:val="single" w:sz="4" w:space="0" w:color="auto"/>
                    <w:bottom w:val="single" w:sz="4" w:space="0" w:color="auto"/>
                    <w:right w:val="single" w:sz="4" w:space="0" w:color="auto"/>
                  </w:tcBorders>
                  <w:hideMark/>
                </w:tcPr>
                <w:p w14:paraId="6588EFB3" w14:textId="77777777" w:rsidR="004962AE" w:rsidRDefault="004962AE" w:rsidP="004962AE">
                  <w:pPr>
                    <w:pStyle w:val="TAC"/>
                    <w:spacing w:line="256" w:lineRule="auto"/>
                    <w:rPr>
                      <w:lang w:val="fr-FR" w:eastAsia="da-DK"/>
                    </w:rPr>
                  </w:pPr>
                  <w:r>
                    <w:rPr>
                      <w:rFonts w:ascii="Times New Roman" w:hAnsi="Times New Roman"/>
                      <w:sz w:val="20"/>
                      <w:lang w:val="fr-FR" w:eastAsia="da-DK"/>
                    </w:rPr>
                    <w:t xml:space="preserve">≤ </w:t>
                  </w:r>
                  <w:r>
                    <w:rPr>
                      <w:lang w:val="fr-FR" w:eastAsia="da-DK"/>
                    </w:rPr>
                    <w:t>200</w:t>
                  </w:r>
                </w:p>
              </w:tc>
              <w:tc>
                <w:tcPr>
                  <w:tcW w:w="930" w:type="dxa"/>
                  <w:tcBorders>
                    <w:top w:val="single" w:sz="4" w:space="0" w:color="auto"/>
                    <w:left w:val="single" w:sz="4" w:space="0" w:color="auto"/>
                    <w:bottom w:val="single" w:sz="4" w:space="0" w:color="auto"/>
                    <w:right w:val="single" w:sz="4" w:space="0" w:color="auto"/>
                  </w:tcBorders>
                  <w:vAlign w:val="bottom"/>
                  <w:hideMark/>
                </w:tcPr>
                <w:p w14:paraId="51608928" w14:textId="77777777" w:rsidR="004962AE" w:rsidRDefault="004962AE" w:rsidP="004962AE">
                  <w:pPr>
                    <w:pStyle w:val="TAC"/>
                    <w:spacing w:line="256" w:lineRule="auto"/>
                    <w:rPr>
                      <w:rFonts w:cs="Arial"/>
                      <w:szCs w:val="18"/>
                      <w:lang w:val="en-GB" w:eastAsia="da-DK"/>
                    </w:rPr>
                  </w:pPr>
                  <w:r>
                    <w:rPr>
                      <w:rFonts w:cs="Arial"/>
                      <w:color w:val="000000" w:themeColor="text1"/>
                      <w:kern w:val="24"/>
                      <w:szCs w:val="18"/>
                      <w:lang w:eastAsia="da-DK"/>
                    </w:rPr>
                    <w:t>2</w:t>
                  </w:r>
                </w:p>
              </w:tc>
              <w:tc>
                <w:tcPr>
                  <w:tcW w:w="1071" w:type="dxa"/>
                  <w:tcBorders>
                    <w:top w:val="single" w:sz="4" w:space="0" w:color="auto"/>
                    <w:left w:val="single" w:sz="4" w:space="0" w:color="auto"/>
                    <w:bottom w:val="single" w:sz="4" w:space="0" w:color="auto"/>
                    <w:right w:val="single" w:sz="4" w:space="0" w:color="auto"/>
                  </w:tcBorders>
                  <w:vAlign w:val="bottom"/>
                  <w:hideMark/>
                </w:tcPr>
                <w:p w14:paraId="7F7AA948" w14:textId="77777777" w:rsidR="004962AE" w:rsidRDefault="004962AE" w:rsidP="004962AE">
                  <w:pPr>
                    <w:pStyle w:val="TAC"/>
                    <w:spacing w:line="256" w:lineRule="auto"/>
                    <w:rPr>
                      <w:rFonts w:cs="Arial"/>
                      <w:szCs w:val="18"/>
                      <w:lang w:eastAsia="da-DK"/>
                    </w:rPr>
                  </w:pPr>
                  <w:r>
                    <w:rPr>
                      <w:rFonts w:cs="Arial"/>
                      <w:color w:val="000000" w:themeColor="text1"/>
                      <w:kern w:val="24"/>
                      <w:szCs w:val="18"/>
                      <w:lang w:eastAsia="da-DK"/>
                    </w:rPr>
                    <w:t>2</w:t>
                  </w:r>
                </w:p>
              </w:tc>
              <w:tc>
                <w:tcPr>
                  <w:tcW w:w="1071" w:type="dxa"/>
                  <w:tcBorders>
                    <w:top w:val="single" w:sz="4" w:space="0" w:color="auto"/>
                    <w:left w:val="single" w:sz="4" w:space="0" w:color="auto"/>
                    <w:bottom w:val="single" w:sz="4" w:space="0" w:color="auto"/>
                    <w:right w:val="single" w:sz="4" w:space="0" w:color="auto"/>
                  </w:tcBorders>
                  <w:hideMark/>
                </w:tcPr>
                <w:p w14:paraId="1FBD22A0" w14:textId="77777777" w:rsidR="004962AE" w:rsidRDefault="004962AE" w:rsidP="004962AE">
                  <w:pPr>
                    <w:pStyle w:val="TAC"/>
                    <w:spacing w:line="256" w:lineRule="auto"/>
                    <w:rPr>
                      <w:rFonts w:cs="Arial"/>
                      <w:color w:val="000000" w:themeColor="text1"/>
                      <w:kern w:val="24"/>
                      <w:szCs w:val="18"/>
                      <w:highlight w:val="yellow"/>
                      <w:lang w:eastAsia="da-DK"/>
                    </w:rPr>
                  </w:pPr>
                  <w:r>
                    <w:rPr>
                      <w:rFonts w:ascii="Times New Roman" w:hAnsi="Times New Roman"/>
                      <w:color w:val="000000" w:themeColor="text1"/>
                      <w:kern w:val="24"/>
                      <w:szCs w:val="18"/>
                      <w:highlight w:val="yellow"/>
                      <w:lang w:eastAsia="zh-CN"/>
                    </w:rPr>
                    <w:t>2</w:t>
                  </w:r>
                </w:p>
              </w:tc>
              <w:tc>
                <w:tcPr>
                  <w:tcW w:w="1071" w:type="dxa"/>
                  <w:tcBorders>
                    <w:top w:val="single" w:sz="4" w:space="0" w:color="auto"/>
                    <w:left w:val="single" w:sz="4" w:space="0" w:color="auto"/>
                    <w:bottom w:val="single" w:sz="4" w:space="0" w:color="auto"/>
                    <w:right w:val="single" w:sz="4" w:space="0" w:color="auto"/>
                  </w:tcBorders>
                  <w:hideMark/>
                </w:tcPr>
                <w:p w14:paraId="35E60428" w14:textId="77777777" w:rsidR="004962AE" w:rsidRDefault="004962AE" w:rsidP="004962AE">
                  <w:pPr>
                    <w:pStyle w:val="TAC"/>
                    <w:spacing w:line="256" w:lineRule="auto"/>
                    <w:rPr>
                      <w:rFonts w:cs="Arial"/>
                      <w:color w:val="000000" w:themeColor="text1"/>
                      <w:kern w:val="24"/>
                      <w:szCs w:val="18"/>
                      <w:highlight w:val="yellow"/>
                      <w:lang w:eastAsia="da-DK"/>
                    </w:rPr>
                  </w:pPr>
                  <w:r>
                    <w:rPr>
                      <w:rFonts w:ascii="Times New Roman" w:hAnsi="Times New Roman"/>
                      <w:color w:val="000000" w:themeColor="text1"/>
                      <w:kern w:val="24"/>
                      <w:szCs w:val="18"/>
                      <w:highlight w:val="yellow"/>
                      <w:lang w:eastAsia="zh-CN"/>
                    </w:rPr>
                    <w:t>2</w:t>
                  </w:r>
                </w:p>
              </w:tc>
            </w:tr>
            <w:tr w:rsidR="004962AE" w14:paraId="7A33945E" w14:textId="77777777" w:rsidTr="004962AE">
              <w:trPr>
                <w:trHeight w:val="94"/>
                <w:jc w:val="center"/>
              </w:trPr>
              <w:tc>
                <w:tcPr>
                  <w:tcW w:w="463" w:type="dxa"/>
                  <w:tcBorders>
                    <w:top w:val="single" w:sz="4" w:space="0" w:color="auto"/>
                    <w:left w:val="single" w:sz="4" w:space="0" w:color="auto"/>
                    <w:bottom w:val="single" w:sz="4" w:space="0" w:color="auto"/>
                    <w:right w:val="single" w:sz="4" w:space="0" w:color="auto"/>
                  </w:tcBorders>
                  <w:hideMark/>
                </w:tcPr>
                <w:p w14:paraId="584C2FD1" w14:textId="77777777" w:rsidR="004962AE" w:rsidRDefault="004962AE" w:rsidP="004962AE">
                  <w:pPr>
                    <w:pStyle w:val="TAC"/>
                    <w:spacing w:line="256" w:lineRule="auto"/>
                    <w:rPr>
                      <w:lang w:eastAsia="da-DK"/>
                    </w:rPr>
                  </w:pPr>
                  <w:r>
                    <w:rPr>
                      <w:lang w:eastAsia="da-DK"/>
                    </w:rPr>
                    <w:t>1</w:t>
                  </w:r>
                </w:p>
              </w:tc>
              <w:tc>
                <w:tcPr>
                  <w:tcW w:w="992" w:type="dxa"/>
                  <w:tcBorders>
                    <w:top w:val="single" w:sz="4" w:space="0" w:color="auto"/>
                    <w:left w:val="single" w:sz="4" w:space="0" w:color="auto"/>
                    <w:bottom w:val="single" w:sz="4" w:space="0" w:color="auto"/>
                    <w:right w:val="single" w:sz="4" w:space="0" w:color="auto"/>
                  </w:tcBorders>
                  <w:hideMark/>
                </w:tcPr>
                <w:p w14:paraId="7DD34847" w14:textId="77777777" w:rsidR="004962AE" w:rsidRDefault="004962AE" w:rsidP="004962AE">
                  <w:pPr>
                    <w:pStyle w:val="TAC"/>
                    <w:spacing w:line="256" w:lineRule="auto"/>
                    <w:rPr>
                      <w:lang w:eastAsia="da-DK"/>
                    </w:rPr>
                  </w:pPr>
                  <w:r>
                    <w:rPr>
                      <w:lang w:eastAsia="da-DK"/>
                    </w:rPr>
                    <w:t>0.5</w:t>
                  </w:r>
                </w:p>
              </w:tc>
              <w:tc>
                <w:tcPr>
                  <w:tcW w:w="989" w:type="dxa"/>
                  <w:tcBorders>
                    <w:top w:val="single" w:sz="4" w:space="0" w:color="auto"/>
                    <w:left w:val="single" w:sz="4" w:space="0" w:color="auto"/>
                    <w:bottom w:val="single" w:sz="4" w:space="0" w:color="auto"/>
                    <w:right w:val="single" w:sz="4" w:space="0" w:color="auto"/>
                  </w:tcBorders>
                  <w:hideMark/>
                </w:tcPr>
                <w:p w14:paraId="2D88C674" w14:textId="77777777" w:rsidR="004962AE" w:rsidRDefault="004962AE" w:rsidP="004962AE">
                  <w:pPr>
                    <w:pStyle w:val="TAC"/>
                    <w:spacing w:line="256" w:lineRule="auto"/>
                    <w:rPr>
                      <w:lang w:val="fr-FR" w:eastAsia="da-DK"/>
                    </w:rPr>
                  </w:pPr>
                  <w:r>
                    <w:rPr>
                      <w:rFonts w:ascii="Times New Roman" w:hAnsi="Times New Roman"/>
                      <w:sz w:val="20"/>
                      <w:lang w:val="fr-FR" w:eastAsia="da-DK"/>
                    </w:rPr>
                    <w:t xml:space="preserve">≤ </w:t>
                  </w:r>
                  <w:r>
                    <w:rPr>
                      <w:lang w:val="fr-FR" w:eastAsia="da-DK"/>
                    </w:rPr>
                    <w:t>200</w:t>
                  </w:r>
                </w:p>
              </w:tc>
              <w:tc>
                <w:tcPr>
                  <w:tcW w:w="930" w:type="dxa"/>
                  <w:tcBorders>
                    <w:top w:val="single" w:sz="4" w:space="0" w:color="auto"/>
                    <w:left w:val="single" w:sz="4" w:space="0" w:color="auto"/>
                    <w:bottom w:val="single" w:sz="4" w:space="0" w:color="auto"/>
                    <w:right w:val="single" w:sz="4" w:space="0" w:color="auto"/>
                  </w:tcBorders>
                  <w:vAlign w:val="bottom"/>
                  <w:hideMark/>
                </w:tcPr>
                <w:p w14:paraId="733210F3" w14:textId="77777777" w:rsidR="004962AE" w:rsidRDefault="004962AE" w:rsidP="004962AE">
                  <w:pPr>
                    <w:pStyle w:val="TAC"/>
                    <w:spacing w:line="256" w:lineRule="auto"/>
                    <w:rPr>
                      <w:rFonts w:cs="Arial"/>
                      <w:szCs w:val="18"/>
                      <w:lang w:val="en-GB" w:eastAsia="da-DK"/>
                    </w:rPr>
                  </w:pPr>
                  <w:r>
                    <w:rPr>
                      <w:rFonts w:cs="Arial"/>
                      <w:color w:val="000000" w:themeColor="text1"/>
                      <w:kern w:val="24"/>
                      <w:szCs w:val="18"/>
                      <w:lang w:eastAsia="da-DK"/>
                    </w:rPr>
                    <w:t>2</w:t>
                  </w:r>
                </w:p>
              </w:tc>
              <w:tc>
                <w:tcPr>
                  <w:tcW w:w="1071" w:type="dxa"/>
                  <w:tcBorders>
                    <w:top w:val="single" w:sz="4" w:space="0" w:color="auto"/>
                    <w:left w:val="single" w:sz="4" w:space="0" w:color="auto"/>
                    <w:bottom w:val="single" w:sz="4" w:space="0" w:color="auto"/>
                    <w:right w:val="single" w:sz="4" w:space="0" w:color="auto"/>
                  </w:tcBorders>
                  <w:vAlign w:val="bottom"/>
                  <w:hideMark/>
                </w:tcPr>
                <w:p w14:paraId="62C13F0C" w14:textId="77777777" w:rsidR="004962AE" w:rsidRDefault="004962AE" w:rsidP="004962AE">
                  <w:pPr>
                    <w:pStyle w:val="TAC"/>
                    <w:spacing w:line="256" w:lineRule="auto"/>
                    <w:rPr>
                      <w:rFonts w:cs="Arial"/>
                      <w:szCs w:val="18"/>
                      <w:lang w:eastAsia="da-DK"/>
                    </w:rPr>
                  </w:pPr>
                  <w:r>
                    <w:rPr>
                      <w:rFonts w:cs="Arial"/>
                      <w:color w:val="000000" w:themeColor="text1"/>
                      <w:kern w:val="24"/>
                      <w:szCs w:val="18"/>
                      <w:lang w:eastAsia="da-DK"/>
                    </w:rPr>
                    <w:t>2</w:t>
                  </w:r>
                </w:p>
              </w:tc>
              <w:tc>
                <w:tcPr>
                  <w:tcW w:w="1071" w:type="dxa"/>
                  <w:tcBorders>
                    <w:top w:val="single" w:sz="4" w:space="0" w:color="auto"/>
                    <w:left w:val="single" w:sz="4" w:space="0" w:color="auto"/>
                    <w:bottom w:val="single" w:sz="4" w:space="0" w:color="auto"/>
                    <w:right w:val="single" w:sz="4" w:space="0" w:color="auto"/>
                  </w:tcBorders>
                  <w:hideMark/>
                </w:tcPr>
                <w:p w14:paraId="2A9CAA78" w14:textId="77777777" w:rsidR="004962AE" w:rsidRDefault="004962AE" w:rsidP="004962AE">
                  <w:pPr>
                    <w:pStyle w:val="TAC"/>
                    <w:spacing w:line="256" w:lineRule="auto"/>
                    <w:rPr>
                      <w:rFonts w:cs="Arial"/>
                      <w:color w:val="000000" w:themeColor="text1"/>
                      <w:kern w:val="24"/>
                      <w:szCs w:val="18"/>
                      <w:highlight w:val="yellow"/>
                      <w:lang w:eastAsia="da-DK"/>
                    </w:rPr>
                  </w:pPr>
                  <w:r>
                    <w:rPr>
                      <w:rFonts w:ascii="Times New Roman" w:hAnsi="Times New Roman"/>
                      <w:color w:val="000000" w:themeColor="text1"/>
                      <w:kern w:val="24"/>
                      <w:szCs w:val="18"/>
                      <w:highlight w:val="yellow"/>
                      <w:lang w:eastAsia="zh-CN"/>
                    </w:rPr>
                    <w:t>2</w:t>
                  </w:r>
                </w:p>
              </w:tc>
              <w:tc>
                <w:tcPr>
                  <w:tcW w:w="1071" w:type="dxa"/>
                  <w:tcBorders>
                    <w:top w:val="single" w:sz="4" w:space="0" w:color="auto"/>
                    <w:left w:val="single" w:sz="4" w:space="0" w:color="auto"/>
                    <w:bottom w:val="single" w:sz="4" w:space="0" w:color="auto"/>
                    <w:right w:val="single" w:sz="4" w:space="0" w:color="auto"/>
                  </w:tcBorders>
                  <w:hideMark/>
                </w:tcPr>
                <w:p w14:paraId="574481C7" w14:textId="77777777" w:rsidR="004962AE" w:rsidRDefault="004962AE" w:rsidP="004962AE">
                  <w:pPr>
                    <w:pStyle w:val="TAC"/>
                    <w:spacing w:line="256" w:lineRule="auto"/>
                    <w:rPr>
                      <w:rFonts w:cs="Arial"/>
                      <w:color w:val="000000" w:themeColor="text1"/>
                      <w:kern w:val="24"/>
                      <w:szCs w:val="18"/>
                      <w:highlight w:val="yellow"/>
                      <w:lang w:eastAsia="da-DK"/>
                    </w:rPr>
                  </w:pPr>
                  <w:r>
                    <w:rPr>
                      <w:rFonts w:ascii="Times New Roman" w:hAnsi="Times New Roman"/>
                      <w:color w:val="000000" w:themeColor="text1"/>
                      <w:kern w:val="24"/>
                      <w:szCs w:val="18"/>
                      <w:highlight w:val="yellow"/>
                      <w:lang w:eastAsia="zh-CN"/>
                    </w:rPr>
                    <w:t>2</w:t>
                  </w:r>
                </w:p>
              </w:tc>
            </w:tr>
            <w:tr w:rsidR="004962AE" w14:paraId="62AB0738" w14:textId="77777777" w:rsidTr="004962AE">
              <w:trPr>
                <w:trHeight w:val="94"/>
                <w:jc w:val="center"/>
              </w:trPr>
              <w:tc>
                <w:tcPr>
                  <w:tcW w:w="463" w:type="dxa"/>
                  <w:tcBorders>
                    <w:top w:val="single" w:sz="4" w:space="0" w:color="auto"/>
                    <w:left w:val="single" w:sz="4" w:space="0" w:color="auto"/>
                    <w:bottom w:val="single" w:sz="4" w:space="0" w:color="auto"/>
                    <w:right w:val="single" w:sz="4" w:space="0" w:color="auto"/>
                  </w:tcBorders>
                  <w:hideMark/>
                </w:tcPr>
                <w:p w14:paraId="27CFDBA0" w14:textId="77777777" w:rsidR="004962AE" w:rsidRDefault="004962AE" w:rsidP="004962AE">
                  <w:pPr>
                    <w:pStyle w:val="TAC"/>
                    <w:spacing w:line="256" w:lineRule="auto"/>
                    <w:rPr>
                      <w:lang w:eastAsia="da-DK"/>
                    </w:rPr>
                  </w:pPr>
                  <w:r>
                    <w:rPr>
                      <w:lang w:eastAsia="da-DK"/>
                    </w:rPr>
                    <w:t>2</w:t>
                  </w:r>
                </w:p>
              </w:tc>
              <w:tc>
                <w:tcPr>
                  <w:tcW w:w="992" w:type="dxa"/>
                  <w:tcBorders>
                    <w:top w:val="single" w:sz="4" w:space="0" w:color="auto"/>
                    <w:left w:val="single" w:sz="4" w:space="0" w:color="auto"/>
                    <w:bottom w:val="single" w:sz="4" w:space="0" w:color="auto"/>
                    <w:right w:val="single" w:sz="4" w:space="0" w:color="auto"/>
                  </w:tcBorders>
                  <w:hideMark/>
                </w:tcPr>
                <w:p w14:paraId="6C295E2B" w14:textId="77777777" w:rsidR="004962AE" w:rsidRDefault="004962AE" w:rsidP="004962AE">
                  <w:pPr>
                    <w:pStyle w:val="TAC"/>
                    <w:spacing w:line="256" w:lineRule="auto"/>
                    <w:rPr>
                      <w:lang w:eastAsia="da-DK"/>
                    </w:rPr>
                  </w:pPr>
                  <w:r>
                    <w:rPr>
                      <w:lang w:eastAsia="da-DK"/>
                    </w:rPr>
                    <w:t>0.25</w:t>
                  </w:r>
                </w:p>
              </w:tc>
              <w:tc>
                <w:tcPr>
                  <w:tcW w:w="989" w:type="dxa"/>
                  <w:tcBorders>
                    <w:top w:val="single" w:sz="4" w:space="0" w:color="auto"/>
                    <w:left w:val="single" w:sz="4" w:space="0" w:color="auto"/>
                    <w:bottom w:val="single" w:sz="4" w:space="0" w:color="auto"/>
                    <w:right w:val="single" w:sz="4" w:space="0" w:color="auto"/>
                  </w:tcBorders>
                  <w:hideMark/>
                </w:tcPr>
                <w:p w14:paraId="0A0E77AF" w14:textId="77777777" w:rsidR="004962AE" w:rsidRDefault="004962AE" w:rsidP="004962AE">
                  <w:pPr>
                    <w:pStyle w:val="TAC"/>
                    <w:spacing w:line="256" w:lineRule="auto"/>
                    <w:rPr>
                      <w:lang w:val="fr-FR" w:eastAsia="da-DK"/>
                    </w:rPr>
                  </w:pPr>
                  <w:r>
                    <w:rPr>
                      <w:rFonts w:ascii="Times New Roman" w:hAnsi="Times New Roman"/>
                      <w:sz w:val="20"/>
                      <w:lang w:val="fr-FR" w:eastAsia="da-DK"/>
                    </w:rPr>
                    <w:t xml:space="preserve">≤ </w:t>
                  </w:r>
                  <w:r>
                    <w:rPr>
                      <w:lang w:val="fr-FR" w:eastAsia="da-DK"/>
                    </w:rPr>
                    <w:t>200</w:t>
                  </w:r>
                </w:p>
              </w:tc>
              <w:tc>
                <w:tcPr>
                  <w:tcW w:w="930" w:type="dxa"/>
                  <w:tcBorders>
                    <w:top w:val="single" w:sz="4" w:space="0" w:color="auto"/>
                    <w:left w:val="single" w:sz="4" w:space="0" w:color="auto"/>
                    <w:bottom w:val="single" w:sz="4" w:space="0" w:color="auto"/>
                    <w:right w:val="single" w:sz="4" w:space="0" w:color="auto"/>
                  </w:tcBorders>
                  <w:vAlign w:val="bottom"/>
                  <w:hideMark/>
                </w:tcPr>
                <w:p w14:paraId="681222F4" w14:textId="77777777" w:rsidR="004962AE" w:rsidRDefault="004962AE" w:rsidP="004962AE">
                  <w:pPr>
                    <w:pStyle w:val="TAC"/>
                    <w:spacing w:line="256" w:lineRule="auto"/>
                    <w:rPr>
                      <w:rFonts w:cs="Arial"/>
                      <w:szCs w:val="18"/>
                      <w:lang w:val="en-GB" w:eastAsia="da-DK"/>
                    </w:rPr>
                  </w:pPr>
                  <w:r>
                    <w:rPr>
                      <w:rFonts w:cs="Arial"/>
                      <w:color w:val="000000" w:themeColor="text1"/>
                      <w:kern w:val="24"/>
                      <w:szCs w:val="18"/>
                      <w:lang w:eastAsia="da-DK"/>
                    </w:rPr>
                    <w:t>3</w:t>
                  </w:r>
                </w:p>
              </w:tc>
              <w:tc>
                <w:tcPr>
                  <w:tcW w:w="1071" w:type="dxa"/>
                  <w:tcBorders>
                    <w:top w:val="single" w:sz="4" w:space="0" w:color="auto"/>
                    <w:left w:val="single" w:sz="4" w:space="0" w:color="auto"/>
                    <w:bottom w:val="single" w:sz="4" w:space="0" w:color="auto"/>
                    <w:right w:val="single" w:sz="4" w:space="0" w:color="auto"/>
                  </w:tcBorders>
                  <w:vAlign w:val="bottom"/>
                  <w:hideMark/>
                </w:tcPr>
                <w:p w14:paraId="1AD3D531" w14:textId="77777777" w:rsidR="004962AE" w:rsidRDefault="004962AE" w:rsidP="004962AE">
                  <w:pPr>
                    <w:pStyle w:val="TAC"/>
                    <w:spacing w:line="256" w:lineRule="auto"/>
                    <w:rPr>
                      <w:rFonts w:cs="Arial"/>
                      <w:szCs w:val="18"/>
                      <w:lang w:eastAsia="da-DK"/>
                    </w:rPr>
                  </w:pPr>
                  <w:r>
                    <w:rPr>
                      <w:rFonts w:cs="Arial"/>
                      <w:color w:val="000000" w:themeColor="text1"/>
                      <w:kern w:val="24"/>
                      <w:szCs w:val="18"/>
                      <w:lang w:eastAsia="da-DK"/>
                    </w:rPr>
                    <w:t>3</w:t>
                  </w:r>
                </w:p>
              </w:tc>
              <w:tc>
                <w:tcPr>
                  <w:tcW w:w="1071" w:type="dxa"/>
                  <w:tcBorders>
                    <w:top w:val="single" w:sz="4" w:space="0" w:color="auto"/>
                    <w:left w:val="single" w:sz="4" w:space="0" w:color="auto"/>
                    <w:bottom w:val="single" w:sz="4" w:space="0" w:color="auto"/>
                    <w:right w:val="single" w:sz="4" w:space="0" w:color="auto"/>
                  </w:tcBorders>
                  <w:hideMark/>
                </w:tcPr>
                <w:p w14:paraId="4BA67784" w14:textId="77777777" w:rsidR="004962AE" w:rsidRDefault="004962AE" w:rsidP="004962AE">
                  <w:pPr>
                    <w:pStyle w:val="TAC"/>
                    <w:spacing w:line="256" w:lineRule="auto"/>
                    <w:rPr>
                      <w:rFonts w:cs="Arial"/>
                      <w:color w:val="000000" w:themeColor="text1"/>
                      <w:kern w:val="24"/>
                      <w:szCs w:val="18"/>
                      <w:highlight w:val="yellow"/>
                      <w:lang w:eastAsia="da-DK"/>
                    </w:rPr>
                  </w:pPr>
                  <w:r>
                    <w:rPr>
                      <w:rFonts w:ascii="Times New Roman" w:hAnsi="Times New Roman"/>
                      <w:color w:val="000000" w:themeColor="text1"/>
                      <w:kern w:val="24"/>
                      <w:szCs w:val="18"/>
                      <w:highlight w:val="yellow"/>
                      <w:lang w:eastAsia="zh-CN"/>
                    </w:rPr>
                    <w:t>2</w:t>
                  </w:r>
                </w:p>
              </w:tc>
              <w:tc>
                <w:tcPr>
                  <w:tcW w:w="1071" w:type="dxa"/>
                  <w:tcBorders>
                    <w:top w:val="single" w:sz="4" w:space="0" w:color="auto"/>
                    <w:left w:val="single" w:sz="4" w:space="0" w:color="auto"/>
                    <w:bottom w:val="single" w:sz="4" w:space="0" w:color="auto"/>
                    <w:right w:val="single" w:sz="4" w:space="0" w:color="auto"/>
                  </w:tcBorders>
                  <w:hideMark/>
                </w:tcPr>
                <w:p w14:paraId="4C43DE11" w14:textId="77777777" w:rsidR="004962AE" w:rsidRDefault="004962AE" w:rsidP="004962AE">
                  <w:pPr>
                    <w:pStyle w:val="TAC"/>
                    <w:spacing w:line="256" w:lineRule="auto"/>
                    <w:rPr>
                      <w:rFonts w:cs="Arial"/>
                      <w:color w:val="000000" w:themeColor="text1"/>
                      <w:kern w:val="24"/>
                      <w:szCs w:val="18"/>
                      <w:highlight w:val="yellow"/>
                      <w:lang w:eastAsia="da-DK"/>
                    </w:rPr>
                  </w:pPr>
                  <w:r>
                    <w:rPr>
                      <w:rFonts w:ascii="Times New Roman" w:hAnsi="Times New Roman"/>
                      <w:color w:val="000000" w:themeColor="text1"/>
                      <w:kern w:val="24"/>
                      <w:szCs w:val="18"/>
                      <w:highlight w:val="yellow"/>
                      <w:lang w:eastAsia="zh-CN"/>
                    </w:rPr>
                    <w:t>2</w:t>
                  </w:r>
                </w:p>
              </w:tc>
            </w:tr>
            <w:tr w:rsidR="004962AE" w14:paraId="5FEB3FE1" w14:textId="77777777" w:rsidTr="004962AE">
              <w:trPr>
                <w:trHeight w:val="94"/>
                <w:jc w:val="center"/>
              </w:trPr>
              <w:tc>
                <w:tcPr>
                  <w:tcW w:w="463" w:type="dxa"/>
                  <w:tcBorders>
                    <w:top w:val="single" w:sz="4" w:space="0" w:color="auto"/>
                    <w:left w:val="single" w:sz="4" w:space="0" w:color="auto"/>
                    <w:bottom w:val="single" w:sz="4" w:space="0" w:color="auto"/>
                    <w:right w:val="single" w:sz="4" w:space="0" w:color="auto"/>
                  </w:tcBorders>
                  <w:hideMark/>
                </w:tcPr>
                <w:p w14:paraId="5640CF67" w14:textId="77777777" w:rsidR="004962AE" w:rsidRDefault="004962AE" w:rsidP="004962AE">
                  <w:pPr>
                    <w:pStyle w:val="TAC"/>
                    <w:spacing w:line="256" w:lineRule="auto"/>
                    <w:rPr>
                      <w:lang w:eastAsia="da-DK"/>
                    </w:rPr>
                  </w:pPr>
                  <w:r>
                    <w:rPr>
                      <w:lang w:eastAsia="da-DK"/>
                    </w:rPr>
                    <w:t>3</w:t>
                  </w:r>
                </w:p>
              </w:tc>
              <w:tc>
                <w:tcPr>
                  <w:tcW w:w="992" w:type="dxa"/>
                  <w:tcBorders>
                    <w:top w:val="single" w:sz="4" w:space="0" w:color="auto"/>
                    <w:left w:val="single" w:sz="4" w:space="0" w:color="auto"/>
                    <w:bottom w:val="single" w:sz="4" w:space="0" w:color="auto"/>
                    <w:right w:val="single" w:sz="4" w:space="0" w:color="auto"/>
                  </w:tcBorders>
                  <w:hideMark/>
                </w:tcPr>
                <w:p w14:paraId="0F617704" w14:textId="77777777" w:rsidR="004962AE" w:rsidRDefault="004962AE" w:rsidP="004962AE">
                  <w:pPr>
                    <w:pStyle w:val="TAC"/>
                    <w:spacing w:line="256" w:lineRule="auto"/>
                    <w:rPr>
                      <w:lang w:eastAsia="da-DK"/>
                    </w:rPr>
                  </w:pPr>
                  <w:r>
                    <w:rPr>
                      <w:lang w:eastAsia="da-DK"/>
                    </w:rPr>
                    <w:t>0.125</w:t>
                  </w:r>
                </w:p>
              </w:tc>
              <w:tc>
                <w:tcPr>
                  <w:tcW w:w="989" w:type="dxa"/>
                  <w:tcBorders>
                    <w:top w:val="single" w:sz="4" w:space="0" w:color="auto"/>
                    <w:left w:val="single" w:sz="4" w:space="0" w:color="auto"/>
                    <w:bottom w:val="single" w:sz="4" w:space="0" w:color="auto"/>
                    <w:right w:val="single" w:sz="4" w:space="0" w:color="auto"/>
                  </w:tcBorders>
                  <w:hideMark/>
                </w:tcPr>
                <w:p w14:paraId="291F8AB4" w14:textId="77777777" w:rsidR="004962AE" w:rsidRDefault="004962AE" w:rsidP="004962AE">
                  <w:pPr>
                    <w:pStyle w:val="TAC"/>
                    <w:spacing w:line="256" w:lineRule="auto"/>
                    <w:rPr>
                      <w:lang w:eastAsia="da-DK"/>
                    </w:rPr>
                  </w:pPr>
                  <w:r>
                    <w:rPr>
                      <w:rFonts w:hint="eastAsia"/>
                      <w:lang w:eastAsia="da-DK"/>
                    </w:rPr>
                    <w:t>≤</w:t>
                  </w:r>
                  <w:r>
                    <w:rPr>
                      <w:lang w:eastAsia="da-DK"/>
                    </w:rPr>
                    <w:t xml:space="preserve"> 200</w:t>
                  </w:r>
                </w:p>
              </w:tc>
              <w:tc>
                <w:tcPr>
                  <w:tcW w:w="930" w:type="dxa"/>
                  <w:tcBorders>
                    <w:top w:val="single" w:sz="4" w:space="0" w:color="auto"/>
                    <w:left w:val="single" w:sz="4" w:space="0" w:color="auto"/>
                    <w:bottom w:val="single" w:sz="4" w:space="0" w:color="auto"/>
                    <w:right w:val="single" w:sz="4" w:space="0" w:color="auto"/>
                  </w:tcBorders>
                  <w:vAlign w:val="bottom"/>
                  <w:hideMark/>
                </w:tcPr>
                <w:p w14:paraId="3A18E259" w14:textId="77777777" w:rsidR="004962AE" w:rsidRDefault="004962AE" w:rsidP="004962AE">
                  <w:pPr>
                    <w:pStyle w:val="TAC"/>
                    <w:spacing w:line="256" w:lineRule="auto"/>
                    <w:rPr>
                      <w:lang w:eastAsia="da-DK"/>
                    </w:rPr>
                  </w:pPr>
                  <w:r>
                    <w:rPr>
                      <w:lang w:eastAsia="da-DK"/>
                    </w:rPr>
                    <w:t>4</w:t>
                  </w:r>
                </w:p>
              </w:tc>
              <w:tc>
                <w:tcPr>
                  <w:tcW w:w="1071" w:type="dxa"/>
                  <w:tcBorders>
                    <w:top w:val="single" w:sz="4" w:space="0" w:color="auto"/>
                    <w:left w:val="single" w:sz="4" w:space="0" w:color="auto"/>
                    <w:bottom w:val="single" w:sz="4" w:space="0" w:color="auto"/>
                    <w:right w:val="single" w:sz="4" w:space="0" w:color="auto"/>
                  </w:tcBorders>
                  <w:vAlign w:val="bottom"/>
                  <w:hideMark/>
                </w:tcPr>
                <w:p w14:paraId="67B04AB2" w14:textId="77777777" w:rsidR="004962AE" w:rsidRDefault="004962AE" w:rsidP="004962AE">
                  <w:pPr>
                    <w:pStyle w:val="TAC"/>
                    <w:spacing w:line="256" w:lineRule="auto"/>
                    <w:rPr>
                      <w:lang w:eastAsia="da-DK"/>
                    </w:rPr>
                  </w:pPr>
                  <w:r>
                    <w:rPr>
                      <w:lang w:eastAsia="da-DK"/>
                    </w:rPr>
                    <w:t>4</w:t>
                  </w:r>
                </w:p>
              </w:tc>
              <w:tc>
                <w:tcPr>
                  <w:tcW w:w="1071" w:type="dxa"/>
                  <w:tcBorders>
                    <w:top w:val="single" w:sz="4" w:space="0" w:color="auto"/>
                    <w:left w:val="single" w:sz="4" w:space="0" w:color="auto"/>
                    <w:bottom w:val="single" w:sz="4" w:space="0" w:color="auto"/>
                    <w:right w:val="single" w:sz="4" w:space="0" w:color="auto"/>
                  </w:tcBorders>
                  <w:hideMark/>
                </w:tcPr>
                <w:p w14:paraId="712E6AC0" w14:textId="77777777" w:rsidR="004962AE" w:rsidRDefault="004962AE" w:rsidP="004962AE">
                  <w:pPr>
                    <w:pStyle w:val="TAC"/>
                    <w:spacing w:line="256" w:lineRule="auto"/>
                    <w:rPr>
                      <w:highlight w:val="yellow"/>
                      <w:lang w:eastAsia="da-DK"/>
                    </w:rPr>
                  </w:pPr>
                  <w:r>
                    <w:rPr>
                      <w:rFonts w:ascii="Times New Roman" w:hAnsi="Times New Roman"/>
                      <w:highlight w:val="yellow"/>
                      <w:lang w:eastAsia="zh-CN"/>
                    </w:rPr>
                    <w:t>3</w:t>
                  </w:r>
                </w:p>
              </w:tc>
              <w:tc>
                <w:tcPr>
                  <w:tcW w:w="1071" w:type="dxa"/>
                  <w:tcBorders>
                    <w:top w:val="single" w:sz="4" w:space="0" w:color="auto"/>
                    <w:left w:val="single" w:sz="4" w:space="0" w:color="auto"/>
                    <w:bottom w:val="single" w:sz="4" w:space="0" w:color="auto"/>
                    <w:right w:val="single" w:sz="4" w:space="0" w:color="auto"/>
                  </w:tcBorders>
                  <w:hideMark/>
                </w:tcPr>
                <w:p w14:paraId="1CC22AA8" w14:textId="77777777" w:rsidR="004962AE" w:rsidRDefault="004962AE" w:rsidP="004962AE">
                  <w:pPr>
                    <w:pStyle w:val="TAC"/>
                    <w:spacing w:line="256" w:lineRule="auto"/>
                    <w:rPr>
                      <w:highlight w:val="yellow"/>
                      <w:lang w:eastAsia="da-DK"/>
                    </w:rPr>
                  </w:pPr>
                  <w:r>
                    <w:rPr>
                      <w:rFonts w:ascii="Times New Roman" w:hAnsi="Times New Roman"/>
                      <w:highlight w:val="yellow"/>
                      <w:lang w:eastAsia="zh-CN"/>
                    </w:rPr>
                    <w:t>3</w:t>
                  </w:r>
                </w:p>
              </w:tc>
            </w:tr>
            <w:tr w:rsidR="004962AE" w14:paraId="230DC307" w14:textId="77777777" w:rsidTr="004962AE">
              <w:trPr>
                <w:trHeight w:val="94"/>
                <w:jc w:val="center"/>
              </w:trPr>
              <w:tc>
                <w:tcPr>
                  <w:tcW w:w="463" w:type="dxa"/>
                  <w:tcBorders>
                    <w:top w:val="single" w:sz="4" w:space="0" w:color="auto"/>
                    <w:left w:val="single" w:sz="4" w:space="0" w:color="auto"/>
                    <w:bottom w:val="single" w:sz="4" w:space="0" w:color="auto"/>
                    <w:right w:val="single" w:sz="4" w:space="0" w:color="auto"/>
                  </w:tcBorders>
                  <w:hideMark/>
                </w:tcPr>
                <w:p w14:paraId="5EFE7433" w14:textId="77777777" w:rsidR="004962AE" w:rsidRDefault="004962AE" w:rsidP="004962AE">
                  <w:pPr>
                    <w:pStyle w:val="TAC"/>
                    <w:spacing w:line="256" w:lineRule="auto"/>
                    <w:rPr>
                      <w:lang w:eastAsia="da-DK"/>
                    </w:rPr>
                  </w:pPr>
                  <w:r>
                    <w:rPr>
                      <w:rFonts w:ascii="Times New Roman" w:hAnsi="Times New Roman"/>
                      <w:highlight w:val="yellow"/>
                      <w:lang w:eastAsia="zh-CN"/>
                    </w:rPr>
                    <w:t>5</w:t>
                  </w:r>
                </w:p>
              </w:tc>
              <w:tc>
                <w:tcPr>
                  <w:tcW w:w="992" w:type="dxa"/>
                  <w:tcBorders>
                    <w:top w:val="single" w:sz="4" w:space="0" w:color="auto"/>
                    <w:left w:val="single" w:sz="4" w:space="0" w:color="auto"/>
                    <w:bottom w:val="single" w:sz="4" w:space="0" w:color="auto"/>
                    <w:right w:val="single" w:sz="4" w:space="0" w:color="auto"/>
                  </w:tcBorders>
                  <w:hideMark/>
                </w:tcPr>
                <w:p w14:paraId="62BCC415" w14:textId="77777777" w:rsidR="004962AE" w:rsidRDefault="004962AE" w:rsidP="004962AE">
                  <w:pPr>
                    <w:pStyle w:val="TAC"/>
                    <w:spacing w:line="256" w:lineRule="auto"/>
                    <w:rPr>
                      <w:lang w:eastAsia="da-DK"/>
                    </w:rPr>
                  </w:pPr>
                  <w:r>
                    <w:rPr>
                      <w:rFonts w:ascii="Times New Roman" w:hAnsi="Times New Roman"/>
                      <w:highlight w:val="yellow"/>
                      <w:lang w:eastAsia="zh-CN"/>
                    </w:rPr>
                    <w:t>0.03125</w:t>
                  </w:r>
                </w:p>
              </w:tc>
              <w:tc>
                <w:tcPr>
                  <w:tcW w:w="989" w:type="dxa"/>
                  <w:tcBorders>
                    <w:top w:val="single" w:sz="4" w:space="0" w:color="auto"/>
                    <w:left w:val="single" w:sz="4" w:space="0" w:color="auto"/>
                    <w:bottom w:val="single" w:sz="4" w:space="0" w:color="auto"/>
                    <w:right w:val="single" w:sz="4" w:space="0" w:color="auto"/>
                  </w:tcBorders>
                  <w:hideMark/>
                </w:tcPr>
                <w:p w14:paraId="7EBB479F" w14:textId="77777777" w:rsidR="004962AE" w:rsidRDefault="004962AE" w:rsidP="004962AE">
                  <w:pPr>
                    <w:pStyle w:val="TAC"/>
                    <w:spacing w:line="256" w:lineRule="auto"/>
                    <w:rPr>
                      <w:lang w:eastAsia="da-DK"/>
                    </w:rPr>
                  </w:pPr>
                  <w:r>
                    <w:rPr>
                      <w:rFonts w:ascii="Times New Roman" w:hAnsi="Times New Roman" w:hint="eastAsia"/>
                      <w:sz w:val="20"/>
                      <w:highlight w:val="yellow"/>
                      <w:lang w:val="fr-FR" w:eastAsia="da-DK"/>
                    </w:rPr>
                    <w:t>≤</w:t>
                  </w:r>
                  <w:r>
                    <w:rPr>
                      <w:rFonts w:ascii="Times New Roman" w:hAnsi="Times New Roman"/>
                      <w:sz w:val="20"/>
                      <w:highlight w:val="yellow"/>
                      <w:lang w:val="fr-FR" w:eastAsia="da-DK"/>
                    </w:rPr>
                    <w:t xml:space="preserve"> </w:t>
                  </w:r>
                  <w:r>
                    <w:rPr>
                      <w:rFonts w:ascii="Times New Roman" w:hAnsi="Times New Roman"/>
                      <w:highlight w:val="yellow"/>
                      <w:lang w:eastAsia="da-DK"/>
                    </w:rPr>
                    <w:t>200</w:t>
                  </w:r>
                </w:p>
              </w:tc>
              <w:tc>
                <w:tcPr>
                  <w:tcW w:w="930" w:type="dxa"/>
                  <w:tcBorders>
                    <w:top w:val="single" w:sz="4" w:space="0" w:color="auto"/>
                    <w:left w:val="single" w:sz="4" w:space="0" w:color="auto"/>
                    <w:bottom w:val="single" w:sz="4" w:space="0" w:color="auto"/>
                    <w:right w:val="single" w:sz="4" w:space="0" w:color="auto"/>
                  </w:tcBorders>
                  <w:vAlign w:val="bottom"/>
                  <w:hideMark/>
                </w:tcPr>
                <w:p w14:paraId="71B79179" w14:textId="77777777" w:rsidR="004962AE" w:rsidRDefault="004962AE" w:rsidP="004962AE">
                  <w:pPr>
                    <w:pStyle w:val="TAC"/>
                    <w:spacing w:line="256" w:lineRule="auto"/>
                    <w:rPr>
                      <w:lang w:eastAsia="da-DK"/>
                    </w:rPr>
                  </w:pPr>
                  <w:r>
                    <w:rPr>
                      <w:rFonts w:ascii="Times New Roman" w:hAnsi="Times New Roman"/>
                      <w:highlight w:val="yellow"/>
                      <w:lang w:eastAsia="zh-CN"/>
                    </w:rPr>
                    <w:t>11</w:t>
                  </w:r>
                </w:p>
              </w:tc>
              <w:tc>
                <w:tcPr>
                  <w:tcW w:w="1071" w:type="dxa"/>
                  <w:tcBorders>
                    <w:top w:val="single" w:sz="4" w:space="0" w:color="auto"/>
                    <w:left w:val="single" w:sz="4" w:space="0" w:color="auto"/>
                    <w:bottom w:val="single" w:sz="4" w:space="0" w:color="auto"/>
                    <w:right w:val="single" w:sz="4" w:space="0" w:color="auto"/>
                  </w:tcBorders>
                  <w:vAlign w:val="bottom"/>
                  <w:hideMark/>
                </w:tcPr>
                <w:p w14:paraId="2A54D2C2" w14:textId="77777777" w:rsidR="004962AE" w:rsidRDefault="004962AE" w:rsidP="004962AE">
                  <w:pPr>
                    <w:pStyle w:val="TAC"/>
                    <w:spacing w:line="256" w:lineRule="auto"/>
                    <w:rPr>
                      <w:lang w:eastAsia="da-DK"/>
                    </w:rPr>
                  </w:pPr>
                  <w:r>
                    <w:rPr>
                      <w:rFonts w:ascii="Times New Roman" w:hAnsi="Times New Roman"/>
                      <w:highlight w:val="yellow"/>
                      <w:lang w:eastAsia="zh-CN"/>
                    </w:rPr>
                    <w:t>10</w:t>
                  </w:r>
                </w:p>
              </w:tc>
              <w:tc>
                <w:tcPr>
                  <w:tcW w:w="1071" w:type="dxa"/>
                  <w:tcBorders>
                    <w:top w:val="single" w:sz="4" w:space="0" w:color="auto"/>
                    <w:left w:val="single" w:sz="4" w:space="0" w:color="auto"/>
                    <w:bottom w:val="single" w:sz="4" w:space="0" w:color="auto"/>
                    <w:right w:val="single" w:sz="4" w:space="0" w:color="auto"/>
                  </w:tcBorders>
                  <w:hideMark/>
                </w:tcPr>
                <w:p w14:paraId="13262370" w14:textId="77777777" w:rsidR="004962AE" w:rsidRDefault="004962AE" w:rsidP="004962AE">
                  <w:pPr>
                    <w:pStyle w:val="TAC"/>
                    <w:spacing w:line="256" w:lineRule="auto"/>
                    <w:rPr>
                      <w:lang w:eastAsia="da-DK"/>
                    </w:rPr>
                  </w:pPr>
                  <w:r>
                    <w:rPr>
                      <w:rFonts w:ascii="Times New Roman" w:hAnsi="Times New Roman"/>
                      <w:highlight w:val="yellow"/>
                      <w:lang w:eastAsia="zh-CN"/>
                    </w:rPr>
                    <w:t>8</w:t>
                  </w:r>
                </w:p>
              </w:tc>
              <w:tc>
                <w:tcPr>
                  <w:tcW w:w="1071" w:type="dxa"/>
                  <w:tcBorders>
                    <w:top w:val="single" w:sz="4" w:space="0" w:color="auto"/>
                    <w:left w:val="single" w:sz="4" w:space="0" w:color="auto"/>
                    <w:bottom w:val="single" w:sz="4" w:space="0" w:color="auto"/>
                    <w:right w:val="single" w:sz="4" w:space="0" w:color="auto"/>
                  </w:tcBorders>
                  <w:hideMark/>
                </w:tcPr>
                <w:p w14:paraId="392A33B0" w14:textId="77777777" w:rsidR="004962AE" w:rsidRDefault="004962AE" w:rsidP="004962AE">
                  <w:pPr>
                    <w:pStyle w:val="TAC"/>
                    <w:spacing w:line="256" w:lineRule="auto"/>
                    <w:rPr>
                      <w:lang w:eastAsia="da-DK"/>
                    </w:rPr>
                  </w:pPr>
                  <w:r>
                    <w:rPr>
                      <w:rFonts w:ascii="Times New Roman" w:hAnsi="Times New Roman"/>
                      <w:highlight w:val="yellow"/>
                      <w:lang w:eastAsia="zh-CN"/>
                    </w:rPr>
                    <w:t>8</w:t>
                  </w:r>
                </w:p>
              </w:tc>
            </w:tr>
            <w:tr w:rsidR="004962AE" w14:paraId="0D6DB776" w14:textId="77777777" w:rsidTr="004962AE">
              <w:trPr>
                <w:trHeight w:val="94"/>
                <w:jc w:val="center"/>
              </w:trPr>
              <w:tc>
                <w:tcPr>
                  <w:tcW w:w="463" w:type="dxa"/>
                  <w:tcBorders>
                    <w:top w:val="single" w:sz="4" w:space="0" w:color="auto"/>
                    <w:left w:val="single" w:sz="4" w:space="0" w:color="auto"/>
                    <w:bottom w:val="single" w:sz="4" w:space="0" w:color="auto"/>
                    <w:right w:val="single" w:sz="4" w:space="0" w:color="auto"/>
                  </w:tcBorders>
                  <w:hideMark/>
                </w:tcPr>
                <w:p w14:paraId="61FFA015" w14:textId="77777777" w:rsidR="004962AE" w:rsidRDefault="004962AE" w:rsidP="004962AE">
                  <w:pPr>
                    <w:pStyle w:val="TAC"/>
                    <w:spacing w:line="256" w:lineRule="auto"/>
                    <w:rPr>
                      <w:lang w:eastAsia="da-DK"/>
                    </w:rPr>
                  </w:pPr>
                  <w:r>
                    <w:rPr>
                      <w:rFonts w:ascii="Times New Roman" w:hAnsi="Times New Roman"/>
                      <w:highlight w:val="yellow"/>
                      <w:lang w:eastAsia="zh-CN"/>
                    </w:rPr>
                    <w:t>6</w:t>
                  </w:r>
                </w:p>
              </w:tc>
              <w:tc>
                <w:tcPr>
                  <w:tcW w:w="992" w:type="dxa"/>
                  <w:tcBorders>
                    <w:top w:val="single" w:sz="4" w:space="0" w:color="auto"/>
                    <w:left w:val="single" w:sz="4" w:space="0" w:color="auto"/>
                    <w:bottom w:val="single" w:sz="4" w:space="0" w:color="auto"/>
                    <w:right w:val="single" w:sz="4" w:space="0" w:color="auto"/>
                  </w:tcBorders>
                  <w:hideMark/>
                </w:tcPr>
                <w:p w14:paraId="26AD3CD7" w14:textId="77777777" w:rsidR="004962AE" w:rsidRDefault="004962AE" w:rsidP="004962AE">
                  <w:pPr>
                    <w:pStyle w:val="TAC"/>
                    <w:spacing w:line="256" w:lineRule="auto"/>
                    <w:rPr>
                      <w:lang w:eastAsia="da-DK"/>
                    </w:rPr>
                  </w:pPr>
                  <w:r>
                    <w:rPr>
                      <w:rFonts w:ascii="Times New Roman" w:hAnsi="Times New Roman"/>
                      <w:highlight w:val="yellow"/>
                      <w:lang w:eastAsia="da-DK"/>
                    </w:rPr>
                    <w:t>0.015625</w:t>
                  </w:r>
                </w:p>
              </w:tc>
              <w:tc>
                <w:tcPr>
                  <w:tcW w:w="989" w:type="dxa"/>
                  <w:tcBorders>
                    <w:top w:val="single" w:sz="4" w:space="0" w:color="auto"/>
                    <w:left w:val="single" w:sz="4" w:space="0" w:color="auto"/>
                    <w:bottom w:val="single" w:sz="4" w:space="0" w:color="auto"/>
                    <w:right w:val="single" w:sz="4" w:space="0" w:color="auto"/>
                  </w:tcBorders>
                  <w:hideMark/>
                </w:tcPr>
                <w:p w14:paraId="5F03DD91" w14:textId="77777777" w:rsidR="004962AE" w:rsidRDefault="004962AE" w:rsidP="004962AE">
                  <w:pPr>
                    <w:pStyle w:val="TAC"/>
                    <w:spacing w:line="256" w:lineRule="auto"/>
                    <w:rPr>
                      <w:lang w:eastAsia="da-DK"/>
                    </w:rPr>
                  </w:pPr>
                  <w:r>
                    <w:rPr>
                      <w:rFonts w:ascii="Times New Roman" w:hAnsi="Times New Roman" w:hint="eastAsia"/>
                      <w:sz w:val="20"/>
                      <w:highlight w:val="yellow"/>
                      <w:lang w:val="fr-FR" w:eastAsia="da-DK"/>
                    </w:rPr>
                    <w:t>≤</w:t>
                  </w:r>
                  <w:r>
                    <w:rPr>
                      <w:rFonts w:ascii="Times New Roman" w:hAnsi="Times New Roman"/>
                      <w:highlight w:val="yellow"/>
                      <w:lang w:eastAsia="da-DK"/>
                    </w:rPr>
                    <w:t xml:space="preserve"> 200</w:t>
                  </w:r>
                </w:p>
              </w:tc>
              <w:tc>
                <w:tcPr>
                  <w:tcW w:w="930" w:type="dxa"/>
                  <w:tcBorders>
                    <w:top w:val="single" w:sz="4" w:space="0" w:color="auto"/>
                    <w:left w:val="single" w:sz="4" w:space="0" w:color="auto"/>
                    <w:bottom w:val="single" w:sz="4" w:space="0" w:color="auto"/>
                    <w:right w:val="single" w:sz="4" w:space="0" w:color="auto"/>
                  </w:tcBorders>
                  <w:vAlign w:val="bottom"/>
                  <w:hideMark/>
                </w:tcPr>
                <w:p w14:paraId="3257FF3C" w14:textId="77777777" w:rsidR="004962AE" w:rsidRDefault="004962AE" w:rsidP="004962AE">
                  <w:pPr>
                    <w:pStyle w:val="TAC"/>
                    <w:spacing w:line="256" w:lineRule="auto"/>
                    <w:rPr>
                      <w:lang w:eastAsia="da-DK"/>
                    </w:rPr>
                  </w:pPr>
                  <w:r>
                    <w:rPr>
                      <w:rFonts w:ascii="Times New Roman" w:hAnsi="Times New Roman"/>
                      <w:highlight w:val="yellow"/>
                      <w:lang w:eastAsia="zh-CN"/>
                    </w:rPr>
                    <w:t>21</w:t>
                  </w:r>
                </w:p>
              </w:tc>
              <w:tc>
                <w:tcPr>
                  <w:tcW w:w="1071" w:type="dxa"/>
                  <w:tcBorders>
                    <w:top w:val="single" w:sz="4" w:space="0" w:color="auto"/>
                    <w:left w:val="single" w:sz="4" w:space="0" w:color="auto"/>
                    <w:bottom w:val="single" w:sz="4" w:space="0" w:color="auto"/>
                    <w:right w:val="single" w:sz="4" w:space="0" w:color="auto"/>
                  </w:tcBorders>
                  <w:vAlign w:val="bottom"/>
                  <w:hideMark/>
                </w:tcPr>
                <w:p w14:paraId="74E7686D" w14:textId="77777777" w:rsidR="004962AE" w:rsidRDefault="004962AE" w:rsidP="004962AE">
                  <w:pPr>
                    <w:pStyle w:val="TAC"/>
                    <w:spacing w:line="256" w:lineRule="auto"/>
                    <w:rPr>
                      <w:lang w:eastAsia="da-DK"/>
                    </w:rPr>
                  </w:pPr>
                  <w:r>
                    <w:rPr>
                      <w:rFonts w:ascii="Times New Roman" w:hAnsi="Times New Roman"/>
                      <w:highlight w:val="yellow"/>
                      <w:lang w:eastAsia="zh-CN"/>
                    </w:rPr>
                    <w:t>18</w:t>
                  </w:r>
                </w:p>
              </w:tc>
              <w:tc>
                <w:tcPr>
                  <w:tcW w:w="1071" w:type="dxa"/>
                  <w:tcBorders>
                    <w:top w:val="single" w:sz="4" w:space="0" w:color="auto"/>
                    <w:left w:val="single" w:sz="4" w:space="0" w:color="auto"/>
                    <w:bottom w:val="single" w:sz="4" w:space="0" w:color="auto"/>
                    <w:right w:val="single" w:sz="4" w:space="0" w:color="auto"/>
                  </w:tcBorders>
                  <w:hideMark/>
                </w:tcPr>
                <w:p w14:paraId="6C9E104F" w14:textId="77777777" w:rsidR="004962AE" w:rsidRDefault="004962AE" w:rsidP="004962AE">
                  <w:pPr>
                    <w:pStyle w:val="TAC"/>
                    <w:spacing w:line="256" w:lineRule="auto"/>
                    <w:rPr>
                      <w:lang w:eastAsia="da-DK"/>
                    </w:rPr>
                  </w:pPr>
                  <w:r>
                    <w:rPr>
                      <w:rFonts w:ascii="Times New Roman" w:hAnsi="Times New Roman"/>
                      <w:highlight w:val="yellow"/>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06E4AA80" w14:textId="77777777" w:rsidR="004962AE" w:rsidRDefault="004962AE" w:rsidP="004962AE">
                  <w:pPr>
                    <w:pStyle w:val="TAC"/>
                    <w:spacing w:line="256" w:lineRule="auto"/>
                    <w:rPr>
                      <w:lang w:eastAsia="da-DK"/>
                    </w:rPr>
                  </w:pPr>
                  <w:r>
                    <w:rPr>
                      <w:rFonts w:ascii="Times New Roman" w:hAnsi="Times New Roman"/>
                      <w:highlight w:val="yellow"/>
                      <w:lang w:eastAsia="zh-CN"/>
                    </w:rPr>
                    <w:t>15</w:t>
                  </w:r>
                </w:p>
              </w:tc>
            </w:tr>
            <w:tr w:rsidR="004962AE" w14:paraId="0C0369BD" w14:textId="77777777" w:rsidTr="004962AE">
              <w:trPr>
                <w:trHeight w:val="50"/>
                <w:jc w:val="center"/>
              </w:trPr>
              <w:tc>
                <w:tcPr>
                  <w:tcW w:w="6591" w:type="dxa"/>
                  <w:gridSpan w:val="7"/>
                  <w:tcBorders>
                    <w:top w:val="single" w:sz="4" w:space="0" w:color="auto"/>
                    <w:left w:val="single" w:sz="4" w:space="0" w:color="auto"/>
                    <w:bottom w:val="single" w:sz="4" w:space="0" w:color="auto"/>
                    <w:right w:val="single" w:sz="4" w:space="0" w:color="auto"/>
                  </w:tcBorders>
                  <w:hideMark/>
                </w:tcPr>
                <w:p w14:paraId="4523DDDE" w14:textId="77777777" w:rsidR="004962AE" w:rsidRDefault="004962AE" w:rsidP="004962AE">
                  <w:pPr>
                    <w:pStyle w:val="TAC"/>
                    <w:spacing w:line="256" w:lineRule="auto"/>
                    <w:jc w:val="left"/>
                    <w:rPr>
                      <w:lang w:eastAsia="da-DK"/>
                    </w:rPr>
                  </w:pPr>
                  <w:r>
                    <w:rPr>
                      <w:lang w:eastAsia="da-DK"/>
                    </w:rPr>
                    <w:t>Note1:</w:t>
                  </w:r>
                  <w:r>
                    <w:rPr>
                      <w:lang w:eastAsia="da-DK"/>
                    </w:rPr>
                    <w:tab/>
                    <w:t xml:space="preserve">NR SRS carrier switching time is UE capability indicated by higher layer parameter </w:t>
                  </w:r>
                  <w:r>
                    <w:rPr>
                      <w:i/>
                      <w:lang w:eastAsia="da-DK"/>
                    </w:rPr>
                    <w:t>SRS-SwitchingTimeNR</w:t>
                  </w:r>
                  <w:r>
                    <w:rPr>
                      <w:lang w:eastAsia="da-DK"/>
                    </w:rPr>
                    <w:t>.</w:t>
                  </w:r>
                </w:p>
              </w:tc>
            </w:tr>
          </w:tbl>
          <w:p w14:paraId="79FC3433" w14:textId="77777777" w:rsidR="004962AE" w:rsidRDefault="004962AE" w:rsidP="004962AE">
            <w:pPr>
              <w:rPr>
                <w:rFonts w:asciiTheme="minorHAnsi" w:hAnsiTheme="minorHAnsi" w:cstheme="minorBidi"/>
                <w:b/>
                <w:bCs/>
                <w:sz w:val="22"/>
                <w:szCs w:val="22"/>
              </w:rPr>
            </w:pPr>
          </w:p>
          <w:p w14:paraId="795A9736" w14:textId="69ACA729" w:rsidR="004962AE" w:rsidRPr="004962AE" w:rsidRDefault="004962AE" w:rsidP="004962AE"/>
        </w:tc>
      </w:tr>
      <w:tr w:rsidR="00A8238A" w14:paraId="40F03A6F" w14:textId="77777777" w:rsidTr="00016E02">
        <w:trPr>
          <w:trHeight w:val="468"/>
        </w:trPr>
        <w:tc>
          <w:tcPr>
            <w:tcW w:w="1362" w:type="dxa"/>
          </w:tcPr>
          <w:p w14:paraId="67902060" w14:textId="090A560C" w:rsidR="00A8238A" w:rsidRPr="007D5982" w:rsidRDefault="00081F78" w:rsidP="00A8238A">
            <w:pPr>
              <w:spacing w:before="120" w:after="120"/>
              <w:rPr>
                <w:b/>
                <w:bCs/>
                <w:color w:val="0000FF"/>
                <w:u w:val="single"/>
              </w:rPr>
            </w:pPr>
            <w:hyperlink r:id="rId27" w:history="1">
              <w:r w:rsidR="00A8238A" w:rsidRPr="007D5982">
                <w:rPr>
                  <w:rStyle w:val="Hyperlink"/>
                  <w:b/>
                  <w:bCs/>
                </w:rPr>
                <w:t>R4-2200656</w:t>
              </w:r>
            </w:hyperlink>
          </w:p>
        </w:tc>
        <w:tc>
          <w:tcPr>
            <w:tcW w:w="1335" w:type="dxa"/>
          </w:tcPr>
          <w:p w14:paraId="1F36FD03" w14:textId="6C93BA76" w:rsidR="00A8238A" w:rsidRPr="00452596" w:rsidRDefault="00A8238A" w:rsidP="00A8238A">
            <w:pPr>
              <w:spacing w:before="120" w:after="120"/>
            </w:pPr>
            <w:r w:rsidRPr="007D5982">
              <w:t>vivo</w:t>
            </w:r>
          </w:p>
        </w:tc>
        <w:tc>
          <w:tcPr>
            <w:tcW w:w="6934" w:type="dxa"/>
          </w:tcPr>
          <w:p w14:paraId="59D48179" w14:textId="77777777" w:rsidR="00A74363" w:rsidRPr="004962AE" w:rsidRDefault="00A74363" w:rsidP="00A74363">
            <w:pPr>
              <w:jc w:val="both"/>
              <w:rPr>
                <w:b/>
                <w:bCs/>
              </w:rPr>
            </w:pPr>
            <w:r w:rsidRPr="004962AE">
              <w:rPr>
                <w:b/>
                <w:bCs/>
              </w:rPr>
              <w:t>Proposal 1: The interruption requirements for higher SCS, e.g., 480kHz and 960kHz, when a UE is identifying CGI of a FR1 serving cell with autonomous gaps for FR2-2 DC with FR1 need to be specified.</w:t>
            </w:r>
          </w:p>
          <w:p w14:paraId="4877F545" w14:textId="77777777" w:rsidR="00A74363" w:rsidRPr="004962AE" w:rsidRDefault="00A74363" w:rsidP="00A74363">
            <w:pPr>
              <w:jc w:val="both"/>
              <w:rPr>
                <w:b/>
                <w:bCs/>
                <w:lang w:val="en-US"/>
              </w:rPr>
            </w:pPr>
            <w:r w:rsidRPr="004962AE">
              <w:rPr>
                <w:b/>
                <w:bCs/>
                <w:lang w:val="en-US"/>
              </w:rPr>
              <w:t>Proposal 2: The interruption requirements at SCell addition/release or activation/deactivation for intra-band CA, due to Active BWP switching and at NR SRS carrier based switching for Standalone NR Carrier Aggregation is applied to NR-DC case.</w:t>
            </w:r>
          </w:p>
          <w:p w14:paraId="3D092AA3" w14:textId="77777777" w:rsidR="00A74363" w:rsidRPr="004962AE" w:rsidRDefault="00A74363" w:rsidP="00A74363">
            <w:pPr>
              <w:jc w:val="both"/>
              <w:rPr>
                <w:b/>
                <w:bCs/>
                <w:lang w:val="en-US"/>
              </w:rPr>
            </w:pPr>
            <w:r w:rsidRPr="004962AE">
              <w:rPr>
                <w:b/>
                <w:bCs/>
                <w:lang w:val="en-US"/>
              </w:rPr>
              <w:t xml:space="preserve">Proposal 3: </w:t>
            </w:r>
          </w:p>
          <w:p w14:paraId="23B58F80" w14:textId="77777777" w:rsidR="00A74363" w:rsidRDefault="00A74363" w:rsidP="00A74363">
            <w:pPr>
              <w:jc w:val="both"/>
            </w:pPr>
            <w:r w:rsidRPr="004962AE">
              <w:rPr>
                <w:b/>
                <w:bCs/>
                <w:lang w:val="en-US"/>
              </w:rPr>
              <w:t xml:space="preserve">For interruption requirements at transitions between active and non-active during DRX, update </w:t>
            </w:r>
            <w:r w:rsidRPr="004962AE">
              <w:rPr>
                <w:b/>
                <w:bCs/>
              </w:rPr>
              <w:t>Table 8.2.4.2.6-1 as below:</w:t>
            </w:r>
          </w:p>
          <w:p w14:paraId="074EE4A4" w14:textId="77777777" w:rsidR="00A74363" w:rsidRDefault="00A74363" w:rsidP="00A74363">
            <w:pPr>
              <w:pStyle w:val="TH"/>
            </w:pPr>
            <w:r>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6"/>
              <w:gridCol w:w="1276"/>
              <w:gridCol w:w="1488"/>
            </w:tblGrid>
            <w:tr w:rsidR="00A74363" w14:paraId="44F658A9" w14:textId="77777777" w:rsidTr="00A74363">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8A61176" w14:textId="6AB760B0" w:rsidR="00A74363" w:rsidRDefault="00A74363" w:rsidP="00A74363">
                  <w:pPr>
                    <w:pStyle w:val="TAH"/>
                    <w:rPr>
                      <w:kern w:val="2"/>
                      <w:lang w:eastAsia="zh-CN"/>
                    </w:rPr>
                  </w:pPr>
                  <w:r>
                    <w:rPr>
                      <w:noProof/>
                      <w:kern w:val="2"/>
                      <w:lang w:val="en-US" w:eastAsia="zh-TW"/>
                    </w:rPr>
                    <w:drawing>
                      <wp:inline distT="0" distB="0" distL="0" distR="0" wp14:anchorId="678A86FE" wp14:editId="7B619C55">
                        <wp:extent cx="151130" cy="151130"/>
                        <wp:effectExtent l="0" t="0" r="127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5F8CA50" w14:textId="77777777" w:rsidR="00A74363" w:rsidRDefault="00A74363" w:rsidP="00A74363">
                  <w:pPr>
                    <w:pStyle w:val="TAH"/>
                    <w:rPr>
                      <w:kern w:val="2"/>
                      <w:lang w:eastAsia="zh-CN"/>
                    </w:rPr>
                  </w:pPr>
                  <w:r>
                    <w:rPr>
                      <w:kern w:val="2"/>
                      <w:lang w:eastAsia="zh-CN"/>
                    </w:rPr>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04762F04" w14:textId="77777777" w:rsidR="00A74363" w:rsidRDefault="00A74363" w:rsidP="00A74363">
                  <w:pPr>
                    <w:pStyle w:val="TAH"/>
                    <w:rPr>
                      <w:kern w:val="2"/>
                      <w:lang w:eastAsia="zh-CN"/>
                    </w:rPr>
                  </w:pPr>
                  <w:r>
                    <w:rPr>
                      <w:kern w:val="2"/>
                      <w:lang w:eastAsia="zh-CN"/>
                    </w:rPr>
                    <w:t>Interruption length X (slots)</w:t>
                  </w:r>
                </w:p>
              </w:tc>
            </w:tr>
            <w:tr w:rsidR="00A74363" w14:paraId="56EA326A" w14:textId="77777777" w:rsidTr="00A74363">
              <w:trPr>
                <w:trHeight w:val="140"/>
                <w:jc w:val="center"/>
              </w:trPr>
              <w:tc>
                <w:tcPr>
                  <w:tcW w:w="852" w:type="dxa"/>
                  <w:tcBorders>
                    <w:top w:val="nil"/>
                    <w:left w:val="single" w:sz="4" w:space="0" w:color="auto"/>
                    <w:bottom w:val="single" w:sz="4" w:space="0" w:color="auto"/>
                    <w:right w:val="single" w:sz="4" w:space="0" w:color="auto"/>
                  </w:tcBorders>
                  <w:vAlign w:val="center"/>
                  <w:hideMark/>
                </w:tcPr>
                <w:p w14:paraId="39B42BAE" w14:textId="77777777" w:rsidR="00A74363" w:rsidRDefault="00A74363" w:rsidP="00A74363">
                  <w:pPr>
                    <w:rPr>
                      <w:kern w:val="2"/>
                      <w:lang w:eastAsia="zh-CN"/>
                    </w:rPr>
                  </w:pPr>
                </w:p>
              </w:tc>
              <w:tc>
                <w:tcPr>
                  <w:tcW w:w="1276" w:type="dxa"/>
                  <w:tcBorders>
                    <w:top w:val="nil"/>
                    <w:left w:val="single" w:sz="4" w:space="0" w:color="auto"/>
                    <w:bottom w:val="single" w:sz="4" w:space="0" w:color="auto"/>
                    <w:right w:val="single" w:sz="4" w:space="0" w:color="auto"/>
                  </w:tcBorders>
                  <w:vAlign w:val="center"/>
                  <w:hideMark/>
                </w:tcPr>
                <w:p w14:paraId="4FFC7559" w14:textId="77777777" w:rsidR="00A74363" w:rsidRDefault="00A74363" w:rsidP="00A74363">
                  <w:pPr>
                    <w:spacing w:after="0"/>
                    <w:rPr>
                      <w:rFonts w:asciiTheme="minorHAnsi" w:eastAsiaTheme="minorEastAsia" w:hAnsiTheme="minorHAnsi" w:cstheme="minorBidi"/>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32EA795" w14:textId="77777777" w:rsidR="00A74363" w:rsidRDefault="00A74363" w:rsidP="00A74363">
                  <w:pPr>
                    <w:pStyle w:val="TAH"/>
                    <w:rPr>
                      <w:rFonts w:eastAsia="Times New Roman"/>
                      <w:kern w:val="2"/>
                      <w:lang w:val="en-GB" w:eastAsia="zh-CN"/>
                    </w:rPr>
                  </w:pPr>
                  <w:r>
                    <w:rPr>
                      <w:kern w:val="2"/>
                      <w:lang w:eastAsia="zh-CN"/>
                    </w:rPr>
                    <w:t>Sync</w:t>
                  </w:r>
                </w:p>
              </w:tc>
              <w:tc>
                <w:tcPr>
                  <w:tcW w:w="1488" w:type="dxa"/>
                  <w:tcBorders>
                    <w:top w:val="single" w:sz="4" w:space="0" w:color="auto"/>
                    <w:left w:val="single" w:sz="4" w:space="0" w:color="auto"/>
                    <w:bottom w:val="single" w:sz="4" w:space="0" w:color="auto"/>
                    <w:right w:val="single" w:sz="4" w:space="0" w:color="auto"/>
                  </w:tcBorders>
                  <w:hideMark/>
                </w:tcPr>
                <w:p w14:paraId="4FDFC736" w14:textId="77777777" w:rsidR="00A74363" w:rsidRDefault="00A74363" w:rsidP="00A74363">
                  <w:pPr>
                    <w:pStyle w:val="TAH"/>
                    <w:rPr>
                      <w:kern w:val="2"/>
                      <w:lang w:eastAsia="zh-CN"/>
                    </w:rPr>
                  </w:pPr>
                  <w:r>
                    <w:rPr>
                      <w:kern w:val="2"/>
                      <w:lang w:eastAsia="zh-CN"/>
                    </w:rPr>
                    <w:t>Async</w:t>
                  </w:r>
                </w:p>
              </w:tc>
            </w:tr>
            <w:tr w:rsidR="00A74363" w14:paraId="2DE13DC0" w14:textId="77777777" w:rsidTr="00A74363">
              <w:trPr>
                <w:jc w:val="center"/>
              </w:trPr>
              <w:tc>
                <w:tcPr>
                  <w:tcW w:w="852" w:type="dxa"/>
                  <w:tcBorders>
                    <w:top w:val="single" w:sz="4" w:space="0" w:color="auto"/>
                    <w:left w:val="single" w:sz="4" w:space="0" w:color="auto"/>
                    <w:bottom w:val="single" w:sz="4" w:space="0" w:color="auto"/>
                    <w:right w:val="single" w:sz="4" w:space="0" w:color="auto"/>
                  </w:tcBorders>
                  <w:hideMark/>
                </w:tcPr>
                <w:p w14:paraId="719CF781" w14:textId="77777777" w:rsidR="00A74363" w:rsidRDefault="00A74363" w:rsidP="00A74363">
                  <w:pPr>
                    <w:pStyle w:val="TAC"/>
                    <w:rPr>
                      <w:kern w:val="2"/>
                      <w:lang w:eastAsia="zh-CN"/>
                    </w:rPr>
                  </w:pPr>
                  <w:r>
                    <w:rPr>
                      <w:kern w:val="2"/>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2DCFF864" w14:textId="77777777" w:rsidR="00A74363" w:rsidRDefault="00A74363" w:rsidP="00A74363">
                  <w:pPr>
                    <w:pStyle w:val="TAC"/>
                    <w:rPr>
                      <w:kern w:val="2"/>
                      <w:lang w:eastAsia="zh-CN"/>
                    </w:rPr>
                  </w:pPr>
                  <w:r>
                    <w:rPr>
                      <w:kern w:val="2"/>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1E78D6CB" w14:textId="77777777" w:rsidR="00A74363" w:rsidRDefault="00A74363" w:rsidP="00A74363">
                  <w:pPr>
                    <w:pStyle w:val="TAC"/>
                    <w:rPr>
                      <w:kern w:val="2"/>
                      <w:lang w:eastAsia="zh-CN"/>
                    </w:rPr>
                  </w:pPr>
                  <w:r>
                    <w:rPr>
                      <w:kern w:val="2"/>
                      <w:lang w:eastAsia="zh-CN"/>
                    </w:rPr>
                    <w:t>1</w:t>
                  </w:r>
                </w:p>
              </w:tc>
              <w:tc>
                <w:tcPr>
                  <w:tcW w:w="1488" w:type="dxa"/>
                  <w:tcBorders>
                    <w:top w:val="single" w:sz="4" w:space="0" w:color="auto"/>
                    <w:left w:val="single" w:sz="4" w:space="0" w:color="auto"/>
                    <w:bottom w:val="single" w:sz="4" w:space="0" w:color="auto"/>
                    <w:right w:val="single" w:sz="4" w:space="0" w:color="auto"/>
                  </w:tcBorders>
                  <w:hideMark/>
                </w:tcPr>
                <w:p w14:paraId="1CD4E1A5" w14:textId="77777777" w:rsidR="00A74363" w:rsidRDefault="00A74363" w:rsidP="00A74363">
                  <w:pPr>
                    <w:pStyle w:val="TAC"/>
                    <w:rPr>
                      <w:kern w:val="2"/>
                      <w:lang w:eastAsia="zh-CN"/>
                    </w:rPr>
                  </w:pPr>
                  <w:r>
                    <w:rPr>
                      <w:kern w:val="2"/>
                      <w:lang w:eastAsia="zh-CN"/>
                    </w:rPr>
                    <w:t>2</w:t>
                  </w:r>
                </w:p>
              </w:tc>
            </w:tr>
            <w:tr w:rsidR="00A74363" w14:paraId="28C5FBBE" w14:textId="77777777" w:rsidTr="00A74363">
              <w:trPr>
                <w:jc w:val="center"/>
              </w:trPr>
              <w:tc>
                <w:tcPr>
                  <w:tcW w:w="852" w:type="dxa"/>
                  <w:tcBorders>
                    <w:top w:val="single" w:sz="4" w:space="0" w:color="auto"/>
                    <w:left w:val="single" w:sz="4" w:space="0" w:color="auto"/>
                    <w:bottom w:val="single" w:sz="4" w:space="0" w:color="auto"/>
                    <w:right w:val="single" w:sz="4" w:space="0" w:color="auto"/>
                  </w:tcBorders>
                  <w:hideMark/>
                </w:tcPr>
                <w:p w14:paraId="350ABB2E" w14:textId="77777777" w:rsidR="00A74363" w:rsidRDefault="00A74363" w:rsidP="00A74363">
                  <w:pPr>
                    <w:pStyle w:val="TAC"/>
                    <w:rPr>
                      <w:kern w:val="2"/>
                      <w:lang w:eastAsia="zh-CN"/>
                    </w:rPr>
                  </w:pPr>
                  <w:r>
                    <w:rPr>
                      <w:kern w:val="2"/>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77BB91AC" w14:textId="77777777" w:rsidR="00A74363" w:rsidRDefault="00A74363" w:rsidP="00A74363">
                  <w:pPr>
                    <w:pStyle w:val="TAC"/>
                    <w:rPr>
                      <w:kern w:val="2"/>
                      <w:lang w:eastAsia="zh-CN"/>
                    </w:rPr>
                  </w:pPr>
                  <w:r>
                    <w:rPr>
                      <w:kern w:val="2"/>
                      <w:lang w:eastAsia="zh-CN"/>
                    </w:rPr>
                    <w:t>0.5</w:t>
                  </w:r>
                </w:p>
              </w:tc>
              <w:tc>
                <w:tcPr>
                  <w:tcW w:w="1276" w:type="dxa"/>
                  <w:tcBorders>
                    <w:top w:val="single" w:sz="4" w:space="0" w:color="auto"/>
                    <w:left w:val="single" w:sz="4" w:space="0" w:color="auto"/>
                    <w:bottom w:val="single" w:sz="4" w:space="0" w:color="auto"/>
                    <w:right w:val="single" w:sz="4" w:space="0" w:color="auto"/>
                  </w:tcBorders>
                  <w:hideMark/>
                </w:tcPr>
                <w:p w14:paraId="71D07C00" w14:textId="77777777" w:rsidR="00A74363" w:rsidRDefault="00A74363" w:rsidP="00A74363">
                  <w:pPr>
                    <w:pStyle w:val="TAC"/>
                    <w:rPr>
                      <w:kern w:val="2"/>
                      <w:lang w:eastAsia="zh-CN"/>
                    </w:rPr>
                  </w:pPr>
                  <w:r>
                    <w:rPr>
                      <w:kern w:val="2"/>
                      <w:lang w:eastAsia="zh-CN"/>
                    </w:rPr>
                    <w:t>1</w:t>
                  </w:r>
                </w:p>
              </w:tc>
              <w:tc>
                <w:tcPr>
                  <w:tcW w:w="1488" w:type="dxa"/>
                  <w:tcBorders>
                    <w:top w:val="single" w:sz="4" w:space="0" w:color="auto"/>
                    <w:left w:val="single" w:sz="4" w:space="0" w:color="auto"/>
                    <w:bottom w:val="single" w:sz="4" w:space="0" w:color="auto"/>
                    <w:right w:val="single" w:sz="4" w:space="0" w:color="auto"/>
                  </w:tcBorders>
                  <w:hideMark/>
                </w:tcPr>
                <w:p w14:paraId="66320A67" w14:textId="77777777" w:rsidR="00A74363" w:rsidRDefault="00A74363" w:rsidP="00A74363">
                  <w:pPr>
                    <w:pStyle w:val="TAC"/>
                    <w:rPr>
                      <w:kern w:val="2"/>
                      <w:lang w:eastAsia="zh-CN"/>
                    </w:rPr>
                  </w:pPr>
                  <w:r>
                    <w:rPr>
                      <w:kern w:val="2"/>
                      <w:lang w:eastAsia="zh-CN"/>
                    </w:rPr>
                    <w:t>2</w:t>
                  </w:r>
                </w:p>
              </w:tc>
            </w:tr>
            <w:tr w:rsidR="00A74363" w14:paraId="770A02C2" w14:textId="77777777" w:rsidTr="00A74363">
              <w:trPr>
                <w:jc w:val="center"/>
              </w:trPr>
              <w:tc>
                <w:tcPr>
                  <w:tcW w:w="852" w:type="dxa"/>
                  <w:tcBorders>
                    <w:top w:val="single" w:sz="4" w:space="0" w:color="auto"/>
                    <w:left w:val="single" w:sz="4" w:space="0" w:color="auto"/>
                    <w:bottom w:val="single" w:sz="4" w:space="0" w:color="auto"/>
                    <w:right w:val="single" w:sz="4" w:space="0" w:color="auto"/>
                  </w:tcBorders>
                  <w:hideMark/>
                </w:tcPr>
                <w:p w14:paraId="4E577832" w14:textId="77777777" w:rsidR="00A74363" w:rsidRDefault="00A74363" w:rsidP="00A74363">
                  <w:pPr>
                    <w:pStyle w:val="TAC"/>
                    <w:rPr>
                      <w:kern w:val="2"/>
                      <w:lang w:eastAsia="zh-CN"/>
                    </w:rPr>
                  </w:pPr>
                  <w:r>
                    <w:rPr>
                      <w:kern w:val="2"/>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CAAFDA5" w14:textId="77777777" w:rsidR="00A74363" w:rsidRDefault="00A74363" w:rsidP="00A74363">
                  <w:pPr>
                    <w:pStyle w:val="TAC"/>
                    <w:rPr>
                      <w:kern w:val="2"/>
                      <w:lang w:eastAsia="zh-CN"/>
                    </w:rPr>
                  </w:pPr>
                  <w:r>
                    <w:rPr>
                      <w:kern w:val="2"/>
                      <w:lang w:eastAsia="zh-CN"/>
                    </w:rPr>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16D15080" w14:textId="77777777" w:rsidR="00A74363" w:rsidRDefault="00A74363" w:rsidP="00A74363">
                  <w:pPr>
                    <w:pStyle w:val="TAC"/>
                    <w:rPr>
                      <w:kern w:val="2"/>
                      <w:lang w:eastAsia="zh-CN"/>
                    </w:rPr>
                  </w:pPr>
                  <w:r>
                    <w:rPr>
                      <w:kern w:val="2"/>
                      <w:lang w:eastAsia="zh-CN"/>
                    </w:rPr>
                    <w:t>3</w:t>
                  </w:r>
                </w:p>
              </w:tc>
            </w:tr>
            <w:tr w:rsidR="00A74363" w14:paraId="2557B83D" w14:textId="77777777" w:rsidTr="00A74363">
              <w:trPr>
                <w:jc w:val="center"/>
              </w:trPr>
              <w:tc>
                <w:tcPr>
                  <w:tcW w:w="852" w:type="dxa"/>
                  <w:tcBorders>
                    <w:top w:val="single" w:sz="4" w:space="0" w:color="auto"/>
                    <w:left w:val="single" w:sz="4" w:space="0" w:color="auto"/>
                    <w:bottom w:val="single" w:sz="4" w:space="0" w:color="auto"/>
                    <w:right w:val="single" w:sz="4" w:space="0" w:color="auto"/>
                  </w:tcBorders>
                  <w:hideMark/>
                </w:tcPr>
                <w:p w14:paraId="5618B886" w14:textId="77777777" w:rsidR="00A74363" w:rsidRDefault="00A74363" w:rsidP="00A74363">
                  <w:pPr>
                    <w:pStyle w:val="TAC"/>
                    <w:rPr>
                      <w:kern w:val="2"/>
                      <w:lang w:eastAsia="zh-CN"/>
                    </w:rPr>
                  </w:pPr>
                  <w:r>
                    <w:rPr>
                      <w:kern w:val="2"/>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D6BC3D3" w14:textId="77777777" w:rsidR="00A74363" w:rsidRDefault="00A74363" w:rsidP="00A74363">
                  <w:pPr>
                    <w:pStyle w:val="TAC"/>
                    <w:rPr>
                      <w:kern w:val="2"/>
                      <w:lang w:eastAsia="zh-CN"/>
                    </w:rPr>
                  </w:pPr>
                  <w:r>
                    <w:rPr>
                      <w:kern w:val="2"/>
                      <w:lang w:eastAsia="zh-CN"/>
                    </w:rPr>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7A4432A4" w14:textId="77777777" w:rsidR="00A74363" w:rsidRDefault="00A74363" w:rsidP="00A74363">
                  <w:pPr>
                    <w:pStyle w:val="TAC"/>
                    <w:rPr>
                      <w:kern w:val="2"/>
                      <w:lang w:eastAsia="zh-CN"/>
                    </w:rPr>
                  </w:pPr>
                  <w:r>
                    <w:rPr>
                      <w:kern w:val="2"/>
                      <w:lang w:eastAsia="zh-CN"/>
                    </w:rPr>
                    <w:t>5</w:t>
                  </w:r>
                </w:p>
              </w:tc>
            </w:tr>
            <w:tr w:rsidR="00A74363" w14:paraId="601FC5E0" w14:textId="77777777" w:rsidTr="00A74363">
              <w:trPr>
                <w:jc w:val="center"/>
              </w:trPr>
              <w:tc>
                <w:tcPr>
                  <w:tcW w:w="852" w:type="dxa"/>
                  <w:tcBorders>
                    <w:top w:val="single" w:sz="4" w:space="0" w:color="auto"/>
                    <w:left w:val="single" w:sz="4" w:space="0" w:color="auto"/>
                    <w:bottom w:val="single" w:sz="4" w:space="0" w:color="auto"/>
                    <w:right w:val="single" w:sz="4" w:space="0" w:color="auto"/>
                  </w:tcBorders>
                  <w:hideMark/>
                </w:tcPr>
                <w:p w14:paraId="3143BCF9" w14:textId="77777777" w:rsidR="00A74363" w:rsidRDefault="00A74363" w:rsidP="00A74363">
                  <w:pPr>
                    <w:pStyle w:val="TAC"/>
                    <w:rPr>
                      <w:rFonts w:eastAsiaTheme="minorEastAsia"/>
                      <w:kern w:val="2"/>
                      <w:highlight w:val="yellow"/>
                      <w:lang w:eastAsia="zh-CN"/>
                    </w:rPr>
                  </w:pPr>
                  <w:r>
                    <w:rPr>
                      <w:rFonts w:eastAsiaTheme="minorEastAsia"/>
                      <w:kern w:val="2"/>
                      <w:highlight w:val="yellow"/>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EB57ADF" w14:textId="77777777" w:rsidR="00A74363" w:rsidRDefault="00A74363" w:rsidP="00A74363">
                  <w:pPr>
                    <w:pStyle w:val="TAC"/>
                    <w:rPr>
                      <w:rFonts w:eastAsiaTheme="minorEastAsia"/>
                      <w:kern w:val="2"/>
                      <w:highlight w:val="yellow"/>
                      <w:lang w:eastAsia="zh-CN"/>
                    </w:rPr>
                  </w:pPr>
                  <w:r>
                    <w:rPr>
                      <w:rFonts w:eastAsiaTheme="minorEastAsia"/>
                      <w:kern w:val="2"/>
                      <w:highlight w:val="yellow"/>
                      <w:lang w:eastAsia="zh-CN"/>
                    </w:rPr>
                    <w:t>0.03125</w:t>
                  </w:r>
                </w:p>
              </w:tc>
              <w:tc>
                <w:tcPr>
                  <w:tcW w:w="2764" w:type="dxa"/>
                  <w:gridSpan w:val="2"/>
                  <w:tcBorders>
                    <w:top w:val="single" w:sz="4" w:space="0" w:color="auto"/>
                    <w:left w:val="single" w:sz="4" w:space="0" w:color="auto"/>
                    <w:bottom w:val="single" w:sz="4" w:space="0" w:color="auto"/>
                    <w:right w:val="single" w:sz="4" w:space="0" w:color="auto"/>
                  </w:tcBorders>
                  <w:hideMark/>
                </w:tcPr>
                <w:p w14:paraId="63376B64" w14:textId="77777777" w:rsidR="00A74363" w:rsidRDefault="00A74363" w:rsidP="00A74363">
                  <w:pPr>
                    <w:pStyle w:val="TAC"/>
                    <w:rPr>
                      <w:rFonts w:eastAsiaTheme="minorEastAsia"/>
                      <w:kern w:val="2"/>
                      <w:highlight w:val="yellow"/>
                      <w:lang w:eastAsia="zh-CN"/>
                    </w:rPr>
                  </w:pPr>
                  <w:r>
                    <w:rPr>
                      <w:rFonts w:eastAsiaTheme="minorEastAsia"/>
                      <w:kern w:val="2"/>
                      <w:highlight w:val="yellow"/>
                      <w:lang w:eastAsia="zh-CN"/>
                    </w:rPr>
                    <w:t>17</w:t>
                  </w:r>
                </w:p>
              </w:tc>
            </w:tr>
            <w:tr w:rsidR="00A74363" w14:paraId="65171F16" w14:textId="77777777" w:rsidTr="00A74363">
              <w:trPr>
                <w:jc w:val="center"/>
              </w:trPr>
              <w:tc>
                <w:tcPr>
                  <w:tcW w:w="852" w:type="dxa"/>
                  <w:tcBorders>
                    <w:top w:val="single" w:sz="4" w:space="0" w:color="auto"/>
                    <w:left w:val="single" w:sz="4" w:space="0" w:color="auto"/>
                    <w:bottom w:val="single" w:sz="4" w:space="0" w:color="auto"/>
                    <w:right w:val="single" w:sz="4" w:space="0" w:color="auto"/>
                  </w:tcBorders>
                  <w:hideMark/>
                </w:tcPr>
                <w:p w14:paraId="3DF70774" w14:textId="77777777" w:rsidR="00A74363" w:rsidRDefault="00A74363" w:rsidP="00A74363">
                  <w:pPr>
                    <w:pStyle w:val="TAC"/>
                    <w:rPr>
                      <w:rFonts w:eastAsiaTheme="minorEastAsia"/>
                      <w:kern w:val="2"/>
                      <w:highlight w:val="yellow"/>
                      <w:lang w:eastAsia="zh-CN"/>
                    </w:rPr>
                  </w:pPr>
                  <w:r>
                    <w:rPr>
                      <w:rFonts w:eastAsiaTheme="minorEastAsia"/>
                      <w:kern w:val="2"/>
                      <w:highlight w:val="yellow"/>
                      <w:lang w:eastAsia="zh-CN"/>
                    </w:rPr>
                    <w:t>6</w:t>
                  </w:r>
                </w:p>
              </w:tc>
              <w:tc>
                <w:tcPr>
                  <w:tcW w:w="1276" w:type="dxa"/>
                  <w:tcBorders>
                    <w:top w:val="single" w:sz="4" w:space="0" w:color="auto"/>
                    <w:left w:val="single" w:sz="4" w:space="0" w:color="auto"/>
                    <w:bottom w:val="single" w:sz="4" w:space="0" w:color="auto"/>
                    <w:right w:val="single" w:sz="4" w:space="0" w:color="auto"/>
                  </w:tcBorders>
                  <w:hideMark/>
                </w:tcPr>
                <w:p w14:paraId="48E5C841" w14:textId="77777777" w:rsidR="00A74363" w:rsidRDefault="00A74363" w:rsidP="00A74363">
                  <w:pPr>
                    <w:pStyle w:val="TAC"/>
                    <w:rPr>
                      <w:rFonts w:eastAsiaTheme="minorEastAsia"/>
                      <w:kern w:val="2"/>
                      <w:highlight w:val="yellow"/>
                      <w:lang w:eastAsia="zh-CN"/>
                    </w:rPr>
                  </w:pPr>
                  <w:r>
                    <w:rPr>
                      <w:rFonts w:eastAsiaTheme="minorEastAsia"/>
                      <w:kern w:val="2"/>
                      <w:highlight w:val="yellow"/>
                      <w:lang w:eastAsia="zh-CN"/>
                    </w:rPr>
                    <w:t>0.015625</w:t>
                  </w:r>
                </w:p>
              </w:tc>
              <w:tc>
                <w:tcPr>
                  <w:tcW w:w="2764" w:type="dxa"/>
                  <w:gridSpan w:val="2"/>
                  <w:tcBorders>
                    <w:top w:val="single" w:sz="4" w:space="0" w:color="auto"/>
                    <w:left w:val="single" w:sz="4" w:space="0" w:color="auto"/>
                    <w:bottom w:val="single" w:sz="4" w:space="0" w:color="auto"/>
                    <w:right w:val="single" w:sz="4" w:space="0" w:color="auto"/>
                  </w:tcBorders>
                  <w:hideMark/>
                </w:tcPr>
                <w:p w14:paraId="32403AA8" w14:textId="77777777" w:rsidR="00A74363" w:rsidRDefault="00A74363" w:rsidP="00A74363">
                  <w:pPr>
                    <w:pStyle w:val="TAC"/>
                    <w:rPr>
                      <w:rFonts w:eastAsiaTheme="minorEastAsia"/>
                      <w:kern w:val="2"/>
                      <w:highlight w:val="yellow"/>
                      <w:lang w:eastAsia="zh-CN"/>
                    </w:rPr>
                  </w:pPr>
                  <w:r>
                    <w:rPr>
                      <w:rFonts w:eastAsiaTheme="minorEastAsia"/>
                      <w:kern w:val="2"/>
                      <w:highlight w:val="yellow"/>
                      <w:lang w:eastAsia="zh-CN"/>
                    </w:rPr>
                    <w:t>33</w:t>
                  </w:r>
                </w:p>
              </w:tc>
            </w:tr>
          </w:tbl>
          <w:p w14:paraId="431089F3" w14:textId="77777777" w:rsidR="00A74363" w:rsidRDefault="00A74363" w:rsidP="00A74363">
            <w:pPr>
              <w:jc w:val="both"/>
              <w:rPr>
                <w:rFonts w:eastAsia="SimSun"/>
                <w:lang w:eastAsia="zh-CN"/>
              </w:rPr>
            </w:pPr>
          </w:p>
          <w:p w14:paraId="6C890BE3" w14:textId="77777777" w:rsidR="00A74363" w:rsidRDefault="00A74363" w:rsidP="00A74363">
            <w:pPr>
              <w:jc w:val="both"/>
            </w:pPr>
            <w:r>
              <w:rPr>
                <w:b/>
                <w:bCs/>
                <w:lang w:val="en-US"/>
              </w:rPr>
              <w:t xml:space="preserve">For interruption requirements at NR SRS carrier based switching, update </w:t>
            </w:r>
            <w:r>
              <w:rPr>
                <w:b/>
                <w:bCs/>
              </w:rPr>
              <w:t>Table 8.2.4.2.9-1 and Table 8.2.4.2.9-2 as below:</w:t>
            </w:r>
          </w:p>
          <w:p w14:paraId="6099F0C9" w14:textId="77777777" w:rsidR="00A74363" w:rsidRDefault="00A74363" w:rsidP="00A74363">
            <w:pPr>
              <w:pStyle w:val="TH"/>
            </w:pPr>
            <w:r>
              <w:t xml:space="preserve">Table 8.2.4.2.9-1: Interruption length X1 (slot) </w:t>
            </w:r>
          </w:p>
          <w:tbl>
            <w:tblPr>
              <w:tblW w:w="6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1097"/>
              <w:gridCol w:w="1057"/>
              <w:gridCol w:w="1901"/>
              <w:gridCol w:w="1907"/>
            </w:tblGrid>
            <w:tr w:rsidR="00A74363" w14:paraId="11D3E943" w14:textId="77777777" w:rsidTr="00995F44">
              <w:trPr>
                <w:trHeight w:val="166"/>
                <w:jc w:val="center"/>
              </w:trPr>
              <w:tc>
                <w:tcPr>
                  <w:tcW w:w="483" w:type="dxa"/>
                  <w:tcBorders>
                    <w:top w:val="single" w:sz="4" w:space="0" w:color="auto"/>
                    <w:left w:val="single" w:sz="4" w:space="0" w:color="auto"/>
                    <w:bottom w:val="nil"/>
                    <w:right w:val="single" w:sz="4" w:space="0" w:color="auto"/>
                  </w:tcBorders>
                  <w:vAlign w:val="center"/>
                </w:tcPr>
                <w:p w14:paraId="0CB72976" w14:textId="77777777" w:rsidR="00A74363" w:rsidRDefault="00A74363" w:rsidP="00A74363">
                  <w:pPr>
                    <w:pStyle w:val="TAH"/>
                    <w:rPr>
                      <w:rFonts w:ascii="Times New Roman" w:hAnsi="Times New Roman"/>
                      <w:noProof/>
                      <w:kern w:val="2"/>
                      <w:lang w:val="en-US" w:eastAsia="zh-CN"/>
                    </w:rPr>
                  </w:pPr>
                </w:p>
              </w:tc>
              <w:tc>
                <w:tcPr>
                  <w:tcW w:w="1097" w:type="dxa"/>
                  <w:tcBorders>
                    <w:top w:val="single" w:sz="4" w:space="0" w:color="auto"/>
                    <w:left w:val="single" w:sz="4" w:space="0" w:color="auto"/>
                    <w:bottom w:val="nil"/>
                    <w:right w:val="single" w:sz="4" w:space="0" w:color="auto"/>
                  </w:tcBorders>
                  <w:hideMark/>
                </w:tcPr>
                <w:p w14:paraId="69BE508F" w14:textId="77777777" w:rsidR="00A74363" w:rsidRDefault="00A74363" w:rsidP="00A74363">
                  <w:pPr>
                    <w:pStyle w:val="TAH"/>
                    <w:rPr>
                      <w:rFonts w:ascii="Times New Roman" w:hAnsi="Times New Roman"/>
                      <w:kern w:val="2"/>
                      <w:lang w:val="en-GB" w:eastAsia="zh-CN"/>
                    </w:rPr>
                  </w:pPr>
                  <w:r>
                    <w:rPr>
                      <w:rFonts w:ascii="Times New Roman" w:hAnsi="Times New Roman"/>
                      <w:kern w:val="2"/>
                      <w:lang w:eastAsia="zh-CN"/>
                    </w:rPr>
                    <w:t xml:space="preserve">NR Slot length </w:t>
                  </w:r>
                </w:p>
              </w:tc>
              <w:tc>
                <w:tcPr>
                  <w:tcW w:w="1057" w:type="dxa"/>
                  <w:tcBorders>
                    <w:top w:val="single" w:sz="4" w:space="0" w:color="auto"/>
                    <w:left w:val="single" w:sz="4" w:space="0" w:color="auto"/>
                    <w:bottom w:val="nil"/>
                    <w:right w:val="single" w:sz="4" w:space="0" w:color="auto"/>
                  </w:tcBorders>
                  <w:hideMark/>
                </w:tcPr>
                <w:p w14:paraId="45255CBC" w14:textId="77777777" w:rsidR="00A74363" w:rsidRDefault="00A74363" w:rsidP="00A74363">
                  <w:pPr>
                    <w:pStyle w:val="TAH"/>
                    <w:rPr>
                      <w:rFonts w:ascii="Times New Roman" w:hAnsi="Times New Roman"/>
                      <w:kern w:val="2"/>
                      <w:lang w:val="fr-FR" w:eastAsia="zh-CN"/>
                    </w:rPr>
                  </w:pPr>
                  <w:r>
                    <w:rPr>
                      <w:rFonts w:ascii="Times New Roman" w:hAnsi="Times New Roman"/>
                      <w:kern w:val="2"/>
                      <w:lang w:val="fr-FR" w:eastAsia="zh-CN"/>
                    </w:rPr>
                    <w:t xml:space="preserve">SRS carrier </w:t>
                  </w:r>
                </w:p>
              </w:tc>
              <w:tc>
                <w:tcPr>
                  <w:tcW w:w="3806" w:type="dxa"/>
                  <w:gridSpan w:val="2"/>
                  <w:tcBorders>
                    <w:top w:val="single" w:sz="4" w:space="0" w:color="auto"/>
                    <w:left w:val="single" w:sz="4" w:space="0" w:color="auto"/>
                    <w:bottom w:val="single" w:sz="4" w:space="0" w:color="auto"/>
                    <w:right w:val="single" w:sz="4" w:space="0" w:color="auto"/>
                  </w:tcBorders>
                  <w:hideMark/>
                </w:tcPr>
                <w:p w14:paraId="45636985" w14:textId="77777777" w:rsidR="00A74363" w:rsidRDefault="00A74363" w:rsidP="00A74363">
                  <w:pPr>
                    <w:pStyle w:val="TAH"/>
                    <w:rPr>
                      <w:rFonts w:ascii="Times New Roman" w:hAnsi="Times New Roman"/>
                      <w:kern w:val="2"/>
                      <w:lang w:val="fr-FR" w:eastAsia="zh-CN"/>
                    </w:rPr>
                  </w:pPr>
                  <w:r>
                    <w:rPr>
                      <w:rFonts w:ascii="Times New Roman" w:hAnsi="Times New Roman"/>
                      <w:kern w:val="2"/>
                      <w:lang w:val="fr-FR" w:eastAsia="zh-CN"/>
                    </w:rPr>
                    <w:t>Interruption length X1 (slots)</w:t>
                  </w:r>
                </w:p>
              </w:tc>
            </w:tr>
            <w:tr w:rsidR="00A74363" w14:paraId="25224BFA" w14:textId="77777777" w:rsidTr="00995F44">
              <w:trPr>
                <w:trHeight w:val="166"/>
                <w:jc w:val="center"/>
              </w:trPr>
              <w:tc>
                <w:tcPr>
                  <w:tcW w:w="483" w:type="dxa"/>
                  <w:tcBorders>
                    <w:top w:val="nil"/>
                    <w:left w:val="single" w:sz="4" w:space="0" w:color="auto"/>
                    <w:bottom w:val="nil"/>
                    <w:right w:val="single" w:sz="4" w:space="0" w:color="auto"/>
                  </w:tcBorders>
                  <w:vAlign w:val="center"/>
                  <w:hideMark/>
                </w:tcPr>
                <w:p w14:paraId="09A86FEF" w14:textId="353BC5BC" w:rsidR="00A74363" w:rsidRDefault="00A74363" w:rsidP="00A74363">
                  <w:pPr>
                    <w:pStyle w:val="TAH"/>
                    <w:rPr>
                      <w:rFonts w:ascii="Times New Roman" w:hAnsi="Times New Roman"/>
                      <w:noProof/>
                      <w:kern w:val="2"/>
                      <w:lang w:val="en-US" w:eastAsia="zh-CN"/>
                    </w:rPr>
                  </w:pPr>
                  <w:r>
                    <w:rPr>
                      <w:rFonts w:ascii="Times New Roman" w:hAnsi="Times New Roman"/>
                      <w:noProof/>
                      <w:kern w:val="2"/>
                      <w:lang w:val="en-US" w:eastAsia="zh-TW"/>
                    </w:rPr>
                    <w:drawing>
                      <wp:inline distT="0" distB="0" distL="0" distR="0" wp14:anchorId="4869A5E6" wp14:editId="4A0ECF84">
                        <wp:extent cx="142875" cy="1587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58750"/>
                                </a:xfrm>
                                <a:prstGeom prst="rect">
                                  <a:avLst/>
                                </a:prstGeom>
                                <a:noFill/>
                                <a:ln>
                                  <a:noFill/>
                                </a:ln>
                              </pic:spPr>
                            </pic:pic>
                          </a:graphicData>
                        </a:graphic>
                      </wp:inline>
                    </w:drawing>
                  </w:r>
                </w:p>
              </w:tc>
              <w:tc>
                <w:tcPr>
                  <w:tcW w:w="1097" w:type="dxa"/>
                  <w:tcBorders>
                    <w:top w:val="nil"/>
                    <w:left w:val="single" w:sz="4" w:space="0" w:color="auto"/>
                    <w:bottom w:val="nil"/>
                    <w:right w:val="single" w:sz="4" w:space="0" w:color="auto"/>
                  </w:tcBorders>
                  <w:hideMark/>
                </w:tcPr>
                <w:p w14:paraId="1DDAC6F8" w14:textId="77777777" w:rsidR="00A74363" w:rsidRDefault="00A74363" w:rsidP="00A74363">
                  <w:pPr>
                    <w:pStyle w:val="TAH"/>
                    <w:rPr>
                      <w:rFonts w:ascii="Times New Roman" w:hAnsi="Times New Roman"/>
                      <w:kern w:val="2"/>
                      <w:lang w:val="en-GB" w:eastAsia="zh-CN"/>
                    </w:rPr>
                  </w:pPr>
                  <w:r>
                    <w:rPr>
                      <w:rFonts w:ascii="Times New Roman" w:hAnsi="Times New Roman"/>
                      <w:kern w:val="2"/>
                      <w:lang w:eastAsia="zh-CN"/>
                    </w:rPr>
                    <w:t>(ms) of victim cell</w:t>
                  </w:r>
                </w:p>
              </w:tc>
              <w:tc>
                <w:tcPr>
                  <w:tcW w:w="1057" w:type="dxa"/>
                  <w:tcBorders>
                    <w:top w:val="nil"/>
                    <w:left w:val="single" w:sz="4" w:space="0" w:color="auto"/>
                    <w:bottom w:val="nil"/>
                    <w:right w:val="single" w:sz="4" w:space="0" w:color="auto"/>
                  </w:tcBorders>
                  <w:hideMark/>
                </w:tcPr>
                <w:p w14:paraId="6D0FD2D6" w14:textId="77777777" w:rsidR="00A74363" w:rsidRDefault="00A74363" w:rsidP="00A74363">
                  <w:pPr>
                    <w:pStyle w:val="TAH"/>
                    <w:rPr>
                      <w:rFonts w:ascii="Times New Roman" w:hAnsi="Times New Roman"/>
                      <w:kern w:val="2"/>
                      <w:lang w:val="fr-FR" w:eastAsia="zh-CN"/>
                    </w:rPr>
                  </w:pPr>
                  <w:r>
                    <w:rPr>
                      <w:rFonts w:ascii="Times New Roman" w:hAnsi="Times New Roman"/>
                      <w:kern w:val="2"/>
                      <w:lang w:val="fr-FR" w:eastAsia="zh-CN"/>
                    </w:rPr>
                    <w:t>switching time (us)</w:t>
                  </w:r>
                  <w:r>
                    <w:rPr>
                      <w:rFonts w:ascii="Times New Roman" w:hAnsi="Times New Roman"/>
                      <w:kern w:val="2"/>
                      <w:vertAlign w:val="superscript"/>
                      <w:lang w:val="fr-FR" w:eastAsia="zh-CN"/>
                    </w:rPr>
                    <w:t>Note 1</w:t>
                  </w:r>
                </w:p>
              </w:tc>
              <w:tc>
                <w:tcPr>
                  <w:tcW w:w="3806" w:type="dxa"/>
                  <w:gridSpan w:val="2"/>
                  <w:tcBorders>
                    <w:top w:val="single" w:sz="4" w:space="0" w:color="auto"/>
                    <w:left w:val="single" w:sz="4" w:space="0" w:color="auto"/>
                    <w:bottom w:val="single" w:sz="4" w:space="0" w:color="auto"/>
                    <w:right w:val="single" w:sz="4" w:space="0" w:color="auto"/>
                  </w:tcBorders>
                  <w:hideMark/>
                </w:tcPr>
                <w:p w14:paraId="1318452B" w14:textId="77777777" w:rsidR="00A74363" w:rsidRDefault="00A74363" w:rsidP="00A74363">
                  <w:pPr>
                    <w:pStyle w:val="TAH"/>
                    <w:rPr>
                      <w:rFonts w:ascii="Times New Roman" w:hAnsi="Times New Roman"/>
                      <w:kern w:val="2"/>
                      <w:lang w:val="en-US" w:eastAsia="zh-CN"/>
                    </w:rPr>
                  </w:pPr>
                  <w:r>
                    <w:rPr>
                      <w:rFonts w:ascii="Times New Roman" w:hAnsi="Times New Roman"/>
                      <w:kern w:val="2"/>
                      <w:lang w:val="en-US" w:eastAsia="zh-CN"/>
                    </w:rPr>
                    <w:t>Sub carrier spacing for agressor cell (kHz)</w:t>
                  </w:r>
                </w:p>
              </w:tc>
            </w:tr>
            <w:tr w:rsidR="00A74363" w14:paraId="02C6CDF1" w14:textId="77777777" w:rsidTr="00995F44">
              <w:trPr>
                <w:trHeight w:val="166"/>
                <w:jc w:val="center"/>
              </w:trPr>
              <w:tc>
                <w:tcPr>
                  <w:tcW w:w="483" w:type="dxa"/>
                  <w:tcBorders>
                    <w:top w:val="nil"/>
                    <w:left w:val="single" w:sz="4" w:space="0" w:color="auto"/>
                    <w:bottom w:val="single" w:sz="4" w:space="0" w:color="auto"/>
                    <w:right w:val="single" w:sz="4" w:space="0" w:color="auto"/>
                  </w:tcBorders>
                  <w:vAlign w:val="center"/>
                </w:tcPr>
                <w:p w14:paraId="2FC988FE" w14:textId="77777777" w:rsidR="00A74363" w:rsidRDefault="00A74363" w:rsidP="00A74363">
                  <w:pPr>
                    <w:pStyle w:val="TAH"/>
                    <w:rPr>
                      <w:rFonts w:ascii="Times New Roman" w:hAnsi="Times New Roman"/>
                      <w:noProof/>
                      <w:kern w:val="2"/>
                      <w:lang w:val="en-US" w:eastAsia="zh-CN"/>
                    </w:rPr>
                  </w:pPr>
                </w:p>
              </w:tc>
              <w:tc>
                <w:tcPr>
                  <w:tcW w:w="1097" w:type="dxa"/>
                  <w:tcBorders>
                    <w:top w:val="nil"/>
                    <w:left w:val="single" w:sz="4" w:space="0" w:color="auto"/>
                    <w:bottom w:val="single" w:sz="4" w:space="0" w:color="auto"/>
                    <w:right w:val="single" w:sz="4" w:space="0" w:color="auto"/>
                  </w:tcBorders>
                </w:tcPr>
                <w:p w14:paraId="61994393" w14:textId="77777777" w:rsidR="00A74363" w:rsidRDefault="00A74363" w:rsidP="00A74363">
                  <w:pPr>
                    <w:pStyle w:val="TAH"/>
                    <w:rPr>
                      <w:rFonts w:ascii="Times New Roman" w:hAnsi="Times New Roman"/>
                      <w:kern w:val="2"/>
                      <w:lang w:val="en-US" w:eastAsia="zh-CN"/>
                    </w:rPr>
                  </w:pPr>
                </w:p>
              </w:tc>
              <w:tc>
                <w:tcPr>
                  <w:tcW w:w="1057" w:type="dxa"/>
                  <w:tcBorders>
                    <w:top w:val="nil"/>
                    <w:left w:val="single" w:sz="4" w:space="0" w:color="auto"/>
                    <w:bottom w:val="single" w:sz="4" w:space="0" w:color="auto"/>
                    <w:right w:val="single" w:sz="4" w:space="0" w:color="auto"/>
                  </w:tcBorders>
                </w:tcPr>
                <w:p w14:paraId="4FC24D4C" w14:textId="77777777" w:rsidR="00A74363" w:rsidRDefault="00A74363" w:rsidP="00A74363">
                  <w:pPr>
                    <w:pStyle w:val="TAH"/>
                    <w:rPr>
                      <w:rFonts w:ascii="Times New Roman" w:hAnsi="Times New Roman"/>
                      <w:kern w:val="2"/>
                      <w:lang w:val="en-US" w:eastAsia="zh-CN"/>
                    </w:rPr>
                  </w:pPr>
                </w:p>
              </w:tc>
              <w:tc>
                <w:tcPr>
                  <w:tcW w:w="1901" w:type="dxa"/>
                  <w:tcBorders>
                    <w:top w:val="single" w:sz="4" w:space="0" w:color="auto"/>
                    <w:left w:val="single" w:sz="4" w:space="0" w:color="auto"/>
                    <w:bottom w:val="single" w:sz="4" w:space="0" w:color="auto"/>
                    <w:right w:val="single" w:sz="4" w:space="0" w:color="auto"/>
                  </w:tcBorders>
                  <w:hideMark/>
                </w:tcPr>
                <w:p w14:paraId="6C1C2FDA" w14:textId="77777777" w:rsidR="00A74363" w:rsidRDefault="00A74363" w:rsidP="00A74363">
                  <w:pPr>
                    <w:pStyle w:val="TAH"/>
                    <w:rPr>
                      <w:rFonts w:ascii="Times New Roman" w:hAnsi="Times New Roman"/>
                      <w:kern w:val="2"/>
                      <w:lang w:val="fr-FR" w:eastAsia="zh-CN"/>
                    </w:rPr>
                  </w:pPr>
                  <w:r>
                    <w:rPr>
                      <w:rFonts w:ascii="Times New Roman" w:hAnsi="Times New Roman"/>
                      <w:kern w:val="2"/>
                      <w:lang w:val="fr-FR" w:eastAsia="zh-CN"/>
                    </w:rPr>
                    <w:t>15</w:t>
                  </w:r>
                </w:p>
              </w:tc>
              <w:tc>
                <w:tcPr>
                  <w:tcW w:w="1904" w:type="dxa"/>
                  <w:tcBorders>
                    <w:top w:val="single" w:sz="4" w:space="0" w:color="auto"/>
                    <w:left w:val="single" w:sz="4" w:space="0" w:color="auto"/>
                    <w:bottom w:val="single" w:sz="4" w:space="0" w:color="auto"/>
                    <w:right w:val="single" w:sz="4" w:space="0" w:color="auto"/>
                  </w:tcBorders>
                  <w:hideMark/>
                </w:tcPr>
                <w:p w14:paraId="1064B6D5" w14:textId="77777777" w:rsidR="00A74363" w:rsidRDefault="00A74363" w:rsidP="00A74363">
                  <w:pPr>
                    <w:pStyle w:val="TAH"/>
                    <w:rPr>
                      <w:rFonts w:ascii="Times New Roman" w:hAnsi="Times New Roman"/>
                      <w:kern w:val="2"/>
                      <w:lang w:val="fr-FR" w:eastAsia="zh-CN"/>
                    </w:rPr>
                  </w:pPr>
                  <w:r>
                    <w:rPr>
                      <w:rFonts w:ascii="Times New Roman" w:hAnsi="Times New Roman"/>
                      <w:kern w:val="2"/>
                      <w:lang w:val="fr-FR" w:eastAsia="zh-CN"/>
                    </w:rPr>
                    <w:t>30</w:t>
                  </w:r>
                </w:p>
              </w:tc>
            </w:tr>
            <w:tr w:rsidR="00A74363" w14:paraId="1F73BB1A" w14:textId="77777777" w:rsidTr="00995F44">
              <w:trPr>
                <w:trHeight w:val="111"/>
                <w:jc w:val="center"/>
              </w:trPr>
              <w:tc>
                <w:tcPr>
                  <w:tcW w:w="483" w:type="dxa"/>
                  <w:tcBorders>
                    <w:top w:val="single" w:sz="4" w:space="0" w:color="auto"/>
                    <w:left w:val="single" w:sz="4" w:space="0" w:color="auto"/>
                    <w:bottom w:val="nil"/>
                    <w:right w:val="single" w:sz="4" w:space="0" w:color="auto"/>
                  </w:tcBorders>
                  <w:hideMark/>
                </w:tcPr>
                <w:p w14:paraId="1FD751BF" w14:textId="77777777" w:rsidR="00A74363" w:rsidRDefault="00A74363" w:rsidP="00A74363">
                  <w:pPr>
                    <w:pStyle w:val="TAC"/>
                    <w:rPr>
                      <w:rFonts w:ascii="Times New Roman" w:hAnsi="Times New Roman"/>
                      <w:kern w:val="2"/>
                      <w:lang w:val="en-GB" w:eastAsia="zh-CN"/>
                    </w:rPr>
                  </w:pPr>
                  <w:r>
                    <w:rPr>
                      <w:rFonts w:ascii="Times New Roman" w:hAnsi="Times New Roman"/>
                      <w:kern w:val="2"/>
                      <w:lang w:eastAsia="zh-CN"/>
                    </w:rPr>
                    <w:t>0</w:t>
                  </w:r>
                </w:p>
              </w:tc>
              <w:tc>
                <w:tcPr>
                  <w:tcW w:w="1097" w:type="dxa"/>
                  <w:tcBorders>
                    <w:top w:val="single" w:sz="4" w:space="0" w:color="auto"/>
                    <w:left w:val="single" w:sz="4" w:space="0" w:color="auto"/>
                    <w:bottom w:val="nil"/>
                    <w:right w:val="single" w:sz="4" w:space="0" w:color="auto"/>
                  </w:tcBorders>
                  <w:hideMark/>
                </w:tcPr>
                <w:p w14:paraId="2267D2E6" w14:textId="77777777" w:rsidR="00A74363" w:rsidRDefault="00A74363" w:rsidP="00A74363">
                  <w:pPr>
                    <w:pStyle w:val="TAC"/>
                    <w:rPr>
                      <w:rFonts w:ascii="Times New Roman" w:hAnsi="Times New Roman"/>
                      <w:kern w:val="2"/>
                      <w:lang w:eastAsia="zh-CN"/>
                    </w:rPr>
                  </w:pPr>
                  <w:r>
                    <w:rPr>
                      <w:rFonts w:ascii="Times New Roman" w:hAnsi="Times New Roman"/>
                      <w:kern w:val="2"/>
                      <w:lang w:eastAsia="zh-CN"/>
                    </w:rPr>
                    <w:t>1</w:t>
                  </w:r>
                </w:p>
              </w:tc>
              <w:tc>
                <w:tcPr>
                  <w:tcW w:w="1057" w:type="dxa"/>
                  <w:tcBorders>
                    <w:top w:val="single" w:sz="4" w:space="0" w:color="auto"/>
                    <w:left w:val="single" w:sz="4" w:space="0" w:color="auto"/>
                    <w:bottom w:val="single" w:sz="4" w:space="0" w:color="auto"/>
                    <w:right w:val="single" w:sz="4" w:space="0" w:color="auto"/>
                  </w:tcBorders>
                  <w:hideMark/>
                </w:tcPr>
                <w:p w14:paraId="0412891D" w14:textId="77777777" w:rsidR="00A74363" w:rsidRDefault="00A74363" w:rsidP="00A74363">
                  <w:pPr>
                    <w:pStyle w:val="TAC"/>
                    <w:rPr>
                      <w:rFonts w:ascii="Times New Roman" w:hAnsi="Times New Roman"/>
                      <w:kern w:val="2"/>
                      <w:lang w:val="fr-FR" w:eastAsia="zh-CN"/>
                    </w:rPr>
                  </w:pPr>
                  <w:r>
                    <w:rPr>
                      <w:rFonts w:ascii="Times New Roman" w:hAnsi="Times New Roman"/>
                      <w:kern w:val="2"/>
                      <w:lang w:val="fr-FR" w:eastAsia="zh-CN"/>
                    </w:rPr>
                    <w:t>≤ 200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5622E2EB" w14:textId="77777777" w:rsidR="00A74363" w:rsidRDefault="00A74363" w:rsidP="00A74363">
                  <w:pPr>
                    <w:pStyle w:val="TAC"/>
                    <w:rPr>
                      <w:rFonts w:ascii="Times New Roman" w:hAnsi="Times New Roman"/>
                      <w:color w:val="000000" w:themeColor="text1"/>
                      <w:kern w:val="24"/>
                      <w:szCs w:val="18"/>
                      <w:lang w:val="en-GB" w:eastAsia="zh-CN"/>
                    </w:rPr>
                  </w:pPr>
                  <w:r>
                    <w:rPr>
                      <w:rFonts w:ascii="Times New Roman" w:hAnsi="Times New Roman"/>
                      <w:color w:val="000000" w:themeColor="text1"/>
                      <w:kern w:val="24"/>
                      <w:szCs w:val="18"/>
                      <w:lang w:eastAsia="zh-CN"/>
                    </w:rPr>
                    <w:t>2</w:t>
                  </w:r>
                </w:p>
              </w:tc>
              <w:tc>
                <w:tcPr>
                  <w:tcW w:w="1904" w:type="dxa"/>
                  <w:tcBorders>
                    <w:top w:val="single" w:sz="4" w:space="0" w:color="auto"/>
                    <w:left w:val="single" w:sz="4" w:space="0" w:color="auto"/>
                    <w:bottom w:val="single" w:sz="4" w:space="0" w:color="auto"/>
                    <w:right w:val="single" w:sz="4" w:space="0" w:color="auto"/>
                  </w:tcBorders>
                  <w:vAlign w:val="bottom"/>
                  <w:hideMark/>
                </w:tcPr>
                <w:p w14:paraId="136832DB" w14:textId="77777777" w:rsidR="00A74363" w:rsidRDefault="00A74363" w:rsidP="00A74363">
                  <w:pPr>
                    <w:pStyle w:val="TAC"/>
                    <w:rPr>
                      <w:rFonts w:ascii="Times New Roman" w:hAnsi="Times New Roman"/>
                      <w:color w:val="000000" w:themeColor="text1"/>
                      <w:kern w:val="24"/>
                      <w:szCs w:val="18"/>
                      <w:lang w:eastAsia="zh-CN"/>
                    </w:rPr>
                  </w:pPr>
                  <w:r>
                    <w:rPr>
                      <w:rFonts w:ascii="Times New Roman" w:hAnsi="Times New Roman"/>
                      <w:color w:val="000000" w:themeColor="text1"/>
                      <w:kern w:val="24"/>
                      <w:szCs w:val="18"/>
                      <w:lang w:eastAsia="zh-CN"/>
                    </w:rPr>
                    <w:t>2</w:t>
                  </w:r>
                </w:p>
              </w:tc>
            </w:tr>
            <w:tr w:rsidR="00A74363" w14:paraId="401048FE" w14:textId="77777777" w:rsidTr="00995F44">
              <w:trPr>
                <w:trHeight w:val="111"/>
                <w:jc w:val="center"/>
              </w:trPr>
              <w:tc>
                <w:tcPr>
                  <w:tcW w:w="483" w:type="dxa"/>
                  <w:tcBorders>
                    <w:top w:val="nil"/>
                    <w:left w:val="single" w:sz="4" w:space="0" w:color="auto"/>
                    <w:bottom w:val="nil"/>
                    <w:right w:val="single" w:sz="4" w:space="0" w:color="auto"/>
                  </w:tcBorders>
                </w:tcPr>
                <w:p w14:paraId="35DD891F" w14:textId="77777777" w:rsidR="00A74363" w:rsidRDefault="00A74363" w:rsidP="00A74363">
                  <w:pPr>
                    <w:pStyle w:val="TAC"/>
                    <w:rPr>
                      <w:rFonts w:ascii="Times New Roman" w:hAnsi="Times New Roman"/>
                      <w:kern w:val="2"/>
                      <w:lang w:eastAsia="zh-CN"/>
                    </w:rPr>
                  </w:pPr>
                </w:p>
              </w:tc>
              <w:tc>
                <w:tcPr>
                  <w:tcW w:w="1097" w:type="dxa"/>
                  <w:tcBorders>
                    <w:top w:val="nil"/>
                    <w:left w:val="single" w:sz="4" w:space="0" w:color="auto"/>
                    <w:bottom w:val="nil"/>
                    <w:right w:val="single" w:sz="4" w:space="0" w:color="auto"/>
                  </w:tcBorders>
                </w:tcPr>
                <w:p w14:paraId="0EE23857" w14:textId="77777777" w:rsidR="00A74363" w:rsidRDefault="00A74363" w:rsidP="00A74363">
                  <w:pPr>
                    <w:pStyle w:val="TAC"/>
                    <w:rPr>
                      <w:rFonts w:ascii="Times New Roman" w:hAnsi="Times New Roman"/>
                      <w:kern w:val="2"/>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17981F6D" w14:textId="77777777" w:rsidR="00A74363" w:rsidRDefault="00A74363" w:rsidP="00A74363">
                  <w:pPr>
                    <w:pStyle w:val="TAC"/>
                    <w:rPr>
                      <w:rFonts w:ascii="Times New Roman" w:hAnsi="Times New Roman"/>
                      <w:kern w:val="2"/>
                      <w:lang w:val="fr-FR" w:eastAsia="zh-CN"/>
                    </w:rPr>
                  </w:pPr>
                  <w:r>
                    <w:rPr>
                      <w:rFonts w:ascii="Times New Roman" w:hAnsi="Times New Roman"/>
                      <w:kern w:val="2"/>
                      <w:lang w:val="fr-FR" w:eastAsia="zh-CN"/>
                    </w:rPr>
                    <w:t>300, 500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41FA4674" w14:textId="77777777" w:rsidR="00A74363" w:rsidRDefault="00A74363" w:rsidP="00A74363">
                  <w:pPr>
                    <w:pStyle w:val="TAC"/>
                    <w:rPr>
                      <w:rFonts w:ascii="Times New Roman" w:hAnsi="Times New Roman"/>
                      <w:color w:val="000000" w:themeColor="text1"/>
                      <w:kern w:val="24"/>
                      <w:szCs w:val="18"/>
                      <w:lang w:val="en-GB" w:eastAsia="zh-CN"/>
                    </w:rPr>
                  </w:pPr>
                  <w:r>
                    <w:rPr>
                      <w:rFonts w:ascii="Times New Roman" w:hAnsi="Times New Roman"/>
                      <w:color w:val="000000" w:themeColor="text1"/>
                      <w:kern w:val="24"/>
                      <w:szCs w:val="18"/>
                      <w:lang w:eastAsia="zh-CN"/>
                    </w:rPr>
                    <w:t>2</w:t>
                  </w:r>
                </w:p>
              </w:tc>
              <w:tc>
                <w:tcPr>
                  <w:tcW w:w="1904" w:type="dxa"/>
                  <w:tcBorders>
                    <w:top w:val="single" w:sz="4" w:space="0" w:color="auto"/>
                    <w:left w:val="single" w:sz="4" w:space="0" w:color="auto"/>
                    <w:bottom w:val="single" w:sz="4" w:space="0" w:color="auto"/>
                    <w:right w:val="single" w:sz="4" w:space="0" w:color="auto"/>
                  </w:tcBorders>
                  <w:vAlign w:val="bottom"/>
                  <w:hideMark/>
                </w:tcPr>
                <w:p w14:paraId="396DB046" w14:textId="77777777" w:rsidR="00A74363" w:rsidRDefault="00A74363" w:rsidP="00A74363">
                  <w:pPr>
                    <w:pStyle w:val="TAC"/>
                    <w:rPr>
                      <w:rFonts w:ascii="Times New Roman" w:hAnsi="Times New Roman"/>
                      <w:color w:val="000000" w:themeColor="text1"/>
                      <w:kern w:val="24"/>
                      <w:szCs w:val="18"/>
                      <w:lang w:eastAsia="zh-CN"/>
                    </w:rPr>
                  </w:pPr>
                  <w:r>
                    <w:rPr>
                      <w:rFonts w:ascii="Times New Roman" w:hAnsi="Times New Roman"/>
                      <w:color w:val="000000" w:themeColor="text1"/>
                      <w:kern w:val="24"/>
                      <w:szCs w:val="18"/>
                      <w:lang w:eastAsia="zh-CN"/>
                    </w:rPr>
                    <w:t>2</w:t>
                  </w:r>
                </w:p>
              </w:tc>
            </w:tr>
            <w:tr w:rsidR="00A74363" w14:paraId="39085189" w14:textId="77777777" w:rsidTr="00995F44">
              <w:trPr>
                <w:trHeight w:val="111"/>
                <w:jc w:val="center"/>
              </w:trPr>
              <w:tc>
                <w:tcPr>
                  <w:tcW w:w="483" w:type="dxa"/>
                  <w:tcBorders>
                    <w:top w:val="nil"/>
                    <w:left w:val="single" w:sz="4" w:space="0" w:color="auto"/>
                    <w:bottom w:val="single" w:sz="4" w:space="0" w:color="auto"/>
                    <w:right w:val="single" w:sz="4" w:space="0" w:color="auto"/>
                  </w:tcBorders>
                </w:tcPr>
                <w:p w14:paraId="4BCD10C3" w14:textId="77777777" w:rsidR="00A74363" w:rsidRDefault="00A74363" w:rsidP="00A74363">
                  <w:pPr>
                    <w:pStyle w:val="TAC"/>
                    <w:rPr>
                      <w:rFonts w:ascii="Times New Roman" w:hAnsi="Times New Roman"/>
                      <w:kern w:val="2"/>
                      <w:lang w:eastAsia="zh-CN"/>
                    </w:rPr>
                  </w:pPr>
                </w:p>
              </w:tc>
              <w:tc>
                <w:tcPr>
                  <w:tcW w:w="1097" w:type="dxa"/>
                  <w:tcBorders>
                    <w:top w:val="nil"/>
                    <w:left w:val="single" w:sz="4" w:space="0" w:color="auto"/>
                    <w:bottom w:val="single" w:sz="4" w:space="0" w:color="auto"/>
                    <w:right w:val="single" w:sz="4" w:space="0" w:color="auto"/>
                  </w:tcBorders>
                </w:tcPr>
                <w:p w14:paraId="1508F68A" w14:textId="77777777" w:rsidR="00A74363" w:rsidRDefault="00A74363" w:rsidP="00A74363">
                  <w:pPr>
                    <w:pStyle w:val="TAC"/>
                    <w:rPr>
                      <w:rFonts w:ascii="Times New Roman" w:hAnsi="Times New Roman"/>
                      <w:kern w:val="2"/>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13E6BC9D" w14:textId="77777777" w:rsidR="00A74363" w:rsidRDefault="00A74363" w:rsidP="00A74363">
                  <w:pPr>
                    <w:pStyle w:val="TAC"/>
                    <w:rPr>
                      <w:rFonts w:ascii="Times New Roman" w:hAnsi="Times New Roman"/>
                      <w:kern w:val="2"/>
                      <w:lang w:val="fr-FR" w:eastAsia="zh-CN"/>
                    </w:rPr>
                  </w:pPr>
                  <w:r>
                    <w:rPr>
                      <w:rFonts w:ascii="Times New Roman" w:hAnsi="Times New Roman"/>
                      <w:kern w:val="2"/>
                      <w:lang w:val="fr-FR" w:eastAsia="zh-CN"/>
                    </w:rPr>
                    <w:t>900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15DE9A85" w14:textId="77777777" w:rsidR="00A74363" w:rsidRDefault="00A74363" w:rsidP="00A74363">
                  <w:pPr>
                    <w:pStyle w:val="TAC"/>
                    <w:rPr>
                      <w:rFonts w:ascii="Times New Roman" w:hAnsi="Times New Roman"/>
                      <w:color w:val="000000" w:themeColor="text1"/>
                      <w:kern w:val="24"/>
                      <w:szCs w:val="18"/>
                      <w:lang w:val="en-GB" w:eastAsia="zh-CN"/>
                    </w:rPr>
                  </w:pPr>
                  <w:r>
                    <w:rPr>
                      <w:rFonts w:ascii="Times New Roman" w:hAnsi="Times New Roman"/>
                      <w:color w:val="000000" w:themeColor="text1"/>
                      <w:kern w:val="24"/>
                      <w:szCs w:val="18"/>
                      <w:lang w:eastAsia="zh-CN"/>
                    </w:rPr>
                    <w:t>2</w:t>
                  </w:r>
                </w:p>
              </w:tc>
              <w:tc>
                <w:tcPr>
                  <w:tcW w:w="1904" w:type="dxa"/>
                  <w:tcBorders>
                    <w:top w:val="single" w:sz="4" w:space="0" w:color="auto"/>
                    <w:left w:val="single" w:sz="4" w:space="0" w:color="auto"/>
                    <w:bottom w:val="single" w:sz="4" w:space="0" w:color="auto"/>
                    <w:right w:val="single" w:sz="4" w:space="0" w:color="auto"/>
                  </w:tcBorders>
                  <w:vAlign w:val="bottom"/>
                  <w:hideMark/>
                </w:tcPr>
                <w:p w14:paraId="17DA9EBC" w14:textId="77777777" w:rsidR="00A74363" w:rsidRDefault="00A74363" w:rsidP="00A74363">
                  <w:pPr>
                    <w:pStyle w:val="TAC"/>
                    <w:rPr>
                      <w:rFonts w:ascii="Times New Roman" w:hAnsi="Times New Roman"/>
                      <w:color w:val="000000" w:themeColor="text1"/>
                      <w:kern w:val="24"/>
                      <w:szCs w:val="18"/>
                      <w:lang w:eastAsia="zh-CN"/>
                    </w:rPr>
                  </w:pPr>
                  <w:r>
                    <w:rPr>
                      <w:rFonts w:ascii="Times New Roman" w:hAnsi="Times New Roman"/>
                      <w:color w:val="000000" w:themeColor="text1"/>
                      <w:kern w:val="24"/>
                      <w:szCs w:val="18"/>
                      <w:lang w:eastAsia="zh-CN"/>
                    </w:rPr>
                    <w:t>2</w:t>
                  </w:r>
                </w:p>
              </w:tc>
            </w:tr>
            <w:tr w:rsidR="00A74363" w14:paraId="79EA90D4" w14:textId="77777777" w:rsidTr="00995F44">
              <w:trPr>
                <w:trHeight w:val="111"/>
                <w:jc w:val="center"/>
              </w:trPr>
              <w:tc>
                <w:tcPr>
                  <w:tcW w:w="483" w:type="dxa"/>
                  <w:tcBorders>
                    <w:top w:val="single" w:sz="4" w:space="0" w:color="auto"/>
                    <w:left w:val="single" w:sz="4" w:space="0" w:color="auto"/>
                    <w:bottom w:val="nil"/>
                    <w:right w:val="single" w:sz="4" w:space="0" w:color="auto"/>
                  </w:tcBorders>
                  <w:hideMark/>
                </w:tcPr>
                <w:p w14:paraId="0F2CDA4D" w14:textId="77777777" w:rsidR="00A74363" w:rsidRDefault="00A74363" w:rsidP="00A74363">
                  <w:pPr>
                    <w:pStyle w:val="TAC"/>
                    <w:rPr>
                      <w:rFonts w:ascii="Times New Roman" w:hAnsi="Times New Roman"/>
                      <w:kern w:val="2"/>
                      <w:lang w:eastAsia="zh-CN"/>
                    </w:rPr>
                  </w:pPr>
                  <w:r>
                    <w:rPr>
                      <w:rFonts w:ascii="Times New Roman" w:hAnsi="Times New Roman"/>
                      <w:kern w:val="2"/>
                      <w:lang w:eastAsia="zh-CN"/>
                    </w:rPr>
                    <w:t>1</w:t>
                  </w:r>
                </w:p>
              </w:tc>
              <w:tc>
                <w:tcPr>
                  <w:tcW w:w="1097" w:type="dxa"/>
                  <w:tcBorders>
                    <w:top w:val="single" w:sz="4" w:space="0" w:color="auto"/>
                    <w:left w:val="single" w:sz="4" w:space="0" w:color="auto"/>
                    <w:bottom w:val="nil"/>
                    <w:right w:val="single" w:sz="4" w:space="0" w:color="auto"/>
                  </w:tcBorders>
                  <w:hideMark/>
                </w:tcPr>
                <w:p w14:paraId="46BF742B" w14:textId="77777777" w:rsidR="00A74363" w:rsidRDefault="00A74363" w:rsidP="00A74363">
                  <w:pPr>
                    <w:pStyle w:val="TAC"/>
                    <w:rPr>
                      <w:rFonts w:ascii="Times New Roman" w:hAnsi="Times New Roman"/>
                      <w:kern w:val="2"/>
                      <w:lang w:eastAsia="zh-CN"/>
                    </w:rPr>
                  </w:pPr>
                  <w:r>
                    <w:rPr>
                      <w:rFonts w:ascii="Times New Roman" w:hAnsi="Times New Roman"/>
                      <w:kern w:val="2"/>
                      <w:lang w:eastAsia="zh-CN"/>
                    </w:rPr>
                    <w:t>0.5</w:t>
                  </w:r>
                </w:p>
              </w:tc>
              <w:tc>
                <w:tcPr>
                  <w:tcW w:w="1057" w:type="dxa"/>
                  <w:tcBorders>
                    <w:top w:val="single" w:sz="4" w:space="0" w:color="auto"/>
                    <w:left w:val="single" w:sz="4" w:space="0" w:color="auto"/>
                    <w:bottom w:val="single" w:sz="4" w:space="0" w:color="auto"/>
                    <w:right w:val="single" w:sz="4" w:space="0" w:color="auto"/>
                  </w:tcBorders>
                  <w:hideMark/>
                </w:tcPr>
                <w:p w14:paraId="39D8784D" w14:textId="77777777" w:rsidR="00A74363" w:rsidRDefault="00A74363" w:rsidP="00A74363">
                  <w:pPr>
                    <w:pStyle w:val="TAC"/>
                    <w:rPr>
                      <w:rFonts w:ascii="Times New Roman" w:hAnsi="Times New Roman"/>
                      <w:kern w:val="2"/>
                      <w:lang w:val="fr-FR" w:eastAsia="zh-CN"/>
                    </w:rPr>
                  </w:pPr>
                  <w:r>
                    <w:rPr>
                      <w:rFonts w:ascii="Times New Roman" w:hAnsi="Times New Roman"/>
                      <w:kern w:val="2"/>
                      <w:sz w:val="20"/>
                      <w:lang w:val="fr-FR" w:eastAsia="zh-CN"/>
                    </w:rPr>
                    <w:t xml:space="preserve">≤ </w:t>
                  </w:r>
                  <w:r>
                    <w:rPr>
                      <w:rFonts w:ascii="Times New Roman" w:hAnsi="Times New Roman"/>
                      <w:kern w:val="2"/>
                      <w:lang w:val="fr-FR" w:eastAsia="zh-CN"/>
                    </w:rPr>
                    <w:t>200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408C0447" w14:textId="77777777" w:rsidR="00A74363" w:rsidRDefault="00A74363" w:rsidP="00A74363">
                  <w:pPr>
                    <w:pStyle w:val="TAC"/>
                    <w:rPr>
                      <w:rFonts w:ascii="Times New Roman" w:hAnsi="Times New Roman"/>
                      <w:color w:val="000000" w:themeColor="text1"/>
                      <w:kern w:val="24"/>
                      <w:szCs w:val="18"/>
                      <w:lang w:val="en-GB" w:eastAsia="zh-CN"/>
                    </w:rPr>
                  </w:pPr>
                  <w:r>
                    <w:rPr>
                      <w:rFonts w:ascii="Times New Roman" w:hAnsi="Times New Roman"/>
                      <w:color w:val="000000" w:themeColor="text1"/>
                      <w:kern w:val="24"/>
                      <w:szCs w:val="18"/>
                      <w:lang w:eastAsia="zh-CN"/>
                    </w:rPr>
                    <w:t>3</w:t>
                  </w:r>
                </w:p>
              </w:tc>
              <w:tc>
                <w:tcPr>
                  <w:tcW w:w="1904" w:type="dxa"/>
                  <w:tcBorders>
                    <w:top w:val="single" w:sz="4" w:space="0" w:color="auto"/>
                    <w:left w:val="single" w:sz="4" w:space="0" w:color="auto"/>
                    <w:bottom w:val="single" w:sz="4" w:space="0" w:color="auto"/>
                    <w:right w:val="single" w:sz="4" w:space="0" w:color="auto"/>
                  </w:tcBorders>
                  <w:vAlign w:val="bottom"/>
                  <w:hideMark/>
                </w:tcPr>
                <w:p w14:paraId="568CFD9F" w14:textId="77777777" w:rsidR="00A74363" w:rsidRDefault="00A74363" w:rsidP="00A74363">
                  <w:pPr>
                    <w:pStyle w:val="TAC"/>
                    <w:rPr>
                      <w:rFonts w:ascii="Times New Roman" w:hAnsi="Times New Roman"/>
                      <w:color w:val="000000" w:themeColor="text1"/>
                      <w:kern w:val="24"/>
                      <w:szCs w:val="18"/>
                      <w:lang w:eastAsia="zh-CN"/>
                    </w:rPr>
                  </w:pPr>
                  <w:r>
                    <w:rPr>
                      <w:rFonts w:ascii="Times New Roman" w:hAnsi="Times New Roman"/>
                      <w:color w:val="000000" w:themeColor="text1"/>
                      <w:kern w:val="24"/>
                      <w:szCs w:val="18"/>
                      <w:lang w:eastAsia="zh-CN"/>
                    </w:rPr>
                    <w:t>2</w:t>
                  </w:r>
                </w:p>
              </w:tc>
            </w:tr>
            <w:tr w:rsidR="00A74363" w14:paraId="257DE8C3" w14:textId="77777777" w:rsidTr="00995F44">
              <w:trPr>
                <w:trHeight w:val="111"/>
                <w:jc w:val="center"/>
              </w:trPr>
              <w:tc>
                <w:tcPr>
                  <w:tcW w:w="483" w:type="dxa"/>
                  <w:tcBorders>
                    <w:top w:val="nil"/>
                    <w:left w:val="single" w:sz="4" w:space="0" w:color="auto"/>
                    <w:bottom w:val="nil"/>
                    <w:right w:val="single" w:sz="4" w:space="0" w:color="auto"/>
                  </w:tcBorders>
                </w:tcPr>
                <w:p w14:paraId="36C30D93" w14:textId="77777777" w:rsidR="00A74363" w:rsidRDefault="00A74363" w:rsidP="00A74363">
                  <w:pPr>
                    <w:pStyle w:val="TAC"/>
                    <w:rPr>
                      <w:rFonts w:ascii="Times New Roman" w:hAnsi="Times New Roman"/>
                      <w:kern w:val="2"/>
                      <w:lang w:eastAsia="zh-CN"/>
                    </w:rPr>
                  </w:pPr>
                </w:p>
              </w:tc>
              <w:tc>
                <w:tcPr>
                  <w:tcW w:w="1097" w:type="dxa"/>
                  <w:tcBorders>
                    <w:top w:val="nil"/>
                    <w:left w:val="single" w:sz="4" w:space="0" w:color="auto"/>
                    <w:bottom w:val="nil"/>
                    <w:right w:val="single" w:sz="4" w:space="0" w:color="auto"/>
                  </w:tcBorders>
                </w:tcPr>
                <w:p w14:paraId="73ECA447" w14:textId="77777777" w:rsidR="00A74363" w:rsidRDefault="00A74363" w:rsidP="00A74363">
                  <w:pPr>
                    <w:pStyle w:val="TAC"/>
                    <w:rPr>
                      <w:rFonts w:ascii="Times New Roman" w:hAnsi="Times New Roman"/>
                      <w:kern w:val="2"/>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58673CDD" w14:textId="77777777" w:rsidR="00A74363" w:rsidRDefault="00A74363" w:rsidP="00A74363">
                  <w:pPr>
                    <w:pStyle w:val="TAC"/>
                    <w:rPr>
                      <w:rFonts w:ascii="Times New Roman" w:hAnsi="Times New Roman"/>
                      <w:kern w:val="2"/>
                      <w:lang w:val="fr-FR" w:eastAsia="zh-CN"/>
                    </w:rPr>
                  </w:pPr>
                  <w:r>
                    <w:rPr>
                      <w:rFonts w:ascii="Times New Roman" w:hAnsi="Times New Roman"/>
                      <w:kern w:val="2"/>
                      <w:lang w:val="fr-FR" w:eastAsia="zh-CN"/>
                    </w:rPr>
                    <w:t>300, 500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0B96DAE8" w14:textId="77777777" w:rsidR="00A74363" w:rsidRDefault="00A74363" w:rsidP="00A74363">
                  <w:pPr>
                    <w:pStyle w:val="TAC"/>
                    <w:rPr>
                      <w:rFonts w:ascii="Times New Roman" w:hAnsi="Times New Roman"/>
                      <w:color w:val="000000" w:themeColor="text1"/>
                      <w:kern w:val="24"/>
                      <w:szCs w:val="18"/>
                      <w:lang w:val="en-GB" w:eastAsia="zh-CN"/>
                    </w:rPr>
                  </w:pPr>
                  <w:r>
                    <w:rPr>
                      <w:rFonts w:ascii="Times New Roman" w:hAnsi="Times New Roman"/>
                      <w:color w:val="000000" w:themeColor="text1"/>
                      <w:kern w:val="24"/>
                      <w:szCs w:val="18"/>
                      <w:lang w:eastAsia="zh-CN"/>
                    </w:rPr>
                    <w:t>3</w:t>
                  </w:r>
                </w:p>
              </w:tc>
              <w:tc>
                <w:tcPr>
                  <w:tcW w:w="1904" w:type="dxa"/>
                  <w:tcBorders>
                    <w:top w:val="single" w:sz="4" w:space="0" w:color="auto"/>
                    <w:left w:val="single" w:sz="4" w:space="0" w:color="auto"/>
                    <w:bottom w:val="single" w:sz="4" w:space="0" w:color="auto"/>
                    <w:right w:val="single" w:sz="4" w:space="0" w:color="auto"/>
                  </w:tcBorders>
                  <w:vAlign w:val="bottom"/>
                  <w:hideMark/>
                </w:tcPr>
                <w:p w14:paraId="3558A9FC" w14:textId="77777777" w:rsidR="00A74363" w:rsidRDefault="00A74363" w:rsidP="00A74363">
                  <w:pPr>
                    <w:pStyle w:val="TAC"/>
                    <w:rPr>
                      <w:rFonts w:ascii="Times New Roman" w:hAnsi="Times New Roman"/>
                      <w:color w:val="000000" w:themeColor="text1"/>
                      <w:kern w:val="24"/>
                      <w:szCs w:val="18"/>
                      <w:lang w:eastAsia="zh-CN"/>
                    </w:rPr>
                  </w:pPr>
                  <w:r>
                    <w:rPr>
                      <w:rFonts w:ascii="Times New Roman" w:hAnsi="Times New Roman"/>
                      <w:color w:val="000000" w:themeColor="text1"/>
                      <w:kern w:val="24"/>
                      <w:szCs w:val="18"/>
                      <w:lang w:eastAsia="zh-CN"/>
                    </w:rPr>
                    <w:t>3</w:t>
                  </w:r>
                </w:p>
              </w:tc>
            </w:tr>
            <w:tr w:rsidR="00A74363" w14:paraId="6AC7FF16" w14:textId="77777777" w:rsidTr="00995F44">
              <w:trPr>
                <w:trHeight w:val="111"/>
                <w:jc w:val="center"/>
              </w:trPr>
              <w:tc>
                <w:tcPr>
                  <w:tcW w:w="483" w:type="dxa"/>
                  <w:tcBorders>
                    <w:top w:val="nil"/>
                    <w:left w:val="single" w:sz="4" w:space="0" w:color="auto"/>
                    <w:bottom w:val="single" w:sz="4" w:space="0" w:color="auto"/>
                    <w:right w:val="single" w:sz="4" w:space="0" w:color="auto"/>
                  </w:tcBorders>
                </w:tcPr>
                <w:p w14:paraId="6A574DDD" w14:textId="77777777" w:rsidR="00A74363" w:rsidRDefault="00A74363" w:rsidP="00A74363">
                  <w:pPr>
                    <w:pStyle w:val="TAC"/>
                    <w:rPr>
                      <w:rFonts w:ascii="Times New Roman" w:hAnsi="Times New Roman"/>
                      <w:kern w:val="2"/>
                      <w:lang w:eastAsia="zh-CN"/>
                    </w:rPr>
                  </w:pPr>
                </w:p>
              </w:tc>
              <w:tc>
                <w:tcPr>
                  <w:tcW w:w="1097" w:type="dxa"/>
                  <w:tcBorders>
                    <w:top w:val="nil"/>
                    <w:left w:val="single" w:sz="4" w:space="0" w:color="auto"/>
                    <w:bottom w:val="single" w:sz="4" w:space="0" w:color="auto"/>
                    <w:right w:val="single" w:sz="4" w:space="0" w:color="auto"/>
                  </w:tcBorders>
                </w:tcPr>
                <w:p w14:paraId="32530D00" w14:textId="77777777" w:rsidR="00A74363" w:rsidRDefault="00A74363" w:rsidP="00A74363">
                  <w:pPr>
                    <w:pStyle w:val="TAC"/>
                    <w:rPr>
                      <w:rFonts w:ascii="Times New Roman" w:hAnsi="Times New Roman"/>
                      <w:kern w:val="2"/>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37267A30" w14:textId="77777777" w:rsidR="00A74363" w:rsidRDefault="00A74363" w:rsidP="00A74363">
                  <w:pPr>
                    <w:pStyle w:val="TAC"/>
                    <w:rPr>
                      <w:rFonts w:ascii="Times New Roman" w:hAnsi="Times New Roman"/>
                      <w:kern w:val="2"/>
                      <w:lang w:val="fr-FR" w:eastAsia="zh-CN"/>
                    </w:rPr>
                  </w:pPr>
                  <w:r>
                    <w:rPr>
                      <w:rFonts w:ascii="Times New Roman" w:hAnsi="Times New Roman"/>
                      <w:kern w:val="2"/>
                      <w:lang w:val="fr-FR" w:eastAsia="zh-CN"/>
                    </w:rPr>
                    <w:t>900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5A2A5E53" w14:textId="77777777" w:rsidR="00A74363" w:rsidRDefault="00A74363" w:rsidP="00A74363">
                  <w:pPr>
                    <w:pStyle w:val="TAC"/>
                    <w:rPr>
                      <w:rFonts w:ascii="Times New Roman" w:hAnsi="Times New Roman"/>
                      <w:color w:val="000000" w:themeColor="text1"/>
                      <w:kern w:val="24"/>
                      <w:szCs w:val="18"/>
                      <w:lang w:val="en-GB" w:eastAsia="zh-CN"/>
                    </w:rPr>
                  </w:pPr>
                  <w:r>
                    <w:rPr>
                      <w:rFonts w:ascii="Times New Roman" w:hAnsi="Times New Roman"/>
                      <w:color w:val="000000" w:themeColor="text1"/>
                      <w:kern w:val="24"/>
                      <w:szCs w:val="18"/>
                      <w:lang w:eastAsia="zh-CN"/>
                    </w:rPr>
                    <w:t>4</w:t>
                  </w:r>
                </w:p>
              </w:tc>
              <w:tc>
                <w:tcPr>
                  <w:tcW w:w="1904" w:type="dxa"/>
                  <w:tcBorders>
                    <w:top w:val="single" w:sz="4" w:space="0" w:color="auto"/>
                    <w:left w:val="single" w:sz="4" w:space="0" w:color="auto"/>
                    <w:bottom w:val="single" w:sz="4" w:space="0" w:color="auto"/>
                    <w:right w:val="single" w:sz="4" w:space="0" w:color="auto"/>
                  </w:tcBorders>
                  <w:vAlign w:val="bottom"/>
                  <w:hideMark/>
                </w:tcPr>
                <w:p w14:paraId="26717CA8" w14:textId="77777777" w:rsidR="00A74363" w:rsidRDefault="00A74363" w:rsidP="00A74363">
                  <w:pPr>
                    <w:pStyle w:val="TAC"/>
                    <w:rPr>
                      <w:rFonts w:ascii="Times New Roman" w:hAnsi="Times New Roman"/>
                      <w:color w:val="000000" w:themeColor="text1"/>
                      <w:kern w:val="24"/>
                      <w:szCs w:val="18"/>
                      <w:lang w:eastAsia="zh-CN"/>
                    </w:rPr>
                  </w:pPr>
                  <w:r>
                    <w:rPr>
                      <w:rFonts w:ascii="Times New Roman" w:hAnsi="Times New Roman"/>
                      <w:color w:val="000000" w:themeColor="text1"/>
                      <w:kern w:val="24"/>
                      <w:szCs w:val="18"/>
                      <w:lang w:eastAsia="zh-CN"/>
                    </w:rPr>
                    <w:t>4</w:t>
                  </w:r>
                </w:p>
              </w:tc>
            </w:tr>
            <w:tr w:rsidR="00A74363" w14:paraId="4A6895FC" w14:textId="77777777" w:rsidTr="00995F44">
              <w:trPr>
                <w:trHeight w:val="111"/>
                <w:jc w:val="center"/>
              </w:trPr>
              <w:tc>
                <w:tcPr>
                  <w:tcW w:w="483" w:type="dxa"/>
                  <w:tcBorders>
                    <w:top w:val="single" w:sz="4" w:space="0" w:color="auto"/>
                    <w:left w:val="single" w:sz="4" w:space="0" w:color="auto"/>
                    <w:bottom w:val="nil"/>
                    <w:right w:val="single" w:sz="4" w:space="0" w:color="auto"/>
                  </w:tcBorders>
                  <w:hideMark/>
                </w:tcPr>
                <w:p w14:paraId="1591E8D4" w14:textId="77777777" w:rsidR="00A74363" w:rsidRDefault="00A74363" w:rsidP="00A74363">
                  <w:pPr>
                    <w:pStyle w:val="TAC"/>
                    <w:rPr>
                      <w:rFonts w:ascii="Times New Roman" w:hAnsi="Times New Roman"/>
                      <w:kern w:val="2"/>
                      <w:lang w:eastAsia="zh-CN"/>
                    </w:rPr>
                  </w:pPr>
                  <w:r>
                    <w:rPr>
                      <w:rFonts w:ascii="Times New Roman" w:hAnsi="Times New Roman"/>
                      <w:kern w:val="2"/>
                      <w:lang w:eastAsia="zh-CN"/>
                    </w:rPr>
                    <w:t>2</w:t>
                  </w:r>
                </w:p>
              </w:tc>
              <w:tc>
                <w:tcPr>
                  <w:tcW w:w="1097" w:type="dxa"/>
                  <w:tcBorders>
                    <w:top w:val="single" w:sz="4" w:space="0" w:color="auto"/>
                    <w:left w:val="single" w:sz="4" w:space="0" w:color="auto"/>
                    <w:bottom w:val="nil"/>
                    <w:right w:val="single" w:sz="4" w:space="0" w:color="auto"/>
                  </w:tcBorders>
                  <w:hideMark/>
                </w:tcPr>
                <w:p w14:paraId="199DCDFB" w14:textId="77777777" w:rsidR="00A74363" w:rsidRDefault="00A74363" w:rsidP="00A74363">
                  <w:pPr>
                    <w:pStyle w:val="TAC"/>
                    <w:rPr>
                      <w:rFonts w:ascii="Times New Roman" w:hAnsi="Times New Roman"/>
                      <w:kern w:val="2"/>
                      <w:lang w:eastAsia="zh-CN"/>
                    </w:rPr>
                  </w:pPr>
                  <w:r>
                    <w:rPr>
                      <w:rFonts w:ascii="Times New Roman" w:hAnsi="Times New Roman"/>
                      <w:kern w:val="2"/>
                      <w:lang w:eastAsia="zh-CN"/>
                    </w:rPr>
                    <w:t>0.25</w:t>
                  </w:r>
                </w:p>
              </w:tc>
              <w:tc>
                <w:tcPr>
                  <w:tcW w:w="1057" w:type="dxa"/>
                  <w:tcBorders>
                    <w:top w:val="single" w:sz="4" w:space="0" w:color="auto"/>
                    <w:left w:val="single" w:sz="4" w:space="0" w:color="auto"/>
                    <w:bottom w:val="single" w:sz="4" w:space="0" w:color="auto"/>
                    <w:right w:val="single" w:sz="4" w:space="0" w:color="auto"/>
                  </w:tcBorders>
                  <w:hideMark/>
                </w:tcPr>
                <w:p w14:paraId="55F3DC2A" w14:textId="77777777" w:rsidR="00A74363" w:rsidRDefault="00A74363" w:rsidP="00A74363">
                  <w:pPr>
                    <w:pStyle w:val="TAC"/>
                    <w:rPr>
                      <w:rFonts w:ascii="Times New Roman" w:hAnsi="Times New Roman"/>
                      <w:kern w:val="2"/>
                      <w:lang w:val="fr-FR" w:eastAsia="zh-CN"/>
                    </w:rPr>
                  </w:pPr>
                  <w:r>
                    <w:rPr>
                      <w:rFonts w:ascii="Times New Roman" w:hAnsi="Times New Roman"/>
                      <w:kern w:val="2"/>
                      <w:sz w:val="20"/>
                      <w:lang w:val="fr-FR" w:eastAsia="zh-CN"/>
                    </w:rPr>
                    <w:t xml:space="preserve">≤ </w:t>
                  </w:r>
                  <w:r>
                    <w:rPr>
                      <w:rFonts w:ascii="Times New Roman" w:hAnsi="Times New Roman"/>
                      <w:kern w:val="2"/>
                      <w:lang w:val="fr-FR" w:eastAsia="zh-CN"/>
                    </w:rPr>
                    <w:t>200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07522A20" w14:textId="77777777" w:rsidR="00A74363" w:rsidRDefault="00A74363" w:rsidP="00A74363">
                  <w:pPr>
                    <w:pStyle w:val="TAC"/>
                    <w:rPr>
                      <w:rFonts w:ascii="Times New Roman" w:hAnsi="Times New Roman"/>
                      <w:color w:val="000000" w:themeColor="text1"/>
                      <w:kern w:val="24"/>
                      <w:szCs w:val="18"/>
                      <w:lang w:val="en-GB" w:eastAsia="zh-CN"/>
                    </w:rPr>
                  </w:pPr>
                  <w:r>
                    <w:rPr>
                      <w:rFonts w:ascii="Times New Roman" w:hAnsi="Times New Roman"/>
                      <w:color w:val="000000" w:themeColor="text1"/>
                      <w:kern w:val="24"/>
                      <w:szCs w:val="18"/>
                      <w:lang w:eastAsia="zh-CN"/>
                    </w:rPr>
                    <w:t>4</w:t>
                  </w:r>
                </w:p>
              </w:tc>
              <w:tc>
                <w:tcPr>
                  <w:tcW w:w="1904" w:type="dxa"/>
                  <w:tcBorders>
                    <w:top w:val="single" w:sz="4" w:space="0" w:color="auto"/>
                    <w:left w:val="single" w:sz="4" w:space="0" w:color="auto"/>
                    <w:bottom w:val="single" w:sz="4" w:space="0" w:color="auto"/>
                    <w:right w:val="single" w:sz="4" w:space="0" w:color="auto"/>
                  </w:tcBorders>
                  <w:vAlign w:val="bottom"/>
                  <w:hideMark/>
                </w:tcPr>
                <w:p w14:paraId="7626D28E" w14:textId="77777777" w:rsidR="00A74363" w:rsidRDefault="00A74363" w:rsidP="00A74363">
                  <w:pPr>
                    <w:pStyle w:val="TAC"/>
                    <w:rPr>
                      <w:rFonts w:ascii="Times New Roman" w:hAnsi="Times New Roman"/>
                      <w:color w:val="000000" w:themeColor="text1"/>
                      <w:kern w:val="24"/>
                      <w:szCs w:val="18"/>
                      <w:lang w:eastAsia="zh-CN"/>
                    </w:rPr>
                  </w:pPr>
                  <w:r>
                    <w:rPr>
                      <w:rFonts w:ascii="Times New Roman" w:hAnsi="Times New Roman"/>
                      <w:color w:val="000000" w:themeColor="text1"/>
                      <w:kern w:val="24"/>
                      <w:szCs w:val="18"/>
                      <w:lang w:eastAsia="zh-CN"/>
                    </w:rPr>
                    <w:t>3</w:t>
                  </w:r>
                </w:p>
              </w:tc>
            </w:tr>
            <w:tr w:rsidR="00A74363" w14:paraId="515FB09A" w14:textId="77777777" w:rsidTr="00995F44">
              <w:trPr>
                <w:trHeight w:val="111"/>
                <w:jc w:val="center"/>
              </w:trPr>
              <w:tc>
                <w:tcPr>
                  <w:tcW w:w="483" w:type="dxa"/>
                  <w:tcBorders>
                    <w:top w:val="nil"/>
                    <w:left w:val="single" w:sz="4" w:space="0" w:color="auto"/>
                    <w:bottom w:val="nil"/>
                    <w:right w:val="single" w:sz="4" w:space="0" w:color="auto"/>
                  </w:tcBorders>
                </w:tcPr>
                <w:p w14:paraId="294EBCE4" w14:textId="77777777" w:rsidR="00A74363" w:rsidRDefault="00A74363" w:rsidP="00A74363">
                  <w:pPr>
                    <w:pStyle w:val="TAC"/>
                    <w:rPr>
                      <w:rFonts w:ascii="Times New Roman" w:hAnsi="Times New Roman"/>
                      <w:kern w:val="2"/>
                      <w:lang w:eastAsia="zh-CN"/>
                    </w:rPr>
                  </w:pPr>
                </w:p>
              </w:tc>
              <w:tc>
                <w:tcPr>
                  <w:tcW w:w="1097" w:type="dxa"/>
                  <w:tcBorders>
                    <w:top w:val="nil"/>
                    <w:left w:val="single" w:sz="4" w:space="0" w:color="auto"/>
                    <w:bottom w:val="nil"/>
                    <w:right w:val="single" w:sz="4" w:space="0" w:color="auto"/>
                  </w:tcBorders>
                </w:tcPr>
                <w:p w14:paraId="4CB13039" w14:textId="77777777" w:rsidR="00A74363" w:rsidRDefault="00A74363" w:rsidP="00A74363">
                  <w:pPr>
                    <w:pStyle w:val="TAC"/>
                    <w:rPr>
                      <w:rFonts w:ascii="Times New Roman" w:hAnsi="Times New Roman"/>
                      <w:kern w:val="2"/>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4493D9CB" w14:textId="77777777" w:rsidR="00A74363" w:rsidRDefault="00A74363" w:rsidP="00A74363">
                  <w:pPr>
                    <w:pStyle w:val="TAC"/>
                    <w:rPr>
                      <w:rFonts w:ascii="Times New Roman" w:hAnsi="Times New Roman"/>
                      <w:kern w:val="2"/>
                      <w:lang w:val="fr-FR" w:eastAsia="zh-CN"/>
                    </w:rPr>
                  </w:pPr>
                  <w:r>
                    <w:rPr>
                      <w:rFonts w:ascii="Times New Roman" w:hAnsi="Times New Roman"/>
                      <w:kern w:val="2"/>
                      <w:lang w:val="fr-FR" w:eastAsia="zh-CN"/>
                    </w:rPr>
                    <w:t>300, 500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7717077A" w14:textId="77777777" w:rsidR="00A74363" w:rsidRDefault="00A74363" w:rsidP="00A74363">
                  <w:pPr>
                    <w:pStyle w:val="TAC"/>
                    <w:rPr>
                      <w:rFonts w:ascii="Times New Roman" w:hAnsi="Times New Roman"/>
                      <w:color w:val="000000" w:themeColor="text1"/>
                      <w:kern w:val="24"/>
                      <w:szCs w:val="18"/>
                      <w:lang w:val="en-GB" w:eastAsia="zh-CN"/>
                    </w:rPr>
                  </w:pPr>
                  <w:r>
                    <w:rPr>
                      <w:rFonts w:ascii="Times New Roman" w:hAnsi="Times New Roman"/>
                      <w:color w:val="000000" w:themeColor="text1"/>
                      <w:kern w:val="24"/>
                      <w:szCs w:val="18"/>
                      <w:lang w:eastAsia="zh-CN"/>
                    </w:rPr>
                    <w:t>5</w:t>
                  </w:r>
                </w:p>
              </w:tc>
              <w:tc>
                <w:tcPr>
                  <w:tcW w:w="1904" w:type="dxa"/>
                  <w:tcBorders>
                    <w:top w:val="single" w:sz="4" w:space="0" w:color="auto"/>
                    <w:left w:val="single" w:sz="4" w:space="0" w:color="auto"/>
                    <w:bottom w:val="single" w:sz="4" w:space="0" w:color="auto"/>
                    <w:right w:val="single" w:sz="4" w:space="0" w:color="auto"/>
                  </w:tcBorders>
                  <w:vAlign w:val="bottom"/>
                  <w:hideMark/>
                </w:tcPr>
                <w:p w14:paraId="4986BF24" w14:textId="77777777" w:rsidR="00A74363" w:rsidRDefault="00A74363" w:rsidP="00A74363">
                  <w:pPr>
                    <w:pStyle w:val="TAC"/>
                    <w:rPr>
                      <w:rFonts w:ascii="Times New Roman" w:hAnsi="Times New Roman"/>
                      <w:color w:val="000000" w:themeColor="text1"/>
                      <w:kern w:val="24"/>
                      <w:szCs w:val="18"/>
                      <w:lang w:eastAsia="zh-CN"/>
                    </w:rPr>
                  </w:pPr>
                  <w:r>
                    <w:rPr>
                      <w:rFonts w:ascii="Times New Roman" w:hAnsi="Times New Roman"/>
                      <w:color w:val="000000" w:themeColor="text1"/>
                      <w:kern w:val="24"/>
                      <w:szCs w:val="18"/>
                      <w:lang w:eastAsia="zh-CN"/>
                    </w:rPr>
                    <w:t>4</w:t>
                  </w:r>
                </w:p>
              </w:tc>
            </w:tr>
            <w:tr w:rsidR="00A74363" w14:paraId="70B2E677" w14:textId="77777777" w:rsidTr="00995F44">
              <w:trPr>
                <w:trHeight w:val="111"/>
                <w:jc w:val="center"/>
              </w:trPr>
              <w:tc>
                <w:tcPr>
                  <w:tcW w:w="483" w:type="dxa"/>
                  <w:tcBorders>
                    <w:top w:val="nil"/>
                    <w:left w:val="single" w:sz="4" w:space="0" w:color="auto"/>
                    <w:bottom w:val="single" w:sz="4" w:space="0" w:color="auto"/>
                    <w:right w:val="single" w:sz="4" w:space="0" w:color="auto"/>
                  </w:tcBorders>
                </w:tcPr>
                <w:p w14:paraId="5F06ECB2" w14:textId="77777777" w:rsidR="00A74363" w:rsidRDefault="00A74363" w:rsidP="00A74363">
                  <w:pPr>
                    <w:pStyle w:val="TAC"/>
                    <w:rPr>
                      <w:rFonts w:ascii="Times New Roman" w:hAnsi="Times New Roman"/>
                      <w:kern w:val="2"/>
                      <w:lang w:eastAsia="zh-CN"/>
                    </w:rPr>
                  </w:pPr>
                </w:p>
              </w:tc>
              <w:tc>
                <w:tcPr>
                  <w:tcW w:w="1097" w:type="dxa"/>
                  <w:tcBorders>
                    <w:top w:val="nil"/>
                    <w:left w:val="single" w:sz="4" w:space="0" w:color="auto"/>
                    <w:bottom w:val="single" w:sz="4" w:space="0" w:color="auto"/>
                    <w:right w:val="single" w:sz="4" w:space="0" w:color="auto"/>
                  </w:tcBorders>
                </w:tcPr>
                <w:p w14:paraId="27B33FF5" w14:textId="77777777" w:rsidR="00A74363" w:rsidRDefault="00A74363" w:rsidP="00A74363">
                  <w:pPr>
                    <w:pStyle w:val="TAC"/>
                    <w:rPr>
                      <w:rFonts w:ascii="Times New Roman" w:hAnsi="Times New Roman"/>
                      <w:kern w:val="2"/>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22A964EF" w14:textId="77777777" w:rsidR="00A74363" w:rsidRDefault="00A74363" w:rsidP="00A74363">
                  <w:pPr>
                    <w:pStyle w:val="TAC"/>
                    <w:rPr>
                      <w:rFonts w:ascii="Times New Roman" w:hAnsi="Times New Roman"/>
                      <w:kern w:val="2"/>
                      <w:lang w:val="fr-FR" w:eastAsia="zh-CN"/>
                    </w:rPr>
                  </w:pPr>
                  <w:r>
                    <w:rPr>
                      <w:rFonts w:ascii="Times New Roman" w:hAnsi="Times New Roman"/>
                      <w:kern w:val="2"/>
                      <w:lang w:val="fr-FR" w:eastAsia="zh-CN"/>
                    </w:rPr>
                    <w:t>900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5791F0E0" w14:textId="77777777" w:rsidR="00A74363" w:rsidRDefault="00A74363" w:rsidP="00A74363">
                  <w:pPr>
                    <w:pStyle w:val="TAC"/>
                    <w:rPr>
                      <w:rFonts w:ascii="Times New Roman" w:hAnsi="Times New Roman"/>
                      <w:color w:val="000000" w:themeColor="text1"/>
                      <w:kern w:val="24"/>
                      <w:szCs w:val="18"/>
                      <w:lang w:val="en-GB" w:eastAsia="zh-CN"/>
                    </w:rPr>
                  </w:pPr>
                  <w:r>
                    <w:rPr>
                      <w:rFonts w:ascii="Times New Roman" w:hAnsi="Times New Roman"/>
                      <w:color w:val="000000" w:themeColor="text1"/>
                      <w:kern w:val="24"/>
                      <w:szCs w:val="18"/>
                      <w:lang w:eastAsia="zh-CN"/>
                    </w:rPr>
                    <w:t>7</w:t>
                  </w:r>
                </w:p>
              </w:tc>
              <w:tc>
                <w:tcPr>
                  <w:tcW w:w="1904" w:type="dxa"/>
                  <w:tcBorders>
                    <w:top w:val="single" w:sz="4" w:space="0" w:color="auto"/>
                    <w:left w:val="single" w:sz="4" w:space="0" w:color="auto"/>
                    <w:bottom w:val="single" w:sz="4" w:space="0" w:color="auto"/>
                    <w:right w:val="single" w:sz="4" w:space="0" w:color="auto"/>
                  </w:tcBorders>
                  <w:vAlign w:val="bottom"/>
                  <w:hideMark/>
                </w:tcPr>
                <w:p w14:paraId="14D2A93B" w14:textId="77777777" w:rsidR="00A74363" w:rsidRDefault="00A74363" w:rsidP="00A74363">
                  <w:pPr>
                    <w:pStyle w:val="TAC"/>
                    <w:rPr>
                      <w:rFonts w:ascii="Times New Roman" w:hAnsi="Times New Roman"/>
                      <w:color w:val="000000" w:themeColor="text1"/>
                      <w:kern w:val="24"/>
                      <w:szCs w:val="18"/>
                      <w:lang w:eastAsia="zh-CN"/>
                    </w:rPr>
                  </w:pPr>
                  <w:r>
                    <w:rPr>
                      <w:rFonts w:ascii="Times New Roman" w:hAnsi="Times New Roman"/>
                      <w:color w:val="000000" w:themeColor="text1"/>
                      <w:kern w:val="24"/>
                      <w:szCs w:val="18"/>
                      <w:lang w:eastAsia="zh-CN"/>
                    </w:rPr>
                    <w:t>6</w:t>
                  </w:r>
                </w:p>
              </w:tc>
            </w:tr>
            <w:tr w:rsidR="00A74363" w14:paraId="4C10328A" w14:textId="77777777" w:rsidTr="00995F44">
              <w:trPr>
                <w:trHeight w:val="111"/>
                <w:jc w:val="center"/>
              </w:trPr>
              <w:tc>
                <w:tcPr>
                  <w:tcW w:w="483" w:type="dxa"/>
                  <w:tcBorders>
                    <w:top w:val="single" w:sz="4" w:space="0" w:color="auto"/>
                    <w:left w:val="single" w:sz="4" w:space="0" w:color="auto"/>
                    <w:bottom w:val="nil"/>
                    <w:right w:val="single" w:sz="4" w:space="0" w:color="auto"/>
                  </w:tcBorders>
                  <w:hideMark/>
                </w:tcPr>
                <w:p w14:paraId="1A405F9D" w14:textId="77777777" w:rsidR="00A74363" w:rsidRDefault="00A74363" w:rsidP="00A74363">
                  <w:pPr>
                    <w:pStyle w:val="TAC"/>
                    <w:rPr>
                      <w:rFonts w:ascii="Times New Roman" w:hAnsi="Times New Roman"/>
                      <w:kern w:val="2"/>
                      <w:lang w:eastAsia="zh-CN"/>
                    </w:rPr>
                  </w:pPr>
                  <w:r>
                    <w:rPr>
                      <w:rFonts w:ascii="Times New Roman" w:hAnsi="Times New Roman"/>
                      <w:kern w:val="2"/>
                      <w:lang w:eastAsia="zh-CN"/>
                    </w:rPr>
                    <w:t>3</w:t>
                  </w:r>
                </w:p>
              </w:tc>
              <w:tc>
                <w:tcPr>
                  <w:tcW w:w="1097" w:type="dxa"/>
                  <w:tcBorders>
                    <w:top w:val="single" w:sz="4" w:space="0" w:color="auto"/>
                    <w:left w:val="single" w:sz="4" w:space="0" w:color="auto"/>
                    <w:bottom w:val="nil"/>
                    <w:right w:val="single" w:sz="4" w:space="0" w:color="auto"/>
                  </w:tcBorders>
                  <w:hideMark/>
                </w:tcPr>
                <w:p w14:paraId="32A0D198" w14:textId="77777777" w:rsidR="00A74363" w:rsidRDefault="00A74363" w:rsidP="00A74363">
                  <w:pPr>
                    <w:pStyle w:val="TAC"/>
                    <w:rPr>
                      <w:rFonts w:ascii="Times New Roman" w:hAnsi="Times New Roman"/>
                      <w:kern w:val="2"/>
                      <w:lang w:eastAsia="zh-CN"/>
                    </w:rPr>
                  </w:pPr>
                  <w:r>
                    <w:rPr>
                      <w:rFonts w:ascii="Times New Roman" w:hAnsi="Times New Roman"/>
                      <w:kern w:val="2"/>
                      <w:lang w:eastAsia="zh-CN"/>
                    </w:rPr>
                    <w:t>0.125</w:t>
                  </w:r>
                </w:p>
              </w:tc>
              <w:tc>
                <w:tcPr>
                  <w:tcW w:w="1057" w:type="dxa"/>
                  <w:tcBorders>
                    <w:top w:val="single" w:sz="4" w:space="0" w:color="auto"/>
                    <w:left w:val="single" w:sz="4" w:space="0" w:color="auto"/>
                    <w:bottom w:val="single" w:sz="4" w:space="0" w:color="auto"/>
                    <w:right w:val="single" w:sz="4" w:space="0" w:color="auto"/>
                  </w:tcBorders>
                  <w:hideMark/>
                </w:tcPr>
                <w:p w14:paraId="5E95799A" w14:textId="77777777" w:rsidR="00A74363" w:rsidRDefault="00A74363" w:rsidP="00A74363">
                  <w:pPr>
                    <w:pStyle w:val="TAC"/>
                    <w:rPr>
                      <w:rFonts w:ascii="Times New Roman" w:hAnsi="Times New Roman"/>
                      <w:kern w:val="2"/>
                      <w:lang w:val="fr-FR" w:eastAsia="zh-CN"/>
                    </w:rPr>
                  </w:pPr>
                  <w:r>
                    <w:rPr>
                      <w:rFonts w:ascii="Times New Roman" w:hAnsi="Times New Roman"/>
                      <w:kern w:val="2"/>
                      <w:sz w:val="20"/>
                      <w:lang w:val="fr-FR" w:eastAsia="zh-CN"/>
                    </w:rPr>
                    <w:t xml:space="preserve">≤ </w:t>
                  </w:r>
                  <w:r>
                    <w:rPr>
                      <w:rFonts w:ascii="Times New Roman" w:hAnsi="Times New Roman"/>
                      <w:kern w:val="2"/>
                      <w:lang w:val="fr-FR" w:eastAsia="zh-CN"/>
                    </w:rPr>
                    <w:t>200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2766EA6E" w14:textId="77777777" w:rsidR="00A74363" w:rsidRDefault="00A74363" w:rsidP="00A74363">
                  <w:pPr>
                    <w:pStyle w:val="TAC"/>
                    <w:rPr>
                      <w:rFonts w:ascii="Times New Roman" w:hAnsi="Times New Roman"/>
                      <w:color w:val="000000" w:themeColor="text1"/>
                      <w:kern w:val="24"/>
                      <w:szCs w:val="18"/>
                      <w:lang w:val="en-GB" w:eastAsia="zh-CN"/>
                    </w:rPr>
                  </w:pPr>
                  <w:r>
                    <w:rPr>
                      <w:rFonts w:ascii="Times New Roman" w:hAnsi="Times New Roman"/>
                      <w:color w:val="000000" w:themeColor="text1"/>
                      <w:kern w:val="24"/>
                      <w:szCs w:val="18"/>
                      <w:lang w:eastAsia="zh-CN"/>
                    </w:rPr>
                    <w:t>7</w:t>
                  </w:r>
                </w:p>
              </w:tc>
              <w:tc>
                <w:tcPr>
                  <w:tcW w:w="1904" w:type="dxa"/>
                  <w:tcBorders>
                    <w:top w:val="single" w:sz="4" w:space="0" w:color="auto"/>
                    <w:left w:val="single" w:sz="4" w:space="0" w:color="auto"/>
                    <w:bottom w:val="single" w:sz="4" w:space="0" w:color="auto"/>
                    <w:right w:val="single" w:sz="4" w:space="0" w:color="auto"/>
                  </w:tcBorders>
                  <w:vAlign w:val="bottom"/>
                  <w:hideMark/>
                </w:tcPr>
                <w:p w14:paraId="323C3D80" w14:textId="77777777" w:rsidR="00A74363" w:rsidRDefault="00A74363" w:rsidP="00A74363">
                  <w:pPr>
                    <w:pStyle w:val="TAC"/>
                    <w:rPr>
                      <w:rFonts w:ascii="Times New Roman" w:hAnsi="Times New Roman"/>
                      <w:color w:val="000000" w:themeColor="text1"/>
                      <w:kern w:val="24"/>
                      <w:szCs w:val="18"/>
                      <w:lang w:eastAsia="zh-CN"/>
                    </w:rPr>
                  </w:pPr>
                  <w:r>
                    <w:rPr>
                      <w:rFonts w:ascii="Times New Roman" w:hAnsi="Times New Roman"/>
                      <w:color w:val="000000" w:themeColor="text1"/>
                      <w:kern w:val="24"/>
                      <w:szCs w:val="18"/>
                      <w:lang w:eastAsia="zh-CN"/>
                    </w:rPr>
                    <w:t>5</w:t>
                  </w:r>
                </w:p>
              </w:tc>
            </w:tr>
            <w:tr w:rsidR="00A74363" w14:paraId="69006C15" w14:textId="77777777" w:rsidTr="00995F44">
              <w:trPr>
                <w:trHeight w:val="111"/>
                <w:jc w:val="center"/>
              </w:trPr>
              <w:tc>
                <w:tcPr>
                  <w:tcW w:w="483" w:type="dxa"/>
                  <w:tcBorders>
                    <w:top w:val="nil"/>
                    <w:left w:val="single" w:sz="4" w:space="0" w:color="auto"/>
                    <w:bottom w:val="nil"/>
                    <w:right w:val="single" w:sz="4" w:space="0" w:color="auto"/>
                  </w:tcBorders>
                </w:tcPr>
                <w:p w14:paraId="246FA636" w14:textId="77777777" w:rsidR="00A74363" w:rsidRDefault="00A74363" w:rsidP="00A74363">
                  <w:pPr>
                    <w:pStyle w:val="TAC"/>
                    <w:rPr>
                      <w:rFonts w:ascii="Times New Roman" w:hAnsi="Times New Roman"/>
                      <w:kern w:val="2"/>
                      <w:lang w:eastAsia="zh-CN"/>
                    </w:rPr>
                  </w:pPr>
                </w:p>
              </w:tc>
              <w:tc>
                <w:tcPr>
                  <w:tcW w:w="1097" w:type="dxa"/>
                  <w:tcBorders>
                    <w:top w:val="nil"/>
                    <w:left w:val="single" w:sz="4" w:space="0" w:color="auto"/>
                    <w:bottom w:val="nil"/>
                    <w:right w:val="single" w:sz="4" w:space="0" w:color="auto"/>
                  </w:tcBorders>
                </w:tcPr>
                <w:p w14:paraId="6A48236E" w14:textId="77777777" w:rsidR="00A74363" w:rsidRDefault="00A74363" w:rsidP="00A74363">
                  <w:pPr>
                    <w:pStyle w:val="TAC"/>
                    <w:rPr>
                      <w:rFonts w:ascii="Times New Roman" w:hAnsi="Times New Roman"/>
                      <w:kern w:val="2"/>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6C842D8B" w14:textId="77777777" w:rsidR="00A74363" w:rsidRDefault="00A74363" w:rsidP="00A74363">
                  <w:pPr>
                    <w:pStyle w:val="TAC"/>
                    <w:rPr>
                      <w:rFonts w:ascii="Times New Roman" w:hAnsi="Times New Roman"/>
                      <w:kern w:val="2"/>
                      <w:lang w:val="fr-FR" w:eastAsia="zh-CN"/>
                    </w:rPr>
                  </w:pPr>
                  <w:r>
                    <w:rPr>
                      <w:rFonts w:ascii="Times New Roman" w:hAnsi="Times New Roman"/>
                      <w:kern w:val="2"/>
                      <w:lang w:val="fr-FR" w:eastAsia="zh-CN"/>
                    </w:rPr>
                    <w:t>300, 500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25D40DA2" w14:textId="77777777" w:rsidR="00A74363" w:rsidRDefault="00A74363" w:rsidP="00A74363">
                  <w:pPr>
                    <w:pStyle w:val="TAC"/>
                    <w:rPr>
                      <w:rFonts w:ascii="Times New Roman" w:hAnsi="Times New Roman"/>
                      <w:color w:val="000000" w:themeColor="text1"/>
                      <w:kern w:val="24"/>
                      <w:szCs w:val="18"/>
                      <w:lang w:val="en-GB" w:eastAsia="zh-CN"/>
                    </w:rPr>
                  </w:pPr>
                  <w:r>
                    <w:rPr>
                      <w:rFonts w:ascii="Times New Roman" w:hAnsi="Times New Roman"/>
                      <w:color w:val="000000" w:themeColor="text1"/>
                      <w:kern w:val="24"/>
                      <w:szCs w:val="18"/>
                      <w:lang w:eastAsia="zh-CN"/>
                    </w:rPr>
                    <w:t>9</w:t>
                  </w:r>
                </w:p>
              </w:tc>
              <w:tc>
                <w:tcPr>
                  <w:tcW w:w="1904" w:type="dxa"/>
                  <w:tcBorders>
                    <w:top w:val="single" w:sz="4" w:space="0" w:color="auto"/>
                    <w:left w:val="single" w:sz="4" w:space="0" w:color="auto"/>
                    <w:bottom w:val="single" w:sz="4" w:space="0" w:color="auto"/>
                    <w:right w:val="single" w:sz="4" w:space="0" w:color="auto"/>
                  </w:tcBorders>
                  <w:vAlign w:val="bottom"/>
                  <w:hideMark/>
                </w:tcPr>
                <w:p w14:paraId="531BB520" w14:textId="77777777" w:rsidR="00A74363" w:rsidRDefault="00A74363" w:rsidP="00A74363">
                  <w:pPr>
                    <w:pStyle w:val="TAC"/>
                    <w:rPr>
                      <w:rFonts w:ascii="Times New Roman" w:hAnsi="Times New Roman"/>
                      <w:color w:val="000000" w:themeColor="text1"/>
                      <w:kern w:val="24"/>
                      <w:szCs w:val="18"/>
                      <w:lang w:eastAsia="zh-CN"/>
                    </w:rPr>
                  </w:pPr>
                  <w:r>
                    <w:rPr>
                      <w:rFonts w:ascii="Times New Roman" w:hAnsi="Times New Roman"/>
                      <w:color w:val="000000" w:themeColor="text1"/>
                      <w:kern w:val="24"/>
                      <w:szCs w:val="18"/>
                      <w:lang w:eastAsia="zh-CN"/>
                    </w:rPr>
                    <w:t>7</w:t>
                  </w:r>
                </w:p>
              </w:tc>
            </w:tr>
            <w:tr w:rsidR="00A74363" w14:paraId="5F050573" w14:textId="77777777" w:rsidTr="00995F44">
              <w:trPr>
                <w:trHeight w:val="111"/>
                <w:jc w:val="center"/>
              </w:trPr>
              <w:tc>
                <w:tcPr>
                  <w:tcW w:w="483" w:type="dxa"/>
                  <w:tcBorders>
                    <w:top w:val="nil"/>
                    <w:left w:val="single" w:sz="4" w:space="0" w:color="auto"/>
                    <w:bottom w:val="single" w:sz="4" w:space="0" w:color="auto"/>
                    <w:right w:val="single" w:sz="4" w:space="0" w:color="auto"/>
                  </w:tcBorders>
                </w:tcPr>
                <w:p w14:paraId="503F4B34" w14:textId="77777777" w:rsidR="00A74363" w:rsidRDefault="00A74363" w:rsidP="00A74363">
                  <w:pPr>
                    <w:pStyle w:val="TAC"/>
                    <w:rPr>
                      <w:rFonts w:ascii="Times New Roman" w:hAnsi="Times New Roman"/>
                      <w:kern w:val="2"/>
                      <w:lang w:eastAsia="zh-CN"/>
                    </w:rPr>
                  </w:pPr>
                </w:p>
              </w:tc>
              <w:tc>
                <w:tcPr>
                  <w:tcW w:w="1097" w:type="dxa"/>
                  <w:tcBorders>
                    <w:top w:val="nil"/>
                    <w:left w:val="single" w:sz="4" w:space="0" w:color="auto"/>
                    <w:bottom w:val="single" w:sz="4" w:space="0" w:color="auto"/>
                    <w:right w:val="single" w:sz="4" w:space="0" w:color="auto"/>
                  </w:tcBorders>
                </w:tcPr>
                <w:p w14:paraId="2734E11C" w14:textId="77777777" w:rsidR="00A74363" w:rsidRDefault="00A74363" w:rsidP="00A74363">
                  <w:pPr>
                    <w:pStyle w:val="TAC"/>
                    <w:rPr>
                      <w:rFonts w:ascii="Times New Roman" w:hAnsi="Times New Roman"/>
                      <w:kern w:val="2"/>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32ACB322" w14:textId="77777777" w:rsidR="00A74363" w:rsidRDefault="00A74363" w:rsidP="00A74363">
                  <w:pPr>
                    <w:pStyle w:val="TAC"/>
                    <w:rPr>
                      <w:rFonts w:ascii="Times New Roman" w:hAnsi="Times New Roman"/>
                      <w:kern w:val="2"/>
                      <w:lang w:val="fr-FR" w:eastAsia="zh-CN"/>
                    </w:rPr>
                  </w:pPr>
                  <w:r>
                    <w:rPr>
                      <w:rFonts w:ascii="Times New Roman" w:hAnsi="Times New Roman"/>
                      <w:kern w:val="2"/>
                      <w:lang w:val="fr-FR" w:eastAsia="zh-CN"/>
                    </w:rPr>
                    <w:t>900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2660EF87" w14:textId="77777777" w:rsidR="00A74363" w:rsidRDefault="00A74363" w:rsidP="00A74363">
                  <w:pPr>
                    <w:pStyle w:val="TAC"/>
                    <w:rPr>
                      <w:rFonts w:ascii="Times New Roman" w:hAnsi="Times New Roman"/>
                      <w:color w:val="000000" w:themeColor="text1"/>
                      <w:kern w:val="24"/>
                      <w:szCs w:val="18"/>
                      <w:lang w:val="en-GB" w:eastAsia="zh-CN"/>
                    </w:rPr>
                  </w:pPr>
                  <w:r>
                    <w:rPr>
                      <w:rFonts w:ascii="Times New Roman" w:hAnsi="Times New Roman"/>
                      <w:color w:val="000000" w:themeColor="text1"/>
                      <w:kern w:val="24"/>
                      <w:szCs w:val="18"/>
                      <w:lang w:eastAsia="zh-CN"/>
                    </w:rPr>
                    <w:t>12</w:t>
                  </w:r>
                </w:p>
              </w:tc>
              <w:tc>
                <w:tcPr>
                  <w:tcW w:w="1904" w:type="dxa"/>
                  <w:tcBorders>
                    <w:top w:val="single" w:sz="4" w:space="0" w:color="auto"/>
                    <w:left w:val="single" w:sz="4" w:space="0" w:color="auto"/>
                    <w:bottom w:val="single" w:sz="4" w:space="0" w:color="auto"/>
                    <w:right w:val="single" w:sz="4" w:space="0" w:color="auto"/>
                  </w:tcBorders>
                  <w:vAlign w:val="bottom"/>
                  <w:hideMark/>
                </w:tcPr>
                <w:p w14:paraId="6FD1CF27" w14:textId="77777777" w:rsidR="00A74363" w:rsidRDefault="00A74363" w:rsidP="00A74363">
                  <w:pPr>
                    <w:pStyle w:val="TAC"/>
                    <w:rPr>
                      <w:rFonts w:ascii="Times New Roman" w:hAnsi="Times New Roman"/>
                      <w:color w:val="000000" w:themeColor="text1"/>
                      <w:kern w:val="24"/>
                      <w:szCs w:val="18"/>
                      <w:lang w:eastAsia="zh-CN"/>
                    </w:rPr>
                  </w:pPr>
                  <w:r>
                    <w:rPr>
                      <w:rFonts w:ascii="Times New Roman" w:hAnsi="Times New Roman"/>
                      <w:color w:val="000000" w:themeColor="text1"/>
                      <w:kern w:val="24"/>
                      <w:szCs w:val="18"/>
                      <w:lang w:eastAsia="zh-CN"/>
                    </w:rPr>
                    <w:t>10</w:t>
                  </w:r>
                </w:p>
              </w:tc>
            </w:tr>
            <w:tr w:rsidR="00A74363" w14:paraId="1BCB5216" w14:textId="77777777" w:rsidTr="00995F44">
              <w:trPr>
                <w:trHeight w:val="111"/>
                <w:jc w:val="center"/>
              </w:trPr>
              <w:tc>
                <w:tcPr>
                  <w:tcW w:w="483" w:type="dxa"/>
                  <w:vMerge w:val="restart"/>
                  <w:tcBorders>
                    <w:top w:val="nil"/>
                    <w:left w:val="single" w:sz="4" w:space="0" w:color="auto"/>
                    <w:bottom w:val="single" w:sz="4" w:space="0" w:color="auto"/>
                    <w:right w:val="single" w:sz="4" w:space="0" w:color="auto"/>
                  </w:tcBorders>
                  <w:hideMark/>
                </w:tcPr>
                <w:p w14:paraId="5EAEF766" w14:textId="77777777" w:rsidR="00A74363" w:rsidRDefault="00A74363" w:rsidP="00A74363">
                  <w:pPr>
                    <w:pStyle w:val="TAC"/>
                    <w:rPr>
                      <w:rFonts w:ascii="Times New Roman" w:hAnsi="Times New Roman"/>
                      <w:kern w:val="2"/>
                      <w:highlight w:val="yellow"/>
                      <w:lang w:eastAsia="zh-CN"/>
                    </w:rPr>
                  </w:pPr>
                  <w:r>
                    <w:rPr>
                      <w:rFonts w:ascii="Times New Roman" w:hAnsi="Times New Roman"/>
                      <w:kern w:val="2"/>
                      <w:highlight w:val="yellow"/>
                      <w:lang w:eastAsia="zh-CN"/>
                    </w:rPr>
                    <w:t>5</w:t>
                  </w:r>
                </w:p>
              </w:tc>
              <w:tc>
                <w:tcPr>
                  <w:tcW w:w="1097" w:type="dxa"/>
                  <w:vMerge w:val="restart"/>
                  <w:tcBorders>
                    <w:top w:val="nil"/>
                    <w:left w:val="single" w:sz="4" w:space="0" w:color="auto"/>
                    <w:bottom w:val="single" w:sz="4" w:space="0" w:color="auto"/>
                    <w:right w:val="single" w:sz="4" w:space="0" w:color="auto"/>
                  </w:tcBorders>
                  <w:hideMark/>
                </w:tcPr>
                <w:p w14:paraId="7955F019" w14:textId="77777777" w:rsidR="00A74363" w:rsidRDefault="00A74363" w:rsidP="00A74363">
                  <w:pPr>
                    <w:pStyle w:val="TAC"/>
                    <w:rPr>
                      <w:rFonts w:ascii="Times New Roman" w:hAnsi="Times New Roman"/>
                      <w:kern w:val="2"/>
                      <w:highlight w:val="yellow"/>
                      <w:lang w:eastAsia="zh-CN"/>
                    </w:rPr>
                  </w:pPr>
                  <w:r>
                    <w:rPr>
                      <w:rFonts w:ascii="Times New Roman" w:hAnsi="Times New Roman"/>
                      <w:kern w:val="2"/>
                      <w:highlight w:val="yellow"/>
                      <w:lang w:eastAsia="zh-CN"/>
                    </w:rPr>
                    <w:t>0.03125</w:t>
                  </w:r>
                </w:p>
              </w:tc>
              <w:tc>
                <w:tcPr>
                  <w:tcW w:w="1057" w:type="dxa"/>
                  <w:tcBorders>
                    <w:top w:val="single" w:sz="4" w:space="0" w:color="auto"/>
                    <w:left w:val="single" w:sz="4" w:space="0" w:color="auto"/>
                    <w:bottom w:val="single" w:sz="4" w:space="0" w:color="auto"/>
                    <w:right w:val="single" w:sz="4" w:space="0" w:color="auto"/>
                  </w:tcBorders>
                  <w:hideMark/>
                </w:tcPr>
                <w:p w14:paraId="70E8EC6F" w14:textId="77777777" w:rsidR="00A74363" w:rsidRDefault="00A74363" w:rsidP="00A74363">
                  <w:pPr>
                    <w:pStyle w:val="TAC"/>
                    <w:rPr>
                      <w:rFonts w:ascii="Times New Roman" w:hAnsi="Times New Roman"/>
                      <w:kern w:val="2"/>
                      <w:highlight w:val="yellow"/>
                      <w:lang w:val="fr-FR" w:eastAsia="zh-CN"/>
                    </w:rPr>
                  </w:pPr>
                  <w:r>
                    <w:rPr>
                      <w:rFonts w:ascii="Times New Roman" w:hAnsi="Times New Roman" w:hint="eastAsia"/>
                      <w:kern w:val="2"/>
                      <w:sz w:val="20"/>
                      <w:highlight w:val="yellow"/>
                      <w:lang w:val="fr-FR" w:eastAsia="zh-CN"/>
                    </w:rPr>
                    <w:t>≤</w:t>
                  </w:r>
                  <w:r>
                    <w:rPr>
                      <w:rFonts w:ascii="Times New Roman" w:hAnsi="Times New Roman"/>
                      <w:kern w:val="2"/>
                      <w:sz w:val="20"/>
                      <w:highlight w:val="yellow"/>
                      <w:lang w:val="fr-FR" w:eastAsia="zh-CN"/>
                    </w:rPr>
                    <w:t xml:space="preserve"> </w:t>
                  </w:r>
                  <w:r>
                    <w:rPr>
                      <w:rFonts w:ascii="Times New Roman" w:hAnsi="Times New Roman"/>
                      <w:kern w:val="2"/>
                      <w:highlight w:val="yellow"/>
                      <w:lang w:val="fr-FR" w:eastAsia="zh-CN"/>
                    </w:rPr>
                    <w:t>200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32C35A2F" w14:textId="77777777" w:rsidR="00A74363" w:rsidRDefault="00A74363" w:rsidP="00A74363">
                  <w:pPr>
                    <w:pStyle w:val="TAC"/>
                    <w:rPr>
                      <w:rFonts w:ascii="Times New Roman" w:hAnsi="Times New Roman"/>
                      <w:color w:val="000000" w:themeColor="text1"/>
                      <w:kern w:val="24"/>
                      <w:szCs w:val="18"/>
                      <w:highlight w:val="yellow"/>
                      <w:lang w:val="en-GB" w:eastAsia="zh-CN"/>
                    </w:rPr>
                  </w:pPr>
                  <w:r>
                    <w:rPr>
                      <w:rFonts w:ascii="Times New Roman" w:hAnsi="Times New Roman"/>
                      <w:color w:val="000000" w:themeColor="text1"/>
                      <w:kern w:val="24"/>
                      <w:szCs w:val="18"/>
                      <w:highlight w:val="yellow"/>
                      <w:lang w:eastAsia="zh-CN"/>
                    </w:rPr>
                    <w:t>22</w:t>
                  </w:r>
                </w:p>
              </w:tc>
              <w:tc>
                <w:tcPr>
                  <w:tcW w:w="1904" w:type="dxa"/>
                  <w:tcBorders>
                    <w:top w:val="single" w:sz="4" w:space="0" w:color="auto"/>
                    <w:left w:val="single" w:sz="4" w:space="0" w:color="auto"/>
                    <w:bottom w:val="single" w:sz="4" w:space="0" w:color="auto"/>
                    <w:right w:val="single" w:sz="4" w:space="0" w:color="auto"/>
                  </w:tcBorders>
                  <w:vAlign w:val="bottom"/>
                  <w:hideMark/>
                </w:tcPr>
                <w:p w14:paraId="0B677A4B" w14:textId="77777777" w:rsidR="00A74363" w:rsidRDefault="00A74363" w:rsidP="00A74363">
                  <w:pPr>
                    <w:pStyle w:val="TAC"/>
                    <w:rPr>
                      <w:rFonts w:ascii="Times New Roman" w:hAnsi="Times New Roman"/>
                      <w:color w:val="000000" w:themeColor="text1"/>
                      <w:kern w:val="24"/>
                      <w:szCs w:val="18"/>
                      <w:highlight w:val="yellow"/>
                      <w:lang w:eastAsia="zh-CN"/>
                    </w:rPr>
                  </w:pPr>
                  <w:r>
                    <w:rPr>
                      <w:rFonts w:ascii="Times New Roman" w:hAnsi="Times New Roman"/>
                      <w:color w:val="000000" w:themeColor="text1"/>
                      <w:kern w:val="24"/>
                      <w:szCs w:val="18"/>
                      <w:highlight w:val="yellow"/>
                      <w:lang w:eastAsia="zh-CN"/>
                    </w:rPr>
                    <w:t>15</w:t>
                  </w:r>
                </w:p>
              </w:tc>
            </w:tr>
            <w:tr w:rsidR="00995F44" w14:paraId="1CE705D0" w14:textId="77777777" w:rsidTr="00995F44">
              <w:trPr>
                <w:trHeight w:val="111"/>
                <w:jc w:val="center"/>
              </w:trPr>
              <w:tc>
                <w:tcPr>
                  <w:tcW w:w="483" w:type="dxa"/>
                  <w:vMerge/>
                  <w:tcBorders>
                    <w:top w:val="nil"/>
                    <w:left w:val="single" w:sz="4" w:space="0" w:color="auto"/>
                    <w:bottom w:val="single" w:sz="4" w:space="0" w:color="auto"/>
                    <w:right w:val="single" w:sz="4" w:space="0" w:color="auto"/>
                  </w:tcBorders>
                  <w:vAlign w:val="center"/>
                  <w:hideMark/>
                </w:tcPr>
                <w:p w14:paraId="6218CA5E" w14:textId="77777777" w:rsidR="00A74363" w:rsidRDefault="00A74363" w:rsidP="00A74363">
                  <w:pPr>
                    <w:spacing w:after="0"/>
                    <w:rPr>
                      <w:rFonts w:eastAsia="MS Mincho"/>
                      <w:kern w:val="2"/>
                      <w:sz w:val="18"/>
                      <w:highlight w:val="yellow"/>
                      <w:lang w:eastAsia="zh-CN"/>
                    </w:rPr>
                  </w:pPr>
                </w:p>
              </w:tc>
              <w:tc>
                <w:tcPr>
                  <w:tcW w:w="1097" w:type="dxa"/>
                  <w:vMerge/>
                  <w:tcBorders>
                    <w:top w:val="nil"/>
                    <w:left w:val="single" w:sz="4" w:space="0" w:color="auto"/>
                    <w:bottom w:val="single" w:sz="4" w:space="0" w:color="auto"/>
                    <w:right w:val="single" w:sz="4" w:space="0" w:color="auto"/>
                  </w:tcBorders>
                  <w:vAlign w:val="center"/>
                  <w:hideMark/>
                </w:tcPr>
                <w:p w14:paraId="6C1850B6" w14:textId="77777777" w:rsidR="00A74363" w:rsidRDefault="00A74363" w:rsidP="00A74363">
                  <w:pPr>
                    <w:spacing w:after="0"/>
                    <w:rPr>
                      <w:rFonts w:eastAsia="MS Mincho"/>
                      <w:kern w:val="2"/>
                      <w:sz w:val="18"/>
                      <w:highlight w:val="yellow"/>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7BDD4AC7" w14:textId="77777777" w:rsidR="00A74363" w:rsidRDefault="00A74363" w:rsidP="00A74363">
                  <w:pPr>
                    <w:pStyle w:val="TAC"/>
                    <w:rPr>
                      <w:rFonts w:ascii="Times New Roman" w:hAnsi="Times New Roman"/>
                      <w:kern w:val="2"/>
                      <w:highlight w:val="yellow"/>
                      <w:lang w:val="fr-FR" w:eastAsia="zh-CN"/>
                    </w:rPr>
                  </w:pPr>
                  <w:r>
                    <w:rPr>
                      <w:rFonts w:ascii="Times New Roman" w:hAnsi="Times New Roman"/>
                      <w:kern w:val="2"/>
                      <w:highlight w:val="yellow"/>
                      <w:lang w:val="fr-FR" w:eastAsia="zh-CN"/>
                    </w:rPr>
                    <w:t>300, 500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738AAD73" w14:textId="77777777" w:rsidR="00A74363" w:rsidRDefault="00A74363" w:rsidP="00A74363">
                  <w:pPr>
                    <w:pStyle w:val="TAC"/>
                    <w:rPr>
                      <w:rFonts w:ascii="Times New Roman" w:hAnsi="Times New Roman"/>
                      <w:color w:val="000000" w:themeColor="text1"/>
                      <w:kern w:val="24"/>
                      <w:szCs w:val="18"/>
                      <w:highlight w:val="yellow"/>
                      <w:lang w:val="en-GB" w:eastAsia="zh-CN"/>
                    </w:rPr>
                  </w:pPr>
                  <w:r>
                    <w:rPr>
                      <w:rFonts w:ascii="Times New Roman" w:hAnsi="Times New Roman"/>
                      <w:color w:val="000000" w:themeColor="text1"/>
                      <w:kern w:val="24"/>
                      <w:szCs w:val="18"/>
                      <w:highlight w:val="yellow"/>
                      <w:lang w:eastAsia="zh-CN"/>
                    </w:rPr>
                    <w:t>31</w:t>
                  </w:r>
                </w:p>
              </w:tc>
              <w:tc>
                <w:tcPr>
                  <w:tcW w:w="1904" w:type="dxa"/>
                  <w:tcBorders>
                    <w:top w:val="single" w:sz="4" w:space="0" w:color="auto"/>
                    <w:left w:val="single" w:sz="4" w:space="0" w:color="auto"/>
                    <w:bottom w:val="single" w:sz="4" w:space="0" w:color="auto"/>
                    <w:right w:val="single" w:sz="4" w:space="0" w:color="auto"/>
                  </w:tcBorders>
                  <w:vAlign w:val="bottom"/>
                  <w:hideMark/>
                </w:tcPr>
                <w:p w14:paraId="2A2D0A0B" w14:textId="77777777" w:rsidR="00A74363" w:rsidRDefault="00A74363" w:rsidP="00A74363">
                  <w:pPr>
                    <w:pStyle w:val="TAC"/>
                    <w:rPr>
                      <w:rFonts w:ascii="Times New Roman" w:hAnsi="Times New Roman"/>
                      <w:color w:val="000000" w:themeColor="text1"/>
                      <w:kern w:val="24"/>
                      <w:szCs w:val="18"/>
                      <w:highlight w:val="yellow"/>
                      <w:lang w:eastAsia="zh-CN"/>
                    </w:rPr>
                  </w:pPr>
                  <w:r>
                    <w:rPr>
                      <w:rFonts w:ascii="Times New Roman" w:hAnsi="Times New Roman"/>
                      <w:color w:val="000000" w:themeColor="text1"/>
                      <w:kern w:val="24"/>
                      <w:szCs w:val="18"/>
                      <w:highlight w:val="yellow"/>
                      <w:lang w:eastAsia="zh-CN"/>
                    </w:rPr>
                    <w:t>24</w:t>
                  </w:r>
                </w:p>
              </w:tc>
            </w:tr>
            <w:tr w:rsidR="00995F44" w14:paraId="724D5028" w14:textId="77777777" w:rsidTr="00995F44">
              <w:trPr>
                <w:trHeight w:val="111"/>
                <w:jc w:val="center"/>
              </w:trPr>
              <w:tc>
                <w:tcPr>
                  <w:tcW w:w="483" w:type="dxa"/>
                  <w:vMerge/>
                  <w:tcBorders>
                    <w:top w:val="nil"/>
                    <w:left w:val="single" w:sz="4" w:space="0" w:color="auto"/>
                    <w:bottom w:val="single" w:sz="4" w:space="0" w:color="auto"/>
                    <w:right w:val="single" w:sz="4" w:space="0" w:color="auto"/>
                  </w:tcBorders>
                  <w:vAlign w:val="center"/>
                  <w:hideMark/>
                </w:tcPr>
                <w:p w14:paraId="65D6D0C8" w14:textId="77777777" w:rsidR="00A74363" w:rsidRDefault="00A74363" w:rsidP="00A74363">
                  <w:pPr>
                    <w:spacing w:after="0"/>
                    <w:rPr>
                      <w:rFonts w:eastAsia="MS Mincho"/>
                      <w:kern w:val="2"/>
                      <w:sz w:val="18"/>
                      <w:highlight w:val="yellow"/>
                      <w:lang w:eastAsia="zh-CN"/>
                    </w:rPr>
                  </w:pPr>
                </w:p>
              </w:tc>
              <w:tc>
                <w:tcPr>
                  <w:tcW w:w="1097" w:type="dxa"/>
                  <w:vMerge/>
                  <w:tcBorders>
                    <w:top w:val="nil"/>
                    <w:left w:val="single" w:sz="4" w:space="0" w:color="auto"/>
                    <w:bottom w:val="single" w:sz="4" w:space="0" w:color="auto"/>
                    <w:right w:val="single" w:sz="4" w:space="0" w:color="auto"/>
                  </w:tcBorders>
                  <w:vAlign w:val="center"/>
                  <w:hideMark/>
                </w:tcPr>
                <w:p w14:paraId="7D1468C9" w14:textId="77777777" w:rsidR="00A74363" w:rsidRDefault="00A74363" w:rsidP="00A74363">
                  <w:pPr>
                    <w:spacing w:after="0"/>
                    <w:rPr>
                      <w:rFonts w:eastAsia="MS Mincho"/>
                      <w:kern w:val="2"/>
                      <w:sz w:val="18"/>
                      <w:highlight w:val="yellow"/>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1304E8F3" w14:textId="77777777" w:rsidR="00A74363" w:rsidRDefault="00A74363" w:rsidP="00A74363">
                  <w:pPr>
                    <w:pStyle w:val="TAC"/>
                    <w:rPr>
                      <w:rFonts w:ascii="Times New Roman" w:hAnsi="Times New Roman"/>
                      <w:kern w:val="2"/>
                      <w:highlight w:val="yellow"/>
                      <w:lang w:val="fr-FR" w:eastAsia="zh-CN"/>
                    </w:rPr>
                  </w:pPr>
                  <w:r>
                    <w:rPr>
                      <w:rFonts w:ascii="Times New Roman" w:hAnsi="Times New Roman"/>
                      <w:kern w:val="2"/>
                      <w:highlight w:val="yellow"/>
                      <w:lang w:val="fr-FR" w:eastAsia="zh-CN"/>
                    </w:rPr>
                    <w:t>900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3E69648E" w14:textId="77777777" w:rsidR="00A74363" w:rsidRDefault="00A74363" w:rsidP="00A74363">
                  <w:pPr>
                    <w:pStyle w:val="TAC"/>
                    <w:rPr>
                      <w:rFonts w:ascii="Times New Roman" w:hAnsi="Times New Roman"/>
                      <w:color w:val="000000" w:themeColor="text1"/>
                      <w:kern w:val="24"/>
                      <w:szCs w:val="18"/>
                      <w:highlight w:val="yellow"/>
                      <w:lang w:val="en-GB" w:eastAsia="zh-CN"/>
                    </w:rPr>
                  </w:pPr>
                  <w:r>
                    <w:rPr>
                      <w:rFonts w:ascii="Times New Roman" w:hAnsi="Times New Roman"/>
                      <w:color w:val="000000" w:themeColor="text1"/>
                      <w:kern w:val="24"/>
                      <w:szCs w:val="18"/>
                      <w:highlight w:val="yellow"/>
                      <w:lang w:eastAsia="zh-CN"/>
                    </w:rPr>
                    <w:t>44</w:t>
                  </w:r>
                </w:p>
              </w:tc>
              <w:tc>
                <w:tcPr>
                  <w:tcW w:w="1904" w:type="dxa"/>
                  <w:tcBorders>
                    <w:top w:val="single" w:sz="4" w:space="0" w:color="auto"/>
                    <w:left w:val="single" w:sz="4" w:space="0" w:color="auto"/>
                    <w:bottom w:val="single" w:sz="4" w:space="0" w:color="auto"/>
                    <w:right w:val="single" w:sz="4" w:space="0" w:color="auto"/>
                  </w:tcBorders>
                  <w:vAlign w:val="bottom"/>
                  <w:hideMark/>
                </w:tcPr>
                <w:p w14:paraId="6C4370DA" w14:textId="77777777" w:rsidR="00A74363" w:rsidRDefault="00A74363" w:rsidP="00A74363">
                  <w:pPr>
                    <w:pStyle w:val="TAC"/>
                    <w:rPr>
                      <w:rFonts w:ascii="Times New Roman" w:hAnsi="Times New Roman"/>
                      <w:color w:val="000000" w:themeColor="text1"/>
                      <w:kern w:val="24"/>
                      <w:szCs w:val="18"/>
                      <w:highlight w:val="yellow"/>
                      <w:lang w:eastAsia="zh-CN"/>
                    </w:rPr>
                  </w:pPr>
                  <w:r>
                    <w:rPr>
                      <w:rFonts w:ascii="Times New Roman" w:hAnsi="Times New Roman"/>
                      <w:color w:val="000000" w:themeColor="text1"/>
                      <w:kern w:val="24"/>
                      <w:szCs w:val="18"/>
                      <w:highlight w:val="yellow"/>
                      <w:lang w:eastAsia="zh-CN"/>
                    </w:rPr>
                    <w:t>37</w:t>
                  </w:r>
                </w:p>
              </w:tc>
            </w:tr>
            <w:tr w:rsidR="00A74363" w14:paraId="24805851" w14:textId="77777777" w:rsidTr="00995F44">
              <w:trPr>
                <w:trHeight w:val="111"/>
                <w:jc w:val="center"/>
              </w:trPr>
              <w:tc>
                <w:tcPr>
                  <w:tcW w:w="483" w:type="dxa"/>
                  <w:vMerge w:val="restart"/>
                  <w:tcBorders>
                    <w:top w:val="nil"/>
                    <w:left w:val="single" w:sz="4" w:space="0" w:color="auto"/>
                    <w:bottom w:val="single" w:sz="4" w:space="0" w:color="auto"/>
                    <w:right w:val="single" w:sz="4" w:space="0" w:color="auto"/>
                  </w:tcBorders>
                  <w:hideMark/>
                </w:tcPr>
                <w:p w14:paraId="1B08FD34" w14:textId="77777777" w:rsidR="00A74363" w:rsidRDefault="00A74363" w:rsidP="00A74363">
                  <w:pPr>
                    <w:pStyle w:val="TAC"/>
                    <w:rPr>
                      <w:rFonts w:ascii="Times New Roman" w:hAnsi="Times New Roman"/>
                      <w:kern w:val="2"/>
                      <w:highlight w:val="yellow"/>
                      <w:lang w:eastAsia="zh-CN"/>
                    </w:rPr>
                  </w:pPr>
                  <w:r>
                    <w:rPr>
                      <w:rFonts w:ascii="Times New Roman" w:hAnsi="Times New Roman"/>
                      <w:kern w:val="2"/>
                      <w:highlight w:val="yellow"/>
                      <w:lang w:eastAsia="zh-CN"/>
                    </w:rPr>
                    <w:t>6</w:t>
                  </w:r>
                </w:p>
              </w:tc>
              <w:tc>
                <w:tcPr>
                  <w:tcW w:w="1097" w:type="dxa"/>
                  <w:vMerge w:val="restart"/>
                  <w:tcBorders>
                    <w:top w:val="nil"/>
                    <w:left w:val="single" w:sz="4" w:space="0" w:color="auto"/>
                    <w:bottom w:val="single" w:sz="4" w:space="0" w:color="auto"/>
                    <w:right w:val="single" w:sz="4" w:space="0" w:color="auto"/>
                  </w:tcBorders>
                  <w:hideMark/>
                </w:tcPr>
                <w:p w14:paraId="42E6724E" w14:textId="77777777" w:rsidR="00A74363" w:rsidRDefault="00A74363" w:rsidP="00A74363">
                  <w:pPr>
                    <w:pStyle w:val="TAC"/>
                    <w:rPr>
                      <w:rFonts w:ascii="Times New Roman" w:hAnsi="Times New Roman"/>
                      <w:kern w:val="2"/>
                      <w:highlight w:val="yellow"/>
                      <w:lang w:eastAsia="zh-CN"/>
                    </w:rPr>
                  </w:pPr>
                  <w:r>
                    <w:rPr>
                      <w:rFonts w:ascii="Times New Roman" w:hAnsi="Times New Roman"/>
                      <w:kern w:val="2"/>
                      <w:highlight w:val="yellow"/>
                      <w:lang w:eastAsia="zh-CN"/>
                    </w:rPr>
                    <w:t>0.015625</w:t>
                  </w:r>
                </w:p>
              </w:tc>
              <w:tc>
                <w:tcPr>
                  <w:tcW w:w="1057" w:type="dxa"/>
                  <w:tcBorders>
                    <w:top w:val="single" w:sz="4" w:space="0" w:color="auto"/>
                    <w:left w:val="single" w:sz="4" w:space="0" w:color="auto"/>
                    <w:bottom w:val="single" w:sz="4" w:space="0" w:color="auto"/>
                    <w:right w:val="single" w:sz="4" w:space="0" w:color="auto"/>
                  </w:tcBorders>
                  <w:hideMark/>
                </w:tcPr>
                <w:p w14:paraId="1DBBFFF1" w14:textId="77777777" w:rsidR="00A74363" w:rsidRDefault="00A74363" w:rsidP="00A74363">
                  <w:pPr>
                    <w:pStyle w:val="TAC"/>
                    <w:rPr>
                      <w:rFonts w:ascii="Times New Roman" w:hAnsi="Times New Roman"/>
                      <w:kern w:val="2"/>
                      <w:highlight w:val="yellow"/>
                      <w:lang w:val="fr-FR" w:eastAsia="zh-CN"/>
                    </w:rPr>
                  </w:pPr>
                  <w:r>
                    <w:rPr>
                      <w:rFonts w:ascii="Times New Roman" w:hAnsi="Times New Roman" w:hint="eastAsia"/>
                      <w:kern w:val="2"/>
                      <w:sz w:val="20"/>
                      <w:highlight w:val="yellow"/>
                      <w:lang w:val="fr-FR" w:eastAsia="zh-CN"/>
                    </w:rPr>
                    <w:t>≤</w:t>
                  </w:r>
                  <w:r>
                    <w:rPr>
                      <w:rFonts w:ascii="Times New Roman" w:hAnsi="Times New Roman"/>
                      <w:kern w:val="2"/>
                      <w:sz w:val="20"/>
                      <w:highlight w:val="yellow"/>
                      <w:lang w:val="fr-FR" w:eastAsia="zh-CN"/>
                    </w:rPr>
                    <w:t xml:space="preserve"> </w:t>
                  </w:r>
                  <w:r>
                    <w:rPr>
                      <w:rFonts w:ascii="Times New Roman" w:hAnsi="Times New Roman"/>
                      <w:kern w:val="2"/>
                      <w:highlight w:val="yellow"/>
                      <w:lang w:val="fr-FR" w:eastAsia="zh-CN"/>
                    </w:rPr>
                    <w:t>200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50567FB7" w14:textId="77777777" w:rsidR="00A74363" w:rsidRDefault="00A74363" w:rsidP="00A74363">
                  <w:pPr>
                    <w:pStyle w:val="TAC"/>
                    <w:rPr>
                      <w:rFonts w:ascii="Times New Roman" w:hAnsi="Times New Roman"/>
                      <w:color w:val="000000" w:themeColor="text1"/>
                      <w:kern w:val="24"/>
                      <w:szCs w:val="18"/>
                      <w:highlight w:val="yellow"/>
                      <w:lang w:val="en-GB" w:eastAsia="zh-CN"/>
                    </w:rPr>
                  </w:pPr>
                  <w:r>
                    <w:rPr>
                      <w:rFonts w:ascii="Times New Roman" w:hAnsi="Times New Roman"/>
                      <w:color w:val="000000" w:themeColor="text1"/>
                      <w:kern w:val="24"/>
                      <w:szCs w:val="18"/>
                      <w:highlight w:val="yellow"/>
                      <w:lang w:eastAsia="zh-CN"/>
                    </w:rPr>
                    <w:t>42</w:t>
                  </w:r>
                </w:p>
              </w:tc>
              <w:tc>
                <w:tcPr>
                  <w:tcW w:w="1904" w:type="dxa"/>
                  <w:tcBorders>
                    <w:top w:val="single" w:sz="4" w:space="0" w:color="auto"/>
                    <w:left w:val="single" w:sz="4" w:space="0" w:color="auto"/>
                    <w:bottom w:val="single" w:sz="4" w:space="0" w:color="auto"/>
                    <w:right w:val="single" w:sz="4" w:space="0" w:color="auto"/>
                  </w:tcBorders>
                  <w:vAlign w:val="bottom"/>
                  <w:hideMark/>
                </w:tcPr>
                <w:p w14:paraId="216E6E0B" w14:textId="77777777" w:rsidR="00A74363" w:rsidRDefault="00A74363" w:rsidP="00A74363">
                  <w:pPr>
                    <w:pStyle w:val="TAC"/>
                    <w:rPr>
                      <w:rFonts w:ascii="Times New Roman" w:hAnsi="Times New Roman"/>
                      <w:color w:val="000000" w:themeColor="text1"/>
                      <w:kern w:val="24"/>
                      <w:szCs w:val="18"/>
                      <w:highlight w:val="yellow"/>
                      <w:lang w:eastAsia="zh-CN"/>
                    </w:rPr>
                  </w:pPr>
                  <w:r>
                    <w:rPr>
                      <w:rFonts w:ascii="Times New Roman" w:hAnsi="Times New Roman"/>
                      <w:color w:val="000000" w:themeColor="text1"/>
                      <w:kern w:val="24"/>
                      <w:szCs w:val="18"/>
                      <w:highlight w:val="yellow"/>
                      <w:lang w:eastAsia="zh-CN"/>
                    </w:rPr>
                    <w:t>28</w:t>
                  </w:r>
                </w:p>
              </w:tc>
            </w:tr>
            <w:tr w:rsidR="00995F44" w14:paraId="71ACBD3B" w14:textId="77777777" w:rsidTr="00995F44">
              <w:trPr>
                <w:trHeight w:val="111"/>
                <w:jc w:val="center"/>
              </w:trPr>
              <w:tc>
                <w:tcPr>
                  <w:tcW w:w="483" w:type="dxa"/>
                  <w:vMerge/>
                  <w:tcBorders>
                    <w:top w:val="nil"/>
                    <w:left w:val="single" w:sz="4" w:space="0" w:color="auto"/>
                    <w:bottom w:val="single" w:sz="4" w:space="0" w:color="auto"/>
                    <w:right w:val="single" w:sz="4" w:space="0" w:color="auto"/>
                  </w:tcBorders>
                  <w:vAlign w:val="center"/>
                  <w:hideMark/>
                </w:tcPr>
                <w:p w14:paraId="6AC8D75E" w14:textId="77777777" w:rsidR="00A74363" w:rsidRDefault="00A74363" w:rsidP="00A74363">
                  <w:pPr>
                    <w:spacing w:after="0"/>
                    <w:rPr>
                      <w:rFonts w:eastAsia="MS Mincho"/>
                      <w:kern w:val="2"/>
                      <w:sz w:val="18"/>
                      <w:highlight w:val="yellow"/>
                      <w:lang w:eastAsia="zh-CN"/>
                    </w:rPr>
                  </w:pPr>
                </w:p>
              </w:tc>
              <w:tc>
                <w:tcPr>
                  <w:tcW w:w="1097" w:type="dxa"/>
                  <w:vMerge/>
                  <w:tcBorders>
                    <w:top w:val="nil"/>
                    <w:left w:val="single" w:sz="4" w:space="0" w:color="auto"/>
                    <w:bottom w:val="single" w:sz="4" w:space="0" w:color="auto"/>
                    <w:right w:val="single" w:sz="4" w:space="0" w:color="auto"/>
                  </w:tcBorders>
                  <w:vAlign w:val="center"/>
                  <w:hideMark/>
                </w:tcPr>
                <w:p w14:paraId="35FB16FA" w14:textId="77777777" w:rsidR="00A74363" w:rsidRDefault="00A74363" w:rsidP="00A74363">
                  <w:pPr>
                    <w:spacing w:after="0"/>
                    <w:rPr>
                      <w:rFonts w:eastAsia="MS Mincho"/>
                      <w:kern w:val="2"/>
                      <w:sz w:val="18"/>
                      <w:highlight w:val="yellow"/>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7CAD48F6" w14:textId="77777777" w:rsidR="00A74363" w:rsidRDefault="00A74363" w:rsidP="00A74363">
                  <w:pPr>
                    <w:pStyle w:val="TAC"/>
                    <w:rPr>
                      <w:rFonts w:ascii="Times New Roman" w:hAnsi="Times New Roman"/>
                      <w:kern w:val="2"/>
                      <w:highlight w:val="yellow"/>
                      <w:lang w:val="fr-FR" w:eastAsia="zh-CN"/>
                    </w:rPr>
                  </w:pPr>
                  <w:r>
                    <w:rPr>
                      <w:rFonts w:ascii="Times New Roman" w:hAnsi="Times New Roman"/>
                      <w:kern w:val="2"/>
                      <w:highlight w:val="yellow"/>
                      <w:lang w:val="fr-FR" w:eastAsia="zh-CN"/>
                    </w:rPr>
                    <w:t>300, 500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1ED504E6" w14:textId="77777777" w:rsidR="00A74363" w:rsidRDefault="00A74363" w:rsidP="00A74363">
                  <w:pPr>
                    <w:pStyle w:val="TAC"/>
                    <w:rPr>
                      <w:rFonts w:ascii="Times New Roman" w:hAnsi="Times New Roman"/>
                      <w:color w:val="000000" w:themeColor="text1"/>
                      <w:kern w:val="24"/>
                      <w:szCs w:val="18"/>
                      <w:highlight w:val="yellow"/>
                      <w:lang w:val="en-GB" w:eastAsia="zh-CN"/>
                    </w:rPr>
                  </w:pPr>
                  <w:r>
                    <w:rPr>
                      <w:rFonts w:ascii="Times New Roman" w:hAnsi="Times New Roman"/>
                      <w:color w:val="000000" w:themeColor="text1"/>
                      <w:kern w:val="24"/>
                      <w:szCs w:val="18"/>
                      <w:highlight w:val="yellow"/>
                      <w:lang w:eastAsia="zh-CN"/>
                    </w:rPr>
                    <w:t>61</w:t>
                  </w:r>
                </w:p>
              </w:tc>
              <w:tc>
                <w:tcPr>
                  <w:tcW w:w="1904" w:type="dxa"/>
                  <w:tcBorders>
                    <w:top w:val="single" w:sz="4" w:space="0" w:color="auto"/>
                    <w:left w:val="single" w:sz="4" w:space="0" w:color="auto"/>
                    <w:bottom w:val="single" w:sz="4" w:space="0" w:color="auto"/>
                    <w:right w:val="single" w:sz="4" w:space="0" w:color="auto"/>
                  </w:tcBorders>
                  <w:vAlign w:val="bottom"/>
                  <w:hideMark/>
                </w:tcPr>
                <w:p w14:paraId="6D29A506" w14:textId="77777777" w:rsidR="00A74363" w:rsidRDefault="00A74363" w:rsidP="00A74363">
                  <w:pPr>
                    <w:pStyle w:val="TAC"/>
                    <w:rPr>
                      <w:rFonts w:ascii="Times New Roman" w:hAnsi="Times New Roman"/>
                      <w:color w:val="000000" w:themeColor="text1"/>
                      <w:kern w:val="24"/>
                      <w:szCs w:val="18"/>
                      <w:highlight w:val="yellow"/>
                      <w:lang w:eastAsia="zh-CN"/>
                    </w:rPr>
                  </w:pPr>
                  <w:r>
                    <w:rPr>
                      <w:rFonts w:ascii="Times New Roman" w:hAnsi="Times New Roman"/>
                      <w:color w:val="000000" w:themeColor="text1"/>
                      <w:kern w:val="24"/>
                      <w:szCs w:val="18"/>
                      <w:highlight w:val="yellow"/>
                      <w:lang w:eastAsia="zh-CN"/>
                    </w:rPr>
                    <w:t>47</w:t>
                  </w:r>
                </w:p>
              </w:tc>
            </w:tr>
            <w:tr w:rsidR="00995F44" w14:paraId="5B4DEBDF" w14:textId="77777777" w:rsidTr="00995F44">
              <w:trPr>
                <w:trHeight w:val="111"/>
                <w:jc w:val="center"/>
              </w:trPr>
              <w:tc>
                <w:tcPr>
                  <w:tcW w:w="483" w:type="dxa"/>
                  <w:vMerge/>
                  <w:tcBorders>
                    <w:top w:val="nil"/>
                    <w:left w:val="single" w:sz="4" w:space="0" w:color="auto"/>
                    <w:bottom w:val="single" w:sz="4" w:space="0" w:color="auto"/>
                    <w:right w:val="single" w:sz="4" w:space="0" w:color="auto"/>
                  </w:tcBorders>
                  <w:vAlign w:val="center"/>
                  <w:hideMark/>
                </w:tcPr>
                <w:p w14:paraId="0AE46990" w14:textId="77777777" w:rsidR="00A74363" w:rsidRDefault="00A74363" w:rsidP="00A74363">
                  <w:pPr>
                    <w:spacing w:after="0"/>
                    <w:rPr>
                      <w:rFonts w:eastAsia="MS Mincho"/>
                      <w:kern w:val="2"/>
                      <w:sz w:val="18"/>
                      <w:highlight w:val="yellow"/>
                      <w:lang w:eastAsia="zh-CN"/>
                    </w:rPr>
                  </w:pPr>
                </w:p>
              </w:tc>
              <w:tc>
                <w:tcPr>
                  <w:tcW w:w="1097" w:type="dxa"/>
                  <w:vMerge/>
                  <w:tcBorders>
                    <w:top w:val="nil"/>
                    <w:left w:val="single" w:sz="4" w:space="0" w:color="auto"/>
                    <w:bottom w:val="single" w:sz="4" w:space="0" w:color="auto"/>
                    <w:right w:val="single" w:sz="4" w:space="0" w:color="auto"/>
                  </w:tcBorders>
                  <w:vAlign w:val="center"/>
                  <w:hideMark/>
                </w:tcPr>
                <w:p w14:paraId="77B266CA" w14:textId="77777777" w:rsidR="00A74363" w:rsidRDefault="00A74363" w:rsidP="00A74363">
                  <w:pPr>
                    <w:spacing w:after="0"/>
                    <w:rPr>
                      <w:rFonts w:eastAsia="MS Mincho"/>
                      <w:kern w:val="2"/>
                      <w:sz w:val="18"/>
                      <w:highlight w:val="yellow"/>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121E5D67" w14:textId="77777777" w:rsidR="00A74363" w:rsidRDefault="00A74363" w:rsidP="00A74363">
                  <w:pPr>
                    <w:pStyle w:val="TAC"/>
                    <w:rPr>
                      <w:rFonts w:ascii="Times New Roman" w:hAnsi="Times New Roman"/>
                      <w:kern w:val="2"/>
                      <w:highlight w:val="yellow"/>
                      <w:lang w:val="fr-FR" w:eastAsia="zh-CN"/>
                    </w:rPr>
                  </w:pPr>
                  <w:r>
                    <w:rPr>
                      <w:rFonts w:ascii="Times New Roman" w:hAnsi="Times New Roman"/>
                      <w:kern w:val="2"/>
                      <w:highlight w:val="yellow"/>
                      <w:lang w:val="fr-FR" w:eastAsia="zh-CN"/>
                    </w:rPr>
                    <w:t>900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31F20260" w14:textId="77777777" w:rsidR="00A74363" w:rsidRDefault="00A74363" w:rsidP="00A74363">
                  <w:pPr>
                    <w:pStyle w:val="TAC"/>
                    <w:rPr>
                      <w:rFonts w:ascii="Times New Roman" w:hAnsi="Times New Roman"/>
                      <w:color w:val="000000" w:themeColor="text1"/>
                      <w:kern w:val="24"/>
                      <w:szCs w:val="18"/>
                      <w:highlight w:val="yellow"/>
                      <w:lang w:val="en-GB" w:eastAsia="zh-CN"/>
                    </w:rPr>
                  </w:pPr>
                  <w:r>
                    <w:rPr>
                      <w:rFonts w:ascii="Times New Roman" w:hAnsi="Times New Roman"/>
                      <w:color w:val="000000" w:themeColor="text1"/>
                      <w:kern w:val="24"/>
                      <w:szCs w:val="18"/>
                      <w:highlight w:val="yellow"/>
                      <w:lang w:eastAsia="zh-CN"/>
                    </w:rPr>
                    <w:t>87</w:t>
                  </w:r>
                </w:p>
              </w:tc>
              <w:tc>
                <w:tcPr>
                  <w:tcW w:w="1904" w:type="dxa"/>
                  <w:tcBorders>
                    <w:top w:val="single" w:sz="4" w:space="0" w:color="auto"/>
                    <w:left w:val="single" w:sz="4" w:space="0" w:color="auto"/>
                    <w:bottom w:val="single" w:sz="4" w:space="0" w:color="auto"/>
                    <w:right w:val="single" w:sz="4" w:space="0" w:color="auto"/>
                  </w:tcBorders>
                  <w:vAlign w:val="bottom"/>
                  <w:hideMark/>
                </w:tcPr>
                <w:p w14:paraId="2C51DB11" w14:textId="77777777" w:rsidR="00A74363" w:rsidRDefault="00A74363" w:rsidP="00A74363">
                  <w:pPr>
                    <w:pStyle w:val="TAC"/>
                    <w:rPr>
                      <w:rFonts w:ascii="Times New Roman" w:hAnsi="Times New Roman"/>
                      <w:color w:val="000000" w:themeColor="text1"/>
                      <w:kern w:val="24"/>
                      <w:szCs w:val="18"/>
                      <w:highlight w:val="yellow"/>
                      <w:lang w:eastAsia="zh-CN"/>
                    </w:rPr>
                  </w:pPr>
                  <w:r>
                    <w:rPr>
                      <w:rFonts w:ascii="Times New Roman" w:hAnsi="Times New Roman"/>
                      <w:color w:val="000000" w:themeColor="text1"/>
                      <w:kern w:val="24"/>
                      <w:szCs w:val="18"/>
                      <w:highlight w:val="yellow"/>
                      <w:lang w:eastAsia="zh-CN"/>
                    </w:rPr>
                    <w:t>73</w:t>
                  </w:r>
                </w:p>
              </w:tc>
            </w:tr>
            <w:tr w:rsidR="00A74363" w14:paraId="685B6A5A" w14:textId="77777777" w:rsidTr="00995F44">
              <w:trPr>
                <w:trHeight w:val="110"/>
                <w:jc w:val="center"/>
              </w:trPr>
              <w:tc>
                <w:tcPr>
                  <w:tcW w:w="6445" w:type="dxa"/>
                  <w:gridSpan w:val="5"/>
                  <w:tcBorders>
                    <w:top w:val="single" w:sz="4" w:space="0" w:color="auto"/>
                    <w:left w:val="single" w:sz="4" w:space="0" w:color="auto"/>
                    <w:bottom w:val="single" w:sz="4" w:space="0" w:color="auto"/>
                    <w:right w:val="single" w:sz="4" w:space="0" w:color="auto"/>
                  </w:tcBorders>
                  <w:hideMark/>
                </w:tcPr>
                <w:p w14:paraId="575EBBE7" w14:textId="77777777" w:rsidR="00A74363" w:rsidRDefault="00A74363" w:rsidP="00A74363">
                  <w:pPr>
                    <w:pStyle w:val="TAN"/>
                    <w:rPr>
                      <w:rFonts w:ascii="Times New Roman" w:hAnsi="Times New Roman"/>
                      <w:kern w:val="2"/>
                      <w:szCs w:val="22"/>
                      <w:lang w:eastAsia="zh-CN"/>
                    </w:rPr>
                  </w:pPr>
                  <w:r>
                    <w:rPr>
                      <w:rFonts w:ascii="Times New Roman" w:hAnsi="Times New Roman"/>
                      <w:lang w:eastAsia="zh-CN"/>
                    </w:rPr>
                    <w:t>Note1:</w:t>
                  </w:r>
                  <w:r>
                    <w:rPr>
                      <w:rFonts w:ascii="Times New Roman" w:hAnsi="Times New Roman"/>
                      <w:lang w:eastAsia="zh-CN"/>
                    </w:rPr>
                    <w:tab/>
                    <w:t xml:space="preserve">NR SRS carrier switching time is UE capability indicated by higher layer parameter </w:t>
                  </w:r>
                  <w:r>
                    <w:rPr>
                      <w:rFonts w:ascii="Times New Roman" w:hAnsi="Times New Roman"/>
                      <w:i/>
                      <w:lang w:eastAsia="zh-CN"/>
                    </w:rPr>
                    <w:t>SRS-SwitchingTimeNR</w:t>
                  </w:r>
                  <w:r>
                    <w:rPr>
                      <w:rFonts w:ascii="Times New Roman" w:hAnsi="Times New Roman"/>
                      <w:lang w:eastAsia="zh-CN"/>
                    </w:rPr>
                    <w:t>.</w:t>
                  </w:r>
                </w:p>
              </w:tc>
            </w:tr>
          </w:tbl>
          <w:p w14:paraId="160BEBF2" w14:textId="77777777" w:rsidR="00A74363" w:rsidRDefault="00A74363" w:rsidP="00A74363">
            <w:pPr>
              <w:pStyle w:val="TH"/>
              <w:rPr>
                <w:rFonts w:eastAsia="MS Mincho"/>
                <w:lang w:val="en-GB"/>
              </w:rPr>
            </w:pPr>
          </w:p>
          <w:p w14:paraId="62674FF2" w14:textId="77777777" w:rsidR="00A74363" w:rsidRDefault="00A74363" w:rsidP="00A74363">
            <w:pPr>
              <w:pStyle w:val="TH"/>
            </w:pPr>
            <w:r>
              <w:t xml:space="preserve">Table 8.2.4.2.9-2: Interruption length X2 (slot) </w:t>
            </w:r>
          </w:p>
          <w:tbl>
            <w:tblPr>
              <w:tblW w:w="6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838"/>
              <w:gridCol w:w="884"/>
              <w:gridCol w:w="1014"/>
              <w:gridCol w:w="1000"/>
              <w:gridCol w:w="999"/>
              <w:gridCol w:w="1397"/>
            </w:tblGrid>
            <w:tr w:rsidR="00A74363" w:rsidRPr="00A74363" w14:paraId="2415E5A2" w14:textId="77777777" w:rsidTr="00A74363">
              <w:trPr>
                <w:trHeight w:val="214"/>
                <w:jc w:val="center"/>
              </w:trPr>
              <w:tc>
                <w:tcPr>
                  <w:tcW w:w="458" w:type="dxa"/>
                  <w:tcBorders>
                    <w:top w:val="single" w:sz="4" w:space="0" w:color="auto"/>
                    <w:left w:val="single" w:sz="4" w:space="0" w:color="auto"/>
                    <w:bottom w:val="nil"/>
                    <w:right w:val="single" w:sz="4" w:space="0" w:color="auto"/>
                  </w:tcBorders>
                  <w:vAlign w:val="center"/>
                </w:tcPr>
                <w:p w14:paraId="3072D720" w14:textId="77777777" w:rsidR="00A74363" w:rsidRPr="00A74363" w:rsidRDefault="00A74363" w:rsidP="00A74363">
                  <w:pPr>
                    <w:pStyle w:val="TAH"/>
                    <w:rPr>
                      <w:rFonts w:ascii="Times New Roman" w:hAnsi="Times New Roman"/>
                      <w:noProof/>
                      <w:kern w:val="2"/>
                      <w:sz w:val="14"/>
                      <w:szCs w:val="16"/>
                      <w:lang w:val="en-US" w:eastAsia="zh-CN"/>
                    </w:rPr>
                  </w:pPr>
                </w:p>
              </w:tc>
              <w:tc>
                <w:tcPr>
                  <w:tcW w:w="838" w:type="dxa"/>
                  <w:tcBorders>
                    <w:top w:val="single" w:sz="4" w:space="0" w:color="auto"/>
                    <w:left w:val="single" w:sz="4" w:space="0" w:color="auto"/>
                    <w:bottom w:val="nil"/>
                    <w:right w:val="single" w:sz="4" w:space="0" w:color="auto"/>
                  </w:tcBorders>
                  <w:hideMark/>
                </w:tcPr>
                <w:p w14:paraId="40B3A2CB" w14:textId="77777777" w:rsidR="00A74363" w:rsidRPr="00A74363" w:rsidRDefault="00A74363" w:rsidP="00A74363">
                  <w:pPr>
                    <w:pStyle w:val="TAH"/>
                    <w:rPr>
                      <w:rFonts w:ascii="Times New Roman" w:hAnsi="Times New Roman"/>
                      <w:kern w:val="2"/>
                      <w:sz w:val="14"/>
                      <w:szCs w:val="16"/>
                      <w:lang w:val="en-GB" w:eastAsia="zh-CN"/>
                    </w:rPr>
                  </w:pPr>
                  <w:r w:rsidRPr="00A74363">
                    <w:rPr>
                      <w:rFonts w:ascii="Times New Roman" w:hAnsi="Times New Roman"/>
                      <w:kern w:val="2"/>
                      <w:sz w:val="14"/>
                      <w:szCs w:val="16"/>
                      <w:lang w:eastAsia="zh-CN"/>
                    </w:rPr>
                    <w:t>NR Slot</w:t>
                  </w:r>
                </w:p>
              </w:tc>
              <w:tc>
                <w:tcPr>
                  <w:tcW w:w="884" w:type="dxa"/>
                  <w:tcBorders>
                    <w:top w:val="single" w:sz="4" w:space="0" w:color="auto"/>
                    <w:left w:val="single" w:sz="4" w:space="0" w:color="auto"/>
                    <w:bottom w:val="nil"/>
                    <w:right w:val="single" w:sz="4" w:space="0" w:color="auto"/>
                  </w:tcBorders>
                  <w:hideMark/>
                </w:tcPr>
                <w:p w14:paraId="46791A1E" w14:textId="77777777" w:rsidR="00A74363" w:rsidRPr="00A74363" w:rsidRDefault="00A74363" w:rsidP="00A74363">
                  <w:pPr>
                    <w:pStyle w:val="TAH"/>
                    <w:rPr>
                      <w:rFonts w:ascii="Times New Roman" w:hAnsi="Times New Roman"/>
                      <w:kern w:val="2"/>
                      <w:sz w:val="14"/>
                      <w:szCs w:val="16"/>
                      <w:lang w:val="fr-FR" w:eastAsia="zh-CN"/>
                    </w:rPr>
                  </w:pPr>
                  <w:r w:rsidRPr="00A74363">
                    <w:rPr>
                      <w:rFonts w:ascii="Times New Roman" w:hAnsi="Times New Roman"/>
                      <w:kern w:val="2"/>
                      <w:sz w:val="14"/>
                      <w:szCs w:val="16"/>
                      <w:lang w:val="fr-FR" w:eastAsia="zh-CN"/>
                    </w:rPr>
                    <w:t>SRS carrier</w:t>
                  </w:r>
                </w:p>
              </w:tc>
              <w:tc>
                <w:tcPr>
                  <w:tcW w:w="4409" w:type="dxa"/>
                  <w:gridSpan w:val="4"/>
                  <w:tcBorders>
                    <w:top w:val="single" w:sz="4" w:space="0" w:color="auto"/>
                    <w:left w:val="single" w:sz="4" w:space="0" w:color="auto"/>
                    <w:bottom w:val="single" w:sz="4" w:space="0" w:color="auto"/>
                    <w:right w:val="single" w:sz="4" w:space="0" w:color="auto"/>
                  </w:tcBorders>
                  <w:hideMark/>
                </w:tcPr>
                <w:p w14:paraId="2EEBB89B" w14:textId="77777777" w:rsidR="00A74363" w:rsidRPr="00A74363" w:rsidRDefault="00A74363" w:rsidP="00A74363">
                  <w:pPr>
                    <w:pStyle w:val="TAH"/>
                    <w:rPr>
                      <w:rFonts w:ascii="Times New Roman" w:hAnsi="Times New Roman"/>
                      <w:kern w:val="2"/>
                      <w:sz w:val="14"/>
                      <w:szCs w:val="16"/>
                      <w:lang w:val="fr-FR" w:eastAsia="zh-CN"/>
                    </w:rPr>
                  </w:pPr>
                  <w:r w:rsidRPr="00A74363">
                    <w:rPr>
                      <w:rFonts w:ascii="Times New Roman" w:hAnsi="Times New Roman"/>
                      <w:kern w:val="2"/>
                      <w:sz w:val="14"/>
                      <w:szCs w:val="16"/>
                      <w:lang w:val="fr-FR" w:eastAsia="zh-CN"/>
                    </w:rPr>
                    <w:t>Interruption length X2 (slots)</w:t>
                  </w:r>
                </w:p>
              </w:tc>
            </w:tr>
            <w:tr w:rsidR="00A74363" w:rsidRPr="00A74363" w14:paraId="48B39341" w14:textId="77777777" w:rsidTr="00A74363">
              <w:trPr>
                <w:trHeight w:val="214"/>
                <w:jc w:val="center"/>
              </w:trPr>
              <w:tc>
                <w:tcPr>
                  <w:tcW w:w="458" w:type="dxa"/>
                  <w:tcBorders>
                    <w:top w:val="nil"/>
                    <w:left w:val="single" w:sz="4" w:space="0" w:color="auto"/>
                    <w:bottom w:val="nil"/>
                    <w:right w:val="single" w:sz="4" w:space="0" w:color="auto"/>
                  </w:tcBorders>
                  <w:vAlign w:val="center"/>
                  <w:hideMark/>
                </w:tcPr>
                <w:p w14:paraId="77172ABA" w14:textId="064E3EF7" w:rsidR="00A74363" w:rsidRPr="00A74363" w:rsidRDefault="00A74363" w:rsidP="00A74363">
                  <w:pPr>
                    <w:pStyle w:val="TAH"/>
                    <w:rPr>
                      <w:rFonts w:ascii="Times New Roman" w:hAnsi="Times New Roman"/>
                      <w:noProof/>
                      <w:kern w:val="2"/>
                      <w:sz w:val="14"/>
                      <w:szCs w:val="16"/>
                      <w:lang w:val="en-US" w:eastAsia="zh-CN"/>
                    </w:rPr>
                  </w:pPr>
                  <w:r w:rsidRPr="00A74363">
                    <w:rPr>
                      <w:rFonts w:ascii="Times New Roman" w:hAnsi="Times New Roman"/>
                      <w:noProof/>
                      <w:kern w:val="2"/>
                      <w:sz w:val="14"/>
                      <w:szCs w:val="16"/>
                      <w:lang w:val="en-US" w:eastAsia="zh-TW"/>
                    </w:rPr>
                    <w:drawing>
                      <wp:inline distT="0" distB="0" distL="0" distR="0" wp14:anchorId="180E4A6A" wp14:editId="7D000F0C">
                        <wp:extent cx="142875" cy="158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58750"/>
                                </a:xfrm>
                                <a:prstGeom prst="rect">
                                  <a:avLst/>
                                </a:prstGeom>
                                <a:noFill/>
                                <a:ln>
                                  <a:noFill/>
                                </a:ln>
                              </pic:spPr>
                            </pic:pic>
                          </a:graphicData>
                        </a:graphic>
                      </wp:inline>
                    </w:drawing>
                  </w:r>
                </w:p>
              </w:tc>
              <w:tc>
                <w:tcPr>
                  <w:tcW w:w="838" w:type="dxa"/>
                  <w:tcBorders>
                    <w:top w:val="nil"/>
                    <w:left w:val="single" w:sz="4" w:space="0" w:color="auto"/>
                    <w:bottom w:val="nil"/>
                    <w:right w:val="single" w:sz="4" w:space="0" w:color="auto"/>
                  </w:tcBorders>
                  <w:hideMark/>
                </w:tcPr>
                <w:p w14:paraId="4ECF0839" w14:textId="77777777" w:rsidR="00A74363" w:rsidRPr="00A74363" w:rsidRDefault="00A74363" w:rsidP="00A74363">
                  <w:pPr>
                    <w:pStyle w:val="TAH"/>
                    <w:rPr>
                      <w:rFonts w:ascii="Times New Roman" w:hAnsi="Times New Roman"/>
                      <w:kern w:val="2"/>
                      <w:sz w:val="14"/>
                      <w:szCs w:val="16"/>
                      <w:lang w:val="en-US" w:eastAsia="zh-CN"/>
                    </w:rPr>
                  </w:pPr>
                  <w:r w:rsidRPr="00A74363">
                    <w:rPr>
                      <w:rFonts w:ascii="Times New Roman" w:hAnsi="Times New Roman"/>
                      <w:kern w:val="2"/>
                      <w:sz w:val="14"/>
                      <w:szCs w:val="16"/>
                      <w:lang w:val="en-US" w:eastAsia="zh-CN"/>
                    </w:rPr>
                    <w:t>length (ms) of victim cell</w:t>
                  </w:r>
                </w:p>
              </w:tc>
              <w:tc>
                <w:tcPr>
                  <w:tcW w:w="884" w:type="dxa"/>
                  <w:tcBorders>
                    <w:top w:val="nil"/>
                    <w:left w:val="single" w:sz="4" w:space="0" w:color="auto"/>
                    <w:bottom w:val="nil"/>
                    <w:right w:val="single" w:sz="4" w:space="0" w:color="auto"/>
                  </w:tcBorders>
                  <w:hideMark/>
                </w:tcPr>
                <w:p w14:paraId="777B46D9" w14:textId="77777777" w:rsidR="00A74363" w:rsidRPr="00A74363" w:rsidRDefault="00A74363" w:rsidP="00A74363">
                  <w:pPr>
                    <w:pStyle w:val="TAH"/>
                    <w:rPr>
                      <w:rFonts w:ascii="Times New Roman" w:hAnsi="Times New Roman"/>
                      <w:kern w:val="2"/>
                      <w:sz w:val="14"/>
                      <w:szCs w:val="16"/>
                      <w:lang w:val="fr-FR" w:eastAsia="zh-CN"/>
                    </w:rPr>
                  </w:pPr>
                  <w:r w:rsidRPr="00A74363">
                    <w:rPr>
                      <w:rFonts w:ascii="Times New Roman" w:hAnsi="Times New Roman"/>
                      <w:kern w:val="2"/>
                      <w:sz w:val="14"/>
                      <w:szCs w:val="16"/>
                      <w:lang w:val="fr-FR" w:eastAsia="zh-CN"/>
                    </w:rPr>
                    <w:t>switching time (us)</w:t>
                  </w:r>
                  <w:r w:rsidRPr="00A74363">
                    <w:rPr>
                      <w:rFonts w:ascii="Times New Roman" w:hAnsi="Times New Roman"/>
                      <w:kern w:val="2"/>
                      <w:sz w:val="14"/>
                      <w:szCs w:val="16"/>
                      <w:vertAlign w:val="superscript"/>
                      <w:lang w:val="fr-FR" w:eastAsia="zh-CN"/>
                    </w:rPr>
                    <w:t xml:space="preserve"> Note 1</w:t>
                  </w:r>
                </w:p>
              </w:tc>
              <w:tc>
                <w:tcPr>
                  <w:tcW w:w="4409" w:type="dxa"/>
                  <w:gridSpan w:val="4"/>
                  <w:tcBorders>
                    <w:top w:val="single" w:sz="4" w:space="0" w:color="auto"/>
                    <w:left w:val="single" w:sz="4" w:space="0" w:color="auto"/>
                    <w:bottom w:val="single" w:sz="4" w:space="0" w:color="auto"/>
                    <w:right w:val="single" w:sz="4" w:space="0" w:color="auto"/>
                  </w:tcBorders>
                  <w:hideMark/>
                </w:tcPr>
                <w:p w14:paraId="4F59F25C" w14:textId="77777777" w:rsidR="00A74363" w:rsidRPr="00A74363" w:rsidRDefault="00A74363" w:rsidP="00A74363">
                  <w:pPr>
                    <w:pStyle w:val="TAH"/>
                    <w:rPr>
                      <w:rFonts w:ascii="Times New Roman" w:hAnsi="Times New Roman"/>
                      <w:kern w:val="2"/>
                      <w:sz w:val="14"/>
                      <w:szCs w:val="16"/>
                      <w:lang w:val="en-US" w:eastAsia="zh-CN"/>
                    </w:rPr>
                  </w:pPr>
                  <w:r w:rsidRPr="00A74363">
                    <w:rPr>
                      <w:rFonts w:ascii="Times New Roman" w:hAnsi="Times New Roman"/>
                      <w:kern w:val="2"/>
                      <w:sz w:val="14"/>
                      <w:szCs w:val="16"/>
                      <w:lang w:val="en-US" w:eastAsia="zh-CN"/>
                    </w:rPr>
                    <w:t>Sub carrier spacing for agressor cell (kHz)</w:t>
                  </w:r>
                </w:p>
              </w:tc>
            </w:tr>
            <w:tr w:rsidR="00A74363" w:rsidRPr="00A74363" w14:paraId="7C79F362" w14:textId="77777777" w:rsidTr="00A74363">
              <w:trPr>
                <w:trHeight w:val="214"/>
                <w:jc w:val="center"/>
              </w:trPr>
              <w:tc>
                <w:tcPr>
                  <w:tcW w:w="458" w:type="dxa"/>
                  <w:tcBorders>
                    <w:top w:val="nil"/>
                    <w:left w:val="single" w:sz="4" w:space="0" w:color="auto"/>
                    <w:bottom w:val="single" w:sz="4" w:space="0" w:color="auto"/>
                    <w:right w:val="single" w:sz="4" w:space="0" w:color="auto"/>
                  </w:tcBorders>
                  <w:vAlign w:val="center"/>
                </w:tcPr>
                <w:p w14:paraId="2C250AAB" w14:textId="77777777" w:rsidR="00A74363" w:rsidRPr="00A74363" w:rsidRDefault="00A74363" w:rsidP="00A74363">
                  <w:pPr>
                    <w:pStyle w:val="TAH"/>
                    <w:rPr>
                      <w:rFonts w:ascii="Times New Roman" w:hAnsi="Times New Roman"/>
                      <w:noProof/>
                      <w:kern w:val="2"/>
                      <w:sz w:val="14"/>
                      <w:szCs w:val="16"/>
                      <w:lang w:val="en-US" w:eastAsia="zh-CN"/>
                    </w:rPr>
                  </w:pPr>
                </w:p>
              </w:tc>
              <w:tc>
                <w:tcPr>
                  <w:tcW w:w="838" w:type="dxa"/>
                  <w:tcBorders>
                    <w:top w:val="nil"/>
                    <w:left w:val="single" w:sz="4" w:space="0" w:color="auto"/>
                    <w:bottom w:val="single" w:sz="4" w:space="0" w:color="auto"/>
                    <w:right w:val="single" w:sz="4" w:space="0" w:color="auto"/>
                  </w:tcBorders>
                </w:tcPr>
                <w:p w14:paraId="241704BC" w14:textId="77777777" w:rsidR="00A74363" w:rsidRPr="00A74363" w:rsidRDefault="00A74363" w:rsidP="00A74363">
                  <w:pPr>
                    <w:pStyle w:val="TAH"/>
                    <w:rPr>
                      <w:rFonts w:ascii="Times New Roman" w:hAnsi="Times New Roman"/>
                      <w:kern w:val="2"/>
                      <w:sz w:val="14"/>
                      <w:szCs w:val="16"/>
                      <w:lang w:val="en-US" w:eastAsia="zh-CN"/>
                    </w:rPr>
                  </w:pPr>
                </w:p>
              </w:tc>
              <w:tc>
                <w:tcPr>
                  <w:tcW w:w="884" w:type="dxa"/>
                  <w:tcBorders>
                    <w:top w:val="nil"/>
                    <w:left w:val="single" w:sz="4" w:space="0" w:color="auto"/>
                    <w:bottom w:val="single" w:sz="4" w:space="0" w:color="auto"/>
                    <w:right w:val="single" w:sz="4" w:space="0" w:color="auto"/>
                  </w:tcBorders>
                </w:tcPr>
                <w:p w14:paraId="221D6622" w14:textId="77777777" w:rsidR="00A74363" w:rsidRPr="00A74363" w:rsidRDefault="00A74363" w:rsidP="00A74363">
                  <w:pPr>
                    <w:pStyle w:val="TAH"/>
                    <w:rPr>
                      <w:rFonts w:ascii="Times New Roman" w:hAnsi="Times New Roman"/>
                      <w:kern w:val="2"/>
                      <w:sz w:val="14"/>
                      <w:szCs w:val="16"/>
                      <w:lang w:val="en-US" w:eastAsia="zh-CN"/>
                    </w:rPr>
                  </w:pPr>
                </w:p>
              </w:tc>
              <w:tc>
                <w:tcPr>
                  <w:tcW w:w="1014" w:type="dxa"/>
                  <w:tcBorders>
                    <w:top w:val="single" w:sz="4" w:space="0" w:color="auto"/>
                    <w:left w:val="single" w:sz="4" w:space="0" w:color="auto"/>
                    <w:bottom w:val="single" w:sz="4" w:space="0" w:color="auto"/>
                    <w:right w:val="single" w:sz="4" w:space="0" w:color="auto"/>
                  </w:tcBorders>
                  <w:hideMark/>
                </w:tcPr>
                <w:p w14:paraId="5CE3E4EA" w14:textId="77777777" w:rsidR="00A74363" w:rsidRPr="00A74363" w:rsidRDefault="00A74363" w:rsidP="00A74363">
                  <w:pPr>
                    <w:pStyle w:val="TAH"/>
                    <w:rPr>
                      <w:rFonts w:ascii="Times New Roman" w:hAnsi="Times New Roman"/>
                      <w:kern w:val="2"/>
                      <w:sz w:val="14"/>
                      <w:szCs w:val="16"/>
                      <w:lang w:val="fr-FR" w:eastAsia="zh-CN"/>
                    </w:rPr>
                  </w:pPr>
                  <w:r w:rsidRPr="00A74363">
                    <w:rPr>
                      <w:rFonts w:ascii="Times New Roman" w:hAnsi="Times New Roman"/>
                      <w:kern w:val="2"/>
                      <w:sz w:val="14"/>
                      <w:szCs w:val="16"/>
                      <w:lang w:val="fr-FR" w:eastAsia="zh-CN"/>
                    </w:rPr>
                    <w:t>60</w:t>
                  </w:r>
                </w:p>
              </w:tc>
              <w:tc>
                <w:tcPr>
                  <w:tcW w:w="1000" w:type="dxa"/>
                  <w:tcBorders>
                    <w:top w:val="single" w:sz="4" w:space="0" w:color="auto"/>
                    <w:left w:val="single" w:sz="4" w:space="0" w:color="auto"/>
                    <w:bottom w:val="single" w:sz="4" w:space="0" w:color="auto"/>
                    <w:right w:val="single" w:sz="4" w:space="0" w:color="auto"/>
                  </w:tcBorders>
                  <w:hideMark/>
                </w:tcPr>
                <w:p w14:paraId="2DD1D88C" w14:textId="77777777" w:rsidR="00A74363" w:rsidRPr="00A74363" w:rsidRDefault="00A74363" w:rsidP="00A74363">
                  <w:pPr>
                    <w:pStyle w:val="TAH"/>
                    <w:rPr>
                      <w:rFonts w:ascii="Times New Roman" w:hAnsi="Times New Roman"/>
                      <w:kern w:val="2"/>
                      <w:sz w:val="14"/>
                      <w:szCs w:val="16"/>
                      <w:lang w:val="fr-FR" w:eastAsia="zh-CN"/>
                    </w:rPr>
                  </w:pPr>
                  <w:r w:rsidRPr="00A74363">
                    <w:rPr>
                      <w:rFonts w:ascii="Times New Roman" w:hAnsi="Times New Roman"/>
                      <w:kern w:val="2"/>
                      <w:sz w:val="14"/>
                      <w:szCs w:val="16"/>
                      <w:lang w:val="fr-FR" w:eastAsia="zh-CN"/>
                    </w:rPr>
                    <w:t>120</w:t>
                  </w:r>
                </w:p>
              </w:tc>
              <w:tc>
                <w:tcPr>
                  <w:tcW w:w="999" w:type="dxa"/>
                  <w:tcBorders>
                    <w:top w:val="single" w:sz="4" w:space="0" w:color="auto"/>
                    <w:left w:val="single" w:sz="4" w:space="0" w:color="auto"/>
                    <w:bottom w:val="single" w:sz="4" w:space="0" w:color="auto"/>
                    <w:right w:val="single" w:sz="4" w:space="0" w:color="auto"/>
                  </w:tcBorders>
                  <w:hideMark/>
                </w:tcPr>
                <w:p w14:paraId="666D5025" w14:textId="77777777" w:rsidR="00A74363" w:rsidRPr="00A74363" w:rsidRDefault="00A74363" w:rsidP="00A74363">
                  <w:pPr>
                    <w:pStyle w:val="TAH"/>
                    <w:rPr>
                      <w:rFonts w:ascii="Times New Roman" w:hAnsi="Times New Roman"/>
                      <w:kern w:val="2"/>
                      <w:sz w:val="14"/>
                      <w:szCs w:val="16"/>
                      <w:highlight w:val="yellow"/>
                      <w:lang w:val="fr-FR" w:eastAsia="zh-CN"/>
                    </w:rPr>
                  </w:pPr>
                  <w:r w:rsidRPr="00A74363">
                    <w:rPr>
                      <w:rFonts w:ascii="Times New Roman" w:hAnsi="Times New Roman"/>
                      <w:kern w:val="2"/>
                      <w:sz w:val="14"/>
                      <w:szCs w:val="16"/>
                      <w:highlight w:val="yellow"/>
                      <w:lang w:val="fr-FR" w:eastAsia="zh-CN"/>
                    </w:rPr>
                    <w:t>480</w:t>
                  </w:r>
                </w:p>
              </w:tc>
              <w:tc>
                <w:tcPr>
                  <w:tcW w:w="1395" w:type="dxa"/>
                  <w:tcBorders>
                    <w:top w:val="single" w:sz="4" w:space="0" w:color="auto"/>
                    <w:left w:val="single" w:sz="4" w:space="0" w:color="auto"/>
                    <w:bottom w:val="single" w:sz="4" w:space="0" w:color="auto"/>
                    <w:right w:val="single" w:sz="4" w:space="0" w:color="auto"/>
                  </w:tcBorders>
                  <w:hideMark/>
                </w:tcPr>
                <w:p w14:paraId="0AA87AC1" w14:textId="77777777" w:rsidR="00A74363" w:rsidRPr="00A74363" w:rsidRDefault="00A74363" w:rsidP="00A74363">
                  <w:pPr>
                    <w:pStyle w:val="TAH"/>
                    <w:rPr>
                      <w:rFonts w:ascii="Times New Roman" w:hAnsi="Times New Roman"/>
                      <w:kern w:val="2"/>
                      <w:sz w:val="14"/>
                      <w:szCs w:val="16"/>
                      <w:highlight w:val="yellow"/>
                      <w:lang w:val="fr-FR" w:eastAsia="zh-CN"/>
                    </w:rPr>
                  </w:pPr>
                  <w:r w:rsidRPr="00A74363">
                    <w:rPr>
                      <w:rFonts w:ascii="Times New Roman" w:hAnsi="Times New Roman"/>
                      <w:kern w:val="2"/>
                      <w:sz w:val="14"/>
                      <w:szCs w:val="16"/>
                      <w:highlight w:val="yellow"/>
                      <w:lang w:val="fr-FR" w:eastAsia="zh-CN"/>
                    </w:rPr>
                    <w:t>960</w:t>
                  </w:r>
                </w:p>
              </w:tc>
            </w:tr>
            <w:tr w:rsidR="00A74363" w:rsidRPr="00A74363" w14:paraId="56A0B483" w14:textId="77777777" w:rsidTr="00A74363">
              <w:trPr>
                <w:trHeight w:val="143"/>
                <w:jc w:val="center"/>
              </w:trPr>
              <w:tc>
                <w:tcPr>
                  <w:tcW w:w="458" w:type="dxa"/>
                  <w:tcBorders>
                    <w:top w:val="single" w:sz="4" w:space="0" w:color="auto"/>
                    <w:left w:val="single" w:sz="4" w:space="0" w:color="auto"/>
                    <w:bottom w:val="single" w:sz="4" w:space="0" w:color="auto"/>
                    <w:right w:val="single" w:sz="4" w:space="0" w:color="auto"/>
                  </w:tcBorders>
                  <w:hideMark/>
                </w:tcPr>
                <w:p w14:paraId="6D7AFC6C" w14:textId="77777777" w:rsidR="00A74363" w:rsidRPr="00A74363" w:rsidRDefault="00A74363" w:rsidP="00A74363">
                  <w:pPr>
                    <w:pStyle w:val="TAC"/>
                    <w:rPr>
                      <w:rFonts w:ascii="Times New Roman" w:hAnsi="Times New Roman"/>
                      <w:kern w:val="2"/>
                      <w:sz w:val="14"/>
                      <w:szCs w:val="16"/>
                      <w:lang w:val="en-GB" w:eastAsia="zh-CN"/>
                    </w:rPr>
                  </w:pPr>
                  <w:r w:rsidRPr="00A74363">
                    <w:rPr>
                      <w:rFonts w:ascii="Times New Roman" w:hAnsi="Times New Roman"/>
                      <w:kern w:val="2"/>
                      <w:sz w:val="14"/>
                      <w:szCs w:val="16"/>
                      <w:lang w:eastAsia="zh-CN"/>
                    </w:rPr>
                    <w:t>0</w:t>
                  </w:r>
                </w:p>
              </w:tc>
              <w:tc>
                <w:tcPr>
                  <w:tcW w:w="838" w:type="dxa"/>
                  <w:tcBorders>
                    <w:top w:val="single" w:sz="4" w:space="0" w:color="auto"/>
                    <w:left w:val="single" w:sz="4" w:space="0" w:color="auto"/>
                    <w:bottom w:val="single" w:sz="4" w:space="0" w:color="auto"/>
                    <w:right w:val="single" w:sz="4" w:space="0" w:color="auto"/>
                  </w:tcBorders>
                  <w:hideMark/>
                </w:tcPr>
                <w:p w14:paraId="2232A4F6" w14:textId="77777777" w:rsidR="00A74363" w:rsidRPr="00A74363" w:rsidRDefault="00A74363" w:rsidP="00A74363">
                  <w:pPr>
                    <w:pStyle w:val="TAC"/>
                    <w:rPr>
                      <w:rFonts w:ascii="Times New Roman" w:hAnsi="Times New Roman"/>
                      <w:kern w:val="2"/>
                      <w:sz w:val="14"/>
                      <w:szCs w:val="16"/>
                      <w:lang w:eastAsia="zh-CN"/>
                    </w:rPr>
                  </w:pPr>
                  <w:r w:rsidRPr="00A74363">
                    <w:rPr>
                      <w:rFonts w:ascii="Times New Roman" w:hAnsi="Times New Roman"/>
                      <w:kern w:val="2"/>
                      <w:sz w:val="14"/>
                      <w:szCs w:val="16"/>
                      <w:lang w:eastAsia="zh-CN"/>
                    </w:rPr>
                    <w:t>1</w:t>
                  </w:r>
                </w:p>
              </w:tc>
              <w:tc>
                <w:tcPr>
                  <w:tcW w:w="884" w:type="dxa"/>
                  <w:tcBorders>
                    <w:top w:val="single" w:sz="4" w:space="0" w:color="auto"/>
                    <w:left w:val="single" w:sz="4" w:space="0" w:color="auto"/>
                    <w:bottom w:val="single" w:sz="4" w:space="0" w:color="auto"/>
                    <w:right w:val="single" w:sz="4" w:space="0" w:color="auto"/>
                  </w:tcBorders>
                  <w:hideMark/>
                </w:tcPr>
                <w:p w14:paraId="0BEF303C" w14:textId="77777777" w:rsidR="00A74363" w:rsidRPr="00A74363" w:rsidRDefault="00A74363" w:rsidP="00A74363">
                  <w:pPr>
                    <w:pStyle w:val="TAC"/>
                    <w:rPr>
                      <w:rFonts w:ascii="Times New Roman" w:hAnsi="Times New Roman"/>
                      <w:kern w:val="2"/>
                      <w:sz w:val="14"/>
                      <w:szCs w:val="16"/>
                      <w:lang w:val="fr-FR" w:eastAsia="zh-CN"/>
                    </w:rPr>
                  </w:pPr>
                  <w:r w:rsidRPr="00A74363">
                    <w:rPr>
                      <w:rFonts w:ascii="Times New Roman" w:hAnsi="Times New Roman"/>
                      <w:kern w:val="2"/>
                      <w:sz w:val="14"/>
                      <w:szCs w:val="16"/>
                      <w:lang w:val="fr-FR" w:eastAsia="zh-CN"/>
                    </w:rPr>
                    <w:t>≤ 200</w:t>
                  </w:r>
                </w:p>
              </w:tc>
              <w:tc>
                <w:tcPr>
                  <w:tcW w:w="1014" w:type="dxa"/>
                  <w:tcBorders>
                    <w:top w:val="single" w:sz="4" w:space="0" w:color="auto"/>
                    <w:left w:val="single" w:sz="4" w:space="0" w:color="auto"/>
                    <w:bottom w:val="single" w:sz="4" w:space="0" w:color="auto"/>
                    <w:right w:val="single" w:sz="4" w:space="0" w:color="auto"/>
                  </w:tcBorders>
                  <w:vAlign w:val="bottom"/>
                  <w:hideMark/>
                </w:tcPr>
                <w:p w14:paraId="721A307B" w14:textId="77777777" w:rsidR="00A74363" w:rsidRPr="00A74363" w:rsidRDefault="00A74363" w:rsidP="00A74363">
                  <w:pPr>
                    <w:pStyle w:val="TAC"/>
                    <w:rPr>
                      <w:rFonts w:ascii="Times New Roman" w:hAnsi="Times New Roman"/>
                      <w:kern w:val="2"/>
                      <w:sz w:val="14"/>
                      <w:szCs w:val="16"/>
                      <w:lang w:val="en-GB" w:eastAsia="zh-CN"/>
                    </w:rPr>
                  </w:pPr>
                  <w:r w:rsidRPr="00A74363">
                    <w:rPr>
                      <w:rFonts w:ascii="Times New Roman" w:hAnsi="Times New Roman"/>
                      <w:color w:val="000000" w:themeColor="text1"/>
                      <w:kern w:val="24"/>
                      <w:sz w:val="14"/>
                      <w:szCs w:val="16"/>
                      <w:lang w:eastAsia="zh-CN"/>
                    </w:rPr>
                    <w:t>2</w:t>
                  </w:r>
                </w:p>
              </w:tc>
              <w:tc>
                <w:tcPr>
                  <w:tcW w:w="1000" w:type="dxa"/>
                  <w:tcBorders>
                    <w:top w:val="single" w:sz="4" w:space="0" w:color="auto"/>
                    <w:left w:val="single" w:sz="4" w:space="0" w:color="auto"/>
                    <w:bottom w:val="single" w:sz="4" w:space="0" w:color="auto"/>
                    <w:right w:val="single" w:sz="4" w:space="0" w:color="auto"/>
                  </w:tcBorders>
                  <w:vAlign w:val="bottom"/>
                  <w:hideMark/>
                </w:tcPr>
                <w:p w14:paraId="71C2D1D8" w14:textId="77777777" w:rsidR="00A74363" w:rsidRPr="00A74363" w:rsidRDefault="00A74363" w:rsidP="00A74363">
                  <w:pPr>
                    <w:pStyle w:val="TAC"/>
                    <w:rPr>
                      <w:rFonts w:ascii="Times New Roman" w:hAnsi="Times New Roman"/>
                      <w:kern w:val="2"/>
                      <w:sz w:val="14"/>
                      <w:szCs w:val="16"/>
                      <w:lang w:eastAsia="zh-CN"/>
                    </w:rPr>
                  </w:pPr>
                  <w:r w:rsidRPr="00A74363">
                    <w:rPr>
                      <w:rFonts w:ascii="Times New Roman" w:hAnsi="Times New Roman"/>
                      <w:color w:val="000000" w:themeColor="text1"/>
                      <w:kern w:val="24"/>
                      <w:sz w:val="14"/>
                      <w:szCs w:val="16"/>
                      <w:lang w:eastAsia="zh-CN"/>
                    </w:rPr>
                    <w:t>2</w:t>
                  </w:r>
                </w:p>
              </w:tc>
              <w:tc>
                <w:tcPr>
                  <w:tcW w:w="999" w:type="dxa"/>
                  <w:tcBorders>
                    <w:top w:val="single" w:sz="4" w:space="0" w:color="auto"/>
                    <w:left w:val="single" w:sz="4" w:space="0" w:color="auto"/>
                    <w:bottom w:val="single" w:sz="4" w:space="0" w:color="auto"/>
                    <w:right w:val="single" w:sz="4" w:space="0" w:color="auto"/>
                  </w:tcBorders>
                  <w:hideMark/>
                </w:tcPr>
                <w:p w14:paraId="59F952B7" w14:textId="77777777" w:rsidR="00A74363" w:rsidRPr="00A74363" w:rsidRDefault="00A74363" w:rsidP="00A74363">
                  <w:pPr>
                    <w:pStyle w:val="TAC"/>
                    <w:rPr>
                      <w:rFonts w:ascii="Times New Roman" w:hAnsi="Times New Roman"/>
                      <w:color w:val="000000" w:themeColor="text1"/>
                      <w:kern w:val="24"/>
                      <w:sz w:val="14"/>
                      <w:szCs w:val="16"/>
                      <w:highlight w:val="yellow"/>
                      <w:lang w:eastAsia="zh-CN"/>
                    </w:rPr>
                  </w:pPr>
                  <w:r w:rsidRPr="00A74363">
                    <w:rPr>
                      <w:rFonts w:ascii="Times New Roman" w:hAnsi="Times New Roman"/>
                      <w:color w:val="000000" w:themeColor="text1"/>
                      <w:kern w:val="24"/>
                      <w:sz w:val="14"/>
                      <w:szCs w:val="16"/>
                      <w:highlight w:val="yellow"/>
                      <w:lang w:eastAsia="zh-CN"/>
                    </w:rPr>
                    <w:t>2</w:t>
                  </w:r>
                </w:p>
              </w:tc>
              <w:tc>
                <w:tcPr>
                  <w:tcW w:w="1395" w:type="dxa"/>
                  <w:tcBorders>
                    <w:top w:val="single" w:sz="4" w:space="0" w:color="auto"/>
                    <w:left w:val="single" w:sz="4" w:space="0" w:color="auto"/>
                    <w:bottom w:val="single" w:sz="4" w:space="0" w:color="auto"/>
                    <w:right w:val="single" w:sz="4" w:space="0" w:color="auto"/>
                  </w:tcBorders>
                  <w:hideMark/>
                </w:tcPr>
                <w:p w14:paraId="4CE70B13" w14:textId="77777777" w:rsidR="00A74363" w:rsidRPr="00A74363" w:rsidRDefault="00A74363" w:rsidP="00A74363">
                  <w:pPr>
                    <w:pStyle w:val="TAC"/>
                    <w:rPr>
                      <w:rFonts w:ascii="Times New Roman" w:hAnsi="Times New Roman"/>
                      <w:color w:val="000000" w:themeColor="text1"/>
                      <w:kern w:val="24"/>
                      <w:sz w:val="14"/>
                      <w:szCs w:val="16"/>
                      <w:highlight w:val="yellow"/>
                      <w:lang w:eastAsia="zh-CN"/>
                    </w:rPr>
                  </w:pPr>
                  <w:r w:rsidRPr="00A74363">
                    <w:rPr>
                      <w:rFonts w:ascii="Times New Roman" w:hAnsi="Times New Roman"/>
                      <w:color w:val="000000" w:themeColor="text1"/>
                      <w:kern w:val="24"/>
                      <w:sz w:val="14"/>
                      <w:szCs w:val="16"/>
                      <w:highlight w:val="yellow"/>
                      <w:lang w:eastAsia="zh-CN"/>
                    </w:rPr>
                    <w:t>2</w:t>
                  </w:r>
                </w:p>
              </w:tc>
            </w:tr>
            <w:tr w:rsidR="00A74363" w:rsidRPr="00A74363" w14:paraId="68F8F965" w14:textId="77777777" w:rsidTr="00A74363">
              <w:trPr>
                <w:trHeight w:val="143"/>
                <w:jc w:val="center"/>
              </w:trPr>
              <w:tc>
                <w:tcPr>
                  <w:tcW w:w="458" w:type="dxa"/>
                  <w:tcBorders>
                    <w:top w:val="single" w:sz="4" w:space="0" w:color="auto"/>
                    <w:left w:val="single" w:sz="4" w:space="0" w:color="auto"/>
                    <w:bottom w:val="single" w:sz="4" w:space="0" w:color="auto"/>
                    <w:right w:val="single" w:sz="4" w:space="0" w:color="auto"/>
                  </w:tcBorders>
                  <w:hideMark/>
                </w:tcPr>
                <w:p w14:paraId="6E39F2E8" w14:textId="77777777" w:rsidR="00A74363" w:rsidRPr="00A74363" w:rsidRDefault="00A74363" w:rsidP="00A74363">
                  <w:pPr>
                    <w:pStyle w:val="TAC"/>
                    <w:rPr>
                      <w:rFonts w:ascii="Times New Roman" w:hAnsi="Times New Roman"/>
                      <w:kern w:val="2"/>
                      <w:sz w:val="14"/>
                      <w:szCs w:val="16"/>
                      <w:lang w:eastAsia="zh-CN"/>
                    </w:rPr>
                  </w:pPr>
                  <w:r w:rsidRPr="00A74363">
                    <w:rPr>
                      <w:rFonts w:ascii="Times New Roman" w:hAnsi="Times New Roman"/>
                      <w:kern w:val="2"/>
                      <w:sz w:val="14"/>
                      <w:szCs w:val="16"/>
                      <w:lang w:eastAsia="zh-CN"/>
                    </w:rPr>
                    <w:t>1</w:t>
                  </w:r>
                </w:p>
              </w:tc>
              <w:tc>
                <w:tcPr>
                  <w:tcW w:w="838" w:type="dxa"/>
                  <w:tcBorders>
                    <w:top w:val="single" w:sz="4" w:space="0" w:color="auto"/>
                    <w:left w:val="single" w:sz="4" w:space="0" w:color="auto"/>
                    <w:bottom w:val="single" w:sz="4" w:space="0" w:color="auto"/>
                    <w:right w:val="single" w:sz="4" w:space="0" w:color="auto"/>
                  </w:tcBorders>
                  <w:hideMark/>
                </w:tcPr>
                <w:p w14:paraId="4028AF02" w14:textId="77777777" w:rsidR="00A74363" w:rsidRPr="00A74363" w:rsidRDefault="00A74363" w:rsidP="00A74363">
                  <w:pPr>
                    <w:pStyle w:val="TAC"/>
                    <w:rPr>
                      <w:rFonts w:ascii="Times New Roman" w:hAnsi="Times New Roman"/>
                      <w:kern w:val="2"/>
                      <w:sz w:val="14"/>
                      <w:szCs w:val="16"/>
                      <w:lang w:eastAsia="zh-CN"/>
                    </w:rPr>
                  </w:pPr>
                  <w:r w:rsidRPr="00A74363">
                    <w:rPr>
                      <w:rFonts w:ascii="Times New Roman" w:hAnsi="Times New Roman"/>
                      <w:kern w:val="2"/>
                      <w:sz w:val="14"/>
                      <w:szCs w:val="16"/>
                      <w:lang w:eastAsia="zh-CN"/>
                    </w:rPr>
                    <w:t>0.5</w:t>
                  </w:r>
                </w:p>
              </w:tc>
              <w:tc>
                <w:tcPr>
                  <w:tcW w:w="884" w:type="dxa"/>
                  <w:tcBorders>
                    <w:top w:val="single" w:sz="4" w:space="0" w:color="auto"/>
                    <w:left w:val="single" w:sz="4" w:space="0" w:color="auto"/>
                    <w:bottom w:val="single" w:sz="4" w:space="0" w:color="auto"/>
                    <w:right w:val="single" w:sz="4" w:space="0" w:color="auto"/>
                  </w:tcBorders>
                  <w:hideMark/>
                </w:tcPr>
                <w:p w14:paraId="73CEBBF6" w14:textId="77777777" w:rsidR="00A74363" w:rsidRPr="00A74363" w:rsidRDefault="00A74363" w:rsidP="00A74363">
                  <w:pPr>
                    <w:pStyle w:val="TAC"/>
                    <w:rPr>
                      <w:rFonts w:ascii="Times New Roman" w:hAnsi="Times New Roman"/>
                      <w:kern w:val="2"/>
                      <w:sz w:val="14"/>
                      <w:szCs w:val="16"/>
                      <w:lang w:val="fr-FR" w:eastAsia="zh-CN"/>
                    </w:rPr>
                  </w:pPr>
                  <w:r w:rsidRPr="00A74363">
                    <w:rPr>
                      <w:rFonts w:ascii="Times New Roman" w:hAnsi="Times New Roman"/>
                      <w:kern w:val="2"/>
                      <w:sz w:val="14"/>
                      <w:szCs w:val="16"/>
                      <w:lang w:val="fr-FR" w:eastAsia="zh-CN"/>
                    </w:rPr>
                    <w:t>≤ 200</w:t>
                  </w:r>
                </w:p>
              </w:tc>
              <w:tc>
                <w:tcPr>
                  <w:tcW w:w="1014" w:type="dxa"/>
                  <w:tcBorders>
                    <w:top w:val="single" w:sz="4" w:space="0" w:color="auto"/>
                    <w:left w:val="single" w:sz="4" w:space="0" w:color="auto"/>
                    <w:bottom w:val="single" w:sz="4" w:space="0" w:color="auto"/>
                    <w:right w:val="single" w:sz="4" w:space="0" w:color="auto"/>
                  </w:tcBorders>
                  <w:vAlign w:val="bottom"/>
                  <w:hideMark/>
                </w:tcPr>
                <w:p w14:paraId="5D0DBD35" w14:textId="77777777" w:rsidR="00A74363" w:rsidRPr="00A74363" w:rsidRDefault="00A74363" w:rsidP="00A74363">
                  <w:pPr>
                    <w:pStyle w:val="TAC"/>
                    <w:rPr>
                      <w:rFonts w:ascii="Times New Roman" w:hAnsi="Times New Roman"/>
                      <w:kern w:val="2"/>
                      <w:sz w:val="14"/>
                      <w:szCs w:val="16"/>
                      <w:lang w:val="en-GB" w:eastAsia="zh-CN"/>
                    </w:rPr>
                  </w:pPr>
                  <w:r w:rsidRPr="00A74363">
                    <w:rPr>
                      <w:rFonts w:ascii="Times New Roman" w:hAnsi="Times New Roman"/>
                      <w:color w:val="000000" w:themeColor="text1"/>
                      <w:kern w:val="24"/>
                      <w:sz w:val="14"/>
                      <w:szCs w:val="16"/>
                      <w:lang w:eastAsia="zh-CN"/>
                    </w:rPr>
                    <w:t>2</w:t>
                  </w:r>
                </w:p>
              </w:tc>
              <w:tc>
                <w:tcPr>
                  <w:tcW w:w="1000" w:type="dxa"/>
                  <w:tcBorders>
                    <w:top w:val="single" w:sz="4" w:space="0" w:color="auto"/>
                    <w:left w:val="single" w:sz="4" w:space="0" w:color="auto"/>
                    <w:bottom w:val="single" w:sz="4" w:space="0" w:color="auto"/>
                    <w:right w:val="single" w:sz="4" w:space="0" w:color="auto"/>
                  </w:tcBorders>
                  <w:vAlign w:val="bottom"/>
                  <w:hideMark/>
                </w:tcPr>
                <w:p w14:paraId="7320895F" w14:textId="77777777" w:rsidR="00A74363" w:rsidRPr="00A74363" w:rsidRDefault="00A74363" w:rsidP="00A74363">
                  <w:pPr>
                    <w:pStyle w:val="TAC"/>
                    <w:rPr>
                      <w:rFonts w:ascii="Times New Roman" w:hAnsi="Times New Roman"/>
                      <w:kern w:val="2"/>
                      <w:sz w:val="14"/>
                      <w:szCs w:val="16"/>
                      <w:lang w:eastAsia="zh-CN"/>
                    </w:rPr>
                  </w:pPr>
                  <w:r w:rsidRPr="00A74363">
                    <w:rPr>
                      <w:rFonts w:ascii="Times New Roman" w:hAnsi="Times New Roman"/>
                      <w:color w:val="000000" w:themeColor="text1"/>
                      <w:kern w:val="24"/>
                      <w:sz w:val="14"/>
                      <w:szCs w:val="16"/>
                      <w:lang w:eastAsia="zh-CN"/>
                    </w:rPr>
                    <w:t>2</w:t>
                  </w:r>
                </w:p>
              </w:tc>
              <w:tc>
                <w:tcPr>
                  <w:tcW w:w="999" w:type="dxa"/>
                  <w:tcBorders>
                    <w:top w:val="single" w:sz="4" w:space="0" w:color="auto"/>
                    <w:left w:val="single" w:sz="4" w:space="0" w:color="auto"/>
                    <w:bottom w:val="single" w:sz="4" w:space="0" w:color="auto"/>
                    <w:right w:val="single" w:sz="4" w:space="0" w:color="auto"/>
                  </w:tcBorders>
                  <w:hideMark/>
                </w:tcPr>
                <w:p w14:paraId="4242E9AA" w14:textId="77777777" w:rsidR="00A74363" w:rsidRPr="00A74363" w:rsidRDefault="00A74363" w:rsidP="00A74363">
                  <w:pPr>
                    <w:pStyle w:val="TAC"/>
                    <w:rPr>
                      <w:rFonts w:ascii="Times New Roman" w:hAnsi="Times New Roman"/>
                      <w:color w:val="000000" w:themeColor="text1"/>
                      <w:kern w:val="24"/>
                      <w:sz w:val="14"/>
                      <w:szCs w:val="16"/>
                      <w:highlight w:val="yellow"/>
                      <w:lang w:eastAsia="zh-CN"/>
                    </w:rPr>
                  </w:pPr>
                  <w:r w:rsidRPr="00A74363">
                    <w:rPr>
                      <w:rFonts w:ascii="Times New Roman" w:hAnsi="Times New Roman"/>
                      <w:color w:val="000000" w:themeColor="text1"/>
                      <w:kern w:val="24"/>
                      <w:sz w:val="14"/>
                      <w:szCs w:val="16"/>
                      <w:highlight w:val="yellow"/>
                      <w:lang w:eastAsia="zh-CN"/>
                    </w:rPr>
                    <w:t>2</w:t>
                  </w:r>
                </w:p>
              </w:tc>
              <w:tc>
                <w:tcPr>
                  <w:tcW w:w="1395" w:type="dxa"/>
                  <w:tcBorders>
                    <w:top w:val="single" w:sz="4" w:space="0" w:color="auto"/>
                    <w:left w:val="single" w:sz="4" w:space="0" w:color="auto"/>
                    <w:bottom w:val="single" w:sz="4" w:space="0" w:color="auto"/>
                    <w:right w:val="single" w:sz="4" w:space="0" w:color="auto"/>
                  </w:tcBorders>
                  <w:hideMark/>
                </w:tcPr>
                <w:p w14:paraId="1C0AE4D1" w14:textId="77777777" w:rsidR="00A74363" w:rsidRPr="00A74363" w:rsidRDefault="00A74363" w:rsidP="00A74363">
                  <w:pPr>
                    <w:pStyle w:val="TAC"/>
                    <w:rPr>
                      <w:rFonts w:ascii="Times New Roman" w:hAnsi="Times New Roman"/>
                      <w:color w:val="000000" w:themeColor="text1"/>
                      <w:kern w:val="24"/>
                      <w:sz w:val="14"/>
                      <w:szCs w:val="16"/>
                      <w:highlight w:val="yellow"/>
                      <w:lang w:eastAsia="zh-CN"/>
                    </w:rPr>
                  </w:pPr>
                  <w:r w:rsidRPr="00A74363">
                    <w:rPr>
                      <w:rFonts w:ascii="Times New Roman" w:hAnsi="Times New Roman"/>
                      <w:color w:val="000000" w:themeColor="text1"/>
                      <w:kern w:val="24"/>
                      <w:sz w:val="14"/>
                      <w:szCs w:val="16"/>
                      <w:highlight w:val="yellow"/>
                      <w:lang w:eastAsia="zh-CN"/>
                    </w:rPr>
                    <w:t>2</w:t>
                  </w:r>
                </w:p>
              </w:tc>
            </w:tr>
            <w:tr w:rsidR="00A74363" w:rsidRPr="00A74363" w14:paraId="1ABCB1F4" w14:textId="77777777" w:rsidTr="00A74363">
              <w:trPr>
                <w:trHeight w:val="143"/>
                <w:jc w:val="center"/>
              </w:trPr>
              <w:tc>
                <w:tcPr>
                  <w:tcW w:w="458" w:type="dxa"/>
                  <w:tcBorders>
                    <w:top w:val="single" w:sz="4" w:space="0" w:color="auto"/>
                    <w:left w:val="single" w:sz="4" w:space="0" w:color="auto"/>
                    <w:bottom w:val="single" w:sz="4" w:space="0" w:color="auto"/>
                    <w:right w:val="single" w:sz="4" w:space="0" w:color="auto"/>
                  </w:tcBorders>
                  <w:hideMark/>
                </w:tcPr>
                <w:p w14:paraId="32847EDE" w14:textId="77777777" w:rsidR="00A74363" w:rsidRPr="00A74363" w:rsidRDefault="00A74363" w:rsidP="00A74363">
                  <w:pPr>
                    <w:pStyle w:val="TAC"/>
                    <w:rPr>
                      <w:rFonts w:ascii="Times New Roman" w:hAnsi="Times New Roman"/>
                      <w:kern w:val="2"/>
                      <w:sz w:val="14"/>
                      <w:szCs w:val="16"/>
                      <w:lang w:eastAsia="zh-CN"/>
                    </w:rPr>
                  </w:pPr>
                  <w:r w:rsidRPr="00A74363">
                    <w:rPr>
                      <w:rFonts w:ascii="Times New Roman" w:hAnsi="Times New Roman"/>
                      <w:kern w:val="2"/>
                      <w:sz w:val="14"/>
                      <w:szCs w:val="16"/>
                      <w:lang w:eastAsia="zh-CN"/>
                    </w:rPr>
                    <w:t>2</w:t>
                  </w:r>
                </w:p>
              </w:tc>
              <w:tc>
                <w:tcPr>
                  <w:tcW w:w="838" w:type="dxa"/>
                  <w:tcBorders>
                    <w:top w:val="single" w:sz="4" w:space="0" w:color="auto"/>
                    <w:left w:val="single" w:sz="4" w:space="0" w:color="auto"/>
                    <w:bottom w:val="single" w:sz="4" w:space="0" w:color="auto"/>
                    <w:right w:val="single" w:sz="4" w:space="0" w:color="auto"/>
                  </w:tcBorders>
                  <w:hideMark/>
                </w:tcPr>
                <w:p w14:paraId="2003E90F" w14:textId="77777777" w:rsidR="00A74363" w:rsidRPr="00A74363" w:rsidRDefault="00A74363" w:rsidP="00A74363">
                  <w:pPr>
                    <w:pStyle w:val="TAC"/>
                    <w:rPr>
                      <w:rFonts w:ascii="Times New Roman" w:hAnsi="Times New Roman"/>
                      <w:kern w:val="2"/>
                      <w:sz w:val="14"/>
                      <w:szCs w:val="16"/>
                      <w:lang w:eastAsia="zh-CN"/>
                    </w:rPr>
                  </w:pPr>
                  <w:r w:rsidRPr="00A74363">
                    <w:rPr>
                      <w:rFonts w:ascii="Times New Roman" w:hAnsi="Times New Roman"/>
                      <w:kern w:val="2"/>
                      <w:sz w:val="14"/>
                      <w:szCs w:val="16"/>
                      <w:lang w:eastAsia="zh-CN"/>
                    </w:rPr>
                    <w:t>0.25</w:t>
                  </w:r>
                </w:p>
              </w:tc>
              <w:tc>
                <w:tcPr>
                  <w:tcW w:w="884" w:type="dxa"/>
                  <w:tcBorders>
                    <w:top w:val="single" w:sz="4" w:space="0" w:color="auto"/>
                    <w:left w:val="single" w:sz="4" w:space="0" w:color="auto"/>
                    <w:bottom w:val="single" w:sz="4" w:space="0" w:color="auto"/>
                    <w:right w:val="single" w:sz="4" w:space="0" w:color="auto"/>
                  </w:tcBorders>
                  <w:hideMark/>
                </w:tcPr>
                <w:p w14:paraId="5110B931" w14:textId="77777777" w:rsidR="00A74363" w:rsidRPr="00A74363" w:rsidRDefault="00A74363" w:rsidP="00A74363">
                  <w:pPr>
                    <w:pStyle w:val="TAC"/>
                    <w:rPr>
                      <w:rFonts w:ascii="Times New Roman" w:hAnsi="Times New Roman"/>
                      <w:kern w:val="2"/>
                      <w:sz w:val="14"/>
                      <w:szCs w:val="16"/>
                      <w:lang w:val="fr-FR" w:eastAsia="zh-CN"/>
                    </w:rPr>
                  </w:pPr>
                  <w:r w:rsidRPr="00A74363">
                    <w:rPr>
                      <w:rFonts w:ascii="Times New Roman" w:hAnsi="Times New Roman"/>
                      <w:kern w:val="2"/>
                      <w:sz w:val="14"/>
                      <w:szCs w:val="16"/>
                      <w:lang w:val="fr-FR" w:eastAsia="zh-CN"/>
                    </w:rPr>
                    <w:t>≤ 200</w:t>
                  </w:r>
                </w:p>
              </w:tc>
              <w:tc>
                <w:tcPr>
                  <w:tcW w:w="1014" w:type="dxa"/>
                  <w:tcBorders>
                    <w:top w:val="single" w:sz="4" w:space="0" w:color="auto"/>
                    <w:left w:val="single" w:sz="4" w:space="0" w:color="auto"/>
                    <w:bottom w:val="single" w:sz="4" w:space="0" w:color="auto"/>
                    <w:right w:val="single" w:sz="4" w:space="0" w:color="auto"/>
                  </w:tcBorders>
                  <w:vAlign w:val="bottom"/>
                  <w:hideMark/>
                </w:tcPr>
                <w:p w14:paraId="099D775A" w14:textId="77777777" w:rsidR="00A74363" w:rsidRPr="00A74363" w:rsidRDefault="00A74363" w:rsidP="00A74363">
                  <w:pPr>
                    <w:pStyle w:val="TAC"/>
                    <w:rPr>
                      <w:rFonts w:ascii="Times New Roman" w:hAnsi="Times New Roman"/>
                      <w:kern w:val="2"/>
                      <w:sz w:val="14"/>
                      <w:szCs w:val="16"/>
                      <w:lang w:val="en-GB" w:eastAsia="zh-CN"/>
                    </w:rPr>
                  </w:pPr>
                  <w:r w:rsidRPr="00A74363">
                    <w:rPr>
                      <w:rFonts w:ascii="Times New Roman" w:hAnsi="Times New Roman"/>
                      <w:color w:val="000000" w:themeColor="text1"/>
                      <w:kern w:val="24"/>
                      <w:sz w:val="14"/>
                      <w:szCs w:val="16"/>
                      <w:lang w:eastAsia="zh-CN"/>
                    </w:rPr>
                    <w:t>3</w:t>
                  </w:r>
                </w:p>
              </w:tc>
              <w:tc>
                <w:tcPr>
                  <w:tcW w:w="1000" w:type="dxa"/>
                  <w:tcBorders>
                    <w:top w:val="single" w:sz="4" w:space="0" w:color="auto"/>
                    <w:left w:val="single" w:sz="4" w:space="0" w:color="auto"/>
                    <w:bottom w:val="single" w:sz="4" w:space="0" w:color="auto"/>
                    <w:right w:val="single" w:sz="4" w:space="0" w:color="auto"/>
                  </w:tcBorders>
                  <w:vAlign w:val="bottom"/>
                  <w:hideMark/>
                </w:tcPr>
                <w:p w14:paraId="78F87668" w14:textId="77777777" w:rsidR="00A74363" w:rsidRPr="00A74363" w:rsidRDefault="00A74363" w:rsidP="00A74363">
                  <w:pPr>
                    <w:pStyle w:val="TAC"/>
                    <w:rPr>
                      <w:rFonts w:ascii="Times New Roman" w:hAnsi="Times New Roman"/>
                      <w:kern w:val="2"/>
                      <w:sz w:val="14"/>
                      <w:szCs w:val="16"/>
                      <w:lang w:eastAsia="zh-CN"/>
                    </w:rPr>
                  </w:pPr>
                  <w:r w:rsidRPr="00A74363">
                    <w:rPr>
                      <w:rFonts w:ascii="Times New Roman" w:hAnsi="Times New Roman"/>
                      <w:color w:val="000000" w:themeColor="text1"/>
                      <w:kern w:val="24"/>
                      <w:sz w:val="14"/>
                      <w:szCs w:val="16"/>
                      <w:lang w:eastAsia="zh-CN"/>
                    </w:rPr>
                    <w:t>3</w:t>
                  </w:r>
                </w:p>
              </w:tc>
              <w:tc>
                <w:tcPr>
                  <w:tcW w:w="999" w:type="dxa"/>
                  <w:tcBorders>
                    <w:top w:val="single" w:sz="4" w:space="0" w:color="auto"/>
                    <w:left w:val="single" w:sz="4" w:space="0" w:color="auto"/>
                    <w:bottom w:val="single" w:sz="4" w:space="0" w:color="auto"/>
                    <w:right w:val="single" w:sz="4" w:space="0" w:color="auto"/>
                  </w:tcBorders>
                  <w:hideMark/>
                </w:tcPr>
                <w:p w14:paraId="6EE37541" w14:textId="77777777" w:rsidR="00A74363" w:rsidRPr="00A74363" w:rsidRDefault="00A74363" w:rsidP="00A74363">
                  <w:pPr>
                    <w:pStyle w:val="TAC"/>
                    <w:rPr>
                      <w:rFonts w:ascii="Times New Roman" w:hAnsi="Times New Roman"/>
                      <w:color w:val="000000" w:themeColor="text1"/>
                      <w:kern w:val="24"/>
                      <w:sz w:val="14"/>
                      <w:szCs w:val="16"/>
                      <w:highlight w:val="yellow"/>
                      <w:lang w:eastAsia="zh-CN"/>
                    </w:rPr>
                  </w:pPr>
                  <w:r w:rsidRPr="00A74363">
                    <w:rPr>
                      <w:rFonts w:ascii="Times New Roman" w:hAnsi="Times New Roman"/>
                      <w:color w:val="000000" w:themeColor="text1"/>
                      <w:kern w:val="24"/>
                      <w:sz w:val="14"/>
                      <w:szCs w:val="16"/>
                      <w:highlight w:val="yellow"/>
                      <w:lang w:eastAsia="zh-CN"/>
                    </w:rPr>
                    <w:t>2</w:t>
                  </w:r>
                </w:p>
              </w:tc>
              <w:tc>
                <w:tcPr>
                  <w:tcW w:w="1395" w:type="dxa"/>
                  <w:tcBorders>
                    <w:top w:val="single" w:sz="4" w:space="0" w:color="auto"/>
                    <w:left w:val="single" w:sz="4" w:space="0" w:color="auto"/>
                    <w:bottom w:val="single" w:sz="4" w:space="0" w:color="auto"/>
                    <w:right w:val="single" w:sz="4" w:space="0" w:color="auto"/>
                  </w:tcBorders>
                  <w:hideMark/>
                </w:tcPr>
                <w:p w14:paraId="27163A06" w14:textId="77777777" w:rsidR="00A74363" w:rsidRPr="00A74363" w:rsidRDefault="00A74363" w:rsidP="00A74363">
                  <w:pPr>
                    <w:pStyle w:val="TAC"/>
                    <w:rPr>
                      <w:rFonts w:ascii="Times New Roman" w:hAnsi="Times New Roman"/>
                      <w:color w:val="000000" w:themeColor="text1"/>
                      <w:kern w:val="24"/>
                      <w:sz w:val="14"/>
                      <w:szCs w:val="16"/>
                      <w:highlight w:val="yellow"/>
                      <w:lang w:eastAsia="zh-CN"/>
                    </w:rPr>
                  </w:pPr>
                  <w:r w:rsidRPr="00A74363">
                    <w:rPr>
                      <w:rFonts w:ascii="Times New Roman" w:hAnsi="Times New Roman"/>
                      <w:color w:val="000000" w:themeColor="text1"/>
                      <w:kern w:val="24"/>
                      <w:sz w:val="14"/>
                      <w:szCs w:val="16"/>
                      <w:highlight w:val="yellow"/>
                      <w:lang w:eastAsia="zh-CN"/>
                    </w:rPr>
                    <w:t>2</w:t>
                  </w:r>
                </w:p>
              </w:tc>
            </w:tr>
            <w:tr w:rsidR="00A74363" w:rsidRPr="00A74363" w14:paraId="736BE018" w14:textId="77777777" w:rsidTr="00A74363">
              <w:trPr>
                <w:trHeight w:val="143"/>
                <w:jc w:val="center"/>
              </w:trPr>
              <w:tc>
                <w:tcPr>
                  <w:tcW w:w="458" w:type="dxa"/>
                  <w:tcBorders>
                    <w:top w:val="single" w:sz="4" w:space="0" w:color="auto"/>
                    <w:left w:val="single" w:sz="4" w:space="0" w:color="auto"/>
                    <w:bottom w:val="single" w:sz="4" w:space="0" w:color="auto"/>
                    <w:right w:val="single" w:sz="4" w:space="0" w:color="auto"/>
                  </w:tcBorders>
                  <w:hideMark/>
                </w:tcPr>
                <w:p w14:paraId="540392D7" w14:textId="77777777" w:rsidR="00A74363" w:rsidRPr="00A74363" w:rsidRDefault="00A74363" w:rsidP="00A74363">
                  <w:pPr>
                    <w:pStyle w:val="TAC"/>
                    <w:rPr>
                      <w:rFonts w:ascii="Times New Roman" w:hAnsi="Times New Roman"/>
                      <w:kern w:val="2"/>
                      <w:sz w:val="14"/>
                      <w:szCs w:val="16"/>
                      <w:lang w:eastAsia="zh-CN"/>
                    </w:rPr>
                  </w:pPr>
                  <w:r w:rsidRPr="00A74363">
                    <w:rPr>
                      <w:rFonts w:ascii="Times New Roman" w:hAnsi="Times New Roman"/>
                      <w:kern w:val="2"/>
                      <w:sz w:val="14"/>
                      <w:szCs w:val="16"/>
                      <w:lang w:eastAsia="zh-CN"/>
                    </w:rPr>
                    <w:t>3</w:t>
                  </w:r>
                </w:p>
              </w:tc>
              <w:tc>
                <w:tcPr>
                  <w:tcW w:w="838" w:type="dxa"/>
                  <w:tcBorders>
                    <w:top w:val="single" w:sz="4" w:space="0" w:color="auto"/>
                    <w:left w:val="single" w:sz="4" w:space="0" w:color="auto"/>
                    <w:bottom w:val="single" w:sz="4" w:space="0" w:color="auto"/>
                    <w:right w:val="single" w:sz="4" w:space="0" w:color="auto"/>
                  </w:tcBorders>
                  <w:hideMark/>
                </w:tcPr>
                <w:p w14:paraId="28251A99" w14:textId="77777777" w:rsidR="00A74363" w:rsidRPr="00A74363" w:rsidRDefault="00A74363" w:rsidP="00A74363">
                  <w:pPr>
                    <w:pStyle w:val="TAC"/>
                    <w:rPr>
                      <w:rFonts w:ascii="Times New Roman" w:hAnsi="Times New Roman"/>
                      <w:kern w:val="2"/>
                      <w:sz w:val="14"/>
                      <w:szCs w:val="16"/>
                      <w:lang w:eastAsia="zh-CN"/>
                    </w:rPr>
                  </w:pPr>
                  <w:r w:rsidRPr="00A74363">
                    <w:rPr>
                      <w:rFonts w:ascii="Times New Roman" w:hAnsi="Times New Roman"/>
                      <w:kern w:val="2"/>
                      <w:sz w:val="14"/>
                      <w:szCs w:val="16"/>
                      <w:lang w:eastAsia="zh-CN"/>
                    </w:rPr>
                    <w:t>0.125</w:t>
                  </w:r>
                </w:p>
              </w:tc>
              <w:tc>
                <w:tcPr>
                  <w:tcW w:w="884" w:type="dxa"/>
                  <w:tcBorders>
                    <w:top w:val="single" w:sz="4" w:space="0" w:color="auto"/>
                    <w:left w:val="single" w:sz="4" w:space="0" w:color="auto"/>
                    <w:bottom w:val="single" w:sz="4" w:space="0" w:color="auto"/>
                    <w:right w:val="single" w:sz="4" w:space="0" w:color="auto"/>
                  </w:tcBorders>
                  <w:hideMark/>
                </w:tcPr>
                <w:p w14:paraId="327A26EA" w14:textId="77777777" w:rsidR="00A74363" w:rsidRPr="00A74363" w:rsidRDefault="00A74363" w:rsidP="00A74363">
                  <w:pPr>
                    <w:pStyle w:val="TAC"/>
                    <w:rPr>
                      <w:rFonts w:ascii="Times New Roman" w:hAnsi="Times New Roman"/>
                      <w:kern w:val="2"/>
                      <w:sz w:val="14"/>
                      <w:szCs w:val="16"/>
                      <w:lang w:eastAsia="zh-CN"/>
                    </w:rPr>
                  </w:pPr>
                  <w:r w:rsidRPr="00A74363">
                    <w:rPr>
                      <w:rFonts w:ascii="Times New Roman" w:hAnsi="Times New Roman"/>
                      <w:kern w:val="2"/>
                      <w:sz w:val="14"/>
                      <w:szCs w:val="16"/>
                      <w:lang w:val="fr-FR" w:eastAsia="zh-CN"/>
                    </w:rPr>
                    <w:t xml:space="preserve">≤ </w:t>
                  </w:r>
                  <w:r w:rsidRPr="00A74363">
                    <w:rPr>
                      <w:rFonts w:ascii="Times New Roman" w:hAnsi="Times New Roman"/>
                      <w:kern w:val="2"/>
                      <w:sz w:val="14"/>
                      <w:szCs w:val="16"/>
                      <w:lang w:eastAsia="zh-CN"/>
                    </w:rPr>
                    <w:t>200</w:t>
                  </w:r>
                </w:p>
              </w:tc>
              <w:tc>
                <w:tcPr>
                  <w:tcW w:w="1014" w:type="dxa"/>
                  <w:tcBorders>
                    <w:top w:val="single" w:sz="4" w:space="0" w:color="auto"/>
                    <w:left w:val="single" w:sz="4" w:space="0" w:color="auto"/>
                    <w:bottom w:val="single" w:sz="4" w:space="0" w:color="auto"/>
                    <w:right w:val="single" w:sz="4" w:space="0" w:color="auto"/>
                  </w:tcBorders>
                  <w:vAlign w:val="bottom"/>
                  <w:hideMark/>
                </w:tcPr>
                <w:p w14:paraId="1333B5DA" w14:textId="77777777" w:rsidR="00A74363" w:rsidRPr="00A74363" w:rsidRDefault="00A74363" w:rsidP="00A74363">
                  <w:pPr>
                    <w:pStyle w:val="TAC"/>
                    <w:rPr>
                      <w:rFonts w:ascii="Times New Roman" w:hAnsi="Times New Roman"/>
                      <w:kern w:val="2"/>
                      <w:sz w:val="14"/>
                      <w:szCs w:val="16"/>
                      <w:lang w:eastAsia="zh-CN"/>
                    </w:rPr>
                  </w:pPr>
                  <w:r w:rsidRPr="00A74363">
                    <w:rPr>
                      <w:rFonts w:ascii="Times New Roman" w:hAnsi="Times New Roman"/>
                      <w:kern w:val="2"/>
                      <w:sz w:val="14"/>
                      <w:szCs w:val="16"/>
                      <w:lang w:eastAsia="zh-CN"/>
                    </w:rPr>
                    <w:t>4</w:t>
                  </w:r>
                </w:p>
              </w:tc>
              <w:tc>
                <w:tcPr>
                  <w:tcW w:w="1000" w:type="dxa"/>
                  <w:tcBorders>
                    <w:top w:val="single" w:sz="4" w:space="0" w:color="auto"/>
                    <w:left w:val="single" w:sz="4" w:space="0" w:color="auto"/>
                    <w:bottom w:val="single" w:sz="4" w:space="0" w:color="auto"/>
                    <w:right w:val="single" w:sz="4" w:space="0" w:color="auto"/>
                  </w:tcBorders>
                  <w:vAlign w:val="bottom"/>
                  <w:hideMark/>
                </w:tcPr>
                <w:p w14:paraId="41D433AD" w14:textId="77777777" w:rsidR="00A74363" w:rsidRPr="00A74363" w:rsidRDefault="00A74363" w:rsidP="00A74363">
                  <w:pPr>
                    <w:pStyle w:val="TAC"/>
                    <w:rPr>
                      <w:rFonts w:ascii="Times New Roman" w:hAnsi="Times New Roman"/>
                      <w:kern w:val="2"/>
                      <w:sz w:val="14"/>
                      <w:szCs w:val="16"/>
                      <w:lang w:eastAsia="zh-CN"/>
                    </w:rPr>
                  </w:pPr>
                  <w:r w:rsidRPr="00A74363">
                    <w:rPr>
                      <w:rFonts w:ascii="Times New Roman" w:hAnsi="Times New Roman"/>
                      <w:kern w:val="2"/>
                      <w:sz w:val="14"/>
                      <w:szCs w:val="16"/>
                      <w:lang w:eastAsia="zh-CN"/>
                    </w:rPr>
                    <w:t>4</w:t>
                  </w:r>
                </w:p>
              </w:tc>
              <w:tc>
                <w:tcPr>
                  <w:tcW w:w="999" w:type="dxa"/>
                  <w:tcBorders>
                    <w:top w:val="single" w:sz="4" w:space="0" w:color="auto"/>
                    <w:left w:val="single" w:sz="4" w:space="0" w:color="auto"/>
                    <w:bottom w:val="single" w:sz="4" w:space="0" w:color="auto"/>
                    <w:right w:val="single" w:sz="4" w:space="0" w:color="auto"/>
                  </w:tcBorders>
                  <w:hideMark/>
                </w:tcPr>
                <w:p w14:paraId="04CF58A1" w14:textId="77777777" w:rsidR="00A74363" w:rsidRPr="00A74363" w:rsidRDefault="00A74363" w:rsidP="00A74363">
                  <w:pPr>
                    <w:pStyle w:val="TAC"/>
                    <w:rPr>
                      <w:rFonts w:ascii="Times New Roman" w:hAnsi="Times New Roman"/>
                      <w:kern w:val="2"/>
                      <w:sz w:val="14"/>
                      <w:szCs w:val="16"/>
                      <w:highlight w:val="yellow"/>
                      <w:lang w:eastAsia="zh-CN"/>
                    </w:rPr>
                  </w:pPr>
                  <w:r w:rsidRPr="00A74363">
                    <w:rPr>
                      <w:rFonts w:ascii="Times New Roman" w:hAnsi="Times New Roman"/>
                      <w:kern w:val="2"/>
                      <w:sz w:val="14"/>
                      <w:szCs w:val="16"/>
                      <w:highlight w:val="yellow"/>
                      <w:lang w:eastAsia="zh-CN"/>
                    </w:rPr>
                    <w:t>3</w:t>
                  </w:r>
                </w:p>
              </w:tc>
              <w:tc>
                <w:tcPr>
                  <w:tcW w:w="1395" w:type="dxa"/>
                  <w:tcBorders>
                    <w:top w:val="single" w:sz="4" w:space="0" w:color="auto"/>
                    <w:left w:val="single" w:sz="4" w:space="0" w:color="auto"/>
                    <w:bottom w:val="single" w:sz="4" w:space="0" w:color="auto"/>
                    <w:right w:val="single" w:sz="4" w:space="0" w:color="auto"/>
                  </w:tcBorders>
                  <w:hideMark/>
                </w:tcPr>
                <w:p w14:paraId="2187D7BB" w14:textId="77777777" w:rsidR="00A74363" w:rsidRPr="00A74363" w:rsidRDefault="00A74363" w:rsidP="00A74363">
                  <w:pPr>
                    <w:pStyle w:val="TAC"/>
                    <w:rPr>
                      <w:rFonts w:ascii="Times New Roman" w:hAnsi="Times New Roman"/>
                      <w:kern w:val="2"/>
                      <w:sz w:val="14"/>
                      <w:szCs w:val="16"/>
                      <w:highlight w:val="yellow"/>
                      <w:lang w:eastAsia="zh-CN"/>
                    </w:rPr>
                  </w:pPr>
                  <w:r w:rsidRPr="00A74363">
                    <w:rPr>
                      <w:rFonts w:ascii="Times New Roman" w:hAnsi="Times New Roman"/>
                      <w:kern w:val="2"/>
                      <w:sz w:val="14"/>
                      <w:szCs w:val="16"/>
                      <w:highlight w:val="yellow"/>
                      <w:lang w:eastAsia="zh-CN"/>
                    </w:rPr>
                    <w:t>3</w:t>
                  </w:r>
                </w:p>
              </w:tc>
            </w:tr>
            <w:tr w:rsidR="00A74363" w:rsidRPr="00A74363" w14:paraId="5E5A7B3A" w14:textId="77777777" w:rsidTr="00A74363">
              <w:trPr>
                <w:trHeight w:val="143"/>
                <w:jc w:val="center"/>
              </w:trPr>
              <w:tc>
                <w:tcPr>
                  <w:tcW w:w="458" w:type="dxa"/>
                  <w:tcBorders>
                    <w:top w:val="single" w:sz="4" w:space="0" w:color="auto"/>
                    <w:left w:val="single" w:sz="4" w:space="0" w:color="auto"/>
                    <w:bottom w:val="single" w:sz="4" w:space="0" w:color="auto"/>
                    <w:right w:val="single" w:sz="4" w:space="0" w:color="auto"/>
                  </w:tcBorders>
                  <w:hideMark/>
                </w:tcPr>
                <w:p w14:paraId="0C80FDA5" w14:textId="77777777" w:rsidR="00A74363" w:rsidRPr="00A74363" w:rsidRDefault="00A74363" w:rsidP="00A74363">
                  <w:pPr>
                    <w:pStyle w:val="TAC"/>
                    <w:rPr>
                      <w:rFonts w:ascii="Times New Roman" w:hAnsi="Times New Roman"/>
                      <w:kern w:val="2"/>
                      <w:sz w:val="14"/>
                      <w:szCs w:val="16"/>
                      <w:highlight w:val="yellow"/>
                      <w:lang w:eastAsia="zh-CN"/>
                    </w:rPr>
                  </w:pPr>
                  <w:r w:rsidRPr="00A74363">
                    <w:rPr>
                      <w:rFonts w:ascii="Times New Roman" w:hAnsi="Times New Roman"/>
                      <w:kern w:val="2"/>
                      <w:sz w:val="14"/>
                      <w:szCs w:val="16"/>
                      <w:highlight w:val="yellow"/>
                      <w:lang w:eastAsia="zh-CN"/>
                    </w:rPr>
                    <w:t>5</w:t>
                  </w:r>
                </w:p>
              </w:tc>
              <w:tc>
                <w:tcPr>
                  <w:tcW w:w="838" w:type="dxa"/>
                  <w:tcBorders>
                    <w:top w:val="single" w:sz="4" w:space="0" w:color="auto"/>
                    <w:left w:val="single" w:sz="4" w:space="0" w:color="auto"/>
                    <w:bottom w:val="single" w:sz="4" w:space="0" w:color="auto"/>
                    <w:right w:val="single" w:sz="4" w:space="0" w:color="auto"/>
                  </w:tcBorders>
                  <w:hideMark/>
                </w:tcPr>
                <w:p w14:paraId="4B8F5F68" w14:textId="77777777" w:rsidR="00A74363" w:rsidRPr="00A74363" w:rsidRDefault="00A74363" w:rsidP="00A74363">
                  <w:pPr>
                    <w:pStyle w:val="TAC"/>
                    <w:rPr>
                      <w:rFonts w:ascii="Times New Roman" w:hAnsi="Times New Roman"/>
                      <w:kern w:val="2"/>
                      <w:sz w:val="14"/>
                      <w:szCs w:val="16"/>
                      <w:highlight w:val="yellow"/>
                      <w:lang w:eastAsia="zh-CN"/>
                    </w:rPr>
                  </w:pPr>
                  <w:r w:rsidRPr="00A74363">
                    <w:rPr>
                      <w:rFonts w:ascii="Times New Roman" w:hAnsi="Times New Roman"/>
                      <w:kern w:val="2"/>
                      <w:sz w:val="14"/>
                      <w:szCs w:val="16"/>
                      <w:highlight w:val="yellow"/>
                      <w:lang w:eastAsia="zh-CN"/>
                    </w:rPr>
                    <w:t>0.03125</w:t>
                  </w:r>
                </w:p>
              </w:tc>
              <w:tc>
                <w:tcPr>
                  <w:tcW w:w="884" w:type="dxa"/>
                  <w:tcBorders>
                    <w:top w:val="single" w:sz="4" w:space="0" w:color="auto"/>
                    <w:left w:val="single" w:sz="4" w:space="0" w:color="auto"/>
                    <w:bottom w:val="single" w:sz="4" w:space="0" w:color="auto"/>
                    <w:right w:val="single" w:sz="4" w:space="0" w:color="auto"/>
                  </w:tcBorders>
                  <w:hideMark/>
                </w:tcPr>
                <w:p w14:paraId="564C0906" w14:textId="77777777" w:rsidR="00A74363" w:rsidRPr="00A74363" w:rsidRDefault="00A74363" w:rsidP="00A74363">
                  <w:pPr>
                    <w:pStyle w:val="TAC"/>
                    <w:rPr>
                      <w:rFonts w:ascii="Times New Roman" w:hAnsi="Times New Roman"/>
                      <w:kern w:val="2"/>
                      <w:sz w:val="14"/>
                      <w:szCs w:val="16"/>
                      <w:highlight w:val="yellow"/>
                      <w:lang w:eastAsia="zh-CN"/>
                    </w:rPr>
                  </w:pPr>
                  <w:r w:rsidRPr="00A74363">
                    <w:rPr>
                      <w:rFonts w:ascii="Times New Roman" w:hAnsi="Times New Roman" w:hint="eastAsia"/>
                      <w:kern w:val="2"/>
                      <w:sz w:val="14"/>
                      <w:szCs w:val="16"/>
                      <w:highlight w:val="yellow"/>
                      <w:lang w:val="fr-FR" w:eastAsia="zh-CN"/>
                    </w:rPr>
                    <w:t>≤</w:t>
                  </w:r>
                  <w:r w:rsidRPr="00A74363">
                    <w:rPr>
                      <w:rFonts w:ascii="Times New Roman" w:hAnsi="Times New Roman"/>
                      <w:kern w:val="2"/>
                      <w:sz w:val="14"/>
                      <w:szCs w:val="16"/>
                      <w:highlight w:val="yellow"/>
                      <w:lang w:val="fr-FR" w:eastAsia="zh-CN"/>
                    </w:rPr>
                    <w:t xml:space="preserve"> </w:t>
                  </w:r>
                  <w:r w:rsidRPr="00A74363">
                    <w:rPr>
                      <w:rFonts w:ascii="Times New Roman" w:hAnsi="Times New Roman"/>
                      <w:kern w:val="2"/>
                      <w:sz w:val="14"/>
                      <w:szCs w:val="16"/>
                      <w:highlight w:val="yellow"/>
                      <w:lang w:eastAsia="zh-CN"/>
                    </w:rPr>
                    <w:t>200</w:t>
                  </w:r>
                </w:p>
              </w:tc>
              <w:tc>
                <w:tcPr>
                  <w:tcW w:w="1014" w:type="dxa"/>
                  <w:tcBorders>
                    <w:top w:val="single" w:sz="4" w:space="0" w:color="auto"/>
                    <w:left w:val="single" w:sz="4" w:space="0" w:color="auto"/>
                    <w:bottom w:val="single" w:sz="4" w:space="0" w:color="auto"/>
                    <w:right w:val="single" w:sz="4" w:space="0" w:color="auto"/>
                  </w:tcBorders>
                  <w:vAlign w:val="bottom"/>
                  <w:hideMark/>
                </w:tcPr>
                <w:p w14:paraId="3E0308C4" w14:textId="77777777" w:rsidR="00A74363" w:rsidRPr="00A74363" w:rsidRDefault="00A74363" w:rsidP="00A74363">
                  <w:pPr>
                    <w:pStyle w:val="TAC"/>
                    <w:rPr>
                      <w:rFonts w:ascii="Times New Roman" w:hAnsi="Times New Roman"/>
                      <w:kern w:val="2"/>
                      <w:sz w:val="14"/>
                      <w:szCs w:val="16"/>
                      <w:highlight w:val="yellow"/>
                      <w:lang w:eastAsia="zh-CN"/>
                    </w:rPr>
                  </w:pPr>
                  <w:r w:rsidRPr="00A74363">
                    <w:rPr>
                      <w:rFonts w:ascii="Times New Roman" w:hAnsi="Times New Roman"/>
                      <w:kern w:val="2"/>
                      <w:sz w:val="14"/>
                      <w:szCs w:val="16"/>
                      <w:highlight w:val="yellow"/>
                      <w:lang w:eastAsia="zh-CN"/>
                    </w:rPr>
                    <w:t>11</w:t>
                  </w:r>
                </w:p>
              </w:tc>
              <w:tc>
                <w:tcPr>
                  <w:tcW w:w="1000" w:type="dxa"/>
                  <w:tcBorders>
                    <w:top w:val="single" w:sz="4" w:space="0" w:color="auto"/>
                    <w:left w:val="single" w:sz="4" w:space="0" w:color="auto"/>
                    <w:bottom w:val="single" w:sz="4" w:space="0" w:color="auto"/>
                    <w:right w:val="single" w:sz="4" w:space="0" w:color="auto"/>
                  </w:tcBorders>
                  <w:vAlign w:val="bottom"/>
                  <w:hideMark/>
                </w:tcPr>
                <w:p w14:paraId="15741C06" w14:textId="77777777" w:rsidR="00A74363" w:rsidRPr="00A74363" w:rsidRDefault="00A74363" w:rsidP="00A74363">
                  <w:pPr>
                    <w:pStyle w:val="TAC"/>
                    <w:rPr>
                      <w:rFonts w:ascii="Times New Roman" w:hAnsi="Times New Roman"/>
                      <w:kern w:val="2"/>
                      <w:sz w:val="14"/>
                      <w:szCs w:val="16"/>
                      <w:highlight w:val="yellow"/>
                      <w:lang w:eastAsia="zh-CN"/>
                    </w:rPr>
                  </w:pPr>
                  <w:r w:rsidRPr="00A74363">
                    <w:rPr>
                      <w:rFonts w:ascii="Times New Roman" w:hAnsi="Times New Roman"/>
                      <w:kern w:val="2"/>
                      <w:sz w:val="14"/>
                      <w:szCs w:val="16"/>
                      <w:highlight w:val="yellow"/>
                      <w:lang w:eastAsia="zh-CN"/>
                    </w:rPr>
                    <w:t>10</w:t>
                  </w:r>
                </w:p>
              </w:tc>
              <w:tc>
                <w:tcPr>
                  <w:tcW w:w="999" w:type="dxa"/>
                  <w:tcBorders>
                    <w:top w:val="single" w:sz="4" w:space="0" w:color="auto"/>
                    <w:left w:val="single" w:sz="4" w:space="0" w:color="auto"/>
                    <w:bottom w:val="single" w:sz="4" w:space="0" w:color="auto"/>
                    <w:right w:val="single" w:sz="4" w:space="0" w:color="auto"/>
                  </w:tcBorders>
                  <w:hideMark/>
                </w:tcPr>
                <w:p w14:paraId="2263DD56" w14:textId="77777777" w:rsidR="00A74363" w:rsidRPr="00A74363" w:rsidRDefault="00A74363" w:rsidP="00A74363">
                  <w:pPr>
                    <w:pStyle w:val="TAC"/>
                    <w:rPr>
                      <w:rFonts w:ascii="Times New Roman" w:hAnsi="Times New Roman"/>
                      <w:kern w:val="2"/>
                      <w:sz w:val="14"/>
                      <w:szCs w:val="16"/>
                      <w:highlight w:val="yellow"/>
                      <w:lang w:eastAsia="zh-CN"/>
                    </w:rPr>
                  </w:pPr>
                  <w:r w:rsidRPr="00A74363">
                    <w:rPr>
                      <w:rFonts w:ascii="Times New Roman" w:hAnsi="Times New Roman"/>
                      <w:kern w:val="2"/>
                      <w:sz w:val="14"/>
                      <w:szCs w:val="16"/>
                      <w:highlight w:val="yellow"/>
                      <w:lang w:eastAsia="zh-CN"/>
                    </w:rPr>
                    <w:t>8</w:t>
                  </w:r>
                </w:p>
              </w:tc>
              <w:tc>
                <w:tcPr>
                  <w:tcW w:w="1395" w:type="dxa"/>
                  <w:tcBorders>
                    <w:top w:val="single" w:sz="4" w:space="0" w:color="auto"/>
                    <w:left w:val="single" w:sz="4" w:space="0" w:color="auto"/>
                    <w:bottom w:val="single" w:sz="4" w:space="0" w:color="auto"/>
                    <w:right w:val="single" w:sz="4" w:space="0" w:color="auto"/>
                  </w:tcBorders>
                  <w:hideMark/>
                </w:tcPr>
                <w:p w14:paraId="6C2EE6D5" w14:textId="77777777" w:rsidR="00A74363" w:rsidRPr="00A74363" w:rsidRDefault="00A74363" w:rsidP="00A74363">
                  <w:pPr>
                    <w:pStyle w:val="TAC"/>
                    <w:rPr>
                      <w:rFonts w:ascii="Times New Roman" w:hAnsi="Times New Roman"/>
                      <w:kern w:val="2"/>
                      <w:sz w:val="14"/>
                      <w:szCs w:val="16"/>
                      <w:highlight w:val="yellow"/>
                      <w:lang w:eastAsia="zh-CN"/>
                    </w:rPr>
                  </w:pPr>
                  <w:r w:rsidRPr="00A74363">
                    <w:rPr>
                      <w:rFonts w:ascii="Times New Roman" w:hAnsi="Times New Roman"/>
                      <w:kern w:val="2"/>
                      <w:sz w:val="14"/>
                      <w:szCs w:val="16"/>
                      <w:highlight w:val="yellow"/>
                      <w:lang w:eastAsia="zh-CN"/>
                    </w:rPr>
                    <w:t>8</w:t>
                  </w:r>
                </w:p>
              </w:tc>
            </w:tr>
            <w:tr w:rsidR="00A74363" w:rsidRPr="00A74363" w14:paraId="4E5F5F9B" w14:textId="77777777" w:rsidTr="00A74363">
              <w:trPr>
                <w:trHeight w:val="143"/>
                <w:jc w:val="center"/>
              </w:trPr>
              <w:tc>
                <w:tcPr>
                  <w:tcW w:w="458" w:type="dxa"/>
                  <w:tcBorders>
                    <w:top w:val="single" w:sz="4" w:space="0" w:color="auto"/>
                    <w:left w:val="single" w:sz="4" w:space="0" w:color="auto"/>
                    <w:bottom w:val="single" w:sz="4" w:space="0" w:color="auto"/>
                    <w:right w:val="single" w:sz="4" w:space="0" w:color="auto"/>
                  </w:tcBorders>
                  <w:hideMark/>
                </w:tcPr>
                <w:p w14:paraId="50365808" w14:textId="77777777" w:rsidR="00A74363" w:rsidRPr="00A74363" w:rsidRDefault="00A74363" w:rsidP="00A74363">
                  <w:pPr>
                    <w:pStyle w:val="TAC"/>
                    <w:rPr>
                      <w:rFonts w:ascii="Times New Roman" w:hAnsi="Times New Roman"/>
                      <w:kern w:val="2"/>
                      <w:sz w:val="14"/>
                      <w:szCs w:val="16"/>
                      <w:highlight w:val="yellow"/>
                      <w:lang w:eastAsia="zh-CN"/>
                    </w:rPr>
                  </w:pPr>
                  <w:r w:rsidRPr="00A74363">
                    <w:rPr>
                      <w:rFonts w:ascii="Times New Roman" w:hAnsi="Times New Roman"/>
                      <w:kern w:val="2"/>
                      <w:sz w:val="14"/>
                      <w:szCs w:val="16"/>
                      <w:highlight w:val="yellow"/>
                      <w:lang w:eastAsia="zh-CN"/>
                    </w:rPr>
                    <w:t>6</w:t>
                  </w:r>
                </w:p>
              </w:tc>
              <w:tc>
                <w:tcPr>
                  <w:tcW w:w="838" w:type="dxa"/>
                  <w:tcBorders>
                    <w:top w:val="single" w:sz="4" w:space="0" w:color="auto"/>
                    <w:left w:val="single" w:sz="4" w:space="0" w:color="auto"/>
                    <w:bottom w:val="single" w:sz="4" w:space="0" w:color="auto"/>
                    <w:right w:val="single" w:sz="4" w:space="0" w:color="auto"/>
                  </w:tcBorders>
                  <w:hideMark/>
                </w:tcPr>
                <w:p w14:paraId="4FDBFD54" w14:textId="77777777" w:rsidR="00A74363" w:rsidRPr="00A74363" w:rsidRDefault="00A74363" w:rsidP="00A74363">
                  <w:pPr>
                    <w:pStyle w:val="TAC"/>
                    <w:rPr>
                      <w:rFonts w:ascii="Times New Roman" w:hAnsi="Times New Roman"/>
                      <w:kern w:val="2"/>
                      <w:sz w:val="14"/>
                      <w:szCs w:val="16"/>
                      <w:highlight w:val="yellow"/>
                      <w:lang w:eastAsia="zh-CN"/>
                    </w:rPr>
                  </w:pPr>
                  <w:r w:rsidRPr="00A74363">
                    <w:rPr>
                      <w:rFonts w:ascii="Times New Roman" w:hAnsi="Times New Roman"/>
                      <w:kern w:val="2"/>
                      <w:sz w:val="14"/>
                      <w:szCs w:val="16"/>
                      <w:highlight w:val="yellow"/>
                      <w:lang w:eastAsia="zh-CN"/>
                    </w:rPr>
                    <w:t>0.015625</w:t>
                  </w:r>
                </w:p>
              </w:tc>
              <w:tc>
                <w:tcPr>
                  <w:tcW w:w="884" w:type="dxa"/>
                  <w:tcBorders>
                    <w:top w:val="single" w:sz="4" w:space="0" w:color="auto"/>
                    <w:left w:val="single" w:sz="4" w:space="0" w:color="auto"/>
                    <w:bottom w:val="single" w:sz="4" w:space="0" w:color="auto"/>
                    <w:right w:val="single" w:sz="4" w:space="0" w:color="auto"/>
                  </w:tcBorders>
                  <w:hideMark/>
                </w:tcPr>
                <w:p w14:paraId="459251DD" w14:textId="77777777" w:rsidR="00A74363" w:rsidRPr="00A74363" w:rsidRDefault="00A74363" w:rsidP="00A74363">
                  <w:pPr>
                    <w:pStyle w:val="TAC"/>
                    <w:rPr>
                      <w:rFonts w:ascii="Times New Roman" w:hAnsi="Times New Roman"/>
                      <w:kern w:val="2"/>
                      <w:sz w:val="14"/>
                      <w:szCs w:val="16"/>
                      <w:highlight w:val="yellow"/>
                      <w:lang w:eastAsia="zh-CN"/>
                    </w:rPr>
                  </w:pPr>
                  <w:r w:rsidRPr="00A74363">
                    <w:rPr>
                      <w:rFonts w:ascii="Times New Roman" w:hAnsi="Times New Roman" w:hint="eastAsia"/>
                      <w:kern w:val="2"/>
                      <w:sz w:val="14"/>
                      <w:szCs w:val="16"/>
                      <w:highlight w:val="yellow"/>
                      <w:lang w:val="fr-FR" w:eastAsia="zh-CN"/>
                    </w:rPr>
                    <w:t>≤</w:t>
                  </w:r>
                  <w:r w:rsidRPr="00A74363">
                    <w:rPr>
                      <w:rFonts w:ascii="Times New Roman" w:hAnsi="Times New Roman"/>
                      <w:kern w:val="2"/>
                      <w:sz w:val="14"/>
                      <w:szCs w:val="16"/>
                      <w:highlight w:val="yellow"/>
                      <w:lang w:eastAsia="zh-CN"/>
                    </w:rPr>
                    <w:t xml:space="preserve"> 200</w:t>
                  </w:r>
                </w:p>
              </w:tc>
              <w:tc>
                <w:tcPr>
                  <w:tcW w:w="1014" w:type="dxa"/>
                  <w:tcBorders>
                    <w:top w:val="single" w:sz="4" w:space="0" w:color="auto"/>
                    <w:left w:val="single" w:sz="4" w:space="0" w:color="auto"/>
                    <w:bottom w:val="single" w:sz="4" w:space="0" w:color="auto"/>
                    <w:right w:val="single" w:sz="4" w:space="0" w:color="auto"/>
                  </w:tcBorders>
                  <w:vAlign w:val="bottom"/>
                  <w:hideMark/>
                </w:tcPr>
                <w:p w14:paraId="195B56AA" w14:textId="77777777" w:rsidR="00A74363" w:rsidRPr="00A74363" w:rsidRDefault="00A74363" w:rsidP="00A74363">
                  <w:pPr>
                    <w:pStyle w:val="TAC"/>
                    <w:rPr>
                      <w:rFonts w:ascii="Times New Roman" w:hAnsi="Times New Roman"/>
                      <w:kern w:val="2"/>
                      <w:sz w:val="14"/>
                      <w:szCs w:val="16"/>
                      <w:highlight w:val="yellow"/>
                      <w:lang w:eastAsia="zh-CN"/>
                    </w:rPr>
                  </w:pPr>
                  <w:r w:rsidRPr="00A74363">
                    <w:rPr>
                      <w:rFonts w:ascii="Times New Roman" w:hAnsi="Times New Roman"/>
                      <w:kern w:val="2"/>
                      <w:sz w:val="14"/>
                      <w:szCs w:val="16"/>
                      <w:highlight w:val="yellow"/>
                      <w:lang w:eastAsia="zh-CN"/>
                    </w:rPr>
                    <w:t>21</w:t>
                  </w:r>
                </w:p>
              </w:tc>
              <w:tc>
                <w:tcPr>
                  <w:tcW w:w="1000" w:type="dxa"/>
                  <w:tcBorders>
                    <w:top w:val="single" w:sz="4" w:space="0" w:color="auto"/>
                    <w:left w:val="single" w:sz="4" w:space="0" w:color="auto"/>
                    <w:bottom w:val="single" w:sz="4" w:space="0" w:color="auto"/>
                    <w:right w:val="single" w:sz="4" w:space="0" w:color="auto"/>
                  </w:tcBorders>
                  <w:vAlign w:val="bottom"/>
                  <w:hideMark/>
                </w:tcPr>
                <w:p w14:paraId="60188741" w14:textId="77777777" w:rsidR="00A74363" w:rsidRPr="00A74363" w:rsidRDefault="00A74363" w:rsidP="00A74363">
                  <w:pPr>
                    <w:pStyle w:val="TAC"/>
                    <w:rPr>
                      <w:rFonts w:ascii="Times New Roman" w:hAnsi="Times New Roman"/>
                      <w:kern w:val="2"/>
                      <w:sz w:val="14"/>
                      <w:szCs w:val="16"/>
                      <w:highlight w:val="yellow"/>
                      <w:lang w:eastAsia="zh-CN"/>
                    </w:rPr>
                  </w:pPr>
                  <w:r w:rsidRPr="00A74363">
                    <w:rPr>
                      <w:rFonts w:ascii="Times New Roman" w:hAnsi="Times New Roman"/>
                      <w:kern w:val="2"/>
                      <w:sz w:val="14"/>
                      <w:szCs w:val="16"/>
                      <w:highlight w:val="yellow"/>
                      <w:lang w:eastAsia="zh-CN"/>
                    </w:rPr>
                    <w:t>18</w:t>
                  </w:r>
                </w:p>
              </w:tc>
              <w:tc>
                <w:tcPr>
                  <w:tcW w:w="999" w:type="dxa"/>
                  <w:tcBorders>
                    <w:top w:val="single" w:sz="4" w:space="0" w:color="auto"/>
                    <w:left w:val="single" w:sz="4" w:space="0" w:color="auto"/>
                    <w:bottom w:val="single" w:sz="4" w:space="0" w:color="auto"/>
                    <w:right w:val="single" w:sz="4" w:space="0" w:color="auto"/>
                  </w:tcBorders>
                  <w:hideMark/>
                </w:tcPr>
                <w:p w14:paraId="2809BE1A" w14:textId="77777777" w:rsidR="00A74363" w:rsidRPr="00A74363" w:rsidRDefault="00A74363" w:rsidP="00A74363">
                  <w:pPr>
                    <w:pStyle w:val="TAC"/>
                    <w:rPr>
                      <w:rFonts w:ascii="Times New Roman" w:hAnsi="Times New Roman"/>
                      <w:kern w:val="2"/>
                      <w:sz w:val="14"/>
                      <w:szCs w:val="16"/>
                      <w:highlight w:val="yellow"/>
                      <w:lang w:eastAsia="zh-CN"/>
                    </w:rPr>
                  </w:pPr>
                  <w:r w:rsidRPr="00A74363">
                    <w:rPr>
                      <w:rFonts w:ascii="Times New Roman" w:hAnsi="Times New Roman"/>
                      <w:kern w:val="2"/>
                      <w:sz w:val="14"/>
                      <w:szCs w:val="16"/>
                      <w:highlight w:val="yellow"/>
                      <w:lang w:eastAsia="zh-CN"/>
                    </w:rPr>
                    <w:t>15</w:t>
                  </w:r>
                </w:p>
              </w:tc>
              <w:tc>
                <w:tcPr>
                  <w:tcW w:w="1395" w:type="dxa"/>
                  <w:tcBorders>
                    <w:top w:val="single" w:sz="4" w:space="0" w:color="auto"/>
                    <w:left w:val="single" w:sz="4" w:space="0" w:color="auto"/>
                    <w:bottom w:val="single" w:sz="4" w:space="0" w:color="auto"/>
                    <w:right w:val="single" w:sz="4" w:space="0" w:color="auto"/>
                  </w:tcBorders>
                  <w:hideMark/>
                </w:tcPr>
                <w:p w14:paraId="18CEBE18" w14:textId="77777777" w:rsidR="00A74363" w:rsidRPr="00A74363" w:rsidRDefault="00A74363" w:rsidP="00A74363">
                  <w:pPr>
                    <w:pStyle w:val="TAC"/>
                    <w:rPr>
                      <w:rFonts w:ascii="Times New Roman" w:hAnsi="Times New Roman"/>
                      <w:kern w:val="2"/>
                      <w:sz w:val="14"/>
                      <w:szCs w:val="16"/>
                      <w:highlight w:val="yellow"/>
                      <w:lang w:eastAsia="zh-CN"/>
                    </w:rPr>
                  </w:pPr>
                  <w:r w:rsidRPr="00A74363">
                    <w:rPr>
                      <w:rFonts w:ascii="Times New Roman" w:hAnsi="Times New Roman"/>
                      <w:kern w:val="2"/>
                      <w:sz w:val="14"/>
                      <w:szCs w:val="16"/>
                      <w:highlight w:val="yellow"/>
                      <w:lang w:eastAsia="zh-CN"/>
                    </w:rPr>
                    <w:t>15</w:t>
                  </w:r>
                </w:p>
              </w:tc>
            </w:tr>
            <w:tr w:rsidR="00A74363" w:rsidRPr="00A74363" w14:paraId="26E50A90" w14:textId="77777777" w:rsidTr="00A74363">
              <w:trPr>
                <w:trHeight w:val="143"/>
                <w:jc w:val="center"/>
              </w:trPr>
              <w:tc>
                <w:tcPr>
                  <w:tcW w:w="6590" w:type="dxa"/>
                  <w:gridSpan w:val="7"/>
                  <w:tcBorders>
                    <w:top w:val="single" w:sz="4" w:space="0" w:color="auto"/>
                    <w:left w:val="single" w:sz="4" w:space="0" w:color="auto"/>
                    <w:bottom w:val="single" w:sz="4" w:space="0" w:color="auto"/>
                    <w:right w:val="single" w:sz="4" w:space="0" w:color="auto"/>
                  </w:tcBorders>
                  <w:hideMark/>
                </w:tcPr>
                <w:p w14:paraId="3BE3A2B0" w14:textId="77777777" w:rsidR="00A74363" w:rsidRPr="00A74363" w:rsidRDefault="00A74363" w:rsidP="00A74363">
                  <w:pPr>
                    <w:pStyle w:val="TAC"/>
                    <w:jc w:val="left"/>
                    <w:rPr>
                      <w:rFonts w:ascii="Times New Roman" w:hAnsi="Times New Roman"/>
                      <w:kern w:val="2"/>
                      <w:sz w:val="14"/>
                      <w:szCs w:val="16"/>
                      <w:lang w:val="en-US" w:eastAsia="zh-CN"/>
                    </w:rPr>
                  </w:pPr>
                  <w:r w:rsidRPr="00A74363">
                    <w:rPr>
                      <w:rFonts w:ascii="Times New Roman" w:hAnsi="Times New Roman"/>
                      <w:kern w:val="2"/>
                      <w:sz w:val="14"/>
                      <w:szCs w:val="16"/>
                      <w:lang w:val="en-US" w:eastAsia="zh-CN"/>
                    </w:rPr>
                    <w:t>Note1:</w:t>
                  </w:r>
                  <w:r w:rsidRPr="00A74363">
                    <w:rPr>
                      <w:rFonts w:ascii="Times New Roman" w:hAnsi="Times New Roman"/>
                      <w:kern w:val="2"/>
                      <w:sz w:val="14"/>
                      <w:szCs w:val="16"/>
                      <w:lang w:val="en-US" w:eastAsia="zh-CN"/>
                    </w:rPr>
                    <w:tab/>
                    <w:t xml:space="preserve">NR SRS carrier switching time is UE capability indicated by higher layer parameter </w:t>
                  </w:r>
                  <w:r w:rsidRPr="00A74363">
                    <w:rPr>
                      <w:rFonts w:ascii="Times New Roman" w:hAnsi="Times New Roman"/>
                      <w:i/>
                      <w:kern w:val="2"/>
                      <w:sz w:val="14"/>
                      <w:szCs w:val="16"/>
                      <w:lang w:val="en-US" w:eastAsia="zh-CN"/>
                    </w:rPr>
                    <w:t>SRS-SwitchingTimeNR</w:t>
                  </w:r>
                  <w:r w:rsidRPr="00A74363">
                    <w:rPr>
                      <w:rFonts w:ascii="Times New Roman" w:hAnsi="Times New Roman"/>
                      <w:kern w:val="2"/>
                      <w:sz w:val="14"/>
                      <w:szCs w:val="16"/>
                      <w:lang w:val="en-US" w:eastAsia="zh-CN"/>
                    </w:rPr>
                    <w:t>.</w:t>
                  </w:r>
                </w:p>
              </w:tc>
            </w:tr>
          </w:tbl>
          <w:p w14:paraId="3BD2FADF" w14:textId="77777777" w:rsidR="00A74363" w:rsidRDefault="00A74363" w:rsidP="00A74363">
            <w:pPr>
              <w:jc w:val="both"/>
              <w:rPr>
                <w:rFonts w:eastAsia="SimSun"/>
                <w:b/>
                <w:bCs/>
                <w:lang w:val="en-US" w:eastAsia="zh-CN"/>
              </w:rPr>
            </w:pPr>
          </w:p>
          <w:p w14:paraId="27EF1E92" w14:textId="77777777" w:rsidR="00A74363" w:rsidRDefault="00A74363" w:rsidP="00A74363">
            <w:pPr>
              <w:jc w:val="both"/>
              <w:rPr>
                <w:b/>
                <w:bCs/>
                <w:lang w:val="en-US"/>
              </w:rPr>
            </w:pPr>
            <w:r>
              <w:rPr>
                <w:b/>
                <w:bCs/>
                <w:lang w:val="en-US"/>
              </w:rPr>
              <w:t xml:space="preserve">For interruption requirements when identifying CGI of an NR cell with autonomous gaps, update </w:t>
            </w:r>
            <w:r>
              <w:rPr>
                <w:b/>
                <w:bCs/>
              </w:rPr>
              <w:t>Table 8.2.4.2.11-1 as below:</w:t>
            </w:r>
          </w:p>
          <w:p w14:paraId="1B748D8D" w14:textId="77777777" w:rsidR="00A74363" w:rsidRDefault="00A74363" w:rsidP="00A74363">
            <w:pPr>
              <w:pStyle w:val="ListParagraph"/>
              <w:ind w:left="1092" w:firstLineChars="0" w:firstLine="0"/>
              <w:rPr>
                <w:b/>
                <w:bCs/>
              </w:rPr>
            </w:pPr>
            <w:r>
              <w:rPr>
                <w:b/>
                <w:bCs/>
              </w:rPr>
              <w:t>Table 8.2.4.2.11-1: Interruption length X1, Y1 and Y2 during measurements with autonomous gaps</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1141"/>
              <w:gridCol w:w="1683"/>
              <w:gridCol w:w="1683"/>
              <w:gridCol w:w="1683"/>
            </w:tblGrid>
            <w:tr w:rsidR="00A74363" w14:paraId="72E8E65E" w14:textId="77777777" w:rsidTr="00A74363">
              <w:trPr>
                <w:trHeight w:val="627"/>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61670AC6" w14:textId="1C406356" w:rsidR="00A74363" w:rsidRDefault="00A74363" w:rsidP="00A74363">
                  <w:pPr>
                    <w:pStyle w:val="TAH"/>
                    <w:rPr>
                      <w:kern w:val="2"/>
                      <w:sz w:val="16"/>
                      <w:szCs w:val="18"/>
                      <w:lang w:eastAsia="zh-CN"/>
                    </w:rPr>
                  </w:pPr>
                  <w:r>
                    <w:rPr>
                      <w:noProof/>
                      <w:kern w:val="2"/>
                      <w:sz w:val="16"/>
                      <w:szCs w:val="18"/>
                      <w:lang w:val="en-US" w:eastAsia="zh-TW"/>
                    </w:rPr>
                    <w:drawing>
                      <wp:inline distT="0" distB="0" distL="0" distR="0" wp14:anchorId="77498086" wp14:editId="1ECC3CAC">
                        <wp:extent cx="142875" cy="1587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58750"/>
                                </a:xfrm>
                                <a:prstGeom prst="rect">
                                  <a:avLst/>
                                </a:prstGeom>
                                <a:noFill/>
                                <a:ln>
                                  <a:noFill/>
                                </a:ln>
                              </pic:spPr>
                            </pic:pic>
                          </a:graphicData>
                        </a:graphic>
                      </wp:inline>
                    </w:drawing>
                  </w:r>
                </w:p>
              </w:tc>
              <w:tc>
                <w:tcPr>
                  <w:tcW w:w="1140" w:type="dxa"/>
                  <w:tcBorders>
                    <w:top w:val="single" w:sz="4" w:space="0" w:color="auto"/>
                    <w:left w:val="single" w:sz="4" w:space="0" w:color="auto"/>
                    <w:bottom w:val="single" w:sz="4" w:space="0" w:color="auto"/>
                    <w:right w:val="single" w:sz="4" w:space="0" w:color="auto"/>
                  </w:tcBorders>
                  <w:hideMark/>
                </w:tcPr>
                <w:p w14:paraId="491542BE" w14:textId="77777777" w:rsidR="00A74363" w:rsidRDefault="00A74363" w:rsidP="00A74363">
                  <w:pPr>
                    <w:pStyle w:val="TAH"/>
                    <w:rPr>
                      <w:kern w:val="2"/>
                      <w:sz w:val="16"/>
                      <w:szCs w:val="18"/>
                      <w:lang w:eastAsia="zh-CN"/>
                    </w:rPr>
                  </w:pPr>
                  <w:r>
                    <w:rPr>
                      <w:kern w:val="2"/>
                      <w:sz w:val="16"/>
                      <w:szCs w:val="18"/>
                      <w:lang w:eastAsia="zh-CN"/>
                    </w:rPr>
                    <w:t>NR Slot length (ms) of victim cell</w:t>
                  </w:r>
                </w:p>
              </w:tc>
              <w:tc>
                <w:tcPr>
                  <w:tcW w:w="1682" w:type="dxa"/>
                  <w:tcBorders>
                    <w:top w:val="single" w:sz="4" w:space="0" w:color="auto"/>
                    <w:left w:val="single" w:sz="4" w:space="0" w:color="auto"/>
                    <w:bottom w:val="single" w:sz="4" w:space="0" w:color="auto"/>
                    <w:right w:val="single" w:sz="4" w:space="0" w:color="auto"/>
                  </w:tcBorders>
                  <w:hideMark/>
                </w:tcPr>
                <w:p w14:paraId="4FAE53AE" w14:textId="77777777" w:rsidR="00A74363" w:rsidRDefault="00A74363" w:rsidP="00A74363">
                  <w:pPr>
                    <w:pStyle w:val="TAH"/>
                    <w:rPr>
                      <w:kern w:val="2"/>
                      <w:sz w:val="16"/>
                      <w:szCs w:val="18"/>
                      <w:lang w:eastAsia="zh-CN"/>
                    </w:rPr>
                  </w:pPr>
                  <w:r>
                    <w:rPr>
                      <w:kern w:val="2"/>
                      <w:sz w:val="16"/>
                      <w:szCs w:val="18"/>
                      <w:lang w:val="fr-FR" w:eastAsia="zh-CN"/>
                    </w:rPr>
                    <w:t>Interruption length X1 (slots)</w:t>
                  </w:r>
                </w:p>
              </w:tc>
              <w:tc>
                <w:tcPr>
                  <w:tcW w:w="1682" w:type="dxa"/>
                  <w:tcBorders>
                    <w:top w:val="single" w:sz="4" w:space="0" w:color="auto"/>
                    <w:left w:val="single" w:sz="4" w:space="0" w:color="auto"/>
                    <w:bottom w:val="single" w:sz="4" w:space="0" w:color="auto"/>
                    <w:right w:val="single" w:sz="4" w:space="0" w:color="auto"/>
                  </w:tcBorders>
                  <w:hideMark/>
                </w:tcPr>
                <w:p w14:paraId="6DCD2030" w14:textId="77777777" w:rsidR="00A74363" w:rsidRDefault="00A74363" w:rsidP="00A74363">
                  <w:pPr>
                    <w:pStyle w:val="TAH"/>
                    <w:rPr>
                      <w:kern w:val="2"/>
                      <w:sz w:val="16"/>
                      <w:szCs w:val="18"/>
                      <w:lang w:val="fr-FR" w:eastAsia="zh-CN"/>
                    </w:rPr>
                  </w:pPr>
                  <w:r>
                    <w:rPr>
                      <w:kern w:val="2"/>
                      <w:sz w:val="16"/>
                      <w:szCs w:val="18"/>
                      <w:lang w:val="fr-FR" w:eastAsia="zh-CN"/>
                    </w:rPr>
                    <w:t>Interruption length Y1 (slots)</w:t>
                  </w:r>
                </w:p>
              </w:tc>
              <w:tc>
                <w:tcPr>
                  <w:tcW w:w="1682" w:type="dxa"/>
                  <w:tcBorders>
                    <w:top w:val="single" w:sz="4" w:space="0" w:color="auto"/>
                    <w:left w:val="single" w:sz="4" w:space="0" w:color="auto"/>
                    <w:bottom w:val="single" w:sz="4" w:space="0" w:color="auto"/>
                    <w:right w:val="single" w:sz="4" w:space="0" w:color="auto"/>
                  </w:tcBorders>
                  <w:hideMark/>
                </w:tcPr>
                <w:p w14:paraId="7158B371" w14:textId="77777777" w:rsidR="00A74363" w:rsidRDefault="00A74363" w:rsidP="00A74363">
                  <w:pPr>
                    <w:pStyle w:val="TAH"/>
                    <w:rPr>
                      <w:kern w:val="2"/>
                      <w:sz w:val="16"/>
                      <w:szCs w:val="18"/>
                      <w:lang w:val="fr-FR" w:eastAsia="zh-CN"/>
                    </w:rPr>
                  </w:pPr>
                  <w:r>
                    <w:rPr>
                      <w:kern w:val="2"/>
                      <w:sz w:val="16"/>
                      <w:szCs w:val="18"/>
                      <w:lang w:val="fr-FR" w:eastAsia="zh-CN"/>
                    </w:rPr>
                    <w:t>Interruption length Y2 (slots)</w:t>
                  </w:r>
                </w:p>
              </w:tc>
            </w:tr>
            <w:tr w:rsidR="00A74363" w14:paraId="4D912E53" w14:textId="77777777" w:rsidTr="00A74363">
              <w:trPr>
                <w:trHeight w:val="193"/>
                <w:jc w:val="center"/>
              </w:trPr>
              <w:tc>
                <w:tcPr>
                  <w:tcW w:w="500" w:type="dxa"/>
                  <w:tcBorders>
                    <w:top w:val="single" w:sz="4" w:space="0" w:color="auto"/>
                    <w:left w:val="single" w:sz="4" w:space="0" w:color="auto"/>
                    <w:bottom w:val="single" w:sz="4" w:space="0" w:color="auto"/>
                    <w:right w:val="single" w:sz="4" w:space="0" w:color="auto"/>
                  </w:tcBorders>
                  <w:hideMark/>
                </w:tcPr>
                <w:p w14:paraId="6BDA88C6" w14:textId="77777777" w:rsidR="00A74363" w:rsidRDefault="00A74363" w:rsidP="00A74363">
                  <w:pPr>
                    <w:pStyle w:val="TAC"/>
                    <w:rPr>
                      <w:kern w:val="2"/>
                      <w:sz w:val="16"/>
                      <w:szCs w:val="18"/>
                      <w:lang w:val="en-GB" w:eastAsia="zh-CN"/>
                    </w:rPr>
                  </w:pPr>
                  <w:r>
                    <w:rPr>
                      <w:kern w:val="2"/>
                      <w:sz w:val="16"/>
                      <w:szCs w:val="18"/>
                      <w:lang w:eastAsia="zh-CN"/>
                    </w:rPr>
                    <w:t>0</w:t>
                  </w:r>
                </w:p>
              </w:tc>
              <w:tc>
                <w:tcPr>
                  <w:tcW w:w="1140" w:type="dxa"/>
                  <w:tcBorders>
                    <w:top w:val="single" w:sz="4" w:space="0" w:color="auto"/>
                    <w:left w:val="single" w:sz="4" w:space="0" w:color="auto"/>
                    <w:bottom w:val="single" w:sz="4" w:space="0" w:color="auto"/>
                    <w:right w:val="single" w:sz="4" w:space="0" w:color="auto"/>
                  </w:tcBorders>
                  <w:hideMark/>
                </w:tcPr>
                <w:p w14:paraId="39BE1209" w14:textId="77777777" w:rsidR="00A74363" w:rsidRDefault="00A74363" w:rsidP="00A74363">
                  <w:pPr>
                    <w:pStyle w:val="TAC"/>
                    <w:rPr>
                      <w:kern w:val="2"/>
                      <w:sz w:val="16"/>
                      <w:szCs w:val="18"/>
                      <w:lang w:eastAsia="zh-CN"/>
                    </w:rPr>
                  </w:pPr>
                  <w:r>
                    <w:rPr>
                      <w:kern w:val="2"/>
                      <w:sz w:val="16"/>
                      <w:szCs w:val="18"/>
                      <w:lang w:eastAsia="zh-CN"/>
                    </w:rPr>
                    <w:t>1</w:t>
                  </w:r>
                </w:p>
              </w:tc>
              <w:tc>
                <w:tcPr>
                  <w:tcW w:w="1682" w:type="dxa"/>
                  <w:tcBorders>
                    <w:top w:val="single" w:sz="4" w:space="0" w:color="auto"/>
                    <w:left w:val="single" w:sz="4" w:space="0" w:color="auto"/>
                    <w:bottom w:val="single" w:sz="4" w:space="0" w:color="auto"/>
                    <w:right w:val="single" w:sz="4" w:space="0" w:color="auto"/>
                  </w:tcBorders>
                  <w:hideMark/>
                </w:tcPr>
                <w:p w14:paraId="4BC6B1B8" w14:textId="77777777" w:rsidR="00A74363" w:rsidRDefault="00A74363" w:rsidP="00A74363">
                  <w:pPr>
                    <w:pStyle w:val="TAC"/>
                    <w:rPr>
                      <w:rFonts w:cs="Arial"/>
                      <w:kern w:val="2"/>
                      <w:sz w:val="16"/>
                      <w:szCs w:val="16"/>
                      <w:lang w:eastAsia="zh-CN"/>
                    </w:rPr>
                  </w:pPr>
                  <w:r>
                    <w:rPr>
                      <w:rFonts w:cs="Arial"/>
                      <w:kern w:val="2"/>
                      <w:sz w:val="16"/>
                      <w:szCs w:val="16"/>
                      <w:lang w:val="fr-FR" w:eastAsia="zh-CN"/>
                    </w:rPr>
                    <w:t>6</w:t>
                  </w:r>
                </w:p>
              </w:tc>
              <w:tc>
                <w:tcPr>
                  <w:tcW w:w="1682" w:type="dxa"/>
                  <w:tcBorders>
                    <w:top w:val="single" w:sz="4" w:space="0" w:color="auto"/>
                    <w:left w:val="single" w:sz="4" w:space="0" w:color="auto"/>
                    <w:bottom w:val="single" w:sz="4" w:space="0" w:color="auto"/>
                    <w:right w:val="single" w:sz="4" w:space="0" w:color="auto"/>
                  </w:tcBorders>
                  <w:hideMark/>
                </w:tcPr>
                <w:p w14:paraId="209CC081" w14:textId="77777777" w:rsidR="00A74363" w:rsidRDefault="00A74363" w:rsidP="00A74363">
                  <w:pPr>
                    <w:pStyle w:val="TAC"/>
                    <w:rPr>
                      <w:rFonts w:cs="Arial"/>
                      <w:kern w:val="2"/>
                      <w:sz w:val="16"/>
                      <w:szCs w:val="16"/>
                      <w:lang w:val="fr-FR" w:eastAsia="zh-CN"/>
                    </w:rPr>
                  </w:pPr>
                  <w:r>
                    <w:rPr>
                      <w:rFonts w:cs="Arial"/>
                      <w:kern w:val="2"/>
                      <w:sz w:val="16"/>
                      <w:szCs w:val="16"/>
                      <w:lang w:val="fr-FR" w:eastAsia="zh-CN"/>
                    </w:rPr>
                    <w:t>7</w:t>
                  </w:r>
                </w:p>
              </w:tc>
              <w:tc>
                <w:tcPr>
                  <w:tcW w:w="1682" w:type="dxa"/>
                  <w:tcBorders>
                    <w:top w:val="single" w:sz="4" w:space="0" w:color="auto"/>
                    <w:left w:val="single" w:sz="4" w:space="0" w:color="auto"/>
                    <w:bottom w:val="single" w:sz="4" w:space="0" w:color="auto"/>
                    <w:right w:val="single" w:sz="4" w:space="0" w:color="auto"/>
                  </w:tcBorders>
                  <w:hideMark/>
                </w:tcPr>
                <w:p w14:paraId="3891D47A" w14:textId="77777777" w:rsidR="00A74363" w:rsidRDefault="00A74363" w:rsidP="00A74363">
                  <w:pPr>
                    <w:pStyle w:val="TAC"/>
                    <w:rPr>
                      <w:rFonts w:cs="Arial"/>
                      <w:kern w:val="2"/>
                      <w:sz w:val="16"/>
                      <w:szCs w:val="16"/>
                      <w:lang w:val="fr-FR" w:eastAsia="zh-CN"/>
                    </w:rPr>
                  </w:pPr>
                  <w:r>
                    <w:rPr>
                      <w:rFonts w:cs="Arial"/>
                      <w:kern w:val="2"/>
                      <w:sz w:val="16"/>
                      <w:szCs w:val="16"/>
                      <w:lang w:val="fr-FR" w:eastAsia="zh-CN"/>
                    </w:rPr>
                    <w:t>6</w:t>
                  </w:r>
                </w:p>
              </w:tc>
            </w:tr>
            <w:tr w:rsidR="00A74363" w14:paraId="1523E317" w14:textId="77777777" w:rsidTr="00A74363">
              <w:trPr>
                <w:trHeight w:val="205"/>
                <w:jc w:val="center"/>
              </w:trPr>
              <w:tc>
                <w:tcPr>
                  <w:tcW w:w="500" w:type="dxa"/>
                  <w:tcBorders>
                    <w:top w:val="single" w:sz="4" w:space="0" w:color="auto"/>
                    <w:left w:val="single" w:sz="4" w:space="0" w:color="auto"/>
                    <w:bottom w:val="single" w:sz="4" w:space="0" w:color="auto"/>
                    <w:right w:val="single" w:sz="4" w:space="0" w:color="auto"/>
                  </w:tcBorders>
                  <w:hideMark/>
                </w:tcPr>
                <w:p w14:paraId="55AB1678" w14:textId="77777777" w:rsidR="00A74363" w:rsidRDefault="00A74363" w:rsidP="00A74363">
                  <w:pPr>
                    <w:pStyle w:val="TAC"/>
                    <w:rPr>
                      <w:kern w:val="2"/>
                      <w:sz w:val="16"/>
                      <w:szCs w:val="18"/>
                      <w:lang w:val="en-GB" w:eastAsia="zh-CN"/>
                    </w:rPr>
                  </w:pPr>
                  <w:r>
                    <w:rPr>
                      <w:kern w:val="2"/>
                      <w:sz w:val="16"/>
                      <w:szCs w:val="18"/>
                      <w:lang w:eastAsia="zh-CN"/>
                    </w:rPr>
                    <w:t>1</w:t>
                  </w:r>
                </w:p>
              </w:tc>
              <w:tc>
                <w:tcPr>
                  <w:tcW w:w="1140" w:type="dxa"/>
                  <w:tcBorders>
                    <w:top w:val="single" w:sz="4" w:space="0" w:color="auto"/>
                    <w:left w:val="single" w:sz="4" w:space="0" w:color="auto"/>
                    <w:bottom w:val="single" w:sz="4" w:space="0" w:color="auto"/>
                    <w:right w:val="single" w:sz="4" w:space="0" w:color="auto"/>
                  </w:tcBorders>
                  <w:hideMark/>
                </w:tcPr>
                <w:p w14:paraId="1F89DE26" w14:textId="77777777" w:rsidR="00A74363" w:rsidRDefault="00A74363" w:rsidP="00A74363">
                  <w:pPr>
                    <w:pStyle w:val="TAC"/>
                    <w:rPr>
                      <w:kern w:val="2"/>
                      <w:sz w:val="16"/>
                      <w:szCs w:val="18"/>
                      <w:lang w:eastAsia="zh-CN"/>
                    </w:rPr>
                  </w:pPr>
                  <w:r>
                    <w:rPr>
                      <w:kern w:val="2"/>
                      <w:sz w:val="16"/>
                      <w:szCs w:val="18"/>
                      <w:lang w:eastAsia="zh-CN"/>
                    </w:rPr>
                    <w:t>0.5</w:t>
                  </w:r>
                </w:p>
              </w:tc>
              <w:tc>
                <w:tcPr>
                  <w:tcW w:w="1682" w:type="dxa"/>
                  <w:tcBorders>
                    <w:top w:val="single" w:sz="4" w:space="0" w:color="auto"/>
                    <w:left w:val="single" w:sz="4" w:space="0" w:color="auto"/>
                    <w:bottom w:val="single" w:sz="4" w:space="0" w:color="auto"/>
                    <w:right w:val="single" w:sz="4" w:space="0" w:color="auto"/>
                  </w:tcBorders>
                  <w:hideMark/>
                </w:tcPr>
                <w:p w14:paraId="071C2882" w14:textId="77777777" w:rsidR="00A74363" w:rsidRDefault="00A74363" w:rsidP="00A74363">
                  <w:pPr>
                    <w:pStyle w:val="TAC"/>
                    <w:rPr>
                      <w:rFonts w:cs="Arial"/>
                      <w:kern w:val="2"/>
                      <w:sz w:val="16"/>
                      <w:szCs w:val="16"/>
                      <w:lang w:eastAsia="zh-CN"/>
                    </w:rPr>
                  </w:pPr>
                  <w:r>
                    <w:rPr>
                      <w:rFonts w:cs="Arial"/>
                      <w:kern w:val="2"/>
                      <w:sz w:val="16"/>
                      <w:szCs w:val="16"/>
                      <w:lang w:val="fr-FR" w:eastAsia="zh-CN"/>
                    </w:rPr>
                    <w:t>12</w:t>
                  </w:r>
                </w:p>
              </w:tc>
              <w:tc>
                <w:tcPr>
                  <w:tcW w:w="1682" w:type="dxa"/>
                  <w:tcBorders>
                    <w:top w:val="single" w:sz="4" w:space="0" w:color="auto"/>
                    <w:left w:val="single" w:sz="4" w:space="0" w:color="auto"/>
                    <w:bottom w:val="single" w:sz="4" w:space="0" w:color="auto"/>
                    <w:right w:val="single" w:sz="4" w:space="0" w:color="auto"/>
                  </w:tcBorders>
                  <w:hideMark/>
                </w:tcPr>
                <w:p w14:paraId="5E4AA864" w14:textId="77777777" w:rsidR="00A74363" w:rsidRDefault="00A74363" w:rsidP="00A74363">
                  <w:pPr>
                    <w:pStyle w:val="TAC"/>
                    <w:rPr>
                      <w:rFonts w:cs="Arial"/>
                      <w:kern w:val="2"/>
                      <w:sz w:val="16"/>
                      <w:szCs w:val="16"/>
                      <w:lang w:val="fr-FR" w:eastAsia="zh-CN"/>
                    </w:rPr>
                  </w:pPr>
                  <w:r>
                    <w:rPr>
                      <w:rFonts w:cs="Arial"/>
                      <w:kern w:val="2"/>
                      <w:sz w:val="16"/>
                      <w:szCs w:val="16"/>
                      <w:lang w:val="fr-FR" w:eastAsia="zh-CN"/>
                    </w:rPr>
                    <w:t>13</w:t>
                  </w:r>
                </w:p>
              </w:tc>
              <w:tc>
                <w:tcPr>
                  <w:tcW w:w="1682" w:type="dxa"/>
                  <w:tcBorders>
                    <w:top w:val="single" w:sz="4" w:space="0" w:color="auto"/>
                    <w:left w:val="single" w:sz="4" w:space="0" w:color="auto"/>
                    <w:bottom w:val="single" w:sz="4" w:space="0" w:color="auto"/>
                    <w:right w:val="single" w:sz="4" w:space="0" w:color="auto"/>
                  </w:tcBorders>
                  <w:hideMark/>
                </w:tcPr>
                <w:p w14:paraId="712AE1C3" w14:textId="77777777" w:rsidR="00A74363" w:rsidRDefault="00A74363" w:rsidP="00A74363">
                  <w:pPr>
                    <w:pStyle w:val="TAC"/>
                    <w:rPr>
                      <w:rFonts w:cs="Arial"/>
                      <w:kern w:val="2"/>
                      <w:sz w:val="16"/>
                      <w:szCs w:val="16"/>
                      <w:lang w:val="fr-FR" w:eastAsia="zh-CN"/>
                    </w:rPr>
                  </w:pPr>
                  <w:r>
                    <w:rPr>
                      <w:rFonts w:cs="Arial"/>
                      <w:kern w:val="2"/>
                      <w:sz w:val="16"/>
                      <w:szCs w:val="16"/>
                      <w:lang w:val="fr-FR" w:eastAsia="zh-CN"/>
                    </w:rPr>
                    <w:t>10</w:t>
                  </w:r>
                </w:p>
              </w:tc>
            </w:tr>
            <w:tr w:rsidR="00A74363" w14:paraId="79409E0D" w14:textId="77777777" w:rsidTr="00A74363">
              <w:trPr>
                <w:trHeight w:val="205"/>
                <w:jc w:val="center"/>
              </w:trPr>
              <w:tc>
                <w:tcPr>
                  <w:tcW w:w="500" w:type="dxa"/>
                  <w:tcBorders>
                    <w:top w:val="single" w:sz="4" w:space="0" w:color="auto"/>
                    <w:left w:val="single" w:sz="4" w:space="0" w:color="auto"/>
                    <w:bottom w:val="single" w:sz="4" w:space="0" w:color="auto"/>
                    <w:right w:val="single" w:sz="4" w:space="0" w:color="auto"/>
                  </w:tcBorders>
                  <w:hideMark/>
                </w:tcPr>
                <w:p w14:paraId="1CCB968A" w14:textId="77777777" w:rsidR="00A74363" w:rsidRDefault="00A74363" w:rsidP="00A74363">
                  <w:pPr>
                    <w:pStyle w:val="TAC"/>
                    <w:rPr>
                      <w:kern w:val="2"/>
                      <w:sz w:val="16"/>
                      <w:szCs w:val="18"/>
                      <w:lang w:val="en-GB" w:eastAsia="zh-CN"/>
                    </w:rPr>
                  </w:pPr>
                  <w:r>
                    <w:rPr>
                      <w:kern w:val="2"/>
                      <w:sz w:val="16"/>
                      <w:szCs w:val="18"/>
                      <w:lang w:eastAsia="zh-CN"/>
                    </w:rPr>
                    <w:t>2</w:t>
                  </w:r>
                </w:p>
              </w:tc>
              <w:tc>
                <w:tcPr>
                  <w:tcW w:w="1140" w:type="dxa"/>
                  <w:tcBorders>
                    <w:top w:val="single" w:sz="4" w:space="0" w:color="auto"/>
                    <w:left w:val="single" w:sz="4" w:space="0" w:color="auto"/>
                    <w:bottom w:val="single" w:sz="4" w:space="0" w:color="auto"/>
                    <w:right w:val="single" w:sz="4" w:space="0" w:color="auto"/>
                  </w:tcBorders>
                  <w:hideMark/>
                </w:tcPr>
                <w:p w14:paraId="495AF3EA" w14:textId="77777777" w:rsidR="00A74363" w:rsidRDefault="00A74363" w:rsidP="00A74363">
                  <w:pPr>
                    <w:pStyle w:val="TAC"/>
                    <w:rPr>
                      <w:kern w:val="2"/>
                      <w:sz w:val="16"/>
                      <w:szCs w:val="18"/>
                      <w:lang w:eastAsia="zh-CN"/>
                    </w:rPr>
                  </w:pPr>
                  <w:r>
                    <w:rPr>
                      <w:kern w:val="2"/>
                      <w:sz w:val="16"/>
                      <w:szCs w:val="18"/>
                      <w:lang w:eastAsia="zh-CN"/>
                    </w:rPr>
                    <w:t>0.25</w:t>
                  </w:r>
                </w:p>
              </w:tc>
              <w:tc>
                <w:tcPr>
                  <w:tcW w:w="1682" w:type="dxa"/>
                  <w:tcBorders>
                    <w:top w:val="single" w:sz="4" w:space="0" w:color="auto"/>
                    <w:left w:val="single" w:sz="4" w:space="0" w:color="auto"/>
                    <w:bottom w:val="single" w:sz="4" w:space="0" w:color="auto"/>
                    <w:right w:val="single" w:sz="4" w:space="0" w:color="auto"/>
                  </w:tcBorders>
                  <w:hideMark/>
                </w:tcPr>
                <w:p w14:paraId="414C324C" w14:textId="77777777" w:rsidR="00A74363" w:rsidRDefault="00A74363" w:rsidP="00A74363">
                  <w:pPr>
                    <w:pStyle w:val="TAC"/>
                    <w:rPr>
                      <w:rFonts w:cs="Arial"/>
                      <w:kern w:val="2"/>
                      <w:sz w:val="16"/>
                      <w:szCs w:val="16"/>
                      <w:lang w:val="fr-FR" w:eastAsia="zh-CN"/>
                    </w:rPr>
                  </w:pPr>
                  <w:r>
                    <w:rPr>
                      <w:rFonts w:cs="Arial"/>
                      <w:kern w:val="2"/>
                      <w:sz w:val="16"/>
                      <w:szCs w:val="16"/>
                      <w:lang w:val="fr-FR" w:eastAsia="zh-CN"/>
                    </w:rPr>
                    <w:t>24</w:t>
                  </w:r>
                </w:p>
              </w:tc>
              <w:tc>
                <w:tcPr>
                  <w:tcW w:w="1682" w:type="dxa"/>
                  <w:tcBorders>
                    <w:top w:val="single" w:sz="4" w:space="0" w:color="auto"/>
                    <w:left w:val="single" w:sz="4" w:space="0" w:color="auto"/>
                    <w:bottom w:val="single" w:sz="4" w:space="0" w:color="auto"/>
                    <w:right w:val="single" w:sz="4" w:space="0" w:color="auto"/>
                  </w:tcBorders>
                  <w:hideMark/>
                </w:tcPr>
                <w:p w14:paraId="233262BB" w14:textId="77777777" w:rsidR="00A74363" w:rsidRDefault="00A74363" w:rsidP="00A74363">
                  <w:pPr>
                    <w:pStyle w:val="TAC"/>
                    <w:rPr>
                      <w:rFonts w:cs="Arial"/>
                      <w:kern w:val="2"/>
                      <w:sz w:val="16"/>
                      <w:szCs w:val="16"/>
                      <w:lang w:val="fr-FR" w:eastAsia="zh-CN"/>
                    </w:rPr>
                  </w:pPr>
                  <w:r>
                    <w:rPr>
                      <w:rFonts w:cs="Arial"/>
                      <w:kern w:val="2"/>
                      <w:sz w:val="16"/>
                      <w:szCs w:val="16"/>
                      <w:lang w:val="fr-FR" w:eastAsia="zh-CN"/>
                    </w:rPr>
                    <w:t>25</w:t>
                  </w:r>
                </w:p>
              </w:tc>
              <w:tc>
                <w:tcPr>
                  <w:tcW w:w="1682" w:type="dxa"/>
                  <w:tcBorders>
                    <w:top w:val="single" w:sz="4" w:space="0" w:color="auto"/>
                    <w:left w:val="single" w:sz="4" w:space="0" w:color="auto"/>
                    <w:bottom w:val="single" w:sz="4" w:space="0" w:color="auto"/>
                    <w:right w:val="single" w:sz="4" w:space="0" w:color="auto"/>
                  </w:tcBorders>
                  <w:hideMark/>
                </w:tcPr>
                <w:p w14:paraId="5F026098" w14:textId="77777777" w:rsidR="00A74363" w:rsidRDefault="00A74363" w:rsidP="00A74363">
                  <w:pPr>
                    <w:pStyle w:val="TAC"/>
                    <w:rPr>
                      <w:rFonts w:cs="Arial"/>
                      <w:kern w:val="2"/>
                      <w:sz w:val="16"/>
                      <w:szCs w:val="16"/>
                      <w:lang w:val="fr-FR" w:eastAsia="zh-CN"/>
                    </w:rPr>
                  </w:pPr>
                  <w:r>
                    <w:rPr>
                      <w:rFonts w:cs="Arial"/>
                      <w:kern w:val="2"/>
                      <w:sz w:val="16"/>
                      <w:szCs w:val="16"/>
                      <w:lang w:val="fr-FR" w:eastAsia="zh-CN"/>
                    </w:rPr>
                    <w:t>19</w:t>
                  </w:r>
                </w:p>
              </w:tc>
            </w:tr>
            <w:tr w:rsidR="00A74363" w14:paraId="03C625DC" w14:textId="77777777" w:rsidTr="00A74363">
              <w:trPr>
                <w:trHeight w:val="205"/>
                <w:jc w:val="center"/>
              </w:trPr>
              <w:tc>
                <w:tcPr>
                  <w:tcW w:w="500" w:type="dxa"/>
                  <w:tcBorders>
                    <w:top w:val="single" w:sz="4" w:space="0" w:color="auto"/>
                    <w:left w:val="single" w:sz="4" w:space="0" w:color="auto"/>
                    <w:bottom w:val="single" w:sz="4" w:space="0" w:color="auto"/>
                    <w:right w:val="single" w:sz="4" w:space="0" w:color="auto"/>
                  </w:tcBorders>
                  <w:hideMark/>
                </w:tcPr>
                <w:p w14:paraId="3EFC5C13" w14:textId="77777777" w:rsidR="00A74363" w:rsidRDefault="00A74363" w:rsidP="00A74363">
                  <w:pPr>
                    <w:pStyle w:val="TAC"/>
                    <w:rPr>
                      <w:kern w:val="2"/>
                      <w:sz w:val="16"/>
                      <w:szCs w:val="18"/>
                      <w:lang w:val="en-GB" w:eastAsia="zh-CN"/>
                    </w:rPr>
                  </w:pPr>
                  <w:r>
                    <w:rPr>
                      <w:kern w:val="2"/>
                      <w:sz w:val="16"/>
                      <w:szCs w:val="18"/>
                      <w:lang w:eastAsia="zh-CN"/>
                    </w:rPr>
                    <w:t>3</w:t>
                  </w:r>
                </w:p>
              </w:tc>
              <w:tc>
                <w:tcPr>
                  <w:tcW w:w="1140" w:type="dxa"/>
                  <w:tcBorders>
                    <w:top w:val="single" w:sz="4" w:space="0" w:color="auto"/>
                    <w:left w:val="single" w:sz="4" w:space="0" w:color="auto"/>
                    <w:bottom w:val="single" w:sz="4" w:space="0" w:color="auto"/>
                    <w:right w:val="single" w:sz="4" w:space="0" w:color="auto"/>
                  </w:tcBorders>
                  <w:hideMark/>
                </w:tcPr>
                <w:p w14:paraId="72650869" w14:textId="77777777" w:rsidR="00A74363" w:rsidRDefault="00A74363" w:rsidP="00A74363">
                  <w:pPr>
                    <w:pStyle w:val="TAC"/>
                    <w:rPr>
                      <w:kern w:val="2"/>
                      <w:sz w:val="16"/>
                      <w:szCs w:val="18"/>
                      <w:lang w:eastAsia="zh-CN"/>
                    </w:rPr>
                  </w:pPr>
                  <w:r>
                    <w:rPr>
                      <w:kern w:val="2"/>
                      <w:sz w:val="16"/>
                      <w:szCs w:val="18"/>
                      <w:lang w:eastAsia="zh-CN"/>
                    </w:rPr>
                    <w:t>0.125</w:t>
                  </w:r>
                </w:p>
              </w:tc>
              <w:tc>
                <w:tcPr>
                  <w:tcW w:w="1682" w:type="dxa"/>
                  <w:tcBorders>
                    <w:top w:val="single" w:sz="4" w:space="0" w:color="auto"/>
                    <w:left w:val="single" w:sz="4" w:space="0" w:color="auto"/>
                    <w:bottom w:val="single" w:sz="4" w:space="0" w:color="auto"/>
                    <w:right w:val="single" w:sz="4" w:space="0" w:color="auto"/>
                  </w:tcBorders>
                  <w:hideMark/>
                </w:tcPr>
                <w:p w14:paraId="2900973C" w14:textId="77777777" w:rsidR="00A74363" w:rsidRDefault="00A74363" w:rsidP="00A74363">
                  <w:pPr>
                    <w:pStyle w:val="TAC"/>
                    <w:rPr>
                      <w:rFonts w:cs="Arial"/>
                      <w:kern w:val="2"/>
                      <w:sz w:val="16"/>
                      <w:szCs w:val="16"/>
                      <w:lang w:eastAsia="zh-CN"/>
                    </w:rPr>
                  </w:pPr>
                  <w:r>
                    <w:rPr>
                      <w:rFonts w:cs="Arial"/>
                      <w:kern w:val="2"/>
                      <w:sz w:val="16"/>
                      <w:szCs w:val="16"/>
                      <w:lang w:val="fr-FR" w:eastAsia="zh-CN"/>
                    </w:rPr>
                    <w:t>48</w:t>
                  </w:r>
                </w:p>
              </w:tc>
              <w:tc>
                <w:tcPr>
                  <w:tcW w:w="1682" w:type="dxa"/>
                  <w:tcBorders>
                    <w:top w:val="single" w:sz="4" w:space="0" w:color="auto"/>
                    <w:left w:val="single" w:sz="4" w:space="0" w:color="auto"/>
                    <w:bottom w:val="single" w:sz="4" w:space="0" w:color="auto"/>
                    <w:right w:val="single" w:sz="4" w:space="0" w:color="auto"/>
                  </w:tcBorders>
                  <w:hideMark/>
                </w:tcPr>
                <w:p w14:paraId="16B6B2A4" w14:textId="77777777" w:rsidR="00A74363" w:rsidRDefault="00A74363" w:rsidP="00A74363">
                  <w:pPr>
                    <w:pStyle w:val="TAC"/>
                    <w:rPr>
                      <w:rFonts w:cs="Arial"/>
                      <w:kern w:val="2"/>
                      <w:sz w:val="16"/>
                      <w:szCs w:val="16"/>
                      <w:lang w:val="fr-FR" w:eastAsia="zh-CN"/>
                    </w:rPr>
                  </w:pPr>
                  <w:r>
                    <w:rPr>
                      <w:rFonts w:cs="Arial"/>
                      <w:kern w:val="2"/>
                      <w:sz w:val="16"/>
                      <w:szCs w:val="16"/>
                      <w:lang w:val="fr-FR" w:eastAsia="zh-CN"/>
                    </w:rPr>
                    <w:t>49</w:t>
                  </w:r>
                </w:p>
              </w:tc>
              <w:tc>
                <w:tcPr>
                  <w:tcW w:w="1682" w:type="dxa"/>
                  <w:tcBorders>
                    <w:top w:val="single" w:sz="4" w:space="0" w:color="auto"/>
                    <w:left w:val="single" w:sz="4" w:space="0" w:color="auto"/>
                    <w:bottom w:val="single" w:sz="4" w:space="0" w:color="auto"/>
                    <w:right w:val="single" w:sz="4" w:space="0" w:color="auto"/>
                  </w:tcBorders>
                  <w:hideMark/>
                </w:tcPr>
                <w:p w14:paraId="79EFE8E2" w14:textId="77777777" w:rsidR="00A74363" w:rsidRDefault="00A74363" w:rsidP="00A74363">
                  <w:pPr>
                    <w:pStyle w:val="TAC"/>
                    <w:rPr>
                      <w:rFonts w:cs="Arial"/>
                      <w:kern w:val="2"/>
                      <w:sz w:val="16"/>
                      <w:szCs w:val="16"/>
                      <w:lang w:val="fr-FR" w:eastAsia="zh-CN"/>
                    </w:rPr>
                  </w:pPr>
                  <w:r>
                    <w:rPr>
                      <w:rFonts w:cs="Arial"/>
                      <w:kern w:val="2"/>
                      <w:sz w:val="16"/>
                      <w:szCs w:val="16"/>
                      <w:lang w:val="fr-FR" w:eastAsia="zh-CN"/>
                    </w:rPr>
                    <w:t>37</w:t>
                  </w:r>
                </w:p>
              </w:tc>
            </w:tr>
            <w:tr w:rsidR="00A74363" w14:paraId="7DBBE7D7" w14:textId="77777777" w:rsidTr="00A74363">
              <w:trPr>
                <w:trHeight w:val="205"/>
                <w:jc w:val="center"/>
              </w:trPr>
              <w:tc>
                <w:tcPr>
                  <w:tcW w:w="500" w:type="dxa"/>
                  <w:tcBorders>
                    <w:top w:val="single" w:sz="4" w:space="0" w:color="auto"/>
                    <w:left w:val="single" w:sz="4" w:space="0" w:color="auto"/>
                    <w:bottom w:val="single" w:sz="4" w:space="0" w:color="auto"/>
                    <w:right w:val="single" w:sz="4" w:space="0" w:color="auto"/>
                  </w:tcBorders>
                  <w:hideMark/>
                </w:tcPr>
                <w:p w14:paraId="63A710DB" w14:textId="77777777" w:rsidR="00A74363" w:rsidRDefault="00A74363" w:rsidP="00A74363">
                  <w:pPr>
                    <w:pStyle w:val="TAC"/>
                    <w:rPr>
                      <w:rFonts w:eastAsiaTheme="minorEastAsia"/>
                      <w:kern w:val="2"/>
                      <w:sz w:val="16"/>
                      <w:szCs w:val="18"/>
                      <w:highlight w:val="yellow"/>
                      <w:lang w:val="en-GB" w:eastAsia="zh-CN"/>
                    </w:rPr>
                  </w:pPr>
                  <w:r>
                    <w:rPr>
                      <w:rFonts w:eastAsiaTheme="minorEastAsia"/>
                      <w:kern w:val="2"/>
                      <w:sz w:val="16"/>
                      <w:szCs w:val="18"/>
                      <w:highlight w:val="yellow"/>
                      <w:lang w:eastAsia="zh-CN"/>
                    </w:rPr>
                    <w:t>5</w:t>
                  </w:r>
                </w:p>
              </w:tc>
              <w:tc>
                <w:tcPr>
                  <w:tcW w:w="1140" w:type="dxa"/>
                  <w:tcBorders>
                    <w:top w:val="single" w:sz="4" w:space="0" w:color="auto"/>
                    <w:left w:val="single" w:sz="4" w:space="0" w:color="auto"/>
                    <w:bottom w:val="single" w:sz="4" w:space="0" w:color="auto"/>
                    <w:right w:val="single" w:sz="4" w:space="0" w:color="auto"/>
                  </w:tcBorders>
                  <w:hideMark/>
                </w:tcPr>
                <w:p w14:paraId="1B3E9AA5" w14:textId="77777777" w:rsidR="00A74363" w:rsidRDefault="00A74363" w:rsidP="00A74363">
                  <w:pPr>
                    <w:pStyle w:val="TAC"/>
                    <w:rPr>
                      <w:rFonts w:eastAsia="MS Mincho"/>
                      <w:kern w:val="2"/>
                      <w:sz w:val="16"/>
                      <w:szCs w:val="18"/>
                      <w:highlight w:val="yellow"/>
                      <w:lang w:eastAsia="zh-CN"/>
                    </w:rPr>
                  </w:pPr>
                  <w:r>
                    <w:rPr>
                      <w:rFonts w:eastAsiaTheme="minorEastAsia"/>
                      <w:kern w:val="2"/>
                      <w:sz w:val="16"/>
                      <w:szCs w:val="18"/>
                      <w:highlight w:val="yellow"/>
                      <w:lang w:eastAsia="zh-CN"/>
                    </w:rPr>
                    <w:t>0.03125</w:t>
                  </w:r>
                </w:p>
              </w:tc>
              <w:tc>
                <w:tcPr>
                  <w:tcW w:w="1682" w:type="dxa"/>
                  <w:tcBorders>
                    <w:top w:val="single" w:sz="4" w:space="0" w:color="auto"/>
                    <w:left w:val="single" w:sz="4" w:space="0" w:color="auto"/>
                    <w:bottom w:val="single" w:sz="4" w:space="0" w:color="auto"/>
                    <w:right w:val="single" w:sz="4" w:space="0" w:color="auto"/>
                  </w:tcBorders>
                  <w:hideMark/>
                </w:tcPr>
                <w:p w14:paraId="4BBF73CC" w14:textId="77777777" w:rsidR="00A74363" w:rsidRDefault="00A74363" w:rsidP="00A74363">
                  <w:pPr>
                    <w:pStyle w:val="TAC"/>
                    <w:rPr>
                      <w:rFonts w:eastAsiaTheme="minorEastAsia" w:cs="Arial"/>
                      <w:kern w:val="2"/>
                      <w:sz w:val="16"/>
                      <w:szCs w:val="16"/>
                      <w:highlight w:val="yellow"/>
                      <w:lang w:val="fr-FR" w:eastAsia="zh-CN"/>
                    </w:rPr>
                  </w:pPr>
                  <w:r>
                    <w:rPr>
                      <w:rFonts w:eastAsiaTheme="minorEastAsia" w:cs="Arial"/>
                      <w:kern w:val="2"/>
                      <w:sz w:val="16"/>
                      <w:szCs w:val="16"/>
                      <w:highlight w:val="yellow"/>
                      <w:lang w:val="fr-FR" w:eastAsia="zh-CN"/>
                    </w:rPr>
                    <w:t>192</w:t>
                  </w:r>
                </w:p>
              </w:tc>
              <w:tc>
                <w:tcPr>
                  <w:tcW w:w="1682" w:type="dxa"/>
                  <w:tcBorders>
                    <w:top w:val="single" w:sz="4" w:space="0" w:color="auto"/>
                    <w:left w:val="single" w:sz="4" w:space="0" w:color="auto"/>
                    <w:bottom w:val="single" w:sz="4" w:space="0" w:color="auto"/>
                    <w:right w:val="single" w:sz="4" w:space="0" w:color="auto"/>
                  </w:tcBorders>
                  <w:hideMark/>
                </w:tcPr>
                <w:p w14:paraId="0ACA3A5F" w14:textId="77777777" w:rsidR="00A74363" w:rsidRDefault="00A74363" w:rsidP="00A74363">
                  <w:pPr>
                    <w:pStyle w:val="TAC"/>
                    <w:rPr>
                      <w:rFonts w:eastAsiaTheme="minorEastAsia" w:cs="Arial"/>
                      <w:kern w:val="2"/>
                      <w:sz w:val="16"/>
                      <w:szCs w:val="16"/>
                      <w:highlight w:val="yellow"/>
                      <w:lang w:val="fr-FR" w:eastAsia="zh-CN"/>
                    </w:rPr>
                  </w:pPr>
                  <w:r>
                    <w:rPr>
                      <w:rFonts w:eastAsiaTheme="minorEastAsia" w:cs="Arial"/>
                      <w:kern w:val="2"/>
                      <w:sz w:val="16"/>
                      <w:szCs w:val="16"/>
                      <w:highlight w:val="yellow"/>
                      <w:lang w:val="fr-FR" w:eastAsia="zh-CN"/>
                    </w:rPr>
                    <w:t>193</w:t>
                  </w:r>
                </w:p>
              </w:tc>
              <w:tc>
                <w:tcPr>
                  <w:tcW w:w="1682" w:type="dxa"/>
                  <w:tcBorders>
                    <w:top w:val="single" w:sz="4" w:space="0" w:color="auto"/>
                    <w:left w:val="single" w:sz="4" w:space="0" w:color="auto"/>
                    <w:bottom w:val="single" w:sz="4" w:space="0" w:color="auto"/>
                    <w:right w:val="single" w:sz="4" w:space="0" w:color="auto"/>
                  </w:tcBorders>
                  <w:hideMark/>
                </w:tcPr>
                <w:p w14:paraId="0B2DF926" w14:textId="77777777" w:rsidR="00A74363" w:rsidRDefault="00A74363" w:rsidP="00A74363">
                  <w:pPr>
                    <w:pStyle w:val="TAC"/>
                    <w:rPr>
                      <w:rFonts w:eastAsiaTheme="minorEastAsia" w:cs="Arial"/>
                      <w:kern w:val="2"/>
                      <w:sz w:val="16"/>
                      <w:szCs w:val="16"/>
                      <w:highlight w:val="yellow"/>
                      <w:lang w:val="fr-FR" w:eastAsia="zh-CN"/>
                    </w:rPr>
                  </w:pPr>
                  <w:r>
                    <w:rPr>
                      <w:rFonts w:eastAsiaTheme="minorEastAsia" w:cs="Arial"/>
                      <w:kern w:val="2"/>
                      <w:sz w:val="16"/>
                      <w:szCs w:val="16"/>
                      <w:highlight w:val="yellow"/>
                      <w:lang w:val="fr-FR" w:eastAsia="zh-CN"/>
                    </w:rPr>
                    <w:t>145</w:t>
                  </w:r>
                </w:p>
              </w:tc>
            </w:tr>
            <w:tr w:rsidR="00A74363" w14:paraId="44C76062" w14:textId="77777777" w:rsidTr="00A74363">
              <w:trPr>
                <w:trHeight w:val="205"/>
                <w:jc w:val="center"/>
              </w:trPr>
              <w:tc>
                <w:tcPr>
                  <w:tcW w:w="500" w:type="dxa"/>
                  <w:tcBorders>
                    <w:top w:val="single" w:sz="4" w:space="0" w:color="auto"/>
                    <w:left w:val="single" w:sz="4" w:space="0" w:color="auto"/>
                    <w:bottom w:val="single" w:sz="4" w:space="0" w:color="auto"/>
                    <w:right w:val="single" w:sz="4" w:space="0" w:color="auto"/>
                  </w:tcBorders>
                  <w:hideMark/>
                </w:tcPr>
                <w:p w14:paraId="2CBA166C" w14:textId="77777777" w:rsidR="00A74363" w:rsidRDefault="00A74363" w:rsidP="00A74363">
                  <w:pPr>
                    <w:pStyle w:val="TAC"/>
                    <w:rPr>
                      <w:rFonts w:eastAsiaTheme="minorEastAsia"/>
                      <w:kern w:val="2"/>
                      <w:sz w:val="16"/>
                      <w:szCs w:val="18"/>
                      <w:highlight w:val="yellow"/>
                      <w:lang w:val="en-GB" w:eastAsia="zh-CN"/>
                    </w:rPr>
                  </w:pPr>
                  <w:r>
                    <w:rPr>
                      <w:rFonts w:eastAsiaTheme="minorEastAsia"/>
                      <w:kern w:val="2"/>
                      <w:sz w:val="16"/>
                      <w:szCs w:val="18"/>
                      <w:highlight w:val="yellow"/>
                      <w:lang w:eastAsia="zh-CN"/>
                    </w:rPr>
                    <w:t>6</w:t>
                  </w:r>
                </w:p>
              </w:tc>
              <w:tc>
                <w:tcPr>
                  <w:tcW w:w="1140" w:type="dxa"/>
                  <w:tcBorders>
                    <w:top w:val="single" w:sz="4" w:space="0" w:color="auto"/>
                    <w:left w:val="single" w:sz="4" w:space="0" w:color="auto"/>
                    <w:bottom w:val="single" w:sz="4" w:space="0" w:color="auto"/>
                    <w:right w:val="single" w:sz="4" w:space="0" w:color="auto"/>
                  </w:tcBorders>
                  <w:hideMark/>
                </w:tcPr>
                <w:p w14:paraId="79FAF5B0" w14:textId="77777777" w:rsidR="00A74363" w:rsidRDefault="00A74363" w:rsidP="00A74363">
                  <w:pPr>
                    <w:pStyle w:val="TAC"/>
                    <w:rPr>
                      <w:rFonts w:eastAsia="MS Mincho"/>
                      <w:kern w:val="2"/>
                      <w:sz w:val="16"/>
                      <w:szCs w:val="18"/>
                      <w:highlight w:val="yellow"/>
                      <w:lang w:eastAsia="zh-CN"/>
                    </w:rPr>
                  </w:pPr>
                  <w:r>
                    <w:rPr>
                      <w:rFonts w:eastAsiaTheme="minorEastAsia"/>
                      <w:kern w:val="2"/>
                      <w:sz w:val="16"/>
                      <w:szCs w:val="18"/>
                      <w:highlight w:val="yellow"/>
                      <w:lang w:eastAsia="zh-CN"/>
                    </w:rPr>
                    <w:t>0.015625</w:t>
                  </w:r>
                </w:p>
              </w:tc>
              <w:tc>
                <w:tcPr>
                  <w:tcW w:w="1682" w:type="dxa"/>
                  <w:tcBorders>
                    <w:top w:val="single" w:sz="4" w:space="0" w:color="auto"/>
                    <w:left w:val="single" w:sz="4" w:space="0" w:color="auto"/>
                    <w:bottom w:val="single" w:sz="4" w:space="0" w:color="auto"/>
                    <w:right w:val="single" w:sz="4" w:space="0" w:color="auto"/>
                  </w:tcBorders>
                  <w:hideMark/>
                </w:tcPr>
                <w:p w14:paraId="2BB05394" w14:textId="77777777" w:rsidR="00A74363" w:rsidRDefault="00A74363" w:rsidP="00A74363">
                  <w:pPr>
                    <w:pStyle w:val="TAC"/>
                    <w:rPr>
                      <w:rFonts w:eastAsiaTheme="minorEastAsia" w:cs="Arial"/>
                      <w:kern w:val="2"/>
                      <w:sz w:val="16"/>
                      <w:szCs w:val="16"/>
                      <w:highlight w:val="yellow"/>
                      <w:lang w:val="fr-FR" w:eastAsia="zh-CN"/>
                    </w:rPr>
                  </w:pPr>
                  <w:r>
                    <w:rPr>
                      <w:rFonts w:eastAsiaTheme="minorEastAsia" w:cs="Arial"/>
                      <w:kern w:val="2"/>
                      <w:sz w:val="16"/>
                      <w:szCs w:val="16"/>
                      <w:highlight w:val="yellow"/>
                      <w:lang w:val="fr-FR" w:eastAsia="zh-CN"/>
                    </w:rPr>
                    <w:t>384</w:t>
                  </w:r>
                </w:p>
              </w:tc>
              <w:tc>
                <w:tcPr>
                  <w:tcW w:w="1682" w:type="dxa"/>
                  <w:tcBorders>
                    <w:top w:val="single" w:sz="4" w:space="0" w:color="auto"/>
                    <w:left w:val="single" w:sz="4" w:space="0" w:color="auto"/>
                    <w:bottom w:val="single" w:sz="4" w:space="0" w:color="auto"/>
                    <w:right w:val="single" w:sz="4" w:space="0" w:color="auto"/>
                  </w:tcBorders>
                  <w:hideMark/>
                </w:tcPr>
                <w:p w14:paraId="26832B4F" w14:textId="77777777" w:rsidR="00A74363" w:rsidRDefault="00A74363" w:rsidP="00A74363">
                  <w:pPr>
                    <w:pStyle w:val="TAC"/>
                    <w:rPr>
                      <w:rFonts w:eastAsiaTheme="minorEastAsia" w:cs="Arial"/>
                      <w:kern w:val="2"/>
                      <w:sz w:val="16"/>
                      <w:szCs w:val="16"/>
                      <w:highlight w:val="yellow"/>
                      <w:lang w:val="fr-FR" w:eastAsia="zh-CN"/>
                    </w:rPr>
                  </w:pPr>
                  <w:r>
                    <w:rPr>
                      <w:rFonts w:eastAsiaTheme="minorEastAsia" w:cs="Arial"/>
                      <w:kern w:val="2"/>
                      <w:sz w:val="16"/>
                      <w:szCs w:val="16"/>
                      <w:highlight w:val="yellow"/>
                      <w:lang w:val="fr-FR" w:eastAsia="zh-CN"/>
                    </w:rPr>
                    <w:t>385</w:t>
                  </w:r>
                </w:p>
              </w:tc>
              <w:tc>
                <w:tcPr>
                  <w:tcW w:w="1682" w:type="dxa"/>
                  <w:tcBorders>
                    <w:top w:val="single" w:sz="4" w:space="0" w:color="auto"/>
                    <w:left w:val="single" w:sz="4" w:space="0" w:color="auto"/>
                    <w:bottom w:val="single" w:sz="4" w:space="0" w:color="auto"/>
                    <w:right w:val="single" w:sz="4" w:space="0" w:color="auto"/>
                  </w:tcBorders>
                  <w:hideMark/>
                </w:tcPr>
                <w:p w14:paraId="112147AD" w14:textId="77777777" w:rsidR="00A74363" w:rsidRDefault="00A74363" w:rsidP="00A74363">
                  <w:pPr>
                    <w:pStyle w:val="TAC"/>
                    <w:rPr>
                      <w:rFonts w:eastAsiaTheme="minorEastAsia" w:cs="Arial"/>
                      <w:kern w:val="2"/>
                      <w:sz w:val="16"/>
                      <w:szCs w:val="16"/>
                      <w:highlight w:val="yellow"/>
                      <w:lang w:val="fr-FR" w:eastAsia="zh-CN"/>
                    </w:rPr>
                  </w:pPr>
                  <w:r>
                    <w:rPr>
                      <w:rFonts w:eastAsiaTheme="minorEastAsia" w:cs="Arial"/>
                      <w:kern w:val="2"/>
                      <w:sz w:val="16"/>
                      <w:szCs w:val="16"/>
                      <w:highlight w:val="yellow"/>
                      <w:lang w:val="fr-FR" w:eastAsia="zh-CN"/>
                    </w:rPr>
                    <w:t>289</w:t>
                  </w:r>
                </w:p>
              </w:tc>
            </w:tr>
          </w:tbl>
          <w:p w14:paraId="1B95126A" w14:textId="732C1BBC" w:rsidR="00A8238A" w:rsidRPr="00016E02" w:rsidRDefault="00A8238A" w:rsidP="00A8238A">
            <w:pPr>
              <w:spacing w:before="120" w:after="120"/>
              <w:rPr>
                <w:lang w:val="en-US"/>
              </w:rPr>
            </w:pPr>
          </w:p>
        </w:tc>
      </w:tr>
      <w:tr w:rsidR="00A8238A" w14:paraId="7BEDF301" w14:textId="77777777" w:rsidTr="00016E02">
        <w:trPr>
          <w:trHeight w:val="468"/>
        </w:trPr>
        <w:tc>
          <w:tcPr>
            <w:tcW w:w="1362" w:type="dxa"/>
          </w:tcPr>
          <w:p w14:paraId="39942F8E" w14:textId="7A65323B" w:rsidR="00A8238A" w:rsidRPr="007D5982" w:rsidRDefault="00081F78" w:rsidP="00A8238A">
            <w:pPr>
              <w:spacing w:before="120" w:after="120"/>
              <w:rPr>
                <w:b/>
                <w:bCs/>
                <w:color w:val="0000FF"/>
                <w:u w:val="single"/>
              </w:rPr>
            </w:pPr>
            <w:hyperlink r:id="rId28" w:history="1">
              <w:r w:rsidR="00A8238A" w:rsidRPr="007D5982">
                <w:rPr>
                  <w:rStyle w:val="Hyperlink"/>
                  <w:b/>
                  <w:bCs/>
                </w:rPr>
                <w:t>R4-2200657</w:t>
              </w:r>
            </w:hyperlink>
          </w:p>
        </w:tc>
        <w:tc>
          <w:tcPr>
            <w:tcW w:w="1335" w:type="dxa"/>
          </w:tcPr>
          <w:p w14:paraId="04F1218C" w14:textId="1744FAE5" w:rsidR="00A8238A" w:rsidRPr="00452596" w:rsidRDefault="00A8238A" w:rsidP="00A8238A">
            <w:pPr>
              <w:spacing w:before="120" w:after="120"/>
            </w:pPr>
            <w:r w:rsidRPr="007D5982">
              <w:t>vivo</w:t>
            </w:r>
          </w:p>
        </w:tc>
        <w:tc>
          <w:tcPr>
            <w:tcW w:w="6934" w:type="dxa"/>
          </w:tcPr>
          <w:p w14:paraId="31A0ABDC" w14:textId="742C5A81" w:rsidR="00A8238A" w:rsidRPr="005F39BA" w:rsidRDefault="005F39BA" w:rsidP="005F39BA">
            <w:pPr>
              <w:pStyle w:val="CRCoverPage"/>
              <w:spacing w:after="0"/>
              <w:ind w:left="100"/>
              <w:rPr>
                <w:b/>
                <w:bCs/>
              </w:rPr>
            </w:pPr>
            <w:r w:rsidRPr="005F39BA">
              <w:rPr>
                <w:b/>
                <w:bCs/>
              </w:rPr>
              <w:t>Draft CR to 38.133 Introducing interruption requirements of FR2-2 to cover 52.6-71GHz</w:t>
            </w:r>
          </w:p>
        </w:tc>
      </w:tr>
      <w:tr w:rsidR="005D0D37" w14:paraId="648504B4" w14:textId="77777777" w:rsidTr="00016E02">
        <w:trPr>
          <w:trHeight w:val="468"/>
        </w:trPr>
        <w:tc>
          <w:tcPr>
            <w:tcW w:w="1362" w:type="dxa"/>
          </w:tcPr>
          <w:p w14:paraId="2EFE5A40" w14:textId="212B30DE" w:rsidR="005D0D37" w:rsidRDefault="00081F78" w:rsidP="005D0D37">
            <w:pPr>
              <w:spacing w:before="120" w:after="120"/>
            </w:pPr>
            <w:hyperlink r:id="rId29" w:history="1">
              <w:r w:rsidR="005D0D37" w:rsidRPr="00F701DE">
                <w:rPr>
                  <w:rStyle w:val="Hyperlink"/>
                  <w:b/>
                  <w:bCs/>
                </w:rPr>
                <w:t>R4-2200660</w:t>
              </w:r>
            </w:hyperlink>
          </w:p>
        </w:tc>
        <w:tc>
          <w:tcPr>
            <w:tcW w:w="1335" w:type="dxa"/>
          </w:tcPr>
          <w:p w14:paraId="6ED9100E" w14:textId="10FE69DA" w:rsidR="005D0D37" w:rsidRPr="007D5982" w:rsidRDefault="005D0D37" w:rsidP="005D0D37">
            <w:pPr>
              <w:spacing w:before="120" w:after="120"/>
            </w:pPr>
            <w:r w:rsidRPr="00F701DE">
              <w:t>vivo</w:t>
            </w:r>
          </w:p>
        </w:tc>
        <w:tc>
          <w:tcPr>
            <w:tcW w:w="6934" w:type="dxa"/>
          </w:tcPr>
          <w:p w14:paraId="0B2F8253" w14:textId="77777777" w:rsidR="005D0D37" w:rsidRDefault="005D0D37" w:rsidP="005D0D37">
            <w:pPr>
              <w:jc w:val="both"/>
              <w:rPr>
                <w:b/>
                <w:bCs/>
              </w:rPr>
            </w:pPr>
            <w:r>
              <w:rPr>
                <w:b/>
                <w:bCs/>
              </w:rPr>
              <w:t xml:space="preserve">Observation 1: X represents the minimum time gap for wake-up and Scell dormancy indication in 38.213 Section 10.3. </w:t>
            </w:r>
          </w:p>
          <w:p w14:paraId="38A7717C" w14:textId="77777777" w:rsidR="005D0D37" w:rsidRDefault="005D0D37" w:rsidP="005D0D37">
            <w:pPr>
              <w:jc w:val="both"/>
              <w:rPr>
                <w:b/>
                <w:bCs/>
              </w:rPr>
            </w:pPr>
            <w:r>
              <w:rPr>
                <w:b/>
                <w:bCs/>
              </w:rPr>
              <w:t>Observation 2: X represents the interruption length for other active serving cells when UE receives a DCI indicating UE to switch its active BWP in 38.133 Section 8.2.1.2.7.</w:t>
            </w:r>
          </w:p>
          <w:p w14:paraId="0AB978E4" w14:textId="77777777" w:rsidR="005D0D37" w:rsidRDefault="005D0D37" w:rsidP="005D0D37">
            <w:pPr>
              <w:jc w:val="both"/>
              <w:rPr>
                <w:b/>
                <w:bCs/>
              </w:rPr>
            </w:pPr>
            <w:r>
              <w:rPr>
                <w:b/>
                <w:bCs/>
              </w:rPr>
              <w:t xml:space="preserve">Observation 3: </w:t>
            </w:r>
            <w:bookmarkStart w:id="0" w:name="_Hlk89680109"/>
            <w:r>
              <w:rPr>
                <w:b/>
                <w:bCs/>
              </w:rPr>
              <w:t>The interruption length X due to Active BWP switching Requirement in 38.133 Section 8.2.1.2.7 has been updated for FR2-2 as below:</w:t>
            </w:r>
            <w:bookmarkEnd w:id="0"/>
          </w:p>
          <w:p w14:paraId="085F8A50" w14:textId="77777777" w:rsidR="005D0D37" w:rsidRPr="005D0D37" w:rsidRDefault="005D0D37" w:rsidP="005D0D37">
            <w:pPr>
              <w:jc w:val="center"/>
              <w:rPr>
                <w:b/>
                <w:bCs/>
                <w:color w:val="000000" w:themeColor="text1"/>
              </w:rPr>
            </w:pPr>
            <w:r w:rsidRPr="005D0D37">
              <w:rPr>
                <w:b/>
                <w:bCs/>
                <w:color w:val="000000" w:themeColor="text1"/>
              </w:rPr>
              <w:t>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528"/>
              <w:gridCol w:w="2300"/>
            </w:tblGrid>
            <w:tr w:rsidR="005D0D37" w14:paraId="095DE5E7" w14:textId="77777777" w:rsidTr="007628FE">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5449DD7A" w14:textId="77777777" w:rsidR="005D0D37" w:rsidRDefault="005D0D37" w:rsidP="005D0D37">
                  <w:pPr>
                    <w:pStyle w:val="TAH"/>
                    <w:rPr>
                      <w:rFonts w:ascii="Times New Roman" w:hAnsi="Times New Roman"/>
                      <w:kern w:val="2"/>
                      <w:lang w:eastAsia="zh-CN"/>
                    </w:rPr>
                  </w:pPr>
                  <w:r>
                    <w:rPr>
                      <w:rFonts w:ascii="Times New Roman" w:hAnsi="Times New Roman"/>
                      <w:noProof/>
                      <w:kern w:val="2"/>
                      <w:lang w:val="en-US" w:eastAsia="zh-TW"/>
                    </w:rPr>
                    <w:lastRenderedPageBreak/>
                    <w:drawing>
                      <wp:inline distT="0" distB="0" distL="0" distR="0" wp14:anchorId="7D2A6CF1" wp14:editId="5FA26777">
                        <wp:extent cx="152400" cy="152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528" w:type="dxa"/>
                  <w:tcBorders>
                    <w:top w:val="single" w:sz="4" w:space="0" w:color="auto"/>
                    <w:left w:val="single" w:sz="4" w:space="0" w:color="auto"/>
                    <w:bottom w:val="nil"/>
                    <w:right w:val="single" w:sz="4" w:space="0" w:color="auto"/>
                  </w:tcBorders>
                  <w:vAlign w:val="center"/>
                  <w:hideMark/>
                </w:tcPr>
                <w:p w14:paraId="30C276ED" w14:textId="77777777" w:rsidR="005D0D37" w:rsidRDefault="005D0D37" w:rsidP="005D0D37">
                  <w:pPr>
                    <w:pStyle w:val="TAH"/>
                    <w:rPr>
                      <w:rFonts w:ascii="Times New Roman" w:hAnsi="Times New Roman"/>
                      <w:kern w:val="2"/>
                      <w:lang w:eastAsia="zh-CN"/>
                    </w:rPr>
                  </w:pPr>
                  <w:r>
                    <w:rPr>
                      <w:rFonts w:ascii="Times New Roman" w:hAnsi="Times New Roman"/>
                      <w:kern w:val="2"/>
                      <w:lang w:eastAsia="zh-CN"/>
                    </w:rPr>
                    <w:t>NR Slot</w:t>
                  </w:r>
                </w:p>
              </w:tc>
              <w:tc>
                <w:tcPr>
                  <w:tcW w:w="2300" w:type="dxa"/>
                  <w:tcBorders>
                    <w:top w:val="single" w:sz="4" w:space="0" w:color="auto"/>
                    <w:left w:val="single" w:sz="4" w:space="0" w:color="auto"/>
                    <w:bottom w:val="nil"/>
                    <w:right w:val="single" w:sz="4" w:space="0" w:color="auto"/>
                  </w:tcBorders>
                  <w:vAlign w:val="center"/>
                  <w:hideMark/>
                </w:tcPr>
                <w:p w14:paraId="2F592143" w14:textId="77777777" w:rsidR="005D0D37" w:rsidRDefault="005D0D37" w:rsidP="005D0D37">
                  <w:pPr>
                    <w:pStyle w:val="TAH"/>
                    <w:rPr>
                      <w:rFonts w:ascii="Times New Roman" w:hAnsi="Times New Roman"/>
                      <w:kern w:val="2"/>
                      <w:lang w:eastAsia="zh-CN"/>
                    </w:rPr>
                  </w:pPr>
                  <w:r>
                    <w:rPr>
                      <w:rFonts w:ascii="Times New Roman" w:hAnsi="Times New Roman"/>
                      <w:kern w:val="2"/>
                      <w:lang w:eastAsia="zh-CN"/>
                    </w:rPr>
                    <w:t>Interruption length X (slots)</w:t>
                  </w:r>
                </w:p>
              </w:tc>
            </w:tr>
            <w:tr w:rsidR="005D0D37" w14:paraId="39E7A780" w14:textId="77777777" w:rsidTr="007628FE">
              <w:trPr>
                <w:trHeight w:val="232"/>
                <w:jc w:val="center"/>
              </w:trPr>
              <w:tc>
                <w:tcPr>
                  <w:tcW w:w="852" w:type="dxa"/>
                  <w:tcBorders>
                    <w:top w:val="nil"/>
                    <w:left w:val="single" w:sz="4" w:space="0" w:color="auto"/>
                    <w:bottom w:val="single" w:sz="4" w:space="0" w:color="auto"/>
                    <w:right w:val="single" w:sz="4" w:space="0" w:color="auto"/>
                  </w:tcBorders>
                  <w:vAlign w:val="center"/>
                </w:tcPr>
                <w:p w14:paraId="72498B3C" w14:textId="77777777" w:rsidR="005D0D37" w:rsidRDefault="005D0D37" w:rsidP="005D0D37">
                  <w:pPr>
                    <w:pStyle w:val="TAH"/>
                    <w:rPr>
                      <w:rFonts w:ascii="Times New Roman" w:hAnsi="Times New Roman"/>
                      <w:noProof/>
                      <w:kern w:val="2"/>
                      <w:lang w:val="en-US" w:eastAsia="zh-CN"/>
                    </w:rPr>
                  </w:pPr>
                </w:p>
              </w:tc>
              <w:tc>
                <w:tcPr>
                  <w:tcW w:w="1528" w:type="dxa"/>
                  <w:tcBorders>
                    <w:top w:val="nil"/>
                    <w:left w:val="single" w:sz="4" w:space="0" w:color="auto"/>
                    <w:bottom w:val="single" w:sz="4" w:space="0" w:color="auto"/>
                    <w:right w:val="single" w:sz="4" w:space="0" w:color="auto"/>
                  </w:tcBorders>
                  <w:vAlign w:val="center"/>
                  <w:hideMark/>
                </w:tcPr>
                <w:p w14:paraId="0A6F5F1B" w14:textId="77777777" w:rsidR="005D0D37" w:rsidRDefault="005D0D37" w:rsidP="005D0D37">
                  <w:pPr>
                    <w:pStyle w:val="TAH"/>
                    <w:rPr>
                      <w:rFonts w:ascii="Times New Roman" w:hAnsi="Times New Roman"/>
                      <w:kern w:val="2"/>
                      <w:lang w:val="en-GB" w:eastAsia="zh-CN"/>
                    </w:rPr>
                  </w:pPr>
                  <w:r>
                    <w:rPr>
                      <w:rFonts w:ascii="Times New Roman" w:hAnsi="Times New Roman"/>
                      <w:kern w:val="2"/>
                      <w:lang w:eastAsia="zh-CN"/>
                    </w:rPr>
                    <w:t>length (ms)</w:t>
                  </w:r>
                </w:p>
              </w:tc>
              <w:tc>
                <w:tcPr>
                  <w:tcW w:w="2300" w:type="dxa"/>
                  <w:tcBorders>
                    <w:top w:val="nil"/>
                    <w:left w:val="single" w:sz="4" w:space="0" w:color="auto"/>
                    <w:bottom w:val="single" w:sz="4" w:space="0" w:color="auto"/>
                    <w:right w:val="single" w:sz="4" w:space="0" w:color="auto"/>
                  </w:tcBorders>
                  <w:vAlign w:val="center"/>
                </w:tcPr>
                <w:p w14:paraId="6DA04E45" w14:textId="77777777" w:rsidR="005D0D37" w:rsidRDefault="005D0D37" w:rsidP="005D0D37">
                  <w:pPr>
                    <w:pStyle w:val="TAH"/>
                    <w:rPr>
                      <w:rFonts w:ascii="Times New Roman" w:hAnsi="Times New Roman"/>
                      <w:kern w:val="2"/>
                      <w:lang w:eastAsia="zh-CN"/>
                    </w:rPr>
                  </w:pPr>
                </w:p>
              </w:tc>
            </w:tr>
            <w:tr w:rsidR="005D0D37" w14:paraId="68876005" w14:textId="77777777" w:rsidTr="007628FE">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711ABDA" w14:textId="77777777" w:rsidR="005D0D37" w:rsidRDefault="005D0D37" w:rsidP="005D0D37">
                  <w:pPr>
                    <w:pStyle w:val="TAL"/>
                    <w:ind w:firstLine="400"/>
                    <w:jc w:val="center"/>
                    <w:rPr>
                      <w:rFonts w:ascii="Times New Roman" w:hAnsi="Times New Roman"/>
                      <w:kern w:val="2"/>
                      <w:lang w:eastAsia="zh-CN"/>
                    </w:rPr>
                  </w:pPr>
                  <w:r>
                    <w:rPr>
                      <w:rFonts w:ascii="Times New Roman" w:hAnsi="Times New Roman"/>
                      <w:kern w:val="2"/>
                      <w:lang w:eastAsia="zh-CN"/>
                    </w:rPr>
                    <w:t>0</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BFA6F36" w14:textId="77777777" w:rsidR="005D0D37" w:rsidRDefault="005D0D37" w:rsidP="005D0D37">
                  <w:pPr>
                    <w:pStyle w:val="TAL"/>
                    <w:ind w:firstLine="400"/>
                    <w:jc w:val="center"/>
                    <w:rPr>
                      <w:rFonts w:ascii="Times New Roman" w:hAnsi="Times New Roman"/>
                      <w:kern w:val="2"/>
                      <w:lang w:eastAsia="zh-CN"/>
                    </w:rPr>
                  </w:pPr>
                  <w:r>
                    <w:rPr>
                      <w:rFonts w:ascii="Times New Roman" w:hAnsi="Times New Roman"/>
                      <w:kern w:val="2"/>
                      <w:lang w:eastAsia="zh-CN"/>
                    </w:rPr>
                    <w:t>1</w:t>
                  </w:r>
                </w:p>
              </w:tc>
              <w:tc>
                <w:tcPr>
                  <w:tcW w:w="2300" w:type="dxa"/>
                  <w:tcBorders>
                    <w:top w:val="single" w:sz="4" w:space="0" w:color="auto"/>
                    <w:left w:val="single" w:sz="4" w:space="0" w:color="auto"/>
                    <w:bottom w:val="single" w:sz="4" w:space="0" w:color="auto"/>
                    <w:right w:val="single" w:sz="4" w:space="0" w:color="auto"/>
                  </w:tcBorders>
                  <w:vAlign w:val="center"/>
                  <w:hideMark/>
                </w:tcPr>
                <w:p w14:paraId="61893A1D" w14:textId="77777777" w:rsidR="005D0D37" w:rsidRDefault="005D0D37" w:rsidP="005D0D37">
                  <w:pPr>
                    <w:pStyle w:val="TAL"/>
                    <w:ind w:firstLine="400"/>
                    <w:jc w:val="center"/>
                    <w:rPr>
                      <w:rFonts w:ascii="Times New Roman" w:hAnsi="Times New Roman"/>
                      <w:kern w:val="2"/>
                      <w:lang w:eastAsia="zh-CN"/>
                    </w:rPr>
                  </w:pPr>
                  <w:r>
                    <w:rPr>
                      <w:rFonts w:ascii="Times New Roman" w:hAnsi="Times New Roman"/>
                      <w:kern w:val="2"/>
                      <w:lang w:eastAsia="zh-CN"/>
                    </w:rPr>
                    <w:t>1</w:t>
                  </w:r>
                </w:p>
              </w:tc>
            </w:tr>
            <w:tr w:rsidR="005D0D37" w14:paraId="2D1C303C" w14:textId="77777777" w:rsidTr="007628FE">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2C7B98D4" w14:textId="77777777" w:rsidR="005D0D37" w:rsidRDefault="005D0D37" w:rsidP="005D0D37">
                  <w:pPr>
                    <w:pStyle w:val="TAL"/>
                    <w:ind w:firstLine="400"/>
                    <w:jc w:val="center"/>
                    <w:rPr>
                      <w:rFonts w:ascii="Times New Roman" w:hAnsi="Times New Roman"/>
                      <w:kern w:val="2"/>
                      <w:lang w:eastAsia="zh-CN"/>
                    </w:rPr>
                  </w:pPr>
                  <w:r>
                    <w:rPr>
                      <w:rFonts w:ascii="Times New Roman" w:hAnsi="Times New Roman"/>
                      <w:kern w:val="2"/>
                      <w:lang w:eastAsia="zh-CN"/>
                    </w:rPr>
                    <w:t>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CA2BDE8" w14:textId="77777777" w:rsidR="005D0D37" w:rsidRDefault="005D0D37" w:rsidP="005D0D37">
                  <w:pPr>
                    <w:pStyle w:val="TAL"/>
                    <w:ind w:firstLine="400"/>
                    <w:jc w:val="center"/>
                    <w:rPr>
                      <w:rFonts w:ascii="Times New Roman" w:hAnsi="Times New Roman"/>
                      <w:kern w:val="2"/>
                      <w:lang w:eastAsia="zh-CN"/>
                    </w:rPr>
                  </w:pPr>
                  <w:r>
                    <w:rPr>
                      <w:rFonts w:ascii="Times New Roman" w:hAnsi="Times New Roman"/>
                      <w:kern w:val="2"/>
                      <w:lang w:eastAsia="zh-CN"/>
                    </w:rPr>
                    <w:t>0.5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2A5C2C4C" w14:textId="77777777" w:rsidR="005D0D37" w:rsidRDefault="005D0D37" w:rsidP="005D0D37">
                  <w:pPr>
                    <w:pStyle w:val="TAL"/>
                    <w:ind w:firstLine="400"/>
                    <w:jc w:val="center"/>
                    <w:rPr>
                      <w:rFonts w:ascii="Times New Roman" w:hAnsi="Times New Roman"/>
                      <w:kern w:val="2"/>
                      <w:lang w:eastAsia="zh-CN"/>
                    </w:rPr>
                  </w:pPr>
                  <w:r>
                    <w:rPr>
                      <w:rFonts w:ascii="Times New Roman" w:hAnsi="Times New Roman"/>
                      <w:kern w:val="2"/>
                      <w:lang w:eastAsia="zh-CN"/>
                    </w:rPr>
                    <w:t>1</w:t>
                  </w:r>
                </w:p>
              </w:tc>
            </w:tr>
            <w:tr w:rsidR="005D0D37" w14:paraId="50150033" w14:textId="77777777" w:rsidTr="007628FE">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2D73325C" w14:textId="77777777" w:rsidR="005D0D37" w:rsidRDefault="005D0D37" w:rsidP="005D0D37">
                  <w:pPr>
                    <w:pStyle w:val="TAL"/>
                    <w:ind w:firstLine="400"/>
                    <w:jc w:val="center"/>
                    <w:rPr>
                      <w:rFonts w:ascii="Times New Roman" w:hAnsi="Times New Roman"/>
                      <w:kern w:val="2"/>
                      <w:lang w:eastAsia="zh-CN"/>
                    </w:rPr>
                  </w:pPr>
                  <w:r>
                    <w:rPr>
                      <w:rFonts w:ascii="Times New Roman" w:hAnsi="Times New Roman"/>
                      <w:kern w:val="2"/>
                      <w:lang w:eastAsia="zh-CN"/>
                    </w:rPr>
                    <w:t>2</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75FAE9E" w14:textId="77777777" w:rsidR="005D0D37" w:rsidRDefault="005D0D37" w:rsidP="005D0D37">
                  <w:pPr>
                    <w:pStyle w:val="TAL"/>
                    <w:ind w:firstLine="400"/>
                    <w:jc w:val="center"/>
                    <w:rPr>
                      <w:rFonts w:ascii="Times New Roman" w:hAnsi="Times New Roman"/>
                      <w:kern w:val="2"/>
                      <w:lang w:eastAsia="zh-CN"/>
                    </w:rPr>
                  </w:pPr>
                  <w:r>
                    <w:rPr>
                      <w:rFonts w:ascii="Times New Roman" w:hAnsi="Times New Roman"/>
                      <w:kern w:val="2"/>
                      <w:lang w:eastAsia="zh-CN"/>
                    </w:rPr>
                    <w:t>0.25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6CBAA9E7" w14:textId="77777777" w:rsidR="005D0D37" w:rsidRDefault="005D0D37" w:rsidP="005D0D37">
                  <w:pPr>
                    <w:pStyle w:val="TAL"/>
                    <w:ind w:firstLine="400"/>
                    <w:jc w:val="center"/>
                    <w:rPr>
                      <w:rFonts w:ascii="Times New Roman" w:hAnsi="Times New Roman"/>
                      <w:kern w:val="2"/>
                      <w:lang w:eastAsia="zh-CN"/>
                    </w:rPr>
                  </w:pPr>
                  <w:r>
                    <w:rPr>
                      <w:rFonts w:ascii="Times New Roman" w:hAnsi="Times New Roman"/>
                      <w:kern w:val="2"/>
                      <w:lang w:eastAsia="zh-CN"/>
                    </w:rPr>
                    <w:t>3</w:t>
                  </w:r>
                </w:p>
              </w:tc>
            </w:tr>
            <w:tr w:rsidR="005D0D37" w14:paraId="4E9C849D" w14:textId="77777777" w:rsidTr="007628FE">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50B572FA" w14:textId="77777777" w:rsidR="005D0D37" w:rsidRDefault="005D0D37" w:rsidP="005D0D37">
                  <w:pPr>
                    <w:pStyle w:val="TAL"/>
                    <w:ind w:firstLine="400"/>
                    <w:jc w:val="center"/>
                    <w:rPr>
                      <w:rFonts w:ascii="Times New Roman" w:hAnsi="Times New Roman"/>
                      <w:kern w:val="2"/>
                      <w:lang w:eastAsia="zh-CN"/>
                    </w:rPr>
                  </w:pPr>
                  <w:r>
                    <w:rPr>
                      <w:rFonts w:ascii="Times New Roman" w:hAnsi="Times New Roman"/>
                      <w:kern w:val="2"/>
                      <w:lang w:eastAsia="zh-CN"/>
                    </w:rPr>
                    <w:t>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C08C17A" w14:textId="77777777" w:rsidR="005D0D37" w:rsidRDefault="005D0D37" w:rsidP="005D0D37">
                  <w:pPr>
                    <w:pStyle w:val="TAL"/>
                    <w:ind w:firstLine="400"/>
                    <w:jc w:val="center"/>
                    <w:rPr>
                      <w:rFonts w:ascii="Times New Roman" w:hAnsi="Times New Roman"/>
                      <w:kern w:val="2"/>
                      <w:lang w:eastAsia="zh-CN"/>
                    </w:rPr>
                  </w:pPr>
                  <w:r>
                    <w:rPr>
                      <w:rFonts w:ascii="Times New Roman" w:hAnsi="Times New Roman"/>
                      <w:kern w:val="2"/>
                      <w:lang w:eastAsia="zh-CN"/>
                    </w:rPr>
                    <w:t>0.125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56F34B4C" w14:textId="77777777" w:rsidR="005D0D37" w:rsidRDefault="005D0D37" w:rsidP="005D0D37">
                  <w:pPr>
                    <w:pStyle w:val="TAL"/>
                    <w:ind w:firstLine="400"/>
                    <w:jc w:val="center"/>
                    <w:rPr>
                      <w:rFonts w:ascii="Times New Roman" w:hAnsi="Times New Roman"/>
                      <w:kern w:val="2"/>
                      <w:lang w:eastAsia="zh-CN"/>
                    </w:rPr>
                  </w:pPr>
                  <w:r>
                    <w:rPr>
                      <w:rFonts w:ascii="Times New Roman" w:hAnsi="Times New Roman"/>
                      <w:kern w:val="2"/>
                      <w:lang w:eastAsia="zh-CN"/>
                    </w:rPr>
                    <w:t>5</w:t>
                  </w:r>
                </w:p>
              </w:tc>
            </w:tr>
            <w:tr w:rsidR="005D0D37" w14:paraId="2683E0CF" w14:textId="77777777" w:rsidTr="007628FE">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5986B5A" w14:textId="77777777" w:rsidR="005D0D37" w:rsidRDefault="005D0D37" w:rsidP="005D0D37">
                  <w:pPr>
                    <w:pStyle w:val="TAL"/>
                    <w:ind w:firstLine="400"/>
                    <w:jc w:val="center"/>
                    <w:rPr>
                      <w:rFonts w:ascii="Times New Roman" w:hAnsi="Times New Roman"/>
                      <w:kern w:val="2"/>
                      <w:highlight w:val="yellow"/>
                      <w:lang w:eastAsia="zh-CN"/>
                    </w:rPr>
                  </w:pPr>
                  <w:r>
                    <w:rPr>
                      <w:rFonts w:ascii="Times New Roman" w:hAnsi="Times New Roman"/>
                      <w:kern w:val="2"/>
                      <w:highlight w:val="yellow"/>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35B4040" w14:textId="77777777" w:rsidR="005D0D37" w:rsidRDefault="005D0D37" w:rsidP="005D0D37">
                  <w:pPr>
                    <w:pStyle w:val="TAL"/>
                    <w:ind w:firstLine="400"/>
                    <w:jc w:val="center"/>
                    <w:rPr>
                      <w:rFonts w:ascii="Times New Roman" w:hAnsi="Times New Roman"/>
                      <w:kern w:val="2"/>
                      <w:highlight w:val="yellow"/>
                      <w:lang w:eastAsia="zh-CN"/>
                    </w:rPr>
                  </w:pPr>
                  <w:r>
                    <w:rPr>
                      <w:rFonts w:ascii="Times New Roman" w:hAnsi="Times New Roman"/>
                      <w:kern w:val="2"/>
                      <w:highlight w:val="yellow"/>
                      <w:lang w:eastAsia="zh-CN"/>
                    </w:rPr>
                    <w:t>0.03125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7EBCA7F2" w14:textId="77777777" w:rsidR="005D0D37" w:rsidRDefault="005D0D37" w:rsidP="005D0D37">
                  <w:pPr>
                    <w:pStyle w:val="TAL"/>
                    <w:ind w:firstLine="400"/>
                    <w:jc w:val="center"/>
                    <w:rPr>
                      <w:rFonts w:ascii="Times New Roman" w:hAnsi="Times New Roman"/>
                      <w:kern w:val="2"/>
                      <w:highlight w:val="yellow"/>
                      <w:lang w:eastAsia="zh-CN"/>
                    </w:rPr>
                  </w:pPr>
                  <w:r>
                    <w:rPr>
                      <w:rFonts w:ascii="Times New Roman" w:hAnsi="Times New Roman"/>
                      <w:kern w:val="2"/>
                      <w:highlight w:val="yellow"/>
                      <w:lang w:eastAsia="zh-CN"/>
                    </w:rPr>
                    <w:t>17</w:t>
                  </w:r>
                </w:p>
              </w:tc>
            </w:tr>
            <w:tr w:rsidR="005D0D37" w14:paraId="77FEE8B5" w14:textId="77777777" w:rsidTr="007628FE">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2C541C46" w14:textId="77777777" w:rsidR="005D0D37" w:rsidRDefault="005D0D37" w:rsidP="005D0D37">
                  <w:pPr>
                    <w:pStyle w:val="TAL"/>
                    <w:ind w:firstLine="400"/>
                    <w:jc w:val="center"/>
                    <w:rPr>
                      <w:rFonts w:ascii="Times New Roman" w:hAnsi="Times New Roman"/>
                      <w:kern w:val="2"/>
                      <w:highlight w:val="yellow"/>
                      <w:lang w:eastAsia="zh-CN"/>
                    </w:rPr>
                  </w:pPr>
                  <w:r>
                    <w:rPr>
                      <w:rFonts w:ascii="Times New Roman" w:hAnsi="Times New Roman"/>
                      <w:kern w:val="2"/>
                      <w:highlight w:val="yellow"/>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1CD7050" w14:textId="77777777" w:rsidR="005D0D37" w:rsidRDefault="005D0D37" w:rsidP="005D0D37">
                  <w:pPr>
                    <w:pStyle w:val="TAL"/>
                    <w:ind w:firstLine="400"/>
                    <w:jc w:val="center"/>
                    <w:rPr>
                      <w:rFonts w:ascii="Times New Roman" w:hAnsi="Times New Roman"/>
                      <w:kern w:val="2"/>
                      <w:highlight w:val="yellow"/>
                      <w:lang w:eastAsia="zh-CN"/>
                    </w:rPr>
                  </w:pPr>
                  <w:r>
                    <w:rPr>
                      <w:rFonts w:ascii="Times New Roman" w:hAnsi="Times New Roman"/>
                      <w:kern w:val="2"/>
                      <w:highlight w:val="yellow"/>
                      <w:lang w:eastAsia="zh-CN"/>
                    </w:rPr>
                    <w:t>0.015625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315A8075" w14:textId="77777777" w:rsidR="005D0D37" w:rsidRDefault="005D0D37" w:rsidP="005D0D37">
                  <w:pPr>
                    <w:pStyle w:val="TAL"/>
                    <w:ind w:firstLine="400"/>
                    <w:jc w:val="center"/>
                    <w:rPr>
                      <w:rFonts w:ascii="Times New Roman" w:hAnsi="Times New Roman"/>
                      <w:kern w:val="2"/>
                      <w:highlight w:val="yellow"/>
                      <w:lang w:eastAsia="zh-CN"/>
                    </w:rPr>
                  </w:pPr>
                  <w:r>
                    <w:rPr>
                      <w:rFonts w:ascii="Times New Roman" w:hAnsi="Times New Roman"/>
                      <w:kern w:val="2"/>
                      <w:highlight w:val="yellow"/>
                      <w:lang w:eastAsia="zh-CN"/>
                    </w:rPr>
                    <w:t>33</w:t>
                  </w:r>
                </w:p>
              </w:tc>
            </w:tr>
          </w:tbl>
          <w:p w14:paraId="093270A7" w14:textId="77777777" w:rsidR="005D0D37" w:rsidRDefault="005D0D37" w:rsidP="005D0D37">
            <w:pPr>
              <w:jc w:val="both"/>
              <w:rPr>
                <w:rFonts w:eastAsia="SimSun"/>
                <w:b/>
                <w:bCs/>
                <w:lang w:eastAsia="zh-CN"/>
              </w:rPr>
            </w:pPr>
          </w:p>
          <w:p w14:paraId="6F1864BF" w14:textId="77777777" w:rsidR="005D0D37" w:rsidRDefault="005D0D37" w:rsidP="005D0D37">
            <w:pPr>
              <w:jc w:val="both"/>
              <w:rPr>
                <w:b/>
                <w:bCs/>
              </w:rPr>
            </w:pPr>
            <w:r>
              <w:rPr>
                <w:b/>
                <w:bCs/>
              </w:rPr>
              <w:t xml:space="preserve">Observation 4: The minimum gap in 38.213 Section 10.3 and the interruption length in 38.133 Section 8.2.1.2.7 are not related. </w:t>
            </w:r>
          </w:p>
          <w:p w14:paraId="15DDE86D" w14:textId="77777777" w:rsidR="005D0D37" w:rsidRDefault="005D0D37" w:rsidP="005D0D37">
            <w:pPr>
              <w:jc w:val="both"/>
              <w:rPr>
                <w:b/>
                <w:bCs/>
              </w:rPr>
            </w:pPr>
            <w:r>
              <w:rPr>
                <w:b/>
                <w:bCs/>
              </w:rPr>
              <w:t>Proposal 1: Reply LS to RAN1 that the minimum gap in 38.213 Section 10.3 and the interruption length in 38.133 Section 8.2.1.2.7 are not related.</w:t>
            </w:r>
          </w:p>
          <w:p w14:paraId="1849DBE1" w14:textId="77777777" w:rsidR="005D0D37" w:rsidRPr="005F39BA" w:rsidRDefault="005D0D37" w:rsidP="005D0D37">
            <w:pPr>
              <w:pStyle w:val="CRCoverPage"/>
              <w:spacing w:after="0"/>
              <w:ind w:left="100"/>
              <w:rPr>
                <w:b/>
                <w:bCs/>
              </w:rPr>
            </w:pPr>
          </w:p>
        </w:tc>
      </w:tr>
    </w:tbl>
    <w:p w14:paraId="04A7CA1A" w14:textId="77777777" w:rsidR="00452596" w:rsidRPr="004A7544" w:rsidRDefault="00452596" w:rsidP="00452596"/>
    <w:p w14:paraId="3400ED6F" w14:textId="77777777" w:rsidR="00452596" w:rsidRPr="004A7544" w:rsidRDefault="00452596" w:rsidP="00452596">
      <w:pPr>
        <w:pStyle w:val="Heading2"/>
      </w:pPr>
      <w:r w:rsidRPr="004A7544">
        <w:rPr>
          <w:rFonts w:hint="eastAsia"/>
        </w:rPr>
        <w:t>Open issues</w:t>
      </w:r>
      <w:r>
        <w:t xml:space="preserve"> summary</w:t>
      </w:r>
    </w:p>
    <w:p w14:paraId="22A198B0" w14:textId="6E9F297C" w:rsidR="00452596" w:rsidRPr="00805BE8" w:rsidRDefault="00452596" w:rsidP="00452596">
      <w:pPr>
        <w:pStyle w:val="Heading3"/>
        <w:rPr>
          <w:sz w:val="24"/>
          <w:szCs w:val="16"/>
        </w:rPr>
      </w:pPr>
      <w:r w:rsidRPr="00805BE8">
        <w:rPr>
          <w:sz w:val="24"/>
          <w:szCs w:val="16"/>
        </w:rPr>
        <w:t>Sub-</w:t>
      </w:r>
      <w:r>
        <w:rPr>
          <w:sz w:val="24"/>
          <w:szCs w:val="16"/>
        </w:rPr>
        <w:t>topic</w:t>
      </w:r>
      <w:r w:rsidRPr="00805BE8">
        <w:rPr>
          <w:sz w:val="24"/>
          <w:szCs w:val="16"/>
        </w:rPr>
        <w:t xml:space="preserve"> 1-1</w:t>
      </w:r>
      <w:r>
        <w:rPr>
          <w:sz w:val="24"/>
          <w:szCs w:val="16"/>
        </w:rPr>
        <w:t xml:space="preserve">. </w:t>
      </w:r>
      <w:r w:rsidR="007905C4">
        <w:rPr>
          <w:sz w:val="24"/>
          <w:szCs w:val="16"/>
        </w:rPr>
        <w:t>Interruption requirements</w:t>
      </w:r>
    </w:p>
    <w:p w14:paraId="2C6B57DA" w14:textId="532E597A" w:rsidR="00452596" w:rsidRPr="00B831AE" w:rsidRDefault="00452596" w:rsidP="0045259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7905C4">
        <w:rPr>
          <w:iCs/>
          <w:color w:val="0070C0"/>
          <w:lang w:val="en-US" w:eastAsia="zh-CN"/>
        </w:rPr>
        <w:t>In t</w:t>
      </w:r>
      <w:r w:rsidR="007905C4" w:rsidRPr="00555750">
        <w:rPr>
          <w:iCs/>
          <w:color w:val="0070C0"/>
          <w:lang w:val="en-US" w:eastAsia="zh-CN"/>
        </w:rPr>
        <w:t xml:space="preserve">his sub-topic </w:t>
      </w:r>
      <w:r w:rsidR="007905C4">
        <w:rPr>
          <w:iCs/>
          <w:color w:val="0070C0"/>
          <w:lang w:val="en-US" w:eastAsia="zh-CN"/>
        </w:rPr>
        <w:t xml:space="preserve">the </w:t>
      </w:r>
      <w:r w:rsidR="007905C4" w:rsidRPr="00A43E14">
        <w:rPr>
          <w:iCs/>
          <w:color w:val="0070C0"/>
          <w:lang w:val="en-US" w:eastAsia="zh-CN"/>
        </w:rPr>
        <w:t xml:space="preserve">exact interruption tables </w:t>
      </w:r>
      <w:r w:rsidR="007905C4">
        <w:rPr>
          <w:iCs/>
          <w:color w:val="0070C0"/>
          <w:lang w:val="en-US" w:eastAsia="zh-CN"/>
        </w:rPr>
        <w:t xml:space="preserve">are </w:t>
      </w:r>
      <w:r w:rsidR="007905C4" w:rsidRPr="00555750">
        <w:rPr>
          <w:iCs/>
          <w:color w:val="0070C0"/>
          <w:lang w:val="en-US" w:eastAsia="zh-CN"/>
        </w:rPr>
        <w:t>discusse</w:t>
      </w:r>
      <w:r w:rsidR="007905C4">
        <w:rPr>
          <w:iCs/>
          <w:color w:val="0070C0"/>
          <w:lang w:val="en-US" w:eastAsia="zh-CN"/>
        </w:rPr>
        <w:t>d</w:t>
      </w:r>
    </w:p>
    <w:p w14:paraId="2D161DB7" w14:textId="77777777" w:rsidR="00452596" w:rsidRDefault="00452596" w:rsidP="0045259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47EAEF3" w14:textId="2594CE21" w:rsidR="00452596" w:rsidRPr="00805BE8" w:rsidRDefault="00452596" w:rsidP="00452596">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00F562EE">
        <w:rPr>
          <w:b/>
          <w:color w:val="0070C0"/>
          <w:u w:val="single"/>
          <w:lang w:val="en-US" w:eastAsia="ko-KR"/>
        </w:rPr>
        <w:t>Interruption requirements f</w:t>
      </w:r>
      <w:r w:rsidR="00F562EE" w:rsidRPr="00F562EE">
        <w:rPr>
          <w:b/>
          <w:color w:val="0070C0"/>
          <w:u w:val="single"/>
          <w:lang w:eastAsia="ko-KR"/>
        </w:rPr>
        <w:t>or FR2-2 DC with FR1, when a UE is identifying CGI of a FR1 serving cell with autonomous gaps</w:t>
      </w:r>
    </w:p>
    <w:p w14:paraId="2237D5DB" w14:textId="77777777" w:rsidR="007905C4" w:rsidRPr="00805BE8" w:rsidRDefault="007905C4"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6B0B7BF" w14:textId="0FB7B3FA" w:rsidR="00456636" w:rsidRDefault="007905C4"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sidRPr="00456636">
        <w:rPr>
          <w:rFonts w:eastAsia="SimSun"/>
          <w:color w:val="0070C0"/>
          <w:szCs w:val="24"/>
          <w:lang w:val="en-US" w:eastAsia="zh-CN"/>
        </w:rPr>
        <w:t>Option 1</w:t>
      </w:r>
      <w:r w:rsidR="00957D22">
        <w:rPr>
          <w:rFonts w:eastAsia="SimSun"/>
          <w:color w:val="0070C0"/>
          <w:szCs w:val="24"/>
          <w:lang w:val="en-US" w:eastAsia="zh-CN"/>
        </w:rPr>
        <w:t xml:space="preserve"> </w:t>
      </w:r>
      <w:r w:rsidRPr="00456636">
        <w:rPr>
          <w:rFonts w:eastAsia="SimSun"/>
          <w:color w:val="0070C0"/>
          <w:szCs w:val="24"/>
          <w:lang w:val="en-US" w:eastAsia="zh-CN"/>
        </w:rPr>
        <w:t>(</w:t>
      </w:r>
      <w:r w:rsidR="003D6946" w:rsidRPr="00456636">
        <w:rPr>
          <w:rFonts w:eastAsia="SimSun"/>
          <w:color w:val="0070C0"/>
          <w:szCs w:val="24"/>
          <w:lang w:val="en-US" w:eastAsia="zh-CN"/>
        </w:rPr>
        <w:t>vivo, Intel</w:t>
      </w:r>
      <w:r w:rsidRPr="00456636">
        <w:rPr>
          <w:rFonts w:eastAsia="SimSun"/>
          <w:color w:val="0070C0"/>
          <w:szCs w:val="24"/>
          <w:lang w:val="en-US" w:eastAsia="zh-CN"/>
        </w:rPr>
        <w:t xml:space="preserve">): </w:t>
      </w:r>
      <w:r w:rsidR="00456636" w:rsidRPr="00456636">
        <w:rPr>
          <w:rFonts w:eastAsia="SimSun"/>
          <w:color w:val="0070C0"/>
          <w:szCs w:val="24"/>
          <w:lang w:val="en-US" w:eastAsia="zh-CN"/>
        </w:rPr>
        <w:t>the interruption requirements to be defined as in table below</w:t>
      </w:r>
    </w:p>
    <w:p w14:paraId="416C14C7" w14:textId="3445B05F" w:rsidR="00BD1FC3" w:rsidRPr="00BD1FC3" w:rsidRDefault="00BD1FC3" w:rsidP="00BD1FC3">
      <w:pPr>
        <w:pStyle w:val="ListParagraph"/>
        <w:ind w:left="1504" w:firstLineChars="0" w:firstLine="200"/>
        <w:jc w:val="center"/>
        <w:rPr>
          <w:b/>
          <w:bCs/>
          <w:sz w:val="18"/>
          <w:szCs w:val="18"/>
        </w:rPr>
      </w:pPr>
      <w:r w:rsidRPr="00921378">
        <w:rPr>
          <w:b/>
          <w:bCs/>
          <w:sz w:val="18"/>
          <w:szCs w:val="18"/>
        </w:rPr>
        <w:t>Interruption length X1, Y1 and Y2 during measurements with autonomous gaps</w:t>
      </w:r>
    </w:p>
    <w:tbl>
      <w:tblPr>
        <w:tblW w:w="6686" w:type="dxa"/>
        <w:tblInd w:w="2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1140"/>
        <w:gridCol w:w="1682"/>
        <w:gridCol w:w="1682"/>
        <w:gridCol w:w="1682"/>
      </w:tblGrid>
      <w:tr w:rsidR="00824553" w:rsidRPr="008B0378" w14:paraId="6B49D38D" w14:textId="77777777" w:rsidTr="007628FE">
        <w:trPr>
          <w:trHeight w:val="627"/>
        </w:trPr>
        <w:tc>
          <w:tcPr>
            <w:tcW w:w="500" w:type="dxa"/>
            <w:tcBorders>
              <w:top w:val="single" w:sz="4" w:space="0" w:color="auto"/>
              <w:left w:val="single" w:sz="4" w:space="0" w:color="auto"/>
              <w:bottom w:val="single" w:sz="4" w:space="0" w:color="auto"/>
              <w:right w:val="single" w:sz="4" w:space="0" w:color="auto"/>
            </w:tcBorders>
            <w:vAlign w:val="center"/>
            <w:hideMark/>
          </w:tcPr>
          <w:p w14:paraId="77FA2FE2" w14:textId="77777777" w:rsidR="00824553" w:rsidRPr="008B0378" w:rsidRDefault="00824553" w:rsidP="007628FE">
            <w:pPr>
              <w:pStyle w:val="TAH"/>
              <w:rPr>
                <w:sz w:val="16"/>
                <w:szCs w:val="18"/>
              </w:rPr>
            </w:pPr>
            <w:r w:rsidRPr="008B0378">
              <w:rPr>
                <w:noProof/>
                <w:sz w:val="16"/>
                <w:szCs w:val="18"/>
                <w:lang w:val="en-US" w:eastAsia="zh-TW"/>
              </w:rPr>
              <w:drawing>
                <wp:inline distT="0" distB="0" distL="0" distR="0" wp14:anchorId="37223E27" wp14:editId="37B74040">
                  <wp:extent cx="147320" cy="162560"/>
                  <wp:effectExtent l="0" t="0" r="5080" b="8890"/>
                  <wp:docPr id="6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140" w:type="dxa"/>
            <w:tcBorders>
              <w:top w:val="single" w:sz="4" w:space="0" w:color="auto"/>
              <w:left w:val="single" w:sz="4" w:space="0" w:color="auto"/>
              <w:bottom w:val="single" w:sz="4" w:space="0" w:color="auto"/>
              <w:right w:val="single" w:sz="4" w:space="0" w:color="auto"/>
            </w:tcBorders>
            <w:hideMark/>
          </w:tcPr>
          <w:p w14:paraId="540BD67B" w14:textId="77777777" w:rsidR="00824553" w:rsidRPr="008B0378" w:rsidRDefault="00824553" w:rsidP="007628FE">
            <w:pPr>
              <w:pStyle w:val="TAH"/>
              <w:rPr>
                <w:sz w:val="16"/>
                <w:szCs w:val="18"/>
              </w:rPr>
            </w:pPr>
            <w:r w:rsidRPr="008B0378">
              <w:rPr>
                <w:sz w:val="16"/>
                <w:szCs w:val="18"/>
              </w:rPr>
              <w:t>NR Slot length (ms) of victim cell</w:t>
            </w:r>
          </w:p>
        </w:tc>
        <w:tc>
          <w:tcPr>
            <w:tcW w:w="1682" w:type="dxa"/>
            <w:tcBorders>
              <w:top w:val="single" w:sz="4" w:space="0" w:color="auto"/>
              <w:left w:val="single" w:sz="4" w:space="0" w:color="auto"/>
              <w:bottom w:val="single" w:sz="4" w:space="0" w:color="auto"/>
              <w:right w:val="single" w:sz="4" w:space="0" w:color="auto"/>
            </w:tcBorders>
            <w:hideMark/>
          </w:tcPr>
          <w:p w14:paraId="652FFD61" w14:textId="77777777" w:rsidR="00824553" w:rsidRPr="008B0378" w:rsidRDefault="00824553" w:rsidP="007628FE">
            <w:pPr>
              <w:pStyle w:val="TAH"/>
              <w:rPr>
                <w:sz w:val="16"/>
                <w:szCs w:val="18"/>
              </w:rPr>
            </w:pPr>
            <w:r w:rsidRPr="008B0378">
              <w:rPr>
                <w:sz w:val="16"/>
                <w:szCs w:val="18"/>
                <w:lang w:val="fr-FR"/>
              </w:rPr>
              <w:t>Interruption length X1 (slots)</w:t>
            </w:r>
          </w:p>
        </w:tc>
        <w:tc>
          <w:tcPr>
            <w:tcW w:w="1682" w:type="dxa"/>
            <w:tcBorders>
              <w:top w:val="single" w:sz="4" w:space="0" w:color="auto"/>
              <w:left w:val="single" w:sz="4" w:space="0" w:color="auto"/>
              <w:bottom w:val="single" w:sz="4" w:space="0" w:color="auto"/>
              <w:right w:val="single" w:sz="4" w:space="0" w:color="auto"/>
            </w:tcBorders>
            <w:hideMark/>
          </w:tcPr>
          <w:p w14:paraId="7D186420" w14:textId="77777777" w:rsidR="00824553" w:rsidRPr="008B0378" w:rsidRDefault="00824553" w:rsidP="007628FE">
            <w:pPr>
              <w:pStyle w:val="TAH"/>
              <w:rPr>
                <w:sz w:val="16"/>
                <w:szCs w:val="18"/>
                <w:lang w:val="fr-FR"/>
              </w:rPr>
            </w:pPr>
            <w:r w:rsidRPr="008B0378">
              <w:rPr>
                <w:sz w:val="16"/>
                <w:szCs w:val="18"/>
                <w:lang w:val="fr-FR"/>
              </w:rPr>
              <w:t>Interruption length Y1 (slots)</w:t>
            </w:r>
          </w:p>
        </w:tc>
        <w:tc>
          <w:tcPr>
            <w:tcW w:w="1682" w:type="dxa"/>
            <w:tcBorders>
              <w:top w:val="single" w:sz="4" w:space="0" w:color="auto"/>
              <w:left w:val="single" w:sz="4" w:space="0" w:color="auto"/>
              <w:bottom w:val="single" w:sz="4" w:space="0" w:color="auto"/>
              <w:right w:val="single" w:sz="4" w:space="0" w:color="auto"/>
            </w:tcBorders>
            <w:hideMark/>
          </w:tcPr>
          <w:p w14:paraId="2BC6236D" w14:textId="77777777" w:rsidR="00824553" w:rsidRPr="008B0378" w:rsidRDefault="00824553" w:rsidP="007628FE">
            <w:pPr>
              <w:pStyle w:val="TAH"/>
              <w:rPr>
                <w:sz w:val="16"/>
                <w:szCs w:val="18"/>
                <w:lang w:val="fr-FR"/>
              </w:rPr>
            </w:pPr>
            <w:r w:rsidRPr="008B0378">
              <w:rPr>
                <w:sz w:val="16"/>
                <w:szCs w:val="18"/>
                <w:lang w:val="fr-FR"/>
              </w:rPr>
              <w:t>Interruption length Y2 (slots)</w:t>
            </w:r>
          </w:p>
        </w:tc>
      </w:tr>
      <w:tr w:rsidR="00824553" w:rsidRPr="008B0378" w14:paraId="0E4A1100" w14:textId="77777777" w:rsidTr="007628FE">
        <w:trPr>
          <w:trHeight w:val="193"/>
        </w:trPr>
        <w:tc>
          <w:tcPr>
            <w:tcW w:w="500" w:type="dxa"/>
            <w:tcBorders>
              <w:top w:val="single" w:sz="4" w:space="0" w:color="auto"/>
              <w:left w:val="single" w:sz="4" w:space="0" w:color="auto"/>
              <w:bottom w:val="single" w:sz="4" w:space="0" w:color="auto"/>
              <w:right w:val="single" w:sz="4" w:space="0" w:color="auto"/>
            </w:tcBorders>
            <w:hideMark/>
          </w:tcPr>
          <w:p w14:paraId="0A45C8F4" w14:textId="77777777" w:rsidR="00824553" w:rsidRPr="008B0378" w:rsidRDefault="00824553" w:rsidP="007628FE">
            <w:pPr>
              <w:pStyle w:val="TAC"/>
              <w:rPr>
                <w:sz w:val="16"/>
                <w:szCs w:val="18"/>
              </w:rPr>
            </w:pPr>
            <w:r w:rsidRPr="008B0378">
              <w:rPr>
                <w:sz w:val="16"/>
                <w:szCs w:val="18"/>
              </w:rPr>
              <w:t>0</w:t>
            </w:r>
          </w:p>
        </w:tc>
        <w:tc>
          <w:tcPr>
            <w:tcW w:w="1140" w:type="dxa"/>
            <w:tcBorders>
              <w:top w:val="single" w:sz="4" w:space="0" w:color="auto"/>
              <w:left w:val="single" w:sz="4" w:space="0" w:color="auto"/>
              <w:bottom w:val="single" w:sz="4" w:space="0" w:color="auto"/>
              <w:right w:val="single" w:sz="4" w:space="0" w:color="auto"/>
            </w:tcBorders>
            <w:hideMark/>
          </w:tcPr>
          <w:p w14:paraId="323AEE84" w14:textId="77777777" w:rsidR="00824553" w:rsidRPr="008B0378" w:rsidRDefault="00824553" w:rsidP="007628FE">
            <w:pPr>
              <w:pStyle w:val="TAC"/>
              <w:rPr>
                <w:sz w:val="16"/>
                <w:szCs w:val="18"/>
              </w:rPr>
            </w:pPr>
            <w:r w:rsidRPr="008B0378">
              <w:rPr>
                <w:sz w:val="16"/>
                <w:szCs w:val="18"/>
              </w:rPr>
              <w:t>1</w:t>
            </w:r>
          </w:p>
        </w:tc>
        <w:tc>
          <w:tcPr>
            <w:tcW w:w="1682" w:type="dxa"/>
            <w:tcBorders>
              <w:top w:val="single" w:sz="4" w:space="0" w:color="auto"/>
              <w:left w:val="single" w:sz="4" w:space="0" w:color="auto"/>
              <w:bottom w:val="single" w:sz="4" w:space="0" w:color="auto"/>
              <w:right w:val="single" w:sz="4" w:space="0" w:color="auto"/>
            </w:tcBorders>
            <w:hideMark/>
          </w:tcPr>
          <w:p w14:paraId="19DD086F" w14:textId="77777777" w:rsidR="00824553" w:rsidRPr="008B0378" w:rsidRDefault="00824553" w:rsidP="007628FE">
            <w:pPr>
              <w:pStyle w:val="TAC"/>
              <w:rPr>
                <w:rFonts w:cs="Arial"/>
                <w:sz w:val="16"/>
                <w:szCs w:val="16"/>
              </w:rPr>
            </w:pPr>
            <w:r w:rsidRPr="008B0378">
              <w:rPr>
                <w:rFonts w:cs="Arial"/>
                <w:sz w:val="16"/>
                <w:szCs w:val="16"/>
                <w:lang w:val="fr-FR"/>
              </w:rPr>
              <w:t>6</w:t>
            </w:r>
          </w:p>
        </w:tc>
        <w:tc>
          <w:tcPr>
            <w:tcW w:w="1682" w:type="dxa"/>
            <w:tcBorders>
              <w:top w:val="single" w:sz="4" w:space="0" w:color="auto"/>
              <w:left w:val="single" w:sz="4" w:space="0" w:color="auto"/>
              <w:bottom w:val="single" w:sz="4" w:space="0" w:color="auto"/>
              <w:right w:val="single" w:sz="4" w:space="0" w:color="auto"/>
            </w:tcBorders>
            <w:hideMark/>
          </w:tcPr>
          <w:p w14:paraId="4F9952EE" w14:textId="77777777" w:rsidR="00824553" w:rsidRPr="008B0378" w:rsidRDefault="00824553" w:rsidP="007628FE">
            <w:pPr>
              <w:pStyle w:val="TAC"/>
              <w:rPr>
                <w:rFonts w:cs="Arial"/>
                <w:sz w:val="16"/>
                <w:szCs w:val="16"/>
                <w:lang w:val="fr-FR" w:eastAsia="zh-CN"/>
              </w:rPr>
            </w:pPr>
            <w:r w:rsidRPr="008B0378">
              <w:rPr>
                <w:rFonts w:cs="Arial"/>
                <w:sz w:val="16"/>
                <w:szCs w:val="16"/>
                <w:lang w:val="fr-FR"/>
              </w:rPr>
              <w:t>7</w:t>
            </w:r>
          </w:p>
        </w:tc>
        <w:tc>
          <w:tcPr>
            <w:tcW w:w="1682" w:type="dxa"/>
            <w:tcBorders>
              <w:top w:val="single" w:sz="4" w:space="0" w:color="auto"/>
              <w:left w:val="single" w:sz="4" w:space="0" w:color="auto"/>
              <w:bottom w:val="single" w:sz="4" w:space="0" w:color="auto"/>
              <w:right w:val="single" w:sz="4" w:space="0" w:color="auto"/>
            </w:tcBorders>
            <w:hideMark/>
          </w:tcPr>
          <w:p w14:paraId="480F4EAD" w14:textId="77777777" w:rsidR="00824553" w:rsidRPr="008B0378" w:rsidRDefault="00824553" w:rsidP="007628FE">
            <w:pPr>
              <w:pStyle w:val="TAC"/>
              <w:rPr>
                <w:rFonts w:cs="Arial"/>
                <w:sz w:val="16"/>
                <w:szCs w:val="16"/>
                <w:lang w:val="fr-FR" w:eastAsia="zh-CN"/>
              </w:rPr>
            </w:pPr>
            <w:r w:rsidRPr="008B0378">
              <w:rPr>
                <w:rFonts w:cs="Arial"/>
                <w:sz w:val="16"/>
                <w:szCs w:val="16"/>
                <w:lang w:val="fr-FR" w:eastAsia="zh-CN"/>
              </w:rPr>
              <w:t>6</w:t>
            </w:r>
          </w:p>
        </w:tc>
      </w:tr>
      <w:tr w:rsidR="00824553" w:rsidRPr="008B0378" w14:paraId="6F29BD56" w14:textId="77777777" w:rsidTr="007628FE">
        <w:trPr>
          <w:trHeight w:val="205"/>
        </w:trPr>
        <w:tc>
          <w:tcPr>
            <w:tcW w:w="500" w:type="dxa"/>
            <w:tcBorders>
              <w:top w:val="single" w:sz="4" w:space="0" w:color="auto"/>
              <w:left w:val="single" w:sz="4" w:space="0" w:color="auto"/>
              <w:bottom w:val="single" w:sz="4" w:space="0" w:color="auto"/>
              <w:right w:val="single" w:sz="4" w:space="0" w:color="auto"/>
            </w:tcBorders>
            <w:hideMark/>
          </w:tcPr>
          <w:p w14:paraId="4A7AF1C9" w14:textId="77777777" w:rsidR="00824553" w:rsidRPr="008B0378" w:rsidRDefault="00824553" w:rsidP="007628FE">
            <w:pPr>
              <w:pStyle w:val="TAC"/>
              <w:rPr>
                <w:sz w:val="16"/>
                <w:szCs w:val="18"/>
              </w:rPr>
            </w:pPr>
            <w:r w:rsidRPr="008B0378">
              <w:rPr>
                <w:sz w:val="16"/>
                <w:szCs w:val="18"/>
              </w:rPr>
              <w:t>1</w:t>
            </w:r>
          </w:p>
        </w:tc>
        <w:tc>
          <w:tcPr>
            <w:tcW w:w="1140" w:type="dxa"/>
            <w:tcBorders>
              <w:top w:val="single" w:sz="4" w:space="0" w:color="auto"/>
              <w:left w:val="single" w:sz="4" w:space="0" w:color="auto"/>
              <w:bottom w:val="single" w:sz="4" w:space="0" w:color="auto"/>
              <w:right w:val="single" w:sz="4" w:space="0" w:color="auto"/>
            </w:tcBorders>
            <w:hideMark/>
          </w:tcPr>
          <w:p w14:paraId="699A7C1E" w14:textId="77777777" w:rsidR="00824553" w:rsidRPr="008B0378" w:rsidRDefault="00824553" w:rsidP="007628FE">
            <w:pPr>
              <w:pStyle w:val="TAC"/>
              <w:rPr>
                <w:sz w:val="16"/>
                <w:szCs w:val="18"/>
              </w:rPr>
            </w:pPr>
            <w:r w:rsidRPr="008B0378">
              <w:rPr>
                <w:sz w:val="16"/>
                <w:szCs w:val="18"/>
              </w:rPr>
              <w:t>0.5</w:t>
            </w:r>
          </w:p>
        </w:tc>
        <w:tc>
          <w:tcPr>
            <w:tcW w:w="1682" w:type="dxa"/>
            <w:tcBorders>
              <w:top w:val="single" w:sz="4" w:space="0" w:color="auto"/>
              <w:left w:val="single" w:sz="4" w:space="0" w:color="auto"/>
              <w:bottom w:val="single" w:sz="4" w:space="0" w:color="auto"/>
              <w:right w:val="single" w:sz="4" w:space="0" w:color="auto"/>
            </w:tcBorders>
            <w:hideMark/>
          </w:tcPr>
          <w:p w14:paraId="66986B67" w14:textId="77777777" w:rsidR="00824553" w:rsidRPr="008B0378" w:rsidRDefault="00824553" w:rsidP="007628FE">
            <w:pPr>
              <w:pStyle w:val="TAC"/>
              <w:rPr>
                <w:rFonts w:cs="Arial"/>
                <w:sz w:val="16"/>
                <w:szCs w:val="16"/>
              </w:rPr>
            </w:pPr>
            <w:r w:rsidRPr="008B0378">
              <w:rPr>
                <w:rFonts w:cs="Arial"/>
                <w:sz w:val="16"/>
                <w:szCs w:val="16"/>
                <w:lang w:val="fr-FR"/>
              </w:rPr>
              <w:t>12</w:t>
            </w:r>
          </w:p>
        </w:tc>
        <w:tc>
          <w:tcPr>
            <w:tcW w:w="1682" w:type="dxa"/>
            <w:tcBorders>
              <w:top w:val="single" w:sz="4" w:space="0" w:color="auto"/>
              <w:left w:val="single" w:sz="4" w:space="0" w:color="auto"/>
              <w:bottom w:val="single" w:sz="4" w:space="0" w:color="auto"/>
              <w:right w:val="single" w:sz="4" w:space="0" w:color="auto"/>
            </w:tcBorders>
            <w:hideMark/>
          </w:tcPr>
          <w:p w14:paraId="005D4CD4" w14:textId="77777777" w:rsidR="00824553" w:rsidRPr="008B0378" w:rsidRDefault="00824553" w:rsidP="007628FE">
            <w:pPr>
              <w:pStyle w:val="TAC"/>
              <w:rPr>
                <w:rFonts w:cs="Arial"/>
                <w:sz w:val="16"/>
                <w:szCs w:val="16"/>
                <w:lang w:val="fr-FR" w:eastAsia="zh-CN"/>
              </w:rPr>
            </w:pPr>
            <w:r w:rsidRPr="008B0378">
              <w:rPr>
                <w:rFonts w:cs="Arial"/>
                <w:sz w:val="16"/>
                <w:szCs w:val="16"/>
                <w:lang w:val="fr-FR"/>
              </w:rPr>
              <w:t>13</w:t>
            </w:r>
          </w:p>
        </w:tc>
        <w:tc>
          <w:tcPr>
            <w:tcW w:w="1682" w:type="dxa"/>
            <w:tcBorders>
              <w:top w:val="single" w:sz="4" w:space="0" w:color="auto"/>
              <w:left w:val="single" w:sz="4" w:space="0" w:color="auto"/>
              <w:bottom w:val="single" w:sz="4" w:space="0" w:color="auto"/>
              <w:right w:val="single" w:sz="4" w:space="0" w:color="auto"/>
            </w:tcBorders>
            <w:hideMark/>
          </w:tcPr>
          <w:p w14:paraId="1658FE8A" w14:textId="77777777" w:rsidR="00824553" w:rsidRPr="008B0378" w:rsidRDefault="00824553" w:rsidP="007628FE">
            <w:pPr>
              <w:pStyle w:val="TAC"/>
              <w:rPr>
                <w:rFonts w:cs="Arial"/>
                <w:sz w:val="16"/>
                <w:szCs w:val="16"/>
                <w:lang w:val="fr-FR" w:eastAsia="zh-CN"/>
              </w:rPr>
            </w:pPr>
            <w:r w:rsidRPr="008B0378">
              <w:rPr>
                <w:rFonts w:cs="Arial"/>
                <w:sz w:val="16"/>
                <w:szCs w:val="16"/>
                <w:lang w:val="fr-FR" w:eastAsia="zh-CN"/>
              </w:rPr>
              <w:t>10</w:t>
            </w:r>
          </w:p>
        </w:tc>
      </w:tr>
      <w:tr w:rsidR="00824553" w:rsidRPr="008B0378" w14:paraId="73827DCA" w14:textId="77777777" w:rsidTr="007628FE">
        <w:trPr>
          <w:trHeight w:val="205"/>
        </w:trPr>
        <w:tc>
          <w:tcPr>
            <w:tcW w:w="500" w:type="dxa"/>
            <w:tcBorders>
              <w:top w:val="single" w:sz="4" w:space="0" w:color="auto"/>
              <w:left w:val="single" w:sz="4" w:space="0" w:color="auto"/>
              <w:bottom w:val="single" w:sz="4" w:space="0" w:color="auto"/>
              <w:right w:val="single" w:sz="4" w:space="0" w:color="auto"/>
            </w:tcBorders>
            <w:hideMark/>
          </w:tcPr>
          <w:p w14:paraId="2F518635" w14:textId="77777777" w:rsidR="00824553" w:rsidRPr="008B0378" w:rsidRDefault="00824553" w:rsidP="007628FE">
            <w:pPr>
              <w:pStyle w:val="TAC"/>
              <w:rPr>
                <w:sz w:val="16"/>
                <w:szCs w:val="18"/>
              </w:rPr>
            </w:pPr>
            <w:r w:rsidRPr="008B0378">
              <w:rPr>
                <w:sz w:val="16"/>
                <w:szCs w:val="18"/>
              </w:rPr>
              <w:t>2</w:t>
            </w:r>
          </w:p>
        </w:tc>
        <w:tc>
          <w:tcPr>
            <w:tcW w:w="1140" w:type="dxa"/>
            <w:tcBorders>
              <w:top w:val="single" w:sz="4" w:space="0" w:color="auto"/>
              <w:left w:val="single" w:sz="4" w:space="0" w:color="auto"/>
              <w:bottom w:val="single" w:sz="4" w:space="0" w:color="auto"/>
              <w:right w:val="single" w:sz="4" w:space="0" w:color="auto"/>
            </w:tcBorders>
            <w:hideMark/>
          </w:tcPr>
          <w:p w14:paraId="659675F2" w14:textId="77777777" w:rsidR="00824553" w:rsidRPr="008B0378" w:rsidRDefault="00824553" w:rsidP="007628FE">
            <w:pPr>
              <w:pStyle w:val="TAC"/>
              <w:rPr>
                <w:sz w:val="16"/>
                <w:szCs w:val="18"/>
              </w:rPr>
            </w:pPr>
            <w:r w:rsidRPr="008B0378">
              <w:rPr>
                <w:sz w:val="16"/>
                <w:szCs w:val="18"/>
                <w:lang w:eastAsia="zh-CN"/>
              </w:rPr>
              <w:t>0.25</w:t>
            </w:r>
          </w:p>
        </w:tc>
        <w:tc>
          <w:tcPr>
            <w:tcW w:w="1682" w:type="dxa"/>
            <w:tcBorders>
              <w:top w:val="single" w:sz="4" w:space="0" w:color="auto"/>
              <w:left w:val="single" w:sz="4" w:space="0" w:color="auto"/>
              <w:bottom w:val="single" w:sz="4" w:space="0" w:color="auto"/>
              <w:right w:val="single" w:sz="4" w:space="0" w:color="auto"/>
            </w:tcBorders>
            <w:hideMark/>
          </w:tcPr>
          <w:p w14:paraId="5837A4D2" w14:textId="77777777" w:rsidR="00824553" w:rsidRPr="008B0378" w:rsidRDefault="00824553" w:rsidP="007628FE">
            <w:pPr>
              <w:pStyle w:val="TAC"/>
              <w:rPr>
                <w:rFonts w:cs="Arial"/>
                <w:sz w:val="16"/>
                <w:szCs w:val="16"/>
                <w:lang w:val="fr-FR"/>
              </w:rPr>
            </w:pPr>
            <w:r w:rsidRPr="008B0378">
              <w:rPr>
                <w:rFonts w:cs="Arial"/>
                <w:sz w:val="16"/>
                <w:szCs w:val="16"/>
                <w:lang w:val="fr-FR" w:eastAsia="zh-CN"/>
              </w:rPr>
              <w:t>24</w:t>
            </w:r>
          </w:p>
        </w:tc>
        <w:tc>
          <w:tcPr>
            <w:tcW w:w="1682" w:type="dxa"/>
            <w:tcBorders>
              <w:top w:val="single" w:sz="4" w:space="0" w:color="auto"/>
              <w:left w:val="single" w:sz="4" w:space="0" w:color="auto"/>
              <w:bottom w:val="single" w:sz="4" w:space="0" w:color="auto"/>
              <w:right w:val="single" w:sz="4" w:space="0" w:color="auto"/>
            </w:tcBorders>
            <w:hideMark/>
          </w:tcPr>
          <w:p w14:paraId="69BAF94F" w14:textId="77777777" w:rsidR="00824553" w:rsidRPr="008B0378" w:rsidRDefault="00824553" w:rsidP="007628FE">
            <w:pPr>
              <w:pStyle w:val="TAC"/>
              <w:rPr>
                <w:rFonts w:cs="Arial"/>
                <w:sz w:val="16"/>
                <w:szCs w:val="16"/>
                <w:lang w:val="fr-FR"/>
              </w:rPr>
            </w:pPr>
            <w:r w:rsidRPr="008B0378">
              <w:rPr>
                <w:rFonts w:cs="Arial"/>
                <w:sz w:val="16"/>
                <w:szCs w:val="16"/>
                <w:lang w:val="fr-FR" w:eastAsia="zh-CN"/>
              </w:rPr>
              <w:t>25</w:t>
            </w:r>
          </w:p>
        </w:tc>
        <w:tc>
          <w:tcPr>
            <w:tcW w:w="1682" w:type="dxa"/>
            <w:tcBorders>
              <w:top w:val="single" w:sz="4" w:space="0" w:color="auto"/>
              <w:left w:val="single" w:sz="4" w:space="0" w:color="auto"/>
              <w:bottom w:val="single" w:sz="4" w:space="0" w:color="auto"/>
              <w:right w:val="single" w:sz="4" w:space="0" w:color="auto"/>
            </w:tcBorders>
            <w:hideMark/>
          </w:tcPr>
          <w:p w14:paraId="44FB308D" w14:textId="77777777" w:rsidR="00824553" w:rsidRPr="008B0378" w:rsidRDefault="00824553" w:rsidP="007628FE">
            <w:pPr>
              <w:pStyle w:val="TAC"/>
              <w:rPr>
                <w:rFonts w:cs="Arial"/>
                <w:sz w:val="16"/>
                <w:szCs w:val="16"/>
                <w:lang w:val="fr-FR" w:eastAsia="zh-CN"/>
              </w:rPr>
            </w:pPr>
            <w:r w:rsidRPr="008B0378">
              <w:rPr>
                <w:rFonts w:cs="Arial"/>
                <w:sz w:val="16"/>
                <w:szCs w:val="16"/>
                <w:lang w:val="fr-FR" w:eastAsia="zh-CN"/>
              </w:rPr>
              <w:t>19</w:t>
            </w:r>
          </w:p>
        </w:tc>
      </w:tr>
      <w:tr w:rsidR="00824553" w:rsidRPr="008B0378" w14:paraId="7F6C739F" w14:textId="77777777" w:rsidTr="007628FE">
        <w:trPr>
          <w:trHeight w:val="205"/>
        </w:trPr>
        <w:tc>
          <w:tcPr>
            <w:tcW w:w="500" w:type="dxa"/>
            <w:tcBorders>
              <w:top w:val="single" w:sz="4" w:space="0" w:color="auto"/>
              <w:left w:val="single" w:sz="4" w:space="0" w:color="auto"/>
              <w:bottom w:val="single" w:sz="4" w:space="0" w:color="auto"/>
              <w:right w:val="single" w:sz="4" w:space="0" w:color="auto"/>
            </w:tcBorders>
            <w:hideMark/>
          </w:tcPr>
          <w:p w14:paraId="7020B626" w14:textId="77777777" w:rsidR="00824553" w:rsidRPr="008B0378" w:rsidRDefault="00824553" w:rsidP="007628FE">
            <w:pPr>
              <w:pStyle w:val="TAC"/>
              <w:rPr>
                <w:sz w:val="16"/>
                <w:szCs w:val="18"/>
              </w:rPr>
            </w:pPr>
            <w:r w:rsidRPr="008B0378">
              <w:rPr>
                <w:sz w:val="16"/>
                <w:szCs w:val="18"/>
              </w:rPr>
              <w:t>3</w:t>
            </w:r>
          </w:p>
        </w:tc>
        <w:tc>
          <w:tcPr>
            <w:tcW w:w="1140" w:type="dxa"/>
            <w:tcBorders>
              <w:top w:val="single" w:sz="4" w:space="0" w:color="auto"/>
              <w:left w:val="single" w:sz="4" w:space="0" w:color="auto"/>
              <w:bottom w:val="single" w:sz="4" w:space="0" w:color="auto"/>
              <w:right w:val="single" w:sz="4" w:space="0" w:color="auto"/>
            </w:tcBorders>
            <w:hideMark/>
          </w:tcPr>
          <w:p w14:paraId="31F8D51A" w14:textId="77777777" w:rsidR="00824553" w:rsidRPr="008B0378" w:rsidRDefault="00824553" w:rsidP="007628FE">
            <w:pPr>
              <w:pStyle w:val="TAC"/>
              <w:rPr>
                <w:sz w:val="16"/>
                <w:szCs w:val="18"/>
              </w:rPr>
            </w:pPr>
            <w:r w:rsidRPr="008B0378">
              <w:rPr>
                <w:sz w:val="16"/>
                <w:szCs w:val="18"/>
              </w:rPr>
              <w:t>0.125</w:t>
            </w:r>
          </w:p>
        </w:tc>
        <w:tc>
          <w:tcPr>
            <w:tcW w:w="1682" w:type="dxa"/>
            <w:tcBorders>
              <w:top w:val="single" w:sz="4" w:space="0" w:color="auto"/>
              <w:left w:val="single" w:sz="4" w:space="0" w:color="auto"/>
              <w:bottom w:val="single" w:sz="4" w:space="0" w:color="auto"/>
              <w:right w:val="single" w:sz="4" w:space="0" w:color="auto"/>
            </w:tcBorders>
            <w:hideMark/>
          </w:tcPr>
          <w:p w14:paraId="321425AE" w14:textId="77777777" w:rsidR="00824553" w:rsidRPr="008B0378" w:rsidRDefault="00824553" w:rsidP="007628FE">
            <w:pPr>
              <w:pStyle w:val="TAC"/>
              <w:rPr>
                <w:rFonts w:cs="Arial"/>
                <w:sz w:val="16"/>
                <w:szCs w:val="16"/>
              </w:rPr>
            </w:pPr>
            <w:r w:rsidRPr="008B0378">
              <w:rPr>
                <w:rFonts w:cs="Arial"/>
                <w:sz w:val="16"/>
                <w:szCs w:val="16"/>
                <w:lang w:val="fr-FR"/>
              </w:rPr>
              <w:t>48</w:t>
            </w:r>
          </w:p>
        </w:tc>
        <w:tc>
          <w:tcPr>
            <w:tcW w:w="1682" w:type="dxa"/>
            <w:tcBorders>
              <w:top w:val="single" w:sz="4" w:space="0" w:color="auto"/>
              <w:left w:val="single" w:sz="4" w:space="0" w:color="auto"/>
              <w:bottom w:val="single" w:sz="4" w:space="0" w:color="auto"/>
              <w:right w:val="single" w:sz="4" w:space="0" w:color="auto"/>
            </w:tcBorders>
            <w:hideMark/>
          </w:tcPr>
          <w:p w14:paraId="49F658E1" w14:textId="77777777" w:rsidR="00824553" w:rsidRPr="008B0378" w:rsidRDefault="00824553" w:rsidP="007628FE">
            <w:pPr>
              <w:pStyle w:val="TAC"/>
              <w:rPr>
                <w:rFonts w:cs="Arial"/>
                <w:sz w:val="16"/>
                <w:szCs w:val="16"/>
                <w:lang w:val="fr-FR"/>
              </w:rPr>
            </w:pPr>
            <w:r w:rsidRPr="008B0378">
              <w:rPr>
                <w:rFonts w:cs="Arial"/>
                <w:sz w:val="16"/>
                <w:szCs w:val="16"/>
                <w:lang w:val="fr-FR"/>
              </w:rPr>
              <w:t>49</w:t>
            </w:r>
          </w:p>
        </w:tc>
        <w:tc>
          <w:tcPr>
            <w:tcW w:w="1682" w:type="dxa"/>
            <w:tcBorders>
              <w:top w:val="single" w:sz="4" w:space="0" w:color="auto"/>
              <w:left w:val="single" w:sz="4" w:space="0" w:color="auto"/>
              <w:bottom w:val="single" w:sz="4" w:space="0" w:color="auto"/>
              <w:right w:val="single" w:sz="4" w:space="0" w:color="auto"/>
            </w:tcBorders>
            <w:hideMark/>
          </w:tcPr>
          <w:p w14:paraId="0ABC9352" w14:textId="77777777" w:rsidR="00824553" w:rsidRPr="008B0378" w:rsidRDefault="00824553" w:rsidP="007628FE">
            <w:pPr>
              <w:pStyle w:val="TAC"/>
              <w:rPr>
                <w:rFonts w:cs="Arial"/>
                <w:sz w:val="16"/>
                <w:szCs w:val="16"/>
                <w:lang w:val="fr-FR" w:eastAsia="zh-CN"/>
              </w:rPr>
            </w:pPr>
            <w:r w:rsidRPr="008B0378">
              <w:rPr>
                <w:rFonts w:cs="Arial"/>
                <w:sz w:val="16"/>
                <w:szCs w:val="16"/>
                <w:lang w:val="fr-FR" w:eastAsia="zh-CN"/>
              </w:rPr>
              <w:t>37</w:t>
            </w:r>
          </w:p>
        </w:tc>
      </w:tr>
      <w:tr w:rsidR="00824553" w:rsidRPr="008B0378" w14:paraId="0FC4D9DE" w14:textId="77777777" w:rsidTr="007628FE">
        <w:trPr>
          <w:trHeight w:val="205"/>
        </w:trPr>
        <w:tc>
          <w:tcPr>
            <w:tcW w:w="500" w:type="dxa"/>
            <w:tcBorders>
              <w:top w:val="single" w:sz="4" w:space="0" w:color="auto"/>
              <w:left w:val="single" w:sz="4" w:space="0" w:color="auto"/>
              <w:bottom w:val="single" w:sz="4" w:space="0" w:color="auto"/>
              <w:right w:val="single" w:sz="4" w:space="0" w:color="auto"/>
            </w:tcBorders>
          </w:tcPr>
          <w:p w14:paraId="7E9C9BDC" w14:textId="77777777" w:rsidR="00824553" w:rsidRPr="000B6B53" w:rsidRDefault="00824553" w:rsidP="007628FE">
            <w:pPr>
              <w:pStyle w:val="TAC"/>
              <w:rPr>
                <w:rFonts w:eastAsiaTheme="minorEastAsia"/>
                <w:sz w:val="16"/>
                <w:szCs w:val="18"/>
                <w:highlight w:val="yellow"/>
                <w:lang w:eastAsia="zh-CN"/>
              </w:rPr>
            </w:pPr>
            <w:r w:rsidRPr="000B6B53">
              <w:rPr>
                <w:rFonts w:eastAsiaTheme="minorEastAsia" w:hint="eastAsia"/>
                <w:sz w:val="16"/>
                <w:szCs w:val="18"/>
                <w:highlight w:val="yellow"/>
                <w:lang w:eastAsia="zh-CN"/>
              </w:rPr>
              <w:t>5</w:t>
            </w:r>
          </w:p>
        </w:tc>
        <w:tc>
          <w:tcPr>
            <w:tcW w:w="1140" w:type="dxa"/>
            <w:tcBorders>
              <w:top w:val="single" w:sz="4" w:space="0" w:color="auto"/>
              <w:left w:val="single" w:sz="4" w:space="0" w:color="auto"/>
              <w:bottom w:val="single" w:sz="4" w:space="0" w:color="auto"/>
              <w:right w:val="single" w:sz="4" w:space="0" w:color="auto"/>
            </w:tcBorders>
          </w:tcPr>
          <w:p w14:paraId="591445ED" w14:textId="77777777" w:rsidR="00824553" w:rsidRPr="000B6B53" w:rsidRDefault="00824553" w:rsidP="007628FE">
            <w:pPr>
              <w:pStyle w:val="TAC"/>
              <w:rPr>
                <w:sz w:val="16"/>
                <w:szCs w:val="18"/>
                <w:highlight w:val="yellow"/>
              </w:rPr>
            </w:pPr>
            <w:r w:rsidRPr="000B6B53">
              <w:rPr>
                <w:rFonts w:eastAsiaTheme="minorEastAsia" w:hint="eastAsia"/>
                <w:sz w:val="16"/>
                <w:szCs w:val="18"/>
                <w:highlight w:val="yellow"/>
                <w:lang w:eastAsia="zh-CN"/>
              </w:rPr>
              <w:t>0</w:t>
            </w:r>
            <w:r w:rsidRPr="000B6B53">
              <w:rPr>
                <w:rFonts w:eastAsiaTheme="minorEastAsia"/>
                <w:sz w:val="16"/>
                <w:szCs w:val="18"/>
                <w:highlight w:val="yellow"/>
                <w:lang w:eastAsia="zh-CN"/>
              </w:rPr>
              <w:t>.03125</w:t>
            </w:r>
          </w:p>
        </w:tc>
        <w:tc>
          <w:tcPr>
            <w:tcW w:w="1682" w:type="dxa"/>
            <w:tcBorders>
              <w:top w:val="single" w:sz="4" w:space="0" w:color="auto"/>
              <w:left w:val="single" w:sz="4" w:space="0" w:color="auto"/>
              <w:bottom w:val="single" w:sz="4" w:space="0" w:color="auto"/>
              <w:right w:val="single" w:sz="4" w:space="0" w:color="auto"/>
            </w:tcBorders>
          </w:tcPr>
          <w:p w14:paraId="79CB6A70" w14:textId="77777777" w:rsidR="00824553" w:rsidRPr="000B6B53" w:rsidRDefault="00824553" w:rsidP="007628FE">
            <w:pPr>
              <w:pStyle w:val="TAC"/>
              <w:rPr>
                <w:rFonts w:eastAsiaTheme="minorEastAsia" w:cs="Arial"/>
                <w:sz w:val="16"/>
                <w:szCs w:val="16"/>
                <w:highlight w:val="yellow"/>
                <w:lang w:val="fr-FR" w:eastAsia="zh-CN"/>
              </w:rPr>
            </w:pPr>
            <w:r w:rsidRPr="000B6B53">
              <w:rPr>
                <w:rFonts w:eastAsiaTheme="minorEastAsia" w:cs="Arial" w:hint="eastAsia"/>
                <w:sz w:val="16"/>
                <w:szCs w:val="16"/>
                <w:highlight w:val="yellow"/>
                <w:lang w:val="fr-FR" w:eastAsia="zh-CN"/>
              </w:rPr>
              <w:t>1</w:t>
            </w:r>
            <w:r w:rsidRPr="000B6B53">
              <w:rPr>
                <w:rFonts w:eastAsiaTheme="minorEastAsia" w:cs="Arial"/>
                <w:sz w:val="16"/>
                <w:szCs w:val="16"/>
                <w:highlight w:val="yellow"/>
                <w:lang w:val="fr-FR" w:eastAsia="zh-CN"/>
              </w:rPr>
              <w:t>92</w:t>
            </w:r>
          </w:p>
        </w:tc>
        <w:tc>
          <w:tcPr>
            <w:tcW w:w="1682" w:type="dxa"/>
            <w:tcBorders>
              <w:top w:val="single" w:sz="4" w:space="0" w:color="auto"/>
              <w:left w:val="single" w:sz="4" w:space="0" w:color="auto"/>
              <w:bottom w:val="single" w:sz="4" w:space="0" w:color="auto"/>
              <w:right w:val="single" w:sz="4" w:space="0" w:color="auto"/>
            </w:tcBorders>
          </w:tcPr>
          <w:p w14:paraId="0BBF469F" w14:textId="77777777" w:rsidR="00824553" w:rsidRPr="000B6B53" w:rsidRDefault="00824553" w:rsidP="007628FE">
            <w:pPr>
              <w:pStyle w:val="TAC"/>
              <w:rPr>
                <w:rFonts w:eastAsiaTheme="minorEastAsia" w:cs="Arial"/>
                <w:sz w:val="16"/>
                <w:szCs w:val="16"/>
                <w:highlight w:val="yellow"/>
                <w:lang w:val="fr-FR" w:eastAsia="zh-CN"/>
              </w:rPr>
            </w:pPr>
            <w:r w:rsidRPr="000B6B53">
              <w:rPr>
                <w:rFonts w:eastAsiaTheme="minorEastAsia" w:cs="Arial" w:hint="eastAsia"/>
                <w:sz w:val="16"/>
                <w:szCs w:val="16"/>
                <w:highlight w:val="yellow"/>
                <w:lang w:val="fr-FR" w:eastAsia="zh-CN"/>
              </w:rPr>
              <w:t>1</w:t>
            </w:r>
            <w:r w:rsidRPr="000B6B53">
              <w:rPr>
                <w:rFonts w:eastAsiaTheme="minorEastAsia" w:cs="Arial"/>
                <w:sz w:val="16"/>
                <w:szCs w:val="16"/>
                <w:highlight w:val="yellow"/>
                <w:lang w:val="fr-FR" w:eastAsia="zh-CN"/>
              </w:rPr>
              <w:t>93</w:t>
            </w:r>
          </w:p>
        </w:tc>
        <w:tc>
          <w:tcPr>
            <w:tcW w:w="1682" w:type="dxa"/>
            <w:tcBorders>
              <w:top w:val="single" w:sz="4" w:space="0" w:color="auto"/>
              <w:left w:val="single" w:sz="4" w:space="0" w:color="auto"/>
              <w:bottom w:val="single" w:sz="4" w:space="0" w:color="auto"/>
              <w:right w:val="single" w:sz="4" w:space="0" w:color="auto"/>
            </w:tcBorders>
          </w:tcPr>
          <w:p w14:paraId="44050605" w14:textId="77777777" w:rsidR="00824553" w:rsidRPr="000B6B53" w:rsidRDefault="00824553" w:rsidP="007628FE">
            <w:pPr>
              <w:pStyle w:val="TAC"/>
              <w:rPr>
                <w:rFonts w:eastAsiaTheme="minorEastAsia" w:cs="Arial"/>
                <w:sz w:val="16"/>
                <w:szCs w:val="16"/>
                <w:highlight w:val="yellow"/>
                <w:lang w:val="fr-FR" w:eastAsia="zh-CN"/>
              </w:rPr>
            </w:pPr>
            <w:r w:rsidRPr="000B6B53">
              <w:rPr>
                <w:rFonts w:eastAsiaTheme="minorEastAsia" w:cs="Arial" w:hint="eastAsia"/>
                <w:sz w:val="16"/>
                <w:szCs w:val="16"/>
                <w:highlight w:val="yellow"/>
                <w:lang w:val="fr-FR" w:eastAsia="zh-CN"/>
              </w:rPr>
              <w:t>1</w:t>
            </w:r>
            <w:r w:rsidRPr="000B6B53">
              <w:rPr>
                <w:rFonts w:eastAsiaTheme="minorEastAsia" w:cs="Arial"/>
                <w:sz w:val="16"/>
                <w:szCs w:val="16"/>
                <w:highlight w:val="yellow"/>
                <w:lang w:val="fr-FR" w:eastAsia="zh-CN"/>
              </w:rPr>
              <w:t>45</w:t>
            </w:r>
          </w:p>
        </w:tc>
      </w:tr>
      <w:tr w:rsidR="00824553" w:rsidRPr="008B0378" w14:paraId="07432D01" w14:textId="77777777" w:rsidTr="007628FE">
        <w:trPr>
          <w:trHeight w:val="205"/>
        </w:trPr>
        <w:tc>
          <w:tcPr>
            <w:tcW w:w="500" w:type="dxa"/>
            <w:tcBorders>
              <w:top w:val="single" w:sz="4" w:space="0" w:color="auto"/>
              <w:left w:val="single" w:sz="4" w:space="0" w:color="auto"/>
              <w:bottom w:val="single" w:sz="4" w:space="0" w:color="auto"/>
              <w:right w:val="single" w:sz="4" w:space="0" w:color="auto"/>
            </w:tcBorders>
          </w:tcPr>
          <w:p w14:paraId="0DE6CA48" w14:textId="77777777" w:rsidR="00824553" w:rsidRPr="000B6B53" w:rsidRDefault="00824553" w:rsidP="007628FE">
            <w:pPr>
              <w:pStyle w:val="TAC"/>
              <w:rPr>
                <w:rFonts w:eastAsiaTheme="minorEastAsia"/>
                <w:sz w:val="16"/>
                <w:szCs w:val="18"/>
                <w:highlight w:val="yellow"/>
                <w:lang w:eastAsia="zh-CN"/>
              </w:rPr>
            </w:pPr>
            <w:r w:rsidRPr="000B6B53">
              <w:rPr>
                <w:rFonts w:eastAsiaTheme="minorEastAsia" w:hint="eastAsia"/>
                <w:sz w:val="16"/>
                <w:szCs w:val="18"/>
                <w:highlight w:val="yellow"/>
                <w:lang w:eastAsia="zh-CN"/>
              </w:rPr>
              <w:t>6</w:t>
            </w:r>
          </w:p>
        </w:tc>
        <w:tc>
          <w:tcPr>
            <w:tcW w:w="1140" w:type="dxa"/>
            <w:tcBorders>
              <w:top w:val="single" w:sz="4" w:space="0" w:color="auto"/>
              <w:left w:val="single" w:sz="4" w:space="0" w:color="auto"/>
              <w:bottom w:val="single" w:sz="4" w:space="0" w:color="auto"/>
              <w:right w:val="single" w:sz="4" w:space="0" w:color="auto"/>
            </w:tcBorders>
          </w:tcPr>
          <w:p w14:paraId="69EADB36" w14:textId="77777777" w:rsidR="00824553" w:rsidRPr="000B6B53" w:rsidRDefault="00824553" w:rsidP="007628FE">
            <w:pPr>
              <w:pStyle w:val="TAC"/>
              <w:rPr>
                <w:sz w:val="16"/>
                <w:szCs w:val="18"/>
                <w:highlight w:val="yellow"/>
              </w:rPr>
            </w:pPr>
            <w:r w:rsidRPr="000B6B53">
              <w:rPr>
                <w:rFonts w:eastAsiaTheme="minorEastAsia" w:hint="eastAsia"/>
                <w:sz w:val="16"/>
                <w:szCs w:val="18"/>
                <w:highlight w:val="yellow"/>
                <w:lang w:eastAsia="zh-CN"/>
              </w:rPr>
              <w:t>0</w:t>
            </w:r>
            <w:r w:rsidRPr="000B6B53">
              <w:rPr>
                <w:rFonts w:eastAsiaTheme="minorEastAsia"/>
                <w:sz w:val="16"/>
                <w:szCs w:val="18"/>
                <w:highlight w:val="yellow"/>
                <w:lang w:eastAsia="zh-CN"/>
              </w:rPr>
              <w:t>.015625</w:t>
            </w:r>
          </w:p>
        </w:tc>
        <w:tc>
          <w:tcPr>
            <w:tcW w:w="1682" w:type="dxa"/>
            <w:tcBorders>
              <w:top w:val="single" w:sz="4" w:space="0" w:color="auto"/>
              <w:left w:val="single" w:sz="4" w:space="0" w:color="auto"/>
              <w:bottom w:val="single" w:sz="4" w:space="0" w:color="auto"/>
              <w:right w:val="single" w:sz="4" w:space="0" w:color="auto"/>
            </w:tcBorders>
          </w:tcPr>
          <w:p w14:paraId="71E88327" w14:textId="77777777" w:rsidR="00824553" w:rsidRPr="000B6B53" w:rsidRDefault="00824553" w:rsidP="007628FE">
            <w:pPr>
              <w:pStyle w:val="TAC"/>
              <w:rPr>
                <w:rFonts w:eastAsiaTheme="minorEastAsia" w:cs="Arial"/>
                <w:sz w:val="16"/>
                <w:szCs w:val="16"/>
                <w:highlight w:val="yellow"/>
                <w:lang w:val="fr-FR" w:eastAsia="zh-CN"/>
              </w:rPr>
            </w:pPr>
            <w:r w:rsidRPr="000B6B53">
              <w:rPr>
                <w:rFonts w:eastAsiaTheme="minorEastAsia" w:cs="Arial" w:hint="eastAsia"/>
                <w:sz w:val="16"/>
                <w:szCs w:val="16"/>
                <w:highlight w:val="yellow"/>
                <w:lang w:val="fr-FR" w:eastAsia="zh-CN"/>
              </w:rPr>
              <w:t>3</w:t>
            </w:r>
            <w:r w:rsidRPr="000B6B53">
              <w:rPr>
                <w:rFonts w:eastAsiaTheme="minorEastAsia" w:cs="Arial"/>
                <w:sz w:val="16"/>
                <w:szCs w:val="16"/>
                <w:highlight w:val="yellow"/>
                <w:lang w:val="fr-FR" w:eastAsia="zh-CN"/>
              </w:rPr>
              <w:t>84</w:t>
            </w:r>
          </w:p>
        </w:tc>
        <w:tc>
          <w:tcPr>
            <w:tcW w:w="1682" w:type="dxa"/>
            <w:tcBorders>
              <w:top w:val="single" w:sz="4" w:space="0" w:color="auto"/>
              <w:left w:val="single" w:sz="4" w:space="0" w:color="auto"/>
              <w:bottom w:val="single" w:sz="4" w:space="0" w:color="auto"/>
              <w:right w:val="single" w:sz="4" w:space="0" w:color="auto"/>
            </w:tcBorders>
          </w:tcPr>
          <w:p w14:paraId="7FFC5584" w14:textId="77777777" w:rsidR="00824553" w:rsidRPr="000B6B53" w:rsidRDefault="00824553" w:rsidP="007628FE">
            <w:pPr>
              <w:pStyle w:val="TAC"/>
              <w:rPr>
                <w:rFonts w:eastAsiaTheme="minorEastAsia" w:cs="Arial"/>
                <w:sz w:val="16"/>
                <w:szCs w:val="16"/>
                <w:highlight w:val="yellow"/>
                <w:lang w:val="fr-FR" w:eastAsia="zh-CN"/>
              </w:rPr>
            </w:pPr>
            <w:r w:rsidRPr="000B6B53">
              <w:rPr>
                <w:rFonts w:eastAsiaTheme="minorEastAsia" w:cs="Arial" w:hint="eastAsia"/>
                <w:sz w:val="16"/>
                <w:szCs w:val="16"/>
                <w:highlight w:val="yellow"/>
                <w:lang w:val="fr-FR" w:eastAsia="zh-CN"/>
              </w:rPr>
              <w:t>3</w:t>
            </w:r>
            <w:r w:rsidRPr="000B6B53">
              <w:rPr>
                <w:rFonts w:eastAsiaTheme="minorEastAsia" w:cs="Arial"/>
                <w:sz w:val="16"/>
                <w:szCs w:val="16"/>
                <w:highlight w:val="yellow"/>
                <w:lang w:val="fr-FR" w:eastAsia="zh-CN"/>
              </w:rPr>
              <w:t>85</w:t>
            </w:r>
          </w:p>
        </w:tc>
        <w:tc>
          <w:tcPr>
            <w:tcW w:w="1682" w:type="dxa"/>
            <w:tcBorders>
              <w:top w:val="single" w:sz="4" w:space="0" w:color="auto"/>
              <w:left w:val="single" w:sz="4" w:space="0" w:color="auto"/>
              <w:bottom w:val="single" w:sz="4" w:space="0" w:color="auto"/>
              <w:right w:val="single" w:sz="4" w:space="0" w:color="auto"/>
            </w:tcBorders>
          </w:tcPr>
          <w:p w14:paraId="0E69ADF4" w14:textId="77777777" w:rsidR="00824553" w:rsidRPr="000B6B53" w:rsidRDefault="00824553" w:rsidP="007628FE">
            <w:pPr>
              <w:pStyle w:val="TAC"/>
              <w:rPr>
                <w:rFonts w:eastAsiaTheme="minorEastAsia" w:cs="Arial"/>
                <w:sz w:val="16"/>
                <w:szCs w:val="16"/>
                <w:highlight w:val="yellow"/>
                <w:lang w:val="fr-FR" w:eastAsia="zh-CN"/>
              </w:rPr>
            </w:pPr>
            <w:r w:rsidRPr="000B6B53">
              <w:rPr>
                <w:rFonts w:eastAsiaTheme="minorEastAsia" w:cs="Arial" w:hint="eastAsia"/>
                <w:sz w:val="16"/>
                <w:szCs w:val="16"/>
                <w:highlight w:val="yellow"/>
                <w:lang w:val="fr-FR" w:eastAsia="zh-CN"/>
              </w:rPr>
              <w:t>2</w:t>
            </w:r>
            <w:r w:rsidRPr="000B6B53">
              <w:rPr>
                <w:rFonts w:eastAsiaTheme="minorEastAsia" w:cs="Arial"/>
                <w:sz w:val="16"/>
                <w:szCs w:val="16"/>
                <w:highlight w:val="yellow"/>
                <w:lang w:val="fr-FR" w:eastAsia="zh-CN"/>
              </w:rPr>
              <w:t>89</w:t>
            </w:r>
          </w:p>
        </w:tc>
      </w:tr>
    </w:tbl>
    <w:p w14:paraId="08DB378E" w14:textId="6485D714" w:rsidR="007905C4" w:rsidRPr="00824553" w:rsidRDefault="007905C4" w:rsidP="00824553">
      <w:pPr>
        <w:spacing w:after="120"/>
        <w:ind w:left="1080"/>
        <w:rPr>
          <w:color w:val="0070C0"/>
          <w:szCs w:val="24"/>
          <w:lang w:eastAsia="zh-CN"/>
        </w:rPr>
      </w:pPr>
    </w:p>
    <w:p w14:paraId="3DF95B7E" w14:textId="7E2FED83" w:rsidR="007905C4" w:rsidRPr="007905C4" w:rsidRDefault="007905C4"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val="en-US" w:eastAsia="zh-CN"/>
        </w:rPr>
        <w:t>Option 2</w:t>
      </w:r>
      <w:r w:rsidR="00957D22">
        <w:rPr>
          <w:rFonts w:eastAsia="SimSun"/>
          <w:color w:val="0070C0"/>
          <w:szCs w:val="24"/>
          <w:lang w:val="en-US" w:eastAsia="zh-CN"/>
        </w:rPr>
        <w:t xml:space="preserve"> </w:t>
      </w:r>
      <w:r>
        <w:rPr>
          <w:rFonts w:eastAsia="SimSun"/>
          <w:color w:val="0070C0"/>
          <w:szCs w:val="24"/>
          <w:lang w:val="en-US" w:eastAsia="zh-CN"/>
        </w:rPr>
        <w:t>(Ericsson): D</w:t>
      </w:r>
      <w:r w:rsidRPr="007905C4">
        <w:rPr>
          <w:rFonts w:eastAsia="SimSun"/>
          <w:color w:val="0070C0"/>
          <w:szCs w:val="24"/>
          <w:lang w:eastAsia="zh-CN"/>
        </w:rPr>
        <w:t>o not define interruption requirements.</w:t>
      </w:r>
    </w:p>
    <w:p w14:paraId="762D3455" w14:textId="77777777" w:rsidR="00452596" w:rsidRPr="00805BE8" w:rsidRDefault="00452596"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F3DA487" w14:textId="77777777" w:rsidR="00452596" w:rsidRPr="00045592" w:rsidRDefault="00452596"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3ADDAE6D" w14:textId="77777777" w:rsidR="00452596" w:rsidRDefault="00452596" w:rsidP="00452596">
      <w:pPr>
        <w:rPr>
          <w:b/>
          <w:color w:val="0070C0"/>
          <w:u w:val="single"/>
          <w:lang w:eastAsia="ko-KR"/>
        </w:rPr>
      </w:pPr>
    </w:p>
    <w:p w14:paraId="65796E34" w14:textId="77777777" w:rsidR="00452596" w:rsidRPr="001775D1" w:rsidRDefault="00452596" w:rsidP="00452596">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472"/>
        <w:gridCol w:w="8159"/>
      </w:tblGrid>
      <w:tr w:rsidR="00452596" w:rsidRPr="001775D1" w14:paraId="05FC5EAA" w14:textId="77777777" w:rsidTr="004051C4">
        <w:tc>
          <w:tcPr>
            <w:tcW w:w="1472" w:type="dxa"/>
          </w:tcPr>
          <w:p w14:paraId="7E859C3A" w14:textId="77777777" w:rsidR="00452596" w:rsidRPr="001775D1" w:rsidRDefault="00452596" w:rsidP="00452596">
            <w:pPr>
              <w:spacing w:after="120"/>
              <w:rPr>
                <w:rFonts w:eastAsia="SimSun"/>
                <w:color w:val="0070C0"/>
                <w:szCs w:val="24"/>
                <w:lang w:eastAsia="zh-CN"/>
              </w:rPr>
            </w:pPr>
            <w:r w:rsidRPr="001775D1">
              <w:rPr>
                <w:rFonts w:eastAsia="SimSun"/>
                <w:color w:val="0070C0"/>
                <w:szCs w:val="24"/>
                <w:lang w:eastAsia="zh-CN"/>
              </w:rPr>
              <w:t>Company</w:t>
            </w:r>
          </w:p>
        </w:tc>
        <w:tc>
          <w:tcPr>
            <w:tcW w:w="8159" w:type="dxa"/>
          </w:tcPr>
          <w:p w14:paraId="66C74704" w14:textId="77777777" w:rsidR="00452596" w:rsidRPr="001775D1" w:rsidRDefault="00452596" w:rsidP="00452596">
            <w:pPr>
              <w:spacing w:after="120"/>
              <w:rPr>
                <w:rFonts w:eastAsia="SimSun"/>
                <w:color w:val="0070C0"/>
                <w:szCs w:val="24"/>
                <w:lang w:eastAsia="zh-CN"/>
              </w:rPr>
            </w:pPr>
            <w:r w:rsidRPr="001775D1">
              <w:rPr>
                <w:rFonts w:eastAsia="SimSun"/>
                <w:color w:val="0070C0"/>
                <w:szCs w:val="24"/>
                <w:lang w:eastAsia="zh-CN"/>
              </w:rPr>
              <w:t>Comments</w:t>
            </w:r>
          </w:p>
        </w:tc>
      </w:tr>
      <w:tr w:rsidR="004674C9" w:rsidRPr="001775D1" w14:paraId="715D62A8" w14:textId="77777777" w:rsidTr="004051C4">
        <w:tc>
          <w:tcPr>
            <w:tcW w:w="1472" w:type="dxa"/>
          </w:tcPr>
          <w:p w14:paraId="3DC85D0D" w14:textId="08AE78F6" w:rsidR="004674C9" w:rsidRPr="001775D1" w:rsidRDefault="004674C9" w:rsidP="004674C9">
            <w:pPr>
              <w:spacing w:after="120"/>
              <w:rPr>
                <w:rFonts w:eastAsia="SimSun"/>
                <w:color w:val="0070C0"/>
                <w:szCs w:val="24"/>
                <w:lang w:eastAsia="zh-CN"/>
              </w:rPr>
            </w:pPr>
            <w:r>
              <w:rPr>
                <w:color w:val="0070C0"/>
              </w:rPr>
              <w:t>MTK</w:t>
            </w:r>
          </w:p>
        </w:tc>
        <w:tc>
          <w:tcPr>
            <w:tcW w:w="8159" w:type="dxa"/>
          </w:tcPr>
          <w:p w14:paraId="4AA68587" w14:textId="39722B6B" w:rsidR="004674C9" w:rsidRPr="001775D1" w:rsidRDefault="004674C9" w:rsidP="004674C9">
            <w:pPr>
              <w:spacing w:after="120"/>
              <w:rPr>
                <w:rFonts w:eastAsia="SimSun"/>
                <w:color w:val="0070C0"/>
                <w:szCs w:val="24"/>
                <w:lang w:eastAsia="zh-CN"/>
              </w:rPr>
            </w:pPr>
            <w:r>
              <w:rPr>
                <w:color w:val="0070C0"/>
              </w:rPr>
              <w:t xml:space="preserve">Option 2. CGI is deprioritized. </w:t>
            </w:r>
          </w:p>
        </w:tc>
      </w:tr>
      <w:tr w:rsidR="00452596" w:rsidRPr="001775D1" w14:paraId="0810302B" w14:textId="77777777" w:rsidTr="004051C4">
        <w:tc>
          <w:tcPr>
            <w:tcW w:w="1472" w:type="dxa"/>
          </w:tcPr>
          <w:p w14:paraId="269EC656" w14:textId="286339A1" w:rsidR="00452596" w:rsidRPr="001775D1" w:rsidRDefault="00265C7F" w:rsidP="00452596">
            <w:pPr>
              <w:spacing w:after="120"/>
              <w:rPr>
                <w:rFonts w:eastAsia="SimSun"/>
                <w:color w:val="0070C0"/>
                <w:szCs w:val="24"/>
                <w:lang w:eastAsia="zh-CN"/>
              </w:rPr>
            </w:pPr>
            <w:r>
              <w:rPr>
                <w:rFonts w:eastAsia="SimSun"/>
                <w:color w:val="0070C0"/>
                <w:szCs w:val="24"/>
                <w:lang w:eastAsia="zh-CN"/>
              </w:rPr>
              <w:t>Nokia</w:t>
            </w:r>
          </w:p>
        </w:tc>
        <w:tc>
          <w:tcPr>
            <w:tcW w:w="8159" w:type="dxa"/>
          </w:tcPr>
          <w:p w14:paraId="45B89445" w14:textId="77777777" w:rsidR="00265C7F" w:rsidRDefault="00265C7F" w:rsidP="00265C7F">
            <w:pPr>
              <w:spacing w:after="120"/>
              <w:rPr>
                <w:rFonts w:eastAsia="SimSun"/>
                <w:color w:val="0070C0"/>
                <w:szCs w:val="24"/>
                <w:lang w:eastAsia="zh-CN"/>
              </w:rPr>
            </w:pPr>
            <w:r>
              <w:rPr>
                <w:rFonts w:eastAsia="SimSun"/>
                <w:color w:val="0070C0"/>
                <w:szCs w:val="24"/>
                <w:lang w:eastAsia="zh-CN"/>
              </w:rPr>
              <w:t xml:space="preserve">We agree with Option 2. </w:t>
            </w:r>
          </w:p>
          <w:p w14:paraId="551CF547" w14:textId="77777777" w:rsidR="00265C7F" w:rsidRDefault="00265C7F" w:rsidP="00265C7F">
            <w:pPr>
              <w:spacing w:after="120"/>
              <w:rPr>
                <w:rFonts w:eastAsia="SimSun"/>
                <w:color w:val="0070C0"/>
                <w:szCs w:val="24"/>
                <w:lang w:eastAsia="zh-CN"/>
              </w:rPr>
            </w:pPr>
            <w:r>
              <w:rPr>
                <w:rFonts w:eastAsia="SimSun"/>
                <w:color w:val="0070C0"/>
                <w:szCs w:val="24"/>
                <w:lang w:eastAsia="zh-CN"/>
              </w:rPr>
              <w:t xml:space="preserve">No need for CGI identification requirements. This is also in line with previous agreements from RAN4#101 to de-prioritize CGI identification. </w:t>
            </w:r>
          </w:p>
          <w:p w14:paraId="52FA994E" w14:textId="77777777" w:rsidR="00265C7F" w:rsidRPr="00BB1781" w:rsidRDefault="00265C7F" w:rsidP="00265C7F">
            <w:pPr>
              <w:spacing w:before="120" w:after="240"/>
              <w:ind w:left="288"/>
              <w:rPr>
                <w:rFonts w:eastAsia="Times New Roman"/>
                <w:lang w:eastAsia="da-DK"/>
              </w:rPr>
            </w:pPr>
            <w:r w:rsidRPr="00BB1781">
              <w:rPr>
                <w:rFonts w:eastAsia="Times New Roman"/>
                <w:b/>
                <w:bCs/>
                <w:u w:val="single"/>
                <w:lang w:eastAsia="da-DK"/>
              </w:rPr>
              <w:lastRenderedPageBreak/>
              <w:t>CGI identification and SFTD measurements</w:t>
            </w:r>
          </w:p>
          <w:p w14:paraId="72D8307B" w14:textId="77777777" w:rsidR="00265C7F" w:rsidRPr="00BB1781" w:rsidRDefault="00265C7F" w:rsidP="00C235E1">
            <w:pPr>
              <w:numPr>
                <w:ilvl w:val="0"/>
                <w:numId w:val="22"/>
              </w:numPr>
              <w:spacing w:before="120" w:after="240"/>
              <w:ind w:left="1008"/>
              <w:textAlignment w:val="center"/>
              <w:rPr>
                <w:rFonts w:ascii="Calibri" w:eastAsia="Times New Roman" w:hAnsi="Calibri" w:cs="Calibri"/>
                <w:sz w:val="22"/>
                <w:szCs w:val="22"/>
                <w:lang w:eastAsia="da-DK"/>
              </w:rPr>
            </w:pPr>
            <w:r w:rsidRPr="00BB1781">
              <w:rPr>
                <w:rFonts w:eastAsia="Times New Roman"/>
                <w:lang w:eastAsia="da-DK"/>
              </w:rPr>
              <w:t>De-prioritizing CGI identification and SFTD measurement requirements for Rel-17 FR2-2</w:t>
            </w:r>
          </w:p>
          <w:p w14:paraId="342B9C19" w14:textId="77777777" w:rsidR="00452596" w:rsidRPr="001775D1" w:rsidRDefault="00452596" w:rsidP="00452596">
            <w:pPr>
              <w:spacing w:after="120"/>
              <w:rPr>
                <w:rFonts w:eastAsia="SimSun"/>
                <w:color w:val="0070C0"/>
                <w:szCs w:val="24"/>
                <w:lang w:eastAsia="zh-CN"/>
              </w:rPr>
            </w:pPr>
          </w:p>
        </w:tc>
      </w:tr>
      <w:tr w:rsidR="00452596" w:rsidRPr="001775D1" w14:paraId="01482C0C" w14:textId="77777777" w:rsidTr="004051C4">
        <w:tc>
          <w:tcPr>
            <w:tcW w:w="1472" w:type="dxa"/>
          </w:tcPr>
          <w:p w14:paraId="7014A73A" w14:textId="01A69B2D" w:rsidR="00452596" w:rsidRPr="001775D1" w:rsidRDefault="00774A94" w:rsidP="00452596">
            <w:pPr>
              <w:spacing w:after="120"/>
              <w:rPr>
                <w:rFonts w:eastAsia="SimSun"/>
                <w:color w:val="0070C0"/>
                <w:szCs w:val="24"/>
                <w:lang w:eastAsia="zh-CN"/>
              </w:rPr>
            </w:pPr>
            <w:r>
              <w:rPr>
                <w:rFonts w:eastAsia="SimSun"/>
                <w:color w:val="0070C0"/>
                <w:szCs w:val="24"/>
                <w:lang w:eastAsia="zh-CN"/>
              </w:rPr>
              <w:lastRenderedPageBreak/>
              <w:t>Qualcomm</w:t>
            </w:r>
          </w:p>
        </w:tc>
        <w:tc>
          <w:tcPr>
            <w:tcW w:w="8159" w:type="dxa"/>
          </w:tcPr>
          <w:p w14:paraId="63605275" w14:textId="3B839125" w:rsidR="00452596" w:rsidRPr="001775D1" w:rsidRDefault="00774A94" w:rsidP="00452596">
            <w:pPr>
              <w:spacing w:after="120"/>
              <w:rPr>
                <w:rFonts w:eastAsia="SimSun"/>
                <w:color w:val="0070C0"/>
                <w:szCs w:val="24"/>
                <w:lang w:eastAsia="zh-CN"/>
              </w:rPr>
            </w:pPr>
            <w:r>
              <w:rPr>
                <w:rFonts w:eastAsia="SimSun"/>
                <w:color w:val="0070C0"/>
                <w:szCs w:val="24"/>
                <w:lang w:eastAsia="zh-CN"/>
              </w:rPr>
              <w:t>Option 2. Based on agreement from RAN4#101e.</w:t>
            </w:r>
          </w:p>
        </w:tc>
      </w:tr>
      <w:tr w:rsidR="000E5EC6" w:rsidRPr="001775D1" w14:paraId="59F2D5BD" w14:textId="77777777" w:rsidTr="004051C4">
        <w:tc>
          <w:tcPr>
            <w:tcW w:w="1472" w:type="dxa"/>
          </w:tcPr>
          <w:p w14:paraId="065063C2" w14:textId="3D73DC30" w:rsidR="000E5EC6" w:rsidRPr="000E5EC6" w:rsidDel="00774A94" w:rsidRDefault="000E5EC6" w:rsidP="00452596">
            <w:pPr>
              <w:spacing w:after="120"/>
              <w:rPr>
                <w:rFonts w:eastAsiaTheme="minorEastAsia"/>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159" w:type="dxa"/>
          </w:tcPr>
          <w:p w14:paraId="6E260017" w14:textId="77777777" w:rsidR="000E5EC6" w:rsidRDefault="000E5EC6" w:rsidP="000E5EC6">
            <w:pPr>
              <w:spacing w:after="120"/>
              <w:rPr>
                <w:rFonts w:eastAsiaTheme="minorEastAsia"/>
                <w:color w:val="0070C0"/>
                <w:szCs w:val="24"/>
                <w:lang w:eastAsia="zh-CN"/>
              </w:rPr>
            </w:pPr>
            <w:r w:rsidRPr="000E5EC6">
              <w:rPr>
                <w:color w:val="0070C0"/>
                <w:szCs w:val="24"/>
                <w:lang w:eastAsia="zh-CN"/>
              </w:rPr>
              <w:t xml:space="preserve">Support Option 1. </w:t>
            </w:r>
            <w:r>
              <w:rPr>
                <w:color w:val="0070C0"/>
                <w:szCs w:val="24"/>
                <w:lang w:eastAsia="zh-CN"/>
              </w:rPr>
              <w:t xml:space="preserve">We need some clarification based on this issue. </w:t>
            </w:r>
            <w:r w:rsidRPr="000E5EC6">
              <w:rPr>
                <w:color w:val="0070C0"/>
                <w:szCs w:val="24"/>
                <w:lang w:eastAsia="zh-CN"/>
              </w:rPr>
              <w:t xml:space="preserve">In the last meeting, de-prioritizing CGI identification and SFTD measurement requirements for Rel-17 FR2-2 was agreed. However, for the deployment scenario of FR2-2 DC with FR1, if the victim CC is in FR2-2 and the aggressor CC is in FR1, </w:t>
            </w:r>
            <w:r w:rsidRPr="000E5EC6">
              <w:rPr>
                <w:color w:val="0070C0"/>
                <w:szCs w:val="24"/>
                <w:highlight w:val="yellow"/>
                <w:lang w:eastAsia="zh-CN"/>
              </w:rPr>
              <w:t>when UE is identifying CGI of the serving cell of FR1</w:t>
            </w:r>
            <w:r w:rsidRPr="000E5EC6">
              <w:rPr>
                <w:color w:val="0070C0"/>
                <w:szCs w:val="24"/>
                <w:lang w:eastAsia="zh-CN"/>
              </w:rPr>
              <w:t>, this would still cause an interruption on FR2-2 serving cells.</w:t>
            </w:r>
          </w:p>
          <w:p w14:paraId="550FCB30" w14:textId="53653830" w:rsidR="000E5EC6" w:rsidRPr="000E5EC6" w:rsidRDefault="000E5EC6" w:rsidP="000E5EC6">
            <w:pPr>
              <w:spacing w:after="120"/>
              <w:rPr>
                <w:rFonts w:eastAsiaTheme="minorEastAsia"/>
                <w:color w:val="0070C0"/>
                <w:szCs w:val="24"/>
                <w:lang w:eastAsia="zh-CN"/>
              </w:rPr>
            </w:pPr>
            <w:r>
              <w:rPr>
                <w:rFonts w:eastAsiaTheme="minorEastAsia"/>
                <w:color w:val="0070C0"/>
                <w:szCs w:val="24"/>
                <w:lang w:eastAsia="zh-CN"/>
              </w:rPr>
              <w:t xml:space="preserve">In other words, this issue </w:t>
            </w:r>
            <w:r w:rsidR="00DC7FC3">
              <w:rPr>
                <w:rFonts w:eastAsiaTheme="minorEastAsia"/>
                <w:color w:val="0070C0"/>
                <w:szCs w:val="24"/>
                <w:lang w:eastAsia="zh-CN"/>
              </w:rPr>
              <w:t xml:space="preserve">depends on that UE is </w:t>
            </w:r>
            <w:r w:rsidR="00DC7FC3" w:rsidRPr="000E5EC6">
              <w:rPr>
                <w:color w:val="0070C0"/>
                <w:szCs w:val="24"/>
                <w:highlight w:val="yellow"/>
                <w:lang w:eastAsia="zh-CN"/>
              </w:rPr>
              <w:t>identifying CGI of the serving cell of FR1</w:t>
            </w:r>
            <w:r w:rsidR="00DC7FC3">
              <w:rPr>
                <w:color w:val="0070C0"/>
                <w:szCs w:val="24"/>
                <w:lang w:eastAsia="zh-CN"/>
              </w:rPr>
              <w:t xml:space="preserve"> rather than FR2-2. Therefore</w:t>
            </w:r>
            <w:r w:rsidR="00BE225F">
              <w:rPr>
                <w:color w:val="0070C0"/>
                <w:szCs w:val="24"/>
                <w:lang w:eastAsia="zh-CN"/>
              </w:rPr>
              <w:t xml:space="preserve">, </w:t>
            </w:r>
            <w:r w:rsidR="00DC7FC3">
              <w:rPr>
                <w:color w:val="0070C0"/>
                <w:szCs w:val="24"/>
                <w:lang w:eastAsia="zh-CN"/>
              </w:rPr>
              <w:t xml:space="preserve">it </w:t>
            </w:r>
            <w:r w:rsidR="00096D2A">
              <w:rPr>
                <w:color w:val="0070C0"/>
                <w:szCs w:val="24"/>
                <w:lang w:eastAsia="zh-CN"/>
              </w:rPr>
              <w:t xml:space="preserve">may be </w:t>
            </w:r>
            <w:r w:rsidR="00DC7FC3">
              <w:rPr>
                <w:color w:val="0070C0"/>
                <w:szCs w:val="24"/>
                <w:lang w:eastAsia="zh-CN"/>
              </w:rPr>
              <w:t>not related to de-</w:t>
            </w:r>
            <w:r w:rsidR="00DC7FC3" w:rsidRPr="000E5EC6">
              <w:rPr>
                <w:color w:val="0070C0"/>
                <w:szCs w:val="24"/>
                <w:lang w:eastAsia="zh-CN"/>
              </w:rPr>
              <w:t>prioritizing CGI identification</w:t>
            </w:r>
            <w:r w:rsidR="00DC7FC3">
              <w:rPr>
                <w:color w:val="0070C0"/>
                <w:szCs w:val="24"/>
                <w:lang w:eastAsia="zh-CN"/>
              </w:rPr>
              <w:t xml:space="preserve"> for FR2-2.</w:t>
            </w:r>
          </w:p>
        </w:tc>
      </w:tr>
      <w:tr w:rsidR="004051C4" w:rsidRPr="001775D1" w14:paraId="0F60DEB6" w14:textId="77777777" w:rsidTr="004051C4">
        <w:tc>
          <w:tcPr>
            <w:tcW w:w="1472" w:type="dxa"/>
          </w:tcPr>
          <w:p w14:paraId="178F1B83" w14:textId="14FF74C5" w:rsidR="004051C4" w:rsidRDefault="004051C4" w:rsidP="004051C4">
            <w:pPr>
              <w:spacing w:after="120"/>
              <w:rPr>
                <w:rFonts w:eastAsiaTheme="minorEastAsia"/>
                <w:color w:val="0070C0"/>
                <w:szCs w:val="24"/>
                <w:lang w:eastAsia="zh-CN"/>
              </w:rPr>
            </w:pPr>
            <w:r>
              <w:rPr>
                <w:color w:val="0070C0"/>
                <w:szCs w:val="24"/>
                <w:lang w:eastAsia="zh-CN"/>
              </w:rPr>
              <w:t>Intel</w:t>
            </w:r>
          </w:p>
        </w:tc>
        <w:tc>
          <w:tcPr>
            <w:tcW w:w="8159" w:type="dxa"/>
          </w:tcPr>
          <w:p w14:paraId="272F5A6C" w14:textId="354716D8" w:rsidR="004051C4" w:rsidRDefault="004051C4" w:rsidP="004051C4">
            <w:pPr>
              <w:spacing w:after="120"/>
              <w:rPr>
                <w:color w:val="0070C0"/>
                <w:szCs w:val="24"/>
                <w:lang w:eastAsia="zh-CN"/>
              </w:rPr>
            </w:pPr>
            <w:r>
              <w:rPr>
                <w:color w:val="0070C0"/>
                <w:szCs w:val="24"/>
                <w:lang w:eastAsia="zh-CN"/>
              </w:rPr>
              <w:t>Option</w:t>
            </w:r>
            <w:r w:rsidR="0091166E">
              <w:rPr>
                <w:color w:val="0070C0"/>
                <w:szCs w:val="24"/>
                <w:lang w:eastAsia="zh-CN"/>
              </w:rPr>
              <w:t xml:space="preserve"> </w:t>
            </w:r>
            <w:r>
              <w:rPr>
                <w:color w:val="0070C0"/>
                <w:szCs w:val="24"/>
                <w:lang w:eastAsia="zh-CN"/>
              </w:rPr>
              <w:t xml:space="preserve">1. </w:t>
            </w:r>
          </w:p>
          <w:p w14:paraId="681F2F27" w14:textId="5EACA531" w:rsidR="004051C4" w:rsidRPr="000E5EC6" w:rsidRDefault="004051C4" w:rsidP="004051C4">
            <w:pPr>
              <w:spacing w:after="120"/>
              <w:rPr>
                <w:color w:val="0070C0"/>
                <w:szCs w:val="24"/>
                <w:lang w:eastAsia="zh-CN"/>
              </w:rPr>
            </w:pPr>
            <w:r>
              <w:rPr>
                <w:color w:val="0070C0"/>
                <w:szCs w:val="24"/>
                <w:lang w:eastAsia="zh-CN"/>
              </w:rPr>
              <w:t>CGI is NOT deprioritized for FR1. RAN4#101e agreement deprioritizes it only for FR2-2. The requirements here are related to CGI identification in FR1 which may interrupt FR2-2</w:t>
            </w:r>
          </w:p>
        </w:tc>
      </w:tr>
    </w:tbl>
    <w:p w14:paraId="48CE7E28" w14:textId="77777777" w:rsidR="00452596" w:rsidRPr="00C81BBA" w:rsidRDefault="00452596" w:rsidP="00452596">
      <w:pPr>
        <w:spacing w:after="120"/>
        <w:rPr>
          <w:szCs w:val="24"/>
          <w:lang w:eastAsia="zh-CN"/>
        </w:rPr>
      </w:pPr>
    </w:p>
    <w:p w14:paraId="34CAAE68" w14:textId="77777777" w:rsidR="00452596" w:rsidRDefault="00452596" w:rsidP="00452596">
      <w:pPr>
        <w:rPr>
          <w:b/>
          <w:color w:val="0070C0"/>
          <w:u w:val="single"/>
          <w:lang w:eastAsia="ko-KR"/>
        </w:rPr>
      </w:pPr>
    </w:p>
    <w:p w14:paraId="5E91A3F8" w14:textId="16EDA51B" w:rsidR="00452596" w:rsidRPr="00805BE8" w:rsidRDefault="00452596" w:rsidP="00452596">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sidR="0069621B">
        <w:rPr>
          <w:b/>
          <w:color w:val="0070C0"/>
          <w:u w:val="single"/>
          <w:lang w:eastAsia="ko-KR"/>
        </w:rPr>
        <w:t>I</w:t>
      </w:r>
      <w:r w:rsidR="0069621B" w:rsidRPr="0069621B">
        <w:rPr>
          <w:b/>
          <w:color w:val="0070C0"/>
          <w:u w:val="single"/>
          <w:lang w:eastAsia="ko-KR"/>
        </w:rPr>
        <w:t>nterruption requirements at transitions between active and non-active during DRX</w:t>
      </w:r>
    </w:p>
    <w:p w14:paraId="144C5948" w14:textId="77777777" w:rsidR="00452596" w:rsidRPr="00805BE8" w:rsidRDefault="00452596"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009E01E" w14:textId="417DCBD8" w:rsidR="00452596" w:rsidRDefault="0070267B"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452596" w:rsidRPr="00805BE8">
        <w:rPr>
          <w:rFonts w:eastAsia="SimSun"/>
          <w:color w:val="0070C0"/>
          <w:szCs w:val="24"/>
          <w:lang w:eastAsia="zh-CN"/>
        </w:rPr>
        <w:t>1</w:t>
      </w:r>
      <w:r w:rsidR="00452596">
        <w:rPr>
          <w:rFonts w:eastAsia="SimSun"/>
          <w:color w:val="0070C0"/>
          <w:szCs w:val="24"/>
          <w:lang w:eastAsia="zh-CN"/>
        </w:rPr>
        <w:t xml:space="preserve"> (</w:t>
      </w:r>
      <w:r w:rsidR="00B013F2">
        <w:rPr>
          <w:rFonts w:eastAsia="SimSun"/>
          <w:color w:val="0070C0"/>
          <w:szCs w:val="24"/>
          <w:lang w:eastAsia="zh-CN"/>
        </w:rPr>
        <w:t>vivo</w:t>
      </w:r>
      <w:r w:rsidR="00452596">
        <w:rPr>
          <w:rFonts w:eastAsia="SimSun"/>
          <w:color w:val="0070C0"/>
          <w:szCs w:val="24"/>
          <w:lang w:eastAsia="zh-CN"/>
        </w:rPr>
        <w:t>)</w:t>
      </w:r>
      <w:r w:rsidR="00452596" w:rsidRPr="00805BE8">
        <w:rPr>
          <w:rFonts w:eastAsia="SimSun"/>
          <w:color w:val="0070C0"/>
          <w:szCs w:val="24"/>
          <w:lang w:eastAsia="zh-CN"/>
        </w:rPr>
        <w:t xml:space="preserve">: </w:t>
      </w:r>
      <w:r w:rsidR="00C049B3" w:rsidRPr="00C049B3">
        <w:rPr>
          <w:rFonts w:eastAsia="SimSun"/>
          <w:color w:val="0070C0"/>
          <w:szCs w:val="24"/>
          <w:lang w:eastAsia="zh-CN"/>
        </w:rPr>
        <w:t>update Table 8.2.4.2.6-1 as below:</w:t>
      </w:r>
    </w:p>
    <w:p w14:paraId="477C2DF8" w14:textId="7A1405AE" w:rsidR="009F6C48" w:rsidRPr="00386C03" w:rsidRDefault="00386C03" w:rsidP="00D24925">
      <w:pPr>
        <w:pStyle w:val="TH"/>
        <w:rPr>
          <w:lang w:val="en-GB"/>
        </w:rPr>
      </w:pPr>
      <w:r>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9F6C48" w14:paraId="6F0E5F58" w14:textId="77777777" w:rsidTr="009F6C48">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CBE7D17" w14:textId="68675D02" w:rsidR="009F6C48" w:rsidRDefault="009F6C48">
            <w:pPr>
              <w:pStyle w:val="TAH"/>
              <w:rPr>
                <w:kern w:val="2"/>
                <w:lang w:val="en-GB" w:eastAsia="zh-CN"/>
              </w:rPr>
            </w:pPr>
            <w:r>
              <w:rPr>
                <w:noProof/>
                <w:kern w:val="2"/>
                <w:lang w:val="en-US" w:eastAsia="zh-TW"/>
              </w:rPr>
              <w:drawing>
                <wp:inline distT="0" distB="0" distL="0" distR="0" wp14:anchorId="34D28ED6" wp14:editId="0E68E008">
                  <wp:extent cx="151130" cy="151130"/>
                  <wp:effectExtent l="0" t="0" r="1270" b="127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D18A90" w14:textId="77777777" w:rsidR="009F6C48" w:rsidRDefault="009F6C48">
            <w:pPr>
              <w:pStyle w:val="TAH"/>
              <w:rPr>
                <w:kern w:val="2"/>
                <w:lang w:eastAsia="zh-CN"/>
              </w:rPr>
            </w:pPr>
            <w:r>
              <w:rPr>
                <w:kern w:val="2"/>
                <w:lang w:eastAsia="zh-CN"/>
              </w:rPr>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3BBD7A6C" w14:textId="77777777" w:rsidR="009F6C48" w:rsidRDefault="009F6C48">
            <w:pPr>
              <w:pStyle w:val="TAH"/>
              <w:rPr>
                <w:kern w:val="2"/>
                <w:lang w:eastAsia="zh-CN"/>
              </w:rPr>
            </w:pPr>
            <w:r>
              <w:rPr>
                <w:kern w:val="2"/>
                <w:lang w:eastAsia="zh-CN"/>
              </w:rPr>
              <w:t>Interruption length X (slots)</w:t>
            </w:r>
          </w:p>
        </w:tc>
      </w:tr>
      <w:tr w:rsidR="009F6C48" w14:paraId="0AB205F4" w14:textId="77777777" w:rsidTr="009F6C48">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56CA935" w14:textId="77777777" w:rsidR="009F6C48" w:rsidRDefault="009F6C48">
            <w:pPr>
              <w:rPr>
                <w:kern w:val="2"/>
                <w:lang w:eastAsia="zh-CN"/>
              </w:rPr>
            </w:pPr>
          </w:p>
        </w:tc>
        <w:tc>
          <w:tcPr>
            <w:tcW w:w="0" w:type="auto"/>
            <w:tcBorders>
              <w:top w:val="nil"/>
              <w:left w:val="single" w:sz="4" w:space="0" w:color="auto"/>
              <w:bottom w:val="single" w:sz="4" w:space="0" w:color="auto"/>
              <w:right w:val="single" w:sz="4" w:space="0" w:color="auto"/>
            </w:tcBorders>
            <w:vAlign w:val="center"/>
            <w:hideMark/>
          </w:tcPr>
          <w:p w14:paraId="04A42203" w14:textId="77777777" w:rsidR="009F6C48" w:rsidRDefault="009F6C48">
            <w:pPr>
              <w:spacing w:after="0"/>
              <w:rPr>
                <w:rFonts w:asciiTheme="minorHAnsi" w:eastAsiaTheme="minorEastAsia" w:hAnsiTheme="minorHAnsi" w:cstheme="minorBidi"/>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7B972B5" w14:textId="77777777" w:rsidR="009F6C48" w:rsidRDefault="009F6C48">
            <w:pPr>
              <w:pStyle w:val="TAH"/>
              <w:rPr>
                <w:rFonts w:eastAsia="Times New Roman"/>
                <w:kern w:val="2"/>
                <w:lang w:val="en-GB" w:eastAsia="zh-CN"/>
              </w:rPr>
            </w:pPr>
            <w:r>
              <w:rPr>
                <w:kern w:val="2"/>
                <w:lang w:eastAsia="zh-CN"/>
              </w:rPr>
              <w:t>Sync</w:t>
            </w:r>
          </w:p>
        </w:tc>
        <w:tc>
          <w:tcPr>
            <w:tcW w:w="1488" w:type="dxa"/>
            <w:tcBorders>
              <w:top w:val="single" w:sz="4" w:space="0" w:color="auto"/>
              <w:left w:val="single" w:sz="4" w:space="0" w:color="auto"/>
              <w:bottom w:val="single" w:sz="4" w:space="0" w:color="auto"/>
              <w:right w:val="single" w:sz="4" w:space="0" w:color="auto"/>
            </w:tcBorders>
            <w:hideMark/>
          </w:tcPr>
          <w:p w14:paraId="10724447" w14:textId="77777777" w:rsidR="009F6C48" w:rsidRDefault="009F6C48">
            <w:pPr>
              <w:pStyle w:val="TAH"/>
              <w:rPr>
                <w:kern w:val="2"/>
                <w:lang w:eastAsia="zh-CN"/>
              </w:rPr>
            </w:pPr>
            <w:r>
              <w:rPr>
                <w:kern w:val="2"/>
                <w:lang w:eastAsia="zh-CN"/>
              </w:rPr>
              <w:t>Async</w:t>
            </w:r>
          </w:p>
        </w:tc>
      </w:tr>
      <w:tr w:rsidR="009F6C48" w14:paraId="1E008187" w14:textId="77777777" w:rsidTr="009F6C48">
        <w:trPr>
          <w:jc w:val="center"/>
        </w:trPr>
        <w:tc>
          <w:tcPr>
            <w:tcW w:w="852" w:type="dxa"/>
            <w:tcBorders>
              <w:top w:val="single" w:sz="4" w:space="0" w:color="auto"/>
              <w:left w:val="single" w:sz="4" w:space="0" w:color="auto"/>
              <w:bottom w:val="single" w:sz="4" w:space="0" w:color="auto"/>
              <w:right w:val="single" w:sz="4" w:space="0" w:color="auto"/>
            </w:tcBorders>
            <w:hideMark/>
          </w:tcPr>
          <w:p w14:paraId="6A9B10EB" w14:textId="77777777" w:rsidR="009F6C48" w:rsidRDefault="009F6C48">
            <w:pPr>
              <w:pStyle w:val="TAC"/>
              <w:rPr>
                <w:kern w:val="2"/>
                <w:lang w:eastAsia="zh-CN"/>
              </w:rPr>
            </w:pPr>
            <w:r>
              <w:rPr>
                <w:kern w:val="2"/>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59E4F8D0" w14:textId="77777777" w:rsidR="009F6C48" w:rsidRDefault="009F6C48">
            <w:pPr>
              <w:pStyle w:val="TAC"/>
              <w:rPr>
                <w:kern w:val="2"/>
                <w:lang w:eastAsia="zh-CN"/>
              </w:rPr>
            </w:pPr>
            <w:r>
              <w:rPr>
                <w:kern w:val="2"/>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402A1D8D" w14:textId="77777777" w:rsidR="009F6C48" w:rsidRDefault="009F6C48">
            <w:pPr>
              <w:pStyle w:val="TAC"/>
              <w:rPr>
                <w:kern w:val="2"/>
                <w:lang w:eastAsia="zh-CN"/>
              </w:rPr>
            </w:pPr>
            <w:r>
              <w:rPr>
                <w:kern w:val="2"/>
                <w:lang w:eastAsia="zh-CN"/>
              </w:rPr>
              <w:t>1</w:t>
            </w:r>
          </w:p>
        </w:tc>
        <w:tc>
          <w:tcPr>
            <w:tcW w:w="1488" w:type="dxa"/>
            <w:tcBorders>
              <w:top w:val="single" w:sz="4" w:space="0" w:color="auto"/>
              <w:left w:val="single" w:sz="4" w:space="0" w:color="auto"/>
              <w:bottom w:val="single" w:sz="4" w:space="0" w:color="auto"/>
              <w:right w:val="single" w:sz="4" w:space="0" w:color="auto"/>
            </w:tcBorders>
            <w:hideMark/>
          </w:tcPr>
          <w:p w14:paraId="2ABC89D5" w14:textId="77777777" w:rsidR="009F6C48" w:rsidRDefault="009F6C48">
            <w:pPr>
              <w:pStyle w:val="TAC"/>
              <w:rPr>
                <w:kern w:val="2"/>
                <w:lang w:eastAsia="zh-CN"/>
              </w:rPr>
            </w:pPr>
            <w:r>
              <w:rPr>
                <w:kern w:val="2"/>
                <w:lang w:eastAsia="zh-CN"/>
              </w:rPr>
              <w:t>2</w:t>
            </w:r>
          </w:p>
        </w:tc>
      </w:tr>
      <w:tr w:rsidR="009F6C48" w14:paraId="6516B9B3" w14:textId="77777777" w:rsidTr="009F6C48">
        <w:trPr>
          <w:jc w:val="center"/>
        </w:trPr>
        <w:tc>
          <w:tcPr>
            <w:tcW w:w="852" w:type="dxa"/>
            <w:tcBorders>
              <w:top w:val="single" w:sz="4" w:space="0" w:color="auto"/>
              <w:left w:val="single" w:sz="4" w:space="0" w:color="auto"/>
              <w:bottom w:val="single" w:sz="4" w:space="0" w:color="auto"/>
              <w:right w:val="single" w:sz="4" w:space="0" w:color="auto"/>
            </w:tcBorders>
            <w:hideMark/>
          </w:tcPr>
          <w:p w14:paraId="1475E705" w14:textId="77777777" w:rsidR="009F6C48" w:rsidRDefault="009F6C48">
            <w:pPr>
              <w:pStyle w:val="TAC"/>
              <w:rPr>
                <w:kern w:val="2"/>
                <w:lang w:eastAsia="zh-CN"/>
              </w:rPr>
            </w:pPr>
            <w:r>
              <w:rPr>
                <w:kern w:val="2"/>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0A2C6F87" w14:textId="77777777" w:rsidR="009F6C48" w:rsidRDefault="009F6C48">
            <w:pPr>
              <w:pStyle w:val="TAC"/>
              <w:rPr>
                <w:kern w:val="2"/>
                <w:lang w:eastAsia="zh-CN"/>
              </w:rPr>
            </w:pPr>
            <w:r>
              <w:rPr>
                <w:kern w:val="2"/>
                <w:lang w:eastAsia="zh-CN"/>
              </w:rPr>
              <w:t>0.5</w:t>
            </w:r>
          </w:p>
        </w:tc>
        <w:tc>
          <w:tcPr>
            <w:tcW w:w="1276" w:type="dxa"/>
            <w:tcBorders>
              <w:top w:val="single" w:sz="4" w:space="0" w:color="auto"/>
              <w:left w:val="single" w:sz="4" w:space="0" w:color="auto"/>
              <w:bottom w:val="single" w:sz="4" w:space="0" w:color="auto"/>
              <w:right w:val="single" w:sz="4" w:space="0" w:color="auto"/>
            </w:tcBorders>
            <w:hideMark/>
          </w:tcPr>
          <w:p w14:paraId="65BF572C" w14:textId="77777777" w:rsidR="009F6C48" w:rsidRDefault="009F6C48">
            <w:pPr>
              <w:pStyle w:val="TAC"/>
              <w:rPr>
                <w:kern w:val="2"/>
                <w:lang w:eastAsia="zh-CN"/>
              </w:rPr>
            </w:pPr>
            <w:r>
              <w:rPr>
                <w:kern w:val="2"/>
                <w:lang w:eastAsia="zh-CN"/>
              </w:rPr>
              <w:t>1</w:t>
            </w:r>
          </w:p>
        </w:tc>
        <w:tc>
          <w:tcPr>
            <w:tcW w:w="1488" w:type="dxa"/>
            <w:tcBorders>
              <w:top w:val="single" w:sz="4" w:space="0" w:color="auto"/>
              <w:left w:val="single" w:sz="4" w:space="0" w:color="auto"/>
              <w:bottom w:val="single" w:sz="4" w:space="0" w:color="auto"/>
              <w:right w:val="single" w:sz="4" w:space="0" w:color="auto"/>
            </w:tcBorders>
            <w:hideMark/>
          </w:tcPr>
          <w:p w14:paraId="7880179C" w14:textId="77777777" w:rsidR="009F6C48" w:rsidRDefault="009F6C48">
            <w:pPr>
              <w:pStyle w:val="TAC"/>
              <w:rPr>
                <w:kern w:val="2"/>
                <w:lang w:eastAsia="zh-CN"/>
              </w:rPr>
            </w:pPr>
            <w:r>
              <w:rPr>
                <w:kern w:val="2"/>
                <w:lang w:eastAsia="zh-CN"/>
              </w:rPr>
              <w:t>2</w:t>
            </w:r>
          </w:p>
        </w:tc>
      </w:tr>
      <w:tr w:rsidR="009F6C48" w14:paraId="7FDB0B46" w14:textId="77777777" w:rsidTr="009F6C48">
        <w:trPr>
          <w:jc w:val="center"/>
        </w:trPr>
        <w:tc>
          <w:tcPr>
            <w:tcW w:w="852" w:type="dxa"/>
            <w:tcBorders>
              <w:top w:val="single" w:sz="4" w:space="0" w:color="auto"/>
              <w:left w:val="single" w:sz="4" w:space="0" w:color="auto"/>
              <w:bottom w:val="single" w:sz="4" w:space="0" w:color="auto"/>
              <w:right w:val="single" w:sz="4" w:space="0" w:color="auto"/>
            </w:tcBorders>
            <w:hideMark/>
          </w:tcPr>
          <w:p w14:paraId="33DEF5F3" w14:textId="77777777" w:rsidR="009F6C48" w:rsidRDefault="009F6C48">
            <w:pPr>
              <w:pStyle w:val="TAC"/>
              <w:rPr>
                <w:kern w:val="2"/>
                <w:lang w:eastAsia="zh-CN"/>
              </w:rPr>
            </w:pPr>
            <w:r>
              <w:rPr>
                <w:kern w:val="2"/>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B8E30AA" w14:textId="77777777" w:rsidR="009F6C48" w:rsidRDefault="009F6C48">
            <w:pPr>
              <w:pStyle w:val="TAC"/>
              <w:rPr>
                <w:kern w:val="2"/>
                <w:lang w:eastAsia="zh-CN"/>
              </w:rPr>
            </w:pPr>
            <w:r>
              <w:rPr>
                <w:kern w:val="2"/>
                <w:lang w:eastAsia="zh-CN"/>
              </w:rPr>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68EDA4E0" w14:textId="77777777" w:rsidR="009F6C48" w:rsidRDefault="009F6C48">
            <w:pPr>
              <w:pStyle w:val="TAC"/>
              <w:rPr>
                <w:kern w:val="2"/>
                <w:lang w:eastAsia="zh-CN"/>
              </w:rPr>
            </w:pPr>
            <w:r>
              <w:rPr>
                <w:kern w:val="2"/>
                <w:lang w:eastAsia="zh-CN"/>
              </w:rPr>
              <w:t>3</w:t>
            </w:r>
          </w:p>
        </w:tc>
      </w:tr>
      <w:tr w:rsidR="009F6C48" w14:paraId="629BA7E6" w14:textId="77777777" w:rsidTr="009F6C48">
        <w:trPr>
          <w:jc w:val="center"/>
        </w:trPr>
        <w:tc>
          <w:tcPr>
            <w:tcW w:w="852" w:type="dxa"/>
            <w:tcBorders>
              <w:top w:val="single" w:sz="4" w:space="0" w:color="auto"/>
              <w:left w:val="single" w:sz="4" w:space="0" w:color="auto"/>
              <w:bottom w:val="single" w:sz="4" w:space="0" w:color="auto"/>
              <w:right w:val="single" w:sz="4" w:space="0" w:color="auto"/>
            </w:tcBorders>
            <w:hideMark/>
          </w:tcPr>
          <w:p w14:paraId="114C7DD6" w14:textId="77777777" w:rsidR="009F6C48" w:rsidRDefault="009F6C48">
            <w:pPr>
              <w:pStyle w:val="TAC"/>
              <w:rPr>
                <w:kern w:val="2"/>
                <w:lang w:eastAsia="zh-CN"/>
              </w:rPr>
            </w:pPr>
            <w:r>
              <w:rPr>
                <w:kern w:val="2"/>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E842288" w14:textId="77777777" w:rsidR="009F6C48" w:rsidRDefault="009F6C48">
            <w:pPr>
              <w:pStyle w:val="TAC"/>
              <w:rPr>
                <w:kern w:val="2"/>
                <w:lang w:eastAsia="zh-CN"/>
              </w:rPr>
            </w:pPr>
            <w:r>
              <w:rPr>
                <w:kern w:val="2"/>
                <w:lang w:eastAsia="zh-CN"/>
              </w:rPr>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6E2D8030" w14:textId="77777777" w:rsidR="009F6C48" w:rsidRDefault="009F6C48">
            <w:pPr>
              <w:pStyle w:val="TAC"/>
              <w:rPr>
                <w:kern w:val="2"/>
                <w:lang w:eastAsia="zh-CN"/>
              </w:rPr>
            </w:pPr>
            <w:r>
              <w:rPr>
                <w:kern w:val="2"/>
                <w:lang w:eastAsia="zh-CN"/>
              </w:rPr>
              <w:t>5</w:t>
            </w:r>
          </w:p>
        </w:tc>
      </w:tr>
      <w:tr w:rsidR="009F6C48" w14:paraId="520843E5" w14:textId="77777777" w:rsidTr="009F6C48">
        <w:trPr>
          <w:jc w:val="center"/>
        </w:trPr>
        <w:tc>
          <w:tcPr>
            <w:tcW w:w="852" w:type="dxa"/>
            <w:tcBorders>
              <w:top w:val="single" w:sz="4" w:space="0" w:color="auto"/>
              <w:left w:val="single" w:sz="4" w:space="0" w:color="auto"/>
              <w:bottom w:val="single" w:sz="4" w:space="0" w:color="auto"/>
              <w:right w:val="single" w:sz="4" w:space="0" w:color="auto"/>
            </w:tcBorders>
            <w:hideMark/>
          </w:tcPr>
          <w:p w14:paraId="08850324" w14:textId="77777777" w:rsidR="009F6C48" w:rsidRDefault="009F6C48">
            <w:pPr>
              <w:pStyle w:val="TAC"/>
              <w:rPr>
                <w:rFonts w:eastAsiaTheme="minorEastAsia"/>
                <w:kern w:val="2"/>
                <w:highlight w:val="yellow"/>
                <w:lang w:eastAsia="zh-CN"/>
              </w:rPr>
            </w:pPr>
            <w:r>
              <w:rPr>
                <w:rFonts w:eastAsiaTheme="minorEastAsia"/>
                <w:kern w:val="2"/>
                <w:highlight w:val="yellow"/>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1D634B9" w14:textId="77777777" w:rsidR="009F6C48" w:rsidRDefault="009F6C48">
            <w:pPr>
              <w:pStyle w:val="TAC"/>
              <w:rPr>
                <w:rFonts w:eastAsiaTheme="minorEastAsia"/>
                <w:kern w:val="2"/>
                <w:highlight w:val="yellow"/>
                <w:lang w:eastAsia="zh-CN"/>
              </w:rPr>
            </w:pPr>
            <w:r>
              <w:rPr>
                <w:rFonts w:eastAsiaTheme="minorEastAsia"/>
                <w:kern w:val="2"/>
                <w:highlight w:val="yellow"/>
                <w:lang w:eastAsia="zh-CN"/>
              </w:rPr>
              <w:t>0.03125</w:t>
            </w:r>
          </w:p>
        </w:tc>
        <w:tc>
          <w:tcPr>
            <w:tcW w:w="2764" w:type="dxa"/>
            <w:gridSpan w:val="2"/>
            <w:tcBorders>
              <w:top w:val="single" w:sz="4" w:space="0" w:color="auto"/>
              <w:left w:val="single" w:sz="4" w:space="0" w:color="auto"/>
              <w:bottom w:val="single" w:sz="4" w:space="0" w:color="auto"/>
              <w:right w:val="single" w:sz="4" w:space="0" w:color="auto"/>
            </w:tcBorders>
            <w:hideMark/>
          </w:tcPr>
          <w:p w14:paraId="41B18356" w14:textId="77777777" w:rsidR="009F6C48" w:rsidRDefault="009F6C48">
            <w:pPr>
              <w:pStyle w:val="TAC"/>
              <w:rPr>
                <w:rFonts w:eastAsiaTheme="minorEastAsia"/>
                <w:kern w:val="2"/>
                <w:highlight w:val="yellow"/>
                <w:lang w:eastAsia="zh-CN"/>
              </w:rPr>
            </w:pPr>
            <w:r>
              <w:rPr>
                <w:rFonts w:eastAsiaTheme="minorEastAsia"/>
                <w:kern w:val="2"/>
                <w:highlight w:val="yellow"/>
                <w:lang w:eastAsia="zh-CN"/>
              </w:rPr>
              <w:t>17</w:t>
            </w:r>
          </w:p>
        </w:tc>
      </w:tr>
      <w:tr w:rsidR="009F6C48" w14:paraId="605FAF23" w14:textId="77777777" w:rsidTr="009F6C48">
        <w:trPr>
          <w:jc w:val="center"/>
        </w:trPr>
        <w:tc>
          <w:tcPr>
            <w:tcW w:w="852" w:type="dxa"/>
            <w:tcBorders>
              <w:top w:val="single" w:sz="4" w:space="0" w:color="auto"/>
              <w:left w:val="single" w:sz="4" w:space="0" w:color="auto"/>
              <w:bottom w:val="single" w:sz="4" w:space="0" w:color="auto"/>
              <w:right w:val="single" w:sz="4" w:space="0" w:color="auto"/>
            </w:tcBorders>
            <w:hideMark/>
          </w:tcPr>
          <w:p w14:paraId="2221973D" w14:textId="77777777" w:rsidR="009F6C48" w:rsidRDefault="009F6C48">
            <w:pPr>
              <w:pStyle w:val="TAC"/>
              <w:rPr>
                <w:rFonts w:eastAsiaTheme="minorEastAsia"/>
                <w:kern w:val="2"/>
                <w:highlight w:val="yellow"/>
                <w:lang w:eastAsia="zh-CN"/>
              </w:rPr>
            </w:pPr>
            <w:r>
              <w:rPr>
                <w:rFonts w:eastAsiaTheme="minorEastAsia"/>
                <w:kern w:val="2"/>
                <w:highlight w:val="yellow"/>
                <w:lang w:eastAsia="zh-CN"/>
              </w:rPr>
              <w:t>6</w:t>
            </w:r>
          </w:p>
        </w:tc>
        <w:tc>
          <w:tcPr>
            <w:tcW w:w="1276" w:type="dxa"/>
            <w:tcBorders>
              <w:top w:val="single" w:sz="4" w:space="0" w:color="auto"/>
              <w:left w:val="single" w:sz="4" w:space="0" w:color="auto"/>
              <w:bottom w:val="single" w:sz="4" w:space="0" w:color="auto"/>
              <w:right w:val="single" w:sz="4" w:space="0" w:color="auto"/>
            </w:tcBorders>
            <w:hideMark/>
          </w:tcPr>
          <w:p w14:paraId="7DB3B9FA" w14:textId="77777777" w:rsidR="009F6C48" w:rsidRDefault="009F6C48">
            <w:pPr>
              <w:pStyle w:val="TAC"/>
              <w:rPr>
                <w:rFonts w:eastAsiaTheme="minorEastAsia"/>
                <w:kern w:val="2"/>
                <w:highlight w:val="yellow"/>
                <w:lang w:eastAsia="zh-CN"/>
              </w:rPr>
            </w:pPr>
            <w:r>
              <w:rPr>
                <w:rFonts w:eastAsiaTheme="minorEastAsia"/>
                <w:kern w:val="2"/>
                <w:highlight w:val="yellow"/>
                <w:lang w:eastAsia="zh-CN"/>
              </w:rPr>
              <w:t>0.015625</w:t>
            </w:r>
          </w:p>
        </w:tc>
        <w:tc>
          <w:tcPr>
            <w:tcW w:w="2764" w:type="dxa"/>
            <w:gridSpan w:val="2"/>
            <w:tcBorders>
              <w:top w:val="single" w:sz="4" w:space="0" w:color="auto"/>
              <w:left w:val="single" w:sz="4" w:space="0" w:color="auto"/>
              <w:bottom w:val="single" w:sz="4" w:space="0" w:color="auto"/>
              <w:right w:val="single" w:sz="4" w:space="0" w:color="auto"/>
            </w:tcBorders>
            <w:hideMark/>
          </w:tcPr>
          <w:p w14:paraId="72F29C36" w14:textId="77777777" w:rsidR="009F6C48" w:rsidRDefault="009F6C48">
            <w:pPr>
              <w:pStyle w:val="TAC"/>
              <w:rPr>
                <w:rFonts w:eastAsiaTheme="minorEastAsia"/>
                <w:kern w:val="2"/>
                <w:highlight w:val="yellow"/>
                <w:lang w:eastAsia="zh-CN"/>
              </w:rPr>
            </w:pPr>
            <w:r>
              <w:rPr>
                <w:rFonts w:eastAsiaTheme="minorEastAsia"/>
                <w:kern w:val="2"/>
                <w:highlight w:val="yellow"/>
                <w:lang w:eastAsia="zh-CN"/>
              </w:rPr>
              <w:t>33</w:t>
            </w:r>
          </w:p>
        </w:tc>
      </w:tr>
    </w:tbl>
    <w:p w14:paraId="4BD6DBBE" w14:textId="77777777" w:rsidR="00C049B3" w:rsidRPr="00805BE8" w:rsidRDefault="00C049B3" w:rsidP="00C049B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86CFC63" w14:textId="77777777" w:rsidR="00452596" w:rsidRPr="00805BE8" w:rsidRDefault="00452596"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81B4D44" w14:textId="7184B757" w:rsidR="00452596" w:rsidRPr="00045592" w:rsidRDefault="00806347"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on </w:t>
      </w:r>
      <w:r w:rsidR="0070267B">
        <w:rPr>
          <w:rFonts w:eastAsia="SimSun"/>
          <w:color w:val="0070C0"/>
          <w:szCs w:val="24"/>
          <w:lang w:eastAsia="zh-CN"/>
        </w:rPr>
        <w:t xml:space="preserve">Proposal </w:t>
      </w:r>
      <w:r>
        <w:rPr>
          <w:rFonts w:eastAsia="SimSun"/>
          <w:color w:val="0070C0"/>
          <w:szCs w:val="24"/>
          <w:lang w:eastAsia="zh-CN"/>
        </w:rPr>
        <w:t>1.</w:t>
      </w:r>
    </w:p>
    <w:p w14:paraId="6A6FE15F" w14:textId="77777777" w:rsidR="00452596" w:rsidRDefault="00452596" w:rsidP="00452596">
      <w:pPr>
        <w:rPr>
          <w:b/>
          <w:color w:val="0070C0"/>
          <w:u w:val="single"/>
          <w:lang w:eastAsia="ko-KR"/>
        </w:rPr>
      </w:pPr>
    </w:p>
    <w:p w14:paraId="6125F824" w14:textId="77777777" w:rsidR="00452596" w:rsidRPr="001775D1" w:rsidRDefault="00452596" w:rsidP="00452596">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339"/>
        <w:gridCol w:w="8292"/>
      </w:tblGrid>
      <w:tr w:rsidR="00452596" w:rsidRPr="001775D1" w14:paraId="07947FEC" w14:textId="77777777" w:rsidTr="00B76D0E">
        <w:tc>
          <w:tcPr>
            <w:tcW w:w="1339" w:type="dxa"/>
          </w:tcPr>
          <w:p w14:paraId="08AD55DF" w14:textId="77777777" w:rsidR="00452596" w:rsidRPr="001775D1" w:rsidRDefault="00452596" w:rsidP="00452596">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7CC408DA" w14:textId="77777777" w:rsidR="00452596" w:rsidRPr="001775D1" w:rsidRDefault="00452596" w:rsidP="00452596">
            <w:pPr>
              <w:spacing w:after="120"/>
              <w:rPr>
                <w:rFonts w:eastAsia="SimSun"/>
                <w:color w:val="0070C0"/>
                <w:szCs w:val="24"/>
                <w:lang w:eastAsia="zh-CN"/>
              </w:rPr>
            </w:pPr>
            <w:r w:rsidRPr="001775D1">
              <w:rPr>
                <w:rFonts w:eastAsia="SimSun"/>
                <w:color w:val="0070C0"/>
                <w:szCs w:val="24"/>
                <w:lang w:eastAsia="zh-CN"/>
              </w:rPr>
              <w:t>Comments</w:t>
            </w:r>
          </w:p>
        </w:tc>
      </w:tr>
      <w:tr w:rsidR="00452596" w:rsidRPr="001775D1" w14:paraId="6912C1C3" w14:textId="77777777" w:rsidTr="00B76D0E">
        <w:tc>
          <w:tcPr>
            <w:tcW w:w="1339" w:type="dxa"/>
          </w:tcPr>
          <w:p w14:paraId="66FC236D" w14:textId="6F9BBDF9" w:rsidR="00452596" w:rsidRPr="001775D1" w:rsidRDefault="00D620E3" w:rsidP="00452596">
            <w:pPr>
              <w:spacing w:after="120"/>
              <w:rPr>
                <w:rFonts w:eastAsia="SimSun"/>
                <w:color w:val="0070C0"/>
                <w:szCs w:val="24"/>
                <w:lang w:eastAsia="zh-CN"/>
              </w:rPr>
            </w:pPr>
            <w:r>
              <w:rPr>
                <w:rFonts w:eastAsia="SimSun"/>
                <w:color w:val="0070C0"/>
                <w:szCs w:val="24"/>
                <w:lang w:eastAsia="zh-CN"/>
              </w:rPr>
              <w:t>Nokia</w:t>
            </w:r>
          </w:p>
        </w:tc>
        <w:tc>
          <w:tcPr>
            <w:tcW w:w="8292" w:type="dxa"/>
          </w:tcPr>
          <w:p w14:paraId="71E7EA41" w14:textId="584B83D3" w:rsidR="00452596" w:rsidRPr="001775D1" w:rsidRDefault="00D620E3" w:rsidP="00452596">
            <w:pPr>
              <w:spacing w:after="120"/>
              <w:rPr>
                <w:rFonts w:eastAsia="SimSun"/>
                <w:color w:val="0070C0"/>
                <w:szCs w:val="24"/>
                <w:lang w:eastAsia="zh-CN"/>
              </w:rPr>
            </w:pPr>
            <w:r>
              <w:rPr>
                <w:rFonts w:eastAsia="SimSun"/>
                <w:color w:val="0070C0"/>
                <w:szCs w:val="24"/>
                <w:lang w:eastAsia="zh-CN"/>
              </w:rPr>
              <w:t xml:space="preserve">We are fine with Proposal 1. </w:t>
            </w:r>
          </w:p>
        </w:tc>
      </w:tr>
      <w:tr w:rsidR="00BF4547" w:rsidRPr="001775D1" w14:paraId="32AFD1D9" w14:textId="77777777" w:rsidTr="00B76D0E">
        <w:tc>
          <w:tcPr>
            <w:tcW w:w="1339" w:type="dxa"/>
          </w:tcPr>
          <w:p w14:paraId="0FA04350" w14:textId="44D3F53D" w:rsidR="00BF4547" w:rsidRPr="001775D1" w:rsidRDefault="00BF4547" w:rsidP="00BF4547">
            <w:pPr>
              <w:spacing w:after="120"/>
              <w:rPr>
                <w:rFonts w:eastAsia="SimSun"/>
                <w:color w:val="0070C0"/>
                <w:szCs w:val="24"/>
                <w:lang w:eastAsia="zh-CN"/>
              </w:rPr>
            </w:pPr>
            <w:r>
              <w:rPr>
                <w:rFonts w:eastAsia="SimSun"/>
                <w:color w:val="0070C0"/>
                <w:szCs w:val="24"/>
                <w:lang w:eastAsia="zh-CN"/>
              </w:rPr>
              <w:t>Ericsson</w:t>
            </w:r>
          </w:p>
        </w:tc>
        <w:tc>
          <w:tcPr>
            <w:tcW w:w="8292" w:type="dxa"/>
          </w:tcPr>
          <w:p w14:paraId="12431601" w14:textId="0C810A8A" w:rsidR="00BF4547" w:rsidRPr="001775D1" w:rsidRDefault="00BF4547" w:rsidP="00BF4547">
            <w:pPr>
              <w:spacing w:after="120"/>
              <w:rPr>
                <w:rFonts w:eastAsia="SimSun"/>
                <w:color w:val="0070C0"/>
                <w:szCs w:val="24"/>
                <w:lang w:eastAsia="zh-CN"/>
              </w:rPr>
            </w:pPr>
            <w:r>
              <w:rPr>
                <w:rFonts w:eastAsia="SimSun"/>
                <w:color w:val="0070C0"/>
                <w:szCs w:val="24"/>
                <w:lang w:eastAsia="zh-CN"/>
              </w:rPr>
              <w:t xml:space="preserve">Agree with </w:t>
            </w:r>
            <w:r w:rsidRPr="00786CA6">
              <w:rPr>
                <w:rFonts w:eastAsia="SimSun"/>
                <w:color w:val="0070C0"/>
                <w:szCs w:val="24"/>
                <w:lang w:eastAsia="zh-CN"/>
              </w:rPr>
              <w:t>Recommended WF</w:t>
            </w:r>
          </w:p>
        </w:tc>
      </w:tr>
      <w:tr w:rsidR="00452596" w:rsidRPr="001775D1" w14:paraId="26985A94" w14:textId="77777777" w:rsidTr="00B76D0E">
        <w:tc>
          <w:tcPr>
            <w:tcW w:w="1339" w:type="dxa"/>
          </w:tcPr>
          <w:p w14:paraId="1E122F20" w14:textId="12740D3D" w:rsidR="00452596" w:rsidRPr="001775D1" w:rsidRDefault="00DC7FC3" w:rsidP="00452596">
            <w:pPr>
              <w:spacing w:after="120"/>
              <w:rPr>
                <w:rFonts w:eastAsia="SimSun"/>
                <w:color w:val="0070C0"/>
                <w:szCs w:val="24"/>
                <w:lang w:eastAsia="zh-CN"/>
              </w:rPr>
            </w:pPr>
            <w:r>
              <w:rPr>
                <w:rFonts w:eastAsia="SimSun"/>
                <w:color w:val="0070C0"/>
                <w:szCs w:val="24"/>
                <w:lang w:eastAsia="zh-CN"/>
              </w:rPr>
              <w:t>vivo</w:t>
            </w:r>
          </w:p>
        </w:tc>
        <w:tc>
          <w:tcPr>
            <w:tcW w:w="8292" w:type="dxa"/>
          </w:tcPr>
          <w:p w14:paraId="3AA6A86E" w14:textId="21B38378" w:rsidR="00452596" w:rsidRPr="001775D1" w:rsidRDefault="00DC7FC3" w:rsidP="00452596">
            <w:pPr>
              <w:spacing w:after="120"/>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upport Proposal 1.</w:t>
            </w:r>
          </w:p>
        </w:tc>
      </w:tr>
      <w:tr w:rsidR="00B76D0E" w:rsidRPr="001775D1" w14:paraId="4C19CB5B" w14:textId="77777777" w:rsidTr="00B76D0E">
        <w:tc>
          <w:tcPr>
            <w:tcW w:w="1339" w:type="dxa"/>
          </w:tcPr>
          <w:p w14:paraId="1C42A490" w14:textId="1C32D8A4" w:rsidR="00B76D0E" w:rsidRDefault="00B76D0E" w:rsidP="00B76D0E">
            <w:pPr>
              <w:spacing w:after="120"/>
              <w:rPr>
                <w:color w:val="0070C0"/>
                <w:szCs w:val="24"/>
                <w:lang w:eastAsia="zh-CN"/>
              </w:rPr>
            </w:pPr>
            <w:r>
              <w:rPr>
                <w:rFonts w:eastAsia="SimSun"/>
                <w:color w:val="0070C0"/>
                <w:szCs w:val="24"/>
                <w:lang w:eastAsia="zh-CN"/>
              </w:rPr>
              <w:t>Intel</w:t>
            </w:r>
          </w:p>
        </w:tc>
        <w:tc>
          <w:tcPr>
            <w:tcW w:w="8292" w:type="dxa"/>
          </w:tcPr>
          <w:p w14:paraId="43AFD8B7" w14:textId="65ADD920" w:rsidR="00B76D0E" w:rsidRDefault="00B76D0E" w:rsidP="00B76D0E">
            <w:pPr>
              <w:spacing w:after="120"/>
              <w:rPr>
                <w:color w:val="0070C0"/>
                <w:szCs w:val="24"/>
                <w:lang w:eastAsia="zh-CN"/>
              </w:rPr>
            </w:pPr>
            <w:r>
              <w:rPr>
                <w:rFonts w:eastAsia="SimSun"/>
                <w:color w:val="0070C0"/>
                <w:szCs w:val="24"/>
                <w:lang w:eastAsia="zh-CN"/>
              </w:rPr>
              <w:t>Agree with Recommended WF</w:t>
            </w:r>
          </w:p>
        </w:tc>
      </w:tr>
      <w:tr w:rsidR="00B42465" w:rsidRPr="001775D1" w14:paraId="764CF32B" w14:textId="77777777" w:rsidTr="00B76D0E">
        <w:tc>
          <w:tcPr>
            <w:tcW w:w="1339" w:type="dxa"/>
          </w:tcPr>
          <w:p w14:paraId="44FBCBA1" w14:textId="0EA16CFD" w:rsidR="00B42465" w:rsidRDefault="00B42465" w:rsidP="00B76D0E">
            <w:pPr>
              <w:spacing w:after="120"/>
              <w:rPr>
                <w:color w:val="0070C0"/>
                <w:szCs w:val="24"/>
                <w:lang w:eastAsia="zh-CN"/>
              </w:rPr>
            </w:pPr>
            <w:r>
              <w:rPr>
                <w:color w:val="0070C0"/>
                <w:szCs w:val="24"/>
                <w:lang w:eastAsia="zh-CN"/>
              </w:rPr>
              <w:t>Qualcomm</w:t>
            </w:r>
          </w:p>
        </w:tc>
        <w:tc>
          <w:tcPr>
            <w:tcW w:w="8292" w:type="dxa"/>
          </w:tcPr>
          <w:p w14:paraId="0ABFAC98" w14:textId="1BD5098F" w:rsidR="00B42465" w:rsidRDefault="00B42465" w:rsidP="00B76D0E">
            <w:pPr>
              <w:spacing w:after="120"/>
              <w:rPr>
                <w:color w:val="0070C0"/>
                <w:szCs w:val="24"/>
                <w:lang w:eastAsia="zh-CN"/>
              </w:rPr>
            </w:pPr>
            <w:r>
              <w:rPr>
                <w:color w:val="0070C0"/>
                <w:szCs w:val="24"/>
                <w:lang w:eastAsia="zh-CN"/>
              </w:rPr>
              <w:t>Fine with proposal 1</w:t>
            </w:r>
          </w:p>
        </w:tc>
      </w:tr>
    </w:tbl>
    <w:p w14:paraId="3DD7B8B5" w14:textId="77777777" w:rsidR="00452596" w:rsidRPr="00C81BBA" w:rsidRDefault="00452596" w:rsidP="00452596">
      <w:pPr>
        <w:spacing w:after="120"/>
        <w:rPr>
          <w:szCs w:val="24"/>
          <w:lang w:eastAsia="zh-CN"/>
        </w:rPr>
      </w:pPr>
    </w:p>
    <w:p w14:paraId="17D5C289" w14:textId="77777777" w:rsidR="00452596" w:rsidRDefault="00452596" w:rsidP="00452596">
      <w:pPr>
        <w:rPr>
          <w:b/>
          <w:color w:val="0070C0"/>
          <w:u w:val="single"/>
          <w:lang w:eastAsia="ko-KR"/>
        </w:rPr>
      </w:pPr>
    </w:p>
    <w:p w14:paraId="7E94BFE2" w14:textId="32232C1E" w:rsidR="00452596" w:rsidRPr="00805BE8" w:rsidRDefault="00452596" w:rsidP="00452596">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sidR="00242A99">
        <w:rPr>
          <w:b/>
          <w:color w:val="0070C0"/>
          <w:u w:val="single"/>
          <w:lang w:eastAsia="ko-KR"/>
        </w:rPr>
        <w:t>Interruption requirements for NR DC</w:t>
      </w:r>
    </w:p>
    <w:p w14:paraId="2B923132" w14:textId="77777777" w:rsidR="00452596" w:rsidRPr="00805BE8" w:rsidRDefault="00452596"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77E59775" w14:textId="7A3AB12A" w:rsidR="00973279" w:rsidRPr="00973279" w:rsidRDefault="0070267B"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452596" w:rsidRPr="00805BE8">
        <w:rPr>
          <w:rFonts w:eastAsia="SimSun"/>
          <w:color w:val="0070C0"/>
          <w:szCs w:val="24"/>
          <w:lang w:eastAsia="zh-CN"/>
        </w:rPr>
        <w:t>1</w:t>
      </w:r>
      <w:r w:rsidR="008B6682">
        <w:rPr>
          <w:rFonts w:eastAsia="SimSun"/>
          <w:color w:val="0070C0"/>
          <w:szCs w:val="24"/>
          <w:lang w:eastAsia="zh-CN"/>
        </w:rPr>
        <w:t xml:space="preserve"> (</w:t>
      </w:r>
      <w:r w:rsidR="002C7033">
        <w:rPr>
          <w:rFonts w:eastAsia="SimSun"/>
          <w:color w:val="0070C0"/>
          <w:szCs w:val="24"/>
          <w:lang w:eastAsia="zh-CN"/>
        </w:rPr>
        <w:t xml:space="preserve">Huawei, </w:t>
      </w:r>
      <w:r w:rsidR="008B6682">
        <w:rPr>
          <w:rFonts w:eastAsia="SimSun"/>
          <w:color w:val="0070C0"/>
          <w:szCs w:val="24"/>
          <w:lang w:eastAsia="zh-CN"/>
        </w:rPr>
        <w:t>Intel</w:t>
      </w:r>
      <w:r w:rsidR="00806DC4">
        <w:rPr>
          <w:rFonts w:eastAsia="SimSun"/>
          <w:color w:val="0070C0"/>
          <w:szCs w:val="24"/>
          <w:lang w:eastAsia="zh-CN"/>
        </w:rPr>
        <w:t>, Nokia, vivo</w:t>
      </w:r>
      <w:r w:rsidR="008B6682">
        <w:rPr>
          <w:rFonts w:eastAsia="SimSun"/>
          <w:color w:val="0070C0"/>
          <w:szCs w:val="24"/>
          <w:lang w:eastAsia="zh-CN"/>
        </w:rPr>
        <w:t xml:space="preserve">): </w:t>
      </w:r>
      <w:r w:rsidR="00973279" w:rsidRPr="00973279">
        <w:rPr>
          <w:rFonts w:eastAsia="SimSun"/>
          <w:color w:val="0070C0"/>
          <w:szCs w:val="24"/>
          <w:lang w:eastAsia="zh-CN"/>
        </w:rPr>
        <w:t>Following interruption requirements for NR-CA agreed in RAN4#100e apply to NR-DC case:</w:t>
      </w:r>
    </w:p>
    <w:p w14:paraId="3DF0614F" w14:textId="217F7173" w:rsidR="00973279" w:rsidRPr="00973279" w:rsidRDefault="00973279" w:rsidP="00C235E1">
      <w:pPr>
        <w:pStyle w:val="ListParagraph"/>
        <w:numPr>
          <w:ilvl w:val="2"/>
          <w:numId w:val="3"/>
        </w:numPr>
        <w:spacing w:after="120"/>
        <w:ind w:firstLineChars="0"/>
        <w:rPr>
          <w:rFonts w:eastAsia="SimSun"/>
          <w:color w:val="0070C0"/>
          <w:szCs w:val="24"/>
          <w:lang w:eastAsia="zh-CN"/>
        </w:rPr>
      </w:pPr>
      <w:r w:rsidRPr="00973279">
        <w:rPr>
          <w:rFonts w:eastAsia="SimSun"/>
          <w:color w:val="0070C0"/>
          <w:szCs w:val="24"/>
          <w:lang w:eastAsia="zh-CN"/>
        </w:rPr>
        <w:t xml:space="preserve">Interruptions at SCell addition/release (intra-band CA), </w:t>
      </w:r>
    </w:p>
    <w:p w14:paraId="49D1ECA4" w14:textId="1C683332" w:rsidR="00973279" w:rsidRPr="00973279" w:rsidRDefault="00973279" w:rsidP="00C235E1">
      <w:pPr>
        <w:pStyle w:val="ListParagraph"/>
        <w:numPr>
          <w:ilvl w:val="2"/>
          <w:numId w:val="3"/>
        </w:numPr>
        <w:spacing w:after="120"/>
        <w:ind w:firstLineChars="0"/>
        <w:rPr>
          <w:rFonts w:eastAsia="SimSun"/>
          <w:color w:val="0070C0"/>
          <w:szCs w:val="24"/>
          <w:lang w:eastAsia="zh-CN"/>
        </w:rPr>
      </w:pPr>
      <w:r w:rsidRPr="00973279">
        <w:rPr>
          <w:rFonts w:eastAsia="SimSun"/>
          <w:color w:val="0070C0"/>
          <w:szCs w:val="24"/>
          <w:lang w:eastAsia="zh-CN"/>
        </w:rPr>
        <w:t xml:space="preserve">Interruptions at Scell activation/deactivation (intra-band CA) </w:t>
      </w:r>
    </w:p>
    <w:p w14:paraId="15701A5C" w14:textId="6480D303" w:rsidR="00973279" w:rsidRPr="00973279" w:rsidRDefault="00973279" w:rsidP="00C235E1">
      <w:pPr>
        <w:pStyle w:val="ListParagraph"/>
        <w:numPr>
          <w:ilvl w:val="2"/>
          <w:numId w:val="3"/>
        </w:numPr>
        <w:spacing w:after="120"/>
        <w:ind w:firstLineChars="0"/>
        <w:rPr>
          <w:rFonts w:eastAsia="SimSun"/>
          <w:color w:val="0070C0"/>
          <w:szCs w:val="24"/>
          <w:lang w:eastAsia="zh-CN"/>
        </w:rPr>
      </w:pPr>
      <w:r w:rsidRPr="00973279">
        <w:rPr>
          <w:rFonts w:eastAsia="SimSun"/>
          <w:color w:val="0070C0"/>
          <w:szCs w:val="24"/>
          <w:lang w:eastAsia="zh-CN"/>
        </w:rPr>
        <w:t xml:space="preserve">Interruptions during measurements on deactivated SCC </w:t>
      </w:r>
    </w:p>
    <w:p w14:paraId="08AFF98B" w14:textId="3D2C0FBA" w:rsidR="00973279" w:rsidRPr="00973279" w:rsidRDefault="00973279" w:rsidP="00C235E1">
      <w:pPr>
        <w:pStyle w:val="ListParagraph"/>
        <w:numPr>
          <w:ilvl w:val="2"/>
          <w:numId w:val="3"/>
        </w:numPr>
        <w:spacing w:after="120"/>
        <w:ind w:firstLineChars="0"/>
        <w:rPr>
          <w:rFonts w:eastAsia="SimSun"/>
          <w:color w:val="0070C0"/>
          <w:szCs w:val="24"/>
          <w:lang w:eastAsia="zh-CN"/>
        </w:rPr>
      </w:pPr>
      <w:r w:rsidRPr="00973279">
        <w:rPr>
          <w:rFonts w:eastAsia="SimSun"/>
          <w:color w:val="0070C0"/>
          <w:szCs w:val="24"/>
          <w:lang w:eastAsia="zh-CN"/>
        </w:rPr>
        <w:t>Interruptions due to Active BWP switching</w:t>
      </w:r>
    </w:p>
    <w:p w14:paraId="544A7830" w14:textId="5E643327" w:rsidR="008B6682" w:rsidRDefault="00973279" w:rsidP="00C235E1">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sidRPr="00973279">
        <w:rPr>
          <w:rFonts w:eastAsia="SimSun"/>
          <w:color w:val="0070C0"/>
          <w:szCs w:val="24"/>
          <w:lang w:eastAsia="zh-CN"/>
        </w:rPr>
        <w:t>Interruptions at NR SRS carrier based switching</w:t>
      </w:r>
      <w:r>
        <w:rPr>
          <w:rFonts w:eastAsia="SimSun"/>
          <w:color w:val="0070C0"/>
          <w:szCs w:val="24"/>
          <w:lang w:eastAsia="zh-CN"/>
        </w:rPr>
        <w:t xml:space="preserve"> </w:t>
      </w:r>
    </w:p>
    <w:p w14:paraId="1AAD210C" w14:textId="77777777" w:rsidR="00452596" w:rsidRPr="00805BE8" w:rsidRDefault="00452596"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ED98154" w14:textId="2974F338" w:rsidR="00452596" w:rsidRPr="00045592" w:rsidRDefault="00242A99"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on </w:t>
      </w:r>
      <w:r w:rsidR="0070267B">
        <w:rPr>
          <w:rFonts w:eastAsia="SimSun"/>
          <w:color w:val="0070C0"/>
          <w:szCs w:val="24"/>
          <w:lang w:eastAsia="zh-CN"/>
        </w:rPr>
        <w:t xml:space="preserve">Proposal </w:t>
      </w:r>
      <w:r>
        <w:rPr>
          <w:rFonts w:eastAsia="SimSun"/>
          <w:color w:val="0070C0"/>
          <w:szCs w:val="24"/>
          <w:lang w:eastAsia="zh-CN"/>
        </w:rPr>
        <w:t>1</w:t>
      </w:r>
      <w:r w:rsidR="00452596" w:rsidRPr="00C60F90">
        <w:rPr>
          <w:rFonts w:eastAsia="SimSun"/>
          <w:color w:val="0070C0"/>
          <w:szCs w:val="24"/>
          <w:lang w:eastAsia="zh-CN"/>
        </w:rPr>
        <w:t>.</w:t>
      </w:r>
    </w:p>
    <w:p w14:paraId="794367A7" w14:textId="77777777" w:rsidR="00452596" w:rsidRPr="00D31241" w:rsidRDefault="00452596" w:rsidP="00452596">
      <w:pPr>
        <w:spacing w:after="120"/>
        <w:rPr>
          <w:color w:val="0070C0"/>
          <w:szCs w:val="24"/>
          <w:lang w:val="en-US" w:eastAsia="zh-CN"/>
        </w:rPr>
      </w:pPr>
    </w:p>
    <w:p w14:paraId="29EC607D" w14:textId="77777777" w:rsidR="00452596" w:rsidRPr="001775D1" w:rsidRDefault="00452596" w:rsidP="00452596">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72"/>
        <w:gridCol w:w="8359"/>
      </w:tblGrid>
      <w:tr w:rsidR="00452596" w:rsidRPr="001775D1" w14:paraId="20AC67F5" w14:textId="77777777" w:rsidTr="00FA03BB">
        <w:tc>
          <w:tcPr>
            <w:tcW w:w="1272" w:type="dxa"/>
          </w:tcPr>
          <w:p w14:paraId="6C3E67C2" w14:textId="77777777" w:rsidR="00452596" w:rsidRPr="001775D1" w:rsidRDefault="00452596" w:rsidP="00452596">
            <w:pPr>
              <w:spacing w:after="120"/>
              <w:rPr>
                <w:rFonts w:eastAsia="SimSun"/>
                <w:color w:val="0070C0"/>
                <w:szCs w:val="24"/>
                <w:lang w:eastAsia="zh-CN"/>
              </w:rPr>
            </w:pPr>
            <w:r w:rsidRPr="001775D1">
              <w:rPr>
                <w:rFonts w:eastAsia="SimSun"/>
                <w:color w:val="0070C0"/>
                <w:szCs w:val="24"/>
                <w:lang w:eastAsia="zh-CN"/>
              </w:rPr>
              <w:t>Company</w:t>
            </w:r>
          </w:p>
        </w:tc>
        <w:tc>
          <w:tcPr>
            <w:tcW w:w="8359" w:type="dxa"/>
          </w:tcPr>
          <w:p w14:paraId="311F8134" w14:textId="77777777" w:rsidR="00452596" w:rsidRPr="001775D1" w:rsidRDefault="00452596" w:rsidP="00452596">
            <w:pPr>
              <w:spacing w:after="120"/>
              <w:rPr>
                <w:rFonts w:eastAsia="SimSun"/>
                <w:color w:val="0070C0"/>
                <w:szCs w:val="24"/>
                <w:lang w:eastAsia="zh-CN"/>
              </w:rPr>
            </w:pPr>
            <w:r w:rsidRPr="001775D1">
              <w:rPr>
                <w:rFonts w:eastAsia="SimSun"/>
                <w:color w:val="0070C0"/>
                <w:szCs w:val="24"/>
                <w:lang w:eastAsia="zh-CN"/>
              </w:rPr>
              <w:t>Comments</w:t>
            </w:r>
          </w:p>
        </w:tc>
      </w:tr>
      <w:tr w:rsidR="00F55221" w:rsidRPr="001775D1" w14:paraId="017B1681" w14:textId="77777777" w:rsidTr="00FA03BB">
        <w:tc>
          <w:tcPr>
            <w:tcW w:w="1272" w:type="dxa"/>
          </w:tcPr>
          <w:p w14:paraId="111CE119" w14:textId="092C9C1B" w:rsidR="00F55221" w:rsidRPr="001775D1" w:rsidRDefault="00F55221" w:rsidP="00F55221">
            <w:pPr>
              <w:spacing w:after="120"/>
              <w:rPr>
                <w:rFonts w:eastAsia="SimSun"/>
                <w:color w:val="0070C0"/>
                <w:szCs w:val="24"/>
                <w:lang w:eastAsia="zh-CN"/>
              </w:rPr>
            </w:pPr>
            <w:r>
              <w:rPr>
                <w:color w:val="0070C0"/>
                <w:szCs w:val="24"/>
                <w:lang w:eastAsia="zh-CN"/>
              </w:rPr>
              <w:t>Huawei</w:t>
            </w:r>
          </w:p>
        </w:tc>
        <w:tc>
          <w:tcPr>
            <w:tcW w:w="8359" w:type="dxa"/>
          </w:tcPr>
          <w:p w14:paraId="1BF42D50" w14:textId="076D68DA" w:rsidR="00F55221" w:rsidRPr="001775D1" w:rsidRDefault="00F55221" w:rsidP="00F55221">
            <w:pPr>
              <w:spacing w:after="120"/>
              <w:rPr>
                <w:rFonts w:eastAsia="SimSun"/>
                <w:color w:val="0070C0"/>
                <w:szCs w:val="24"/>
                <w:lang w:eastAsia="zh-CN"/>
              </w:rPr>
            </w:pPr>
            <w:r w:rsidRPr="00282F0E">
              <w:rPr>
                <w:color w:val="0070C0"/>
                <w:szCs w:val="24"/>
                <w:lang w:eastAsia="zh-CN"/>
              </w:rPr>
              <w:t>Support Recommended WF</w:t>
            </w:r>
          </w:p>
        </w:tc>
      </w:tr>
      <w:tr w:rsidR="00452596" w:rsidRPr="001775D1" w14:paraId="0C5879D7" w14:textId="77777777" w:rsidTr="00FA03BB">
        <w:tc>
          <w:tcPr>
            <w:tcW w:w="1272" w:type="dxa"/>
          </w:tcPr>
          <w:p w14:paraId="6A1B0E6E" w14:textId="0F6D5B1A" w:rsidR="00452596" w:rsidRPr="001775D1" w:rsidRDefault="00FA03BB" w:rsidP="00452596">
            <w:pPr>
              <w:spacing w:after="120"/>
              <w:rPr>
                <w:rFonts w:eastAsia="SimSun"/>
                <w:color w:val="0070C0"/>
                <w:szCs w:val="24"/>
                <w:lang w:eastAsia="zh-CN"/>
              </w:rPr>
            </w:pPr>
            <w:r>
              <w:rPr>
                <w:rFonts w:eastAsia="SimSun"/>
                <w:color w:val="0070C0"/>
                <w:szCs w:val="24"/>
                <w:lang w:eastAsia="zh-CN"/>
              </w:rPr>
              <w:t>Nokia</w:t>
            </w:r>
          </w:p>
        </w:tc>
        <w:tc>
          <w:tcPr>
            <w:tcW w:w="8359" w:type="dxa"/>
          </w:tcPr>
          <w:p w14:paraId="2B057B50" w14:textId="1F6AAEE4" w:rsidR="00452596" w:rsidRPr="001775D1" w:rsidRDefault="00FA03BB" w:rsidP="00452596">
            <w:pPr>
              <w:spacing w:after="120"/>
              <w:rPr>
                <w:rFonts w:eastAsia="SimSun"/>
                <w:color w:val="0070C0"/>
                <w:szCs w:val="24"/>
                <w:lang w:eastAsia="zh-CN"/>
              </w:rPr>
            </w:pPr>
            <w:r>
              <w:rPr>
                <w:rFonts w:eastAsia="SimSun"/>
                <w:color w:val="0070C0"/>
                <w:szCs w:val="24"/>
                <w:lang w:eastAsia="zh-CN"/>
              </w:rPr>
              <w:t>We are fine with Proposal 1</w:t>
            </w:r>
          </w:p>
        </w:tc>
      </w:tr>
      <w:tr w:rsidR="00DA7992" w:rsidRPr="001775D1" w14:paraId="5AEAE077" w14:textId="77777777" w:rsidTr="00FA03BB">
        <w:tc>
          <w:tcPr>
            <w:tcW w:w="1272" w:type="dxa"/>
          </w:tcPr>
          <w:p w14:paraId="3946F569" w14:textId="714CBD20" w:rsidR="00DA7992" w:rsidRPr="001775D1" w:rsidRDefault="00DA7992" w:rsidP="00DA7992">
            <w:pPr>
              <w:spacing w:after="120"/>
              <w:rPr>
                <w:rFonts w:eastAsia="SimSun"/>
                <w:color w:val="0070C0"/>
                <w:szCs w:val="24"/>
                <w:lang w:eastAsia="zh-CN"/>
              </w:rPr>
            </w:pPr>
            <w:r>
              <w:rPr>
                <w:rFonts w:eastAsia="SimSun"/>
                <w:color w:val="0070C0"/>
                <w:szCs w:val="24"/>
                <w:lang w:eastAsia="zh-CN"/>
              </w:rPr>
              <w:t>Ericsson</w:t>
            </w:r>
          </w:p>
        </w:tc>
        <w:tc>
          <w:tcPr>
            <w:tcW w:w="8359" w:type="dxa"/>
          </w:tcPr>
          <w:p w14:paraId="7241A1D8" w14:textId="23A32D67" w:rsidR="00DA7992" w:rsidRPr="001775D1" w:rsidRDefault="00DA7992" w:rsidP="00DA7992">
            <w:pPr>
              <w:spacing w:after="120"/>
              <w:rPr>
                <w:rFonts w:eastAsia="SimSun"/>
                <w:color w:val="0070C0"/>
                <w:szCs w:val="24"/>
                <w:lang w:eastAsia="zh-CN"/>
              </w:rPr>
            </w:pPr>
            <w:r>
              <w:rPr>
                <w:rFonts w:eastAsia="SimSun"/>
                <w:color w:val="0070C0"/>
                <w:szCs w:val="24"/>
                <w:lang w:eastAsia="zh-CN"/>
              </w:rPr>
              <w:t xml:space="preserve">Agree with </w:t>
            </w:r>
            <w:r w:rsidRPr="00786CA6">
              <w:rPr>
                <w:rFonts w:eastAsia="SimSun"/>
                <w:color w:val="0070C0"/>
                <w:szCs w:val="24"/>
                <w:lang w:eastAsia="zh-CN"/>
              </w:rPr>
              <w:t>Recommended WF</w:t>
            </w:r>
          </w:p>
        </w:tc>
      </w:tr>
      <w:tr w:rsidR="00DC7FC3" w:rsidRPr="001775D1" w14:paraId="0D2A0C6C" w14:textId="77777777" w:rsidTr="00FA03BB">
        <w:tc>
          <w:tcPr>
            <w:tcW w:w="1272" w:type="dxa"/>
          </w:tcPr>
          <w:p w14:paraId="717EE450" w14:textId="01676DE1" w:rsidR="00DC7FC3" w:rsidRPr="00DC7FC3" w:rsidRDefault="00DC7FC3" w:rsidP="00DA7992">
            <w:pPr>
              <w:spacing w:after="120"/>
              <w:rPr>
                <w:rFonts w:eastAsiaTheme="minorEastAsia"/>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359" w:type="dxa"/>
          </w:tcPr>
          <w:p w14:paraId="2C09C07B" w14:textId="0BE0DB82" w:rsidR="00DC7FC3" w:rsidRDefault="00DC7FC3" w:rsidP="00DA7992">
            <w:pPr>
              <w:spacing w:after="120"/>
              <w:rPr>
                <w:color w:val="0070C0"/>
                <w:szCs w:val="24"/>
                <w:lang w:eastAsia="zh-CN"/>
              </w:rPr>
            </w:pPr>
            <w:r w:rsidRPr="00DC7FC3">
              <w:rPr>
                <w:color w:val="0070C0"/>
                <w:szCs w:val="24"/>
                <w:lang w:eastAsia="zh-CN"/>
              </w:rPr>
              <w:t>Support Proposal 1.</w:t>
            </w:r>
          </w:p>
        </w:tc>
      </w:tr>
      <w:tr w:rsidR="004A19FC" w:rsidRPr="001775D1" w14:paraId="1F9D05FE" w14:textId="77777777" w:rsidTr="00FA03BB">
        <w:tc>
          <w:tcPr>
            <w:tcW w:w="1272" w:type="dxa"/>
          </w:tcPr>
          <w:p w14:paraId="29F4E056" w14:textId="4A20BB47" w:rsidR="004A19FC" w:rsidRDefault="004A19FC" w:rsidP="004A19FC">
            <w:pPr>
              <w:spacing w:after="120"/>
              <w:rPr>
                <w:rFonts w:eastAsiaTheme="minorEastAsia"/>
                <w:color w:val="0070C0"/>
                <w:szCs w:val="24"/>
                <w:lang w:eastAsia="zh-CN"/>
              </w:rPr>
            </w:pPr>
            <w:r>
              <w:rPr>
                <w:rFonts w:eastAsia="SimSun"/>
                <w:color w:val="0070C0"/>
                <w:szCs w:val="24"/>
                <w:lang w:eastAsia="zh-CN"/>
              </w:rPr>
              <w:t>Intel</w:t>
            </w:r>
          </w:p>
        </w:tc>
        <w:tc>
          <w:tcPr>
            <w:tcW w:w="8359" w:type="dxa"/>
          </w:tcPr>
          <w:p w14:paraId="324F19C9" w14:textId="64BD60F1" w:rsidR="004A19FC" w:rsidRPr="00DC7FC3" w:rsidRDefault="004A19FC" w:rsidP="004A19FC">
            <w:pPr>
              <w:spacing w:after="120"/>
              <w:rPr>
                <w:color w:val="0070C0"/>
                <w:szCs w:val="24"/>
                <w:lang w:eastAsia="zh-CN"/>
              </w:rPr>
            </w:pPr>
            <w:r>
              <w:rPr>
                <w:rFonts w:eastAsia="SimSun"/>
                <w:color w:val="0070C0"/>
                <w:szCs w:val="24"/>
                <w:lang w:eastAsia="zh-CN"/>
              </w:rPr>
              <w:t>Agree with Recommended WF</w:t>
            </w:r>
          </w:p>
        </w:tc>
      </w:tr>
    </w:tbl>
    <w:p w14:paraId="7FB21EF3" w14:textId="77777777" w:rsidR="00452596" w:rsidRPr="00C81BBA" w:rsidRDefault="00452596" w:rsidP="00452596">
      <w:pPr>
        <w:spacing w:after="120"/>
        <w:rPr>
          <w:szCs w:val="24"/>
          <w:lang w:eastAsia="zh-CN"/>
        </w:rPr>
      </w:pPr>
    </w:p>
    <w:p w14:paraId="7B1641AF" w14:textId="77777777" w:rsidR="00127351" w:rsidRPr="00E11617" w:rsidRDefault="00127351" w:rsidP="00127351">
      <w:pPr>
        <w:rPr>
          <w:color w:val="0070C0"/>
          <w:lang w:eastAsia="zh-CN"/>
        </w:rPr>
      </w:pPr>
    </w:p>
    <w:p w14:paraId="1FE2C732" w14:textId="280055CF" w:rsidR="00127351" w:rsidRDefault="00127351" w:rsidP="00127351">
      <w:pPr>
        <w:pStyle w:val="Heading3"/>
        <w:rPr>
          <w:sz w:val="24"/>
          <w:szCs w:val="16"/>
          <w:lang w:val="en-US"/>
        </w:rPr>
      </w:pPr>
      <w:r w:rsidRPr="00E11617">
        <w:rPr>
          <w:sz w:val="24"/>
          <w:szCs w:val="16"/>
          <w:lang w:val="en-US"/>
        </w:rPr>
        <w:t>Sub-topic 1-</w:t>
      </w:r>
      <w:r>
        <w:rPr>
          <w:sz w:val="24"/>
          <w:szCs w:val="16"/>
          <w:lang w:val="en-US"/>
        </w:rPr>
        <w:t>2</w:t>
      </w:r>
      <w:r w:rsidRPr="00E11617">
        <w:rPr>
          <w:sz w:val="24"/>
          <w:szCs w:val="16"/>
          <w:lang w:val="en-US"/>
        </w:rPr>
        <w:t>: LS</w:t>
      </w:r>
      <w:r w:rsidR="00C13270">
        <w:rPr>
          <w:sz w:val="24"/>
          <w:szCs w:val="16"/>
          <w:lang w:val="en-US"/>
        </w:rPr>
        <w:t xml:space="preserve"> </w:t>
      </w:r>
      <w:r w:rsidR="001113FB">
        <w:rPr>
          <w:sz w:val="24"/>
          <w:szCs w:val="16"/>
          <w:lang w:val="en-US"/>
        </w:rPr>
        <w:t xml:space="preserve">reply </w:t>
      </w:r>
      <w:r w:rsidR="00503846" w:rsidRPr="00503846">
        <w:rPr>
          <w:sz w:val="24"/>
          <w:szCs w:val="16"/>
          <w:lang w:val="en-US"/>
        </w:rPr>
        <w:t>to RAN1 R1-</w:t>
      </w:r>
      <w:r w:rsidR="00030BD2" w:rsidRPr="00030BD2">
        <w:t xml:space="preserve"> </w:t>
      </w:r>
      <w:r w:rsidR="00030BD2" w:rsidRPr="00030BD2">
        <w:rPr>
          <w:sz w:val="24"/>
          <w:szCs w:val="16"/>
          <w:lang w:val="en-US"/>
        </w:rPr>
        <w:t>2112639</w:t>
      </w:r>
      <w:r w:rsidR="00503846">
        <w:rPr>
          <w:sz w:val="24"/>
          <w:szCs w:val="16"/>
          <w:lang w:val="en-US"/>
        </w:rPr>
        <w:t xml:space="preserve"> </w:t>
      </w:r>
      <w:r>
        <w:rPr>
          <w:sz w:val="24"/>
          <w:szCs w:val="16"/>
          <w:lang w:val="en-US"/>
        </w:rPr>
        <w:t>discussion</w:t>
      </w:r>
    </w:p>
    <w:p w14:paraId="4D9BFF60" w14:textId="246497EB" w:rsidR="00300CAC" w:rsidRPr="00300CAC" w:rsidRDefault="00300CAC" w:rsidP="00300CAC">
      <w:pPr>
        <w:rPr>
          <w:i/>
          <w:color w:val="0070C0"/>
          <w:lang w:eastAsia="zh-CN"/>
        </w:rPr>
      </w:pPr>
      <w:r w:rsidRPr="00E11617">
        <w:rPr>
          <w:i/>
          <w:color w:val="0070C0"/>
          <w:lang w:eastAsia="zh-CN"/>
        </w:rPr>
        <w:t>Sub-topic description</w:t>
      </w:r>
      <w:r>
        <w:rPr>
          <w:i/>
          <w:color w:val="0070C0"/>
          <w:lang w:eastAsia="zh-CN"/>
        </w:rPr>
        <w:t xml:space="preserve">: </w:t>
      </w:r>
      <w:r w:rsidRPr="00300CAC">
        <w:rPr>
          <w:iCs/>
          <w:color w:val="0070C0"/>
          <w:lang w:eastAsia="zh-CN"/>
        </w:rPr>
        <w:t xml:space="preserve">In this subtopic </w:t>
      </w:r>
      <w:r w:rsidR="00C13270">
        <w:rPr>
          <w:iCs/>
          <w:color w:val="0070C0"/>
          <w:lang w:eastAsia="zh-CN"/>
        </w:rPr>
        <w:t xml:space="preserve">LS </w:t>
      </w:r>
      <w:r w:rsidR="00C13270" w:rsidRPr="00C13270">
        <w:rPr>
          <w:iCs/>
          <w:color w:val="0070C0"/>
          <w:lang w:eastAsia="zh-CN"/>
        </w:rPr>
        <w:t>response</w:t>
      </w:r>
      <w:r w:rsidRPr="00C13270">
        <w:rPr>
          <w:iCs/>
          <w:color w:val="0070C0"/>
          <w:lang w:eastAsia="zh-CN"/>
        </w:rPr>
        <w:t xml:space="preserve"> </w:t>
      </w:r>
      <w:r w:rsidR="009E00F9">
        <w:rPr>
          <w:iCs/>
          <w:color w:val="0070C0"/>
          <w:lang w:eastAsia="zh-CN"/>
        </w:rPr>
        <w:t>is</w:t>
      </w:r>
      <w:r w:rsidRPr="00C13270">
        <w:rPr>
          <w:iCs/>
          <w:color w:val="0070C0"/>
          <w:lang w:eastAsia="zh-CN"/>
        </w:rPr>
        <w:t xml:space="preserve"> discussed.</w:t>
      </w:r>
    </w:p>
    <w:p w14:paraId="49EB8733" w14:textId="33E17164" w:rsidR="00E26EC1" w:rsidRPr="00076689" w:rsidRDefault="00300CAC" w:rsidP="00F83878">
      <w:pPr>
        <w:rPr>
          <w:i/>
          <w:color w:val="0070C0"/>
          <w:lang w:eastAsia="zh-CN"/>
        </w:rPr>
      </w:pPr>
      <w:r w:rsidRPr="00E11617">
        <w:rPr>
          <w:i/>
          <w:color w:val="0070C0"/>
          <w:lang w:eastAsia="zh-CN"/>
        </w:rPr>
        <w:t>Open issues and candidate options before e-meeting:</w:t>
      </w:r>
    </w:p>
    <w:p w14:paraId="24680F56" w14:textId="6BDD1563" w:rsidR="00E26EC1" w:rsidRDefault="00E26EC1" w:rsidP="00F83878">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Pr="001113FB">
        <w:rPr>
          <w:b/>
          <w:color w:val="0070C0"/>
          <w:u w:val="single"/>
          <w:lang w:eastAsia="ko-KR"/>
        </w:rPr>
        <w:t>SCell dormancy switch</w:t>
      </w:r>
    </w:p>
    <w:p w14:paraId="43BDAA57" w14:textId="77777777" w:rsidR="00076689" w:rsidRPr="00805BE8" w:rsidRDefault="00076689"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DC637A0" w14:textId="112A667F" w:rsidR="00144174" w:rsidRPr="00144174" w:rsidRDefault="00144174"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144174">
        <w:rPr>
          <w:rFonts w:eastAsia="SimSun"/>
          <w:color w:val="0070C0"/>
          <w:szCs w:val="24"/>
          <w:lang w:eastAsia="zh-CN"/>
        </w:rPr>
        <w:t>Proposal 1</w:t>
      </w:r>
      <w:r w:rsidR="00FA23A3">
        <w:rPr>
          <w:rFonts w:eastAsia="SimSun"/>
          <w:color w:val="0070C0"/>
          <w:szCs w:val="24"/>
          <w:lang w:eastAsia="zh-CN"/>
        </w:rPr>
        <w:t>(Huawei</w:t>
      </w:r>
      <w:r w:rsidR="004B12F9">
        <w:rPr>
          <w:rFonts w:eastAsia="SimSun"/>
          <w:color w:val="0070C0"/>
          <w:szCs w:val="24"/>
          <w:lang w:eastAsia="zh-CN"/>
        </w:rPr>
        <w:t xml:space="preserve">, </w:t>
      </w:r>
      <w:r w:rsidR="004B12F9">
        <w:rPr>
          <w:rFonts w:eastAsia="SimSun"/>
          <w:color w:val="0070C0"/>
          <w:szCs w:val="24"/>
          <w:lang w:val="en-US" w:eastAsia="zh-CN"/>
        </w:rPr>
        <w:t>vivo</w:t>
      </w:r>
      <w:r w:rsidR="00FA23A3">
        <w:rPr>
          <w:rFonts w:eastAsia="SimSun"/>
          <w:color w:val="0070C0"/>
          <w:szCs w:val="24"/>
          <w:lang w:eastAsia="zh-CN"/>
        </w:rPr>
        <w:t>):</w:t>
      </w:r>
      <w:r w:rsidRPr="00144174">
        <w:rPr>
          <w:rFonts w:eastAsia="SimSun"/>
          <w:color w:val="0070C0"/>
          <w:szCs w:val="24"/>
          <w:lang w:eastAsia="zh-CN"/>
        </w:rPr>
        <w:t xml:space="preserve"> Inform RAN1 that UE is allowed to cause interruption of up to X slot to other active serving cells by SCell dormancy switch with 480/960 kHz subcarrier spacing, where X is defined as:</w:t>
      </w:r>
    </w:p>
    <w:p w14:paraId="1850D928" w14:textId="77777777" w:rsidR="00144174" w:rsidRDefault="00144174" w:rsidP="00144174">
      <w:pPr>
        <w:pStyle w:val="ListParagraph"/>
        <w:ind w:left="3452" w:firstLineChars="0" w:firstLine="240"/>
        <w:rPr>
          <w:b/>
          <w:bCs/>
          <w:color w:val="000000" w:themeColor="text1"/>
        </w:rPr>
      </w:pPr>
      <w:r>
        <w:rPr>
          <w:b/>
          <w:bCs/>
          <w:color w:val="000000" w:themeColor="text1"/>
        </w:rPr>
        <w:t>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528"/>
        <w:gridCol w:w="2300"/>
      </w:tblGrid>
      <w:tr w:rsidR="00144174" w14:paraId="0567F168" w14:textId="77777777" w:rsidTr="00144174">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70A799D0" w14:textId="6E2E23BB" w:rsidR="00144174" w:rsidRDefault="00144174">
            <w:pPr>
              <w:pStyle w:val="TAH"/>
              <w:rPr>
                <w:rFonts w:ascii="Times New Roman" w:hAnsi="Times New Roman"/>
                <w:lang w:eastAsia="zh-CN"/>
              </w:rPr>
            </w:pPr>
            <w:r>
              <w:rPr>
                <w:rFonts w:ascii="Times New Roman" w:hAnsi="Times New Roman"/>
                <w:noProof/>
                <w:lang w:val="en-US" w:eastAsia="zh-TW"/>
              </w:rPr>
              <w:drawing>
                <wp:inline distT="0" distB="0" distL="0" distR="0" wp14:anchorId="7DFFEA23" wp14:editId="44C900BD">
                  <wp:extent cx="151130" cy="151130"/>
                  <wp:effectExtent l="0" t="0" r="127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528" w:type="dxa"/>
            <w:tcBorders>
              <w:top w:val="single" w:sz="4" w:space="0" w:color="auto"/>
              <w:left w:val="single" w:sz="4" w:space="0" w:color="auto"/>
              <w:bottom w:val="nil"/>
              <w:right w:val="single" w:sz="4" w:space="0" w:color="auto"/>
            </w:tcBorders>
            <w:vAlign w:val="center"/>
            <w:hideMark/>
          </w:tcPr>
          <w:p w14:paraId="68C4A8EF" w14:textId="77777777" w:rsidR="00144174" w:rsidRDefault="00144174">
            <w:pPr>
              <w:pStyle w:val="TAH"/>
              <w:rPr>
                <w:rFonts w:ascii="Times New Roman" w:hAnsi="Times New Roman"/>
                <w:lang w:eastAsia="zh-CN"/>
              </w:rPr>
            </w:pPr>
            <w:r>
              <w:rPr>
                <w:rFonts w:ascii="Times New Roman" w:hAnsi="Times New Roman"/>
                <w:lang w:eastAsia="zh-CN"/>
              </w:rPr>
              <w:t>NR Slot</w:t>
            </w:r>
          </w:p>
        </w:tc>
        <w:tc>
          <w:tcPr>
            <w:tcW w:w="2300" w:type="dxa"/>
            <w:tcBorders>
              <w:top w:val="single" w:sz="4" w:space="0" w:color="auto"/>
              <w:left w:val="single" w:sz="4" w:space="0" w:color="auto"/>
              <w:bottom w:val="nil"/>
              <w:right w:val="single" w:sz="4" w:space="0" w:color="auto"/>
            </w:tcBorders>
            <w:vAlign w:val="center"/>
            <w:hideMark/>
          </w:tcPr>
          <w:p w14:paraId="5B91DA13" w14:textId="77777777" w:rsidR="00144174" w:rsidRDefault="00144174">
            <w:pPr>
              <w:pStyle w:val="TAH"/>
              <w:rPr>
                <w:rFonts w:ascii="Times New Roman" w:hAnsi="Times New Roman"/>
                <w:lang w:eastAsia="zh-CN"/>
              </w:rPr>
            </w:pPr>
            <w:r>
              <w:rPr>
                <w:rFonts w:ascii="Times New Roman" w:hAnsi="Times New Roman"/>
                <w:lang w:eastAsia="zh-CN"/>
              </w:rPr>
              <w:t>Interruption length X (slots)</w:t>
            </w:r>
          </w:p>
        </w:tc>
      </w:tr>
      <w:tr w:rsidR="00144174" w14:paraId="7E226CFD" w14:textId="77777777" w:rsidTr="00144174">
        <w:trPr>
          <w:trHeight w:val="232"/>
          <w:jc w:val="center"/>
        </w:trPr>
        <w:tc>
          <w:tcPr>
            <w:tcW w:w="852" w:type="dxa"/>
            <w:tcBorders>
              <w:top w:val="nil"/>
              <w:left w:val="single" w:sz="4" w:space="0" w:color="auto"/>
              <w:bottom w:val="single" w:sz="4" w:space="0" w:color="auto"/>
              <w:right w:val="single" w:sz="4" w:space="0" w:color="auto"/>
            </w:tcBorders>
            <w:vAlign w:val="center"/>
          </w:tcPr>
          <w:p w14:paraId="7FA4E8D6" w14:textId="77777777" w:rsidR="00144174" w:rsidRDefault="00144174">
            <w:pPr>
              <w:pStyle w:val="TAH"/>
              <w:rPr>
                <w:rFonts w:ascii="Times New Roman" w:hAnsi="Times New Roman"/>
                <w:noProof/>
                <w:lang w:val="en-US" w:eastAsia="zh-CN"/>
              </w:rPr>
            </w:pPr>
          </w:p>
        </w:tc>
        <w:tc>
          <w:tcPr>
            <w:tcW w:w="1528" w:type="dxa"/>
            <w:tcBorders>
              <w:top w:val="nil"/>
              <w:left w:val="single" w:sz="4" w:space="0" w:color="auto"/>
              <w:bottom w:val="single" w:sz="4" w:space="0" w:color="auto"/>
              <w:right w:val="single" w:sz="4" w:space="0" w:color="auto"/>
            </w:tcBorders>
            <w:vAlign w:val="center"/>
            <w:hideMark/>
          </w:tcPr>
          <w:p w14:paraId="74855393" w14:textId="77777777" w:rsidR="00144174" w:rsidRDefault="00144174">
            <w:pPr>
              <w:pStyle w:val="TAH"/>
              <w:rPr>
                <w:rFonts w:ascii="Times New Roman" w:hAnsi="Times New Roman"/>
                <w:lang w:val="en-GB" w:eastAsia="zh-CN"/>
              </w:rPr>
            </w:pPr>
            <w:r>
              <w:rPr>
                <w:rFonts w:ascii="Times New Roman" w:hAnsi="Times New Roman"/>
                <w:lang w:eastAsia="zh-CN"/>
              </w:rPr>
              <w:t>length (ms)</w:t>
            </w:r>
          </w:p>
        </w:tc>
        <w:tc>
          <w:tcPr>
            <w:tcW w:w="2300" w:type="dxa"/>
            <w:tcBorders>
              <w:top w:val="nil"/>
              <w:left w:val="single" w:sz="4" w:space="0" w:color="auto"/>
              <w:bottom w:val="single" w:sz="4" w:space="0" w:color="auto"/>
              <w:right w:val="single" w:sz="4" w:space="0" w:color="auto"/>
            </w:tcBorders>
            <w:vAlign w:val="center"/>
          </w:tcPr>
          <w:p w14:paraId="39E415BB" w14:textId="77777777" w:rsidR="00144174" w:rsidRDefault="00144174">
            <w:pPr>
              <w:pStyle w:val="TAH"/>
              <w:rPr>
                <w:rFonts w:ascii="Times New Roman" w:hAnsi="Times New Roman"/>
                <w:lang w:eastAsia="zh-CN"/>
              </w:rPr>
            </w:pPr>
          </w:p>
        </w:tc>
      </w:tr>
      <w:tr w:rsidR="00144174" w14:paraId="0EBDD4B7" w14:textId="77777777" w:rsidTr="00144174">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9BC1FBF"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0</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11AA35A"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1</w:t>
            </w:r>
          </w:p>
        </w:tc>
        <w:tc>
          <w:tcPr>
            <w:tcW w:w="2300" w:type="dxa"/>
            <w:tcBorders>
              <w:top w:val="single" w:sz="4" w:space="0" w:color="auto"/>
              <w:left w:val="single" w:sz="4" w:space="0" w:color="auto"/>
              <w:bottom w:val="single" w:sz="4" w:space="0" w:color="auto"/>
              <w:right w:val="single" w:sz="4" w:space="0" w:color="auto"/>
            </w:tcBorders>
            <w:vAlign w:val="center"/>
            <w:hideMark/>
          </w:tcPr>
          <w:p w14:paraId="45F979AE"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1</w:t>
            </w:r>
          </w:p>
        </w:tc>
      </w:tr>
      <w:tr w:rsidR="00144174" w14:paraId="739756A1" w14:textId="77777777" w:rsidTr="00144174">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2396356B"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48C018B"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0.5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1A2409C4"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1</w:t>
            </w:r>
          </w:p>
        </w:tc>
      </w:tr>
      <w:tr w:rsidR="00144174" w14:paraId="231E1E97" w14:textId="77777777" w:rsidTr="00144174">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FE341B2"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2</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C5C1006"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0.25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12DF7F2A"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3</w:t>
            </w:r>
          </w:p>
        </w:tc>
      </w:tr>
      <w:tr w:rsidR="00144174" w14:paraId="0A9D27B0" w14:textId="77777777" w:rsidTr="00144174">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55884066"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71B7613"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0.125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238D9BC2"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5</w:t>
            </w:r>
          </w:p>
        </w:tc>
      </w:tr>
      <w:tr w:rsidR="00144174" w14:paraId="6F92E826" w14:textId="77777777" w:rsidTr="00144174">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A0845FB"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A718D1E"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0.03125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313F970F"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17</w:t>
            </w:r>
          </w:p>
        </w:tc>
      </w:tr>
      <w:tr w:rsidR="00144174" w14:paraId="44121B35" w14:textId="77777777" w:rsidTr="00144174">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1E0E181"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B37FAB0"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0.015625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0D991047"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33</w:t>
            </w:r>
          </w:p>
        </w:tc>
      </w:tr>
    </w:tbl>
    <w:p w14:paraId="05AA8890" w14:textId="77777777" w:rsidR="00144174" w:rsidRDefault="00144174" w:rsidP="00144174">
      <w:pPr>
        <w:rPr>
          <w:rFonts w:eastAsiaTheme="minorEastAsia"/>
          <w:lang w:val="en-US" w:eastAsia="zh-CN"/>
        </w:rPr>
      </w:pPr>
    </w:p>
    <w:p w14:paraId="684FD863" w14:textId="77777777" w:rsidR="00AD7B8E" w:rsidRPr="00805BE8" w:rsidRDefault="00AD7B8E"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A2D3E48" w14:textId="77777777" w:rsidR="00AD7B8E" w:rsidRPr="00045592" w:rsidRDefault="00AD7B8E"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1B8A6D21" w14:textId="5B5F7138" w:rsidR="00144174" w:rsidRDefault="00144174" w:rsidP="00F83878">
      <w:pPr>
        <w:rPr>
          <w:b/>
          <w:color w:val="0070C0"/>
          <w:u w:val="single"/>
          <w:lang w:eastAsia="ko-KR"/>
        </w:rPr>
      </w:pPr>
    </w:p>
    <w:p w14:paraId="20474E9D" w14:textId="77777777" w:rsidR="00AD7B8E" w:rsidRPr="001775D1" w:rsidRDefault="00AD7B8E" w:rsidP="00AD7B8E">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72"/>
        <w:gridCol w:w="8359"/>
      </w:tblGrid>
      <w:tr w:rsidR="00AD7B8E" w:rsidRPr="001775D1" w14:paraId="01F49EBE" w14:textId="77777777" w:rsidTr="004674C9">
        <w:tc>
          <w:tcPr>
            <w:tcW w:w="1272" w:type="dxa"/>
          </w:tcPr>
          <w:p w14:paraId="6A9FA3B1" w14:textId="77777777" w:rsidR="00AD7B8E" w:rsidRPr="001775D1" w:rsidRDefault="00AD7B8E" w:rsidP="007628FE">
            <w:pPr>
              <w:spacing w:after="120"/>
              <w:rPr>
                <w:rFonts w:eastAsia="SimSun"/>
                <w:color w:val="0070C0"/>
                <w:szCs w:val="24"/>
                <w:lang w:eastAsia="zh-CN"/>
              </w:rPr>
            </w:pPr>
            <w:r w:rsidRPr="001775D1">
              <w:rPr>
                <w:rFonts w:eastAsia="SimSun"/>
                <w:color w:val="0070C0"/>
                <w:szCs w:val="24"/>
                <w:lang w:eastAsia="zh-CN"/>
              </w:rPr>
              <w:lastRenderedPageBreak/>
              <w:t>Company</w:t>
            </w:r>
          </w:p>
        </w:tc>
        <w:tc>
          <w:tcPr>
            <w:tcW w:w="8359" w:type="dxa"/>
          </w:tcPr>
          <w:p w14:paraId="0957A228" w14:textId="77777777" w:rsidR="00AD7B8E" w:rsidRPr="001775D1" w:rsidRDefault="00AD7B8E" w:rsidP="007628FE">
            <w:pPr>
              <w:spacing w:after="120"/>
              <w:rPr>
                <w:rFonts w:eastAsia="SimSun"/>
                <w:color w:val="0070C0"/>
                <w:szCs w:val="24"/>
                <w:lang w:eastAsia="zh-CN"/>
              </w:rPr>
            </w:pPr>
            <w:r w:rsidRPr="001775D1">
              <w:rPr>
                <w:rFonts w:eastAsia="SimSun"/>
                <w:color w:val="0070C0"/>
                <w:szCs w:val="24"/>
                <w:lang w:eastAsia="zh-CN"/>
              </w:rPr>
              <w:t>Comments</w:t>
            </w:r>
          </w:p>
        </w:tc>
      </w:tr>
      <w:tr w:rsidR="00F55221" w:rsidRPr="001775D1" w14:paraId="2381F156" w14:textId="77777777" w:rsidTr="004674C9">
        <w:tc>
          <w:tcPr>
            <w:tcW w:w="1272" w:type="dxa"/>
          </w:tcPr>
          <w:p w14:paraId="207A9A12" w14:textId="6B2C6152" w:rsidR="00F55221" w:rsidRPr="001775D1" w:rsidRDefault="00F55221" w:rsidP="00F55221">
            <w:pPr>
              <w:spacing w:after="120"/>
              <w:rPr>
                <w:rFonts w:eastAsia="SimSun"/>
                <w:color w:val="0070C0"/>
                <w:szCs w:val="24"/>
                <w:lang w:eastAsia="zh-CN"/>
              </w:rPr>
            </w:pPr>
            <w:r>
              <w:rPr>
                <w:color w:val="0070C0"/>
                <w:szCs w:val="24"/>
                <w:lang w:eastAsia="zh-CN"/>
              </w:rPr>
              <w:t>Huawei</w:t>
            </w:r>
          </w:p>
        </w:tc>
        <w:tc>
          <w:tcPr>
            <w:tcW w:w="8359" w:type="dxa"/>
          </w:tcPr>
          <w:p w14:paraId="1A755D1D" w14:textId="14FD228D" w:rsidR="00F55221" w:rsidRPr="001775D1" w:rsidRDefault="00F55221" w:rsidP="00F55221">
            <w:pPr>
              <w:spacing w:after="120"/>
              <w:rPr>
                <w:rFonts w:eastAsia="SimSun"/>
                <w:color w:val="0070C0"/>
                <w:szCs w:val="24"/>
                <w:lang w:eastAsia="zh-CN"/>
              </w:rPr>
            </w:pPr>
            <w:r>
              <w:rPr>
                <w:color w:val="0070C0"/>
                <w:szCs w:val="24"/>
                <w:lang w:eastAsia="zh-CN"/>
              </w:rPr>
              <w:t xml:space="preserve">Support proposal 1. </w:t>
            </w:r>
          </w:p>
        </w:tc>
      </w:tr>
      <w:tr w:rsidR="004674C9" w:rsidRPr="001775D1" w14:paraId="0A48294F" w14:textId="77777777" w:rsidTr="004674C9">
        <w:tc>
          <w:tcPr>
            <w:tcW w:w="1272" w:type="dxa"/>
          </w:tcPr>
          <w:p w14:paraId="4B1434E0" w14:textId="209E7815" w:rsidR="004674C9" w:rsidRPr="001775D1" w:rsidRDefault="004674C9" w:rsidP="004674C9">
            <w:pPr>
              <w:spacing w:after="120"/>
              <w:rPr>
                <w:rFonts w:eastAsia="SimSun"/>
                <w:color w:val="0070C0"/>
                <w:szCs w:val="24"/>
                <w:lang w:eastAsia="zh-CN"/>
              </w:rPr>
            </w:pPr>
            <w:r>
              <w:rPr>
                <w:color w:val="0070C0"/>
              </w:rPr>
              <w:t>MTK</w:t>
            </w:r>
          </w:p>
        </w:tc>
        <w:tc>
          <w:tcPr>
            <w:tcW w:w="8359" w:type="dxa"/>
          </w:tcPr>
          <w:p w14:paraId="613D5DE6" w14:textId="267F4FAC" w:rsidR="004674C9" w:rsidRPr="001775D1" w:rsidRDefault="004674C9" w:rsidP="004674C9">
            <w:pPr>
              <w:spacing w:after="120"/>
              <w:rPr>
                <w:rFonts w:eastAsia="SimSun"/>
                <w:color w:val="0070C0"/>
                <w:szCs w:val="24"/>
                <w:lang w:eastAsia="zh-CN"/>
              </w:rPr>
            </w:pPr>
            <w:r>
              <w:rPr>
                <w:color w:val="0070C0"/>
              </w:rPr>
              <w:t>Proposal 1 is fine</w:t>
            </w:r>
          </w:p>
        </w:tc>
      </w:tr>
      <w:tr w:rsidR="00AD7B8E" w:rsidRPr="001775D1" w14:paraId="6BC5FFEC" w14:textId="77777777" w:rsidTr="004674C9">
        <w:tc>
          <w:tcPr>
            <w:tcW w:w="1272" w:type="dxa"/>
          </w:tcPr>
          <w:p w14:paraId="0D656CA1" w14:textId="7A7189AE" w:rsidR="00AD7B8E" w:rsidRPr="001775D1" w:rsidRDefault="00A87D16" w:rsidP="007628FE">
            <w:pPr>
              <w:spacing w:after="120"/>
              <w:rPr>
                <w:rFonts w:eastAsia="SimSun"/>
                <w:color w:val="0070C0"/>
                <w:szCs w:val="24"/>
                <w:lang w:eastAsia="zh-CN"/>
              </w:rPr>
            </w:pPr>
            <w:r>
              <w:rPr>
                <w:rFonts w:eastAsia="SimSun"/>
                <w:color w:val="0070C0"/>
                <w:szCs w:val="24"/>
                <w:lang w:eastAsia="zh-CN"/>
              </w:rPr>
              <w:t>Nokia</w:t>
            </w:r>
          </w:p>
        </w:tc>
        <w:tc>
          <w:tcPr>
            <w:tcW w:w="8359" w:type="dxa"/>
          </w:tcPr>
          <w:p w14:paraId="0705276C" w14:textId="6EBCF493" w:rsidR="00AD7B8E" w:rsidRPr="001775D1" w:rsidRDefault="00A87D16" w:rsidP="007628FE">
            <w:pPr>
              <w:spacing w:after="120"/>
              <w:rPr>
                <w:rFonts w:eastAsia="SimSun"/>
                <w:color w:val="0070C0"/>
                <w:szCs w:val="24"/>
                <w:lang w:eastAsia="zh-CN"/>
              </w:rPr>
            </w:pPr>
            <w:r>
              <w:rPr>
                <w:rFonts w:eastAsia="SimSun"/>
                <w:color w:val="0070C0"/>
                <w:szCs w:val="24"/>
                <w:lang w:eastAsia="zh-CN"/>
              </w:rPr>
              <w:t xml:space="preserve">There is no real need for a response for RAN1, but we don’t object with the clarifications. </w:t>
            </w:r>
          </w:p>
        </w:tc>
      </w:tr>
      <w:tr w:rsidR="00DA7992" w:rsidRPr="001775D1" w14:paraId="55805CDF" w14:textId="77777777" w:rsidTr="004674C9">
        <w:tc>
          <w:tcPr>
            <w:tcW w:w="1272" w:type="dxa"/>
          </w:tcPr>
          <w:p w14:paraId="2859EF31" w14:textId="2C359B72" w:rsidR="00DA7992" w:rsidRDefault="00DA7992" w:rsidP="007628FE">
            <w:pPr>
              <w:spacing w:after="120"/>
              <w:rPr>
                <w:color w:val="0070C0"/>
                <w:szCs w:val="24"/>
                <w:lang w:eastAsia="zh-CN"/>
              </w:rPr>
            </w:pPr>
            <w:r>
              <w:rPr>
                <w:color w:val="0070C0"/>
                <w:szCs w:val="24"/>
                <w:lang w:eastAsia="zh-CN"/>
              </w:rPr>
              <w:t>Ericsson</w:t>
            </w:r>
          </w:p>
        </w:tc>
        <w:tc>
          <w:tcPr>
            <w:tcW w:w="8359" w:type="dxa"/>
          </w:tcPr>
          <w:p w14:paraId="1D3A028B" w14:textId="0748CBEF" w:rsidR="00DA7992" w:rsidRDefault="00F375F2" w:rsidP="007628FE">
            <w:pPr>
              <w:spacing w:after="120"/>
              <w:rPr>
                <w:color w:val="0070C0"/>
                <w:szCs w:val="24"/>
                <w:lang w:eastAsia="zh-CN"/>
              </w:rPr>
            </w:pPr>
            <w:r>
              <w:rPr>
                <w:color w:val="0070C0"/>
                <w:szCs w:val="24"/>
                <w:lang w:eastAsia="zh-CN"/>
              </w:rPr>
              <w:t>Ok with proposal 1</w:t>
            </w:r>
          </w:p>
        </w:tc>
      </w:tr>
      <w:tr w:rsidR="000B7943" w:rsidRPr="001775D1" w14:paraId="78E4739B" w14:textId="77777777" w:rsidTr="004674C9">
        <w:tc>
          <w:tcPr>
            <w:tcW w:w="1272" w:type="dxa"/>
          </w:tcPr>
          <w:p w14:paraId="7CB4C8C9" w14:textId="35F58786" w:rsidR="000B7943" w:rsidRDefault="000B7943" w:rsidP="007628FE">
            <w:pPr>
              <w:spacing w:after="120"/>
              <w:rPr>
                <w:color w:val="0070C0"/>
                <w:szCs w:val="24"/>
                <w:lang w:eastAsia="zh-CN"/>
              </w:rPr>
            </w:pPr>
            <w:r>
              <w:rPr>
                <w:color w:val="0070C0"/>
                <w:szCs w:val="24"/>
                <w:lang w:eastAsia="zh-CN"/>
              </w:rPr>
              <w:t>Qualcomm</w:t>
            </w:r>
          </w:p>
        </w:tc>
        <w:tc>
          <w:tcPr>
            <w:tcW w:w="8359" w:type="dxa"/>
          </w:tcPr>
          <w:p w14:paraId="3E87C02E" w14:textId="614B3B21" w:rsidR="000B7943" w:rsidRDefault="000B7943" w:rsidP="007628FE">
            <w:pPr>
              <w:spacing w:after="120"/>
              <w:rPr>
                <w:color w:val="0070C0"/>
                <w:szCs w:val="24"/>
                <w:lang w:eastAsia="zh-CN"/>
              </w:rPr>
            </w:pPr>
            <w:r>
              <w:rPr>
                <w:color w:val="0070C0"/>
                <w:szCs w:val="24"/>
                <w:lang w:eastAsia="zh-CN"/>
              </w:rPr>
              <w:t>Fine with proposal 1</w:t>
            </w:r>
          </w:p>
        </w:tc>
      </w:tr>
      <w:tr w:rsidR="00DC7FC3" w:rsidRPr="001775D1" w14:paraId="21A44F58" w14:textId="77777777" w:rsidTr="004674C9">
        <w:tc>
          <w:tcPr>
            <w:tcW w:w="1272" w:type="dxa"/>
          </w:tcPr>
          <w:p w14:paraId="00470EFE" w14:textId="426A2262" w:rsidR="00DC7FC3" w:rsidRPr="00DC7FC3" w:rsidRDefault="00DC7FC3" w:rsidP="007628FE">
            <w:pPr>
              <w:spacing w:after="120"/>
              <w:rPr>
                <w:rFonts w:eastAsiaTheme="minorEastAsia"/>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359" w:type="dxa"/>
          </w:tcPr>
          <w:p w14:paraId="4116C585" w14:textId="3B534EF3" w:rsidR="00DC7FC3" w:rsidRDefault="00DC7FC3" w:rsidP="007628FE">
            <w:pPr>
              <w:spacing w:after="120"/>
              <w:rPr>
                <w:color w:val="0070C0"/>
                <w:szCs w:val="24"/>
                <w:lang w:eastAsia="zh-CN"/>
              </w:rPr>
            </w:pPr>
            <w:r>
              <w:rPr>
                <w:rFonts w:eastAsia="SimSun" w:hint="eastAsia"/>
                <w:color w:val="0070C0"/>
                <w:szCs w:val="24"/>
                <w:lang w:eastAsia="zh-CN"/>
              </w:rPr>
              <w:t>S</w:t>
            </w:r>
            <w:r>
              <w:rPr>
                <w:rFonts w:eastAsia="SimSun"/>
                <w:color w:val="0070C0"/>
                <w:szCs w:val="24"/>
                <w:lang w:eastAsia="zh-CN"/>
              </w:rPr>
              <w:t>upport Proposal 1.</w:t>
            </w:r>
          </w:p>
        </w:tc>
      </w:tr>
      <w:tr w:rsidR="00231FA0" w:rsidRPr="001775D1" w14:paraId="6869AAB7" w14:textId="77777777" w:rsidTr="004674C9">
        <w:tc>
          <w:tcPr>
            <w:tcW w:w="1272" w:type="dxa"/>
          </w:tcPr>
          <w:p w14:paraId="58A7D8F0" w14:textId="58C950F8" w:rsidR="00231FA0" w:rsidRDefault="00231FA0" w:rsidP="00231FA0">
            <w:pPr>
              <w:spacing w:after="120"/>
              <w:rPr>
                <w:rFonts w:eastAsiaTheme="minorEastAsia"/>
                <w:color w:val="0070C0"/>
                <w:szCs w:val="24"/>
                <w:lang w:eastAsia="zh-CN"/>
              </w:rPr>
            </w:pPr>
            <w:r>
              <w:rPr>
                <w:color w:val="0070C0"/>
                <w:szCs w:val="24"/>
                <w:lang w:eastAsia="zh-CN"/>
              </w:rPr>
              <w:t>Intel</w:t>
            </w:r>
          </w:p>
        </w:tc>
        <w:tc>
          <w:tcPr>
            <w:tcW w:w="8359" w:type="dxa"/>
          </w:tcPr>
          <w:p w14:paraId="3A3A44AE" w14:textId="3E342671" w:rsidR="00231FA0" w:rsidRDefault="00231FA0" w:rsidP="00231FA0">
            <w:pPr>
              <w:spacing w:after="120"/>
              <w:rPr>
                <w:color w:val="0070C0"/>
                <w:szCs w:val="24"/>
                <w:lang w:eastAsia="zh-CN"/>
              </w:rPr>
            </w:pPr>
            <w:r>
              <w:rPr>
                <w:color w:val="0070C0"/>
                <w:szCs w:val="24"/>
                <w:lang w:eastAsia="zh-CN"/>
              </w:rPr>
              <w:t>Ok with Proposal 1</w:t>
            </w:r>
          </w:p>
        </w:tc>
      </w:tr>
      <w:tr w:rsidR="009130BA" w:rsidRPr="001775D1" w14:paraId="2A5C7608" w14:textId="77777777" w:rsidTr="004674C9">
        <w:tc>
          <w:tcPr>
            <w:tcW w:w="1272" w:type="dxa"/>
          </w:tcPr>
          <w:p w14:paraId="6CAFEBBE" w14:textId="15C7B207" w:rsidR="009130BA" w:rsidRDefault="009130BA" w:rsidP="00231FA0">
            <w:pPr>
              <w:spacing w:after="120"/>
              <w:rPr>
                <w:color w:val="0070C0"/>
                <w:szCs w:val="24"/>
                <w:lang w:eastAsia="zh-CN"/>
              </w:rPr>
            </w:pPr>
            <w:r>
              <w:rPr>
                <w:color w:val="0070C0"/>
                <w:szCs w:val="24"/>
                <w:lang w:eastAsia="zh-CN"/>
              </w:rPr>
              <w:t>Apple</w:t>
            </w:r>
          </w:p>
        </w:tc>
        <w:tc>
          <w:tcPr>
            <w:tcW w:w="8359" w:type="dxa"/>
          </w:tcPr>
          <w:p w14:paraId="33F3C86B" w14:textId="33CC497F" w:rsidR="009130BA" w:rsidRDefault="009130BA" w:rsidP="00231FA0">
            <w:pPr>
              <w:spacing w:after="120"/>
              <w:rPr>
                <w:color w:val="0070C0"/>
                <w:szCs w:val="24"/>
                <w:lang w:eastAsia="zh-CN"/>
              </w:rPr>
            </w:pPr>
            <w:r>
              <w:rPr>
                <w:color w:val="0070C0"/>
                <w:szCs w:val="24"/>
                <w:lang w:eastAsia="zh-CN"/>
              </w:rPr>
              <w:t>Proposal 1 is OK</w:t>
            </w:r>
          </w:p>
        </w:tc>
      </w:tr>
    </w:tbl>
    <w:p w14:paraId="25F7E896" w14:textId="77777777" w:rsidR="00AD7B8E" w:rsidRPr="00C81BBA" w:rsidRDefault="00AD7B8E" w:rsidP="00AD7B8E">
      <w:pPr>
        <w:spacing w:after="120"/>
        <w:rPr>
          <w:szCs w:val="24"/>
          <w:lang w:eastAsia="zh-CN"/>
        </w:rPr>
      </w:pPr>
    </w:p>
    <w:p w14:paraId="5D93077A" w14:textId="4DBD5F23" w:rsidR="00AD7B8E" w:rsidRPr="00805BE8" w:rsidRDefault="00AD7B8E" w:rsidP="00AD7B8E">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sidR="00421974">
        <w:rPr>
          <w:b/>
          <w:color w:val="0070C0"/>
          <w:u w:val="single"/>
          <w:lang w:eastAsia="ko-KR"/>
        </w:rPr>
        <w:t>Definition of X</w:t>
      </w:r>
      <w:r w:rsidR="00D201F9">
        <w:rPr>
          <w:b/>
          <w:color w:val="0070C0"/>
          <w:u w:val="single"/>
          <w:lang w:eastAsia="ko-KR"/>
        </w:rPr>
        <w:t xml:space="preserve"> </w:t>
      </w:r>
      <w:r w:rsidR="00A73D6F">
        <w:rPr>
          <w:b/>
          <w:color w:val="0070C0"/>
          <w:u w:val="single"/>
          <w:lang w:eastAsia="ko-KR"/>
        </w:rPr>
        <w:t xml:space="preserve">in </w:t>
      </w:r>
      <w:r w:rsidR="00A73D6F" w:rsidRPr="00A73D6F">
        <w:rPr>
          <w:b/>
          <w:color w:val="0070C0"/>
          <w:u w:val="single"/>
          <w:lang w:eastAsia="ko-KR"/>
        </w:rPr>
        <w:t>38.133 Section 8.2.1.2.7</w:t>
      </w:r>
      <w:r w:rsidR="00A73D6F">
        <w:rPr>
          <w:b/>
          <w:color w:val="0070C0"/>
          <w:u w:val="single"/>
          <w:lang w:eastAsia="ko-KR"/>
        </w:rPr>
        <w:t xml:space="preserve"> and </w:t>
      </w:r>
      <w:r w:rsidR="00FA2394" w:rsidRPr="00FA2394">
        <w:rPr>
          <w:b/>
          <w:color w:val="0070C0"/>
          <w:u w:val="single"/>
          <w:lang w:eastAsia="ko-KR"/>
        </w:rPr>
        <w:t>38.213 Section 10.3</w:t>
      </w:r>
    </w:p>
    <w:p w14:paraId="6C92ACB5" w14:textId="77777777" w:rsidR="00AD7B8E" w:rsidRPr="00805BE8" w:rsidRDefault="00AD7B8E"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1F89057" w14:textId="745EDBE0" w:rsidR="00AD7B8E" w:rsidRPr="00973279" w:rsidRDefault="00AD7B8E"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1</w:t>
      </w:r>
      <w:r>
        <w:rPr>
          <w:rFonts w:eastAsia="SimSun"/>
          <w:color w:val="0070C0"/>
          <w:szCs w:val="24"/>
          <w:lang w:eastAsia="zh-CN"/>
        </w:rPr>
        <w:t xml:space="preserve"> (Huawei</w:t>
      </w:r>
      <w:r w:rsidR="00A24315">
        <w:rPr>
          <w:rFonts w:eastAsia="SimSun"/>
          <w:color w:val="0070C0"/>
          <w:szCs w:val="24"/>
          <w:lang w:eastAsia="zh-CN"/>
        </w:rPr>
        <w:t>, vivo</w:t>
      </w:r>
      <w:r>
        <w:rPr>
          <w:rFonts w:eastAsia="SimSun"/>
          <w:color w:val="0070C0"/>
          <w:szCs w:val="24"/>
          <w:lang w:eastAsia="zh-CN"/>
        </w:rPr>
        <w:t xml:space="preserve">): </w:t>
      </w:r>
      <w:r w:rsidR="00FA23A3" w:rsidRPr="00FA23A3">
        <w:rPr>
          <w:rFonts w:eastAsia="SimSun"/>
          <w:color w:val="0070C0"/>
          <w:szCs w:val="24"/>
          <w:lang w:eastAsia="zh-CN"/>
        </w:rPr>
        <w:t>Clarify that X defined in TS 38.133 is the interruption lengths on other activation serving cells, which is irrelevant to X defined in 38.213 section 10.3</w:t>
      </w:r>
      <w:r w:rsidRPr="00973279">
        <w:rPr>
          <w:rFonts w:eastAsia="SimSun"/>
          <w:color w:val="0070C0"/>
          <w:szCs w:val="24"/>
          <w:lang w:eastAsia="zh-CN"/>
        </w:rPr>
        <w:t>:</w:t>
      </w:r>
    </w:p>
    <w:p w14:paraId="6889FB3B" w14:textId="77777777" w:rsidR="00AD7B8E" w:rsidRPr="00805BE8" w:rsidRDefault="00AD7B8E"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3DC68C9" w14:textId="77777777" w:rsidR="009B652F" w:rsidRPr="00045592" w:rsidRDefault="009B652F"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63A2AB07" w14:textId="77777777" w:rsidR="00AD7B8E" w:rsidRPr="009B652F" w:rsidRDefault="00AD7B8E" w:rsidP="00AD7B8E">
      <w:pPr>
        <w:spacing w:after="120"/>
        <w:rPr>
          <w:color w:val="0070C0"/>
          <w:szCs w:val="24"/>
          <w:lang w:eastAsia="zh-CN"/>
        </w:rPr>
      </w:pPr>
    </w:p>
    <w:p w14:paraId="728813C4" w14:textId="77777777" w:rsidR="00AD7B8E" w:rsidRPr="001775D1" w:rsidRDefault="00AD7B8E" w:rsidP="00AD7B8E">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72"/>
        <w:gridCol w:w="8359"/>
      </w:tblGrid>
      <w:tr w:rsidR="00AD7B8E" w:rsidRPr="001775D1" w14:paraId="5811CD30" w14:textId="77777777" w:rsidTr="00031091">
        <w:tc>
          <w:tcPr>
            <w:tcW w:w="1272" w:type="dxa"/>
          </w:tcPr>
          <w:p w14:paraId="696B3971" w14:textId="77777777" w:rsidR="00AD7B8E" w:rsidRPr="001775D1" w:rsidRDefault="00AD7B8E" w:rsidP="007628FE">
            <w:pPr>
              <w:spacing w:after="120"/>
              <w:rPr>
                <w:rFonts w:eastAsia="SimSun"/>
                <w:color w:val="0070C0"/>
                <w:szCs w:val="24"/>
                <w:lang w:eastAsia="zh-CN"/>
              </w:rPr>
            </w:pPr>
            <w:r w:rsidRPr="001775D1">
              <w:rPr>
                <w:rFonts w:eastAsia="SimSun"/>
                <w:color w:val="0070C0"/>
                <w:szCs w:val="24"/>
                <w:lang w:eastAsia="zh-CN"/>
              </w:rPr>
              <w:t>Company</w:t>
            </w:r>
          </w:p>
        </w:tc>
        <w:tc>
          <w:tcPr>
            <w:tcW w:w="8359" w:type="dxa"/>
          </w:tcPr>
          <w:p w14:paraId="51878BFA" w14:textId="77777777" w:rsidR="00AD7B8E" w:rsidRPr="001775D1" w:rsidRDefault="00AD7B8E" w:rsidP="007628FE">
            <w:pPr>
              <w:spacing w:after="120"/>
              <w:rPr>
                <w:rFonts w:eastAsia="SimSun"/>
                <w:color w:val="0070C0"/>
                <w:szCs w:val="24"/>
                <w:lang w:eastAsia="zh-CN"/>
              </w:rPr>
            </w:pPr>
            <w:r w:rsidRPr="001775D1">
              <w:rPr>
                <w:rFonts w:eastAsia="SimSun"/>
                <w:color w:val="0070C0"/>
                <w:szCs w:val="24"/>
                <w:lang w:eastAsia="zh-CN"/>
              </w:rPr>
              <w:t>Comments</w:t>
            </w:r>
          </w:p>
        </w:tc>
      </w:tr>
      <w:tr w:rsidR="00F55221" w:rsidRPr="001775D1" w14:paraId="2036FB36" w14:textId="77777777" w:rsidTr="00031091">
        <w:tc>
          <w:tcPr>
            <w:tcW w:w="1272" w:type="dxa"/>
          </w:tcPr>
          <w:p w14:paraId="3DF97C56" w14:textId="70BBC00F" w:rsidR="00F55221" w:rsidRPr="001775D1" w:rsidRDefault="00F55221" w:rsidP="00F55221">
            <w:pPr>
              <w:spacing w:after="120"/>
              <w:rPr>
                <w:rFonts w:eastAsia="SimSun"/>
                <w:color w:val="0070C0"/>
                <w:szCs w:val="24"/>
                <w:lang w:eastAsia="zh-CN"/>
              </w:rPr>
            </w:pPr>
            <w:r>
              <w:rPr>
                <w:color w:val="0070C0"/>
                <w:szCs w:val="24"/>
                <w:lang w:eastAsia="zh-CN"/>
              </w:rPr>
              <w:t>Huawei</w:t>
            </w:r>
          </w:p>
        </w:tc>
        <w:tc>
          <w:tcPr>
            <w:tcW w:w="8359" w:type="dxa"/>
          </w:tcPr>
          <w:p w14:paraId="2723B72D" w14:textId="41C5B945" w:rsidR="00F55221" w:rsidRPr="001775D1" w:rsidRDefault="00F55221" w:rsidP="00F55221">
            <w:pPr>
              <w:spacing w:after="120"/>
              <w:rPr>
                <w:rFonts w:eastAsia="SimSun"/>
                <w:color w:val="0070C0"/>
                <w:szCs w:val="24"/>
                <w:lang w:eastAsia="zh-CN"/>
              </w:rPr>
            </w:pPr>
            <w:r>
              <w:rPr>
                <w:color w:val="0070C0"/>
                <w:szCs w:val="24"/>
                <w:lang w:eastAsia="zh-CN"/>
              </w:rPr>
              <w:t>Support proposal 1. From RAN1’s LS, it seems that X defined is TS 38.133 is assumed same as that in TS 38.213. From our understanding, there are irrelevant to each other.</w:t>
            </w:r>
          </w:p>
        </w:tc>
      </w:tr>
      <w:tr w:rsidR="00AD7B8E" w:rsidRPr="001775D1" w14:paraId="6F69DABA" w14:textId="77777777" w:rsidTr="00031091">
        <w:tc>
          <w:tcPr>
            <w:tcW w:w="1272" w:type="dxa"/>
          </w:tcPr>
          <w:p w14:paraId="7850137E" w14:textId="6DC3F65C" w:rsidR="00AD7B8E" w:rsidRPr="001775D1" w:rsidRDefault="00031091" w:rsidP="007628FE">
            <w:pPr>
              <w:spacing w:after="120"/>
              <w:rPr>
                <w:rFonts w:eastAsia="SimSun"/>
                <w:color w:val="0070C0"/>
                <w:szCs w:val="24"/>
                <w:lang w:eastAsia="zh-CN"/>
              </w:rPr>
            </w:pPr>
            <w:r>
              <w:rPr>
                <w:rFonts w:eastAsia="SimSun"/>
                <w:color w:val="0070C0"/>
                <w:szCs w:val="24"/>
                <w:lang w:eastAsia="zh-CN"/>
              </w:rPr>
              <w:t>Nokia</w:t>
            </w:r>
          </w:p>
        </w:tc>
        <w:tc>
          <w:tcPr>
            <w:tcW w:w="8359" w:type="dxa"/>
          </w:tcPr>
          <w:p w14:paraId="3308B08D" w14:textId="2F8308E4" w:rsidR="00AD7B8E" w:rsidRPr="001775D1" w:rsidRDefault="00031091" w:rsidP="007628FE">
            <w:pPr>
              <w:spacing w:after="120"/>
              <w:rPr>
                <w:rFonts w:eastAsia="SimSun"/>
                <w:color w:val="0070C0"/>
                <w:szCs w:val="24"/>
                <w:lang w:eastAsia="zh-CN"/>
              </w:rPr>
            </w:pPr>
            <w:r>
              <w:rPr>
                <w:rFonts w:eastAsia="SimSun"/>
                <w:color w:val="0070C0"/>
                <w:szCs w:val="24"/>
                <w:lang w:eastAsia="zh-CN"/>
              </w:rPr>
              <w:t xml:space="preserve">There is no real need for a response for RAN1, but we don’t object with the clarifications. </w:t>
            </w:r>
          </w:p>
        </w:tc>
      </w:tr>
      <w:tr w:rsidR="00AD7B8E" w:rsidRPr="001775D1" w14:paraId="721706B5" w14:textId="77777777" w:rsidTr="00031091">
        <w:tc>
          <w:tcPr>
            <w:tcW w:w="1272" w:type="dxa"/>
          </w:tcPr>
          <w:p w14:paraId="4AF8F2AD" w14:textId="11CF0B74" w:rsidR="00AD7B8E" w:rsidRPr="001775D1" w:rsidRDefault="00530C5A" w:rsidP="007628FE">
            <w:pPr>
              <w:spacing w:after="120"/>
              <w:rPr>
                <w:rFonts w:eastAsia="SimSun"/>
                <w:color w:val="0070C0"/>
                <w:szCs w:val="24"/>
                <w:lang w:eastAsia="zh-CN"/>
              </w:rPr>
            </w:pPr>
            <w:r>
              <w:rPr>
                <w:rFonts w:eastAsia="SimSun"/>
                <w:color w:val="0070C0"/>
                <w:szCs w:val="24"/>
                <w:lang w:eastAsia="zh-CN"/>
              </w:rPr>
              <w:t>Ericsson</w:t>
            </w:r>
          </w:p>
        </w:tc>
        <w:tc>
          <w:tcPr>
            <w:tcW w:w="8359" w:type="dxa"/>
          </w:tcPr>
          <w:p w14:paraId="4B82C045" w14:textId="13319679" w:rsidR="00AD7B8E" w:rsidRPr="001775D1" w:rsidRDefault="00530C5A" w:rsidP="007628FE">
            <w:pPr>
              <w:spacing w:after="120"/>
              <w:rPr>
                <w:rFonts w:eastAsia="SimSun"/>
                <w:color w:val="0070C0"/>
                <w:szCs w:val="24"/>
                <w:lang w:eastAsia="zh-CN"/>
              </w:rPr>
            </w:pPr>
            <w:r>
              <w:rPr>
                <w:rFonts w:eastAsia="SimSun"/>
                <w:color w:val="0070C0"/>
                <w:szCs w:val="24"/>
                <w:lang w:eastAsia="zh-CN"/>
              </w:rPr>
              <w:t>Ok with proposal 1.</w:t>
            </w:r>
          </w:p>
        </w:tc>
      </w:tr>
      <w:tr w:rsidR="000B7943" w:rsidRPr="001775D1" w14:paraId="2A7A0F88" w14:textId="77777777" w:rsidTr="00031091">
        <w:tc>
          <w:tcPr>
            <w:tcW w:w="1272" w:type="dxa"/>
          </w:tcPr>
          <w:p w14:paraId="1D76DF72" w14:textId="35362E7E" w:rsidR="000B7943" w:rsidRPr="001775D1" w:rsidDel="00530C5A" w:rsidRDefault="000B7943" w:rsidP="007628FE">
            <w:pPr>
              <w:spacing w:after="120"/>
              <w:rPr>
                <w:color w:val="0070C0"/>
                <w:szCs w:val="24"/>
                <w:lang w:eastAsia="zh-CN"/>
              </w:rPr>
            </w:pPr>
            <w:r>
              <w:rPr>
                <w:color w:val="0070C0"/>
                <w:szCs w:val="24"/>
                <w:lang w:eastAsia="zh-CN"/>
              </w:rPr>
              <w:t>Qualcomm</w:t>
            </w:r>
          </w:p>
        </w:tc>
        <w:tc>
          <w:tcPr>
            <w:tcW w:w="8359" w:type="dxa"/>
          </w:tcPr>
          <w:p w14:paraId="7466E55D" w14:textId="26AEEA8B" w:rsidR="000B7943" w:rsidRDefault="000B7943" w:rsidP="007628FE">
            <w:pPr>
              <w:spacing w:after="120"/>
              <w:rPr>
                <w:color w:val="0070C0"/>
                <w:szCs w:val="24"/>
                <w:lang w:eastAsia="zh-CN"/>
              </w:rPr>
            </w:pPr>
            <w:r>
              <w:rPr>
                <w:color w:val="0070C0"/>
                <w:szCs w:val="24"/>
                <w:lang w:eastAsia="zh-CN"/>
              </w:rPr>
              <w:t>Fine with proposal 1.</w:t>
            </w:r>
          </w:p>
        </w:tc>
      </w:tr>
      <w:tr w:rsidR="00DC7FC3" w:rsidRPr="001775D1" w14:paraId="553965F4" w14:textId="77777777" w:rsidTr="00031091">
        <w:tc>
          <w:tcPr>
            <w:tcW w:w="1272" w:type="dxa"/>
          </w:tcPr>
          <w:p w14:paraId="2F42827D" w14:textId="40F64264" w:rsidR="00DC7FC3" w:rsidRPr="00DC7FC3" w:rsidRDefault="00DC7FC3" w:rsidP="007628FE">
            <w:pPr>
              <w:spacing w:after="120"/>
              <w:rPr>
                <w:rFonts w:eastAsiaTheme="minorEastAsia"/>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359" w:type="dxa"/>
          </w:tcPr>
          <w:p w14:paraId="2594B6E6" w14:textId="7C256FE2" w:rsidR="00DC7FC3" w:rsidRDefault="0058291A" w:rsidP="007628FE">
            <w:pPr>
              <w:spacing w:after="120"/>
              <w:rPr>
                <w:color w:val="0070C0"/>
                <w:szCs w:val="24"/>
                <w:lang w:eastAsia="zh-CN"/>
              </w:rPr>
            </w:pPr>
            <w:r w:rsidRPr="0058291A">
              <w:rPr>
                <w:color w:val="0070C0"/>
                <w:szCs w:val="24"/>
                <w:lang w:eastAsia="zh-CN"/>
              </w:rPr>
              <w:t>Support Proposal 1.</w:t>
            </w:r>
          </w:p>
        </w:tc>
      </w:tr>
      <w:tr w:rsidR="00500D3A" w:rsidRPr="001775D1" w14:paraId="00E5ECE2" w14:textId="77777777" w:rsidTr="00031091">
        <w:tc>
          <w:tcPr>
            <w:tcW w:w="1272" w:type="dxa"/>
          </w:tcPr>
          <w:p w14:paraId="2B6D2876" w14:textId="3637540C" w:rsidR="00500D3A" w:rsidRDefault="00500D3A" w:rsidP="00500D3A">
            <w:pPr>
              <w:spacing w:after="120"/>
              <w:rPr>
                <w:rFonts w:eastAsiaTheme="minorEastAsia"/>
                <w:color w:val="0070C0"/>
                <w:szCs w:val="24"/>
                <w:lang w:eastAsia="zh-CN"/>
              </w:rPr>
            </w:pPr>
            <w:r>
              <w:rPr>
                <w:color w:val="0070C0"/>
                <w:szCs w:val="24"/>
                <w:lang w:eastAsia="zh-CN"/>
              </w:rPr>
              <w:t>Intel</w:t>
            </w:r>
          </w:p>
        </w:tc>
        <w:tc>
          <w:tcPr>
            <w:tcW w:w="8359" w:type="dxa"/>
          </w:tcPr>
          <w:p w14:paraId="15B5F789" w14:textId="03A02735" w:rsidR="00500D3A" w:rsidRPr="0058291A" w:rsidRDefault="00500D3A" w:rsidP="00500D3A">
            <w:pPr>
              <w:spacing w:after="120"/>
              <w:rPr>
                <w:color w:val="0070C0"/>
                <w:szCs w:val="24"/>
                <w:lang w:eastAsia="zh-CN"/>
              </w:rPr>
            </w:pPr>
            <w:r>
              <w:rPr>
                <w:color w:val="0070C0"/>
                <w:szCs w:val="24"/>
                <w:lang w:eastAsia="zh-CN"/>
              </w:rPr>
              <w:t>Ok with Proposal 1</w:t>
            </w:r>
          </w:p>
        </w:tc>
      </w:tr>
      <w:tr w:rsidR="009130BA" w:rsidRPr="001775D1" w14:paraId="06310D2D" w14:textId="77777777" w:rsidTr="00031091">
        <w:tc>
          <w:tcPr>
            <w:tcW w:w="1272" w:type="dxa"/>
          </w:tcPr>
          <w:p w14:paraId="32C4756F" w14:textId="2B553C43" w:rsidR="009130BA" w:rsidRDefault="009130BA" w:rsidP="00500D3A">
            <w:pPr>
              <w:spacing w:after="120"/>
              <w:rPr>
                <w:color w:val="0070C0"/>
                <w:szCs w:val="24"/>
                <w:lang w:eastAsia="zh-CN"/>
              </w:rPr>
            </w:pPr>
            <w:r>
              <w:rPr>
                <w:color w:val="0070C0"/>
                <w:szCs w:val="24"/>
                <w:lang w:eastAsia="zh-CN"/>
              </w:rPr>
              <w:t>Apple</w:t>
            </w:r>
          </w:p>
        </w:tc>
        <w:tc>
          <w:tcPr>
            <w:tcW w:w="8359" w:type="dxa"/>
          </w:tcPr>
          <w:p w14:paraId="35D9F8F8" w14:textId="62A1633D" w:rsidR="009130BA" w:rsidRDefault="009130BA" w:rsidP="00500D3A">
            <w:pPr>
              <w:spacing w:after="120"/>
              <w:rPr>
                <w:color w:val="0070C0"/>
                <w:szCs w:val="24"/>
                <w:lang w:eastAsia="zh-CN"/>
              </w:rPr>
            </w:pPr>
            <w:r>
              <w:rPr>
                <w:color w:val="0070C0"/>
                <w:szCs w:val="24"/>
                <w:lang w:eastAsia="zh-CN"/>
              </w:rPr>
              <w:t>Proposal 1 is OK</w:t>
            </w:r>
          </w:p>
        </w:tc>
      </w:tr>
    </w:tbl>
    <w:p w14:paraId="1AF25426" w14:textId="77777777" w:rsidR="00AD7B8E" w:rsidRDefault="00AD7B8E" w:rsidP="00F83878">
      <w:pPr>
        <w:rPr>
          <w:b/>
          <w:color w:val="0070C0"/>
          <w:u w:val="single"/>
          <w:lang w:eastAsia="ko-KR"/>
        </w:rPr>
      </w:pPr>
    </w:p>
    <w:p w14:paraId="40156E2B" w14:textId="453E9F60" w:rsidR="00F83878" w:rsidRDefault="00F83878" w:rsidP="00F83878">
      <w:pPr>
        <w:rPr>
          <w:b/>
          <w:color w:val="0070C0"/>
          <w:u w:val="single"/>
          <w:lang w:eastAsia="ko-KR"/>
        </w:rPr>
      </w:pPr>
      <w:r w:rsidRPr="00805BE8">
        <w:rPr>
          <w:b/>
          <w:color w:val="0070C0"/>
          <w:u w:val="single"/>
          <w:lang w:eastAsia="ko-KR"/>
        </w:rPr>
        <w:t>Issue 1-</w:t>
      </w:r>
      <w:r>
        <w:rPr>
          <w:b/>
          <w:color w:val="0070C0"/>
          <w:u w:val="single"/>
          <w:lang w:eastAsia="ko-KR"/>
        </w:rPr>
        <w:t>2-</w:t>
      </w:r>
      <w:r w:rsidR="00503846">
        <w:rPr>
          <w:b/>
          <w:color w:val="0070C0"/>
          <w:u w:val="single"/>
          <w:lang w:eastAsia="ko-KR"/>
        </w:rPr>
        <w:t>3</w:t>
      </w:r>
      <w:r w:rsidRPr="00805BE8">
        <w:rPr>
          <w:b/>
          <w:color w:val="0070C0"/>
          <w:u w:val="single"/>
          <w:lang w:eastAsia="ko-KR"/>
        </w:rPr>
        <w:t xml:space="preserve">: </w:t>
      </w:r>
      <w:r w:rsidR="00F1673F" w:rsidRPr="00F1673F">
        <w:rPr>
          <w:b/>
          <w:color w:val="0070C0"/>
          <w:u w:val="single"/>
          <w:lang w:eastAsia="ko-KR"/>
        </w:rPr>
        <w:t>LS reply to RAN1 R1-</w:t>
      </w:r>
      <w:r w:rsidR="00327741" w:rsidRPr="00327741">
        <w:rPr>
          <w:b/>
          <w:color w:val="0070C0"/>
          <w:u w:val="single"/>
          <w:lang w:eastAsia="ko-KR"/>
        </w:rPr>
        <w:t>2112639</w:t>
      </w:r>
    </w:p>
    <w:p w14:paraId="73E8D24B" w14:textId="7D35F10A" w:rsidR="00CD36E1" w:rsidRPr="00874233" w:rsidRDefault="00874233"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2C74C21F" w14:textId="6E38D799" w:rsidR="0008447D" w:rsidRPr="00874233" w:rsidRDefault="007A4262"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7A4262">
        <w:rPr>
          <w:rFonts w:eastAsia="SimSun"/>
          <w:color w:val="0070C0"/>
          <w:szCs w:val="24"/>
          <w:lang w:eastAsia="zh-CN"/>
        </w:rPr>
        <w:t xml:space="preserve"> </w:t>
      </w:r>
      <w:r>
        <w:rPr>
          <w:rFonts w:eastAsia="SimSun"/>
          <w:color w:val="0070C0"/>
          <w:szCs w:val="24"/>
          <w:lang w:eastAsia="zh-CN"/>
        </w:rPr>
        <w:t xml:space="preserve">Two documents with </w:t>
      </w:r>
      <w:r w:rsidRPr="00874233">
        <w:rPr>
          <w:rFonts w:eastAsia="SimSun"/>
          <w:color w:val="0070C0"/>
          <w:szCs w:val="24"/>
          <w:lang w:eastAsia="zh-CN"/>
        </w:rPr>
        <w:t>Draft LS reply</w:t>
      </w:r>
      <w:r>
        <w:rPr>
          <w:rFonts w:eastAsia="SimSun"/>
          <w:color w:val="0070C0"/>
          <w:szCs w:val="24"/>
          <w:lang w:eastAsia="zh-CN"/>
        </w:rPr>
        <w:t xml:space="preserve"> were submitted for this meeting. First </w:t>
      </w:r>
      <w:r w:rsidRPr="00874233">
        <w:rPr>
          <w:rFonts w:eastAsia="SimSun"/>
          <w:color w:val="0070C0"/>
          <w:szCs w:val="24"/>
          <w:lang w:eastAsia="zh-CN"/>
        </w:rPr>
        <w:t>Draft LS reply is included as an Appendix in R4-2201196</w:t>
      </w:r>
      <w:r>
        <w:rPr>
          <w:rFonts w:eastAsia="SimSun"/>
          <w:color w:val="0070C0"/>
          <w:szCs w:val="24"/>
          <w:lang w:eastAsia="zh-CN"/>
        </w:rPr>
        <w:t xml:space="preserve">, while the second one </w:t>
      </w:r>
      <w:r w:rsidRPr="00874233">
        <w:rPr>
          <w:rFonts w:eastAsia="SimSun"/>
          <w:color w:val="0070C0"/>
          <w:szCs w:val="24"/>
          <w:lang w:eastAsia="zh-CN"/>
        </w:rPr>
        <w:t>is included as an Appendix in R4-</w:t>
      </w:r>
      <w:r w:rsidRPr="00C33E1F">
        <w:rPr>
          <w:rFonts w:eastAsia="SimSun"/>
          <w:color w:val="0070C0"/>
          <w:szCs w:val="24"/>
          <w:lang w:eastAsia="zh-CN"/>
        </w:rPr>
        <w:t>2200660</w:t>
      </w:r>
    </w:p>
    <w:p w14:paraId="61CD5062" w14:textId="77777777" w:rsidR="0008447D" w:rsidRPr="00CD36E1" w:rsidRDefault="0008447D"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CD36E1">
        <w:rPr>
          <w:rFonts w:eastAsia="SimSun"/>
          <w:color w:val="0070C0"/>
          <w:szCs w:val="24"/>
          <w:lang w:eastAsia="zh-CN"/>
        </w:rPr>
        <w:t>Recommended WF</w:t>
      </w:r>
    </w:p>
    <w:p w14:paraId="1C91ADE6" w14:textId="15B40903" w:rsidR="0008447D" w:rsidRPr="00CD36E1" w:rsidRDefault="0008447D"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D36E1">
        <w:rPr>
          <w:rFonts w:eastAsia="SimSun"/>
          <w:color w:val="0070C0"/>
          <w:szCs w:val="24"/>
          <w:lang w:eastAsia="zh-CN"/>
        </w:rPr>
        <w:t xml:space="preserve">In the 1st round, companies are invited to discuss if it is possible to proceed with </w:t>
      </w:r>
      <w:r w:rsidR="00450680">
        <w:rPr>
          <w:rFonts w:eastAsia="SimSun"/>
          <w:color w:val="0070C0"/>
          <w:szCs w:val="24"/>
          <w:lang w:eastAsia="zh-CN"/>
        </w:rPr>
        <w:t xml:space="preserve">any of </w:t>
      </w:r>
      <w:r w:rsidRPr="00CD36E1">
        <w:rPr>
          <w:rFonts w:eastAsia="SimSun"/>
          <w:color w:val="0070C0"/>
          <w:szCs w:val="24"/>
          <w:lang w:eastAsia="zh-CN"/>
        </w:rPr>
        <w:t>the LS</w:t>
      </w:r>
      <w:r w:rsidR="00CD36E1">
        <w:rPr>
          <w:rFonts w:eastAsia="SimSun"/>
          <w:color w:val="0070C0"/>
          <w:szCs w:val="24"/>
          <w:lang w:eastAsia="zh-CN"/>
        </w:rPr>
        <w:t xml:space="preserve"> </w:t>
      </w:r>
      <w:r w:rsidR="00450680">
        <w:rPr>
          <w:rFonts w:eastAsia="SimSun"/>
          <w:color w:val="0070C0"/>
          <w:szCs w:val="24"/>
          <w:lang w:eastAsia="zh-CN"/>
        </w:rPr>
        <w:t>replies</w:t>
      </w:r>
      <w:r w:rsidR="007D294B">
        <w:rPr>
          <w:rFonts w:eastAsia="SimSun"/>
          <w:color w:val="0070C0"/>
          <w:szCs w:val="24"/>
          <w:lang w:eastAsia="zh-CN"/>
        </w:rPr>
        <w:t>, and whether and how to combine them</w:t>
      </w:r>
      <w:r w:rsidRPr="00CD36E1">
        <w:rPr>
          <w:rFonts w:eastAsia="SimSun"/>
          <w:color w:val="0070C0"/>
          <w:szCs w:val="24"/>
          <w:lang w:eastAsia="zh-CN"/>
        </w:rPr>
        <w:t>.</w:t>
      </w:r>
    </w:p>
    <w:p w14:paraId="4BB2FBDA" w14:textId="77777777" w:rsidR="0008447D" w:rsidRPr="00805BE8" w:rsidRDefault="0008447D" w:rsidP="00F83878">
      <w:pPr>
        <w:rPr>
          <w:b/>
          <w:color w:val="0070C0"/>
          <w:u w:val="single"/>
          <w:lang w:eastAsia="ko-KR"/>
        </w:rPr>
      </w:pPr>
    </w:p>
    <w:p w14:paraId="278E4C1F" w14:textId="77777777" w:rsidR="00B02CFC" w:rsidRPr="001775D1" w:rsidRDefault="00B02CFC" w:rsidP="00B02CFC">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339"/>
        <w:gridCol w:w="8292"/>
      </w:tblGrid>
      <w:tr w:rsidR="00B02CFC" w:rsidRPr="001775D1" w14:paraId="7364611E" w14:textId="77777777" w:rsidTr="00C20053">
        <w:tc>
          <w:tcPr>
            <w:tcW w:w="1339" w:type="dxa"/>
          </w:tcPr>
          <w:p w14:paraId="190B05F9" w14:textId="77777777" w:rsidR="00B02CFC" w:rsidRPr="001775D1" w:rsidRDefault="00B02CFC" w:rsidP="007628FE">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56F0EA96" w14:textId="77777777" w:rsidR="00B02CFC" w:rsidRPr="001775D1" w:rsidRDefault="00B02CFC" w:rsidP="007628FE">
            <w:pPr>
              <w:spacing w:after="120"/>
              <w:rPr>
                <w:rFonts w:eastAsia="SimSun"/>
                <w:color w:val="0070C0"/>
                <w:szCs w:val="24"/>
                <w:lang w:eastAsia="zh-CN"/>
              </w:rPr>
            </w:pPr>
            <w:r w:rsidRPr="001775D1">
              <w:rPr>
                <w:rFonts w:eastAsia="SimSun"/>
                <w:color w:val="0070C0"/>
                <w:szCs w:val="24"/>
                <w:lang w:eastAsia="zh-CN"/>
              </w:rPr>
              <w:t>Comments</w:t>
            </w:r>
          </w:p>
        </w:tc>
      </w:tr>
      <w:tr w:rsidR="00F55221" w:rsidRPr="001775D1" w14:paraId="79973046" w14:textId="77777777" w:rsidTr="00C20053">
        <w:tc>
          <w:tcPr>
            <w:tcW w:w="1339" w:type="dxa"/>
          </w:tcPr>
          <w:p w14:paraId="6CEEB9ED" w14:textId="7AB3227A"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292" w:type="dxa"/>
          </w:tcPr>
          <w:p w14:paraId="1D5FA705" w14:textId="715A6386"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 xml:space="preserve">uggest to first focus on above two issues first. The contents in two draft LS are similar from our understanding. </w:t>
            </w:r>
          </w:p>
        </w:tc>
      </w:tr>
      <w:tr w:rsidR="004A47D5" w:rsidRPr="001775D1" w14:paraId="592D5B78" w14:textId="77777777" w:rsidTr="00C20053">
        <w:tc>
          <w:tcPr>
            <w:tcW w:w="1339" w:type="dxa"/>
          </w:tcPr>
          <w:p w14:paraId="3823D5E1" w14:textId="0E7505DD" w:rsidR="004A47D5" w:rsidRPr="001775D1" w:rsidRDefault="004A47D5" w:rsidP="004A47D5">
            <w:pPr>
              <w:spacing w:after="120"/>
              <w:rPr>
                <w:rFonts w:eastAsia="SimSun"/>
                <w:color w:val="0070C0"/>
                <w:szCs w:val="24"/>
                <w:lang w:eastAsia="zh-CN"/>
              </w:rPr>
            </w:pPr>
            <w:r>
              <w:rPr>
                <w:rFonts w:eastAsia="SimSun"/>
                <w:color w:val="0070C0"/>
                <w:szCs w:val="24"/>
                <w:lang w:eastAsia="zh-CN"/>
              </w:rPr>
              <w:t>Ericsson</w:t>
            </w:r>
          </w:p>
        </w:tc>
        <w:tc>
          <w:tcPr>
            <w:tcW w:w="8292" w:type="dxa"/>
          </w:tcPr>
          <w:p w14:paraId="51D0FAAB" w14:textId="2E57A030" w:rsidR="004A47D5" w:rsidRPr="001775D1" w:rsidRDefault="004A47D5" w:rsidP="004A47D5">
            <w:pPr>
              <w:spacing w:after="120"/>
              <w:rPr>
                <w:rFonts w:eastAsia="SimSun"/>
                <w:color w:val="0070C0"/>
                <w:szCs w:val="24"/>
                <w:lang w:eastAsia="zh-CN"/>
              </w:rPr>
            </w:pPr>
            <w:r>
              <w:rPr>
                <w:rFonts w:eastAsia="SimSun"/>
                <w:color w:val="0070C0"/>
                <w:szCs w:val="24"/>
                <w:lang w:eastAsia="zh-CN"/>
              </w:rPr>
              <w:t>If above two issues are agreed, it is fine to use any one or combine them.</w:t>
            </w:r>
          </w:p>
        </w:tc>
      </w:tr>
      <w:tr w:rsidR="00B02CFC" w:rsidRPr="001775D1" w14:paraId="45DEC161" w14:textId="77777777" w:rsidTr="00C20053">
        <w:tc>
          <w:tcPr>
            <w:tcW w:w="1339" w:type="dxa"/>
          </w:tcPr>
          <w:p w14:paraId="3C1AF345" w14:textId="3A6E968C" w:rsidR="00B02CFC" w:rsidRPr="001775D1" w:rsidRDefault="0058291A" w:rsidP="007628FE">
            <w:pPr>
              <w:spacing w:after="120"/>
              <w:rPr>
                <w:rFonts w:eastAsia="SimSun"/>
                <w:color w:val="0070C0"/>
                <w:szCs w:val="24"/>
                <w:lang w:eastAsia="zh-CN"/>
              </w:rPr>
            </w:pPr>
            <w:r>
              <w:rPr>
                <w:rFonts w:eastAsia="SimSun"/>
                <w:color w:val="0070C0"/>
                <w:szCs w:val="24"/>
                <w:lang w:eastAsia="zh-CN"/>
              </w:rPr>
              <w:lastRenderedPageBreak/>
              <w:t>vivo</w:t>
            </w:r>
          </w:p>
        </w:tc>
        <w:tc>
          <w:tcPr>
            <w:tcW w:w="8292" w:type="dxa"/>
          </w:tcPr>
          <w:p w14:paraId="70F36E63" w14:textId="3D7F3AFF" w:rsidR="00B02CFC" w:rsidRPr="001775D1" w:rsidRDefault="0058291A" w:rsidP="007628FE">
            <w:pPr>
              <w:spacing w:after="120"/>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ame view with Huawei.</w:t>
            </w:r>
          </w:p>
        </w:tc>
      </w:tr>
      <w:tr w:rsidR="00C20053" w:rsidRPr="001775D1" w14:paraId="5BB8F47A" w14:textId="77777777" w:rsidTr="00C20053">
        <w:tc>
          <w:tcPr>
            <w:tcW w:w="1339" w:type="dxa"/>
          </w:tcPr>
          <w:p w14:paraId="039A44B6" w14:textId="62827926" w:rsidR="00C20053" w:rsidRDefault="00C20053" w:rsidP="00C20053">
            <w:pPr>
              <w:spacing w:after="120"/>
              <w:rPr>
                <w:color w:val="0070C0"/>
                <w:szCs w:val="24"/>
                <w:lang w:eastAsia="zh-CN"/>
              </w:rPr>
            </w:pPr>
            <w:r>
              <w:rPr>
                <w:rFonts w:eastAsia="SimSun"/>
                <w:color w:val="0070C0"/>
                <w:szCs w:val="24"/>
                <w:lang w:eastAsia="zh-CN"/>
              </w:rPr>
              <w:t>Intel</w:t>
            </w:r>
          </w:p>
        </w:tc>
        <w:tc>
          <w:tcPr>
            <w:tcW w:w="8292" w:type="dxa"/>
          </w:tcPr>
          <w:p w14:paraId="504AAC18" w14:textId="426E903B" w:rsidR="00C20053" w:rsidRDefault="00C20053" w:rsidP="00C20053">
            <w:pPr>
              <w:spacing w:after="120"/>
              <w:rPr>
                <w:color w:val="0070C0"/>
                <w:szCs w:val="24"/>
                <w:lang w:eastAsia="zh-CN"/>
              </w:rPr>
            </w:pPr>
            <w:r>
              <w:rPr>
                <w:rFonts w:eastAsia="SimSun"/>
                <w:color w:val="0070C0"/>
                <w:szCs w:val="24"/>
                <w:lang w:eastAsia="zh-CN"/>
              </w:rPr>
              <w:t>We are ok with any of the reply LS versions.</w:t>
            </w:r>
          </w:p>
        </w:tc>
      </w:tr>
    </w:tbl>
    <w:p w14:paraId="0DAD71FF" w14:textId="77777777" w:rsidR="00B02CFC" w:rsidRPr="00C81BBA" w:rsidRDefault="00B02CFC" w:rsidP="00B02CFC">
      <w:pPr>
        <w:spacing w:after="120"/>
        <w:rPr>
          <w:szCs w:val="24"/>
          <w:lang w:eastAsia="zh-CN"/>
        </w:rPr>
      </w:pPr>
    </w:p>
    <w:p w14:paraId="3FC539A2" w14:textId="77777777" w:rsidR="00C13270" w:rsidRPr="00F83878" w:rsidRDefault="00C13270" w:rsidP="00300CAC">
      <w:pPr>
        <w:rPr>
          <w:lang w:eastAsia="zh-CN"/>
        </w:rPr>
      </w:pPr>
    </w:p>
    <w:p w14:paraId="4C380978" w14:textId="77777777" w:rsidR="00EE0F18" w:rsidRPr="00127351" w:rsidRDefault="00EE0F18" w:rsidP="00EE0F18">
      <w:pPr>
        <w:spacing w:after="120"/>
        <w:rPr>
          <w:szCs w:val="24"/>
          <w:lang w:val="en-US" w:eastAsia="zh-CN"/>
        </w:rPr>
      </w:pPr>
    </w:p>
    <w:p w14:paraId="35D0C481" w14:textId="77777777" w:rsidR="00614CCE" w:rsidRPr="00E11617" w:rsidRDefault="00614CCE" w:rsidP="00614CCE">
      <w:pPr>
        <w:pStyle w:val="Heading3"/>
        <w:rPr>
          <w:sz w:val="24"/>
          <w:szCs w:val="16"/>
          <w:lang w:val="en-US"/>
        </w:rPr>
      </w:pPr>
      <w:r w:rsidRPr="00E11617">
        <w:rPr>
          <w:sz w:val="24"/>
          <w:szCs w:val="16"/>
          <w:lang w:val="en-US"/>
        </w:rPr>
        <w:t>CRs/TPs comments collection</w:t>
      </w:r>
    </w:p>
    <w:p w14:paraId="250F56B7" w14:textId="77777777" w:rsidR="00614CCE" w:rsidRPr="00E11617" w:rsidRDefault="00614CCE" w:rsidP="00614CCE">
      <w:pPr>
        <w:rPr>
          <w:i/>
          <w:color w:val="0070C0"/>
          <w:lang w:eastAsia="zh-CN"/>
        </w:rPr>
      </w:pPr>
      <w:r w:rsidRPr="00E11617">
        <w:rPr>
          <w:i/>
          <w:color w:val="0070C0"/>
          <w:lang w:eastAsia="zh-CN"/>
        </w:rPr>
        <w:t>For close-to-finalize WIs and maintenance work, comments collections can be arranged for TPs and CRs. For ongoing WIs, suggest to focus on open issues discussion on 1</w:t>
      </w:r>
      <w:r w:rsidRPr="00E11617">
        <w:rPr>
          <w:i/>
          <w:color w:val="0070C0"/>
          <w:vertAlign w:val="superscript"/>
          <w:lang w:eastAsia="zh-CN"/>
        </w:rPr>
        <w:t>st</w:t>
      </w:r>
      <w:r w:rsidRPr="00E11617">
        <w:rPr>
          <w:i/>
          <w:color w:val="0070C0"/>
          <w:lang w:eastAsia="zh-CN"/>
        </w:rPr>
        <w:t xml:space="preserve"> round.</w:t>
      </w:r>
    </w:p>
    <w:tbl>
      <w:tblPr>
        <w:tblStyle w:val="TableGrid"/>
        <w:tblW w:w="0" w:type="auto"/>
        <w:tblBorders>
          <w:bottom w:val="single" w:sz="8" w:space="0" w:color="000000"/>
        </w:tblBorders>
        <w:tblLook w:val="04A0" w:firstRow="1" w:lastRow="0" w:firstColumn="1" w:lastColumn="0" w:noHBand="0" w:noVBand="1"/>
      </w:tblPr>
      <w:tblGrid>
        <w:gridCol w:w="1261"/>
        <w:gridCol w:w="8370"/>
      </w:tblGrid>
      <w:tr w:rsidR="00614CCE" w:rsidRPr="00E11617" w14:paraId="4F40A8AC" w14:textId="77777777" w:rsidTr="00673546">
        <w:tc>
          <w:tcPr>
            <w:tcW w:w="1261" w:type="dxa"/>
          </w:tcPr>
          <w:p w14:paraId="587E79C1" w14:textId="77777777" w:rsidR="00614CCE" w:rsidRPr="00E11617" w:rsidRDefault="00614CCE" w:rsidP="007628FE">
            <w:pPr>
              <w:spacing w:after="120"/>
              <w:rPr>
                <w:rFonts w:eastAsiaTheme="minorEastAsia"/>
                <w:b/>
                <w:bCs/>
                <w:color w:val="0070C0"/>
                <w:lang w:eastAsia="zh-CN"/>
              </w:rPr>
            </w:pPr>
            <w:r w:rsidRPr="00E11617">
              <w:rPr>
                <w:rFonts w:eastAsiaTheme="minorEastAsia"/>
                <w:b/>
                <w:bCs/>
                <w:color w:val="0070C0"/>
                <w:lang w:eastAsia="zh-CN"/>
              </w:rPr>
              <w:t>CR/TP number</w:t>
            </w:r>
          </w:p>
        </w:tc>
        <w:tc>
          <w:tcPr>
            <w:tcW w:w="8370" w:type="dxa"/>
          </w:tcPr>
          <w:p w14:paraId="0711C1B3" w14:textId="77777777" w:rsidR="00614CCE" w:rsidRPr="00E11617" w:rsidRDefault="00614CCE" w:rsidP="007628FE">
            <w:pPr>
              <w:spacing w:after="120"/>
              <w:rPr>
                <w:rFonts w:eastAsiaTheme="minorEastAsia"/>
                <w:b/>
                <w:bCs/>
                <w:color w:val="0070C0"/>
                <w:lang w:eastAsia="zh-CN"/>
              </w:rPr>
            </w:pPr>
            <w:r w:rsidRPr="00E11617">
              <w:rPr>
                <w:rFonts w:eastAsiaTheme="minorEastAsia"/>
                <w:b/>
                <w:bCs/>
                <w:color w:val="0070C0"/>
                <w:lang w:eastAsia="zh-CN"/>
              </w:rPr>
              <w:t>Comments collection</w:t>
            </w:r>
          </w:p>
        </w:tc>
      </w:tr>
      <w:tr w:rsidR="00614CCE" w:rsidRPr="00E11617" w14:paraId="1511D343" w14:textId="77777777" w:rsidTr="00673546">
        <w:tc>
          <w:tcPr>
            <w:tcW w:w="1261" w:type="dxa"/>
            <w:vMerge w:val="restart"/>
          </w:tcPr>
          <w:p w14:paraId="7E93B49C" w14:textId="016DF6D9" w:rsidR="00614CCE" w:rsidRPr="00E11617" w:rsidRDefault="00B1338D" w:rsidP="007628FE">
            <w:pPr>
              <w:spacing w:after="120"/>
              <w:rPr>
                <w:rFonts w:eastAsiaTheme="minorEastAsia"/>
                <w:color w:val="0070C0"/>
                <w:lang w:eastAsia="zh-CN"/>
              </w:rPr>
            </w:pPr>
            <w:r w:rsidRPr="00B1338D">
              <w:rPr>
                <w:rFonts w:eastAsiaTheme="minorEastAsia"/>
                <w:color w:val="0070C0"/>
                <w:lang w:eastAsia="zh-CN"/>
              </w:rPr>
              <w:t>R4-2200657 Draft CR to 38.133 Introducing interruption requirements of FR2-2 to cover 52.6-71GHz</w:t>
            </w:r>
          </w:p>
        </w:tc>
        <w:tc>
          <w:tcPr>
            <w:tcW w:w="8370" w:type="dxa"/>
          </w:tcPr>
          <w:p w14:paraId="1724CE35" w14:textId="3F925998" w:rsidR="00614CCE" w:rsidRDefault="006816DA" w:rsidP="007628FE">
            <w:pPr>
              <w:spacing w:after="120"/>
              <w:rPr>
                <w:rFonts w:eastAsiaTheme="minorEastAsia"/>
                <w:color w:val="0070C0"/>
                <w:lang w:eastAsia="zh-CN"/>
              </w:rPr>
            </w:pPr>
            <w:r>
              <w:rPr>
                <w:rFonts w:eastAsiaTheme="minorEastAsia"/>
                <w:color w:val="0070C0"/>
                <w:lang w:eastAsia="zh-CN"/>
              </w:rPr>
              <w:t>Nokia:</w:t>
            </w:r>
          </w:p>
          <w:p w14:paraId="0384B49E" w14:textId="2FEAA60C" w:rsidR="002E4DB9" w:rsidRPr="00EE515F" w:rsidRDefault="00B205FF" w:rsidP="00EF0893">
            <w:pPr>
              <w:spacing w:after="120"/>
              <w:rPr>
                <w:rFonts w:eastAsiaTheme="minorEastAsia"/>
                <w:color w:val="0070C0"/>
                <w:lang w:val="en-US" w:eastAsia="zh-CN"/>
              </w:rPr>
            </w:pPr>
            <w:r>
              <w:rPr>
                <w:rFonts w:eastAsiaTheme="minorEastAsia"/>
                <w:color w:val="0070C0"/>
                <w:lang w:val="en-US" w:eastAsia="zh-CN"/>
              </w:rPr>
              <w:t xml:space="preserve">Changes on </w:t>
            </w:r>
            <w:r w:rsidRPr="00B205FF">
              <w:rPr>
                <w:rFonts w:eastAsiaTheme="minorEastAsia"/>
                <w:color w:val="0070C0"/>
                <w:lang w:val="en-US" w:eastAsia="zh-CN"/>
              </w:rPr>
              <w:t>Table 8.2.4.2.11-1</w:t>
            </w:r>
            <w:r w:rsidR="00022B45">
              <w:rPr>
                <w:rFonts w:eastAsiaTheme="minorEastAsia"/>
                <w:color w:val="0070C0"/>
                <w:lang w:val="en-US" w:eastAsia="zh-CN"/>
              </w:rPr>
              <w:t xml:space="preserve"> depend on agreement from Issue </w:t>
            </w:r>
            <w:r w:rsidR="00BB1B40">
              <w:rPr>
                <w:rFonts w:eastAsiaTheme="minorEastAsia"/>
                <w:color w:val="0070C0"/>
                <w:lang w:val="en-US" w:eastAsia="zh-CN"/>
              </w:rPr>
              <w:t xml:space="preserve">1-1-1. </w:t>
            </w:r>
          </w:p>
        </w:tc>
      </w:tr>
      <w:tr w:rsidR="00673546" w:rsidRPr="00E11617" w14:paraId="5F313AE8" w14:textId="77777777" w:rsidTr="00673546">
        <w:tc>
          <w:tcPr>
            <w:tcW w:w="1261" w:type="dxa"/>
            <w:vMerge/>
          </w:tcPr>
          <w:p w14:paraId="67E27E37" w14:textId="77777777" w:rsidR="00673546" w:rsidRPr="00E11617" w:rsidRDefault="00673546" w:rsidP="00673546">
            <w:pPr>
              <w:spacing w:after="120"/>
              <w:rPr>
                <w:rFonts w:eastAsiaTheme="minorEastAsia"/>
                <w:color w:val="0070C0"/>
                <w:lang w:eastAsia="zh-CN"/>
              </w:rPr>
            </w:pPr>
          </w:p>
        </w:tc>
        <w:tc>
          <w:tcPr>
            <w:tcW w:w="8370" w:type="dxa"/>
          </w:tcPr>
          <w:p w14:paraId="6259FAAD" w14:textId="77777777" w:rsidR="00673546" w:rsidRDefault="00673546" w:rsidP="00673546">
            <w:pPr>
              <w:spacing w:after="120"/>
              <w:rPr>
                <w:rFonts w:eastAsiaTheme="minorEastAsia"/>
                <w:color w:val="0070C0"/>
                <w:lang w:eastAsia="zh-CN"/>
              </w:rPr>
            </w:pPr>
          </w:p>
          <w:p w14:paraId="7710EBC1" w14:textId="6C83E2CC" w:rsidR="00673546" w:rsidRPr="00E11617" w:rsidRDefault="00673546" w:rsidP="00673546">
            <w:pPr>
              <w:spacing w:after="120"/>
              <w:rPr>
                <w:rFonts w:eastAsiaTheme="minorEastAsia"/>
                <w:color w:val="0070C0"/>
                <w:lang w:eastAsia="zh-CN"/>
              </w:rPr>
            </w:pPr>
            <w:r>
              <w:rPr>
                <w:rFonts w:eastAsiaTheme="minorEastAsia"/>
                <w:color w:val="0070C0"/>
                <w:lang w:eastAsia="zh-CN"/>
              </w:rPr>
              <w:t xml:space="preserve">Intel: Draft CR is agreeable for us. However, we need to wait for agreement on </w:t>
            </w:r>
            <w:r w:rsidRPr="00805BE8">
              <w:rPr>
                <w:b/>
                <w:color w:val="0070C0"/>
                <w:u w:val="single"/>
                <w:lang w:eastAsia="ko-KR"/>
              </w:rPr>
              <w:t>Issue 1-1</w:t>
            </w:r>
            <w:r>
              <w:rPr>
                <w:b/>
                <w:color w:val="0070C0"/>
                <w:u w:val="single"/>
                <w:lang w:eastAsia="ko-KR"/>
              </w:rPr>
              <w:t>-1</w:t>
            </w:r>
          </w:p>
        </w:tc>
      </w:tr>
      <w:tr w:rsidR="00673546" w:rsidRPr="00E11617" w14:paraId="42755FED" w14:textId="77777777" w:rsidTr="00673546">
        <w:tc>
          <w:tcPr>
            <w:tcW w:w="1261" w:type="dxa"/>
            <w:vMerge/>
          </w:tcPr>
          <w:p w14:paraId="7EADB06B" w14:textId="77777777" w:rsidR="00673546" w:rsidRPr="00E11617" w:rsidRDefault="00673546" w:rsidP="00673546">
            <w:pPr>
              <w:spacing w:after="120"/>
              <w:rPr>
                <w:rFonts w:eastAsiaTheme="minorEastAsia"/>
                <w:color w:val="0070C0"/>
                <w:lang w:eastAsia="zh-CN"/>
              </w:rPr>
            </w:pPr>
          </w:p>
        </w:tc>
        <w:tc>
          <w:tcPr>
            <w:tcW w:w="8370" w:type="dxa"/>
          </w:tcPr>
          <w:p w14:paraId="6855E66A" w14:textId="77777777" w:rsidR="00673546" w:rsidRPr="00E11617" w:rsidRDefault="00673546" w:rsidP="00673546">
            <w:pPr>
              <w:spacing w:after="120"/>
              <w:rPr>
                <w:rFonts w:eastAsiaTheme="minorEastAsia"/>
                <w:color w:val="0070C0"/>
                <w:lang w:eastAsia="zh-CN"/>
              </w:rPr>
            </w:pPr>
          </w:p>
        </w:tc>
      </w:tr>
    </w:tbl>
    <w:p w14:paraId="2BEDE4C2" w14:textId="77777777" w:rsidR="00614CCE" w:rsidRPr="00E11617" w:rsidRDefault="00614CCE" w:rsidP="00614CCE">
      <w:pPr>
        <w:rPr>
          <w:color w:val="0070C0"/>
          <w:lang w:eastAsia="zh-CN"/>
        </w:rPr>
      </w:pPr>
    </w:p>
    <w:p w14:paraId="1756286F" w14:textId="77777777" w:rsidR="009A6617" w:rsidRPr="00C81BBA" w:rsidRDefault="009A6617" w:rsidP="00452596">
      <w:pPr>
        <w:spacing w:after="120"/>
        <w:rPr>
          <w:szCs w:val="24"/>
          <w:lang w:eastAsia="zh-CN"/>
        </w:rPr>
      </w:pPr>
    </w:p>
    <w:p w14:paraId="7DA9494B" w14:textId="77777777" w:rsidR="00452596" w:rsidRPr="00035C50" w:rsidRDefault="00452596" w:rsidP="00452596">
      <w:pPr>
        <w:pStyle w:val="Heading2"/>
      </w:pPr>
      <w:r w:rsidRPr="00035C50">
        <w:t>Summary</w:t>
      </w:r>
      <w:r w:rsidRPr="00035C50">
        <w:rPr>
          <w:rFonts w:hint="eastAsia"/>
        </w:rPr>
        <w:t xml:space="preserve"> for 1st round </w:t>
      </w:r>
    </w:p>
    <w:p w14:paraId="626DCBBD" w14:textId="77777777" w:rsidR="00452596" w:rsidRPr="00805BE8" w:rsidRDefault="00452596" w:rsidP="00452596">
      <w:pPr>
        <w:pStyle w:val="Heading3"/>
        <w:rPr>
          <w:sz w:val="24"/>
          <w:szCs w:val="16"/>
        </w:rPr>
      </w:pPr>
      <w:r w:rsidRPr="00805BE8">
        <w:rPr>
          <w:sz w:val="24"/>
          <w:szCs w:val="16"/>
        </w:rPr>
        <w:t xml:space="preserve">Open issues </w:t>
      </w:r>
    </w:p>
    <w:p w14:paraId="292DF77D" w14:textId="77777777" w:rsidR="00452596" w:rsidRDefault="00452596" w:rsidP="0045259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61"/>
        <w:gridCol w:w="8270"/>
      </w:tblGrid>
      <w:tr w:rsidR="00452596" w:rsidRPr="00004165" w14:paraId="2E40F58B" w14:textId="77777777" w:rsidTr="007C256B">
        <w:tc>
          <w:tcPr>
            <w:tcW w:w="1361" w:type="dxa"/>
          </w:tcPr>
          <w:p w14:paraId="637C4A7A" w14:textId="77777777" w:rsidR="00452596" w:rsidRPr="00805BE8" w:rsidRDefault="00452596" w:rsidP="00452596">
            <w:pPr>
              <w:rPr>
                <w:rFonts w:eastAsiaTheme="minorEastAsia"/>
                <w:b/>
                <w:bCs/>
                <w:color w:val="0070C0"/>
                <w:lang w:val="en-US" w:eastAsia="zh-CN"/>
              </w:rPr>
            </w:pPr>
          </w:p>
        </w:tc>
        <w:tc>
          <w:tcPr>
            <w:tcW w:w="8270" w:type="dxa"/>
          </w:tcPr>
          <w:p w14:paraId="324222E2" w14:textId="77777777" w:rsidR="00452596" w:rsidRPr="00805BE8" w:rsidRDefault="00452596" w:rsidP="00452596">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452596" w14:paraId="2C2F7F94" w14:textId="77777777" w:rsidTr="007C256B">
        <w:tc>
          <w:tcPr>
            <w:tcW w:w="1361" w:type="dxa"/>
          </w:tcPr>
          <w:p w14:paraId="0D18AD3E" w14:textId="1A2F36F5" w:rsidR="00452596" w:rsidRPr="003418CB" w:rsidRDefault="00452596" w:rsidP="00452596">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F6434B">
              <w:rPr>
                <w:rFonts w:eastAsiaTheme="minorEastAsia"/>
                <w:b/>
                <w:bCs/>
                <w:color w:val="0070C0"/>
                <w:lang w:val="en-US" w:eastAsia="zh-CN"/>
              </w:rPr>
              <w:t>-</w:t>
            </w:r>
            <w:r w:rsidR="005B54F2">
              <w:rPr>
                <w:rFonts w:eastAsiaTheme="minorEastAsia"/>
                <w:b/>
                <w:bCs/>
                <w:color w:val="0070C0"/>
                <w:lang w:val="en-US" w:eastAsia="zh-CN"/>
              </w:rPr>
              <w:t>1</w:t>
            </w:r>
            <w:r w:rsidR="00222FBB">
              <w:rPr>
                <w:rFonts w:eastAsiaTheme="minorEastAsia"/>
                <w:b/>
                <w:bCs/>
                <w:color w:val="0070C0"/>
                <w:lang w:val="en-US" w:eastAsia="zh-CN"/>
              </w:rPr>
              <w:t xml:space="preserve"> </w:t>
            </w:r>
            <w:r w:rsidR="00222FBB" w:rsidRPr="00123759">
              <w:rPr>
                <w:rFonts w:eastAsiaTheme="minorEastAsia"/>
                <w:b/>
                <w:bCs/>
                <w:color w:val="0070C0"/>
                <w:u w:val="single"/>
                <w:lang w:val="en-US" w:eastAsia="zh-CN"/>
              </w:rPr>
              <w:t>Interruption requirements</w:t>
            </w:r>
          </w:p>
        </w:tc>
        <w:tc>
          <w:tcPr>
            <w:tcW w:w="8270" w:type="dxa"/>
          </w:tcPr>
          <w:p w14:paraId="13B700FB" w14:textId="3020902A" w:rsidR="00100C97" w:rsidRPr="009C5B78" w:rsidRDefault="00100C97" w:rsidP="00452596">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val="en-US" w:eastAsia="ko-KR"/>
              </w:rPr>
              <w:t>Interruption requirements f</w:t>
            </w:r>
            <w:r w:rsidRPr="00F562EE">
              <w:rPr>
                <w:b/>
                <w:color w:val="0070C0"/>
                <w:u w:val="single"/>
                <w:lang w:eastAsia="ko-KR"/>
              </w:rPr>
              <w:t>or FR2-2 DC with FR1, when a UE is identifying CGI of a FR1 serving cell with autonomous gaps</w:t>
            </w:r>
          </w:p>
          <w:p w14:paraId="6751D2A0" w14:textId="44FA639E" w:rsidR="005B6CFF" w:rsidRDefault="005B6CFF" w:rsidP="00452596">
            <w:pPr>
              <w:rPr>
                <w:rFonts w:eastAsiaTheme="minorEastAsia"/>
                <w:i/>
                <w:color w:val="0070C0"/>
                <w:lang w:val="en-US" w:eastAsia="zh-CN"/>
              </w:rPr>
            </w:pPr>
            <w:r>
              <w:rPr>
                <w:rFonts w:eastAsiaTheme="minorEastAsia"/>
                <w:i/>
                <w:color w:val="0070C0"/>
                <w:lang w:val="en-US" w:eastAsia="zh-CN"/>
              </w:rPr>
              <w:t>Companies’ views:</w:t>
            </w:r>
          </w:p>
          <w:p w14:paraId="54CC868E" w14:textId="12E707FF" w:rsidR="00D9463E" w:rsidRDefault="0072116F" w:rsidP="009C5B78">
            <w:pPr>
              <w:ind w:left="284"/>
              <w:rPr>
                <w:rFonts w:eastAsiaTheme="minorEastAsia"/>
                <w:i/>
                <w:color w:val="0070C0"/>
                <w:lang w:val="en-US" w:eastAsia="zh-CN"/>
              </w:rPr>
            </w:pPr>
            <w:r>
              <w:rPr>
                <w:rFonts w:eastAsia="SimSun"/>
                <w:color w:val="0070C0"/>
                <w:szCs w:val="24"/>
                <w:lang w:val="en-US" w:eastAsia="zh-CN"/>
              </w:rPr>
              <w:t xml:space="preserve">Three companies prefer </w:t>
            </w:r>
            <w:r w:rsidR="00D9463E" w:rsidRPr="007905C4">
              <w:rPr>
                <w:rFonts w:eastAsia="SimSun"/>
                <w:color w:val="0070C0"/>
                <w:szCs w:val="24"/>
                <w:lang w:eastAsia="zh-CN"/>
              </w:rPr>
              <w:t xml:space="preserve">not </w:t>
            </w:r>
            <w:r>
              <w:rPr>
                <w:rFonts w:eastAsia="SimSun"/>
                <w:color w:val="0070C0"/>
                <w:szCs w:val="24"/>
                <w:lang w:eastAsia="zh-CN"/>
              </w:rPr>
              <w:t xml:space="preserve">to </w:t>
            </w:r>
            <w:r w:rsidR="00D9463E" w:rsidRPr="007905C4">
              <w:rPr>
                <w:rFonts w:eastAsia="SimSun"/>
                <w:color w:val="0070C0"/>
                <w:szCs w:val="24"/>
                <w:lang w:eastAsia="zh-CN"/>
              </w:rPr>
              <w:t>define interruption requirements</w:t>
            </w:r>
            <w:r>
              <w:rPr>
                <w:rFonts w:eastAsia="SimSun"/>
                <w:color w:val="0070C0"/>
                <w:szCs w:val="24"/>
                <w:lang w:eastAsia="zh-CN"/>
              </w:rPr>
              <w:t xml:space="preserve">, since </w:t>
            </w:r>
            <w:r w:rsidR="0074517D">
              <w:rPr>
                <w:rFonts w:eastAsia="SimSun"/>
                <w:color w:val="0070C0"/>
                <w:szCs w:val="24"/>
                <w:lang w:eastAsia="zh-CN"/>
              </w:rPr>
              <w:t xml:space="preserve">CGI identification was to de-prioritized in RAN4#101. </w:t>
            </w:r>
            <w:r w:rsidR="003C356D">
              <w:rPr>
                <w:rFonts w:eastAsia="SimSun"/>
                <w:color w:val="0070C0"/>
                <w:szCs w:val="24"/>
                <w:lang w:eastAsia="zh-CN"/>
              </w:rPr>
              <w:t xml:space="preserve">At the same time </w:t>
            </w:r>
            <w:r w:rsidR="0092677C">
              <w:rPr>
                <w:rFonts w:eastAsia="SimSun"/>
                <w:color w:val="0070C0"/>
                <w:szCs w:val="24"/>
                <w:lang w:eastAsia="zh-CN"/>
              </w:rPr>
              <w:t>t</w:t>
            </w:r>
            <w:r w:rsidR="000D6680">
              <w:rPr>
                <w:rFonts w:eastAsia="SimSun"/>
                <w:color w:val="0070C0"/>
                <w:szCs w:val="24"/>
                <w:lang w:eastAsia="zh-CN"/>
              </w:rPr>
              <w:t>w</w:t>
            </w:r>
            <w:r w:rsidR="0092677C">
              <w:rPr>
                <w:rFonts w:eastAsia="SimSun"/>
                <w:color w:val="0070C0"/>
                <w:szCs w:val="24"/>
                <w:lang w:eastAsia="zh-CN"/>
              </w:rPr>
              <w:t>o companies m</w:t>
            </w:r>
            <w:r w:rsidR="000D6680">
              <w:rPr>
                <w:rFonts w:eastAsia="SimSun"/>
                <w:color w:val="0070C0"/>
                <w:szCs w:val="24"/>
                <w:lang w:eastAsia="zh-CN"/>
              </w:rPr>
              <w:t>e</w:t>
            </w:r>
            <w:r w:rsidR="0092677C">
              <w:rPr>
                <w:rFonts w:eastAsia="SimSun"/>
                <w:color w:val="0070C0"/>
                <w:szCs w:val="24"/>
                <w:lang w:eastAsia="zh-CN"/>
              </w:rPr>
              <w:t xml:space="preserve">ntioned </w:t>
            </w:r>
            <w:r w:rsidR="00490B42">
              <w:rPr>
                <w:rFonts w:eastAsia="SimSun"/>
                <w:color w:val="0070C0"/>
                <w:szCs w:val="24"/>
                <w:lang w:eastAsia="zh-CN"/>
              </w:rPr>
              <w:t>in this issue CGI identification happens on FR1, so</w:t>
            </w:r>
            <w:r w:rsidR="0092677C">
              <w:rPr>
                <w:rFonts w:eastAsia="SimSun"/>
                <w:color w:val="0070C0"/>
                <w:szCs w:val="24"/>
                <w:lang w:eastAsia="zh-CN"/>
              </w:rPr>
              <w:t xml:space="preserve"> </w:t>
            </w:r>
            <w:r w:rsidR="000D6680">
              <w:rPr>
                <w:rFonts w:eastAsia="SimSun"/>
                <w:color w:val="0070C0"/>
                <w:szCs w:val="24"/>
                <w:lang w:eastAsia="zh-CN"/>
              </w:rPr>
              <w:t>RAN4#101 agreement is not applicable here</w:t>
            </w:r>
          </w:p>
          <w:p w14:paraId="471F2075" w14:textId="605A2751" w:rsidR="00452596" w:rsidRDefault="00452596" w:rsidP="00452596">
            <w:pPr>
              <w:rPr>
                <w:rFonts w:eastAsiaTheme="minorEastAsia"/>
                <w:i/>
                <w:color w:val="0070C0"/>
                <w:lang w:val="en-US" w:eastAsia="zh-CN"/>
              </w:rPr>
            </w:pPr>
            <w:r>
              <w:rPr>
                <w:rFonts w:eastAsiaTheme="minorEastAsia" w:hint="eastAsia"/>
                <w:i/>
                <w:color w:val="0070C0"/>
                <w:lang w:val="en-US" w:eastAsia="zh-CN"/>
              </w:rPr>
              <w:t>Candidate options:</w:t>
            </w:r>
          </w:p>
          <w:p w14:paraId="7C54506F" w14:textId="689F39D6" w:rsidR="0077316D" w:rsidRDefault="0077316D" w:rsidP="008A56B8">
            <w:pPr>
              <w:pStyle w:val="ListParagraph"/>
              <w:overflowPunct/>
              <w:autoSpaceDE/>
              <w:autoSpaceDN/>
              <w:adjustRightInd/>
              <w:spacing w:after="120"/>
              <w:ind w:left="644" w:firstLineChars="0" w:firstLine="0"/>
              <w:textAlignment w:val="auto"/>
              <w:rPr>
                <w:rFonts w:eastAsia="SimSun"/>
                <w:color w:val="0070C0"/>
                <w:szCs w:val="24"/>
                <w:lang w:val="en-US" w:eastAsia="zh-CN"/>
              </w:rPr>
            </w:pPr>
            <w:r w:rsidRPr="00456636">
              <w:rPr>
                <w:rFonts w:eastAsia="SimSun"/>
                <w:color w:val="0070C0"/>
                <w:szCs w:val="24"/>
                <w:lang w:val="en-US" w:eastAsia="zh-CN"/>
              </w:rPr>
              <w:t>Option 1: the interruption requirements to be defined as in table below</w:t>
            </w:r>
          </w:p>
          <w:p w14:paraId="499EAD6E" w14:textId="77777777" w:rsidR="0077316D" w:rsidRPr="00BD1FC3" w:rsidRDefault="0077316D" w:rsidP="009C5B78">
            <w:pPr>
              <w:pStyle w:val="ListParagraph"/>
              <w:ind w:left="-195" w:firstLineChars="0" w:firstLine="200"/>
              <w:jc w:val="center"/>
              <w:rPr>
                <w:b/>
                <w:bCs/>
                <w:sz w:val="18"/>
                <w:szCs w:val="18"/>
              </w:rPr>
            </w:pPr>
            <w:r w:rsidRPr="00921378">
              <w:rPr>
                <w:b/>
                <w:bCs/>
                <w:sz w:val="18"/>
                <w:szCs w:val="18"/>
              </w:rPr>
              <w:t>Interruption length X1, Y1 and Y2 during measurements with autonomous gaps</w:t>
            </w:r>
          </w:p>
          <w:tbl>
            <w:tblPr>
              <w:tblW w:w="668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1140"/>
              <w:gridCol w:w="1682"/>
              <w:gridCol w:w="1682"/>
              <w:gridCol w:w="1682"/>
            </w:tblGrid>
            <w:tr w:rsidR="0077316D" w:rsidRPr="008B0378" w14:paraId="38665FD5" w14:textId="77777777" w:rsidTr="009C5B78">
              <w:trPr>
                <w:trHeight w:val="627"/>
              </w:trPr>
              <w:tc>
                <w:tcPr>
                  <w:tcW w:w="500" w:type="dxa"/>
                  <w:tcBorders>
                    <w:top w:val="single" w:sz="4" w:space="0" w:color="auto"/>
                    <w:left w:val="single" w:sz="4" w:space="0" w:color="auto"/>
                    <w:bottom w:val="single" w:sz="4" w:space="0" w:color="auto"/>
                    <w:right w:val="single" w:sz="4" w:space="0" w:color="auto"/>
                  </w:tcBorders>
                  <w:vAlign w:val="center"/>
                  <w:hideMark/>
                </w:tcPr>
                <w:p w14:paraId="67703F95" w14:textId="77777777" w:rsidR="0077316D" w:rsidRPr="008B0378" w:rsidRDefault="0077316D" w:rsidP="0077316D">
                  <w:pPr>
                    <w:pStyle w:val="TAH"/>
                    <w:rPr>
                      <w:sz w:val="16"/>
                      <w:szCs w:val="18"/>
                    </w:rPr>
                  </w:pPr>
                  <w:r w:rsidRPr="008B0378">
                    <w:rPr>
                      <w:noProof/>
                      <w:sz w:val="16"/>
                      <w:szCs w:val="18"/>
                      <w:lang w:val="en-US" w:eastAsia="zh-TW"/>
                    </w:rPr>
                    <w:lastRenderedPageBreak/>
                    <w:drawing>
                      <wp:inline distT="0" distB="0" distL="0" distR="0" wp14:anchorId="4ED01723" wp14:editId="20148C22">
                        <wp:extent cx="147320" cy="162560"/>
                        <wp:effectExtent l="0" t="0" r="5080" b="889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140" w:type="dxa"/>
                  <w:tcBorders>
                    <w:top w:val="single" w:sz="4" w:space="0" w:color="auto"/>
                    <w:left w:val="single" w:sz="4" w:space="0" w:color="auto"/>
                    <w:bottom w:val="single" w:sz="4" w:space="0" w:color="auto"/>
                    <w:right w:val="single" w:sz="4" w:space="0" w:color="auto"/>
                  </w:tcBorders>
                  <w:hideMark/>
                </w:tcPr>
                <w:p w14:paraId="5844232D" w14:textId="77777777" w:rsidR="0077316D" w:rsidRPr="008B0378" w:rsidRDefault="0077316D" w:rsidP="0077316D">
                  <w:pPr>
                    <w:pStyle w:val="TAH"/>
                    <w:rPr>
                      <w:sz w:val="16"/>
                      <w:szCs w:val="18"/>
                    </w:rPr>
                  </w:pPr>
                  <w:r w:rsidRPr="008B0378">
                    <w:rPr>
                      <w:sz w:val="16"/>
                      <w:szCs w:val="18"/>
                    </w:rPr>
                    <w:t>NR Slot length (ms) of victim cell</w:t>
                  </w:r>
                </w:p>
              </w:tc>
              <w:tc>
                <w:tcPr>
                  <w:tcW w:w="1682" w:type="dxa"/>
                  <w:tcBorders>
                    <w:top w:val="single" w:sz="4" w:space="0" w:color="auto"/>
                    <w:left w:val="single" w:sz="4" w:space="0" w:color="auto"/>
                    <w:bottom w:val="single" w:sz="4" w:space="0" w:color="auto"/>
                    <w:right w:val="single" w:sz="4" w:space="0" w:color="auto"/>
                  </w:tcBorders>
                  <w:hideMark/>
                </w:tcPr>
                <w:p w14:paraId="49064C57" w14:textId="77777777" w:rsidR="0077316D" w:rsidRPr="008B0378" w:rsidRDefault="0077316D" w:rsidP="0077316D">
                  <w:pPr>
                    <w:pStyle w:val="TAH"/>
                    <w:rPr>
                      <w:sz w:val="16"/>
                      <w:szCs w:val="18"/>
                    </w:rPr>
                  </w:pPr>
                  <w:r w:rsidRPr="008B0378">
                    <w:rPr>
                      <w:sz w:val="16"/>
                      <w:szCs w:val="18"/>
                      <w:lang w:val="fr-FR"/>
                    </w:rPr>
                    <w:t>Interruption length X1 (slots)</w:t>
                  </w:r>
                </w:p>
              </w:tc>
              <w:tc>
                <w:tcPr>
                  <w:tcW w:w="1682" w:type="dxa"/>
                  <w:tcBorders>
                    <w:top w:val="single" w:sz="4" w:space="0" w:color="auto"/>
                    <w:left w:val="single" w:sz="4" w:space="0" w:color="auto"/>
                    <w:bottom w:val="single" w:sz="4" w:space="0" w:color="auto"/>
                    <w:right w:val="single" w:sz="4" w:space="0" w:color="auto"/>
                  </w:tcBorders>
                  <w:hideMark/>
                </w:tcPr>
                <w:p w14:paraId="11AB7B07" w14:textId="77777777" w:rsidR="0077316D" w:rsidRPr="008B0378" w:rsidRDefault="0077316D" w:rsidP="0077316D">
                  <w:pPr>
                    <w:pStyle w:val="TAH"/>
                    <w:rPr>
                      <w:sz w:val="16"/>
                      <w:szCs w:val="18"/>
                      <w:lang w:val="fr-FR"/>
                    </w:rPr>
                  </w:pPr>
                  <w:r w:rsidRPr="008B0378">
                    <w:rPr>
                      <w:sz w:val="16"/>
                      <w:szCs w:val="18"/>
                      <w:lang w:val="fr-FR"/>
                    </w:rPr>
                    <w:t>Interruption length Y1 (slots)</w:t>
                  </w:r>
                </w:p>
              </w:tc>
              <w:tc>
                <w:tcPr>
                  <w:tcW w:w="1682" w:type="dxa"/>
                  <w:tcBorders>
                    <w:top w:val="single" w:sz="4" w:space="0" w:color="auto"/>
                    <w:left w:val="single" w:sz="4" w:space="0" w:color="auto"/>
                    <w:bottom w:val="single" w:sz="4" w:space="0" w:color="auto"/>
                    <w:right w:val="single" w:sz="4" w:space="0" w:color="auto"/>
                  </w:tcBorders>
                  <w:hideMark/>
                </w:tcPr>
                <w:p w14:paraId="7A9B71B6" w14:textId="77777777" w:rsidR="0077316D" w:rsidRPr="008B0378" w:rsidRDefault="0077316D" w:rsidP="0077316D">
                  <w:pPr>
                    <w:pStyle w:val="TAH"/>
                    <w:rPr>
                      <w:sz w:val="16"/>
                      <w:szCs w:val="18"/>
                      <w:lang w:val="fr-FR"/>
                    </w:rPr>
                  </w:pPr>
                  <w:r w:rsidRPr="008B0378">
                    <w:rPr>
                      <w:sz w:val="16"/>
                      <w:szCs w:val="18"/>
                      <w:lang w:val="fr-FR"/>
                    </w:rPr>
                    <w:t>Interruption length Y2 (slots)</w:t>
                  </w:r>
                </w:p>
              </w:tc>
            </w:tr>
            <w:tr w:rsidR="0077316D" w:rsidRPr="008B0378" w14:paraId="4E73AAEF" w14:textId="77777777" w:rsidTr="009C5B78">
              <w:trPr>
                <w:trHeight w:val="193"/>
              </w:trPr>
              <w:tc>
                <w:tcPr>
                  <w:tcW w:w="500" w:type="dxa"/>
                  <w:tcBorders>
                    <w:top w:val="single" w:sz="4" w:space="0" w:color="auto"/>
                    <w:left w:val="single" w:sz="4" w:space="0" w:color="auto"/>
                    <w:bottom w:val="single" w:sz="4" w:space="0" w:color="auto"/>
                    <w:right w:val="single" w:sz="4" w:space="0" w:color="auto"/>
                  </w:tcBorders>
                  <w:hideMark/>
                </w:tcPr>
                <w:p w14:paraId="4A774D03" w14:textId="77777777" w:rsidR="0077316D" w:rsidRPr="008B0378" w:rsidRDefault="0077316D" w:rsidP="0077316D">
                  <w:pPr>
                    <w:pStyle w:val="TAC"/>
                    <w:rPr>
                      <w:sz w:val="16"/>
                      <w:szCs w:val="18"/>
                    </w:rPr>
                  </w:pPr>
                  <w:r w:rsidRPr="008B0378">
                    <w:rPr>
                      <w:sz w:val="16"/>
                      <w:szCs w:val="18"/>
                    </w:rPr>
                    <w:t>0</w:t>
                  </w:r>
                </w:p>
              </w:tc>
              <w:tc>
                <w:tcPr>
                  <w:tcW w:w="1140" w:type="dxa"/>
                  <w:tcBorders>
                    <w:top w:val="single" w:sz="4" w:space="0" w:color="auto"/>
                    <w:left w:val="single" w:sz="4" w:space="0" w:color="auto"/>
                    <w:bottom w:val="single" w:sz="4" w:space="0" w:color="auto"/>
                    <w:right w:val="single" w:sz="4" w:space="0" w:color="auto"/>
                  </w:tcBorders>
                  <w:hideMark/>
                </w:tcPr>
                <w:p w14:paraId="5DD255BD" w14:textId="77777777" w:rsidR="0077316D" w:rsidRPr="008B0378" w:rsidRDefault="0077316D" w:rsidP="0077316D">
                  <w:pPr>
                    <w:pStyle w:val="TAC"/>
                    <w:rPr>
                      <w:sz w:val="16"/>
                      <w:szCs w:val="18"/>
                    </w:rPr>
                  </w:pPr>
                  <w:r w:rsidRPr="008B0378">
                    <w:rPr>
                      <w:sz w:val="16"/>
                      <w:szCs w:val="18"/>
                    </w:rPr>
                    <w:t>1</w:t>
                  </w:r>
                </w:p>
              </w:tc>
              <w:tc>
                <w:tcPr>
                  <w:tcW w:w="1682" w:type="dxa"/>
                  <w:tcBorders>
                    <w:top w:val="single" w:sz="4" w:space="0" w:color="auto"/>
                    <w:left w:val="single" w:sz="4" w:space="0" w:color="auto"/>
                    <w:bottom w:val="single" w:sz="4" w:space="0" w:color="auto"/>
                    <w:right w:val="single" w:sz="4" w:space="0" w:color="auto"/>
                  </w:tcBorders>
                  <w:hideMark/>
                </w:tcPr>
                <w:p w14:paraId="693011D8" w14:textId="77777777" w:rsidR="0077316D" w:rsidRPr="008B0378" w:rsidRDefault="0077316D" w:rsidP="0077316D">
                  <w:pPr>
                    <w:pStyle w:val="TAC"/>
                    <w:rPr>
                      <w:rFonts w:cs="Arial"/>
                      <w:sz w:val="16"/>
                      <w:szCs w:val="16"/>
                    </w:rPr>
                  </w:pPr>
                  <w:r w:rsidRPr="008B0378">
                    <w:rPr>
                      <w:rFonts w:cs="Arial"/>
                      <w:sz w:val="16"/>
                      <w:szCs w:val="16"/>
                      <w:lang w:val="fr-FR"/>
                    </w:rPr>
                    <w:t>6</w:t>
                  </w:r>
                </w:p>
              </w:tc>
              <w:tc>
                <w:tcPr>
                  <w:tcW w:w="1682" w:type="dxa"/>
                  <w:tcBorders>
                    <w:top w:val="single" w:sz="4" w:space="0" w:color="auto"/>
                    <w:left w:val="single" w:sz="4" w:space="0" w:color="auto"/>
                    <w:bottom w:val="single" w:sz="4" w:space="0" w:color="auto"/>
                    <w:right w:val="single" w:sz="4" w:space="0" w:color="auto"/>
                  </w:tcBorders>
                  <w:hideMark/>
                </w:tcPr>
                <w:p w14:paraId="742971AB" w14:textId="77777777" w:rsidR="0077316D" w:rsidRPr="008B0378" w:rsidRDefault="0077316D" w:rsidP="0077316D">
                  <w:pPr>
                    <w:pStyle w:val="TAC"/>
                    <w:rPr>
                      <w:rFonts w:cs="Arial"/>
                      <w:sz w:val="16"/>
                      <w:szCs w:val="16"/>
                      <w:lang w:val="fr-FR" w:eastAsia="zh-CN"/>
                    </w:rPr>
                  </w:pPr>
                  <w:r w:rsidRPr="008B0378">
                    <w:rPr>
                      <w:rFonts w:cs="Arial"/>
                      <w:sz w:val="16"/>
                      <w:szCs w:val="16"/>
                      <w:lang w:val="fr-FR"/>
                    </w:rPr>
                    <w:t>7</w:t>
                  </w:r>
                </w:p>
              </w:tc>
              <w:tc>
                <w:tcPr>
                  <w:tcW w:w="1682" w:type="dxa"/>
                  <w:tcBorders>
                    <w:top w:val="single" w:sz="4" w:space="0" w:color="auto"/>
                    <w:left w:val="single" w:sz="4" w:space="0" w:color="auto"/>
                    <w:bottom w:val="single" w:sz="4" w:space="0" w:color="auto"/>
                    <w:right w:val="single" w:sz="4" w:space="0" w:color="auto"/>
                  </w:tcBorders>
                  <w:hideMark/>
                </w:tcPr>
                <w:p w14:paraId="74FAA408" w14:textId="77777777" w:rsidR="0077316D" w:rsidRPr="008B0378" w:rsidRDefault="0077316D" w:rsidP="0077316D">
                  <w:pPr>
                    <w:pStyle w:val="TAC"/>
                    <w:rPr>
                      <w:rFonts w:cs="Arial"/>
                      <w:sz w:val="16"/>
                      <w:szCs w:val="16"/>
                      <w:lang w:val="fr-FR" w:eastAsia="zh-CN"/>
                    </w:rPr>
                  </w:pPr>
                  <w:r w:rsidRPr="008B0378">
                    <w:rPr>
                      <w:rFonts w:cs="Arial"/>
                      <w:sz w:val="16"/>
                      <w:szCs w:val="16"/>
                      <w:lang w:val="fr-FR" w:eastAsia="zh-CN"/>
                    </w:rPr>
                    <w:t>6</w:t>
                  </w:r>
                </w:p>
              </w:tc>
            </w:tr>
            <w:tr w:rsidR="0077316D" w:rsidRPr="008B0378" w14:paraId="2A6042D0" w14:textId="77777777" w:rsidTr="009C5B78">
              <w:trPr>
                <w:trHeight w:val="205"/>
              </w:trPr>
              <w:tc>
                <w:tcPr>
                  <w:tcW w:w="500" w:type="dxa"/>
                  <w:tcBorders>
                    <w:top w:val="single" w:sz="4" w:space="0" w:color="auto"/>
                    <w:left w:val="single" w:sz="4" w:space="0" w:color="auto"/>
                    <w:bottom w:val="single" w:sz="4" w:space="0" w:color="auto"/>
                    <w:right w:val="single" w:sz="4" w:space="0" w:color="auto"/>
                  </w:tcBorders>
                  <w:hideMark/>
                </w:tcPr>
                <w:p w14:paraId="46717F8C" w14:textId="77777777" w:rsidR="0077316D" w:rsidRPr="008B0378" w:rsidRDefault="0077316D" w:rsidP="0077316D">
                  <w:pPr>
                    <w:pStyle w:val="TAC"/>
                    <w:rPr>
                      <w:sz w:val="16"/>
                      <w:szCs w:val="18"/>
                    </w:rPr>
                  </w:pPr>
                  <w:r w:rsidRPr="008B0378">
                    <w:rPr>
                      <w:sz w:val="16"/>
                      <w:szCs w:val="18"/>
                    </w:rPr>
                    <w:t>1</w:t>
                  </w:r>
                </w:p>
              </w:tc>
              <w:tc>
                <w:tcPr>
                  <w:tcW w:w="1140" w:type="dxa"/>
                  <w:tcBorders>
                    <w:top w:val="single" w:sz="4" w:space="0" w:color="auto"/>
                    <w:left w:val="single" w:sz="4" w:space="0" w:color="auto"/>
                    <w:bottom w:val="single" w:sz="4" w:space="0" w:color="auto"/>
                    <w:right w:val="single" w:sz="4" w:space="0" w:color="auto"/>
                  </w:tcBorders>
                  <w:hideMark/>
                </w:tcPr>
                <w:p w14:paraId="0B36E6D8" w14:textId="77777777" w:rsidR="0077316D" w:rsidRPr="008B0378" w:rsidRDefault="0077316D" w:rsidP="0077316D">
                  <w:pPr>
                    <w:pStyle w:val="TAC"/>
                    <w:rPr>
                      <w:sz w:val="16"/>
                      <w:szCs w:val="18"/>
                    </w:rPr>
                  </w:pPr>
                  <w:r w:rsidRPr="008B0378">
                    <w:rPr>
                      <w:sz w:val="16"/>
                      <w:szCs w:val="18"/>
                    </w:rPr>
                    <w:t>0.5</w:t>
                  </w:r>
                </w:p>
              </w:tc>
              <w:tc>
                <w:tcPr>
                  <w:tcW w:w="1682" w:type="dxa"/>
                  <w:tcBorders>
                    <w:top w:val="single" w:sz="4" w:space="0" w:color="auto"/>
                    <w:left w:val="single" w:sz="4" w:space="0" w:color="auto"/>
                    <w:bottom w:val="single" w:sz="4" w:space="0" w:color="auto"/>
                    <w:right w:val="single" w:sz="4" w:space="0" w:color="auto"/>
                  </w:tcBorders>
                  <w:hideMark/>
                </w:tcPr>
                <w:p w14:paraId="54429CCC" w14:textId="77777777" w:rsidR="0077316D" w:rsidRPr="008B0378" w:rsidRDefault="0077316D" w:rsidP="0077316D">
                  <w:pPr>
                    <w:pStyle w:val="TAC"/>
                    <w:rPr>
                      <w:rFonts w:cs="Arial"/>
                      <w:sz w:val="16"/>
                      <w:szCs w:val="16"/>
                    </w:rPr>
                  </w:pPr>
                  <w:r w:rsidRPr="008B0378">
                    <w:rPr>
                      <w:rFonts w:cs="Arial"/>
                      <w:sz w:val="16"/>
                      <w:szCs w:val="16"/>
                      <w:lang w:val="fr-FR"/>
                    </w:rPr>
                    <w:t>12</w:t>
                  </w:r>
                </w:p>
              </w:tc>
              <w:tc>
                <w:tcPr>
                  <w:tcW w:w="1682" w:type="dxa"/>
                  <w:tcBorders>
                    <w:top w:val="single" w:sz="4" w:space="0" w:color="auto"/>
                    <w:left w:val="single" w:sz="4" w:space="0" w:color="auto"/>
                    <w:bottom w:val="single" w:sz="4" w:space="0" w:color="auto"/>
                    <w:right w:val="single" w:sz="4" w:space="0" w:color="auto"/>
                  </w:tcBorders>
                  <w:hideMark/>
                </w:tcPr>
                <w:p w14:paraId="1A861E05" w14:textId="77777777" w:rsidR="0077316D" w:rsidRPr="008B0378" w:rsidRDefault="0077316D" w:rsidP="0077316D">
                  <w:pPr>
                    <w:pStyle w:val="TAC"/>
                    <w:rPr>
                      <w:rFonts w:cs="Arial"/>
                      <w:sz w:val="16"/>
                      <w:szCs w:val="16"/>
                      <w:lang w:val="fr-FR" w:eastAsia="zh-CN"/>
                    </w:rPr>
                  </w:pPr>
                  <w:r w:rsidRPr="008B0378">
                    <w:rPr>
                      <w:rFonts w:cs="Arial"/>
                      <w:sz w:val="16"/>
                      <w:szCs w:val="16"/>
                      <w:lang w:val="fr-FR"/>
                    </w:rPr>
                    <w:t>13</w:t>
                  </w:r>
                </w:p>
              </w:tc>
              <w:tc>
                <w:tcPr>
                  <w:tcW w:w="1682" w:type="dxa"/>
                  <w:tcBorders>
                    <w:top w:val="single" w:sz="4" w:space="0" w:color="auto"/>
                    <w:left w:val="single" w:sz="4" w:space="0" w:color="auto"/>
                    <w:bottom w:val="single" w:sz="4" w:space="0" w:color="auto"/>
                    <w:right w:val="single" w:sz="4" w:space="0" w:color="auto"/>
                  </w:tcBorders>
                  <w:hideMark/>
                </w:tcPr>
                <w:p w14:paraId="263A6C7A" w14:textId="77777777" w:rsidR="0077316D" w:rsidRPr="008B0378" w:rsidRDefault="0077316D" w:rsidP="0077316D">
                  <w:pPr>
                    <w:pStyle w:val="TAC"/>
                    <w:rPr>
                      <w:rFonts w:cs="Arial"/>
                      <w:sz w:val="16"/>
                      <w:szCs w:val="16"/>
                      <w:lang w:val="fr-FR" w:eastAsia="zh-CN"/>
                    </w:rPr>
                  </w:pPr>
                  <w:r w:rsidRPr="008B0378">
                    <w:rPr>
                      <w:rFonts w:cs="Arial"/>
                      <w:sz w:val="16"/>
                      <w:szCs w:val="16"/>
                      <w:lang w:val="fr-FR" w:eastAsia="zh-CN"/>
                    </w:rPr>
                    <w:t>10</w:t>
                  </w:r>
                </w:p>
              </w:tc>
            </w:tr>
            <w:tr w:rsidR="0077316D" w:rsidRPr="008B0378" w14:paraId="367491E0" w14:textId="77777777" w:rsidTr="009C5B78">
              <w:trPr>
                <w:trHeight w:val="205"/>
              </w:trPr>
              <w:tc>
                <w:tcPr>
                  <w:tcW w:w="500" w:type="dxa"/>
                  <w:tcBorders>
                    <w:top w:val="single" w:sz="4" w:space="0" w:color="auto"/>
                    <w:left w:val="single" w:sz="4" w:space="0" w:color="auto"/>
                    <w:bottom w:val="single" w:sz="4" w:space="0" w:color="auto"/>
                    <w:right w:val="single" w:sz="4" w:space="0" w:color="auto"/>
                  </w:tcBorders>
                  <w:hideMark/>
                </w:tcPr>
                <w:p w14:paraId="49EFEBC5" w14:textId="77777777" w:rsidR="0077316D" w:rsidRPr="008B0378" w:rsidRDefault="0077316D" w:rsidP="0077316D">
                  <w:pPr>
                    <w:pStyle w:val="TAC"/>
                    <w:rPr>
                      <w:sz w:val="16"/>
                      <w:szCs w:val="18"/>
                    </w:rPr>
                  </w:pPr>
                  <w:r w:rsidRPr="008B0378">
                    <w:rPr>
                      <w:sz w:val="16"/>
                      <w:szCs w:val="18"/>
                    </w:rPr>
                    <w:t>2</w:t>
                  </w:r>
                </w:p>
              </w:tc>
              <w:tc>
                <w:tcPr>
                  <w:tcW w:w="1140" w:type="dxa"/>
                  <w:tcBorders>
                    <w:top w:val="single" w:sz="4" w:space="0" w:color="auto"/>
                    <w:left w:val="single" w:sz="4" w:space="0" w:color="auto"/>
                    <w:bottom w:val="single" w:sz="4" w:space="0" w:color="auto"/>
                    <w:right w:val="single" w:sz="4" w:space="0" w:color="auto"/>
                  </w:tcBorders>
                  <w:hideMark/>
                </w:tcPr>
                <w:p w14:paraId="1434C5FA" w14:textId="77777777" w:rsidR="0077316D" w:rsidRPr="008B0378" w:rsidRDefault="0077316D" w:rsidP="0077316D">
                  <w:pPr>
                    <w:pStyle w:val="TAC"/>
                    <w:rPr>
                      <w:sz w:val="16"/>
                      <w:szCs w:val="18"/>
                    </w:rPr>
                  </w:pPr>
                  <w:r w:rsidRPr="008B0378">
                    <w:rPr>
                      <w:sz w:val="16"/>
                      <w:szCs w:val="18"/>
                      <w:lang w:eastAsia="zh-CN"/>
                    </w:rPr>
                    <w:t>0.25</w:t>
                  </w:r>
                </w:p>
              </w:tc>
              <w:tc>
                <w:tcPr>
                  <w:tcW w:w="1682" w:type="dxa"/>
                  <w:tcBorders>
                    <w:top w:val="single" w:sz="4" w:space="0" w:color="auto"/>
                    <w:left w:val="single" w:sz="4" w:space="0" w:color="auto"/>
                    <w:bottom w:val="single" w:sz="4" w:space="0" w:color="auto"/>
                    <w:right w:val="single" w:sz="4" w:space="0" w:color="auto"/>
                  </w:tcBorders>
                  <w:hideMark/>
                </w:tcPr>
                <w:p w14:paraId="479BC064" w14:textId="77777777" w:rsidR="0077316D" w:rsidRPr="008B0378" w:rsidRDefault="0077316D" w:rsidP="0077316D">
                  <w:pPr>
                    <w:pStyle w:val="TAC"/>
                    <w:rPr>
                      <w:rFonts w:cs="Arial"/>
                      <w:sz w:val="16"/>
                      <w:szCs w:val="16"/>
                      <w:lang w:val="fr-FR"/>
                    </w:rPr>
                  </w:pPr>
                  <w:r w:rsidRPr="008B0378">
                    <w:rPr>
                      <w:rFonts w:cs="Arial"/>
                      <w:sz w:val="16"/>
                      <w:szCs w:val="16"/>
                      <w:lang w:val="fr-FR" w:eastAsia="zh-CN"/>
                    </w:rPr>
                    <w:t>24</w:t>
                  </w:r>
                </w:p>
              </w:tc>
              <w:tc>
                <w:tcPr>
                  <w:tcW w:w="1682" w:type="dxa"/>
                  <w:tcBorders>
                    <w:top w:val="single" w:sz="4" w:space="0" w:color="auto"/>
                    <w:left w:val="single" w:sz="4" w:space="0" w:color="auto"/>
                    <w:bottom w:val="single" w:sz="4" w:space="0" w:color="auto"/>
                    <w:right w:val="single" w:sz="4" w:space="0" w:color="auto"/>
                  </w:tcBorders>
                  <w:hideMark/>
                </w:tcPr>
                <w:p w14:paraId="3D309B7D" w14:textId="77777777" w:rsidR="0077316D" w:rsidRPr="008B0378" w:rsidRDefault="0077316D" w:rsidP="0077316D">
                  <w:pPr>
                    <w:pStyle w:val="TAC"/>
                    <w:rPr>
                      <w:rFonts w:cs="Arial"/>
                      <w:sz w:val="16"/>
                      <w:szCs w:val="16"/>
                      <w:lang w:val="fr-FR"/>
                    </w:rPr>
                  </w:pPr>
                  <w:r w:rsidRPr="008B0378">
                    <w:rPr>
                      <w:rFonts w:cs="Arial"/>
                      <w:sz w:val="16"/>
                      <w:szCs w:val="16"/>
                      <w:lang w:val="fr-FR" w:eastAsia="zh-CN"/>
                    </w:rPr>
                    <w:t>25</w:t>
                  </w:r>
                </w:p>
              </w:tc>
              <w:tc>
                <w:tcPr>
                  <w:tcW w:w="1682" w:type="dxa"/>
                  <w:tcBorders>
                    <w:top w:val="single" w:sz="4" w:space="0" w:color="auto"/>
                    <w:left w:val="single" w:sz="4" w:space="0" w:color="auto"/>
                    <w:bottom w:val="single" w:sz="4" w:space="0" w:color="auto"/>
                    <w:right w:val="single" w:sz="4" w:space="0" w:color="auto"/>
                  </w:tcBorders>
                  <w:hideMark/>
                </w:tcPr>
                <w:p w14:paraId="0CC9D81D" w14:textId="77777777" w:rsidR="0077316D" w:rsidRPr="008B0378" w:rsidRDefault="0077316D" w:rsidP="0077316D">
                  <w:pPr>
                    <w:pStyle w:val="TAC"/>
                    <w:rPr>
                      <w:rFonts w:cs="Arial"/>
                      <w:sz w:val="16"/>
                      <w:szCs w:val="16"/>
                      <w:lang w:val="fr-FR" w:eastAsia="zh-CN"/>
                    </w:rPr>
                  </w:pPr>
                  <w:r w:rsidRPr="008B0378">
                    <w:rPr>
                      <w:rFonts w:cs="Arial"/>
                      <w:sz w:val="16"/>
                      <w:szCs w:val="16"/>
                      <w:lang w:val="fr-FR" w:eastAsia="zh-CN"/>
                    </w:rPr>
                    <w:t>19</w:t>
                  </w:r>
                </w:p>
              </w:tc>
            </w:tr>
            <w:tr w:rsidR="0077316D" w:rsidRPr="008B0378" w14:paraId="1404391E" w14:textId="77777777" w:rsidTr="009C5B78">
              <w:trPr>
                <w:trHeight w:val="205"/>
              </w:trPr>
              <w:tc>
                <w:tcPr>
                  <w:tcW w:w="500" w:type="dxa"/>
                  <w:tcBorders>
                    <w:top w:val="single" w:sz="4" w:space="0" w:color="auto"/>
                    <w:left w:val="single" w:sz="4" w:space="0" w:color="auto"/>
                    <w:bottom w:val="single" w:sz="4" w:space="0" w:color="auto"/>
                    <w:right w:val="single" w:sz="4" w:space="0" w:color="auto"/>
                  </w:tcBorders>
                  <w:hideMark/>
                </w:tcPr>
                <w:p w14:paraId="310D00D6" w14:textId="77777777" w:rsidR="0077316D" w:rsidRPr="008B0378" w:rsidRDefault="0077316D" w:rsidP="0077316D">
                  <w:pPr>
                    <w:pStyle w:val="TAC"/>
                    <w:rPr>
                      <w:sz w:val="16"/>
                      <w:szCs w:val="18"/>
                    </w:rPr>
                  </w:pPr>
                  <w:r w:rsidRPr="008B0378">
                    <w:rPr>
                      <w:sz w:val="16"/>
                      <w:szCs w:val="18"/>
                    </w:rPr>
                    <w:t>3</w:t>
                  </w:r>
                </w:p>
              </w:tc>
              <w:tc>
                <w:tcPr>
                  <w:tcW w:w="1140" w:type="dxa"/>
                  <w:tcBorders>
                    <w:top w:val="single" w:sz="4" w:space="0" w:color="auto"/>
                    <w:left w:val="single" w:sz="4" w:space="0" w:color="auto"/>
                    <w:bottom w:val="single" w:sz="4" w:space="0" w:color="auto"/>
                    <w:right w:val="single" w:sz="4" w:space="0" w:color="auto"/>
                  </w:tcBorders>
                  <w:hideMark/>
                </w:tcPr>
                <w:p w14:paraId="5AE5F000" w14:textId="77777777" w:rsidR="0077316D" w:rsidRPr="008B0378" w:rsidRDefault="0077316D" w:rsidP="0077316D">
                  <w:pPr>
                    <w:pStyle w:val="TAC"/>
                    <w:rPr>
                      <w:sz w:val="16"/>
                      <w:szCs w:val="18"/>
                    </w:rPr>
                  </w:pPr>
                  <w:r w:rsidRPr="008B0378">
                    <w:rPr>
                      <w:sz w:val="16"/>
                      <w:szCs w:val="18"/>
                    </w:rPr>
                    <w:t>0.125</w:t>
                  </w:r>
                </w:p>
              </w:tc>
              <w:tc>
                <w:tcPr>
                  <w:tcW w:w="1682" w:type="dxa"/>
                  <w:tcBorders>
                    <w:top w:val="single" w:sz="4" w:space="0" w:color="auto"/>
                    <w:left w:val="single" w:sz="4" w:space="0" w:color="auto"/>
                    <w:bottom w:val="single" w:sz="4" w:space="0" w:color="auto"/>
                    <w:right w:val="single" w:sz="4" w:space="0" w:color="auto"/>
                  </w:tcBorders>
                  <w:hideMark/>
                </w:tcPr>
                <w:p w14:paraId="42351D2C" w14:textId="77777777" w:rsidR="0077316D" w:rsidRPr="008B0378" w:rsidRDefault="0077316D" w:rsidP="0077316D">
                  <w:pPr>
                    <w:pStyle w:val="TAC"/>
                    <w:rPr>
                      <w:rFonts w:cs="Arial"/>
                      <w:sz w:val="16"/>
                      <w:szCs w:val="16"/>
                    </w:rPr>
                  </w:pPr>
                  <w:r w:rsidRPr="008B0378">
                    <w:rPr>
                      <w:rFonts w:cs="Arial"/>
                      <w:sz w:val="16"/>
                      <w:szCs w:val="16"/>
                      <w:lang w:val="fr-FR"/>
                    </w:rPr>
                    <w:t>48</w:t>
                  </w:r>
                </w:p>
              </w:tc>
              <w:tc>
                <w:tcPr>
                  <w:tcW w:w="1682" w:type="dxa"/>
                  <w:tcBorders>
                    <w:top w:val="single" w:sz="4" w:space="0" w:color="auto"/>
                    <w:left w:val="single" w:sz="4" w:space="0" w:color="auto"/>
                    <w:bottom w:val="single" w:sz="4" w:space="0" w:color="auto"/>
                    <w:right w:val="single" w:sz="4" w:space="0" w:color="auto"/>
                  </w:tcBorders>
                  <w:hideMark/>
                </w:tcPr>
                <w:p w14:paraId="0AACED6A" w14:textId="77777777" w:rsidR="0077316D" w:rsidRPr="008B0378" w:rsidRDefault="0077316D" w:rsidP="0077316D">
                  <w:pPr>
                    <w:pStyle w:val="TAC"/>
                    <w:rPr>
                      <w:rFonts w:cs="Arial"/>
                      <w:sz w:val="16"/>
                      <w:szCs w:val="16"/>
                      <w:lang w:val="fr-FR"/>
                    </w:rPr>
                  </w:pPr>
                  <w:r w:rsidRPr="008B0378">
                    <w:rPr>
                      <w:rFonts w:cs="Arial"/>
                      <w:sz w:val="16"/>
                      <w:szCs w:val="16"/>
                      <w:lang w:val="fr-FR"/>
                    </w:rPr>
                    <w:t>49</w:t>
                  </w:r>
                </w:p>
              </w:tc>
              <w:tc>
                <w:tcPr>
                  <w:tcW w:w="1682" w:type="dxa"/>
                  <w:tcBorders>
                    <w:top w:val="single" w:sz="4" w:space="0" w:color="auto"/>
                    <w:left w:val="single" w:sz="4" w:space="0" w:color="auto"/>
                    <w:bottom w:val="single" w:sz="4" w:space="0" w:color="auto"/>
                    <w:right w:val="single" w:sz="4" w:space="0" w:color="auto"/>
                  </w:tcBorders>
                  <w:hideMark/>
                </w:tcPr>
                <w:p w14:paraId="271CB97A" w14:textId="77777777" w:rsidR="0077316D" w:rsidRPr="008B0378" w:rsidRDefault="0077316D" w:rsidP="0077316D">
                  <w:pPr>
                    <w:pStyle w:val="TAC"/>
                    <w:rPr>
                      <w:rFonts w:cs="Arial"/>
                      <w:sz w:val="16"/>
                      <w:szCs w:val="16"/>
                      <w:lang w:val="fr-FR" w:eastAsia="zh-CN"/>
                    </w:rPr>
                  </w:pPr>
                  <w:r w:rsidRPr="008B0378">
                    <w:rPr>
                      <w:rFonts w:cs="Arial"/>
                      <w:sz w:val="16"/>
                      <w:szCs w:val="16"/>
                      <w:lang w:val="fr-FR" w:eastAsia="zh-CN"/>
                    </w:rPr>
                    <w:t>37</w:t>
                  </w:r>
                </w:p>
              </w:tc>
            </w:tr>
            <w:tr w:rsidR="0077316D" w:rsidRPr="008B0378" w14:paraId="37F22696" w14:textId="77777777" w:rsidTr="009C5B78">
              <w:trPr>
                <w:trHeight w:val="205"/>
              </w:trPr>
              <w:tc>
                <w:tcPr>
                  <w:tcW w:w="500" w:type="dxa"/>
                  <w:tcBorders>
                    <w:top w:val="single" w:sz="4" w:space="0" w:color="auto"/>
                    <w:left w:val="single" w:sz="4" w:space="0" w:color="auto"/>
                    <w:bottom w:val="single" w:sz="4" w:space="0" w:color="auto"/>
                    <w:right w:val="single" w:sz="4" w:space="0" w:color="auto"/>
                  </w:tcBorders>
                </w:tcPr>
                <w:p w14:paraId="010FE56E" w14:textId="77777777" w:rsidR="0077316D" w:rsidRPr="000B6B53" w:rsidRDefault="0077316D" w:rsidP="0077316D">
                  <w:pPr>
                    <w:pStyle w:val="TAC"/>
                    <w:rPr>
                      <w:rFonts w:eastAsiaTheme="minorEastAsia"/>
                      <w:sz w:val="16"/>
                      <w:szCs w:val="18"/>
                      <w:highlight w:val="yellow"/>
                      <w:lang w:eastAsia="zh-CN"/>
                    </w:rPr>
                  </w:pPr>
                  <w:r w:rsidRPr="000B6B53">
                    <w:rPr>
                      <w:rFonts w:eastAsiaTheme="minorEastAsia" w:hint="eastAsia"/>
                      <w:sz w:val="16"/>
                      <w:szCs w:val="18"/>
                      <w:highlight w:val="yellow"/>
                      <w:lang w:eastAsia="zh-CN"/>
                    </w:rPr>
                    <w:t>5</w:t>
                  </w:r>
                </w:p>
              </w:tc>
              <w:tc>
                <w:tcPr>
                  <w:tcW w:w="1140" w:type="dxa"/>
                  <w:tcBorders>
                    <w:top w:val="single" w:sz="4" w:space="0" w:color="auto"/>
                    <w:left w:val="single" w:sz="4" w:space="0" w:color="auto"/>
                    <w:bottom w:val="single" w:sz="4" w:space="0" w:color="auto"/>
                    <w:right w:val="single" w:sz="4" w:space="0" w:color="auto"/>
                  </w:tcBorders>
                </w:tcPr>
                <w:p w14:paraId="59E162E8" w14:textId="77777777" w:rsidR="0077316D" w:rsidRPr="000B6B53" w:rsidRDefault="0077316D" w:rsidP="0077316D">
                  <w:pPr>
                    <w:pStyle w:val="TAC"/>
                    <w:rPr>
                      <w:sz w:val="16"/>
                      <w:szCs w:val="18"/>
                      <w:highlight w:val="yellow"/>
                    </w:rPr>
                  </w:pPr>
                  <w:r w:rsidRPr="000B6B53">
                    <w:rPr>
                      <w:rFonts w:eastAsiaTheme="minorEastAsia" w:hint="eastAsia"/>
                      <w:sz w:val="16"/>
                      <w:szCs w:val="18"/>
                      <w:highlight w:val="yellow"/>
                      <w:lang w:eastAsia="zh-CN"/>
                    </w:rPr>
                    <w:t>0</w:t>
                  </w:r>
                  <w:r w:rsidRPr="000B6B53">
                    <w:rPr>
                      <w:rFonts w:eastAsiaTheme="minorEastAsia"/>
                      <w:sz w:val="16"/>
                      <w:szCs w:val="18"/>
                      <w:highlight w:val="yellow"/>
                      <w:lang w:eastAsia="zh-CN"/>
                    </w:rPr>
                    <w:t>.03125</w:t>
                  </w:r>
                </w:p>
              </w:tc>
              <w:tc>
                <w:tcPr>
                  <w:tcW w:w="1682" w:type="dxa"/>
                  <w:tcBorders>
                    <w:top w:val="single" w:sz="4" w:space="0" w:color="auto"/>
                    <w:left w:val="single" w:sz="4" w:space="0" w:color="auto"/>
                    <w:bottom w:val="single" w:sz="4" w:space="0" w:color="auto"/>
                    <w:right w:val="single" w:sz="4" w:space="0" w:color="auto"/>
                  </w:tcBorders>
                </w:tcPr>
                <w:p w14:paraId="369C5618" w14:textId="77777777" w:rsidR="0077316D" w:rsidRPr="000B6B53" w:rsidRDefault="0077316D" w:rsidP="0077316D">
                  <w:pPr>
                    <w:pStyle w:val="TAC"/>
                    <w:rPr>
                      <w:rFonts w:eastAsiaTheme="minorEastAsia" w:cs="Arial"/>
                      <w:sz w:val="16"/>
                      <w:szCs w:val="16"/>
                      <w:highlight w:val="yellow"/>
                      <w:lang w:val="fr-FR" w:eastAsia="zh-CN"/>
                    </w:rPr>
                  </w:pPr>
                  <w:r w:rsidRPr="000B6B53">
                    <w:rPr>
                      <w:rFonts w:eastAsiaTheme="minorEastAsia" w:cs="Arial" w:hint="eastAsia"/>
                      <w:sz w:val="16"/>
                      <w:szCs w:val="16"/>
                      <w:highlight w:val="yellow"/>
                      <w:lang w:val="fr-FR" w:eastAsia="zh-CN"/>
                    </w:rPr>
                    <w:t>1</w:t>
                  </w:r>
                  <w:r w:rsidRPr="000B6B53">
                    <w:rPr>
                      <w:rFonts w:eastAsiaTheme="minorEastAsia" w:cs="Arial"/>
                      <w:sz w:val="16"/>
                      <w:szCs w:val="16"/>
                      <w:highlight w:val="yellow"/>
                      <w:lang w:val="fr-FR" w:eastAsia="zh-CN"/>
                    </w:rPr>
                    <w:t>92</w:t>
                  </w:r>
                </w:p>
              </w:tc>
              <w:tc>
                <w:tcPr>
                  <w:tcW w:w="1682" w:type="dxa"/>
                  <w:tcBorders>
                    <w:top w:val="single" w:sz="4" w:space="0" w:color="auto"/>
                    <w:left w:val="single" w:sz="4" w:space="0" w:color="auto"/>
                    <w:bottom w:val="single" w:sz="4" w:space="0" w:color="auto"/>
                    <w:right w:val="single" w:sz="4" w:space="0" w:color="auto"/>
                  </w:tcBorders>
                </w:tcPr>
                <w:p w14:paraId="269FA6AB" w14:textId="77777777" w:rsidR="0077316D" w:rsidRPr="000B6B53" w:rsidRDefault="0077316D" w:rsidP="0077316D">
                  <w:pPr>
                    <w:pStyle w:val="TAC"/>
                    <w:rPr>
                      <w:rFonts w:eastAsiaTheme="minorEastAsia" w:cs="Arial"/>
                      <w:sz w:val="16"/>
                      <w:szCs w:val="16"/>
                      <w:highlight w:val="yellow"/>
                      <w:lang w:val="fr-FR" w:eastAsia="zh-CN"/>
                    </w:rPr>
                  </w:pPr>
                  <w:r w:rsidRPr="000B6B53">
                    <w:rPr>
                      <w:rFonts w:eastAsiaTheme="minorEastAsia" w:cs="Arial" w:hint="eastAsia"/>
                      <w:sz w:val="16"/>
                      <w:szCs w:val="16"/>
                      <w:highlight w:val="yellow"/>
                      <w:lang w:val="fr-FR" w:eastAsia="zh-CN"/>
                    </w:rPr>
                    <w:t>1</w:t>
                  </w:r>
                  <w:r w:rsidRPr="000B6B53">
                    <w:rPr>
                      <w:rFonts w:eastAsiaTheme="minorEastAsia" w:cs="Arial"/>
                      <w:sz w:val="16"/>
                      <w:szCs w:val="16"/>
                      <w:highlight w:val="yellow"/>
                      <w:lang w:val="fr-FR" w:eastAsia="zh-CN"/>
                    </w:rPr>
                    <w:t>93</w:t>
                  </w:r>
                </w:p>
              </w:tc>
              <w:tc>
                <w:tcPr>
                  <w:tcW w:w="1682" w:type="dxa"/>
                  <w:tcBorders>
                    <w:top w:val="single" w:sz="4" w:space="0" w:color="auto"/>
                    <w:left w:val="single" w:sz="4" w:space="0" w:color="auto"/>
                    <w:bottom w:val="single" w:sz="4" w:space="0" w:color="auto"/>
                    <w:right w:val="single" w:sz="4" w:space="0" w:color="auto"/>
                  </w:tcBorders>
                </w:tcPr>
                <w:p w14:paraId="55C9C0B1" w14:textId="77777777" w:rsidR="0077316D" w:rsidRPr="000B6B53" w:rsidRDefault="0077316D" w:rsidP="0077316D">
                  <w:pPr>
                    <w:pStyle w:val="TAC"/>
                    <w:rPr>
                      <w:rFonts w:eastAsiaTheme="minorEastAsia" w:cs="Arial"/>
                      <w:sz w:val="16"/>
                      <w:szCs w:val="16"/>
                      <w:highlight w:val="yellow"/>
                      <w:lang w:val="fr-FR" w:eastAsia="zh-CN"/>
                    </w:rPr>
                  </w:pPr>
                  <w:r w:rsidRPr="000B6B53">
                    <w:rPr>
                      <w:rFonts w:eastAsiaTheme="minorEastAsia" w:cs="Arial" w:hint="eastAsia"/>
                      <w:sz w:val="16"/>
                      <w:szCs w:val="16"/>
                      <w:highlight w:val="yellow"/>
                      <w:lang w:val="fr-FR" w:eastAsia="zh-CN"/>
                    </w:rPr>
                    <w:t>1</w:t>
                  </w:r>
                  <w:r w:rsidRPr="000B6B53">
                    <w:rPr>
                      <w:rFonts w:eastAsiaTheme="minorEastAsia" w:cs="Arial"/>
                      <w:sz w:val="16"/>
                      <w:szCs w:val="16"/>
                      <w:highlight w:val="yellow"/>
                      <w:lang w:val="fr-FR" w:eastAsia="zh-CN"/>
                    </w:rPr>
                    <w:t>45</w:t>
                  </w:r>
                </w:p>
              </w:tc>
            </w:tr>
            <w:tr w:rsidR="0077316D" w:rsidRPr="008B0378" w14:paraId="1841F90C" w14:textId="77777777" w:rsidTr="009C5B78">
              <w:trPr>
                <w:trHeight w:val="205"/>
              </w:trPr>
              <w:tc>
                <w:tcPr>
                  <w:tcW w:w="500" w:type="dxa"/>
                  <w:tcBorders>
                    <w:top w:val="single" w:sz="4" w:space="0" w:color="auto"/>
                    <w:left w:val="single" w:sz="4" w:space="0" w:color="auto"/>
                    <w:bottom w:val="single" w:sz="4" w:space="0" w:color="auto"/>
                    <w:right w:val="single" w:sz="4" w:space="0" w:color="auto"/>
                  </w:tcBorders>
                </w:tcPr>
                <w:p w14:paraId="5FBF0BA0" w14:textId="77777777" w:rsidR="0077316D" w:rsidRPr="000B6B53" w:rsidRDefault="0077316D" w:rsidP="0077316D">
                  <w:pPr>
                    <w:pStyle w:val="TAC"/>
                    <w:rPr>
                      <w:rFonts w:eastAsiaTheme="minorEastAsia"/>
                      <w:sz w:val="16"/>
                      <w:szCs w:val="18"/>
                      <w:highlight w:val="yellow"/>
                      <w:lang w:eastAsia="zh-CN"/>
                    </w:rPr>
                  </w:pPr>
                  <w:r w:rsidRPr="000B6B53">
                    <w:rPr>
                      <w:rFonts w:eastAsiaTheme="minorEastAsia" w:hint="eastAsia"/>
                      <w:sz w:val="16"/>
                      <w:szCs w:val="18"/>
                      <w:highlight w:val="yellow"/>
                      <w:lang w:eastAsia="zh-CN"/>
                    </w:rPr>
                    <w:t>6</w:t>
                  </w:r>
                </w:p>
              </w:tc>
              <w:tc>
                <w:tcPr>
                  <w:tcW w:w="1140" w:type="dxa"/>
                  <w:tcBorders>
                    <w:top w:val="single" w:sz="4" w:space="0" w:color="auto"/>
                    <w:left w:val="single" w:sz="4" w:space="0" w:color="auto"/>
                    <w:bottom w:val="single" w:sz="4" w:space="0" w:color="auto"/>
                    <w:right w:val="single" w:sz="4" w:space="0" w:color="auto"/>
                  </w:tcBorders>
                </w:tcPr>
                <w:p w14:paraId="3F2DEFBD" w14:textId="77777777" w:rsidR="0077316D" w:rsidRPr="000B6B53" w:rsidRDefault="0077316D" w:rsidP="0077316D">
                  <w:pPr>
                    <w:pStyle w:val="TAC"/>
                    <w:rPr>
                      <w:sz w:val="16"/>
                      <w:szCs w:val="18"/>
                      <w:highlight w:val="yellow"/>
                    </w:rPr>
                  </w:pPr>
                  <w:r w:rsidRPr="000B6B53">
                    <w:rPr>
                      <w:rFonts w:eastAsiaTheme="minorEastAsia" w:hint="eastAsia"/>
                      <w:sz w:val="16"/>
                      <w:szCs w:val="18"/>
                      <w:highlight w:val="yellow"/>
                      <w:lang w:eastAsia="zh-CN"/>
                    </w:rPr>
                    <w:t>0</w:t>
                  </w:r>
                  <w:r w:rsidRPr="000B6B53">
                    <w:rPr>
                      <w:rFonts w:eastAsiaTheme="minorEastAsia"/>
                      <w:sz w:val="16"/>
                      <w:szCs w:val="18"/>
                      <w:highlight w:val="yellow"/>
                      <w:lang w:eastAsia="zh-CN"/>
                    </w:rPr>
                    <w:t>.015625</w:t>
                  </w:r>
                </w:p>
              </w:tc>
              <w:tc>
                <w:tcPr>
                  <w:tcW w:w="1682" w:type="dxa"/>
                  <w:tcBorders>
                    <w:top w:val="single" w:sz="4" w:space="0" w:color="auto"/>
                    <w:left w:val="single" w:sz="4" w:space="0" w:color="auto"/>
                    <w:bottom w:val="single" w:sz="4" w:space="0" w:color="auto"/>
                    <w:right w:val="single" w:sz="4" w:space="0" w:color="auto"/>
                  </w:tcBorders>
                </w:tcPr>
                <w:p w14:paraId="6052EDBD" w14:textId="77777777" w:rsidR="0077316D" w:rsidRPr="000B6B53" w:rsidRDefault="0077316D" w:rsidP="0077316D">
                  <w:pPr>
                    <w:pStyle w:val="TAC"/>
                    <w:rPr>
                      <w:rFonts w:eastAsiaTheme="minorEastAsia" w:cs="Arial"/>
                      <w:sz w:val="16"/>
                      <w:szCs w:val="16"/>
                      <w:highlight w:val="yellow"/>
                      <w:lang w:val="fr-FR" w:eastAsia="zh-CN"/>
                    </w:rPr>
                  </w:pPr>
                  <w:r w:rsidRPr="000B6B53">
                    <w:rPr>
                      <w:rFonts w:eastAsiaTheme="minorEastAsia" w:cs="Arial" w:hint="eastAsia"/>
                      <w:sz w:val="16"/>
                      <w:szCs w:val="16"/>
                      <w:highlight w:val="yellow"/>
                      <w:lang w:val="fr-FR" w:eastAsia="zh-CN"/>
                    </w:rPr>
                    <w:t>3</w:t>
                  </w:r>
                  <w:r w:rsidRPr="000B6B53">
                    <w:rPr>
                      <w:rFonts w:eastAsiaTheme="minorEastAsia" w:cs="Arial"/>
                      <w:sz w:val="16"/>
                      <w:szCs w:val="16"/>
                      <w:highlight w:val="yellow"/>
                      <w:lang w:val="fr-FR" w:eastAsia="zh-CN"/>
                    </w:rPr>
                    <w:t>84</w:t>
                  </w:r>
                </w:p>
              </w:tc>
              <w:tc>
                <w:tcPr>
                  <w:tcW w:w="1682" w:type="dxa"/>
                  <w:tcBorders>
                    <w:top w:val="single" w:sz="4" w:space="0" w:color="auto"/>
                    <w:left w:val="single" w:sz="4" w:space="0" w:color="auto"/>
                    <w:bottom w:val="single" w:sz="4" w:space="0" w:color="auto"/>
                    <w:right w:val="single" w:sz="4" w:space="0" w:color="auto"/>
                  </w:tcBorders>
                </w:tcPr>
                <w:p w14:paraId="687761D2" w14:textId="77777777" w:rsidR="0077316D" w:rsidRPr="000B6B53" w:rsidRDefault="0077316D" w:rsidP="0077316D">
                  <w:pPr>
                    <w:pStyle w:val="TAC"/>
                    <w:rPr>
                      <w:rFonts w:eastAsiaTheme="minorEastAsia" w:cs="Arial"/>
                      <w:sz w:val="16"/>
                      <w:szCs w:val="16"/>
                      <w:highlight w:val="yellow"/>
                      <w:lang w:val="fr-FR" w:eastAsia="zh-CN"/>
                    </w:rPr>
                  </w:pPr>
                  <w:r w:rsidRPr="000B6B53">
                    <w:rPr>
                      <w:rFonts w:eastAsiaTheme="minorEastAsia" w:cs="Arial" w:hint="eastAsia"/>
                      <w:sz w:val="16"/>
                      <w:szCs w:val="16"/>
                      <w:highlight w:val="yellow"/>
                      <w:lang w:val="fr-FR" w:eastAsia="zh-CN"/>
                    </w:rPr>
                    <w:t>3</w:t>
                  </w:r>
                  <w:r w:rsidRPr="000B6B53">
                    <w:rPr>
                      <w:rFonts w:eastAsiaTheme="minorEastAsia" w:cs="Arial"/>
                      <w:sz w:val="16"/>
                      <w:szCs w:val="16"/>
                      <w:highlight w:val="yellow"/>
                      <w:lang w:val="fr-FR" w:eastAsia="zh-CN"/>
                    </w:rPr>
                    <w:t>85</w:t>
                  </w:r>
                </w:p>
              </w:tc>
              <w:tc>
                <w:tcPr>
                  <w:tcW w:w="1682" w:type="dxa"/>
                  <w:tcBorders>
                    <w:top w:val="single" w:sz="4" w:space="0" w:color="auto"/>
                    <w:left w:val="single" w:sz="4" w:space="0" w:color="auto"/>
                    <w:bottom w:val="single" w:sz="4" w:space="0" w:color="auto"/>
                    <w:right w:val="single" w:sz="4" w:space="0" w:color="auto"/>
                  </w:tcBorders>
                </w:tcPr>
                <w:p w14:paraId="46F0A049" w14:textId="77777777" w:rsidR="0077316D" w:rsidRPr="000B6B53" w:rsidRDefault="0077316D" w:rsidP="0077316D">
                  <w:pPr>
                    <w:pStyle w:val="TAC"/>
                    <w:rPr>
                      <w:rFonts w:eastAsiaTheme="minorEastAsia" w:cs="Arial"/>
                      <w:sz w:val="16"/>
                      <w:szCs w:val="16"/>
                      <w:highlight w:val="yellow"/>
                      <w:lang w:val="fr-FR" w:eastAsia="zh-CN"/>
                    </w:rPr>
                  </w:pPr>
                  <w:r w:rsidRPr="000B6B53">
                    <w:rPr>
                      <w:rFonts w:eastAsiaTheme="minorEastAsia" w:cs="Arial" w:hint="eastAsia"/>
                      <w:sz w:val="16"/>
                      <w:szCs w:val="16"/>
                      <w:highlight w:val="yellow"/>
                      <w:lang w:val="fr-FR" w:eastAsia="zh-CN"/>
                    </w:rPr>
                    <w:t>2</w:t>
                  </w:r>
                  <w:r w:rsidRPr="000B6B53">
                    <w:rPr>
                      <w:rFonts w:eastAsiaTheme="minorEastAsia" w:cs="Arial"/>
                      <w:sz w:val="16"/>
                      <w:szCs w:val="16"/>
                      <w:highlight w:val="yellow"/>
                      <w:lang w:val="fr-FR" w:eastAsia="zh-CN"/>
                    </w:rPr>
                    <w:t>89</w:t>
                  </w:r>
                </w:p>
              </w:tc>
            </w:tr>
          </w:tbl>
          <w:p w14:paraId="35FC03BF" w14:textId="77777777" w:rsidR="0077316D" w:rsidRPr="00824553" w:rsidRDefault="0077316D" w:rsidP="009C5B78">
            <w:pPr>
              <w:spacing w:after="120"/>
              <w:ind w:left="284"/>
              <w:rPr>
                <w:color w:val="0070C0"/>
                <w:szCs w:val="24"/>
                <w:lang w:eastAsia="zh-CN"/>
              </w:rPr>
            </w:pPr>
          </w:p>
          <w:p w14:paraId="20288DAE" w14:textId="6406C565" w:rsidR="0077316D" w:rsidRPr="007905C4" w:rsidRDefault="0077316D" w:rsidP="008A56B8">
            <w:pPr>
              <w:pStyle w:val="ListParagraph"/>
              <w:overflowPunct/>
              <w:autoSpaceDE/>
              <w:autoSpaceDN/>
              <w:adjustRightInd/>
              <w:spacing w:after="120"/>
              <w:ind w:left="644" w:firstLineChars="0" w:firstLine="0"/>
              <w:textAlignment w:val="auto"/>
              <w:rPr>
                <w:rFonts w:eastAsia="SimSun"/>
                <w:color w:val="0070C0"/>
                <w:szCs w:val="24"/>
                <w:lang w:eastAsia="zh-CN"/>
              </w:rPr>
            </w:pPr>
            <w:r>
              <w:rPr>
                <w:rFonts w:eastAsia="SimSun"/>
                <w:color w:val="0070C0"/>
                <w:szCs w:val="24"/>
                <w:lang w:val="en-US" w:eastAsia="zh-CN"/>
              </w:rPr>
              <w:t>Option 2: D</w:t>
            </w:r>
            <w:r w:rsidRPr="007905C4">
              <w:rPr>
                <w:rFonts w:eastAsia="SimSun"/>
                <w:color w:val="0070C0"/>
                <w:szCs w:val="24"/>
                <w:lang w:eastAsia="zh-CN"/>
              </w:rPr>
              <w:t>o not define interruption requirements.</w:t>
            </w:r>
          </w:p>
          <w:p w14:paraId="7DA349D4" w14:textId="77777777" w:rsidR="0077316D" w:rsidRPr="009C5B78" w:rsidRDefault="0077316D" w:rsidP="00452596">
            <w:pPr>
              <w:rPr>
                <w:rFonts w:eastAsiaTheme="minorEastAsia"/>
                <w:i/>
                <w:color w:val="0070C0"/>
                <w:lang w:eastAsia="zh-CN"/>
              </w:rPr>
            </w:pPr>
          </w:p>
          <w:p w14:paraId="192458BE" w14:textId="77777777" w:rsidR="00452596" w:rsidRDefault="00452596" w:rsidP="0045259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02D129B" w14:textId="18B4B3FD" w:rsidR="009152B5" w:rsidRPr="003418CB" w:rsidRDefault="00D87E1C" w:rsidP="009C5B78">
            <w:pPr>
              <w:ind w:left="284"/>
              <w:rPr>
                <w:rFonts w:eastAsiaTheme="minorEastAsia"/>
                <w:color w:val="0070C0"/>
                <w:lang w:val="en-US" w:eastAsia="zh-CN"/>
              </w:rPr>
            </w:pPr>
            <w:r>
              <w:rPr>
                <w:rFonts w:eastAsiaTheme="minorEastAsia"/>
                <w:iCs/>
                <w:color w:val="0070C0"/>
                <w:lang w:val="en-US" w:eastAsia="zh-CN"/>
              </w:rPr>
              <w:t>Discuss candidate options in the 2</w:t>
            </w:r>
            <w:r w:rsidRPr="00AB1DC3">
              <w:rPr>
                <w:rFonts w:eastAsiaTheme="minorEastAsia"/>
                <w:iCs/>
                <w:color w:val="0070C0"/>
                <w:vertAlign w:val="superscript"/>
                <w:lang w:val="en-US" w:eastAsia="zh-CN"/>
              </w:rPr>
              <w:t>nd</w:t>
            </w:r>
            <w:r>
              <w:rPr>
                <w:rFonts w:eastAsiaTheme="minorEastAsia"/>
                <w:iCs/>
                <w:color w:val="0070C0"/>
                <w:lang w:val="en-US" w:eastAsia="zh-CN"/>
              </w:rPr>
              <w:t xml:space="preserve"> round</w:t>
            </w:r>
            <w:r w:rsidR="009C5B78">
              <w:rPr>
                <w:rFonts w:eastAsiaTheme="minorEastAsia"/>
                <w:iCs/>
                <w:color w:val="0070C0"/>
                <w:lang w:val="en-US" w:eastAsia="zh-CN"/>
              </w:rPr>
              <w:t xml:space="preserve">, considering that </w:t>
            </w:r>
            <w:r w:rsidR="009C5B78">
              <w:rPr>
                <w:rFonts w:eastAsia="SimSun"/>
                <w:color w:val="0070C0"/>
                <w:szCs w:val="24"/>
                <w:lang w:eastAsia="zh-CN"/>
              </w:rPr>
              <w:t>RAN4#101 agreement is not applicable for this issue</w:t>
            </w:r>
          </w:p>
        </w:tc>
      </w:tr>
      <w:tr w:rsidR="006E6F94" w14:paraId="14559C9C" w14:textId="77777777" w:rsidTr="007C256B">
        <w:tc>
          <w:tcPr>
            <w:tcW w:w="1361" w:type="dxa"/>
          </w:tcPr>
          <w:p w14:paraId="7EA98EFB" w14:textId="77777777" w:rsidR="006E6F94" w:rsidRPr="00045592" w:rsidRDefault="006E6F94" w:rsidP="00452596">
            <w:pPr>
              <w:rPr>
                <w:rFonts w:eastAsiaTheme="minorEastAsia"/>
                <w:b/>
                <w:bCs/>
                <w:color w:val="0070C0"/>
                <w:lang w:val="en-US" w:eastAsia="zh-CN"/>
              </w:rPr>
            </w:pPr>
          </w:p>
        </w:tc>
        <w:tc>
          <w:tcPr>
            <w:tcW w:w="8270" w:type="dxa"/>
          </w:tcPr>
          <w:p w14:paraId="3BC05F79" w14:textId="77777777" w:rsidR="00D16A88" w:rsidRPr="00805BE8" w:rsidRDefault="00D16A88" w:rsidP="00D16A88">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I</w:t>
            </w:r>
            <w:r w:rsidRPr="0069621B">
              <w:rPr>
                <w:b/>
                <w:color w:val="0070C0"/>
                <w:u w:val="single"/>
                <w:lang w:eastAsia="ko-KR"/>
              </w:rPr>
              <w:t>nterruption requirements at transitions between active and non-active during DRX</w:t>
            </w:r>
          </w:p>
          <w:p w14:paraId="28AF38BB" w14:textId="3470CFF1" w:rsidR="0042361A" w:rsidRDefault="0042361A" w:rsidP="0042361A">
            <w:pPr>
              <w:rPr>
                <w:rFonts w:eastAsiaTheme="minorEastAsia"/>
                <w:i/>
                <w:color w:val="0070C0"/>
                <w:lang w:val="en-US" w:eastAsia="zh-CN"/>
              </w:rPr>
            </w:pPr>
            <w:r>
              <w:rPr>
                <w:rFonts w:eastAsiaTheme="minorEastAsia"/>
                <w:i/>
                <w:color w:val="0070C0"/>
                <w:lang w:val="en-US" w:eastAsia="zh-CN"/>
              </w:rPr>
              <w:t>Companies’ views:</w:t>
            </w:r>
          </w:p>
          <w:p w14:paraId="66E6139C" w14:textId="219BF989" w:rsidR="00B51A77" w:rsidRPr="00513177" w:rsidRDefault="00B51A77" w:rsidP="00513177">
            <w:pPr>
              <w:ind w:left="284"/>
              <w:rPr>
                <w:rFonts w:eastAsiaTheme="minorEastAsia"/>
                <w:iCs/>
                <w:color w:val="0070C0"/>
                <w:lang w:val="en-US" w:eastAsia="zh-CN"/>
              </w:rPr>
            </w:pPr>
            <w:r>
              <w:rPr>
                <w:rFonts w:eastAsiaTheme="minorEastAsia"/>
                <w:iCs/>
                <w:color w:val="0070C0"/>
                <w:lang w:val="en-US" w:eastAsia="zh-CN"/>
              </w:rPr>
              <w:t>All companies agreed with the proposed table for interruption requirements</w:t>
            </w:r>
          </w:p>
          <w:p w14:paraId="65202C9B" w14:textId="1ABB7031" w:rsidR="0042361A" w:rsidRPr="00513177" w:rsidRDefault="00B51A77" w:rsidP="0042361A">
            <w:pPr>
              <w:rPr>
                <w:rFonts w:eastAsiaTheme="minorEastAsia"/>
                <w:i/>
                <w:color w:val="0070C0"/>
                <w:highlight w:val="green"/>
                <w:lang w:val="en-US" w:eastAsia="zh-CN"/>
              </w:rPr>
            </w:pPr>
            <w:r w:rsidRPr="00513177">
              <w:rPr>
                <w:rFonts w:eastAsiaTheme="minorEastAsia"/>
                <w:i/>
                <w:color w:val="0070C0"/>
                <w:highlight w:val="green"/>
                <w:lang w:val="en-US" w:eastAsia="zh-CN"/>
              </w:rPr>
              <w:t>A</w:t>
            </w:r>
            <w:r w:rsidR="0042361A" w:rsidRPr="00513177">
              <w:rPr>
                <w:rFonts w:eastAsiaTheme="minorEastAsia" w:hint="eastAsia"/>
                <w:i/>
                <w:color w:val="0070C0"/>
                <w:highlight w:val="green"/>
                <w:lang w:val="en-US" w:eastAsia="zh-CN"/>
              </w:rPr>
              <w:t>greement:</w:t>
            </w:r>
          </w:p>
          <w:p w14:paraId="5E136A00" w14:textId="72F1A47F" w:rsidR="00D417A6" w:rsidRPr="00513177" w:rsidRDefault="00B51A77" w:rsidP="00513177">
            <w:pPr>
              <w:overflowPunct/>
              <w:autoSpaceDE/>
              <w:autoSpaceDN/>
              <w:adjustRightInd/>
              <w:spacing w:after="120"/>
              <w:ind w:left="284"/>
              <w:textAlignment w:val="auto"/>
              <w:rPr>
                <w:rFonts w:eastAsia="SimSun"/>
                <w:color w:val="0070C0"/>
                <w:szCs w:val="24"/>
                <w:highlight w:val="green"/>
                <w:lang w:eastAsia="zh-CN"/>
              </w:rPr>
            </w:pPr>
            <w:r w:rsidRPr="00513177">
              <w:rPr>
                <w:rFonts w:eastAsia="SimSun"/>
                <w:color w:val="0070C0"/>
                <w:szCs w:val="24"/>
                <w:highlight w:val="green"/>
                <w:lang w:eastAsia="zh-CN"/>
              </w:rPr>
              <w:t>U</w:t>
            </w:r>
            <w:r w:rsidR="00D417A6" w:rsidRPr="00513177">
              <w:rPr>
                <w:rFonts w:eastAsia="SimSun"/>
                <w:color w:val="0070C0"/>
                <w:szCs w:val="24"/>
                <w:highlight w:val="green"/>
                <w:lang w:eastAsia="zh-CN"/>
              </w:rPr>
              <w:t>pdate Table 8.2.4.2.6-1 as below:</w:t>
            </w:r>
          </w:p>
          <w:p w14:paraId="29D66BA7" w14:textId="77777777" w:rsidR="00D417A6" w:rsidRPr="00386C03" w:rsidRDefault="00D417A6" w:rsidP="00D417A6">
            <w:pPr>
              <w:pStyle w:val="TH"/>
              <w:rPr>
                <w:lang w:val="en-GB"/>
              </w:rPr>
            </w:pPr>
            <w:r w:rsidRPr="00513177">
              <w:rPr>
                <w:highlight w:val="green"/>
              </w:rPr>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D417A6" w14:paraId="0C3A4D16" w14:textId="77777777" w:rsidTr="007E5D4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1EC9D7E" w14:textId="77777777" w:rsidR="00D417A6" w:rsidRDefault="00D417A6" w:rsidP="00D417A6">
                  <w:pPr>
                    <w:pStyle w:val="TAH"/>
                    <w:rPr>
                      <w:kern w:val="2"/>
                      <w:lang w:val="en-GB" w:eastAsia="zh-CN"/>
                    </w:rPr>
                  </w:pPr>
                  <w:r>
                    <w:rPr>
                      <w:noProof/>
                      <w:kern w:val="2"/>
                      <w:lang w:val="en-US" w:eastAsia="zh-TW"/>
                    </w:rPr>
                    <w:drawing>
                      <wp:inline distT="0" distB="0" distL="0" distR="0" wp14:anchorId="202952E8" wp14:editId="6C5E4234">
                        <wp:extent cx="151130" cy="151130"/>
                        <wp:effectExtent l="0" t="0" r="127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D62AA9E" w14:textId="77777777" w:rsidR="00D417A6" w:rsidRDefault="00D417A6" w:rsidP="00D417A6">
                  <w:pPr>
                    <w:pStyle w:val="TAH"/>
                    <w:rPr>
                      <w:kern w:val="2"/>
                      <w:lang w:eastAsia="zh-CN"/>
                    </w:rPr>
                  </w:pPr>
                  <w:r>
                    <w:rPr>
                      <w:kern w:val="2"/>
                      <w:lang w:eastAsia="zh-CN"/>
                    </w:rPr>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1D381996" w14:textId="77777777" w:rsidR="00D417A6" w:rsidRDefault="00D417A6" w:rsidP="00D417A6">
                  <w:pPr>
                    <w:pStyle w:val="TAH"/>
                    <w:rPr>
                      <w:kern w:val="2"/>
                      <w:lang w:eastAsia="zh-CN"/>
                    </w:rPr>
                  </w:pPr>
                  <w:r>
                    <w:rPr>
                      <w:kern w:val="2"/>
                      <w:lang w:eastAsia="zh-CN"/>
                    </w:rPr>
                    <w:t>Interruption length X (slots)</w:t>
                  </w:r>
                </w:p>
              </w:tc>
            </w:tr>
            <w:tr w:rsidR="00D417A6" w14:paraId="22F75CF8" w14:textId="77777777" w:rsidTr="007E5D4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3AC044F" w14:textId="77777777" w:rsidR="00D417A6" w:rsidRDefault="00D417A6" w:rsidP="00D417A6">
                  <w:pPr>
                    <w:rPr>
                      <w:kern w:val="2"/>
                      <w:lang w:eastAsia="zh-CN"/>
                    </w:rPr>
                  </w:pPr>
                </w:p>
              </w:tc>
              <w:tc>
                <w:tcPr>
                  <w:tcW w:w="0" w:type="auto"/>
                  <w:tcBorders>
                    <w:top w:val="nil"/>
                    <w:left w:val="single" w:sz="4" w:space="0" w:color="auto"/>
                    <w:bottom w:val="single" w:sz="4" w:space="0" w:color="auto"/>
                    <w:right w:val="single" w:sz="4" w:space="0" w:color="auto"/>
                  </w:tcBorders>
                  <w:vAlign w:val="center"/>
                  <w:hideMark/>
                </w:tcPr>
                <w:p w14:paraId="692E10D4" w14:textId="77777777" w:rsidR="00D417A6" w:rsidRDefault="00D417A6" w:rsidP="00D417A6">
                  <w:pPr>
                    <w:spacing w:after="0"/>
                    <w:rPr>
                      <w:rFonts w:asciiTheme="minorHAnsi" w:eastAsiaTheme="minorEastAsia" w:hAnsiTheme="minorHAnsi" w:cstheme="minorBidi"/>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74895D2" w14:textId="77777777" w:rsidR="00D417A6" w:rsidRDefault="00D417A6" w:rsidP="00D417A6">
                  <w:pPr>
                    <w:pStyle w:val="TAH"/>
                    <w:rPr>
                      <w:rFonts w:eastAsia="Times New Roman"/>
                      <w:kern w:val="2"/>
                      <w:lang w:val="en-GB" w:eastAsia="zh-CN"/>
                    </w:rPr>
                  </w:pPr>
                  <w:r>
                    <w:rPr>
                      <w:kern w:val="2"/>
                      <w:lang w:eastAsia="zh-CN"/>
                    </w:rPr>
                    <w:t>Sync</w:t>
                  </w:r>
                </w:p>
              </w:tc>
              <w:tc>
                <w:tcPr>
                  <w:tcW w:w="1488" w:type="dxa"/>
                  <w:tcBorders>
                    <w:top w:val="single" w:sz="4" w:space="0" w:color="auto"/>
                    <w:left w:val="single" w:sz="4" w:space="0" w:color="auto"/>
                    <w:bottom w:val="single" w:sz="4" w:space="0" w:color="auto"/>
                    <w:right w:val="single" w:sz="4" w:space="0" w:color="auto"/>
                  </w:tcBorders>
                  <w:hideMark/>
                </w:tcPr>
                <w:p w14:paraId="26A855FC" w14:textId="77777777" w:rsidR="00D417A6" w:rsidRDefault="00D417A6" w:rsidP="00D417A6">
                  <w:pPr>
                    <w:pStyle w:val="TAH"/>
                    <w:rPr>
                      <w:kern w:val="2"/>
                      <w:lang w:eastAsia="zh-CN"/>
                    </w:rPr>
                  </w:pPr>
                  <w:r>
                    <w:rPr>
                      <w:kern w:val="2"/>
                      <w:lang w:eastAsia="zh-CN"/>
                    </w:rPr>
                    <w:t>Async</w:t>
                  </w:r>
                </w:p>
              </w:tc>
            </w:tr>
            <w:tr w:rsidR="00D417A6" w14:paraId="656E1A75" w14:textId="77777777" w:rsidTr="007E5D4F">
              <w:trPr>
                <w:jc w:val="center"/>
              </w:trPr>
              <w:tc>
                <w:tcPr>
                  <w:tcW w:w="852" w:type="dxa"/>
                  <w:tcBorders>
                    <w:top w:val="single" w:sz="4" w:space="0" w:color="auto"/>
                    <w:left w:val="single" w:sz="4" w:space="0" w:color="auto"/>
                    <w:bottom w:val="single" w:sz="4" w:space="0" w:color="auto"/>
                    <w:right w:val="single" w:sz="4" w:space="0" w:color="auto"/>
                  </w:tcBorders>
                  <w:hideMark/>
                </w:tcPr>
                <w:p w14:paraId="06B66752" w14:textId="77777777" w:rsidR="00D417A6" w:rsidRDefault="00D417A6" w:rsidP="00D417A6">
                  <w:pPr>
                    <w:pStyle w:val="TAC"/>
                    <w:rPr>
                      <w:kern w:val="2"/>
                      <w:lang w:eastAsia="zh-CN"/>
                    </w:rPr>
                  </w:pPr>
                  <w:r>
                    <w:rPr>
                      <w:kern w:val="2"/>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1EA6645F" w14:textId="77777777" w:rsidR="00D417A6" w:rsidRDefault="00D417A6" w:rsidP="00D417A6">
                  <w:pPr>
                    <w:pStyle w:val="TAC"/>
                    <w:rPr>
                      <w:kern w:val="2"/>
                      <w:lang w:eastAsia="zh-CN"/>
                    </w:rPr>
                  </w:pPr>
                  <w:r>
                    <w:rPr>
                      <w:kern w:val="2"/>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70655119" w14:textId="77777777" w:rsidR="00D417A6" w:rsidRDefault="00D417A6" w:rsidP="00D417A6">
                  <w:pPr>
                    <w:pStyle w:val="TAC"/>
                    <w:rPr>
                      <w:kern w:val="2"/>
                      <w:lang w:eastAsia="zh-CN"/>
                    </w:rPr>
                  </w:pPr>
                  <w:r>
                    <w:rPr>
                      <w:kern w:val="2"/>
                      <w:lang w:eastAsia="zh-CN"/>
                    </w:rPr>
                    <w:t>1</w:t>
                  </w:r>
                </w:p>
              </w:tc>
              <w:tc>
                <w:tcPr>
                  <w:tcW w:w="1488" w:type="dxa"/>
                  <w:tcBorders>
                    <w:top w:val="single" w:sz="4" w:space="0" w:color="auto"/>
                    <w:left w:val="single" w:sz="4" w:space="0" w:color="auto"/>
                    <w:bottom w:val="single" w:sz="4" w:space="0" w:color="auto"/>
                    <w:right w:val="single" w:sz="4" w:space="0" w:color="auto"/>
                  </w:tcBorders>
                  <w:hideMark/>
                </w:tcPr>
                <w:p w14:paraId="79E51BF2" w14:textId="77777777" w:rsidR="00D417A6" w:rsidRDefault="00D417A6" w:rsidP="00D417A6">
                  <w:pPr>
                    <w:pStyle w:val="TAC"/>
                    <w:rPr>
                      <w:kern w:val="2"/>
                      <w:lang w:eastAsia="zh-CN"/>
                    </w:rPr>
                  </w:pPr>
                  <w:r>
                    <w:rPr>
                      <w:kern w:val="2"/>
                      <w:lang w:eastAsia="zh-CN"/>
                    </w:rPr>
                    <w:t>2</w:t>
                  </w:r>
                </w:p>
              </w:tc>
            </w:tr>
            <w:tr w:rsidR="00D417A6" w14:paraId="747823FA" w14:textId="77777777" w:rsidTr="007E5D4F">
              <w:trPr>
                <w:jc w:val="center"/>
              </w:trPr>
              <w:tc>
                <w:tcPr>
                  <w:tcW w:w="852" w:type="dxa"/>
                  <w:tcBorders>
                    <w:top w:val="single" w:sz="4" w:space="0" w:color="auto"/>
                    <w:left w:val="single" w:sz="4" w:space="0" w:color="auto"/>
                    <w:bottom w:val="single" w:sz="4" w:space="0" w:color="auto"/>
                    <w:right w:val="single" w:sz="4" w:space="0" w:color="auto"/>
                  </w:tcBorders>
                  <w:hideMark/>
                </w:tcPr>
                <w:p w14:paraId="4BF9EAF9" w14:textId="77777777" w:rsidR="00D417A6" w:rsidRDefault="00D417A6" w:rsidP="00D417A6">
                  <w:pPr>
                    <w:pStyle w:val="TAC"/>
                    <w:rPr>
                      <w:kern w:val="2"/>
                      <w:lang w:eastAsia="zh-CN"/>
                    </w:rPr>
                  </w:pPr>
                  <w:r>
                    <w:rPr>
                      <w:kern w:val="2"/>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4DB81E95" w14:textId="77777777" w:rsidR="00D417A6" w:rsidRDefault="00D417A6" w:rsidP="00D417A6">
                  <w:pPr>
                    <w:pStyle w:val="TAC"/>
                    <w:rPr>
                      <w:kern w:val="2"/>
                      <w:lang w:eastAsia="zh-CN"/>
                    </w:rPr>
                  </w:pPr>
                  <w:r>
                    <w:rPr>
                      <w:kern w:val="2"/>
                      <w:lang w:eastAsia="zh-CN"/>
                    </w:rPr>
                    <w:t>0.5</w:t>
                  </w:r>
                </w:p>
              </w:tc>
              <w:tc>
                <w:tcPr>
                  <w:tcW w:w="1276" w:type="dxa"/>
                  <w:tcBorders>
                    <w:top w:val="single" w:sz="4" w:space="0" w:color="auto"/>
                    <w:left w:val="single" w:sz="4" w:space="0" w:color="auto"/>
                    <w:bottom w:val="single" w:sz="4" w:space="0" w:color="auto"/>
                    <w:right w:val="single" w:sz="4" w:space="0" w:color="auto"/>
                  </w:tcBorders>
                  <w:hideMark/>
                </w:tcPr>
                <w:p w14:paraId="2B7A28F3" w14:textId="77777777" w:rsidR="00D417A6" w:rsidRDefault="00D417A6" w:rsidP="00D417A6">
                  <w:pPr>
                    <w:pStyle w:val="TAC"/>
                    <w:rPr>
                      <w:kern w:val="2"/>
                      <w:lang w:eastAsia="zh-CN"/>
                    </w:rPr>
                  </w:pPr>
                  <w:r>
                    <w:rPr>
                      <w:kern w:val="2"/>
                      <w:lang w:eastAsia="zh-CN"/>
                    </w:rPr>
                    <w:t>1</w:t>
                  </w:r>
                </w:p>
              </w:tc>
              <w:tc>
                <w:tcPr>
                  <w:tcW w:w="1488" w:type="dxa"/>
                  <w:tcBorders>
                    <w:top w:val="single" w:sz="4" w:space="0" w:color="auto"/>
                    <w:left w:val="single" w:sz="4" w:space="0" w:color="auto"/>
                    <w:bottom w:val="single" w:sz="4" w:space="0" w:color="auto"/>
                    <w:right w:val="single" w:sz="4" w:space="0" w:color="auto"/>
                  </w:tcBorders>
                  <w:hideMark/>
                </w:tcPr>
                <w:p w14:paraId="0881BE8F" w14:textId="77777777" w:rsidR="00D417A6" w:rsidRDefault="00D417A6" w:rsidP="00D417A6">
                  <w:pPr>
                    <w:pStyle w:val="TAC"/>
                    <w:rPr>
                      <w:kern w:val="2"/>
                      <w:lang w:eastAsia="zh-CN"/>
                    </w:rPr>
                  </w:pPr>
                  <w:r>
                    <w:rPr>
                      <w:kern w:val="2"/>
                      <w:lang w:eastAsia="zh-CN"/>
                    </w:rPr>
                    <w:t>2</w:t>
                  </w:r>
                </w:p>
              </w:tc>
            </w:tr>
            <w:tr w:rsidR="00D417A6" w14:paraId="3982A6B7" w14:textId="77777777" w:rsidTr="007E5D4F">
              <w:trPr>
                <w:jc w:val="center"/>
              </w:trPr>
              <w:tc>
                <w:tcPr>
                  <w:tcW w:w="852" w:type="dxa"/>
                  <w:tcBorders>
                    <w:top w:val="single" w:sz="4" w:space="0" w:color="auto"/>
                    <w:left w:val="single" w:sz="4" w:space="0" w:color="auto"/>
                    <w:bottom w:val="single" w:sz="4" w:space="0" w:color="auto"/>
                    <w:right w:val="single" w:sz="4" w:space="0" w:color="auto"/>
                  </w:tcBorders>
                  <w:hideMark/>
                </w:tcPr>
                <w:p w14:paraId="40091838" w14:textId="77777777" w:rsidR="00D417A6" w:rsidRDefault="00D417A6" w:rsidP="00D417A6">
                  <w:pPr>
                    <w:pStyle w:val="TAC"/>
                    <w:rPr>
                      <w:kern w:val="2"/>
                      <w:lang w:eastAsia="zh-CN"/>
                    </w:rPr>
                  </w:pPr>
                  <w:r>
                    <w:rPr>
                      <w:kern w:val="2"/>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7F2F37C" w14:textId="77777777" w:rsidR="00D417A6" w:rsidRDefault="00D417A6" w:rsidP="00D417A6">
                  <w:pPr>
                    <w:pStyle w:val="TAC"/>
                    <w:rPr>
                      <w:kern w:val="2"/>
                      <w:lang w:eastAsia="zh-CN"/>
                    </w:rPr>
                  </w:pPr>
                  <w:r>
                    <w:rPr>
                      <w:kern w:val="2"/>
                      <w:lang w:eastAsia="zh-CN"/>
                    </w:rPr>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7E73BF66" w14:textId="77777777" w:rsidR="00D417A6" w:rsidRDefault="00D417A6" w:rsidP="00D417A6">
                  <w:pPr>
                    <w:pStyle w:val="TAC"/>
                    <w:rPr>
                      <w:kern w:val="2"/>
                      <w:lang w:eastAsia="zh-CN"/>
                    </w:rPr>
                  </w:pPr>
                  <w:r>
                    <w:rPr>
                      <w:kern w:val="2"/>
                      <w:lang w:eastAsia="zh-CN"/>
                    </w:rPr>
                    <w:t>3</w:t>
                  </w:r>
                </w:p>
              </w:tc>
            </w:tr>
            <w:tr w:rsidR="00D417A6" w14:paraId="195F8D7B" w14:textId="77777777" w:rsidTr="007E5D4F">
              <w:trPr>
                <w:jc w:val="center"/>
              </w:trPr>
              <w:tc>
                <w:tcPr>
                  <w:tcW w:w="852" w:type="dxa"/>
                  <w:tcBorders>
                    <w:top w:val="single" w:sz="4" w:space="0" w:color="auto"/>
                    <w:left w:val="single" w:sz="4" w:space="0" w:color="auto"/>
                    <w:bottom w:val="single" w:sz="4" w:space="0" w:color="auto"/>
                    <w:right w:val="single" w:sz="4" w:space="0" w:color="auto"/>
                  </w:tcBorders>
                  <w:hideMark/>
                </w:tcPr>
                <w:p w14:paraId="64427B4B" w14:textId="77777777" w:rsidR="00D417A6" w:rsidRDefault="00D417A6" w:rsidP="00D417A6">
                  <w:pPr>
                    <w:pStyle w:val="TAC"/>
                    <w:rPr>
                      <w:kern w:val="2"/>
                      <w:lang w:eastAsia="zh-CN"/>
                    </w:rPr>
                  </w:pPr>
                  <w:r>
                    <w:rPr>
                      <w:kern w:val="2"/>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6580CAA7" w14:textId="77777777" w:rsidR="00D417A6" w:rsidRDefault="00D417A6" w:rsidP="00D417A6">
                  <w:pPr>
                    <w:pStyle w:val="TAC"/>
                    <w:rPr>
                      <w:kern w:val="2"/>
                      <w:lang w:eastAsia="zh-CN"/>
                    </w:rPr>
                  </w:pPr>
                  <w:r>
                    <w:rPr>
                      <w:kern w:val="2"/>
                      <w:lang w:eastAsia="zh-CN"/>
                    </w:rPr>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8EB63C7" w14:textId="77777777" w:rsidR="00D417A6" w:rsidRDefault="00D417A6" w:rsidP="00D417A6">
                  <w:pPr>
                    <w:pStyle w:val="TAC"/>
                    <w:rPr>
                      <w:kern w:val="2"/>
                      <w:lang w:eastAsia="zh-CN"/>
                    </w:rPr>
                  </w:pPr>
                  <w:r>
                    <w:rPr>
                      <w:kern w:val="2"/>
                      <w:lang w:eastAsia="zh-CN"/>
                    </w:rPr>
                    <w:t>5</w:t>
                  </w:r>
                </w:p>
              </w:tc>
            </w:tr>
            <w:tr w:rsidR="00D417A6" w14:paraId="7BB820D1" w14:textId="77777777" w:rsidTr="007E5D4F">
              <w:trPr>
                <w:jc w:val="center"/>
              </w:trPr>
              <w:tc>
                <w:tcPr>
                  <w:tcW w:w="852" w:type="dxa"/>
                  <w:tcBorders>
                    <w:top w:val="single" w:sz="4" w:space="0" w:color="auto"/>
                    <w:left w:val="single" w:sz="4" w:space="0" w:color="auto"/>
                    <w:bottom w:val="single" w:sz="4" w:space="0" w:color="auto"/>
                    <w:right w:val="single" w:sz="4" w:space="0" w:color="auto"/>
                  </w:tcBorders>
                  <w:hideMark/>
                </w:tcPr>
                <w:p w14:paraId="01C36667" w14:textId="77777777" w:rsidR="00D417A6" w:rsidRDefault="00D417A6" w:rsidP="00D417A6">
                  <w:pPr>
                    <w:pStyle w:val="TAC"/>
                    <w:rPr>
                      <w:rFonts w:eastAsiaTheme="minorEastAsia"/>
                      <w:kern w:val="2"/>
                      <w:highlight w:val="yellow"/>
                      <w:lang w:eastAsia="zh-CN"/>
                    </w:rPr>
                  </w:pPr>
                  <w:r>
                    <w:rPr>
                      <w:rFonts w:eastAsiaTheme="minorEastAsia"/>
                      <w:kern w:val="2"/>
                      <w:highlight w:val="yellow"/>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03C322B" w14:textId="77777777" w:rsidR="00D417A6" w:rsidRDefault="00D417A6" w:rsidP="00D417A6">
                  <w:pPr>
                    <w:pStyle w:val="TAC"/>
                    <w:rPr>
                      <w:rFonts w:eastAsiaTheme="minorEastAsia"/>
                      <w:kern w:val="2"/>
                      <w:highlight w:val="yellow"/>
                      <w:lang w:eastAsia="zh-CN"/>
                    </w:rPr>
                  </w:pPr>
                  <w:r>
                    <w:rPr>
                      <w:rFonts w:eastAsiaTheme="minorEastAsia"/>
                      <w:kern w:val="2"/>
                      <w:highlight w:val="yellow"/>
                      <w:lang w:eastAsia="zh-CN"/>
                    </w:rPr>
                    <w:t>0.03125</w:t>
                  </w:r>
                </w:p>
              </w:tc>
              <w:tc>
                <w:tcPr>
                  <w:tcW w:w="2764" w:type="dxa"/>
                  <w:gridSpan w:val="2"/>
                  <w:tcBorders>
                    <w:top w:val="single" w:sz="4" w:space="0" w:color="auto"/>
                    <w:left w:val="single" w:sz="4" w:space="0" w:color="auto"/>
                    <w:bottom w:val="single" w:sz="4" w:space="0" w:color="auto"/>
                    <w:right w:val="single" w:sz="4" w:space="0" w:color="auto"/>
                  </w:tcBorders>
                  <w:hideMark/>
                </w:tcPr>
                <w:p w14:paraId="605D70AA" w14:textId="77777777" w:rsidR="00D417A6" w:rsidRDefault="00D417A6" w:rsidP="00D417A6">
                  <w:pPr>
                    <w:pStyle w:val="TAC"/>
                    <w:rPr>
                      <w:rFonts w:eastAsiaTheme="minorEastAsia"/>
                      <w:kern w:val="2"/>
                      <w:highlight w:val="yellow"/>
                      <w:lang w:eastAsia="zh-CN"/>
                    </w:rPr>
                  </w:pPr>
                  <w:r>
                    <w:rPr>
                      <w:rFonts w:eastAsiaTheme="minorEastAsia"/>
                      <w:kern w:val="2"/>
                      <w:highlight w:val="yellow"/>
                      <w:lang w:eastAsia="zh-CN"/>
                    </w:rPr>
                    <w:t>17</w:t>
                  </w:r>
                </w:p>
              </w:tc>
            </w:tr>
            <w:tr w:rsidR="00D417A6" w14:paraId="5BA9E7AA" w14:textId="77777777" w:rsidTr="007E5D4F">
              <w:trPr>
                <w:jc w:val="center"/>
              </w:trPr>
              <w:tc>
                <w:tcPr>
                  <w:tcW w:w="852" w:type="dxa"/>
                  <w:tcBorders>
                    <w:top w:val="single" w:sz="4" w:space="0" w:color="auto"/>
                    <w:left w:val="single" w:sz="4" w:space="0" w:color="auto"/>
                    <w:bottom w:val="single" w:sz="4" w:space="0" w:color="auto"/>
                    <w:right w:val="single" w:sz="4" w:space="0" w:color="auto"/>
                  </w:tcBorders>
                  <w:hideMark/>
                </w:tcPr>
                <w:p w14:paraId="61CFE3D1" w14:textId="77777777" w:rsidR="00D417A6" w:rsidRDefault="00D417A6" w:rsidP="00D417A6">
                  <w:pPr>
                    <w:pStyle w:val="TAC"/>
                    <w:rPr>
                      <w:rFonts w:eastAsiaTheme="minorEastAsia"/>
                      <w:kern w:val="2"/>
                      <w:highlight w:val="yellow"/>
                      <w:lang w:eastAsia="zh-CN"/>
                    </w:rPr>
                  </w:pPr>
                  <w:r>
                    <w:rPr>
                      <w:rFonts w:eastAsiaTheme="minorEastAsia"/>
                      <w:kern w:val="2"/>
                      <w:highlight w:val="yellow"/>
                      <w:lang w:eastAsia="zh-CN"/>
                    </w:rPr>
                    <w:t>6</w:t>
                  </w:r>
                </w:p>
              </w:tc>
              <w:tc>
                <w:tcPr>
                  <w:tcW w:w="1276" w:type="dxa"/>
                  <w:tcBorders>
                    <w:top w:val="single" w:sz="4" w:space="0" w:color="auto"/>
                    <w:left w:val="single" w:sz="4" w:space="0" w:color="auto"/>
                    <w:bottom w:val="single" w:sz="4" w:space="0" w:color="auto"/>
                    <w:right w:val="single" w:sz="4" w:space="0" w:color="auto"/>
                  </w:tcBorders>
                  <w:hideMark/>
                </w:tcPr>
                <w:p w14:paraId="7F63A65C" w14:textId="77777777" w:rsidR="00D417A6" w:rsidRDefault="00D417A6" w:rsidP="00D417A6">
                  <w:pPr>
                    <w:pStyle w:val="TAC"/>
                    <w:rPr>
                      <w:rFonts w:eastAsiaTheme="minorEastAsia"/>
                      <w:kern w:val="2"/>
                      <w:highlight w:val="yellow"/>
                      <w:lang w:eastAsia="zh-CN"/>
                    </w:rPr>
                  </w:pPr>
                  <w:r>
                    <w:rPr>
                      <w:rFonts w:eastAsiaTheme="minorEastAsia"/>
                      <w:kern w:val="2"/>
                      <w:highlight w:val="yellow"/>
                      <w:lang w:eastAsia="zh-CN"/>
                    </w:rPr>
                    <w:t>0.015625</w:t>
                  </w:r>
                </w:p>
              </w:tc>
              <w:tc>
                <w:tcPr>
                  <w:tcW w:w="2764" w:type="dxa"/>
                  <w:gridSpan w:val="2"/>
                  <w:tcBorders>
                    <w:top w:val="single" w:sz="4" w:space="0" w:color="auto"/>
                    <w:left w:val="single" w:sz="4" w:space="0" w:color="auto"/>
                    <w:bottom w:val="single" w:sz="4" w:space="0" w:color="auto"/>
                    <w:right w:val="single" w:sz="4" w:space="0" w:color="auto"/>
                  </w:tcBorders>
                  <w:hideMark/>
                </w:tcPr>
                <w:p w14:paraId="2CF204AB" w14:textId="77777777" w:rsidR="00D417A6" w:rsidRDefault="00D417A6" w:rsidP="00D417A6">
                  <w:pPr>
                    <w:pStyle w:val="TAC"/>
                    <w:rPr>
                      <w:rFonts w:eastAsiaTheme="minorEastAsia"/>
                      <w:kern w:val="2"/>
                      <w:highlight w:val="yellow"/>
                      <w:lang w:eastAsia="zh-CN"/>
                    </w:rPr>
                  </w:pPr>
                  <w:r>
                    <w:rPr>
                      <w:rFonts w:eastAsiaTheme="minorEastAsia"/>
                      <w:kern w:val="2"/>
                      <w:highlight w:val="yellow"/>
                      <w:lang w:eastAsia="zh-CN"/>
                    </w:rPr>
                    <w:t>33</w:t>
                  </w:r>
                </w:p>
              </w:tc>
            </w:tr>
          </w:tbl>
          <w:p w14:paraId="433186F6" w14:textId="77777777" w:rsidR="00D417A6" w:rsidRPr="00855107" w:rsidRDefault="00D417A6" w:rsidP="0042361A">
            <w:pPr>
              <w:rPr>
                <w:rFonts w:eastAsiaTheme="minorEastAsia"/>
                <w:i/>
                <w:color w:val="0070C0"/>
                <w:lang w:val="en-US" w:eastAsia="zh-CN"/>
              </w:rPr>
            </w:pPr>
          </w:p>
          <w:p w14:paraId="1F9FE222" w14:textId="77777777" w:rsidR="006E6F94" w:rsidRDefault="0042361A" w:rsidP="0042361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9DF3DE0" w14:textId="53B30020" w:rsidR="007608F4" w:rsidRPr="00513177" w:rsidRDefault="007608F4" w:rsidP="00513177">
            <w:pPr>
              <w:ind w:left="284"/>
              <w:rPr>
                <w:rFonts w:eastAsiaTheme="minorEastAsia"/>
                <w:i/>
                <w:color w:val="0070C0"/>
                <w:lang w:eastAsia="zh-CN"/>
              </w:rPr>
            </w:pPr>
            <w:r w:rsidRPr="009459F9">
              <w:rPr>
                <w:rFonts w:eastAsiaTheme="minorEastAsia"/>
                <w:iCs/>
                <w:color w:val="0070C0"/>
                <w:lang w:val="en-US" w:eastAsia="zh-CN"/>
              </w:rPr>
              <w:t>No further discussion is needed in the second round</w:t>
            </w:r>
          </w:p>
        </w:tc>
      </w:tr>
      <w:tr w:rsidR="006E6F94" w14:paraId="678C3B15" w14:textId="77777777" w:rsidTr="007C256B">
        <w:tc>
          <w:tcPr>
            <w:tcW w:w="1361" w:type="dxa"/>
          </w:tcPr>
          <w:p w14:paraId="45AEEC5F" w14:textId="77777777" w:rsidR="006E6F94" w:rsidRPr="00045592" w:rsidRDefault="006E6F94" w:rsidP="00452596">
            <w:pPr>
              <w:rPr>
                <w:rFonts w:eastAsiaTheme="minorEastAsia"/>
                <w:b/>
                <w:bCs/>
                <w:color w:val="0070C0"/>
                <w:lang w:val="en-US" w:eastAsia="zh-CN"/>
              </w:rPr>
            </w:pPr>
          </w:p>
        </w:tc>
        <w:tc>
          <w:tcPr>
            <w:tcW w:w="8270" w:type="dxa"/>
          </w:tcPr>
          <w:p w14:paraId="05953099" w14:textId="77777777" w:rsidR="0020240D" w:rsidRPr="00805BE8" w:rsidRDefault="0020240D" w:rsidP="0020240D">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Interruption requirements for NR DC</w:t>
            </w:r>
          </w:p>
          <w:p w14:paraId="50285441" w14:textId="69150FC7" w:rsidR="0042361A" w:rsidRDefault="0042361A" w:rsidP="0042361A">
            <w:pPr>
              <w:rPr>
                <w:rFonts w:eastAsiaTheme="minorEastAsia"/>
                <w:i/>
                <w:color w:val="0070C0"/>
                <w:lang w:val="en-US" w:eastAsia="zh-CN"/>
              </w:rPr>
            </w:pPr>
            <w:r>
              <w:rPr>
                <w:rFonts w:eastAsiaTheme="minorEastAsia"/>
                <w:i/>
                <w:color w:val="0070C0"/>
                <w:lang w:val="en-US" w:eastAsia="zh-CN"/>
              </w:rPr>
              <w:t>Companies’ views:</w:t>
            </w:r>
          </w:p>
          <w:p w14:paraId="680B44D2" w14:textId="2C1DBFB8" w:rsidR="0035018D" w:rsidRPr="00513177" w:rsidRDefault="0035018D" w:rsidP="00513177">
            <w:pPr>
              <w:ind w:left="284"/>
              <w:rPr>
                <w:rFonts w:eastAsiaTheme="minorEastAsia"/>
                <w:iCs/>
                <w:color w:val="0070C0"/>
                <w:lang w:val="en-US" w:eastAsia="zh-CN"/>
              </w:rPr>
            </w:pPr>
            <w:r w:rsidRPr="00513177">
              <w:rPr>
                <w:rFonts w:eastAsiaTheme="minorEastAsia"/>
                <w:iCs/>
                <w:color w:val="0070C0"/>
                <w:lang w:val="en-US" w:eastAsia="zh-CN"/>
              </w:rPr>
              <w:t xml:space="preserve">All </w:t>
            </w:r>
            <w:r>
              <w:rPr>
                <w:rFonts w:eastAsiaTheme="minorEastAsia"/>
                <w:iCs/>
                <w:color w:val="0070C0"/>
                <w:lang w:val="en-US" w:eastAsia="zh-CN"/>
              </w:rPr>
              <w:t>companies agreed with the Proposal</w:t>
            </w:r>
          </w:p>
          <w:p w14:paraId="3635275E" w14:textId="1F14E5BE" w:rsidR="0042361A" w:rsidRPr="00513177" w:rsidRDefault="00242F84" w:rsidP="0042361A">
            <w:pPr>
              <w:rPr>
                <w:rFonts w:eastAsiaTheme="minorEastAsia"/>
                <w:i/>
                <w:color w:val="0070C0"/>
                <w:highlight w:val="green"/>
                <w:lang w:val="en-US" w:eastAsia="zh-CN"/>
              </w:rPr>
            </w:pPr>
            <w:r w:rsidRPr="00513177">
              <w:rPr>
                <w:rFonts w:eastAsiaTheme="minorEastAsia"/>
                <w:i/>
                <w:color w:val="0070C0"/>
                <w:highlight w:val="green"/>
                <w:lang w:val="en-US" w:eastAsia="zh-CN"/>
              </w:rPr>
              <w:t>A</w:t>
            </w:r>
            <w:r w:rsidR="0042361A" w:rsidRPr="00513177">
              <w:rPr>
                <w:rFonts w:eastAsiaTheme="minorEastAsia" w:hint="eastAsia"/>
                <w:i/>
                <w:color w:val="0070C0"/>
                <w:highlight w:val="green"/>
                <w:lang w:val="en-US" w:eastAsia="zh-CN"/>
              </w:rPr>
              <w:t>greement:</w:t>
            </w:r>
          </w:p>
          <w:p w14:paraId="54000DF2" w14:textId="77777777" w:rsidR="0035018D" w:rsidRPr="00513177" w:rsidRDefault="0035018D" w:rsidP="00C235E1">
            <w:pPr>
              <w:pStyle w:val="ListParagraph"/>
              <w:numPr>
                <w:ilvl w:val="0"/>
                <w:numId w:val="3"/>
              </w:numPr>
              <w:overflowPunct/>
              <w:autoSpaceDE/>
              <w:autoSpaceDN/>
              <w:adjustRightInd/>
              <w:spacing w:after="120"/>
              <w:ind w:firstLineChars="0"/>
              <w:textAlignment w:val="auto"/>
              <w:rPr>
                <w:rFonts w:eastAsia="SimSun"/>
                <w:color w:val="0070C0"/>
                <w:szCs w:val="24"/>
                <w:highlight w:val="green"/>
                <w:lang w:eastAsia="zh-CN"/>
              </w:rPr>
            </w:pPr>
            <w:r w:rsidRPr="00513177">
              <w:rPr>
                <w:rFonts w:eastAsia="SimSun"/>
                <w:color w:val="0070C0"/>
                <w:szCs w:val="24"/>
                <w:highlight w:val="green"/>
                <w:lang w:eastAsia="zh-CN"/>
              </w:rPr>
              <w:t>Following interruption requirements for NR-CA agreed in RAN4#100e apply to NR-DC case:</w:t>
            </w:r>
          </w:p>
          <w:p w14:paraId="2123F2A1" w14:textId="77777777" w:rsidR="0035018D" w:rsidRPr="00513177" w:rsidRDefault="0035018D" w:rsidP="00C235E1">
            <w:pPr>
              <w:pStyle w:val="ListParagraph"/>
              <w:numPr>
                <w:ilvl w:val="1"/>
                <w:numId w:val="3"/>
              </w:numPr>
              <w:spacing w:after="120"/>
              <w:ind w:firstLineChars="0"/>
              <w:rPr>
                <w:rFonts w:eastAsia="SimSun"/>
                <w:color w:val="0070C0"/>
                <w:szCs w:val="24"/>
                <w:highlight w:val="green"/>
                <w:lang w:eastAsia="zh-CN"/>
              </w:rPr>
            </w:pPr>
            <w:r w:rsidRPr="00513177">
              <w:rPr>
                <w:rFonts w:eastAsia="SimSun"/>
                <w:color w:val="0070C0"/>
                <w:szCs w:val="24"/>
                <w:highlight w:val="green"/>
                <w:lang w:eastAsia="zh-CN"/>
              </w:rPr>
              <w:t xml:space="preserve">Interruptions at SCell addition/release (intra-band CA), </w:t>
            </w:r>
          </w:p>
          <w:p w14:paraId="7B1FCBAC" w14:textId="77777777" w:rsidR="0035018D" w:rsidRPr="00513177" w:rsidRDefault="0035018D" w:rsidP="00C235E1">
            <w:pPr>
              <w:pStyle w:val="ListParagraph"/>
              <w:numPr>
                <w:ilvl w:val="1"/>
                <w:numId w:val="3"/>
              </w:numPr>
              <w:spacing w:after="120"/>
              <w:ind w:firstLineChars="0"/>
              <w:rPr>
                <w:rFonts w:eastAsia="SimSun"/>
                <w:color w:val="0070C0"/>
                <w:szCs w:val="24"/>
                <w:highlight w:val="green"/>
                <w:lang w:eastAsia="zh-CN"/>
              </w:rPr>
            </w:pPr>
            <w:r w:rsidRPr="00513177">
              <w:rPr>
                <w:rFonts w:eastAsia="SimSun"/>
                <w:color w:val="0070C0"/>
                <w:szCs w:val="24"/>
                <w:highlight w:val="green"/>
                <w:lang w:eastAsia="zh-CN"/>
              </w:rPr>
              <w:t xml:space="preserve">Interruptions at Scell activation/deactivation (intra-band CA) </w:t>
            </w:r>
          </w:p>
          <w:p w14:paraId="0DD586BD" w14:textId="77777777" w:rsidR="0035018D" w:rsidRPr="00513177" w:rsidRDefault="0035018D" w:rsidP="00C235E1">
            <w:pPr>
              <w:pStyle w:val="ListParagraph"/>
              <w:numPr>
                <w:ilvl w:val="1"/>
                <w:numId w:val="3"/>
              </w:numPr>
              <w:spacing w:after="120"/>
              <w:ind w:firstLineChars="0"/>
              <w:rPr>
                <w:rFonts w:eastAsia="SimSun"/>
                <w:color w:val="0070C0"/>
                <w:szCs w:val="24"/>
                <w:highlight w:val="green"/>
                <w:lang w:eastAsia="zh-CN"/>
              </w:rPr>
            </w:pPr>
            <w:r w:rsidRPr="00513177">
              <w:rPr>
                <w:rFonts w:eastAsia="SimSun"/>
                <w:color w:val="0070C0"/>
                <w:szCs w:val="24"/>
                <w:highlight w:val="green"/>
                <w:lang w:eastAsia="zh-CN"/>
              </w:rPr>
              <w:t xml:space="preserve">Interruptions during measurements on deactivated SCC </w:t>
            </w:r>
          </w:p>
          <w:p w14:paraId="539EC0DF" w14:textId="77777777" w:rsidR="0035018D" w:rsidRPr="00513177" w:rsidRDefault="0035018D" w:rsidP="00C235E1">
            <w:pPr>
              <w:pStyle w:val="ListParagraph"/>
              <w:numPr>
                <w:ilvl w:val="1"/>
                <w:numId w:val="3"/>
              </w:numPr>
              <w:spacing w:after="120"/>
              <w:ind w:firstLineChars="0"/>
              <w:rPr>
                <w:rFonts w:eastAsia="SimSun"/>
                <w:color w:val="0070C0"/>
                <w:szCs w:val="24"/>
                <w:highlight w:val="green"/>
                <w:lang w:eastAsia="zh-CN"/>
              </w:rPr>
            </w:pPr>
            <w:r w:rsidRPr="00513177">
              <w:rPr>
                <w:rFonts w:eastAsia="SimSun"/>
                <w:color w:val="0070C0"/>
                <w:szCs w:val="24"/>
                <w:highlight w:val="green"/>
                <w:lang w:eastAsia="zh-CN"/>
              </w:rPr>
              <w:t>Interruptions due to Active BWP switching</w:t>
            </w:r>
          </w:p>
          <w:p w14:paraId="0C5A1E68" w14:textId="77777777" w:rsidR="0035018D" w:rsidRPr="00513177" w:rsidRDefault="0035018D" w:rsidP="00C235E1">
            <w:pPr>
              <w:pStyle w:val="ListParagraph"/>
              <w:numPr>
                <w:ilvl w:val="1"/>
                <w:numId w:val="3"/>
              </w:numPr>
              <w:overflowPunct/>
              <w:autoSpaceDE/>
              <w:autoSpaceDN/>
              <w:adjustRightInd/>
              <w:spacing w:after="120"/>
              <w:ind w:firstLineChars="0"/>
              <w:textAlignment w:val="auto"/>
              <w:rPr>
                <w:rFonts w:eastAsia="SimSun"/>
                <w:color w:val="0070C0"/>
                <w:szCs w:val="24"/>
                <w:highlight w:val="green"/>
                <w:lang w:eastAsia="zh-CN"/>
              </w:rPr>
            </w:pPr>
            <w:r w:rsidRPr="00513177">
              <w:rPr>
                <w:rFonts w:eastAsia="SimSun"/>
                <w:color w:val="0070C0"/>
                <w:szCs w:val="24"/>
                <w:highlight w:val="green"/>
                <w:lang w:eastAsia="zh-CN"/>
              </w:rPr>
              <w:lastRenderedPageBreak/>
              <w:t xml:space="preserve">Interruptions at NR SRS carrier based switching </w:t>
            </w:r>
          </w:p>
          <w:p w14:paraId="1344DDDC" w14:textId="77777777" w:rsidR="0035018D" w:rsidRPr="00513177" w:rsidRDefault="0035018D" w:rsidP="0042361A">
            <w:pPr>
              <w:rPr>
                <w:rFonts w:eastAsiaTheme="minorEastAsia"/>
                <w:i/>
                <w:color w:val="0070C0"/>
                <w:lang w:eastAsia="zh-CN"/>
              </w:rPr>
            </w:pPr>
          </w:p>
          <w:p w14:paraId="2A93DC8E" w14:textId="77777777" w:rsidR="006E6F94" w:rsidRDefault="0042361A" w:rsidP="0042361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2AED0C7" w14:textId="0580F48D" w:rsidR="00242F84" w:rsidRPr="00513177" w:rsidRDefault="00242F84" w:rsidP="00513177">
            <w:pPr>
              <w:ind w:left="284"/>
              <w:rPr>
                <w:rFonts w:eastAsiaTheme="minorEastAsia"/>
                <w:i/>
                <w:color w:val="0070C0"/>
                <w:lang w:eastAsia="zh-CN"/>
              </w:rPr>
            </w:pPr>
            <w:r w:rsidRPr="009459F9">
              <w:rPr>
                <w:rFonts w:eastAsiaTheme="minorEastAsia"/>
                <w:iCs/>
                <w:color w:val="0070C0"/>
                <w:lang w:val="en-US" w:eastAsia="zh-CN"/>
              </w:rPr>
              <w:t>No further discussion is needed in the second round</w:t>
            </w:r>
          </w:p>
        </w:tc>
      </w:tr>
      <w:tr w:rsidR="009A5D4B" w14:paraId="6A8DD571" w14:textId="77777777" w:rsidTr="007D5973">
        <w:trPr>
          <w:trHeight w:val="3280"/>
        </w:trPr>
        <w:tc>
          <w:tcPr>
            <w:tcW w:w="1361" w:type="dxa"/>
          </w:tcPr>
          <w:p w14:paraId="7A5B8165" w14:textId="29FD3133" w:rsidR="009A5D4B" w:rsidRPr="00513177" w:rsidRDefault="009A5D4B" w:rsidP="00513177">
            <w:pPr>
              <w:rPr>
                <w:rFonts w:eastAsiaTheme="minorEastAsia"/>
                <w:b/>
                <w:bCs/>
                <w:color w:val="0070C0"/>
                <w:lang w:val="en-US" w:eastAsia="zh-CN"/>
              </w:rPr>
            </w:pPr>
            <w:r w:rsidRPr="00513177">
              <w:rPr>
                <w:rFonts w:eastAsiaTheme="minorEastAsia"/>
                <w:b/>
                <w:bCs/>
                <w:color w:val="0070C0"/>
                <w:lang w:val="en-US" w:eastAsia="zh-CN"/>
              </w:rPr>
              <w:lastRenderedPageBreak/>
              <w:t>Sub-topic #1</w:t>
            </w:r>
            <w:r w:rsidR="005B54F2">
              <w:rPr>
                <w:rFonts w:eastAsiaTheme="minorEastAsia"/>
                <w:b/>
                <w:bCs/>
                <w:color w:val="0070C0"/>
                <w:lang w:val="en-US" w:eastAsia="zh-CN"/>
              </w:rPr>
              <w:t>-2</w:t>
            </w:r>
            <w:r w:rsidRPr="00513177">
              <w:rPr>
                <w:rFonts w:eastAsiaTheme="minorEastAsia"/>
                <w:b/>
                <w:bCs/>
                <w:color w:val="0070C0"/>
                <w:lang w:val="en-US" w:eastAsia="zh-CN"/>
              </w:rPr>
              <w:t xml:space="preserve"> LS reply to RAN1 R1-</w:t>
            </w:r>
            <w:r w:rsidRPr="00427E52">
              <w:rPr>
                <w:rFonts w:eastAsiaTheme="minorEastAsia"/>
                <w:b/>
                <w:bCs/>
                <w:color w:val="0070C0"/>
                <w:lang w:val="en-US" w:eastAsia="zh-CN"/>
              </w:rPr>
              <w:t>2112639</w:t>
            </w:r>
            <w:r>
              <w:rPr>
                <w:rFonts w:eastAsiaTheme="minorEastAsia"/>
                <w:b/>
                <w:bCs/>
                <w:color w:val="0070C0"/>
                <w:lang w:val="en-US" w:eastAsia="zh-CN"/>
              </w:rPr>
              <w:t xml:space="preserve"> </w:t>
            </w:r>
            <w:r w:rsidRPr="00513177">
              <w:rPr>
                <w:rFonts w:eastAsiaTheme="minorEastAsia"/>
                <w:b/>
                <w:bCs/>
                <w:color w:val="0070C0"/>
                <w:lang w:val="en-US" w:eastAsia="zh-CN"/>
              </w:rPr>
              <w:t>discussion</w:t>
            </w:r>
          </w:p>
          <w:p w14:paraId="465C2F62" w14:textId="77777777" w:rsidR="009A5D4B" w:rsidRPr="00045592" w:rsidRDefault="009A5D4B" w:rsidP="00452596">
            <w:pPr>
              <w:rPr>
                <w:rFonts w:eastAsiaTheme="minorEastAsia"/>
                <w:b/>
                <w:bCs/>
                <w:color w:val="0070C0"/>
                <w:lang w:val="en-US" w:eastAsia="zh-CN"/>
              </w:rPr>
            </w:pPr>
          </w:p>
        </w:tc>
        <w:tc>
          <w:tcPr>
            <w:tcW w:w="8270" w:type="dxa"/>
          </w:tcPr>
          <w:p w14:paraId="7CE3D2DC" w14:textId="77777777" w:rsidR="009A5D4B" w:rsidRDefault="009A5D4B" w:rsidP="00682FA0">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Pr="001113FB">
              <w:rPr>
                <w:b/>
                <w:color w:val="0070C0"/>
                <w:u w:val="single"/>
                <w:lang w:eastAsia="ko-KR"/>
              </w:rPr>
              <w:t>SCell dormancy switch</w:t>
            </w:r>
          </w:p>
          <w:p w14:paraId="1D2A50D2" w14:textId="77777777" w:rsidR="009A5D4B" w:rsidRPr="00805BE8" w:rsidRDefault="009A5D4B" w:rsidP="00120069">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Pr>
                <w:b/>
                <w:color w:val="0070C0"/>
                <w:u w:val="single"/>
                <w:lang w:eastAsia="ko-KR"/>
              </w:rPr>
              <w:t xml:space="preserve">Definition of X in </w:t>
            </w:r>
            <w:r w:rsidRPr="00A73D6F">
              <w:rPr>
                <w:b/>
                <w:color w:val="0070C0"/>
                <w:u w:val="single"/>
                <w:lang w:eastAsia="ko-KR"/>
              </w:rPr>
              <w:t>38.133 Section 8.2.1.2.7</w:t>
            </w:r>
            <w:r>
              <w:rPr>
                <w:b/>
                <w:color w:val="0070C0"/>
                <w:u w:val="single"/>
                <w:lang w:eastAsia="ko-KR"/>
              </w:rPr>
              <w:t xml:space="preserve"> and </w:t>
            </w:r>
            <w:r w:rsidRPr="00FA2394">
              <w:rPr>
                <w:b/>
                <w:color w:val="0070C0"/>
                <w:u w:val="single"/>
                <w:lang w:eastAsia="ko-KR"/>
              </w:rPr>
              <w:t>38.213 Section 10.3</w:t>
            </w:r>
          </w:p>
          <w:p w14:paraId="2FBCA1E0" w14:textId="77777777" w:rsidR="009A5D4B" w:rsidRPr="00513177" w:rsidRDefault="009A5D4B" w:rsidP="0042361A">
            <w:pPr>
              <w:rPr>
                <w:rFonts w:eastAsiaTheme="minorEastAsia"/>
                <w:b/>
                <w:bCs/>
                <w:color w:val="0070C0"/>
                <w:u w:val="single"/>
                <w:lang w:val="en-US" w:eastAsia="zh-CN"/>
              </w:rPr>
            </w:pPr>
            <w:r w:rsidRPr="00513177">
              <w:rPr>
                <w:b/>
                <w:color w:val="0070C0"/>
                <w:u w:val="single"/>
                <w:lang w:eastAsia="ko-KR"/>
              </w:rPr>
              <w:t>Issue 1-2-3: LS reply to RAN1 R1-</w:t>
            </w:r>
            <w:r w:rsidRPr="00513177">
              <w:rPr>
                <w:rFonts w:eastAsiaTheme="minorEastAsia"/>
                <w:b/>
                <w:bCs/>
                <w:color w:val="0070C0"/>
                <w:u w:val="single"/>
                <w:lang w:val="en-US" w:eastAsia="zh-CN"/>
              </w:rPr>
              <w:t>2112639</w:t>
            </w:r>
          </w:p>
          <w:p w14:paraId="7B6B4966" w14:textId="3039AD5D" w:rsidR="009A5D4B" w:rsidRDefault="009A5D4B" w:rsidP="0042361A">
            <w:pPr>
              <w:rPr>
                <w:rFonts w:eastAsiaTheme="minorEastAsia"/>
                <w:i/>
                <w:color w:val="0070C0"/>
                <w:lang w:val="en-US" w:eastAsia="zh-CN"/>
              </w:rPr>
            </w:pPr>
            <w:r>
              <w:rPr>
                <w:rFonts w:eastAsiaTheme="minorEastAsia"/>
                <w:i/>
                <w:color w:val="0070C0"/>
                <w:lang w:val="en-US" w:eastAsia="zh-CN"/>
              </w:rPr>
              <w:t>Companies’ views:</w:t>
            </w:r>
          </w:p>
          <w:p w14:paraId="2E500F85" w14:textId="11D88772" w:rsidR="009A5D4B" w:rsidRPr="00513177" w:rsidRDefault="009A5D4B" w:rsidP="00513177">
            <w:pPr>
              <w:ind w:left="284"/>
              <w:rPr>
                <w:rFonts w:eastAsiaTheme="minorEastAsia"/>
                <w:iCs/>
                <w:color w:val="0070C0"/>
                <w:lang w:val="en-US" w:eastAsia="zh-CN"/>
              </w:rPr>
            </w:pPr>
            <w:r w:rsidRPr="00513177">
              <w:rPr>
                <w:rFonts w:eastAsiaTheme="minorEastAsia"/>
                <w:iCs/>
                <w:color w:val="0070C0"/>
                <w:lang w:val="en-US" w:eastAsia="zh-CN"/>
              </w:rPr>
              <w:t>The subject of the Issues</w:t>
            </w:r>
            <w:r w:rsidR="00F25F7F">
              <w:rPr>
                <w:rFonts w:eastAsiaTheme="minorEastAsia"/>
                <w:iCs/>
                <w:color w:val="0070C0"/>
                <w:lang w:val="en-US" w:eastAsia="zh-CN"/>
              </w:rPr>
              <w:t xml:space="preserve"> 1-2-1 and 1-2-2</w:t>
            </w:r>
            <w:r w:rsidRPr="00513177">
              <w:rPr>
                <w:rFonts w:eastAsiaTheme="minorEastAsia"/>
                <w:iCs/>
                <w:color w:val="0070C0"/>
                <w:lang w:val="en-US" w:eastAsia="zh-CN"/>
              </w:rPr>
              <w:t xml:space="preserve"> is related to </w:t>
            </w:r>
            <w:r w:rsidR="00F25F7F">
              <w:rPr>
                <w:rFonts w:eastAsiaTheme="minorEastAsia"/>
                <w:iCs/>
                <w:color w:val="0070C0"/>
                <w:lang w:val="en-US" w:eastAsia="zh-CN"/>
              </w:rPr>
              <w:t xml:space="preserve">the content of </w:t>
            </w:r>
            <w:r>
              <w:rPr>
                <w:rFonts w:eastAsiaTheme="minorEastAsia"/>
                <w:iCs/>
                <w:color w:val="0070C0"/>
                <w:lang w:val="en-US" w:eastAsia="zh-CN"/>
              </w:rPr>
              <w:t xml:space="preserve">reply LS </w:t>
            </w:r>
            <w:r w:rsidR="00D37700">
              <w:rPr>
                <w:rFonts w:eastAsiaTheme="minorEastAsia"/>
                <w:iCs/>
                <w:color w:val="0070C0"/>
                <w:lang w:val="en-US" w:eastAsia="zh-CN"/>
              </w:rPr>
              <w:t xml:space="preserve">from </w:t>
            </w:r>
            <w:r w:rsidR="00C04F3C">
              <w:rPr>
                <w:rFonts w:eastAsiaTheme="minorEastAsia"/>
                <w:iCs/>
                <w:color w:val="0070C0"/>
                <w:lang w:val="en-US" w:eastAsia="zh-CN"/>
              </w:rPr>
              <w:t>Issue 1-2-3</w:t>
            </w:r>
            <w:r w:rsidR="00C814FB">
              <w:rPr>
                <w:rFonts w:eastAsiaTheme="minorEastAsia"/>
                <w:iCs/>
                <w:color w:val="0070C0"/>
                <w:lang w:val="en-US" w:eastAsia="zh-CN"/>
              </w:rPr>
              <w:t xml:space="preserve">. There is a consensus to support Proposals from </w:t>
            </w:r>
            <w:r w:rsidR="00F00284">
              <w:rPr>
                <w:rFonts w:eastAsiaTheme="minorEastAsia"/>
                <w:iCs/>
                <w:color w:val="0070C0"/>
                <w:lang w:val="en-US" w:eastAsia="zh-CN"/>
              </w:rPr>
              <w:t>all Issues</w:t>
            </w:r>
          </w:p>
          <w:p w14:paraId="5DEBC856" w14:textId="3CFEE8BD" w:rsidR="009A5D4B" w:rsidRDefault="00F00284" w:rsidP="0042361A">
            <w:pPr>
              <w:rPr>
                <w:rFonts w:eastAsiaTheme="minorEastAsia"/>
                <w:i/>
                <w:color w:val="0070C0"/>
                <w:lang w:val="en-US" w:eastAsia="zh-CN"/>
              </w:rPr>
            </w:pPr>
            <w:r>
              <w:rPr>
                <w:rFonts w:eastAsiaTheme="minorEastAsia"/>
                <w:i/>
                <w:color w:val="0070C0"/>
                <w:lang w:val="en-US" w:eastAsia="zh-CN"/>
              </w:rPr>
              <w:t>A</w:t>
            </w:r>
            <w:r w:rsidR="009A5D4B" w:rsidRPr="00855107">
              <w:rPr>
                <w:rFonts w:eastAsiaTheme="minorEastAsia" w:hint="eastAsia"/>
                <w:i/>
                <w:color w:val="0070C0"/>
                <w:lang w:val="en-US" w:eastAsia="zh-CN"/>
              </w:rPr>
              <w:t>greements:</w:t>
            </w:r>
          </w:p>
          <w:p w14:paraId="486E5FEE" w14:textId="77777777" w:rsidR="00382FB9" w:rsidRPr="00513177" w:rsidRDefault="00382FB9" w:rsidP="00C235E1">
            <w:pPr>
              <w:pStyle w:val="ListParagraph"/>
              <w:numPr>
                <w:ilvl w:val="1"/>
                <w:numId w:val="3"/>
              </w:numPr>
              <w:overflowPunct/>
              <w:autoSpaceDE/>
              <w:autoSpaceDN/>
              <w:adjustRightInd/>
              <w:spacing w:after="120"/>
              <w:ind w:left="928" w:firstLineChars="0"/>
              <w:textAlignment w:val="auto"/>
              <w:rPr>
                <w:rFonts w:eastAsia="SimSun"/>
                <w:color w:val="0070C0"/>
                <w:szCs w:val="24"/>
                <w:highlight w:val="green"/>
                <w:lang w:eastAsia="zh-CN"/>
              </w:rPr>
            </w:pPr>
            <w:r w:rsidRPr="00513177">
              <w:rPr>
                <w:rFonts w:eastAsia="SimSun"/>
                <w:color w:val="0070C0"/>
                <w:szCs w:val="24"/>
                <w:highlight w:val="green"/>
                <w:lang w:eastAsia="zh-CN"/>
              </w:rPr>
              <w:t>Inform RAN1 that UE is allowed to cause interruption of up to X slot to other active serving cells by SCell dormancy switch with 480/960 kHz subcarrier spacing, where X is defined as:</w:t>
            </w:r>
          </w:p>
          <w:p w14:paraId="4D631A08" w14:textId="77777777" w:rsidR="00382FB9" w:rsidRDefault="00382FB9" w:rsidP="00513177">
            <w:pPr>
              <w:pStyle w:val="ListParagraph"/>
              <w:ind w:left="2940" w:firstLineChars="0" w:firstLine="240"/>
              <w:rPr>
                <w:b/>
                <w:bCs/>
                <w:color w:val="000000" w:themeColor="text1"/>
              </w:rPr>
            </w:pPr>
            <w:r>
              <w:rPr>
                <w:b/>
                <w:bCs/>
                <w:color w:val="000000" w:themeColor="text1"/>
              </w:rPr>
              <w:t>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528"/>
              <w:gridCol w:w="2300"/>
            </w:tblGrid>
            <w:tr w:rsidR="00382FB9" w14:paraId="675271AE" w14:textId="77777777" w:rsidTr="00513177">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6DEA8650" w14:textId="77777777" w:rsidR="00382FB9" w:rsidRDefault="00382FB9" w:rsidP="00382FB9">
                  <w:pPr>
                    <w:pStyle w:val="TAH"/>
                    <w:rPr>
                      <w:rFonts w:ascii="Times New Roman" w:hAnsi="Times New Roman"/>
                      <w:lang w:eastAsia="zh-CN"/>
                    </w:rPr>
                  </w:pPr>
                  <w:r>
                    <w:rPr>
                      <w:rFonts w:ascii="Times New Roman" w:hAnsi="Times New Roman"/>
                      <w:noProof/>
                      <w:lang w:val="en-US" w:eastAsia="zh-TW"/>
                    </w:rPr>
                    <w:drawing>
                      <wp:inline distT="0" distB="0" distL="0" distR="0" wp14:anchorId="26CD923E" wp14:editId="37702B24">
                        <wp:extent cx="151130" cy="151130"/>
                        <wp:effectExtent l="0" t="0" r="127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528" w:type="dxa"/>
                  <w:tcBorders>
                    <w:top w:val="single" w:sz="4" w:space="0" w:color="auto"/>
                    <w:left w:val="single" w:sz="4" w:space="0" w:color="auto"/>
                    <w:bottom w:val="nil"/>
                    <w:right w:val="single" w:sz="4" w:space="0" w:color="auto"/>
                  </w:tcBorders>
                  <w:vAlign w:val="center"/>
                  <w:hideMark/>
                </w:tcPr>
                <w:p w14:paraId="592F89FF" w14:textId="77777777" w:rsidR="00382FB9" w:rsidRDefault="00382FB9" w:rsidP="00382FB9">
                  <w:pPr>
                    <w:pStyle w:val="TAH"/>
                    <w:rPr>
                      <w:rFonts w:ascii="Times New Roman" w:hAnsi="Times New Roman"/>
                      <w:lang w:eastAsia="zh-CN"/>
                    </w:rPr>
                  </w:pPr>
                  <w:r>
                    <w:rPr>
                      <w:rFonts w:ascii="Times New Roman" w:hAnsi="Times New Roman"/>
                      <w:lang w:eastAsia="zh-CN"/>
                    </w:rPr>
                    <w:t>NR Slot</w:t>
                  </w:r>
                </w:p>
              </w:tc>
              <w:tc>
                <w:tcPr>
                  <w:tcW w:w="2300" w:type="dxa"/>
                  <w:tcBorders>
                    <w:top w:val="single" w:sz="4" w:space="0" w:color="auto"/>
                    <w:left w:val="single" w:sz="4" w:space="0" w:color="auto"/>
                    <w:bottom w:val="nil"/>
                    <w:right w:val="single" w:sz="4" w:space="0" w:color="auto"/>
                  </w:tcBorders>
                  <w:vAlign w:val="center"/>
                  <w:hideMark/>
                </w:tcPr>
                <w:p w14:paraId="0FCDDAE0" w14:textId="77777777" w:rsidR="00382FB9" w:rsidRDefault="00382FB9" w:rsidP="00382FB9">
                  <w:pPr>
                    <w:pStyle w:val="TAH"/>
                    <w:rPr>
                      <w:rFonts w:ascii="Times New Roman" w:hAnsi="Times New Roman"/>
                      <w:lang w:eastAsia="zh-CN"/>
                    </w:rPr>
                  </w:pPr>
                  <w:r>
                    <w:rPr>
                      <w:rFonts w:ascii="Times New Roman" w:hAnsi="Times New Roman"/>
                      <w:lang w:eastAsia="zh-CN"/>
                    </w:rPr>
                    <w:t>Interruption length X (slots)</w:t>
                  </w:r>
                </w:p>
              </w:tc>
            </w:tr>
            <w:tr w:rsidR="00382FB9" w14:paraId="175F0037" w14:textId="77777777" w:rsidTr="00513177">
              <w:trPr>
                <w:trHeight w:val="232"/>
                <w:jc w:val="center"/>
              </w:trPr>
              <w:tc>
                <w:tcPr>
                  <w:tcW w:w="852" w:type="dxa"/>
                  <w:tcBorders>
                    <w:top w:val="nil"/>
                    <w:left w:val="single" w:sz="4" w:space="0" w:color="auto"/>
                    <w:bottom w:val="single" w:sz="4" w:space="0" w:color="auto"/>
                    <w:right w:val="single" w:sz="4" w:space="0" w:color="auto"/>
                  </w:tcBorders>
                  <w:vAlign w:val="center"/>
                </w:tcPr>
                <w:p w14:paraId="60E003CA" w14:textId="77777777" w:rsidR="00382FB9" w:rsidRDefault="00382FB9" w:rsidP="00382FB9">
                  <w:pPr>
                    <w:pStyle w:val="TAH"/>
                    <w:rPr>
                      <w:rFonts w:ascii="Times New Roman" w:hAnsi="Times New Roman"/>
                      <w:noProof/>
                      <w:lang w:val="en-US" w:eastAsia="zh-CN"/>
                    </w:rPr>
                  </w:pPr>
                </w:p>
              </w:tc>
              <w:tc>
                <w:tcPr>
                  <w:tcW w:w="1528" w:type="dxa"/>
                  <w:tcBorders>
                    <w:top w:val="nil"/>
                    <w:left w:val="single" w:sz="4" w:space="0" w:color="auto"/>
                    <w:bottom w:val="single" w:sz="4" w:space="0" w:color="auto"/>
                    <w:right w:val="single" w:sz="4" w:space="0" w:color="auto"/>
                  </w:tcBorders>
                  <w:vAlign w:val="center"/>
                  <w:hideMark/>
                </w:tcPr>
                <w:p w14:paraId="0CFE4596" w14:textId="77777777" w:rsidR="00382FB9" w:rsidRDefault="00382FB9" w:rsidP="00382FB9">
                  <w:pPr>
                    <w:pStyle w:val="TAH"/>
                    <w:rPr>
                      <w:rFonts w:ascii="Times New Roman" w:hAnsi="Times New Roman"/>
                      <w:lang w:val="en-GB" w:eastAsia="zh-CN"/>
                    </w:rPr>
                  </w:pPr>
                  <w:r>
                    <w:rPr>
                      <w:rFonts w:ascii="Times New Roman" w:hAnsi="Times New Roman"/>
                      <w:lang w:eastAsia="zh-CN"/>
                    </w:rPr>
                    <w:t>length (ms)</w:t>
                  </w:r>
                </w:p>
              </w:tc>
              <w:tc>
                <w:tcPr>
                  <w:tcW w:w="2300" w:type="dxa"/>
                  <w:tcBorders>
                    <w:top w:val="nil"/>
                    <w:left w:val="single" w:sz="4" w:space="0" w:color="auto"/>
                    <w:bottom w:val="single" w:sz="4" w:space="0" w:color="auto"/>
                    <w:right w:val="single" w:sz="4" w:space="0" w:color="auto"/>
                  </w:tcBorders>
                  <w:vAlign w:val="center"/>
                </w:tcPr>
                <w:p w14:paraId="11C03FDF" w14:textId="77777777" w:rsidR="00382FB9" w:rsidRDefault="00382FB9" w:rsidP="00382FB9">
                  <w:pPr>
                    <w:pStyle w:val="TAH"/>
                    <w:rPr>
                      <w:rFonts w:ascii="Times New Roman" w:hAnsi="Times New Roman"/>
                      <w:lang w:eastAsia="zh-CN"/>
                    </w:rPr>
                  </w:pPr>
                </w:p>
              </w:tc>
            </w:tr>
            <w:tr w:rsidR="00382FB9" w14:paraId="23EF837A" w14:textId="77777777" w:rsidTr="00513177">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2980C48"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0</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E1BF8E1"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1</w:t>
                  </w:r>
                </w:p>
              </w:tc>
              <w:tc>
                <w:tcPr>
                  <w:tcW w:w="2300" w:type="dxa"/>
                  <w:tcBorders>
                    <w:top w:val="single" w:sz="4" w:space="0" w:color="auto"/>
                    <w:left w:val="single" w:sz="4" w:space="0" w:color="auto"/>
                    <w:bottom w:val="single" w:sz="4" w:space="0" w:color="auto"/>
                    <w:right w:val="single" w:sz="4" w:space="0" w:color="auto"/>
                  </w:tcBorders>
                  <w:vAlign w:val="center"/>
                  <w:hideMark/>
                </w:tcPr>
                <w:p w14:paraId="62279798"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1</w:t>
                  </w:r>
                </w:p>
              </w:tc>
            </w:tr>
            <w:tr w:rsidR="00382FB9" w14:paraId="5355E979" w14:textId="77777777" w:rsidTr="00513177">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693B052"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ADFFAD3"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0.5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5DA663F7"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1</w:t>
                  </w:r>
                </w:p>
              </w:tc>
            </w:tr>
            <w:tr w:rsidR="00382FB9" w14:paraId="76784FD7" w14:textId="77777777" w:rsidTr="00513177">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21EAB2A2"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2</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3D3A500"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0.25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296DDB06"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3</w:t>
                  </w:r>
                </w:p>
              </w:tc>
            </w:tr>
            <w:tr w:rsidR="00382FB9" w14:paraId="52A78B45" w14:textId="77777777" w:rsidTr="00513177">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09BE312"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762D5AB"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0.125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25AC00CD"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5</w:t>
                  </w:r>
                </w:p>
              </w:tc>
            </w:tr>
            <w:tr w:rsidR="00382FB9" w14:paraId="09F1E8D4" w14:textId="77777777" w:rsidTr="00513177">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096A4E5"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E409BF7"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0.03125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7FAC241A"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17</w:t>
                  </w:r>
                </w:p>
              </w:tc>
            </w:tr>
            <w:tr w:rsidR="00382FB9" w14:paraId="26F88330" w14:textId="77777777" w:rsidTr="00513177">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207DD420"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63F9191"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0.015625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1FC01529"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33</w:t>
                  </w:r>
                </w:p>
              </w:tc>
            </w:tr>
          </w:tbl>
          <w:p w14:paraId="1A3380CA" w14:textId="6B804F08" w:rsidR="00F00284" w:rsidRDefault="00F00284" w:rsidP="0042361A">
            <w:pPr>
              <w:rPr>
                <w:rFonts w:eastAsiaTheme="minorEastAsia"/>
                <w:i/>
                <w:color w:val="0070C0"/>
                <w:lang w:val="en-US" w:eastAsia="zh-CN"/>
              </w:rPr>
            </w:pPr>
          </w:p>
          <w:p w14:paraId="470A4150" w14:textId="3462F4E3" w:rsidR="00A731CE" w:rsidRPr="00513177" w:rsidRDefault="006C69DD" w:rsidP="00C235E1">
            <w:pPr>
              <w:pStyle w:val="ListParagraph"/>
              <w:numPr>
                <w:ilvl w:val="1"/>
                <w:numId w:val="3"/>
              </w:numPr>
              <w:overflowPunct/>
              <w:autoSpaceDE/>
              <w:autoSpaceDN/>
              <w:adjustRightInd/>
              <w:spacing w:after="120"/>
              <w:ind w:left="928" w:firstLineChars="0"/>
              <w:textAlignment w:val="auto"/>
              <w:rPr>
                <w:rFonts w:eastAsia="SimSun"/>
                <w:color w:val="0070C0"/>
                <w:szCs w:val="24"/>
                <w:highlight w:val="green"/>
                <w:lang w:eastAsia="zh-CN"/>
              </w:rPr>
            </w:pPr>
            <w:r w:rsidRPr="00513177">
              <w:rPr>
                <w:rFonts w:eastAsia="SimSun"/>
                <w:color w:val="0070C0"/>
                <w:szCs w:val="24"/>
                <w:highlight w:val="green"/>
                <w:lang w:eastAsia="zh-CN"/>
              </w:rPr>
              <w:t>Clarify that X defined in TS 38.133 is the interruption lengths on other activation serving cells, which is irrelevant to X defined in 38.213 section 10.3</w:t>
            </w:r>
            <w:r w:rsidR="00A731CE" w:rsidRPr="00513177">
              <w:rPr>
                <w:rFonts w:eastAsia="SimSun"/>
                <w:color w:val="0070C0"/>
                <w:szCs w:val="24"/>
                <w:highlight w:val="green"/>
                <w:lang w:eastAsia="zh-CN"/>
              </w:rPr>
              <w:t>.</w:t>
            </w:r>
          </w:p>
          <w:p w14:paraId="15D1FFEB" w14:textId="77777777" w:rsidR="00A731CE" w:rsidRDefault="00A731CE" w:rsidP="0042361A">
            <w:pPr>
              <w:rPr>
                <w:rFonts w:eastAsiaTheme="minorEastAsia"/>
                <w:i/>
                <w:color w:val="0070C0"/>
                <w:lang w:val="en-US" w:eastAsia="zh-CN"/>
              </w:rPr>
            </w:pPr>
          </w:p>
          <w:p w14:paraId="50FD62BD" w14:textId="77777777" w:rsidR="009A5D4B" w:rsidRDefault="009A5D4B" w:rsidP="0042361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992A9ED" w14:textId="3A071C41" w:rsidR="00A731CE" w:rsidRPr="00855107" w:rsidRDefault="00A731CE" w:rsidP="00513177">
            <w:pPr>
              <w:ind w:left="284"/>
              <w:rPr>
                <w:rFonts w:eastAsiaTheme="minorEastAsia"/>
                <w:i/>
                <w:color w:val="0070C0"/>
                <w:lang w:val="en-US" w:eastAsia="zh-CN"/>
              </w:rPr>
            </w:pPr>
            <w:r>
              <w:rPr>
                <w:rFonts w:eastAsiaTheme="minorEastAsia"/>
                <w:iCs/>
                <w:color w:val="0070C0"/>
                <w:lang w:val="en-US" w:eastAsia="zh-CN"/>
              </w:rPr>
              <w:t>Responsible company</w:t>
            </w:r>
            <w:r w:rsidR="003A3656">
              <w:rPr>
                <w:rFonts w:eastAsiaTheme="minorEastAsia"/>
                <w:iCs/>
                <w:color w:val="0070C0"/>
                <w:lang w:val="en-US" w:eastAsia="zh-CN"/>
              </w:rPr>
              <w:t xml:space="preserve"> (vivo)</w:t>
            </w:r>
            <w:r>
              <w:rPr>
                <w:rFonts w:eastAsiaTheme="minorEastAsia"/>
                <w:iCs/>
                <w:color w:val="0070C0"/>
                <w:lang w:val="en-US" w:eastAsia="zh-CN"/>
              </w:rPr>
              <w:t xml:space="preserve"> to </w:t>
            </w:r>
            <w:r w:rsidR="003A3656" w:rsidRPr="003A3656">
              <w:rPr>
                <w:rFonts w:eastAsiaTheme="minorEastAsia"/>
                <w:iCs/>
                <w:color w:val="0070C0"/>
                <w:lang w:val="en-US" w:eastAsia="zh-CN"/>
              </w:rPr>
              <w:t>draft the LS reply</w:t>
            </w:r>
          </w:p>
        </w:tc>
      </w:tr>
    </w:tbl>
    <w:p w14:paraId="353E1E3E" w14:textId="77777777" w:rsidR="00452596" w:rsidRDefault="00452596" w:rsidP="00452596">
      <w:pPr>
        <w:rPr>
          <w:i/>
          <w:color w:val="0070C0"/>
          <w:lang w:val="en-US" w:eastAsia="zh-CN"/>
        </w:rPr>
      </w:pPr>
    </w:p>
    <w:p w14:paraId="2B1B0352" w14:textId="77777777" w:rsidR="00452596" w:rsidRDefault="00452596" w:rsidP="00452596">
      <w:pPr>
        <w:rPr>
          <w:i/>
          <w:color w:val="0070C0"/>
          <w:lang w:eastAsia="zh-CN"/>
        </w:rPr>
      </w:pPr>
    </w:p>
    <w:p w14:paraId="465B2F9D" w14:textId="77777777" w:rsidR="00452596" w:rsidRPr="00805BE8" w:rsidRDefault="00452596" w:rsidP="00452596">
      <w:pPr>
        <w:pStyle w:val="Heading3"/>
        <w:rPr>
          <w:sz w:val="24"/>
          <w:szCs w:val="16"/>
        </w:rPr>
      </w:pPr>
      <w:r w:rsidRPr="00805BE8">
        <w:rPr>
          <w:sz w:val="24"/>
          <w:szCs w:val="16"/>
        </w:rPr>
        <w:t>CRs/TPs</w:t>
      </w:r>
    </w:p>
    <w:p w14:paraId="333E772C" w14:textId="77777777" w:rsidR="00452596" w:rsidRDefault="00452596" w:rsidP="0045259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7E6EA45A" w14:textId="54AB9D0A" w:rsidR="00452596" w:rsidRPr="00805BE8" w:rsidRDefault="00452596" w:rsidP="00452596">
      <w:pPr>
        <w:rPr>
          <w:i/>
          <w:color w:val="0070C0"/>
          <w:lang w:val="en-US"/>
        </w:rPr>
      </w:pPr>
      <w:r>
        <w:rPr>
          <w:i/>
          <w:color w:val="0070C0"/>
          <w:lang w:val="en-US" w:eastAsia="zh-CN"/>
        </w:rPr>
        <w:t xml:space="preserve">Note: The tdoc decisions shall be provided in Section </w:t>
      </w:r>
      <w:r w:rsidR="00C87A51">
        <w:rPr>
          <w:i/>
          <w:color w:val="0070C0"/>
          <w:lang w:val="en-US" w:eastAsia="zh-CN"/>
        </w:rPr>
        <w:t>5</w:t>
      </w:r>
      <w:r>
        <w:rPr>
          <w:i/>
          <w:color w:val="0070C0"/>
          <w:lang w:val="en-US" w:eastAsia="zh-CN"/>
        </w:rPr>
        <w:t xml:space="preserve">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61"/>
        <w:gridCol w:w="8370"/>
      </w:tblGrid>
      <w:tr w:rsidR="00452596" w:rsidRPr="00004165" w14:paraId="2697ECC2" w14:textId="77777777" w:rsidTr="00452596">
        <w:tc>
          <w:tcPr>
            <w:tcW w:w="1242" w:type="dxa"/>
          </w:tcPr>
          <w:p w14:paraId="75A41AEF" w14:textId="77777777" w:rsidR="00452596" w:rsidRPr="00805BE8" w:rsidRDefault="00452596" w:rsidP="00452596">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33AA47F9" w14:textId="77777777" w:rsidR="00452596" w:rsidRPr="00805BE8" w:rsidRDefault="00452596" w:rsidP="00452596">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452596" w14:paraId="1470AEF9" w14:textId="77777777" w:rsidTr="00452596">
        <w:tc>
          <w:tcPr>
            <w:tcW w:w="1242" w:type="dxa"/>
          </w:tcPr>
          <w:p w14:paraId="2D628507" w14:textId="24A5D9D0" w:rsidR="00452596" w:rsidRPr="003418CB" w:rsidRDefault="0063519B" w:rsidP="00452596">
            <w:pPr>
              <w:rPr>
                <w:rFonts w:eastAsiaTheme="minorEastAsia"/>
                <w:color w:val="0070C0"/>
                <w:lang w:val="en-US" w:eastAsia="zh-CN"/>
              </w:rPr>
            </w:pPr>
            <w:r w:rsidRPr="00B1338D">
              <w:rPr>
                <w:rFonts w:eastAsiaTheme="minorEastAsia"/>
                <w:color w:val="0070C0"/>
                <w:lang w:eastAsia="zh-CN"/>
              </w:rPr>
              <w:t xml:space="preserve">R4-2200657 Draft CR to 38.133 Introducing interruption requirements </w:t>
            </w:r>
            <w:r w:rsidRPr="00B1338D">
              <w:rPr>
                <w:rFonts w:eastAsiaTheme="minorEastAsia"/>
                <w:color w:val="0070C0"/>
                <w:lang w:eastAsia="zh-CN"/>
              </w:rPr>
              <w:lastRenderedPageBreak/>
              <w:t>of FR2-2 to cover 52.6-71GHz</w:t>
            </w:r>
          </w:p>
        </w:tc>
        <w:tc>
          <w:tcPr>
            <w:tcW w:w="8615" w:type="dxa"/>
          </w:tcPr>
          <w:p w14:paraId="2B49AB56" w14:textId="202A5D8D" w:rsidR="00BC5CBB" w:rsidRPr="00BC5CBB" w:rsidRDefault="00BC5CBB" w:rsidP="00BC5CBB">
            <w:pPr>
              <w:rPr>
                <w:rFonts w:eastAsiaTheme="minorEastAsia"/>
                <w:color w:val="0070C0"/>
                <w:lang w:eastAsia="zh-CN"/>
              </w:rPr>
            </w:pPr>
            <w:r w:rsidRPr="00BC5CBB">
              <w:rPr>
                <w:rFonts w:eastAsiaTheme="minorEastAsia" w:hint="eastAsia"/>
                <w:color w:val="0070C0"/>
                <w:lang w:eastAsia="zh-CN"/>
              </w:rPr>
              <w:lastRenderedPageBreak/>
              <w:t xml:space="preserve">Based on 1st </w:t>
            </w:r>
            <w:r w:rsidRPr="00BC5CBB">
              <w:rPr>
                <w:rFonts w:eastAsiaTheme="minorEastAsia"/>
                <w:color w:val="0070C0"/>
                <w:lang w:eastAsia="zh-CN"/>
              </w:rPr>
              <w:t xml:space="preserve">round of </w:t>
            </w:r>
            <w:r w:rsidRPr="00BC5CBB">
              <w:rPr>
                <w:rFonts w:eastAsiaTheme="minorEastAsia" w:hint="eastAsia"/>
                <w:color w:val="0070C0"/>
                <w:lang w:eastAsia="zh-CN"/>
              </w:rPr>
              <w:t xml:space="preserve">comments collection, moderator </w:t>
            </w:r>
            <w:r w:rsidRPr="00BC5CBB">
              <w:rPr>
                <w:rFonts w:eastAsiaTheme="minorEastAsia"/>
                <w:color w:val="0070C0"/>
                <w:lang w:eastAsia="zh-CN"/>
              </w:rPr>
              <w:t xml:space="preserve">will recommend </w:t>
            </w:r>
            <w:r w:rsidR="00F53F40" w:rsidRPr="00BC5CBB">
              <w:rPr>
                <w:rFonts w:eastAsiaTheme="minorEastAsia"/>
                <w:color w:val="0070C0"/>
                <w:lang w:eastAsia="zh-CN"/>
              </w:rPr>
              <w:t>“to be revised”</w:t>
            </w:r>
            <w:r w:rsidR="00F53F40" w:rsidRPr="00C84E0A">
              <w:rPr>
                <w:rFonts w:eastAsiaTheme="minorEastAsia"/>
                <w:color w:val="0070C0"/>
                <w:u w:val="single"/>
                <w:lang w:eastAsia="zh-CN"/>
              </w:rPr>
              <w:t xml:space="preserve"> </w:t>
            </w:r>
            <w:r w:rsidRPr="00BC5CBB">
              <w:rPr>
                <w:rFonts w:eastAsiaTheme="minorEastAsia"/>
                <w:color w:val="0070C0"/>
                <w:lang w:eastAsia="zh-CN"/>
              </w:rPr>
              <w:t xml:space="preserve">status for this CR. </w:t>
            </w:r>
          </w:p>
          <w:p w14:paraId="37961A03" w14:textId="56FA4893" w:rsidR="00452596" w:rsidRPr="003418CB" w:rsidRDefault="00CD3E2E" w:rsidP="00452596">
            <w:pPr>
              <w:rPr>
                <w:rFonts w:eastAsiaTheme="minorEastAsia"/>
                <w:color w:val="0070C0"/>
                <w:lang w:val="en-US" w:eastAsia="zh-CN"/>
              </w:rPr>
            </w:pPr>
            <w:r>
              <w:rPr>
                <w:rFonts w:eastAsiaTheme="minorEastAsia"/>
                <w:color w:val="0070C0"/>
                <w:lang w:eastAsia="zh-CN"/>
              </w:rPr>
              <w:lastRenderedPageBreak/>
              <w:t>During the 2</w:t>
            </w:r>
            <w:r w:rsidRPr="00513177">
              <w:rPr>
                <w:rFonts w:eastAsiaTheme="minorEastAsia"/>
                <w:color w:val="0070C0"/>
                <w:vertAlign w:val="superscript"/>
                <w:lang w:eastAsia="zh-CN"/>
              </w:rPr>
              <w:t>nd</w:t>
            </w:r>
            <w:r>
              <w:rPr>
                <w:rFonts w:eastAsiaTheme="minorEastAsia"/>
                <w:color w:val="0070C0"/>
                <w:lang w:eastAsia="zh-CN"/>
              </w:rPr>
              <w:t xml:space="preserve"> round the </w:t>
            </w:r>
            <w:r w:rsidR="008B78A6">
              <w:rPr>
                <w:rFonts w:eastAsiaTheme="minorEastAsia"/>
                <w:color w:val="0070C0"/>
                <w:lang w:eastAsia="zh-CN"/>
              </w:rPr>
              <w:t xml:space="preserve">related Issue 1-1-1 will be discussed and if </w:t>
            </w:r>
            <w:r w:rsidR="004D7751">
              <w:rPr>
                <w:rFonts w:eastAsiaTheme="minorEastAsia"/>
                <w:color w:val="0070C0"/>
                <w:lang w:eastAsia="zh-CN"/>
              </w:rPr>
              <w:t xml:space="preserve">Option 1 will be agreed, then initial version of the DraftCR </w:t>
            </w:r>
            <w:r w:rsidR="00E60A93">
              <w:rPr>
                <w:rFonts w:eastAsiaTheme="minorEastAsia"/>
                <w:color w:val="0070C0"/>
                <w:lang w:eastAsia="zh-CN"/>
              </w:rPr>
              <w:t xml:space="preserve">can </w:t>
            </w:r>
            <w:r w:rsidR="00C837E9">
              <w:rPr>
                <w:rFonts w:eastAsiaTheme="minorEastAsia"/>
                <w:color w:val="0070C0"/>
                <w:lang w:eastAsia="zh-CN"/>
              </w:rPr>
              <w:t xml:space="preserve">proceed </w:t>
            </w:r>
            <w:r w:rsidR="007030E5">
              <w:rPr>
                <w:rFonts w:eastAsiaTheme="minorEastAsia"/>
                <w:color w:val="0070C0"/>
                <w:lang w:eastAsia="zh-CN"/>
              </w:rPr>
              <w:t xml:space="preserve">and </w:t>
            </w:r>
            <w:r w:rsidR="00E65D0A">
              <w:rPr>
                <w:rFonts w:eastAsiaTheme="minorEastAsia"/>
                <w:color w:val="0070C0"/>
                <w:lang w:eastAsia="zh-CN"/>
              </w:rPr>
              <w:t xml:space="preserve">allocated </w:t>
            </w:r>
            <w:r w:rsidR="007030E5">
              <w:rPr>
                <w:rFonts w:eastAsiaTheme="minorEastAsia"/>
                <w:color w:val="0070C0"/>
                <w:lang w:eastAsia="zh-CN"/>
              </w:rPr>
              <w:t xml:space="preserve">tdoc </w:t>
            </w:r>
            <w:r w:rsidR="007E6D0D">
              <w:rPr>
                <w:rFonts w:eastAsiaTheme="minorEastAsia"/>
                <w:color w:val="0070C0"/>
                <w:lang w:eastAsia="zh-CN"/>
              </w:rPr>
              <w:t xml:space="preserve">for revision </w:t>
            </w:r>
            <w:r w:rsidR="00C837E9">
              <w:rPr>
                <w:rFonts w:eastAsiaTheme="minorEastAsia"/>
                <w:color w:val="0070C0"/>
                <w:lang w:eastAsia="zh-CN"/>
              </w:rPr>
              <w:t>will be withdrawn</w:t>
            </w:r>
            <w:r w:rsidR="004A3C29">
              <w:rPr>
                <w:rFonts w:eastAsiaTheme="minorEastAsia"/>
                <w:color w:val="0070C0"/>
                <w:lang w:eastAsia="zh-CN"/>
              </w:rPr>
              <w:t>.</w:t>
            </w:r>
            <w:r w:rsidR="00671BBC">
              <w:rPr>
                <w:rFonts w:eastAsiaTheme="minorEastAsia"/>
                <w:color w:val="0070C0"/>
                <w:lang w:eastAsia="zh-CN"/>
              </w:rPr>
              <w:t xml:space="preserve"> If Option 2 for Issue 1-1-1 will be agreed then </w:t>
            </w:r>
            <w:r w:rsidR="007030E5">
              <w:rPr>
                <w:rFonts w:eastAsiaTheme="minorEastAsia"/>
                <w:color w:val="0070C0"/>
                <w:lang w:eastAsia="zh-CN"/>
              </w:rPr>
              <w:t>revision will be needed.</w:t>
            </w:r>
            <w:r>
              <w:rPr>
                <w:rFonts w:eastAsiaTheme="minorEastAsia"/>
                <w:i/>
                <w:color w:val="0070C0"/>
                <w:lang w:val="en-US" w:eastAsia="zh-CN"/>
              </w:rPr>
              <w:t xml:space="preserve"> </w:t>
            </w:r>
          </w:p>
        </w:tc>
      </w:tr>
    </w:tbl>
    <w:p w14:paraId="41F53DAE" w14:textId="77777777" w:rsidR="00452596" w:rsidRPr="003418CB" w:rsidRDefault="00452596" w:rsidP="00452596">
      <w:pPr>
        <w:rPr>
          <w:color w:val="0070C0"/>
          <w:lang w:val="en-US" w:eastAsia="zh-CN"/>
        </w:rPr>
      </w:pPr>
    </w:p>
    <w:p w14:paraId="784C1107" w14:textId="696374F7" w:rsidR="00452596" w:rsidRPr="00662855" w:rsidRDefault="00452596" w:rsidP="00452596">
      <w:pPr>
        <w:pStyle w:val="Heading2"/>
        <w:rPr>
          <w:lang w:val="en-US"/>
        </w:rPr>
      </w:pPr>
      <w:r w:rsidRPr="00662855">
        <w:rPr>
          <w:rFonts w:hint="eastAsia"/>
          <w:lang w:val="en-US"/>
        </w:rPr>
        <w:t>Discussion on 2nd round</w:t>
      </w:r>
      <w:r w:rsidRPr="00662855">
        <w:rPr>
          <w:lang w:val="en-US"/>
        </w:rPr>
        <w:t xml:space="preserve"> (if applicable)</w:t>
      </w:r>
    </w:p>
    <w:p w14:paraId="278B1474" w14:textId="77777777" w:rsidR="001C0A11" w:rsidRPr="00662855" w:rsidRDefault="001C0A11" w:rsidP="001C0A11">
      <w:pPr>
        <w:rPr>
          <w:lang w:val="en-US" w:eastAsia="zh-CN"/>
        </w:rPr>
      </w:pPr>
    </w:p>
    <w:p w14:paraId="609286E5" w14:textId="34061E21"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w:t>
      </w:r>
      <w:r w:rsidR="00452596">
        <w:rPr>
          <w:lang w:eastAsia="ja-JP"/>
        </w:rPr>
        <w:t>2</w:t>
      </w:r>
      <w:r w:rsidR="00C649BD" w:rsidRPr="00805BE8">
        <w:rPr>
          <w:lang w:eastAsia="ja-JP"/>
        </w:rPr>
        <w:t xml:space="preserve">: </w:t>
      </w:r>
      <w:bookmarkStart w:id="1" w:name="_Hlk79590815"/>
      <w:r w:rsidR="009741A4" w:rsidRPr="009741A4">
        <w:rPr>
          <w:lang w:eastAsia="ja-JP"/>
        </w:rPr>
        <w:t xml:space="preserve">Active BWP switching </w:t>
      </w:r>
      <w:bookmarkEnd w:id="1"/>
    </w:p>
    <w:p w14:paraId="691D6425" w14:textId="4A3B41E9"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362"/>
        <w:gridCol w:w="1335"/>
        <w:gridCol w:w="6934"/>
      </w:tblGrid>
      <w:tr w:rsidR="00484C5D" w:rsidRPr="00F53FE2" w14:paraId="0411894B" w14:textId="77777777" w:rsidTr="00B8654A">
        <w:trPr>
          <w:trHeight w:val="468"/>
        </w:trPr>
        <w:tc>
          <w:tcPr>
            <w:tcW w:w="136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33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934"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B7333" w14:paraId="4246E76B" w14:textId="77777777" w:rsidTr="00B8654A">
        <w:trPr>
          <w:trHeight w:val="468"/>
        </w:trPr>
        <w:tc>
          <w:tcPr>
            <w:tcW w:w="1362" w:type="dxa"/>
          </w:tcPr>
          <w:p w14:paraId="12FD4C09" w14:textId="5E7C6735" w:rsidR="008B7333" w:rsidRPr="00B0316B" w:rsidRDefault="00081F78" w:rsidP="008B7333">
            <w:pPr>
              <w:spacing w:before="120" w:after="120"/>
            </w:pPr>
            <w:hyperlink r:id="rId30" w:history="1">
              <w:r w:rsidR="008B7333" w:rsidRPr="00B0316B">
                <w:rPr>
                  <w:rStyle w:val="Hyperlink"/>
                  <w:b/>
                  <w:bCs/>
                </w:rPr>
                <w:t>R4-2200284</w:t>
              </w:r>
            </w:hyperlink>
          </w:p>
        </w:tc>
        <w:tc>
          <w:tcPr>
            <w:tcW w:w="1335" w:type="dxa"/>
          </w:tcPr>
          <w:p w14:paraId="1A5AAE84" w14:textId="65903A10" w:rsidR="008B7333" w:rsidRPr="00B0316B" w:rsidRDefault="008B7333" w:rsidP="008B7333">
            <w:pPr>
              <w:spacing w:before="120" w:after="120"/>
            </w:pPr>
            <w:r w:rsidRPr="00B0316B">
              <w:t>Apple</w:t>
            </w:r>
          </w:p>
        </w:tc>
        <w:tc>
          <w:tcPr>
            <w:tcW w:w="6934" w:type="dxa"/>
          </w:tcPr>
          <w:p w14:paraId="0AF3612E" w14:textId="77777777" w:rsidR="002F58FD" w:rsidRDefault="002F58FD" w:rsidP="002F58FD">
            <w:pPr>
              <w:rPr>
                <w:b/>
                <w:bCs/>
                <w:i/>
                <w:iCs/>
                <w:lang w:val="en-US" w:eastAsia="zh-CN"/>
              </w:rPr>
            </w:pPr>
            <w:r w:rsidRPr="00B0316B">
              <w:rPr>
                <w:b/>
                <w:bCs/>
                <w:i/>
                <w:iCs/>
                <w:lang w:eastAsia="zh-CN"/>
              </w:rPr>
              <w:t>Proposal 1: FR2-2 BWP Switching on Multiple CCs can follow chapter 8.6.2A, chapter 8.6.2B and Chapter 8.6.3A in TS38.133.</w:t>
            </w:r>
            <w:r>
              <w:rPr>
                <w:b/>
                <w:bCs/>
                <w:i/>
                <w:iCs/>
                <w:lang w:eastAsia="zh-CN"/>
              </w:rPr>
              <w:t xml:space="preserve"> </w:t>
            </w:r>
          </w:p>
          <w:p w14:paraId="35E3D470" w14:textId="77777777" w:rsidR="002F58FD" w:rsidRDefault="002F58FD" w:rsidP="002F58FD">
            <w:pPr>
              <w:rPr>
                <w:b/>
                <w:bCs/>
                <w:i/>
                <w:iCs/>
              </w:rPr>
            </w:pPr>
            <w:r>
              <w:rPr>
                <w:b/>
                <w:bCs/>
                <w:i/>
                <w:iCs/>
                <w:lang w:eastAsia="zh-CN"/>
              </w:rPr>
              <w:t>Proposal 2: If both scheduling cell and scheduled cell use SCS from the set of 60kHz, 120kHz, 480kHz, and 960kHz, the requirement is T</w:t>
            </w:r>
            <w:r>
              <w:rPr>
                <w:b/>
                <w:bCs/>
                <w:i/>
                <w:iCs/>
                <w:vertAlign w:val="subscript"/>
                <w:lang w:eastAsia="zh-CN"/>
              </w:rPr>
              <w:t>BWPswitchDelay</w:t>
            </w:r>
            <w:r>
              <w:rPr>
                <w:b/>
                <w:bCs/>
                <w:i/>
                <w:iCs/>
                <w:lang w:eastAsia="zh-CN"/>
              </w:rPr>
              <w:t xml:space="preserve"> + Y, where Y is 250us. If scheduling cell and scheduled cell use SCS from two separate sets, i.e. one set of 120kHz, 480kHz, and 960kHz, and the other set of 15kHz and 30kHz, the requirement is T</w:t>
            </w:r>
            <w:r>
              <w:rPr>
                <w:b/>
                <w:bCs/>
                <w:i/>
                <w:iCs/>
                <w:vertAlign w:val="subscript"/>
                <w:lang w:eastAsia="zh-CN"/>
              </w:rPr>
              <w:t>BWPswitchDelay</w:t>
            </w:r>
            <w:r>
              <w:rPr>
                <w:b/>
                <w:bCs/>
                <w:i/>
                <w:iCs/>
                <w:lang w:eastAsia="zh-CN"/>
              </w:rPr>
              <w:t xml:space="preserve"> + Y, where Y equals the length of 1 slot corresponding to the smallest SCS of scheduling cell, scheduled cells before and scheduled cells after active BWP change.</w:t>
            </w:r>
          </w:p>
          <w:p w14:paraId="0059A568" w14:textId="77777777" w:rsidR="002F58FD" w:rsidRDefault="002F58FD" w:rsidP="002F58FD">
            <w:pPr>
              <w:rPr>
                <w:b/>
                <w:bCs/>
                <w:i/>
                <w:iCs/>
                <w:lang w:eastAsia="zh-CN"/>
              </w:rPr>
            </w:pPr>
            <w:r>
              <w:rPr>
                <w:b/>
                <w:bCs/>
                <w:i/>
                <w:iCs/>
                <w:lang w:eastAsia="zh-CN"/>
              </w:rPr>
              <w:t xml:space="preserve">Proposal 3: The specification text is revised from </w:t>
            </w:r>
          </w:p>
          <w:p w14:paraId="0A2B3CA9" w14:textId="77777777" w:rsidR="002F58FD" w:rsidRDefault="002F58FD" w:rsidP="002F58FD">
            <w:pPr>
              <w:pStyle w:val="B1"/>
              <w:rPr>
                <w:lang w:eastAsia="x-none"/>
              </w:rPr>
            </w:pPr>
            <w:r>
              <w:rPr>
                <w:i/>
                <w:iCs/>
              </w:rPr>
              <w:t>-</w:t>
            </w:r>
            <w:r>
              <w:rPr>
                <w:i/>
                <w:iCs/>
              </w:rPr>
              <w:tab/>
              <w:t>Y equals to the length of 1 slot, if the serving cell where UE receives DCI for BWP switch is different from the serving cell on which BWP switch occurs for any involved serving cell. In this scenario, T</w:t>
            </w:r>
            <w:r>
              <w:rPr>
                <w:i/>
                <w:iCs/>
                <w:vertAlign w:val="subscript"/>
              </w:rPr>
              <w:t>BWPswitchDelay</w:t>
            </w:r>
            <w:r>
              <w:rPr>
                <w:i/>
                <w:iCs/>
              </w:rPr>
              <w:t xml:space="preserve"> + Y shall follow the smaller SCS of scheduling cell, scheduled cells before and scheduled cells after active BWP change</w:t>
            </w:r>
            <w:r>
              <w:rPr>
                <w:i/>
                <w:iCs/>
                <w:lang w:eastAsia="zh-CN"/>
              </w:rPr>
              <w:t>.</w:t>
            </w:r>
          </w:p>
          <w:p w14:paraId="37C2C383" w14:textId="77777777" w:rsidR="002F58FD" w:rsidRDefault="002F58FD" w:rsidP="002F58FD">
            <w:pPr>
              <w:rPr>
                <w:b/>
                <w:bCs/>
                <w:i/>
                <w:iCs/>
                <w:lang w:eastAsia="zh-CN"/>
              </w:rPr>
            </w:pPr>
            <w:r>
              <w:rPr>
                <w:b/>
                <w:bCs/>
                <w:i/>
                <w:iCs/>
                <w:lang w:eastAsia="zh-CN"/>
              </w:rPr>
              <w:t>to</w:t>
            </w:r>
          </w:p>
          <w:p w14:paraId="23E5CF1A" w14:textId="1E4ACA81" w:rsidR="008B7333" w:rsidRPr="002F58FD" w:rsidRDefault="002F58FD" w:rsidP="008476D9">
            <w:pPr>
              <w:pStyle w:val="B1"/>
              <w:rPr>
                <w:lang w:eastAsia="x-none"/>
              </w:rPr>
            </w:pPr>
            <w:r>
              <w:rPr>
                <w:i/>
                <w:iCs/>
              </w:rPr>
              <w:t>-</w:t>
            </w:r>
            <w:r>
              <w:rPr>
                <w:i/>
                <w:iCs/>
              </w:rPr>
              <w:tab/>
              <w:t xml:space="preserve">Y is equal to the length of 1 slot that corresponds to the smallest SCS of scheduling cell, scheduled cells before and scheduled cells after active BWP change, if the serving cell where UE receives DCI for BWP switch is different from the serving cell on which BWP switch occurs for any involved serving cell. </w:t>
            </w:r>
          </w:p>
        </w:tc>
      </w:tr>
      <w:tr w:rsidR="008B7333" w14:paraId="7FB70A0B" w14:textId="77777777" w:rsidTr="00B8654A">
        <w:trPr>
          <w:trHeight w:val="468"/>
        </w:trPr>
        <w:tc>
          <w:tcPr>
            <w:tcW w:w="1362" w:type="dxa"/>
          </w:tcPr>
          <w:p w14:paraId="68859DDF" w14:textId="69106189" w:rsidR="008B7333" w:rsidRPr="00B0316B" w:rsidRDefault="00081F78" w:rsidP="008B7333">
            <w:pPr>
              <w:spacing w:before="120" w:after="120"/>
            </w:pPr>
            <w:hyperlink r:id="rId31" w:history="1">
              <w:r w:rsidR="008B7333" w:rsidRPr="00B0316B">
                <w:rPr>
                  <w:rStyle w:val="Hyperlink"/>
                  <w:b/>
                  <w:bCs/>
                </w:rPr>
                <w:t>R4-2200127</w:t>
              </w:r>
            </w:hyperlink>
          </w:p>
        </w:tc>
        <w:tc>
          <w:tcPr>
            <w:tcW w:w="1335" w:type="dxa"/>
          </w:tcPr>
          <w:p w14:paraId="69065C3C" w14:textId="347AA9EC" w:rsidR="008B7333" w:rsidRPr="00B0316B" w:rsidRDefault="008B7333" w:rsidP="008B7333">
            <w:pPr>
              <w:spacing w:before="120" w:after="120"/>
            </w:pPr>
            <w:r w:rsidRPr="00B0316B">
              <w:t>CATT</w:t>
            </w:r>
          </w:p>
        </w:tc>
        <w:tc>
          <w:tcPr>
            <w:tcW w:w="6934" w:type="dxa"/>
          </w:tcPr>
          <w:p w14:paraId="683A8676" w14:textId="77777777" w:rsidR="008476D9" w:rsidRDefault="008476D9" w:rsidP="008476D9">
            <w:pPr>
              <w:spacing w:before="240" w:after="240"/>
              <w:rPr>
                <w:rFonts w:eastAsia="SimSun"/>
                <w:b/>
                <w:iCs/>
                <w:lang w:val="en-US"/>
              </w:rPr>
            </w:pPr>
            <w:r>
              <w:rPr>
                <w:rFonts w:eastAsia="SimSun"/>
                <w:b/>
                <w:iCs/>
              </w:rPr>
              <w:t>Observations 1: In the current spec, when RAN4 discusses the relaxation of delay requirements for BWP switching involving cross carrier scheduling, the MRTD, inter-CC scheduling and PDCCH decoding were considered.</w:t>
            </w:r>
          </w:p>
          <w:p w14:paraId="28454804" w14:textId="77777777" w:rsidR="008476D9" w:rsidRDefault="008476D9" w:rsidP="008476D9">
            <w:pPr>
              <w:spacing w:before="240"/>
              <w:rPr>
                <w:rFonts w:ascii="Times-Roman" w:eastAsiaTheme="minorEastAsia" w:hAnsi="Times-Roman" w:cstheme="minorBidi" w:hint="eastAsia"/>
                <w:b/>
              </w:rPr>
            </w:pPr>
            <w:r>
              <w:rPr>
                <w:rFonts w:eastAsia="SimSun"/>
                <w:b/>
                <w:iCs/>
              </w:rPr>
              <w:t xml:space="preserve">Observations 2: For FR2-2, the relative receive timing difference between slot timing boundary of different carriers may be longer than 1 slot, </w:t>
            </w:r>
            <w:r>
              <w:rPr>
                <w:rFonts w:ascii="Times-Roman" w:hAnsi="Times-Roman"/>
                <w:b/>
              </w:rPr>
              <w:t>the length of Y in current spec may not be enough to cover the MRTD,</w:t>
            </w:r>
            <w:r>
              <w:rPr>
                <w:b/>
              </w:rPr>
              <w:t xml:space="preserve"> </w:t>
            </w:r>
            <w:r>
              <w:rPr>
                <w:rFonts w:ascii="Times-Roman" w:hAnsi="Times-Roman"/>
                <w:b/>
              </w:rPr>
              <w:t>inter-CC scheduling and PDCCH decoding time.</w:t>
            </w:r>
          </w:p>
          <w:p w14:paraId="04E8918E" w14:textId="77777777" w:rsidR="008476D9" w:rsidRDefault="008476D9" w:rsidP="008476D9">
            <w:pPr>
              <w:spacing w:before="240" w:after="240"/>
              <w:rPr>
                <w:rFonts w:eastAsia="SimSun"/>
                <w:b/>
                <w:iCs/>
              </w:rPr>
            </w:pPr>
            <w:r>
              <w:rPr>
                <w:rFonts w:ascii="Times-Roman" w:hAnsi="Times-Roman"/>
                <w:b/>
              </w:rPr>
              <w:lastRenderedPageBreak/>
              <w:t xml:space="preserve">Proposal 1: </w:t>
            </w:r>
            <w:r>
              <w:rPr>
                <w:rFonts w:eastAsia="SimSun"/>
                <w:b/>
                <w:iCs/>
              </w:rPr>
              <w:t>For FR2-2, the delay extension in cross carrier scheduling case may need to be reconsidered.</w:t>
            </w:r>
          </w:p>
          <w:p w14:paraId="6924AEBA" w14:textId="77777777" w:rsidR="008476D9" w:rsidRDefault="008476D9" w:rsidP="008476D9">
            <w:pPr>
              <w:pStyle w:val="NormalIndent"/>
              <w:spacing w:before="240"/>
              <w:ind w:firstLine="0"/>
              <w:rPr>
                <w:rFonts w:eastAsia="SimSun"/>
                <w:b/>
                <w:lang w:val="en-US" w:eastAsia="zh-CN"/>
              </w:rPr>
            </w:pPr>
            <w:r>
              <w:rPr>
                <w:b/>
                <w:iCs/>
              </w:rPr>
              <w:t>Proposal</w:t>
            </w:r>
            <w:r>
              <w:rPr>
                <w:rFonts w:eastAsia="DengXian"/>
                <w:b/>
                <w:szCs w:val="21"/>
              </w:rPr>
              <w:t xml:space="preserve"> </w:t>
            </w:r>
            <w:r>
              <w:rPr>
                <w:b/>
                <w:iCs/>
                <w:szCs w:val="21"/>
                <w:lang w:eastAsia="zh-CN"/>
              </w:rPr>
              <w:t>2</w:t>
            </w:r>
            <w:r>
              <w:rPr>
                <w:b/>
                <w:iCs/>
                <w:szCs w:val="21"/>
              </w:rPr>
              <w:t>:</w:t>
            </w:r>
            <w:r>
              <w:rPr>
                <w:b/>
                <w:lang w:val="en-US" w:eastAsia="zh-CN"/>
              </w:rPr>
              <w:t xml:space="preserve"> </w:t>
            </w:r>
            <w:r>
              <w:rPr>
                <w:b/>
                <w:lang w:eastAsia="zh-CN"/>
              </w:rPr>
              <w:t>For FR2-2, the value of the extended BWP switching delay Y should wait for the conclusions on MRTD.</w:t>
            </w:r>
          </w:p>
          <w:p w14:paraId="3F5013FA" w14:textId="77777777" w:rsidR="008476D9" w:rsidRDefault="008476D9" w:rsidP="00C235E1">
            <w:pPr>
              <w:pStyle w:val="NormalIndent"/>
              <w:numPr>
                <w:ilvl w:val="0"/>
                <w:numId w:val="11"/>
              </w:numPr>
              <w:rPr>
                <w:b/>
                <w:lang w:val="en-US" w:eastAsia="zh-CN"/>
              </w:rPr>
            </w:pPr>
            <w:r>
              <w:rPr>
                <w:b/>
                <w:lang w:val="en-US" w:eastAsia="zh-CN"/>
              </w:rPr>
              <w:t>I</w:t>
            </w:r>
            <w:r>
              <w:rPr>
                <w:b/>
              </w:rPr>
              <w:t xml:space="preserve">f the MRTD in FR2-2 is still consistent with the </w:t>
            </w:r>
            <w:r>
              <w:rPr>
                <w:b/>
                <w:lang w:eastAsia="zh-CN"/>
              </w:rPr>
              <w:t>existing</w:t>
            </w:r>
            <w:r>
              <w:rPr>
                <w:b/>
              </w:rPr>
              <w:t xml:space="preserve"> spec</w:t>
            </w:r>
            <w:r>
              <w:rPr>
                <w:b/>
                <w:lang w:eastAsia="zh-CN"/>
              </w:rPr>
              <w:t xml:space="preserve">, </w:t>
            </w:r>
            <w:r>
              <w:rPr>
                <w:b/>
                <w:lang w:val="en-US" w:eastAsia="zh-CN"/>
              </w:rPr>
              <w:t>Y equals to the length of 1 slot of 120 kHz when both scheduling carrier and scheduled carrier are in FR2-2.</w:t>
            </w:r>
          </w:p>
          <w:p w14:paraId="7E1B21B4" w14:textId="77777777" w:rsidR="008476D9" w:rsidRDefault="008476D9" w:rsidP="00C235E1">
            <w:pPr>
              <w:pStyle w:val="NormalIndent"/>
              <w:numPr>
                <w:ilvl w:val="0"/>
                <w:numId w:val="11"/>
              </w:numPr>
              <w:rPr>
                <w:b/>
                <w:lang w:val="en-US" w:eastAsia="zh-CN"/>
              </w:rPr>
            </w:pPr>
            <w:r>
              <w:rPr>
                <w:b/>
              </w:rPr>
              <w:t xml:space="preserve">If the MRTD in FR2-2 becomes smaller, it should be further determined whether the length of 1 slot under higher SCS is enough to cover the MRTD, </w:t>
            </w:r>
            <w:r>
              <w:rPr>
                <w:rFonts w:ascii="Times-Roman" w:hAnsi="Times-Roman"/>
                <w:b/>
              </w:rPr>
              <w:t>inter-CC scheduling time, PDCCH decoding time</w:t>
            </w:r>
            <w:r>
              <w:rPr>
                <w:b/>
              </w:rPr>
              <w:t xml:space="preserve"> and some additional margin.</w:t>
            </w:r>
          </w:p>
          <w:p w14:paraId="340D5D0A" w14:textId="5069C980" w:rsidR="008B7333" w:rsidRPr="00407BFA" w:rsidRDefault="008476D9" w:rsidP="00407BFA">
            <w:pPr>
              <w:spacing w:before="240"/>
              <w:rPr>
                <w:rFonts w:eastAsia="SimSun"/>
                <w:b/>
                <w:iCs/>
                <w:szCs w:val="21"/>
                <w:lang w:val="en-US" w:eastAsia="zh-CN"/>
              </w:rPr>
            </w:pPr>
            <w:r>
              <w:rPr>
                <w:rFonts w:eastAsia="SimSun"/>
                <w:b/>
                <w:iCs/>
                <w:szCs w:val="21"/>
              </w:rPr>
              <w:t>Proposal 3: The current hypothesis has been considered different SCS between scheduling cell and scheduled cell for cross-carrier BWP switching delay.</w:t>
            </w:r>
          </w:p>
        </w:tc>
      </w:tr>
      <w:tr w:rsidR="008B7333" w14:paraId="2D792DB1" w14:textId="77777777" w:rsidTr="00B8654A">
        <w:trPr>
          <w:trHeight w:val="468"/>
        </w:trPr>
        <w:tc>
          <w:tcPr>
            <w:tcW w:w="1362" w:type="dxa"/>
          </w:tcPr>
          <w:p w14:paraId="1542AE88" w14:textId="60D5A4D0" w:rsidR="008B7333" w:rsidRPr="00B0316B" w:rsidRDefault="00081F78" w:rsidP="008B7333">
            <w:pPr>
              <w:spacing w:before="120" w:after="120"/>
            </w:pPr>
            <w:hyperlink r:id="rId32" w:history="1">
              <w:r w:rsidR="008B7333" w:rsidRPr="00B0316B">
                <w:rPr>
                  <w:rStyle w:val="Hyperlink"/>
                  <w:b/>
                  <w:bCs/>
                </w:rPr>
                <w:t>R4-2200887</w:t>
              </w:r>
            </w:hyperlink>
          </w:p>
        </w:tc>
        <w:tc>
          <w:tcPr>
            <w:tcW w:w="1335" w:type="dxa"/>
          </w:tcPr>
          <w:p w14:paraId="3A2E4317" w14:textId="7F20B6D8" w:rsidR="008B7333" w:rsidRPr="00B0316B" w:rsidRDefault="008B7333" w:rsidP="008B7333">
            <w:pPr>
              <w:spacing w:before="120" w:after="120"/>
            </w:pPr>
            <w:r w:rsidRPr="00B0316B">
              <w:t>Ericsson</w:t>
            </w:r>
          </w:p>
        </w:tc>
        <w:tc>
          <w:tcPr>
            <w:tcW w:w="6934" w:type="dxa"/>
          </w:tcPr>
          <w:p w14:paraId="3DC625D3" w14:textId="77777777" w:rsidR="00606349" w:rsidRDefault="00606349" w:rsidP="00606349">
            <w:pPr>
              <w:rPr>
                <w:rFonts w:ascii="Arial" w:hAnsi="Arial" w:cs="Arial"/>
                <w:b/>
                <w:bCs/>
                <w:i/>
                <w:iCs/>
                <w:lang w:eastAsia="zh-CN"/>
              </w:rPr>
            </w:pPr>
            <w:r>
              <w:rPr>
                <w:rFonts w:ascii="Arial" w:hAnsi="Arial" w:cs="Arial"/>
                <w:b/>
                <w:bCs/>
                <w:i/>
                <w:iCs/>
                <w:lang w:eastAsia="zh-CN"/>
              </w:rPr>
              <w:t>Observation 1: Regarding Issue’</w:t>
            </w:r>
            <w:r>
              <w:t xml:space="preserve"> </w:t>
            </w:r>
            <w:r>
              <w:rPr>
                <w:rFonts w:ascii="Arial" w:hAnsi="Arial" w:cs="Arial"/>
                <w:b/>
                <w:bCs/>
                <w:i/>
                <w:iCs/>
                <w:lang w:eastAsia="zh-CN"/>
              </w:rPr>
              <w:t>How to account MRTD in cross-carrier BWP switching delay’, option1 implies, following present spec., no transmission or reception is required from slot N to slot (N+</w:t>
            </w:r>
            <w:r>
              <w:rPr>
                <w:rFonts w:ascii="Arial" w:hAnsi="Arial" w:cs="Arial"/>
                <w:b/>
                <w:bCs/>
                <w:i/>
                <w:iCs/>
                <w:color w:val="4D5156"/>
                <w:sz w:val="21"/>
                <w:szCs w:val="21"/>
                <w:shd w:val="clear" w:color="auto" w:fill="FFFFFF"/>
              </w:rPr>
              <w:t xml:space="preserve"> </w:t>
            </w:r>
            <w:r>
              <w:rPr>
                <w:rFonts w:ascii="Arial" w:hAnsi="Arial" w:cs="Arial"/>
                <w:b/>
                <w:bCs/>
                <w:i/>
                <w:iCs/>
                <w:lang w:eastAsia="zh-CN"/>
              </w:rPr>
              <w:t>round up (MRTD/slot length of CC1)) on CC2 before BWP switch command is received on CC1. However, before BWP switch command is received, CC2 hasn’t knowledge to cease transmission or reception. From timing standpoint, the declaration is a bit problematic.  On contrary, following option2,  the MRTD time can be used for continuing transmission or reception on CC2.</w:t>
            </w:r>
          </w:p>
          <w:p w14:paraId="75A5D662" w14:textId="77777777" w:rsidR="00606349" w:rsidRDefault="00606349" w:rsidP="00606349">
            <w:pPr>
              <w:rPr>
                <w:rFonts w:ascii="Arial" w:hAnsi="Arial" w:cs="Arial"/>
                <w:b/>
                <w:bCs/>
                <w:i/>
                <w:iCs/>
                <w:lang w:eastAsia="zh-CN"/>
              </w:rPr>
            </w:pPr>
            <w:r>
              <w:rPr>
                <w:rFonts w:ascii="Arial" w:hAnsi="Arial" w:cs="Arial"/>
                <w:b/>
                <w:bCs/>
                <w:i/>
                <w:iCs/>
                <w:lang w:eastAsia="zh-CN"/>
              </w:rPr>
              <w:t xml:space="preserve">Proposal 1: Option1 shall deal with unclear interpretation ‘no transmission or reception during </w:t>
            </w:r>
            <w:r>
              <w:rPr>
                <w:b/>
                <w:bCs/>
                <w:i/>
                <w:iCs/>
              </w:rPr>
              <w:t>T</w:t>
            </w:r>
            <w:r>
              <w:rPr>
                <w:b/>
                <w:bCs/>
                <w:i/>
                <w:iCs/>
                <w:sz w:val="13"/>
                <w:szCs w:val="13"/>
              </w:rPr>
              <w:t xml:space="preserve">BWPswitchDelay  </w:t>
            </w:r>
            <w:r>
              <w:rPr>
                <w:rFonts w:ascii="Arial" w:hAnsi="Arial" w:cs="Arial"/>
                <w:b/>
                <w:bCs/>
                <w:i/>
                <w:iCs/>
                <w:lang w:eastAsia="zh-CN"/>
              </w:rPr>
              <w:t>after DL slot n’ in specification. If the issue can be fixed, we can foresee the possibility that option 1 and option 2 only have literal difference but no fatal difference which may impact any operation or performance, i.e. option1 and option2 both are OK.</w:t>
            </w:r>
          </w:p>
          <w:p w14:paraId="761E596C" w14:textId="77777777" w:rsidR="00606349" w:rsidRDefault="00606349" w:rsidP="00606349">
            <w:pPr>
              <w:rPr>
                <w:rFonts w:ascii="Arial" w:hAnsi="Arial" w:cs="Arial"/>
                <w:b/>
                <w:bCs/>
                <w:i/>
                <w:iCs/>
                <w:lang w:val="en-US" w:eastAsia="zh-CN"/>
              </w:rPr>
            </w:pPr>
            <w:r>
              <w:rPr>
                <w:rFonts w:ascii="Arial" w:hAnsi="Arial" w:cs="Arial"/>
                <w:b/>
                <w:bCs/>
                <w:i/>
                <w:iCs/>
                <w:lang w:eastAsia="zh-CN"/>
              </w:rPr>
              <w:t>Proposal 2: if proposal on previous question (‘</w:t>
            </w:r>
            <w:r>
              <w:rPr>
                <w:rFonts w:ascii="Arial" w:hAnsi="Arial" w:cs="Arial"/>
                <w:b/>
                <w:bCs/>
                <w:i/>
                <w:iCs/>
              </w:rPr>
              <w:t>How to account MRTD in cross-carrier BWP switching delay’</w:t>
            </w:r>
            <w:r>
              <w:rPr>
                <w:rFonts w:ascii="Arial" w:hAnsi="Arial" w:cs="Arial"/>
                <w:b/>
                <w:bCs/>
                <w:i/>
                <w:iCs/>
                <w:lang w:eastAsia="zh-CN"/>
              </w:rPr>
              <w:t>) can be agreed, it can be clearer on how to consider the margin</w:t>
            </w:r>
            <w:r>
              <w:t xml:space="preserve"> </w:t>
            </w:r>
            <w:r>
              <w:rPr>
                <w:rFonts w:ascii="Arial" w:hAnsi="Arial" w:cs="Arial"/>
                <w:b/>
                <w:bCs/>
                <w:i/>
                <w:iCs/>
                <w:lang w:eastAsia="zh-CN"/>
              </w:rPr>
              <w:t>for cross-carrier scheduling. But essentially, option 2 is legacy method to deal with time unalignment between CCs.</w:t>
            </w:r>
          </w:p>
          <w:p w14:paraId="1BD09F3A" w14:textId="0F42E985" w:rsidR="008B7333" w:rsidRPr="00606349" w:rsidRDefault="00606349" w:rsidP="00606349">
            <w:pPr>
              <w:rPr>
                <w:rFonts w:ascii="Arial" w:hAnsi="Arial" w:cs="Arial"/>
                <w:b/>
                <w:bCs/>
                <w:i/>
                <w:iCs/>
                <w:lang w:eastAsia="zh-CN"/>
              </w:rPr>
            </w:pPr>
            <w:r>
              <w:rPr>
                <w:rFonts w:ascii="Arial" w:hAnsi="Arial" w:cs="Arial"/>
                <w:b/>
                <w:bCs/>
                <w:i/>
                <w:iCs/>
                <w:lang w:eastAsia="zh-CN"/>
              </w:rPr>
              <w:t>Proposal 3: With respect to issue ‘How to consider different SCS between scheduling cell and scheduled cell for cross-carrier BWP switching delay’, we prefer option 2, it is legacy method to deal with time unalignments between CCs.</w:t>
            </w:r>
          </w:p>
        </w:tc>
      </w:tr>
      <w:tr w:rsidR="008B7333" w14:paraId="351A0396" w14:textId="77777777" w:rsidTr="00B8654A">
        <w:trPr>
          <w:trHeight w:val="468"/>
        </w:trPr>
        <w:tc>
          <w:tcPr>
            <w:tcW w:w="1362" w:type="dxa"/>
          </w:tcPr>
          <w:p w14:paraId="762BE840" w14:textId="25138344" w:rsidR="008B7333" w:rsidRPr="00B0316B" w:rsidRDefault="00081F78" w:rsidP="008B7333">
            <w:pPr>
              <w:spacing w:before="120" w:after="120"/>
            </w:pPr>
            <w:hyperlink r:id="rId33" w:history="1">
              <w:r w:rsidR="008B7333" w:rsidRPr="00B0316B">
                <w:rPr>
                  <w:rStyle w:val="Hyperlink"/>
                  <w:b/>
                  <w:bCs/>
                </w:rPr>
                <w:t>R4-2201197</w:t>
              </w:r>
            </w:hyperlink>
          </w:p>
        </w:tc>
        <w:tc>
          <w:tcPr>
            <w:tcW w:w="1335" w:type="dxa"/>
          </w:tcPr>
          <w:p w14:paraId="0D79CFF2" w14:textId="789F98D9" w:rsidR="008B7333" w:rsidRPr="00B0316B" w:rsidRDefault="008B7333" w:rsidP="008B7333">
            <w:pPr>
              <w:spacing w:before="120" w:after="120"/>
            </w:pPr>
            <w:r w:rsidRPr="00B0316B">
              <w:t>Huawei, Hisilicon</w:t>
            </w:r>
          </w:p>
        </w:tc>
        <w:tc>
          <w:tcPr>
            <w:tcW w:w="6934" w:type="dxa"/>
          </w:tcPr>
          <w:p w14:paraId="33D5BBDB" w14:textId="77777777" w:rsidR="000E2155" w:rsidRDefault="000E2155" w:rsidP="000E2155">
            <w:pPr>
              <w:rPr>
                <w:rFonts w:eastAsiaTheme="minorEastAsia"/>
                <w:b/>
                <w:lang w:val="en-US" w:eastAsia="zh-CN"/>
              </w:rPr>
            </w:pPr>
            <w:r w:rsidRPr="00B0316B">
              <w:rPr>
                <w:rFonts w:eastAsiaTheme="minorEastAsia"/>
                <w:b/>
                <w:lang w:val="en-US" w:eastAsia="zh-CN"/>
              </w:rPr>
              <w:t>Observation 1: In legacy requirements the DL slot n is the slot where UE receives BWP switching request.</w:t>
            </w:r>
          </w:p>
          <w:p w14:paraId="29947FBA" w14:textId="77777777" w:rsidR="000E2155" w:rsidRDefault="000E2155" w:rsidP="000E2155">
            <w:pPr>
              <w:rPr>
                <w:rFonts w:eastAsiaTheme="minorEastAsia"/>
                <w:b/>
                <w:lang w:val="en-US" w:eastAsia="zh-CN"/>
              </w:rPr>
            </w:pPr>
            <w:r>
              <w:rPr>
                <w:rFonts w:eastAsiaTheme="minorEastAsia"/>
                <w:b/>
                <w:lang w:val="en-US" w:eastAsia="zh-CN"/>
              </w:rPr>
              <w:t>Observation 2: The question is to evaluate whether additional 1 slot can cover all time needed including MRTD, cross carrier scheduling processing time and PDCCH decoding.</w:t>
            </w:r>
          </w:p>
          <w:p w14:paraId="40F4BAC4" w14:textId="77777777" w:rsidR="000E2155" w:rsidRDefault="000E2155" w:rsidP="000E2155">
            <w:pPr>
              <w:rPr>
                <w:rFonts w:eastAsiaTheme="minorEastAsia"/>
                <w:b/>
                <w:lang w:val="en-US" w:eastAsia="zh-CN"/>
              </w:rPr>
            </w:pPr>
            <w:r>
              <w:rPr>
                <w:rFonts w:eastAsiaTheme="minorEastAsia"/>
                <w:b/>
                <w:lang w:val="en-US" w:eastAsia="zh-CN"/>
              </w:rPr>
              <w:t xml:space="preserve">Observation 3: RAN4 should evaluate whether the additional Y slot is sufficient to cover all time needed for cross carrier scheduled BWP switching in instead of redesigning the framework of BWP switching requirements. </w:t>
            </w:r>
          </w:p>
          <w:p w14:paraId="07ADD3E3" w14:textId="77777777" w:rsidR="000E2155" w:rsidRDefault="000E2155" w:rsidP="000E2155">
            <w:pPr>
              <w:rPr>
                <w:rFonts w:eastAsiaTheme="minorEastAsia"/>
                <w:b/>
                <w:lang w:val="en-US" w:eastAsia="zh-CN"/>
              </w:rPr>
            </w:pPr>
            <w:r>
              <w:rPr>
                <w:rFonts w:eastAsiaTheme="minorEastAsia"/>
                <w:b/>
                <w:lang w:val="en-US" w:eastAsia="zh-CN"/>
              </w:rPr>
              <w:t>Observation 4: MRTD is not the only factor which contributes to the extra delay of cross carrier scheduling BWP switching. The additional 1 slot considers the SCS difference between Scheduled and Scheduling CC and the SCS difference before and after BWP switching.</w:t>
            </w:r>
          </w:p>
          <w:p w14:paraId="32A66769" w14:textId="77777777" w:rsidR="000E2155" w:rsidRDefault="000E2155" w:rsidP="000E2155">
            <w:pPr>
              <w:rPr>
                <w:rFonts w:eastAsiaTheme="minorEastAsia"/>
                <w:b/>
                <w:lang w:val="en-US" w:eastAsia="zh-CN"/>
              </w:rPr>
            </w:pPr>
            <w:r>
              <w:rPr>
                <w:rFonts w:eastAsiaTheme="minorEastAsia"/>
                <w:b/>
                <w:lang w:val="en-US" w:eastAsia="zh-CN"/>
              </w:rPr>
              <w:lastRenderedPageBreak/>
              <w:t>Observation 5: The minimum delay extension for legacy FR2-1 cross carrier scheduling BWP switching is 1 slot of 120 KHz when both Scheduling CC and scheduled CC are 120 KHz without SCS change.</w:t>
            </w:r>
          </w:p>
          <w:p w14:paraId="34D9E69C" w14:textId="77777777" w:rsidR="000E2155" w:rsidRDefault="000E2155" w:rsidP="000E2155">
            <w:pPr>
              <w:rPr>
                <w:rFonts w:eastAsiaTheme="minorEastAsia"/>
                <w:b/>
                <w:lang w:val="en-US" w:eastAsia="zh-CN"/>
              </w:rPr>
            </w:pPr>
            <w:r>
              <w:rPr>
                <w:rFonts w:eastAsiaTheme="minorEastAsia"/>
                <w:b/>
                <w:lang w:val="en-US" w:eastAsia="zh-CN"/>
              </w:rPr>
              <w:t xml:space="preserve">Observation 6: It is unreasonable to just scale the delay on single CC to number of slots based on absolute processing time but keep the delay extension for cross carrier scheduling as 1 slot with larger SCS. </w:t>
            </w:r>
          </w:p>
          <w:p w14:paraId="2670C2BE" w14:textId="77777777" w:rsidR="000E2155" w:rsidRDefault="000E2155" w:rsidP="000E2155">
            <w:pPr>
              <w:rPr>
                <w:rFonts w:eastAsiaTheme="minorEastAsia"/>
                <w:b/>
                <w:lang w:val="en-US" w:eastAsia="zh-CN"/>
              </w:rPr>
            </w:pPr>
            <w:r>
              <w:rPr>
                <w:rFonts w:eastAsiaTheme="minorEastAsia"/>
                <w:b/>
                <w:lang w:val="en-US" w:eastAsia="zh-CN"/>
              </w:rPr>
              <w:t>Observation 7: It is reasonable to keep the delay extension same as the minimum extension of legacy FR2-1, which is the length of 1 slot of 120 KHz.</w:t>
            </w:r>
          </w:p>
          <w:p w14:paraId="4EEBC538" w14:textId="77777777" w:rsidR="000E2155" w:rsidRDefault="000E2155" w:rsidP="000E2155">
            <w:pPr>
              <w:rPr>
                <w:rFonts w:eastAsiaTheme="minorEastAsia"/>
                <w:b/>
                <w:lang w:val="en-US" w:eastAsia="zh-CN"/>
              </w:rPr>
            </w:pPr>
            <w:r>
              <w:rPr>
                <w:rFonts w:eastAsiaTheme="minorEastAsia"/>
                <w:b/>
                <w:lang w:val="en-US" w:eastAsia="zh-CN"/>
              </w:rPr>
              <w:t>Proposal 1: When both scheduling carrier and scheduled carrier are in FR2-2 for cross carrier scheduling active BWP switching, Y is the length of 1 slot of 120 KHz.</w:t>
            </w:r>
          </w:p>
          <w:p w14:paraId="152B3196" w14:textId="45F9D926" w:rsidR="008B7333" w:rsidRDefault="000E2155" w:rsidP="000E2155">
            <w:pPr>
              <w:spacing w:before="120" w:after="120"/>
            </w:pPr>
            <w:r w:rsidRPr="002C33EE">
              <w:rPr>
                <w:rFonts w:eastAsiaTheme="minorEastAsia"/>
                <w:b/>
                <w:lang w:val="en-US" w:eastAsia="zh-CN"/>
              </w:rPr>
              <w:t>Observation 8: The existing requirements for BWP switching on multiple CCs apply to FR2-2.</w:t>
            </w:r>
          </w:p>
        </w:tc>
      </w:tr>
      <w:tr w:rsidR="008B7333" w14:paraId="669D64CA" w14:textId="77777777" w:rsidTr="00B8654A">
        <w:trPr>
          <w:trHeight w:val="468"/>
        </w:trPr>
        <w:tc>
          <w:tcPr>
            <w:tcW w:w="1362" w:type="dxa"/>
          </w:tcPr>
          <w:p w14:paraId="76D9F4D4" w14:textId="1DB7B22C" w:rsidR="008B7333" w:rsidRPr="00B0316B" w:rsidRDefault="00081F78" w:rsidP="008B7333">
            <w:pPr>
              <w:spacing w:before="120" w:after="120"/>
            </w:pPr>
            <w:hyperlink r:id="rId34" w:history="1">
              <w:r w:rsidR="008B7333" w:rsidRPr="00B0316B">
                <w:rPr>
                  <w:rStyle w:val="Hyperlink"/>
                  <w:b/>
                  <w:bCs/>
                </w:rPr>
                <w:t>R4-2201198</w:t>
              </w:r>
            </w:hyperlink>
          </w:p>
        </w:tc>
        <w:tc>
          <w:tcPr>
            <w:tcW w:w="1335" w:type="dxa"/>
          </w:tcPr>
          <w:p w14:paraId="22925D9B" w14:textId="2B3B06D8" w:rsidR="008B7333" w:rsidRPr="00B0316B" w:rsidRDefault="008B7333" w:rsidP="008B7333">
            <w:pPr>
              <w:spacing w:before="120" w:after="120"/>
            </w:pPr>
            <w:r w:rsidRPr="00B0316B">
              <w:t>Huawei, Hisilicon</w:t>
            </w:r>
          </w:p>
        </w:tc>
        <w:tc>
          <w:tcPr>
            <w:tcW w:w="6934" w:type="dxa"/>
          </w:tcPr>
          <w:p w14:paraId="641DCF0F" w14:textId="29D79B66" w:rsidR="008B7333" w:rsidRPr="009E6D2F" w:rsidRDefault="009E6D2F" w:rsidP="008B7333">
            <w:pPr>
              <w:spacing w:before="120" w:after="120"/>
              <w:rPr>
                <w:b/>
                <w:bCs/>
              </w:rPr>
            </w:pPr>
            <w:r w:rsidRPr="009E6D2F">
              <w:rPr>
                <w:b/>
                <w:bCs/>
                <w:noProof/>
                <w:lang w:eastAsia="zh-CN"/>
              </w:rPr>
              <w:t>Draft CR on BWP switching requirements for extending NR operation to 71GHz</w:t>
            </w:r>
          </w:p>
        </w:tc>
      </w:tr>
      <w:tr w:rsidR="008B7333" w14:paraId="26AC9F62" w14:textId="77777777" w:rsidTr="00B8654A">
        <w:trPr>
          <w:trHeight w:val="468"/>
        </w:trPr>
        <w:tc>
          <w:tcPr>
            <w:tcW w:w="1362" w:type="dxa"/>
          </w:tcPr>
          <w:p w14:paraId="0234B891" w14:textId="1282638A" w:rsidR="008B7333" w:rsidRPr="00B0316B" w:rsidRDefault="00081F78" w:rsidP="008B7333">
            <w:pPr>
              <w:spacing w:before="120" w:after="120"/>
            </w:pPr>
            <w:hyperlink r:id="rId35" w:history="1">
              <w:r w:rsidR="008B7333" w:rsidRPr="00B0316B">
                <w:rPr>
                  <w:rStyle w:val="Hyperlink"/>
                  <w:b/>
                  <w:bCs/>
                </w:rPr>
                <w:t>R4-2201789</w:t>
              </w:r>
            </w:hyperlink>
          </w:p>
        </w:tc>
        <w:tc>
          <w:tcPr>
            <w:tcW w:w="1335" w:type="dxa"/>
          </w:tcPr>
          <w:p w14:paraId="3B9953F0" w14:textId="2F315B28" w:rsidR="008B7333" w:rsidRPr="00B0316B" w:rsidRDefault="008B7333" w:rsidP="008B7333">
            <w:pPr>
              <w:spacing w:before="120" w:after="120"/>
            </w:pPr>
            <w:r w:rsidRPr="00B0316B">
              <w:t>Intel Corporation</w:t>
            </w:r>
          </w:p>
        </w:tc>
        <w:tc>
          <w:tcPr>
            <w:tcW w:w="6934" w:type="dxa"/>
          </w:tcPr>
          <w:p w14:paraId="72EDBEF1" w14:textId="77777777" w:rsidR="007349C4" w:rsidRPr="007349C4" w:rsidRDefault="007349C4" w:rsidP="007349C4">
            <w:pPr>
              <w:spacing w:before="120" w:after="120"/>
              <w:rPr>
                <w:b/>
                <w:bCs/>
                <w:noProof/>
                <w:lang w:eastAsia="zh-CN"/>
              </w:rPr>
            </w:pPr>
            <w:r w:rsidRPr="007349C4">
              <w:rPr>
                <w:b/>
                <w:bCs/>
                <w:noProof/>
                <w:lang w:eastAsia="zh-CN"/>
              </w:rPr>
              <w:t>Observation 1: One slot of the smaller SCS among all the involved numerologies is enough to cover MRTD for all considered scenarios.</w:t>
            </w:r>
          </w:p>
          <w:p w14:paraId="25C309C1" w14:textId="77777777" w:rsidR="007349C4" w:rsidRPr="007349C4" w:rsidRDefault="007349C4" w:rsidP="007349C4">
            <w:pPr>
              <w:spacing w:before="120" w:after="120"/>
              <w:rPr>
                <w:b/>
                <w:bCs/>
                <w:noProof/>
                <w:lang w:eastAsia="zh-CN"/>
              </w:rPr>
            </w:pPr>
            <w:r w:rsidRPr="007349C4">
              <w:rPr>
                <w:b/>
                <w:bCs/>
                <w:noProof/>
                <w:lang w:eastAsia="zh-CN"/>
              </w:rPr>
              <w:t xml:space="preserve">Observation 2: One slot mentioned in Observation 1 is </w:t>
            </w:r>
            <w:bookmarkStart w:id="2" w:name="_Hlk92942360"/>
            <w:r w:rsidRPr="007349C4">
              <w:rPr>
                <w:b/>
                <w:bCs/>
                <w:noProof/>
                <w:lang w:eastAsia="zh-CN"/>
              </w:rPr>
              <w:t>enough to also cover the margin for cross-carrier processing</w:t>
            </w:r>
          </w:p>
          <w:bookmarkEnd w:id="2"/>
          <w:p w14:paraId="0436000D" w14:textId="7312E092" w:rsidR="008B7333" w:rsidRPr="007349C4" w:rsidRDefault="007349C4" w:rsidP="007349C4">
            <w:pPr>
              <w:spacing w:before="120" w:after="120"/>
              <w:rPr>
                <w:b/>
                <w:bCs/>
                <w:i/>
                <w:iCs/>
                <w:lang w:eastAsia="ja-JP" w:bidi="hi-IN"/>
              </w:rPr>
            </w:pPr>
            <w:r w:rsidRPr="007349C4">
              <w:rPr>
                <w:b/>
                <w:bCs/>
                <w:noProof/>
                <w:lang w:eastAsia="zh-CN"/>
              </w:rPr>
              <w:t>Proposal 1: Rel15/16 requirements for cross-carrier active BWP switching delay can be reused for FR2-2</w:t>
            </w:r>
          </w:p>
        </w:tc>
      </w:tr>
      <w:tr w:rsidR="008B7333" w14:paraId="52D671C5" w14:textId="77777777" w:rsidTr="00B8654A">
        <w:trPr>
          <w:trHeight w:val="468"/>
        </w:trPr>
        <w:tc>
          <w:tcPr>
            <w:tcW w:w="1362" w:type="dxa"/>
          </w:tcPr>
          <w:p w14:paraId="0F2044DB" w14:textId="1382E5F3" w:rsidR="008B7333" w:rsidRPr="00B0316B" w:rsidRDefault="00081F78" w:rsidP="008B7333">
            <w:pPr>
              <w:spacing w:before="120" w:after="120"/>
            </w:pPr>
            <w:hyperlink r:id="rId36" w:history="1">
              <w:r w:rsidR="008B7333" w:rsidRPr="00B0316B">
                <w:rPr>
                  <w:rStyle w:val="Hyperlink"/>
                  <w:b/>
                  <w:bCs/>
                </w:rPr>
                <w:t>R4-2200872</w:t>
              </w:r>
            </w:hyperlink>
          </w:p>
        </w:tc>
        <w:tc>
          <w:tcPr>
            <w:tcW w:w="1335" w:type="dxa"/>
          </w:tcPr>
          <w:p w14:paraId="63FE4000" w14:textId="1FBC5BA5" w:rsidR="008B7333" w:rsidRPr="00B0316B" w:rsidRDefault="008B7333" w:rsidP="008B7333">
            <w:pPr>
              <w:spacing w:before="120" w:after="120"/>
            </w:pPr>
            <w:r w:rsidRPr="00B0316B">
              <w:t>Nokia, Nokia Shanghai Bell</w:t>
            </w:r>
          </w:p>
        </w:tc>
        <w:tc>
          <w:tcPr>
            <w:tcW w:w="6934" w:type="dxa"/>
          </w:tcPr>
          <w:p w14:paraId="3F4CD52B" w14:textId="77777777" w:rsidR="000A78F0" w:rsidRDefault="000A78F0" w:rsidP="00C235E1">
            <w:pPr>
              <w:pStyle w:val="RAN4Observation0"/>
              <w:numPr>
                <w:ilvl w:val="0"/>
                <w:numId w:val="12"/>
              </w:numPr>
            </w:pPr>
            <w:r>
              <w:rPr>
                <w:lang w:eastAsia="da-DK"/>
              </w:rPr>
              <w:t xml:space="preserve">The requirements for active BWP switch requirements already comprise a delay component, Y, to account for the difference between the SCS from the cell in which the switching command is received, and the cell in which the BWP switch occurs. </w:t>
            </w:r>
          </w:p>
          <w:p w14:paraId="019AB0E3" w14:textId="77777777" w:rsidR="000A78F0" w:rsidRDefault="000A78F0" w:rsidP="000A78F0">
            <w:pPr>
              <w:pStyle w:val="RAN4Observation0"/>
              <w:tabs>
                <w:tab w:val="clear" w:pos="360"/>
              </w:tabs>
              <w:ind w:left="0"/>
            </w:pPr>
            <w:r>
              <w:t>Whenever possible, RAN4 should strive for defining FR2-2 requirements within the framework defined earlier for FR1 and FR2-1.</w:t>
            </w:r>
          </w:p>
          <w:p w14:paraId="268094E9" w14:textId="77777777" w:rsidR="000A78F0" w:rsidRPr="00E35EB1" w:rsidRDefault="000A78F0" w:rsidP="00C235E1">
            <w:pPr>
              <w:pStyle w:val="RAN4proposal"/>
              <w:numPr>
                <w:ilvl w:val="0"/>
                <w:numId w:val="13"/>
              </w:numPr>
              <w:ind w:left="327"/>
              <w:rPr>
                <w:rFonts w:ascii="Cambria Math" w:hAnsi="Cambria Math"/>
              </w:rPr>
            </w:pPr>
            <w:r w:rsidRPr="00E35EB1">
              <w:rPr>
                <w:rFonts w:ascii="Cambria Math" w:hAnsi="Cambria Math"/>
              </w:rPr>
              <w:t xml:space="preserve">Clarify that in cross carrier active BWP switch in FR2-2, the delay starts on slot n at the serving cell in which the UE receives the DCI switching request. </w:t>
            </w:r>
          </w:p>
          <w:p w14:paraId="2DDD7B13" w14:textId="77777777" w:rsidR="000A78F0" w:rsidRDefault="00081F78" w:rsidP="000A78F0">
            <w:pPr>
              <w:pStyle w:val="RAN4proposal"/>
              <w:ind w:left="360"/>
              <w:rPr>
                <w:lang w:val="en-GB"/>
              </w:rPr>
            </w:pPr>
            <m:oMath>
              <m:sSub>
                <m:sSubPr>
                  <m:ctrlPr>
                    <w:rPr>
                      <w:rFonts w:ascii="Cambria Math" w:hAnsi="Cambria Math"/>
                    </w:rPr>
                  </m:ctrlPr>
                </m:sSubPr>
                <m:e>
                  <m:r>
                    <m:rPr>
                      <m:sty m:val="b"/>
                    </m:rPr>
                    <w:rPr>
                      <w:rFonts w:ascii="Cambria Math" w:hAnsi="Cambria Math"/>
                    </w:rPr>
                    <m:t>T</m:t>
                  </m:r>
                </m:e>
                <m:sub>
                  <m:r>
                    <m:rPr>
                      <m:sty m:val="b"/>
                    </m:rPr>
                    <w:rPr>
                      <w:rFonts w:ascii="Cambria Math" w:hAnsi="Cambria Math"/>
                      <w:vertAlign w:val="subscript"/>
                    </w:rPr>
                    <m:t>BWPswitchDelay</m:t>
                  </m:r>
                </m:sub>
              </m:sSub>
            </m:oMath>
            <w:r w:rsidR="000A78F0">
              <w:rPr>
                <w:rFonts w:eastAsiaTheme="minorEastAsia"/>
              </w:rPr>
              <w:t xml:space="preserve"> shall be the same for all DCI based active bandwidth part switch requirements. MRTD is accounted for in a separate term within the cross-carrier BWP switch delay, as in Proposal 3.</w:t>
            </w:r>
          </w:p>
          <w:p w14:paraId="24C7515F" w14:textId="77777777" w:rsidR="000A78F0" w:rsidRDefault="000A78F0" w:rsidP="000A78F0">
            <w:pPr>
              <w:pStyle w:val="RAN4proposal"/>
              <w:ind w:left="360"/>
              <w:rPr>
                <w:rFonts w:eastAsiaTheme="minorEastAsia"/>
              </w:rPr>
            </w:pPr>
            <w:r>
              <w:t xml:space="preserve">For FR2-2, define the cross-carrier active BWP switch delay as: </w:t>
            </w:r>
            <m:oMath>
              <m:sSub>
                <m:sSubPr>
                  <m:ctrlPr>
                    <w:rPr>
                      <w:rFonts w:ascii="Cambria Math" w:hAnsi="Cambria Math"/>
                    </w:rPr>
                  </m:ctrlPr>
                </m:sSubPr>
                <m:e>
                  <m:r>
                    <m:rPr>
                      <m:sty m:val="b"/>
                    </m:rPr>
                    <w:rPr>
                      <w:rFonts w:ascii="Cambria Math" w:hAnsi="Cambria Math"/>
                    </w:rPr>
                    <m:t>T</m:t>
                  </m:r>
                </m:e>
                <m:sub>
                  <m:r>
                    <m:rPr>
                      <m:sty m:val="b"/>
                    </m:rPr>
                    <w:rPr>
                      <w:rFonts w:ascii="Cambria Math" w:hAnsi="Cambria Math"/>
                      <w:vertAlign w:val="subscript"/>
                    </w:rPr>
                    <m:t>CrossCarrierBWPswitchDelay</m:t>
                  </m:r>
                </m:sub>
              </m:sSub>
              <m:r>
                <m:rPr>
                  <m:sty m:val="b"/>
                </m:rPr>
                <w:rPr>
                  <w:rFonts w:ascii="Cambria Math" w:hAnsi="Cambria Math"/>
                </w:rPr>
                <m:t xml:space="preserve"> = </m:t>
              </m:r>
              <m:sSub>
                <m:sSubPr>
                  <m:ctrlPr>
                    <w:rPr>
                      <w:rFonts w:ascii="Cambria Math" w:hAnsi="Cambria Math"/>
                    </w:rPr>
                  </m:ctrlPr>
                </m:sSubPr>
                <m:e>
                  <m:r>
                    <m:rPr>
                      <m:sty m:val="b"/>
                    </m:rPr>
                    <w:rPr>
                      <w:rFonts w:ascii="Cambria Math" w:hAnsi="Cambria Math"/>
                    </w:rPr>
                    <m:t>T</m:t>
                  </m:r>
                </m:e>
                <m:sub>
                  <m:r>
                    <m:rPr>
                      <m:sty m:val="b"/>
                    </m:rPr>
                    <w:rPr>
                      <w:rFonts w:ascii="Cambria Math" w:hAnsi="Cambria Math"/>
                      <w:vertAlign w:val="subscript"/>
                    </w:rPr>
                    <m:t>BWPswitchDelay</m:t>
                  </m:r>
                </m:sub>
              </m:sSub>
              <m:r>
                <m:rPr>
                  <m:sty m:val="b"/>
                </m:rPr>
                <w:rPr>
                  <w:rFonts w:ascii="Cambria Math" w:hAnsi="Cambria Math"/>
                </w:rPr>
                <m:t xml:space="preserve"> + Y</m:t>
              </m:r>
            </m:oMath>
            <w:r>
              <w:rPr>
                <w:rFonts w:eastAsiaTheme="minorEastAsia"/>
              </w:rPr>
              <w:t>, where:</w:t>
            </w:r>
          </w:p>
          <w:p w14:paraId="0D8973F5" w14:textId="77777777" w:rsidR="000A78F0" w:rsidRDefault="000A78F0" w:rsidP="000A78F0">
            <w:pPr>
              <w:pStyle w:val="RAN4proposal"/>
              <w:numPr>
                <w:ilvl w:val="0"/>
                <w:numId w:val="0"/>
              </w:numPr>
              <w:ind w:left="360"/>
            </w:pPr>
            <w:r>
              <w:rPr>
                <w:b w:val="0"/>
                <w:i/>
                <w:iCs w:val="0"/>
              </w:rPr>
              <w:t xml:space="preserve">Y </w:t>
            </w:r>
            <w:r>
              <w:rPr>
                <w:b w:val="0"/>
                <w:iCs w:val="0"/>
                <w:szCs w:val="22"/>
              </w:rPr>
              <w:t>–</w:t>
            </w:r>
            <w:r>
              <w:t xml:space="preserve"> </w:t>
            </w:r>
            <w:r>
              <w:rPr>
                <w:rFonts w:eastAsiaTheme="minorEastAsia"/>
              </w:rPr>
              <w:t>is given by:</w:t>
            </w:r>
            <m:oMath>
              <m:d>
                <m:dPr>
                  <m:begChr m:val="⌈"/>
                  <m:endChr m:val="⌉"/>
                  <m:ctrlPr>
                    <w:rPr>
                      <w:rFonts w:ascii="Cambria Math" w:hAnsi="Cambria Math"/>
                      <w:i/>
                      <w:szCs w:val="22"/>
                    </w:rPr>
                  </m:ctrlPr>
                </m:dPr>
                <m:e>
                  <m:f>
                    <m:fPr>
                      <m:ctrlPr>
                        <w:rPr>
                          <w:rFonts w:ascii="Cambria Math" w:hAnsi="Cambria Math"/>
                          <w:i/>
                          <w:szCs w:val="22"/>
                        </w:rPr>
                      </m:ctrlPr>
                    </m:fPr>
                    <m:num>
                      <m:r>
                        <m:rPr>
                          <m:sty m:val="bi"/>
                        </m:rPr>
                        <w:rPr>
                          <w:rFonts w:ascii="Cambria Math" w:hAnsi="Cambria Math"/>
                        </w:rPr>
                        <m:t>MRTD</m:t>
                      </m:r>
                    </m:num>
                    <m:den>
                      <m:r>
                        <m:rPr>
                          <m:sty m:val="bi"/>
                        </m:rPr>
                        <w:rPr>
                          <w:rFonts w:ascii="Cambria Math" w:hAnsi="Cambria Math"/>
                        </w:rPr>
                        <m:t>Tslot</m:t>
                      </m:r>
                    </m:den>
                  </m:f>
                </m:e>
              </m:d>
            </m:oMath>
            <w:r>
              <w:rPr>
                <w:rFonts w:eastAsiaTheme="minorEastAsia"/>
              </w:rPr>
              <w:t xml:space="preserve">, where </w:t>
            </w:r>
            <w:r>
              <w:rPr>
                <w:i/>
              </w:rPr>
              <w:t>MRTD</w:t>
            </w:r>
            <w:r>
              <w:t xml:space="preserve"> is the maximum receive timing difference between the serving cell where UE receives DCI for BWP switch and the serving cell on which BWP switch occurs, and </w:t>
            </w:r>
            <w:r>
              <w:rPr>
                <w:i/>
              </w:rPr>
              <w:t>T</w:t>
            </w:r>
            <w:r>
              <w:rPr>
                <w:i/>
                <w:vertAlign w:val="subscript"/>
              </w:rPr>
              <w:t xml:space="preserve">slot </w:t>
            </w:r>
            <w:r>
              <w:rPr>
                <w:rFonts w:eastAsia="Times New Roman"/>
                <w:szCs w:val="20"/>
                <w:lang w:val="en-GB" w:eastAsia="da-DK"/>
              </w:rPr>
              <w:t>shall follow the smaller SCS of scheduling cell, scheduled cells before and scheduled cells after active BWP change</w:t>
            </w:r>
          </w:p>
          <w:p w14:paraId="6D322FF1" w14:textId="77777777" w:rsidR="000A78F0" w:rsidRDefault="000A78F0" w:rsidP="000A78F0">
            <w:pPr>
              <w:pStyle w:val="RAN4proposal"/>
              <w:ind w:left="360"/>
            </w:pPr>
            <w:r>
              <w:t xml:space="preserve"> The MRTD values in Proposal 3 shall refer to the clause in which MRTD values for FR2-2 will be included.</w:t>
            </w:r>
          </w:p>
          <w:p w14:paraId="2BEA33EA" w14:textId="77777777" w:rsidR="008B7333" w:rsidRPr="000A78F0" w:rsidRDefault="008B7333" w:rsidP="008B7333">
            <w:pPr>
              <w:spacing w:before="120" w:after="120"/>
              <w:rPr>
                <w:lang w:val="en-US"/>
              </w:rPr>
            </w:pPr>
          </w:p>
        </w:tc>
      </w:tr>
      <w:tr w:rsidR="008B7333" w14:paraId="77C4509D" w14:textId="77777777" w:rsidTr="00B8654A">
        <w:trPr>
          <w:trHeight w:val="468"/>
        </w:trPr>
        <w:tc>
          <w:tcPr>
            <w:tcW w:w="1362" w:type="dxa"/>
          </w:tcPr>
          <w:p w14:paraId="3FE88127" w14:textId="18147D8B" w:rsidR="008B7333" w:rsidRPr="00B0316B" w:rsidRDefault="00081F78" w:rsidP="008B7333">
            <w:pPr>
              <w:spacing w:before="120" w:after="120"/>
            </w:pPr>
            <w:hyperlink r:id="rId37" w:history="1">
              <w:r w:rsidR="008B7333" w:rsidRPr="00B0316B">
                <w:rPr>
                  <w:rStyle w:val="Hyperlink"/>
                  <w:b/>
                  <w:bCs/>
                </w:rPr>
                <w:t>R4-2200658</w:t>
              </w:r>
            </w:hyperlink>
          </w:p>
        </w:tc>
        <w:tc>
          <w:tcPr>
            <w:tcW w:w="1335" w:type="dxa"/>
          </w:tcPr>
          <w:p w14:paraId="55AF8CD5" w14:textId="6521049A" w:rsidR="008B7333" w:rsidRPr="00B0316B" w:rsidRDefault="008B7333" w:rsidP="008B7333">
            <w:pPr>
              <w:spacing w:before="120" w:after="120"/>
            </w:pPr>
            <w:r w:rsidRPr="00B0316B">
              <w:t>vivo</w:t>
            </w:r>
          </w:p>
        </w:tc>
        <w:tc>
          <w:tcPr>
            <w:tcW w:w="6934" w:type="dxa"/>
          </w:tcPr>
          <w:p w14:paraId="77836E28" w14:textId="77777777" w:rsidR="00DD7535" w:rsidRDefault="00DD7535" w:rsidP="00DD7535">
            <w:pPr>
              <w:jc w:val="both"/>
              <w:rPr>
                <w:b/>
                <w:bCs/>
              </w:rPr>
            </w:pPr>
            <w:r>
              <w:rPr>
                <w:b/>
                <w:bCs/>
              </w:rPr>
              <w:t>Proposal 1: The active BWP switching delay requirements for cross-carrier scheduling for FR2-2 should be updated as below:</w:t>
            </w:r>
          </w:p>
          <w:tbl>
            <w:tblPr>
              <w:tblStyle w:val="TableGrid"/>
              <w:tblW w:w="0" w:type="auto"/>
              <w:tblLook w:val="04A0" w:firstRow="1" w:lastRow="0" w:firstColumn="1" w:lastColumn="0" w:noHBand="0" w:noVBand="1"/>
            </w:tblPr>
            <w:tblGrid>
              <w:gridCol w:w="6708"/>
            </w:tblGrid>
            <w:tr w:rsidR="00DD7535" w14:paraId="794F5B23" w14:textId="77777777" w:rsidTr="00DD7535">
              <w:tc>
                <w:tcPr>
                  <w:tcW w:w="9631" w:type="dxa"/>
                  <w:tcBorders>
                    <w:top w:val="single" w:sz="4" w:space="0" w:color="auto"/>
                    <w:left w:val="single" w:sz="4" w:space="0" w:color="auto"/>
                    <w:bottom w:val="single" w:sz="4" w:space="0" w:color="auto"/>
                    <w:right w:val="single" w:sz="4" w:space="0" w:color="auto"/>
                  </w:tcBorders>
                  <w:hideMark/>
                </w:tcPr>
                <w:p w14:paraId="0825FA6F" w14:textId="77777777" w:rsidR="00DD7535" w:rsidRDefault="00DD7535" w:rsidP="00DD7535">
                  <w:pPr>
                    <w:rPr>
                      <w:b/>
                      <w:bCs/>
                      <w:kern w:val="2"/>
                    </w:rPr>
                  </w:pPr>
                  <w:r>
                    <w:rPr>
                      <w:b/>
                      <w:bCs/>
                      <w:kern w:val="2"/>
                      <w:lang w:val="en-US"/>
                    </w:rPr>
                    <w:lastRenderedPageBreak/>
                    <w:t xml:space="preserve">For DCI-based BWP switch, </w:t>
                  </w:r>
                  <w:r>
                    <w:rPr>
                      <w:b/>
                      <w:bCs/>
                      <w:kern w:val="2"/>
                    </w:rPr>
                    <w:t xml:space="preserve">after the UE receives BWP switching request at DL slot n </w:t>
                  </w:r>
                  <w:r>
                    <w:rPr>
                      <w:b/>
                      <w:bCs/>
                      <w:kern w:val="2"/>
                      <w:lang w:val="en-US"/>
                    </w:rPr>
                    <w:t>on a serving cell</w:t>
                  </w:r>
                  <w:r>
                    <w:rPr>
                      <w:b/>
                      <w:bCs/>
                      <w:kern w:val="2"/>
                    </w:rPr>
                    <w:t xml:space="preserve">, UE shall be </w:t>
                  </w:r>
                  <w:r>
                    <w:rPr>
                      <w:b/>
                      <w:bCs/>
                      <w:kern w:val="2"/>
                      <w:lang w:val="en-US"/>
                    </w:rPr>
                    <w:t>able to receive PDSCH (for DL active BWP switch) or transmit PUSCH (for UL active BWP switch) on the new BWP on the serving cell</w:t>
                  </w:r>
                  <w:r>
                    <w:rPr>
                      <w:b/>
                      <w:bCs/>
                      <w:kern w:val="2"/>
                    </w:rPr>
                    <w:t xml:space="preserve"> </w:t>
                  </w:r>
                  <w:r>
                    <w:rPr>
                      <w:b/>
                      <w:bCs/>
                      <w:kern w:val="2"/>
                      <w:lang w:val="en-US"/>
                    </w:rPr>
                    <w:t xml:space="preserve">on which BWP switch </w:t>
                  </w:r>
                  <w:r>
                    <w:rPr>
                      <w:b/>
                      <w:bCs/>
                      <w:kern w:val="2"/>
                    </w:rPr>
                    <w:t xml:space="preserve">on the first DL or UL slot </w:t>
                  </w:r>
                  <w:r>
                    <w:rPr>
                      <w:b/>
                      <w:bCs/>
                      <w:kern w:val="2"/>
                      <w:lang w:val="en-US"/>
                    </w:rPr>
                    <w:t>occurs</w:t>
                  </w:r>
                  <w:r>
                    <w:rPr>
                      <w:b/>
                      <w:bCs/>
                      <w:kern w:val="2"/>
                    </w:rPr>
                    <w:t xml:space="preserve"> right after a time duration of T</w:t>
                  </w:r>
                  <w:r>
                    <w:rPr>
                      <w:b/>
                      <w:bCs/>
                      <w:kern w:val="2"/>
                      <w:vertAlign w:val="subscript"/>
                    </w:rPr>
                    <w:t>BWPswitchDelay</w:t>
                  </w:r>
                  <w:r>
                    <w:rPr>
                      <w:b/>
                      <w:bCs/>
                      <w:kern w:val="2"/>
                    </w:rPr>
                    <w:t xml:space="preserve"> + Y which starts from the beginning of DL slot n. Where,</w:t>
                  </w:r>
                </w:p>
                <w:p w14:paraId="34051837" w14:textId="77777777" w:rsidR="00DD7535" w:rsidRDefault="00DD7535" w:rsidP="00DD7535">
                  <w:pPr>
                    <w:rPr>
                      <w:b/>
                      <w:bCs/>
                      <w:kern w:val="2"/>
                    </w:rPr>
                  </w:pPr>
                  <w:r>
                    <w:rPr>
                      <w:b/>
                      <w:bCs/>
                      <w:kern w:val="2"/>
                      <w:highlight w:val="yellow"/>
                    </w:rPr>
                    <w:t>For FR1 and FR2-1,</w:t>
                  </w:r>
                </w:p>
                <w:p w14:paraId="427ED00B" w14:textId="77777777" w:rsidR="00DD7535" w:rsidRDefault="00DD7535" w:rsidP="00DD7535">
                  <w:pPr>
                    <w:pStyle w:val="B1"/>
                    <w:rPr>
                      <w:b/>
                      <w:bCs/>
                      <w:kern w:val="2"/>
                      <w:lang w:eastAsia="zh-CN"/>
                    </w:rPr>
                  </w:pPr>
                  <w:r>
                    <w:rPr>
                      <w:b/>
                      <w:bCs/>
                      <w:kern w:val="2"/>
                      <w:lang w:eastAsia="zh-CN"/>
                    </w:rPr>
                    <w:t>-</w:t>
                  </w:r>
                  <w:r>
                    <w:rPr>
                      <w:b/>
                      <w:bCs/>
                      <w:kern w:val="2"/>
                      <w:lang w:eastAsia="zh-CN"/>
                    </w:rPr>
                    <w:tab/>
                    <w:t>Y=0, if the serving cell where UE receives DCI for BWP switch request is same as the serving cell on which BWP switch occurs.</w:t>
                  </w:r>
                </w:p>
                <w:p w14:paraId="16001C93" w14:textId="77777777" w:rsidR="00DD7535" w:rsidRDefault="00DD7535" w:rsidP="00DD7535">
                  <w:pPr>
                    <w:pStyle w:val="B1"/>
                    <w:rPr>
                      <w:b/>
                      <w:bCs/>
                      <w:kern w:val="2"/>
                      <w:lang w:eastAsia="zh-CN"/>
                    </w:rPr>
                  </w:pPr>
                  <w:r>
                    <w:rPr>
                      <w:b/>
                      <w:bCs/>
                      <w:kern w:val="2"/>
                      <w:lang w:eastAsia="zh-CN"/>
                    </w:rPr>
                    <w:t>-</w:t>
                  </w:r>
                  <w:r>
                    <w:rPr>
                      <w:b/>
                      <w:bCs/>
                      <w:kern w:val="2"/>
                      <w:lang w:eastAsia="zh-CN"/>
                    </w:rPr>
                    <w:tab/>
                    <w:t>Y</w:t>
                  </w:r>
                  <w:r>
                    <w:rPr>
                      <w:b/>
                      <w:bCs/>
                      <w:kern w:val="2"/>
                      <w:lang w:val="en-US" w:eastAsia="zh-CN"/>
                    </w:rPr>
                    <w:t xml:space="preserve"> equals to the length of 1 slot</w:t>
                  </w:r>
                  <w:r>
                    <w:rPr>
                      <w:b/>
                      <w:bCs/>
                      <w:kern w:val="2"/>
                      <w:lang w:eastAsia="zh-CN"/>
                    </w:rPr>
                    <w:t>, if the serving cell where UE receives DCI for BWP switch is different from the serving cell on which BWP switch occurs for any involved serving cell. In this scenario, T</w:t>
                  </w:r>
                  <w:r>
                    <w:rPr>
                      <w:b/>
                      <w:bCs/>
                      <w:kern w:val="2"/>
                      <w:vertAlign w:val="subscript"/>
                      <w:lang w:eastAsia="zh-CN"/>
                    </w:rPr>
                    <w:t>BWPswitchDelay</w:t>
                  </w:r>
                  <w:r>
                    <w:rPr>
                      <w:b/>
                      <w:bCs/>
                      <w:kern w:val="2"/>
                      <w:lang w:eastAsia="zh-CN"/>
                    </w:rPr>
                    <w:t xml:space="preserve"> + Y shall follow the smaller SCS of scheduling cell, scheduled cells before and scheduled cells after active BWP change.</w:t>
                  </w:r>
                </w:p>
                <w:p w14:paraId="1D55006E" w14:textId="77777777" w:rsidR="00DD7535" w:rsidRDefault="00DD7535" w:rsidP="00DD7535">
                  <w:pPr>
                    <w:rPr>
                      <w:b/>
                      <w:bCs/>
                      <w:kern w:val="2"/>
                      <w:highlight w:val="yellow"/>
                      <w:lang w:eastAsia="zh-CN"/>
                    </w:rPr>
                  </w:pPr>
                  <w:r>
                    <w:rPr>
                      <w:b/>
                      <w:bCs/>
                      <w:kern w:val="2"/>
                      <w:highlight w:val="yellow"/>
                    </w:rPr>
                    <w:t>For FR2-2,</w:t>
                  </w:r>
                </w:p>
                <w:p w14:paraId="60FE4B4F" w14:textId="77777777" w:rsidR="00DD7535" w:rsidRDefault="00DD7535" w:rsidP="00DD7535">
                  <w:pPr>
                    <w:pStyle w:val="B1"/>
                    <w:rPr>
                      <w:b/>
                      <w:bCs/>
                      <w:kern w:val="2"/>
                      <w:highlight w:val="yellow"/>
                      <w:lang w:eastAsia="zh-CN"/>
                    </w:rPr>
                  </w:pPr>
                  <w:r>
                    <w:rPr>
                      <w:b/>
                      <w:bCs/>
                      <w:kern w:val="2"/>
                      <w:highlight w:val="yellow"/>
                      <w:lang w:eastAsia="zh-CN"/>
                    </w:rPr>
                    <w:t>-</w:t>
                  </w:r>
                  <w:r>
                    <w:rPr>
                      <w:b/>
                      <w:bCs/>
                      <w:kern w:val="2"/>
                      <w:highlight w:val="yellow"/>
                      <w:lang w:eastAsia="zh-CN"/>
                    </w:rPr>
                    <w:tab/>
                    <w:t>Y=0, if the serving cell where UE receives DCI for BWP switch request is same as the serving cell on which BWP switch occurs.</w:t>
                  </w:r>
                </w:p>
                <w:p w14:paraId="169BFD41" w14:textId="77777777" w:rsidR="00DD7535" w:rsidRDefault="00DD7535" w:rsidP="00DD7535">
                  <w:pPr>
                    <w:pStyle w:val="B1"/>
                    <w:ind w:leftChars="150" w:left="496" w:hangingChars="100" w:hanging="196"/>
                    <w:rPr>
                      <w:kern w:val="2"/>
                      <w:lang w:val="en-US" w:eastAsia="zh-CN"/>
                    </w:rPr>
                  </w:pPr>
                  <w:r>
                    <w:rPr>
                      <w:b/>
                      <w:bCs/>
                      <w:kern w:val="2"/>
                      <w:highlight w:val="yellow"/>
                      <w:lang w:eastAsia="zh-CN"/>
                    </w:rPr>
                    <w:t>-</w:t>
                  </w:r>
                  <w:r>
                    <w:rPr>
                      <w:b/>
                      <w:bCs/>
                      <w:kern w:val="2"/>
                      <w:highlight w:val="yellow"/>
                      <w:lang w:eastAsia="zh-CN"/>
                    </w:rPr>
                    <w:tab/>
                    <w:t>Y</w:t>
                  </w:r>
                  <w:r>
                    <w:rPr>
                      <w:b/>
                      <w:bCs/>
                      <w:kern w:val="2"/>
                      <w:highlight w:val="yellow"/>
                      <w:lang w:val="en-US" w:eastAsia="zh-CN"/>
                    </w:rPr>
                    <w:t xml:space="preserve"> equals to the length of 1 slot</w:t>
                  </w:r>
                  <w:r>
                    <w:rPr>
                      <w:b/>
                      <w:bCs/>
                      <w:kern w:val="2"/>
                      <w:highlight w:val="yellow"/>
                      <w:lang w:eastAsia="zh-CN"/>
                    </w:rPr>
                    <w:t>, if the serving cell where UE receives DCI for BWP switch is different from the serving cell on which BWP switch occurs for any involved serving cell. In this scenario, T</w:t>
                  </w:r>
                  <w:r>
                    <w:rPr>
                      <w:b/>
                      <w:bCs/>
                      <w:kern w:val="2"/>
                      <w:highlight w:val="yellow"/>
                      <w:vertAlign w:val="subscript"/>
                      <w:lang w:eastAsia="zh-CN"/>
                    </w:rPr>
                    <w:t>BWPswitchDelay</w:t>
                  </w:r>
                  <w:r>
                    <w:rPr>
                      <w:b/>
                      <w:bCs/>
                      <w:kern w:val="2"/>
                      <w:highlight w:val="yellow"/>
                      <w:lang w:eastAsia="zh-CN"/>
                    </w:rPr>
                    <w:t xml:space="preserve"> + Y shall follow the 120kHz SCS.</w:t>
                  </w:r>
                </w:p>
              </w:tc>
            </w:tr>
          </w:tbl>
          <w:p w14:paraId="74683437" w14:textId="77777777" w:rsidR="00DD7535" w:rsidRDefault="00DD7535" w:rsidP="00DD7535">
            <w:pPr>
              <w:jc w:val="both"/>
              <w:rPr>
                <w:rFonts w:eastAsia="SimSun"/>
                <w:b/>
                <w:bCs/>
                <w:lang w:eastAsia="zh-CN"/>
              </w:rPr>
            </w:pPr>
          </w:p>
          <w:p w14:paraId="5CA80E66" w14:textId="77777777" w:rsidR="00DD7535" w:rsidRDefault="00DD7535" w:rsidP="00DD7535">
            <w:pPr>
              <w:jc w:val="both"/>
              <w:rPr>
                <w:b/>
                <w:bCs/>
              </w:rPr>
            </w:pPr>
            <w:r>
              <w:rPr>
                <w:b/>
                <w:bCs/>
              </w:rPr>
              <w:t>Proposal 2: The active BWP switching delay requirements when one of the two BWPs in a BWP switching is a dormant BWP for FR2-2 should be updated as below:</w:t>
            </w:r>
          </w:p>
          <w:tbl>
            <w:tblPr>
              <w:tblStyle w:val="TableGrid"/>
              <w:tblW w:w="0" w:type="auto"/>
              <w:tblLook w:val="04A0" w:firstRow="1" w:lastRow="0" w:firstColumn="1" w:lastColumn="0" w:noHBand="0" w:noVBand="1"/>
            </w:tblPr>
            <w:tblGrid>
              <w:gridCol w:w="6708"/>
            </w:tblGrid>
            <w:tr w:rsidR="00DD7535" w14:paraId="3D91CE8B" w14:textId="77777777" w:rsidTr="00DD7535">
              <w:tc>
                <w:tcPr>
                  <w:tcW w:w="9631" w:type="dxa"/>
                  <w:tcBorders>
                    <w:top w:val="single" w:sz="4" w:space="0" w:color="auto"/>
                    <w:left w:val="single" w:sz="4" w:space="0" w:color="auto"/>
                    <w:bottom w:val="single" w:sz="4" w:space="0" w:color="auto"/>
                    <w:right w:val="single" w:sz="4" w:space="0" w:color="auto"/>
                  </w:tcBorders>
                  <w:hideMark/>
                </w:tcPr>
                <w:p w14:paraId="363D58F7" w14:textId="77777777" w:rsidR="00DD7535" w:rsidRDefault="00DD7535" w:rsidP="00DD7535">
                  <w:pPr>
                    <w:rPr>
                      <w:b/>
                      <w:bCs/>
                      <w:kern w:val="2"/>
                    </w:rPr>
                  </w:pPr>
                  <w:r>
                    <w:rPr>
                      <w:b/>
                      <w:bCs/>
                      <w:kern w:val="2"/>
                    </w:rPr>
                    <w:t>If the BWP switch is triggered within or outside DRX active time, and one of the two BWPs in a BWP switching is a dormant BWP [TS 38.321, 7], UE shall be able to complete active BWP switching within the time duration of</w:t>
                  </w:r>
                </w:p>
                <w:p w14:paraId="6A8AC382" w14:textId="77777777" w:rsidR="00DD7535" w:rsidRDefault="00DD7535" w:rsidP="00DD7535">
                  <w:pPr>
                    <w:pStyle w:val="B1"/>
                    <w:rPr>
                      <w:b/>
                      <w:bCs/>
                      <w:kern w:val="2"/>
                      <w:lang w:eastAsia="zh-CN"/>
                    </w:rPr>
                  </w:pPr>
                  <w:r>
                    <w:rPr>
                      <w:b/>
                      <w:bCs/>
                      <w:kern w:val="2"/>
                      <w:lang w:eastAsia="zh-CN"/>
                    </w:rPr>
                    <w:t>-</w:t>
                  </w:r>
                  <w:r>
                    <w:rPr>
                      <w:b/>
                      <w:bCs/>
                      <w:kern w:val="2"/>
                      <w:lang w:eastAsia="zh-CN"/>
                    </w:rPr>
                    <w:tab/>
                    <w:t>T</w:t>
                  </w:r>
                  <w:r>
                    <w:rPr>
                      <w:b/>
                      <w:bCs/>
                      <w:kern w:val="2"/>
                      <w:vertAlign w:val="subscript"/>
                      <w:lang w:eastAsia="zh-CN"/>
                    </w:rPr>
                    <w:t>dormantBWPswitchDelay</w:t>
                  </w:r>
                  <w:r>
                    <w:rPr>
                      <w:b/>
                      <w:bCs/>
                      <w:kern w:val="2"/>
                      <w:lang w:eastAsia="zh-CN"/>
                    </w:rPr>
                    <w:t xml:space="preserve"> =T</w:t>
                  </w:r>
                  <w:r>
                    <w:rPr>
                      <w:b/>
                      <w:bCs/>
                      <w:kern w:val="2"/>
                      <w:vertAlign w:val="subscript"/>
                      <w:lang w:eastAsia="zh-CN"/>
                    </w:rPr>
                    <w:t>BWPswitchDelay</w:t>
                  </w:r>
                  <w:r>
                    <w:rPr>
                      <w:b/>
                      <w:bCs/>
                      <w:kern w:val="2"/>
                      <w:lang w:eastAsia="zh-CN"/>
                    </w:rPr>
                    <w:t>+ X, provided that the dormancy indication is received in any of the first 3 OFDM symbols of a slot in the serving cell where DCI for dormancy indication is receiveds, or</w:t>
                  </w:r>
                </w:p>
                <w:p w14:paraId="687B52E0" w14:textId="77777777" w:rsidR="00DD7535" w:rsidRDefault="00DD7535" w:rsidP="00DD7535">
                  <w:pPr>
                    <w:pStyle w:val="B1"/>
                    <w:rPr>
                      <w:b/>
                      <w:bCs/>
                      <w:kern w:val="2"/>
                      <w:lang w:eastAsia="zh-CN"/>
                    </w:rPr>
                  </w:pPr>
                  <w:r>
                    <w:rPr>
                      <w:b/>
                      <w:bCs/>
                      <w:kern w:val="2"/>
                      <w:lang w:eastAsia="zh-CN"/>
                    </w:rPr>
                    <w:t>-</w:t>
                  </w:r>
                  <w:r>
                    <w:rPr>
                      <w:b/>
                      <w:bCs/>
                      <w:kern w:val="2"/>
                      <w:lang w:eastAsia="zh-CN"/>
                    </w:rPr>
                    <w:tab/>
                    <w:t>T</w:t>
                  </w:r>
                  <w:r>
                    <w:rPr>
                      <w:b/>
                      <w:bCs/>
                      <w:kern w:val="2"/>
                      <w:vertAlign w:val="subscript"/>
                      <w:lang w:eastAsia="zh-CN"/>
                    </w:rPr>
                    <w:t>dormantBWPswitchDelay</w:t>
                  </w:r>
                  <w:r>
                    <w:rPr>
                      <w:b/>
                      <w:bCs/>
                      <w:kern w:val="2"/>
                      <w:lang w:eastAsia="zh-CN"/>
                    </w:rPr>
                    <w:t xml:space="preserve"> =T</w:t>
                  </w:r>
                  <w:r>
                    <w:rPr>
                      <w:b/>
                      <w:bCs/>
                      <w:kern w:val="2"/>
                      <w:vertAlign w:val="subscript"/>
                      <w:lang w:eastAsia="zh-CN"/>
                    </w:rPr>
                    <w:t>BWPswitchDelay</w:t>
                  </w:r>
                  <w:r>
                    <w:rPr>
                      <w:b/>
                      <w:bCs/>
                      <w:kern w:val="2"/>
                      <w:lang w:eastAsia="zh-CN"/>
                    </w:rPr>
                    <w:t xml:space="preserve"> + X + Z, provided that the dormancy indication is received after the first 3 OFDM symbols of a slot in the serving cell where DCI for dormancy indication is received, where </w:t>
                  </w:r>
                </w:p>
                <w:p w14:paraId="5E2756DB" w14:textId="77777777" w:rsidR="00DD7535" w:rsidRDefault="00DD7535" w:rsidP="00DD7535">
                  <w:pPr>
                    <w:pStyle w:val="B1"/>
                    <w:rPr>
                      <w:b/>
                      <w:bCs/>
                      <w:kern w:val="2"/>
                      <w:lang w:eastAsia="zh-CN"/>
                    </w:rPr>
                  </w:pPr>
                  <w:r>
                    <w:rPr>
                      <w:b/>
                      <w:bCs/>
                      <w:kern w:val="2"/>
                      <w:lang w:eastAsia="zh-CN"/>
                    </w:rPr>
                    <w:t>-</w:t>
                  </w:r>
                  <w:r>
                    <w:rPr>
                      <w:b/>
                      <w:bCs/>
                      <w:kern w:val="2"/>
                      <w:lang w:eastAsia="zh-CN"/>
                    </w:rPr>
                    <w:tab/>
                    <w:t>T</w:t>
                  </w:r>
                  <w:r>
                    <w:rPr>
                      <w:b/>
                      <w:bCs/>
                      <w:kern w:val="2"/>
                      <w:vertAlign w:val="subscript"/>
                      <w:lang w:eastAsia="zh-CN"/>
                    </w:rPr>
                    <w:t>BWPswitchDelay</w:t>
                  </w:r>
                  <w:r>
                    <w:rPr>
                      <w:b/>
                      <w:bCs/>
                      <w:kern w:val="2"/>
                      <w:lang w:eastAsia="zh-CN"/>
                    </w:rPr>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263BF696" w14:textId="77777777" w:rsidR="00DD7535" w:rsidRDefault="00DD7535" w:rsidP="00DD7535">
                  <w:pPr>
                    <w:pStyle w:val="B1"/>
                    <w:rPr>
                      <w:b/>
                      <w:bCs/>
                      <w:kern w:val="2"/>
                      <w:highlight w:val="yellow"/>
                      <w:lang w:eastAsia="zh-CN"/>
                    </w:rPr>
                  </w:pPr>
                  <w:r>
                    <w:rPr>
                      <w:b/>
                      <w:bCs/>
                      <w:kern w:val="2"/>
                      <w:highlight w:val="yellow"/>
                      <w:lang w:eastAsia="zh-CN"/>
                    </w:rPr>
                    <w:t>For FR1 and FR2-1,</w:t>
                  </w:r>
                </w:p>
                <w:p w14:paraId="656FA8F7" w14:textId="77777777" w:rsidR="00DD7535" w:rsidRDefault="00DD7535" w:rsidP="00DD7535">
                  <w:pPr>
                    <w:pStyle w:val="B1"/>
                    <w:rPr>
                      <w:b/>
                      <w:bCs/>
                      <w:kern w:val="2"/>
                      <w:highlight w:val="yellow"/>
                      <w:lang w:eastAsia="zh-CN"/>
                    </w:rPr>
                  </w:pPr>
                  <w:r>
                    <w:rPr>
                      <w:b/>
                      <w:bCs/>
                      <w:kern w:val="2"/>
                      <w:highlight w:val="yellow"/>
                      <w:lang w:eastAsia="zh-CN"/>
                    </w:rPr>
                    <w:t>-</w:t>
                  </w:r>
                  <w:r>
                    <w:rPr>
                      <w:b/>
                      <w:bCs/>
                      <w:kern w:val="2"/>
                      <w:highlight w:val="yellow"/>
                      <w:lang w:eastAsia="zh-CN"/>
                    </w:rPr>
                    <w:tab/>
                  </w:r>
                  <w:r>
                    <w:rPr>
                      <w:b/>
                      <w:bCs/>
                      <w:kern w:val="2"/>
                      <w:highlight w:val="yellow"/>
                      <w:lang w:val="en-US" w:eastAsia="zh-CN"/>
                    </w:rPr>
                    <w:t xml:space="preserve">X equals to the length of 1 slot </w:t>
                  </w:r>
                  <w:r>
                    <w:rPr>
                      <w:b/>
                      <w:bCs/>
                      <w:kern w:val="2"/>
                      <w:highlight w:val="yellow"/>
                      <w:lang w:eastAsia="zh-CN"/>
                    </w:rPr>
                    <w:t>corresponding to the smallest value among the SCS of the serving cell where UE receives dormancy indication and the SCSs of the dormant BWP and the active BWP immediately before or after switching the BWP of the serving cell where BWP switching occurs.</w:t>
                  </w:r>
                </w:p>
                <w:p w14:paraId="07B1E8B8" w14:textId="77777777" w:rsidR="00DD7535" w:rsidRDefault="00DD7535" w:rsidP="00DD7535">
                  <w:pPr>
                    <w:pStyle w:val="B1"/>
                    <w:rPr>
                      <w:b/>
                      <w:bCs/>
                      <w:kern w:val="2"/>
                      <w:highlight w:val="yellow"/>
                      <w:lang w:eastAsia="zh-CN"/>
                    </w:rPr>
                  </w:pPr>
                  <w:r>
                    <w:rPr>
                      <w:b/>
                      <w:bCs/>
                      <w:kern w:val="2"/>
                      <w:highlight w:val="yellow"/>
                      <w:lang w:eastAsia="zh-CN"/>
                    </w:rPr>
                    <w:t>-</w:t>
                  </w:r>
                  <w:r>
                    <w:rPr>
                      <w:b/>
                      <w:bCs/>
                      <w:kern w:val="2"/>
                      <w:highlight w:val="yellow"/>
                      <w:lang w:eastAsia="zh-CN"/>
                    </w:rPr>
                    <w:tab/>
                    <w:t>Z equals to the length of 1 slot corresponding to the SCS of the serving cell where UE receives dormancy indication</w:t>
                  </w:r>
                </w:p>
                <w:p w14:paraId="4F399E47" w14:textId="77777777" w:rsidR="00DD7535" w:rsidRDefault="00DD7535" w:rsidP="00DD7535">
                  <w:pPr>
                    <w:pStyle w:val="B1"/>
                    <w:rPr>
                      <w:b/>
                      <w:bCs/>
                      <w:kern w:val="2"/>
                      <w:highlight w:val="yellow"/>
                      <w:lang w:eastAsia="zh-CN"/>
                    </w:rPr>
                  </w:pPr>
                  <w:r>
                    <w:rPr>
                      <w:b/>
                      <w:bCs/>
                      <w:kern w:val="2"/>
                      <w:highlight w:val="yellow"/>
                      <w:lang w:eastAsia="zh-CN"/>
                    </w:rPr>
                    <w:lastRenderedPageBreak/>
                    <w:t>For FR2-2,</w:t>
                  </w:r>
                </w:p>
                <w:p w14:paraId="7079F5E9" w14:textId="77777777" w:rsidR="00DD7535" w:rsidRDefault="00DD7535" w:rsidP="00DD7535">
                  <w:pPr>
                    <w:pStyle w:val="B1"/>
                    <w:rPr>
                      <w:b/>
                      <w:bCs/>
                      <w:kern w:val="2"/>
                      <w:highlight w:val="yellow"/>
                      <w:lang w:eastAsia="zh-CN"/>
                    </w:rPr>
                  </w:pPr>
                  <w:r>
                    <w:rPr>
                      <w:b/>
                      <w:bCs/>
                      <w:kern w:val="2"/>
                      <w:highlight w:val="yellow"/>
                      <w:lang w:eastAsia="zh-CN"/>
                    </w:rPr>
                    <w:t>-</w:t>
                  </w:r>
                  <w:r>
                    <w:rPr>
                      <w:b/>
                      <w:bCs/>
                      <w:kern w:val="2"/>
                      <w:highlight w:val="yellow"/>
                      <w:lang w:eastAsia="zh-CN"/>
                    </w:rPr>
                    <w:tab/>
                  </w:r>
                  <w:r>
                    <w:rPr>
                      <w:b/>
                      <w:bCs/>
                      <w:kern w:val="2"/>
                      <w:highlight w:val="yellow"/>
                      <w:lang w:val="en-US" w:eastAsia="zh-CN"/>
                    </w:rPr>
                    <w:t>X equals to the length of 1 slot of 120kHz.</w:t>
                  </w:r>
                </w:p>
                <w:p w14:paraId="11DBEFF9" w14:textId="77777777" w:rsidR="00DD7535" w:rsidRDefault="00DD7535" w:rsidP="00DD7535">
                  <w:pPr>
                    <w:pStyle w:val="B1"/>
                    <w:rPr>
                      <w:b/>
                      <w:bCs/>
                      <w:kern w:val="2"/>
                      <w:lang w:eastAsia="zh-CN"/>
                    </w:rPr>
                  </w:pPr>
                  <w:r>
                    <w:rPr>
                      <w:b/>
                      <w:bCs/>
                      <w:kern w:val="2"/>
                      <w:highlight w:val="yellow"/>
                      <w:lang w:eastAsia="zh-CN"/>
                    </w:rPr>
                    <w:t>-</w:t>
                  </w:r>
                  <w:r>
                    <w:rPr>
                      <w:b/>
                      <w:bCs/>
                      <w:kern w:val="2"/>
                      <w:highlight w:val="yellow"/>
                      <w:lang w:eastAsia="zh-CN"/>
                    </w:rPr>
                    <w:tab/>
                    <w:t>Z equals to the length of 1 slot corresponding to the SCS of the serving cell where UE receives dormancy indication.</w:t>
                  </w:r>
                </w:p>
              </w:tc>
            </w:tr>
          </w:tbl>
          <w:p w14:paraId="4ABAB526" w14:textId="77777777" w:rsidR="008B7333" w:rsidRPr="00DD7535" w:rsidRDefault="008B7333" w:rsidP="008B7333">
            <w:pPr>
              <w:spacing w:before="120" w:after="120"/>
              <w:rPr>
                <w:lang w:val="en-US"/>
              </w:rPr>
            </w:pPr>
          </w:p>
        </w:tc>
      </w:tr>
      <w:tr w:rsidR="00411FAA" w14:paraId="63B0716E" w14:textId="77777777" w:rsidTr="00B8654A">
        <w:trPr>
          <w:trHeight w:val="468"/>
        </w:trPr>
        <w:tc>
          <w:tcPr>
            <w:tcW w:w="1362" w:type="dxa"/>
          </w:tcPr>
          <w:p w14:paraId="255DB599" w14:textId="06764CCE" w:rsidR="00411FAA" w:rsidRPr="00411FAA" w:rsidRDefault="00081F78" w:rsidP="00411FAA">
            <w:pPr>
              <w:spacing w:before="120" w:after="120"/>
            </w:pPr>
            <w:hyperlink r:id="rId38" w:history="1">
              <w:r w:rsidR="00411FAA" w:rsidRPr="00411FAA">
                <w:rPr>
                  <w:rStyle w:val="Hyperlink"/>
                  <w:b/>
                  <w:bCs/>
                </w:rPr>
                <w:t>R4-2200934</w:t>
              </w:r>
            </w:hyperlink>
          </w:p>
        </w:tc>
        <w:tc>
          <w:tcPr>
            <w:tcW w:w="1335" w:type="dxa"/>
          </w:tcPr>
          <w:p w14:paraId="170C6236" w14:textId="036D2D31" w:rsidR="00411FAA" w:rsidRPr="00411FAA" w:rsidRDefault="00411FAA" w:rsidP="00411FAA">
            <w:pPr>
              <w:spacing w:before="120" w:after="120"/>
            </w:pPr>
            <w:r w:rsidRPr="00411FAA">
              <w:t>MediaTek inc.</w:t>
            </w:r>
          </w:p>
        </w:tc>
        <w:tc>
          <w:tcPr>
            <w:tcW w:w="6934" w:type="dxa"/>
          </w:tcPr>
          <w:p w14:paraId="44FCB848" w14:textId="77777777" w:rsidR="00411FAA" w:rsidRDefault="00411FAA" w:rsidP="00411FAA">
            <w:pPr>
              <w:pStyle w:val="BodyText"/>
              <w:jc w:val="both"/>
              <w:rPr>
                <w:i/>
                <w:sz w:val="22"/>
              </w:rPr>
            </w:pPr>
            <w:bookmarkStart w:id="3" w:name="_Ref92448747"/>
            <w:r>
              <w:rPr>
                <w:rFonts w:eastAsia="SimSun"/>
                <w:b/>
                <w:bCs/>
                <w:i/>
                <w:sz w:val="22"/>
              </w:rPr>
              <w:t xml:space="preserve">Proposal </w:t>
            </w:r>
            <w:r>
              <w:fldChar w:fldCharType="begin"/>
            </w:r>
            <w:r>
              <w:rPr>
                <w:rFonts w:eastAsia="SimSun"/>
                <w:b/>
                <w:bCs/>
                <w:i/>
                <w:sz w:val="22"/>
              </w:rPr>
              <w:instrText xml:space="preserve"> SEQ Proposal \* ARABIC </w:instrText>
            </w:r>
            <w:r>
              <w:fldChar w:fldCharType="separate"/>
            </w:r>
            <w:r>
              <w:rPr>
                <w:rFonts w:eastAsia="SimSun"/>
                <w:b/>
                <w:bCs/>
                <w:i/>
                <w:noProof/>
                <w:sz w:val="22"/>
              </w:rPr>
              <w:t>3</w:t>
            </w:r>
            <w:r>
              <w:fldChar w:fldCharType="end"/>
            </w:r>
            <w:r>
              <w:rPr>
                <w:rFonts w:eastAsia="SimSun"/>
                <w:b/>
                <w:bCs/>
                <w:i/>
                <w:sz w:val="22"/>
              </w:rPr>
              <w:t>:</w:t>
            </w:r>
            <w:r>
              <w:rPr>
                <w:i/>
                <w:sz w:val="22"/>
              </w:rPr>
              <w:t xml:space="preserve"> </w:t>
            </w:r>
            <w:bookmarkStart w:id="4" w:name="_Hlk92991337"/>
            <w:r>
              <w:rPr>
                <w:i/>
                <w:sz w:val="22"/>
              </w:rPr>
              <w:t>For intra-band non-contiguous CA, 1 slot margin is reserved for misalignment. For FR1 and FR2-2 CA, K slots (s) are reserved, where K is FFS depending on the MRTD value.</w:t>
            </w:r>
            <w:bookmarkEnd w:id="3"/>
            <w:r>
              <w:rPr>
                <w:i/>
                <w:sz w:val="22"/>
              </w:rPr>
              <w:t xml:space="preserve"> </w:t>
            </w:r>
            <w:bookmarkEnd w:id="4"/>
          </w:p>
          <w:p w14:paraId="51206ADD" w14:textId="5FBE44B2" w:rsidR="00411FAA" w:rsidRPr="00F627E7" w:rsidRDefault="00411FAA" w:rsidP="00411FAA">
            <w:pPr>
              <w:pStyle w:val="BodyText"/>
              <w:jc w:val="both"/>
              <w:rPr>
                <w:i/>
                <w:sz w:val="22"/>
                <w:szCs w:val="22"/>
              </w:rPr>
            </w:pPr>
            <w:bookmarkStart w:id="5" w:name="_Ref92448750"/>
            <w:r>
              <w:rPr>
                <w:rFonts w:eastAsia="SimSun"/>
                <w:b/>
                <w:bCs/>
                <w:i/>
                <w:sz w:val="22"/>
              </w:rPr>
              <w:t xml:space="preserve">Proposal </w:t>
            </w:r>
            <w:r>
              <w:fldChar w:fldCharType="begin"/>
            </w:r>
            <w:r>
              <w:rPr>
                <w:rFonts w:eastAsia="SimSun"/>
                <w:b/>
                <w:bCs/>
                <w:i/>
                <w:sz w:val="22"/>
              </w:rPr>
              <w:instrText xml:space="preserve"> SEQ Proposal \* ARABIC </w:instrText>
            </w:r>
            <w:r>
              <w:fldChar w:fldCharType="separate"/>
            </w:r>
            <w:r>
              <w:rPr>
                <w:rFonts w:eastAsia="SimSun"/>
                <w:b/>
                <w:bCs/>
                <w:i/>
                <w:noProof/>
                <w:sz w:val="22"/>
              </w:rPr>
              <w:t>4</w:t>
            </w:r>
            <w:r>
              <w:fldChar w:fldCharType="end"/>
            </w:r>
            <w:r>
              <w:rPr>
                <w:rFonts w:eastAsia="SimSun"/>
                <w:b/>
                <w:bCs/>
                <w:i/>
                <w:sz w:val="22"/>
              </w:rPr>
              <w:t>:</w:t>
            </w:r>
            <w:r>
              <w:rPr>
                <w:i/>
                <w:sz w:val="22"/>
                <w:szCs w:val="22"/>
              </w:rPr>
              <w:t xml:space="preserve"> If the scheduling cell and scheduled cell are with different SCS, keep the current assumption which says “T</w:t>
            </w:r>
            <w:r>
              <w:rPr>
                <w:i/>
                <w:sz w:val="22"/>
                <w:szCs w:val="22"/>
                <w:vertAlign w:val="subscript"/>
              </w:rPr>
              <w:t>BWPswitchDelay</w:t>
            </w:r>
            <w:r>
              <w:rPr>
                <w:i/>
                <w:sz w:val="22"/>
                <w:szCs w:val="22"/>
              </w:rPr>
              <w:t xml:space="preserve"> + Y shall follow the smaller SCS of scheduling cell, scheduled cells before and scheduled cells after active BWP change.</w:t>
            </w:r>
            <w:bookmarkEnd w:id="5"/>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43FE99E8" w:rsidR="00571777" w:rsidRPr="00662855" w:rsidRDefault="00571777" w:rsidP="00805BE8">
      <w:pPr>
        <w:pStyle w:val="Heading3"/>
        <w:rPr>
          <w:sz w:val="24"/>
          <w:szCs w:val="16"/>
          <w:lang w:val="en-US"/>
        </w:rPr>
      </w:pPr>
      <w:r w:rsidRPr="00662855">
        <w:rPr>
          <w:sz w:val="24"/>
          <w:szCs w:val="16"/>
          <w:lang w:val="en-US"/>
        </w:rPr>
        <w:t>Sub-</w:t>
      </w:r>
      <w:r w:rsidR="00142BB9" w:rsidRPr="00662855">
        <w:rPr>
          <w:sz w:val="24"/>
          <w:szCs w:val="16"/>
          <w:lang w:val="en-US"/>
        </w:rPr>
        <w:t>topic</w:t>
      </w:r>
      <w:r w:rsidRPr="00662855">
        <w:rPr>
          <w:sz w:val="24"/>
          <w:szCs w:val="16"/>
          <w:lang w:val="en-US"/>
        </w:rPr>
        <w:t xml:space="preserve"> </w:t>
      </w:r>
      <w:r w:rsidR="0022340C" w:rsidRPr="00662855">
        <w:rPr>
          <w:sz w:val="24"/>
          <w:szCs w:val="16"/>
          <w:lang w:val="en-US"/>
        </w:rPr>
        <w:t>2</w:t>
      </w:r>
      <w:r w:rsidRPr="00662855">
        <w:rPr>
          <w:sz w:val="24"/>
          <w:szCs w:val="16"/>
          <w:lang w:val="en-US"/>
        </w:rPr>
        <w:t>-1</w:t>
      </w:r>
      <w:r w:rsidR="001B2880" w:rsidRPr="00662855">
        <w:rPr>
          <w:sz w:val="24"/>
          <w:szCs w:val="16"/>
          <w:lang w:val="en-US"/>
        </w:rPr>
        <w:t>. Active BWP switching delay requirements</w:t>
      </w:r>
    </w:p>
    <w:p w14:paraId="4D0C193B" w14:textId="66C2FB9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555750">
        <w:rPr>
          <w:i/>
          <w:color w:val="0070C0"/>
          <w:lang w:val="en-US" w:eastAsia="zh-CN"/>
        </w:rPr>
        <w:t xml:space="preserve"> </w:t>
      </w:r>
      <w:r w:rsidR="00555750" w:rsidRPr="00555750">
        <w:rPr>
          <w:iCs/>
          <w:color w:val="0070C0"/>
          <w:lang w:val="en-US" w:eastAsia="zh-CN"/>
        </w:rPr>
        <w:t>This sub-topic discusses</w:t>
      </w:r>
      <w:r w:rsidR="00555750">
        <w:rPr>
          <w:iCs/>
          <w:color w:val="0070C0"/>
          <w:lang w:val="en-US" w:eastAsia="zh-CN"/>
        </w:rPr>
        <w:t xml:space="preserve"> Active BWP switching delay and corresponding requirements for new SCSs 480 kHz and 960 kHz</w:t>
      </w:r>
      <w:r w:rsidR="00555750">
        <w:rPr>
          <w:i/>
          <w:color w:val="0070C0"/>
          <w:lang w:val="en-US" w:eastAsia="zh-CN"/>
        </w:rPr>
        <w:t xml:space="preserve"> </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0DAA1330" w14:textId="090ABF24" w:rsidR="001F6FA7" w:rsidRPr="00805BE8" w:rsidRDefault="001F6FA7" w:rsidP="001F6FA7">
      <w:pPr>
        <w:rPr>
          <w:b/>
          <w:color w:val="0070C0"/>
          <w:u w:val="single"/>
          <w:lang w:eastAsia="ko-KR"/>
        </w:rPr>
      </w:pPr>
      <w:r w:rsidRPr="00805BE8">
        <w:rPr>
          <w:b/>
          <w:color w:val="0070C0"/>
          <w:u w:val="single"/>
          <w:lang w:eastAsia="ko-KR"/>
        </w:rPr>
        <w:t xml:space="preserve">Issue </w:t>
      </w:r>
      <w:r w:rsidR="0022340C">
        <w:rPr>
          <w:b/>
          <w:color w:val="0070C0"/>
          <w:u w:val="single"/>
          <w:lang w:eastAsia="ko-KR"/>
        </w:rPr>
        <w:t>2</w:t>
      </w:r>
      <w:r w:rsidRPr="00805BE8">
        <w:rPr>
          <w:b/>
          <w:color w:val="0070C0"/>
          <w:u w:val="single"/>
          <w:lang w:eastAsia="ko-KR"/>
        </w:rPr>
        <w:t>-1</w:t>
      </w:r>
      <w:r>
        <w:rPr>
          <w:b/>
          <w:color w:val="0070C0"/>
          <w:u w:val="single"/>
          <w:lang w:eastAsia="ko-KR"/>
        </w:rPr>
        <w:t>-</w:t>
      </w:r>
      <w:r w:rsidR="0022340C">
        <w:rPr>
          <w:b/>
          <w:color w:val="0070C0"/>
          <w:u w:val="single"/>
          <w:lang w:eastAsia="ko-KR"/>
        </w:rPr>
        <w:t>2</w:t>
      </w:r>
      <w:r w:rsidRPr="00805BE8">
        <w:rPr>
          <w:b/>
          <w:color w:val="0070C0"/>
          <w:u w:val="single"/>
          <w:lang w:eastAsia="ko-KR"/>
        </w:rPr>
        <w:t xml:space="preserve">: </w:t>
      </w:r>
      <w:r w:rsidRPr="001F6FA7">
        <w:rPr>
          <w:b/>
          <w:color w:val="0070C0"/>
          <w:u w:val="single"/>
          <w:lang w:eastAsia="ko-KR"/>
        </w:rPr>
        <w:t>BWP Switching on Multiple CCs</w:t>
      </w:r>
    </w:p>
    <w:p w14:paraId="50AEDA4C" w14:textId="77777777" w:rsidR="001F6FA7" w:rsidRPr="00805BE8" w:rsidRDefault="001F6FA7"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EF988D9" w14:textId="466225F7" w:rsidR="001F6FA7" w:rsidRDefault="001F6FA7"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w:t>
      </w:r>
      <w:r>
        <w:rPr>
          <w:rFonts w:eastAsia="SimSun"/>
          <w:color w:val="0070C0"/>
          <w:szCs w:val="24"/>
          <w:lang w:eastAsia="zh-CN"/>
        </w:rPr>
        <w:t xml:space="preserve"> (</w:t>
      </w:r>
      <w:r w:rsidR="00020152" w:rsidRPr="00020152">
        <w:rPr>
          <w:rFonts w:eastAsia="SimSun"/>
          <w:color w:val="0070C0"/>
          <w:szCs w:val="24"/>
          <w:lang w:eastAsia="zh-CN"/>
        </w:rPr>
        <w:t>Apple, Huawei</w:t>
      </w:r>
      <w:r>
        <w:rPr>
          <w:rFonts w:eastAsia="SimSun"/>
          <w:color w:val="0070C0"/>
          <w:szCs w:val="24"/>
          <w:lang w:eastAsia="zh-CN"/>
        </w:rPr>
        <w:t>)</w:t>
      </w:r>
      <w:r w:rsidRPr="00805BE8">
        <w:rPr>
          <w:rFonts w:eastAsia="SimSun"/>
          <w:color w:val="0070C0"/>
          <w:szCs w:val="24"/>
          <w:lang w:eastAsia="zh-CN"/>
        </w:rPr>
        <w:t xml:space="preserve">: </w:t>
      </w:r>
      <w:r w:rsidR="0022340C" w:rsidRPr="0022340C">
        <w:rPr>
          <w:rFonts w:eastAsia="SimSun"/>
          <w:color w:val="0070C0"/>
          <w:szCs w:val="24"/>
          <w:lang w:eastAsia="zh-CN"/>
        </w:rPr>
        <w:t>BWP Switching on Multiple CCs shall follow chapter 8.6.2A, chapter 8.6.2B and Chapter 8.6.3A in TS38.133.</w:t>
      </w:r>
    </w:p>
    <w:p w14:paraId="7C002E19" w14:textId="77777777" w:rsidR="001F6FA7" w:rsidRPr="00805BE8" w:rsidRDefault="001F6FA7"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5F260C5" w14:textId="45B0358C" w:rsidR="007935CE" w:rsidRPr="00805BE8" w:rsidRDefault="00020152"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on </w:t>
      </w:r>
      <w:r w:rsidR="0070267B">
        <w:rPr>
          <w:rFonts w:eastAsia="SimSun"/>
          <w:color w:val="0070C0"/>
          <w:szCs w:val="24"/>
          <w:lang w:eastAsia="zh-CN"/>
        </w:rPr>
        <w:t>Proposal 1</w:t>
      </w:r>
    </w:p>
    <w:p w14:paraId="3D7B6E82" w14:textId="5541ADE4" w:rsidR="003418CB" w:rsidRDefault="003418CB" w:rsidP="005B4802">
      <w:pPr>
        <w:rPr>
          <w:color w:val="0070C0"/>
          <w:lang w:val="en-US" w:eastAsia="zh-CN"/>
        </w:rPr>
      </w:pPr>
    </w:p>
    <w:p w14:paraId="78E2BAD9" w14:textId="77777777" w:rsidR="001775D1" w:rsidRPr="001775D1" w:rsidRDefault="001775D1" w:rsidP="001775D1">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72"/>
        <w:gridCol w:w="8359"/>
      </w:tblGrid>
      <w:tr w:rsidR="001775D1" w:rsidRPr="001775D1" w14:paraId="5380E072" w14:textId="77777777" w:rsidTr="004674C9">
        <w:tc>
          <w:tcPr>
            <w:tcW w:w="1272" w:type="dxa"/>
          </w:tcPr>
          <w:p w14:paraId="2D270221" w14:textId="77777777" w:rsidR="001775D1" w:rsidRPr="001775D1" w:rsidRDefault="001775D1" w:rsidP="00452596">
            <w:pPr>
              <w:spacing w:after="120"/>
              <w:rPr>
                <w:rFonts w:eastAsia="SimSun"/>
                <w:color w:val="0070C0"/>
                <w:szCs w:val="24"/>
                <w:lang w:eastAsia="zh-CN"/>
              </w:rPr>
            </w:pPr>
            <w:r w:rsidRPr="001775D1">
              <w:rPr>
                <w:rFonts w:eastAsia="SimSun"/>
                <w:color w:val="0070C0"/>
                <w:szCs w:val="24"/>
                <w:lang w:eastAsia="zh-CN"/>
              </w:rPr>
              <w:t>Company</w:t>
            </w:r>
          </w:p>
        </w:tc>
        <w:tc>
          <w:tcPr>
            <w:tcW w:w="8359" w:type="dxa"/>
          </w:tcPr>
          <w:p w14:paraId="4C898A06" w14:textId="77777777" w:rsidR="001775D1" w:rsidRPr="001775D1" w:rsidRDefault="001775D1" w:rsidP="00452596">
            <w:pPr>
              <w:spacing w:after="120"/>
              <w:rPr>
                <w:rFonts w:eastAsia="SimSun"/>
                <w:color w:val="0070C0"/>
                <w:szCs w:val="24"/>
                <w:lang w:eastAsia="zh-CN"/>
              </w:rPr>
            </w:pPr>
            <w:r w:rsidRPr="001775D1">
              <w:rPr>
                <w:rFonts w:eastAsia="SimSun"/>
                <w:color w:val="0070C0"/>
                <w:szCs w:val="24"/>
                <w:lang w:eastAsia="zh-CN"/>
              </w:rPr>
              <w:t>Comments</w:t>
            </w:r>
          </w:p>
        </w:tc>
      </w:tr>
      <w:tr w:rsidR="00F55221" w:rsidRPr="001775D1" w14:paraId="6921F970" w14:textId="77777777" w:rsidTr="004674C9">
        <w:tc>
          <w:tcPr>
            <w:tcW w:w="1272" w:type="dxa"/>
          </w:tcPr>
          <w:p w14:paraId="122F4E35" w14:textId="09A1CAE6"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359" w:type="dxa"/>
          </w:tcPr>
          <w:p w14:paraId="3BD80419" w14:textId="1C69489F"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upport proposal 1</w:t>
            </w:r>
          </w:p>
        </w:tc>
      </w:tr>
      <w:tr w:rsidR="004674C9" w:rsidRPr="001775D1" w14:paraId="5AF2677D" w14:textId="77777777" w:rsidTr="004674C9">
        <w:tc>
          <w:tcPr>
            <w:tcW w:w="1272" w:type="dxa"/>
          </w:tcPr>
          <w:p w14:paraId="576B2D08" w14:textId="1EF184DE" w:rsidR="004674C9" w:rsidRPr="001775D1" w:rsidRDefault="004674C9" w:rsidP="004674C9">
            <w:pPr>
              <w:spacing w:after="120"/>
              <w:rPr>
                <w:rFonts w:eastAsia="SimSun"/>
                <w:color w:val="0070C0"/>
                <w:szCs w:val="24"/>
                <w:lang w:eastAsia="zh-CN"/>
              </w:rPr>
            </w:pPr>
            <w:r>
              <w:rPr>
                <w:color w:val="0070C0"/>
              </w:rPr>
              <w:t>MTK</w:t>
            </w:r>
          </w:p>
        </w:tc>
        <w:tc>
          <w:tcPr>
            <w:tcW w:w="8359" w:type="dxa"/>
          </w:tcPr>
          <w:p w14:paraId="45AB6299" w14:textId="38AA54EA" w:rsidR="004674C9" w:rsidRPr="001775D1" w:rsidRDefault="004674C9" w:rsidP="004674C9">
            <w:pPr>
              <w:spacing w:after="120"/>
              <w:rPr>
                <w:rFonts w:eastAsia="SimSun"/>
                <w:color w:val="0070C0"/>
                <w:szCs w:val="24"/>
                <w:lang w:eastAsia="zh-CN"/>
              </w:rPr>
            </w:pPr>
            <w:r>
              <w:rPr>
                <w:color w:val="0070C0"/>
              </w:rPr>
              <w:t>Agree with Proposal 1</w:t>
            </w:r>
          </w:p>
        </w:tc>
      </w:tr>
      <w:tr w:rsidR="001775D1" w:rsidRPr="001775D1" w14:paraId="602EE322" w14:textId="77777777" w:rsidTr="004674C9">
        <w:tc>
          <w:tcPr>
            <w:tcW w:w="1272" w:type="dxa"/>
          </w:tcPr>
          <w:p w14:paraId="2079136F" w14:textId="3282EBAD" w:rsidR="001775D1" w:rsidRPr="001775D1" w:rsidRDefault="007628FE" w:rsidP="00452596">
            <w:pPr>
              <w:spacing w:after="120"/>
              <w:rPr>
                <w:rFonts w:eastAsia="SimSun"/>
                <w:color w:val="0070C0"/>
                <w:szCs w:val="24"/>
                <w:lang w:eastAsia="zh-CN"/>
              </w:rPr>
            </w:pPr>
            <w:r>
              <w:rPr>
                <w:rFonts w:eastAsia="SimSun"/>
                <w:color w:val="0070C0"/>
                <w:szCs w:val="24"/>
                <w:lang w:eastAsia="zh-CN"/>
              </w:rPr>
              <w:t>Nokia</w:t>
            </w:r>
          </w:p>
        </w:tc>
        <w:tc>
          <w:tcPr>
            <w:tcW w:w="8359" w:type="dxa"/>
          </w:tcPr>
          <w:p w14:paraId="5FEB47D0" w14:textId="5647AB5B" w:rsidR="001775D1" w:rsidRPr="001775D1" w:rsidRDefault="007628FE" w:rsidP="00452596">
            <w:pPr>
              <w:spacing w:after="120"/>
              <w:rPr>
                <w:rFonts w:eastAsia="SimSun"/>
                <w:color w:val="0070C0"/>
                <w:szCs w:val="24"/>
                <w:lang w:eastAsia="zh-CN"/>
              </w:rPr>
            </w:pPr>
            <w:r>
              <w:rPr>
                <w:rFonts w:eastAsia="SimSun"/>
                <w:color w:val="0070C0"/>
                <w:szCs w:val="24"/>
                <w:lang w:eastAsia="zh-CN"/>
              </w:rPr>
              <w:t>Agree with Proposal 1</w:t>
            </w:r>
          </w:p>
        </w:tc>
      </w:tr>
      <w:tr w:rsidR="00934CBC" w:rsidRPr="001775D1" w14:paraId="756DA9E1" w14:textId="77777777" w:rsidTr="004674C9">
        <w:tc>
          <w:tcPr>
            <w:tcW w:w="1272" w:type="dxa"/>
          </w:tcPr>
          <w:p w14:paraId="7F173B5F" w14:textId="010C93C0" w:rsidR="00934CBC" w:rsidRPr="001775D1" w:rsidDel="007628FE" w:rsidRDefault="00934CBC" w:rsidP="00934CBC">
            <w:pPr>
              <w:spacing w:after="120"/>
              <w:rPr>
                <w:color w:val="0070C0"/>
                <w:szCs w:val="24"/>
                <w:lang w:eastAsia="zh-CN"/>
              </w:rPr>
            </w:pPr>
            <w:r>
              <w:rPr>
                <w:rFonts w:eastAsia="SimSun"/>
                <w:color w:val="0070C0"/>
                <w:szCs w:val="24"/>
                <w:lang w:eastAsia="zh-CN"/>
              </w:rPr>
              <w:t>Ericsson</w:t>
            </w:r>
          </w:p>
        </w:tc>
        <w:tc>
          <w:tcPr>
            <w:tcW w:w="8359" w:type="dxa"/>
          </w:tcPr>
          <w:p w14:paraId="394DB6E1" w14:textId="3DBB69E1" w:rsidR="00934CBC" w:rsidRDefault="00934CBC" w:rsidP="00934CBC">
            <w:pPr>
              <w:spacing w:after="120"/>
              <w:rPr>
                <w:color w:val="0070C0"/>
                <w:szCs w:val="24"/>
                <w:lang w:eastAsia="zh-CN"/>
              </w:rPr>
            </w:pPr>
            <w:r>
              <w:rPr>
                <w:rFonts w:eastAsia="SimSun"/>
                <w:color w:val="0070C0"/>
                <w:szCs w:val="24"/>
                <w:lang w:eastAsia="zh-CN"/>
              </w:rPr>
              <w:t>Agree with Proposal 1</w:t>
            </w:r>
          </w:p>
        </w:tc>
      </w:tr>
      <w:tr w:rsidR="00153A24" w:rsidRPr="001775D1" w14:paraId="7C1DC77A" w14:textId="77777777" w:rsidTr="004674C9">
        <w:tc>
          <w:tcPr>
            <w:tcW w:w="1272" w:type="dxa"/>
          </w:tcPr>
          <w:p w14:paraId="320B7931" w14:textId="0D55AF19" w:rsidR="00153A24" w:rsidRDefault="00153A24" w:rsidP="00934CBC">
            <w:pPr>
              <w:spacing w:after="120"/>
              <w:rPr>
                <w:color w:val="0070C0"/>
                <w:szCs w:val="24"/>
                <w:lang w:eastAsia="zh-CN"/>
              </w:rPr>
            </w:pPr>
            <w:r>
              <w:rPr>
                <w:color w:val="0070C0"/>
                <w:szCs w:val="24"/>
                <w:lang w:eastAsia="zh-CN"/>
              </w:rPr>
              <w:t>Qualcomm</w:t>
            </w:r>
          </w:p>
        </w:tc>
        <w:tc>
          <w:tcPr>
            <w:tcW w:w="8359" w:type="dxa"/>
          </w:tcPr>
          <w:p w14:paraId="7D352D74" w14:textId="7421EFF1" w:rsidR="00153A24" w:rsidRDefault="00153A24" w:rsidP="00934CBC">
            <w:pPr>
              <w:spacing w:after="120"/>
              <w:rPr>
                <w:color w:val="0070C0"/>
                <w:szCs w:val="24"/>
                <w:lang w:eastAsia="zh-CN"/>
              </w:rPr>
            </w:pPr>
            <w:r>
              <w:rPr>
                <w:color w:val="0070C0"/>
                <w:szCs w:val="24"/>
                <w:lang w:eastAsia="zh-CN"/>
              </w:rPr>
              <w:t>Fine with the proposal</w:t>
            </w:r>
          </w:p>
        </w:tc>
      </w:tr>
      <w:tr w:rsidR="00EB49A0" w:rsidRPr="001775D1" w14:paraId="08814B32" w14:textId="77777777" w:rsidTr="004674C9">
        <w:tc>
          <w:tcPr>
            <w:tcW w:w="1272" w:type="dxa"/>
          </w:tcPr>
          <w:p w14:paraId="3AB6647E" w14:textId="4F299E12" w:rsidR="00EB49A0" w:rsidRPr="00EB49A0" w:rsidRDefault="00EB49A0" w:rsidP="00934CBC">
            <w:pPr>
              <w:spacing w:after="120"/>
              <w:rPr>
                <w:rFonts w:eastAsiaTheme="minorEastAsia"/>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359" w:type="dxa"/>
          </w:tcPr>
          <w:p w14:paraId="023A0FEB" w14:textId="20FEC670" w:rsidR="00EB49A0" w:rsidRDefault="00EB49A0" w:rsidP="00934CBC">
            <w:pPr>
              <w:spacing w:after="120"/>
              <w:rPr>
                <w:color w:val="0070C0"/>
                <w:szCs w:val="24"/>
                <w:lang w:eastAsia="zh-CN"/>
              </w:rPr>
            </w:pPr>
            <w:r w:rsidRPr="00EB49A0">
              <w:rPr>
                <w:color w:val="0070C0"/>
                <w:szCs w:val="24"/>
                <w:lang w:eastAsia="zh-CN"/>
              </w:rPr>
              <w:t>Proposal 1 is OK.</w:t>
            </w:r>
          </w:p>
        </w:tc>
      </w:tr>
      <w:tr w:rsidR="00D23D17" w:rsidRPr="001775D1" w14:paraId="508B7DC5" w14:textId="77777777" w:rsidTr="004674C9">
        <w:tc>
          <w:tcPr>
            <w:tcW w:w="1272" w:type="dxa"/>
          </w:tcPr>
          <w:p w14:paraId="58775559" w14:textId="5992046A" w:rsidR="00D23D17" w:rsidRDefault="00D23D17" w:rsidP="00D23D17">
            <w:pPr>
              <w:spacing w:after="120"/>
              <w:rPr>
                <w:rFonts w:eastAsiaTheme="minorEastAsia"/>
                <w:color w:val="0070C0"/>
                <w:szCs w:val="24"/>
                <w:lang w:eastAsia="zh-CN"/>
              </w:rPr>
            </w:pPr>
            <w:r>
              <w:rPr>
                <w:color w:val="0070C0"/>
                <w:szCs w:val="24"/>
                <w:lang w:eastAsia="zh-CN"/>
              </w:rPr>
              <w:t>Intel</w:t>
            </w:r>
          </w:p>
        </w:tc>
        <w:tc>
          <w:tcPr>
            <w:tcW w:w="8359" w:type="dxa"/>
          </w:tcPr>
          <w:p w14:paraId="75120D0C" w14:textId="51C04626" w:rsidR="00D23D17" w:rsidRPr="00EB49A0" w:rsidRDefault="00D23D17" w:rsidP="00D23D17">
            <w:pPr>
              <w:spacing w:after="120"/>
              <w:rPr>
                <w:color w:val="0070C0"/>
                <w:szCs w:val="24"/>
                <w:lang w:eastAsia="zh-CN"/>
              </w:rPr>
            </w:pPr>
            <w:r>
              <w:rPr>
                <w:color w:val="0070C0"/>
                <w:szCs w:val="24"/>
                <w:lang w:eastAsia="zh-CN"/>
              </w:rPr>
              <w:t>Agree with Proposal 1</w:t>
            </w:r>
          </w:p>
        </w:tc>
      </w:tr>
      <w:tr w:rsidR="009130BA" w:rsidRPr="001775D1" w14:paraId="372C7F7A" w14:textId="77777777" w:rsidTr="004674C9">
        <w:tc>
          <w:tcPr>
            <w:tcW w:w="1272" w:type="dxa"/>
          </w:tcPr>
          <w:p w14:paraId="6ACE469B" w14:textId="5FAB1CDF" w:rsidR="009130BA" w:rsidRDefault="009130BA" w:rsidP="00D23D17">
            <w:pPr>
              <w:spacing w:after="120"/>
              <w:rPr>
                <w:color w:val="0070C0"/>
                <w:szCs w:val="24"/>
                <w:lang w:eastAsia="zh-CN"/>
              </w:rPr>
            </w:pPr>
            <w:r>
              <w:rPr>
                <w:color w:val="0070C0"/>
                <w:szCs w:val="24"/>
                <w:lang w:eastAsia="zh-CN"/>
              </w:rPr>
              <w:t>Apple</w:t>
            </w:r>
          </w:p>
        </w:tc>
        <w:tc>
          <w:tcPr>
            <w:tcW w:w="8359" w:type="dxa"/>
          </w:tcPr>
          <w:p w14:paraId="0677A61E" w14:textId="0A281A87" w:rsidR="009130BA" w:rsidRDefault="009130BA" w:rsidP="00D23D17">
            <w:pPr>
              <w:spacing w:after="120"/>
              <w:rPr>
                <w:color w:val="0070C0"/>
                <w:szCs w:val="24"/>
                <w:lang w:eastAsia="zh-CN"/>
              </w:rPr>
            </w:pPr>
            <w:r>
              <w:rPr>
                <w:color w:val="0070C0"/>
                <w:szCs w:val="24"/>
                <w:lang w:eastAsia="zh-CN"/>
              </w:rPr>
              <w:t>Support proposal 1.</w:t>
            </w:r>
          </w:p>
        </w:tc>
      </w:tr>
    </w:tbl>
    <w:p w14:paraId="01CC70C3" w14:textId="2637B881" w:rsidR="001775D1" w:rsidRDefault="001775D1" w:rsidP="001775D1">
      <w:pPr>
        <w:spacing w:after="120"/>
        <w:rPr>
          <w:szCs w:val="24"/>
          <w:lang w:eastAsia="zh-CN"/>
        </w:rPr>
      </w:pPr>
    </w:p>
    <w:p w14:paraId="28BCDF24" w14:textId="32B9D08B" w:rsidR="0022340C" w:rsidRPr="00662855" w:rsidRDefault="0022340C" w:rsidP="0022340C">
      <w:pPr>
        <w:pStyle w:val="Heading3"/>
        <w:rPr>
          <w:sz w:val="24"/>
          <w:szCs w:val="16"/>
          <w:lang w:val="en-US"/>
        </w:rPr>
      </w:pPr>
      <w:r w:rsidRPr="00662855">
        <w:rPr>
          <w:sz w:val="24"/>
          <w:szCs w:val="16"/>
          <w:lang w:val="en-US"/>
        </w:rPr>
        <w:t xml:space="preserve">Sub-topic 2-2. Cross-carrier active BWP switching </w:t>
      </w:r>
    </w:p>
    <w:p w14:paraId="70C94357" w14:textId="320CDE3C" w:rsidR="0022340C" w:rsidRPr="00B831AE" w:rsidRDefault="0022340C" w:rsidP="0022340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555750">
        <w:rPr>
          <w:iCs/>
          <w:color w:val="0070C0"/>
          <w:lang w:val="en-US" w:eastAsia="zh-CN"/>
        </w:rPr>
        <w:t>This sub-topic discusses</w:t>
      </w:r>
      <w:r>
        <w:rPr>
          <w:iCs/>
          <w:color w:val="0070C0"/>
          <w:lang w:val="en-US" w:eastAsia="zh-CN"/>
        </w:rPr>
        <w:t xml:space="preserve"> Active BWP switching delay in the case when </w:t>
      </w:r>
      <w:r w:rsidRPr="0022340C">
        <w:rPr>
          <w:iCs/>
          <w:color w:val="0070C0"/>
          <w:lang w:val="en-US" w:eastAsia="zh-CN"/>
        </w:rPr>
        <w:t xml:space="preserve">the serving cell </w:t>
      </w:r>
      <w:r>
        <w:rPr>
          <w:iCs/>
          <w:color w:val="0070C0"/>
          <w:lang w:val="en-US" w:eastAsia="zh-CN"/>
        </w:rPr>
        <w:t xml:space="preserve">where </w:t>
      </w:r>
      <w:r w:rsidRPr="0022340C">
        <w:rPr>
          <w:iCs/>
          <w:color w:val="0070C0"/>
          <w:lang w:val="en-US" w:eastAsia="zh-CN"/>
        </w:rPr>
        <w:t xml:space="preserve">UE receives DCI for BWP switch is different from the serving cell on which BWP switch occurs </w:t>
      </w:r>
    </w:p>
    <w:p w14:paraId="74294395" w14:textId="77777777" w:rsidR="0022340C" w:rsidRDefault="0022340C" w:rsidP="0022340C">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E12A961" w14:textId="52EA9B5B" w:rsidR="0022340C" w:rsidRPr="00805BE8" w:rsidRDefault="0022340C" w:rsidP="0022340C">
      <w:pPr>
        <w:rPr>
          <w:b/>
          <w:color w:val="0070C0"/>
          <w:u w:val="single"/>
          <w:lang w:eastAsia="ko-KR"/>
        </w:rPr>
      </w:pPr>
      <w:r w:rsidRPr="00805BE8">
        <w:rPr>
          <w:b/>
          <w:color w:val="0070C0"/>
          <w:u w:val="single"/>
          <w:lang w:eastAsia="ko-KR"/>
        </w:rPr>
        <w:lastRenderedPageBreak/>
        <w:t xml:space="preserve">Issue </w:t>
      </w:r>
      <w:r>
        <w:rPr>
          <w:b/>
          <w:color w:val="0070C0"/>
          <w:u w:val="single"/>
          <w:lang w:eastAsia="ko-KR"/>
        </w:rPr>
        <w:t>2</w:t>
      </w:r>
      <w:r w:rsidRPr="00805BE8">
        <w:rPr>
          <w:b/>
          <w:color w:val="0070C0"/>
          <w:u w:val="single"/>
          <w:lang w:eastAsia="ko-KR"/>
        </w:rPr>
        <w:t>-</w:t>
      </w:r>
      <w:r w:rsidR="00A711BF">
        <w:rPr>
          <w:b/>
          <w:color w:val="0070C0"/>
          <w:u w:val="single"/>
          <w:lang w:eastAsia="ko-KR"/>
        </w:rPr>
        <w:t>2</w:t>
      </w:r>
      <w:r>
        <w:rPr>
          <w:b/>
          <w:color w:val="0070C0"/>
          <w:u w:val="single"/>
          <w:lang w:eastAsia="ko-KR"/>
        </w:rPr>
        <w:t>-1</w:t>
      </w:r>
      <w:r w:rsidRPr="00805BE8">
        <w:rPr>
          <w:b/>
          <w:color w:val="0070C0"/>
          <w:u w:val="single"/>
          <w:lang w:eastAsia="ko-KR"/>
        </w:rPr>
        <w:t xml:space="preserve">: </w:t>
      </w:r>
      <w:r w:rsidR="00533DE5">
        <w:rPr>
          <w:b/>
          <w:color w:val="0070C0"/>
          <w:u w:val="single"/>
          <w:lang w:eastAsia="ko-KR"/>
        </w:rPr>
        <w:t>Definition of “DL slot n”</w:t>
      </w:r>
      <w:r w:rsidRPr="003C0031">
        <w:rPr>
          <w:b/>
          <w:color w:val="0070C0"/>
          <w:u w:val="single"/>
          <w:lang w:eastAsia="ko-KR"/>
        </w:rPr>
        <w:t xml:space="preserve"> </w:t>
      </w:r>
    </w:p>
    <w:p w14:paraId="61E40738" w14:textId="271A2A71" w:rsidR="00A37FBE" w:rsidRDefault="00A24976"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03F5CF2E" w14:textId="08D2F822" w:rsidR="00A37FBE" w:rsidRDefault="00CD7602" w:rsidP="00A37FBE">
      <w:pPr>
        <w:pStyle w:val="ListParagraph"/>
        <w:overflowPunct/>
        <w:autoSpaceDE/>
        <w:autoSpaceDN/>
        <w:adjustRightInd/>
        <w:spacing w:after="120"/>
        <w:ind w:left="720" w:firstLineChars="0" w:firstLine="0"/>
        <w:textAlignment w:val="auto"/>
        <w:rPr>
          <w:bCs/>
          <w:color w:val="0070C0"/>
          <w:lang w:eastAsia="ko-KR"/>
        </w:rPr>
      </w:pPr>
      <w:r>
        <w:rPr>
          <w:bCs/>
          <w:color w:val="0070C0"/>
          <w:lang w:eastAsia="ko-KR"/>
        </w:rPr>
        <w:t xml:space="preserve">The question refers to </w:t>
      </w:r>
      <w:r w:rsidR="00A24976">
        <w:rPr>
          <w:bCs/>
          <w:color w:val="0070C0"/>
          <w:lang w:eastAsia="ko-KR"/>
        </w:rPr>
        <w:t xml:space="preserve">the </w:t>
      </w:r>
      <w:r w:rsidR="00C22320">
        <w:rPr>
          <w:bCs/>
          <w:color w:val="0070C0"/>
          <w:lang w:eastAsia="ko-KR"/>
        </w:rPr>
        <w:t xml:space="preserve">following </w:t>
      </w:r>
      <w:r w:rsidR="006D023A">
        <w:rPr>
          <w:bCs/>
          <w:color w:val="0070C0"/>
          <w:lang w:eastAsia="ko-KR"/>
        </w:rPr>
        <w:t>figure from RAN4 #101-e meeting</w:t>
      </w:r>
    </w:p>
    <w:p w14:paraId="2085E81A" w14:textId="4A889541" w:rsidR="006D023A" w:rsidRPr="00A37FBE" w:rsidRDefault="003B019A" w:rsidP="00A37FBE">
      <w:pPr>
        <w:pStyle w:val="ListParagraph"/>
        <w:overflowPunct/>
        <w:autoSpaceDE/>
        <w:autoSpaceDN/>
        <w:adjustRightInd/>
        <w:spacing w:after="120"/>
        <w:ind w:left="720" w:firstLineChars="0" w:firstLine="0"/>
        <w:textAlignment w:val="auto"/>
        <w:rPr>
          <w:rFonts w:eastAsia="SimSun"/>
          <w:color w:val="0070C0"/>
          <w:szCs w:val="24"/>
          <w:lang w:eastAsia="zh-CN"/>
        </w:rPr>
      </w:pPr>
      <w:r w:rsidRPr="003B019A">
        <w:rPr>
          <w:rFonts w:eastAsia="SimSun"/>
          <w:noProof/>
          <w:lang w:val="en-US"/>
        </w:rPr>
        <w:object w:dxaOrig="7875" w:dyaOrig="4905" w14:anchorId="2C3C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9.1pt;height:198.7pt;mso-width-percent:0;mso-height-percent:0;mso-width-percent:0;mso-height-percent:0" o:ole="">
            <v:imagedata r:id="rId39" o:title=""/>
          </v:shape>
          <o:OLEObject Type="Embed" ProgID="Visio.Drawing.15" ShapeID="_x0000_i1025" DrawAspect="Content" ObjectID="_1704145683" r:id="rId40"/>
        </w:object>
      </w:r>
    </w:p>
    <w:p w14:paraId="5CF8F0FD" w14:textId="77777777" w:rsidR="0022340C" w:rsidRPr="00805BE8" w:rsidRDefault="0022340C"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DFD20C0" w14:textId="7AE1BF07" w:rsidR="0022340C" w:rsidRDefault="00D87A09"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22340C" w:rsidRPr="00805BE8">
        <w:rPr>
          <w:rFonts w:eastAsia="SimSun"/>
          <w:color w:val="0070C0"/>
          <w:szCs w:val="24"/>
          <w:lang w:eastAsia="zh-CN"/>
        </w:rPr>
        <w:t>1</w:t>
      </w:r>
      <w:r w:rsidR="0022340C">
        <w:rPr>
          <w:rFonts w:eastAsia="SimSun"/>
          <w:color w:val="0070C0"/>
          <w:szCs w:val="24"/>
          <w:lang w:eastAsia="zh-CN"/>
        </w:rPr>
        <w:t xml:space="preserve"> (</w:t>
      </w:r>
      <w:r w:rsidR="00913456">
        <w:rPr>
          <w:rFonts w:eastAsia="SimSun"/>
          <w:color w:val="0070C0"/>
          <w:szCs w:val="24"/>
          <w:lang w:eastAsia="zh-CN"/>
        </w:rPr>
        <w:t>Huawei</w:t>
      </w:r>
      <w:r w:rsidR="0064262F">
        <w:rPr>
          <w:rFonts w:eastAsia="SimSun"/>
          <w:color w:val="0070C0"/>
          <w:szCs w:val="24"/>
          <w:lang w:eastAsia="zh-CN"/>
        </w:rPr>
        <w:t>, Nokia</w:t>
      </w:r>
      <w:r w:rsidR="0022340C">
        <w:rPr>
          <w:rFonts w:eastAsia="SimSun"/>
          <w:color w:val="0070C0"/>
          <w:szCs w:val="24"/>
          <w:lang w:eastAsia="zh-CN"/>
        </w:rPr>
        <w:t>)</w:t>
      </w:r>
      <w:r w:rsidR="0022340C" w:rsidRPr="00805BE8">
        <w:rPr>
          <w:rFonts w:eastAsia="SimSun"/>
          <w:color w:val="0070C0"/>
          <w:szCs w:val="24"/>
          <w:lang w:eastAsia="zh-CN"/>
        </w:rPr>
        <w:t xml:space="preserve">: </w:t>
      </w:r>
      <w:r w:rsidR="00913456" w:rsidRPr="00913456">
        <w:rPr>
          <w:rFonts w:eastAsia="SimSun"/>
          <w:color w:val="0070C0"/>
          <w:szCs w:val="24"/>
          <w:lang w:eastAsia="zh-CN"/>
        </w:rPr>
        <w:t>DL slot n is the slot where UE receives BWP switching request</w:t>
      </w:r>
      <w:r w:rsidR="006D023A">
        <w:rPr>
          <w:rFonts w:eastAsia="SimSun"/>
          <w:color w:val="0070C0"/>
          <w:szCs w:val="24"/>
          <w:lang w:eastAsia="zh-CN"/>
        </w:rPr>
        <w:t xml:space="preserve"> (Alternative 2)</w:t>
      </w:r>
      <w:r w:rsidR="0022340C" w:rsidRPr="0022340C">
        <w:rPr>
          <w:rFonts w:eastAsia="SimSun"/>
          <w:color w:val="0070C0"/>
          <w:szCs w:val="24"/>
          <w:lang w:eastAsia="zh-CN"/>
        </w:rPr>
        <w:t xml:space="preserve">. </w:t>
      </w:r>
    </w:p>
    <w:p w14:paraId="51901F13" w14:textId="6E3606E4" w:rsidR="00533DE5" w:rsidRDefault="00533DE5"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(Ericsson): </w:t>
      </w:r>
      <w:r w:rsidR="00281DE5">
        <w:rPr>
          <w:rFonts w:eastAsia="SimSun"/>
          <w:color w:val="0070C0"/>
          <w:szCs w:val="24"/>
          <w:lang w:eastAsia="zh-CN"/>
        </w:rPr>
        <w:t>Alternative1</w:t>
      </w:r>
      <w:r w:rsidRPr="00533DE5">
        <w:rPr>
          <w:rFonts w:eastAsia="SimSun"/>
          <w:color w:val="0070C0"/>
          <w:szCs w:val="24"/>
          <w:lang w:eastAsia="zh-CN"/>
        </w:rPr>
        <w:t xml:space="preserve"> and </w:t>
      </w:r>
      <w:r w:rsidR="00281DE5">
        <w:rPr>
          <w:rFonts w:eastAsia="SimSun"/>
          <w:color w:val="0070C0"/>
          <w:szCs w:val="24"/>
          <w:lang w:eastAsia="zh-CN"/>
        </w:rPr>
        <w:t>Alternative2</w:t>
      </w:r>
      <w:r w:rsidR="00281DE5" w:rsidRPr="00533DE5">
        <w:rPr>
          <w:rFonts w:eastAsia="SimSun"/>
          <w:color w:val="0070C0"/>
          <w:szCs w:val="24"/>
          <w:lang w:eastAsia="zh-CN"/>
        </w:rPr>
        <w:t xml:space="preserve"> </w:t>
      </w:r>
      <w:r w:rsidRPr="00533DE5">
        <w:rPr>
          <w:rFonts w:eastAsia="SimSun"/>
          <w:color w:val="0070C0"/>
          <w:szCs w:val="24"/>
          <w:lang w:eastAsia="zh-CN"/>
        </w:rPr>
        <w:t>both are OK</w:t>
      </w:r>
    </w:p>
    <w:p w14:paraId="52DE3C97" w14:textId="77777777" w:rsidR="0022340C" w:rsidRPr="00805BE8" w:rsidRDefault="0022340C"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2C75AB4" w14:textId="77777777" w:rsidR="0022340C" w:rsidRPr="00045592" w:rsidRDefault="0022340C"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24EF69CF" w14:textId="77777777" w:rsidR="0022340C" w:rsidRDefault="0022340C" w:rsidP="0022340C">
      <w:pPr>
        <w:rPr>
          <w:b/>
          <w:color w:val="0070C0"/>
          <w:u w:val="single"/>
          <w:lang w:eastAsia="ko-KR"/>
        </w:rPr>
      </w:pPr>
    </w:p>
    <w:p w14:paraId="0FBAE971" w14:textId="77777777" w:rsidR="0022340C" w:rsidRPr="001775D1" w:rsidRDefault="0022340C" w:rsidP="0022340C">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72"/>
        <w:gridCol w:w="8359"/>
      </w:tblGrid>
      <w:tr w:rsidR="0022340C" w:rsidRPr="001775D1" w14:paraId="7966E7CF" w14:textId="77777777" w:rsidTr="004674C9">
        <w:tc>
          <w:tcPr>
            <w:tcW w:w="1272" w:type="dxa"/>
          </w:tcPr>
          <w:p w14:paraId="109A5338" w14:textId="77777777" w:rsidR="0022340C" w:rsidRPr="001775D1" w:rsidRDefault="0022340C" w:rsidP="00D31241">
            <w:pPr>
              <w:spacing w:after="120"/>
              <w:rPr>
                <w:rFonts w:eastAsia="SimSun"/>
                <w:color w:val="0070C0"/>
                <w:szCs w:val="24"/>
                <w:lang w:eastAsia="zh-CN"/>
              </w:rPr>
            </w:pPr>
            <w:r w:rsidRPr="001775D1">
              <w:rPr>
                <w:rFonts w:eastAsia="SimSun"/>
                <w:color w:val="0070C0"/>
                <w:szCs w:val="24"/>
                <w:lang w:eastAsia="zh-CN"/>
              </w:rPr>
              <w:t>Company</w:t>
            </w:r>
          </w:p>
        </w:tc>
        <w:tc>
          <w:tcPr>
            <w:tcW w:w="8359" w:type="dxa"/>
          </w:tcPr>
          <w:p w14:paraId="0B77438B" w14:textId="77777777" w:rsidR="0022340C" w:rsidRPr="001775D1" w:rsidRDefault="0022340C" w:rsidP="00D31241">
            <w:pPr>
              <w:spacing w:after="120"/>
              <w:rPr>
                <w:rFonts w:eastAsia="SimSun"/>
                <w:color w:val="0070C0"/>
                <w:szCs w:val="24"/>
                <w:lang w:eastAsia="zh-CN"/>
              </w:rPr>
            </w:pPr>
            <w:r w:rsidRPr="001775D1">
              <w:rPr>
                <w:rFonts w:eastAsia="SimSun"/>
                <w:color w:val="0070C0"/>
                <w:szCs w:val="24"/>
                <w:lang w:eastAsia="zh-CN"/>
              </w:rPr>
              <w:t>Comments</w:t>
            </w:r>
          </w:p>
        </w:tc>
      </w:tr>
      <w:tr w:rsidR="00F55221" w:rsidRPr="001775D1" w14:paraId="0BCA1678" w14:textId="77777777" w:rsidTr="004674C9">
        <w:tc>
          <w:tcPr>
            <w:tcW w:w="1272" w:type="dxa"/>
          </w:tcPr>
          <w:p w14:paraId="7BD7F8DD" w14:textId="63981A12"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359" w:type="dxa"/>
          </w:tcPr>
          <w:p w14:paraId="2773427A" w14:textId="4CFE5BC6"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W</w:t>
            </w:r>
            <w:r>
              <w:rPr>
                <w:rFonts w:eastAsiaTheme="minorEastAsia"/>
                <w:color w:val="0070C0"/>
                <w:szCs w:val="24"/>
                <w:lang w:eastAsia="zh-CN"/>
              </w:rPr>
              <w:t>e prefer proposal 1 which is aligned with existing requirements.</w:t>
            </w:r>
          </w:p>
        </w:tc>
      </w:tr>
      <w:tr w:rsidR="004674C9" w:rsidRPr="001775D1" w14:paraId="1E4300FE" w14:textId="77777777" w:rsidTr="004674C9">
        <w:tc>
          <w:tcPr>
            <w:tcW w:w="1272" w:type="dxa"/>
          </w:tcPr>
          <w:p w14:paraId="62CCAC65" w14:textId="5D2D16A7" w:rsidR="004674C9" w:rsidRPr="001775D1" w:rsidRDefault="004674C9" w:rsidP="004674C9">
            <w:pPr>
              <w:spacing w:after="120"/>
              <w:rPr>
                <w:rFonts w:eastAsia="SimSun"/>
                <w:color w:val="0070C0"/>
                <w:szCs w:val="24"/>
                <w:lang w:eastAsia="zh-CN"/>
              </w:rPr>
            </w:pPr>
            <w:r>
              <w:rPr>
                <w:color w:val="0070C0"/>
              </w:rPr>
              <w:t>MTK</w:t>
            </w:r>
          </w:p>
        </w:tc>
        <w:tc>
          <w:tcPr>
            <w:tcW w:w="8359" w:type="dxa"/>
          </w:tcPr>
          <w:p w14:paraId="60FE7E60" w14:textId="683A5A3E" w:rsidR="004674C9" w:rsidRPr="001775D1" w:rsidRDefault="004674C9" w:rsidP="004674C9">
            <w:pPr>
              <w:spacing w:after="120"/>
              <w:rPr>
                <w:rFonts w:eastAsia="SimSun"/>
                <w:color w:val="0070C0"/>
                <w:szCs w:val="24"/>
                <w:lang w:eastAsia="zh-CN"/>
              </w:rPr>
            </w:pPr>
            <w:r>
              <w:rPr>
                <w:color w:val="0070C0"/>
              </w:rPr>
              <w:t>Agree with Proposal 1</w:t>
            </w:r>
          </w:p>
        </w:tc>
      </w:tr>
      <w:tr w:rsidR="0022340C" w:rsidRPr="001775D1" w14:paraId="4C950C83" w14:textId="77777777" w:rsidTr="004674C9">
        <w:tc>
          <w:tcPr>
            <w:tcW w:w="1272" w:type="dxa"/>
          </w:tcPr>
          <w:p w14:paraId="0B89DB21" w14:textId="25CAF703" w:rsidR="0022340C" w:rsidRPr="001775D1" w:rsidRDefault="007628FE" w:rsidP="00D31241">
            <w:pPr>
              <w:spacing w:after="120"/>
              <w:rPr>
                <w:rFonts w:eastAsia="SimSun"/>
                <w:color w:val="0070C0"/>
                <w:szCs w:val="24"/>
                <w:lang w:eastAsia="zh-CN"/>
              </w:rPr>
            </w:pPr>
            <w:r>
              <w:rPr>
                <w:rFonts w:eastAsia="SimSun"/>
                <w:color w:val="0070C0"/>
                <w:szCs w:val="24"/>
                <w:lang w:eastAsia="zh-CN"/>
              </w:rPr>
              <w:t>Nokia</w:t>
            </w:r>
          </w:p>
        </w:tc>
        <w:tc>
          <w:tcPr>
            <w:tcW w:w="8359" w:type="dxa"/>
          </w:tcPr>
          <w:p w14:paraId="42A84613" w14:textId="331B67A5" w:rsidR="0022340C" w:rsidRPr="001775D1" w:rsidRDefault="007628FE" w:rsidP="00D31241">
            <w:pPr>
              <w:spacing w:after="120"/>
              <w:rPr>
                <w:rFonts w:eastAsia="SimSun"/>
                <w:color w:val="0070C0"/>
                <w:szCs w:val="24"/>
                <w:lang w:eastAsia="zh-CN"/>
              </w:rPr>
            </w:pPr>
            <w:r>
              <w:rPr>
                <w:rFonts w:eastAsia="SimSun"/>
                <w:color w:val="0070C0"/>
                <w:szCs w:val="24"/>
                <w:lang w:eastAsia="zh-CN"/>
              </w:rPr>
              <w:t>Agree with Proposal 1</w:t>
            </w:r>
          </w:p>
        </w:tc>
      </w:tr>
      <w:tr w:rsidR="00C1751D" w:rsidRPr="001775D1" w14:paraId="3707B4E7" w14:textId="77777777" w:rsidTr="004674C9">
        <w:tc>
          <w:tcPr>
            <w:tcW w:w="1272" w:type="dxa"/>
          </w:tcPr>
          <w:p w14:paraId="1C9F64CE" w14:textId="1B6BB5A2" w:rsidR="00C1751D" w:rsidRPr="001775D1" w:rsidDel="007628FE" w:rsidRDefault="00C1751D" w:rsidP="00C1751D">
            <w:pPr>
              <w:spacing w:after="120"/>
              <w:rPr>
                <w:color w:val="0070C0"/>
                <w:szCs w:val="24"/>
                <w:lang w:eastAsia="zh-CN"/>
              </w:rPr>
            </w:pPr>
            <w:r>
              <w:rPr>
                <w:rFonts w:eastAsia="SimSun"/>
                <w:color w:val="0070C0"/>
                <w:szCs w:val="24"/>
                <w:lang w:eastAsia="zh-CN"/>
              </w:rPr>
              <w:t>Ericsson</w:t>
            </w:r>
          </w:p>
        </w:tc>
        <w:tc>
          <w:tcPr>
            <w:tcW w:w="8359" w:type="dxa"/>
          </w:tcPr>
          <w:p w14:paraId="0E23CE4A" w14:textId="59FA4CAB" w:rsidR="00C1751D" w:rsidRDefault="00C1751D" w:rsidP="00C1751D">
            <w:pPr>
              <w:spacing w:after="120"/>
              <w:rPr>
                <w:rFonts w:eastAsia="SimSun"/>
                <w:color w:val="0070C0"/>
                <w:szCs w:val="24"/>
                <w:lang w:eastAsia="zh-CN"/>
              </w:rPr>
            </w:pPr>
            <w:r>
              <w:rPr>
                <w:rFonts w:eastAsia="SimSun"/>
                <w:color w:val="0070C0"/>
                <w:szCs w:val="24"/>
                <w:lang w:eastAsia="zh-CN"/>
              </w:rPr>
              <w:t>The intention of option2 is to mitigate the issue how to count first DL slot n raised by some companies in last meeting. Option2 is an interpretation different views on count first DL slot n aren’t key point, the delay is instead.</w:t>
            </w:r>
          </w:p>
          <w:p w14:paraId="29EAFD64" w14:textId="0EAD9679" w:rsidR="00C1751D" w:rsidRDefault="00C1751D" w:rsidP="00C1751D">
            <w:pPr>
              <w:spacing w:after="120"/>
              <w:rPr>
                <w:color w:val="0070C0"/>
                <w:szCs w:val="24"/>
                <w:lang w:eastAsia="zh-CN"/>
              </w:rPr>
            </w:pPr>
            <w:r>
              <w:rPr>
                <w:rFonts w:eastAsia="SimSun"/>
                <w:color w:val="0070C0"/>
                <w:szCs w:val="24"/>
                <w:lang w:eastAsia="zh-CN"/>
              </w:rPr>
              <w:t xml:space="preserve">We support Option1. </w:t>
            </w:r>
          </w:p>
        </w:tc>
      </w:tr>
      <w:tr w:rsidR="00EB49A0" w:rsidRPr="001775D1" w14:paraId="674EEAAB" w14:textId="77777777" w:rsidTr="004674C9">
        <w:tc>
          <w:tcPr>
            <w:tcW w:w="1272" w:type="dxa"/>
          </w:tcPr>
          <w:p w14:paraId="3314424F" w14:textId="74A7463D" w:rsidR="00EB49A0" w:rsidRPr="00EB49A0" w:rsidRDefault="00EB49A0" w:rsidP="00C1751D">
            <w:pPr>
              <w:spacing w:after="120"/>
              <w:rPr>
                <w:rFonts w:eastAsiaTheme="minorEastAsia"/>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359" w:type="dxa"/>
          </w:tcPr>
          <w:p w14:paraId="2B4092DD" w14:textId="0D7664D4" w:rsidR="00EB49A0" w:rsidRPr="00EB49A0" w:rsidRDefault="00EB49A0" w:rsidP="00C1751D">
            <w:pPr>
              <w:spacing w:after="120"/>
              <w:rPr>
                <w:rFonts w:eastAsiaTheme="minorEastAsia"/>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upport Option 1</w:t>
            </w:r>
            <w:r>
              <w:rPr>
                <w:rFonts w:eastAsiaTheme="minorEastAsia" w:hint="eastAsia"/>
                <w:color w:val="0070C0"/>
                <w:szCs w:val="24"/>
                <w:lang w:eastAsia="zh-CN"/>
              </w:rPr>
              <w:t>.</w:t>
            </w:r>
          </w:p>
        </w:tc>
      </w:tr>
      <w:tr w:rsidR="001C1B81" w:rsidRPr="001775D1" w14:paraId="6DC5FAD9" w14:textId="77777777" w:rsidTr="004674C9">
        <w:tc>
          <w:tcPr>
            <w:tcW w:w="1272" w:type="dxa"/>
          </w:tcPr>
          <w:p w14:paraId="6971DFC1" w14:textId="486960C2" w:rsidR="001C1B81" w:rsidRDefault="001C1B81" w:rsidP="001C1B81">
            <w:pPr>
              <w:spacing w:after="120"/>
              <w:rPr>
                <w:rFonts w:eastAsiaTheme="minorEastAsia"/>
                <w:color w:val="0070C0"/>
                <w:szCs w:val="24"/>
                <w:lang w:eastAsia="zh-CN"/>
              </w:rPr>
            </w:pPr>
            <w:r>
              <w:rPr>
                <w:color w:val="0070C0"/>
                <w:szCs w:val="24"/>
                <w:lang w:eastAsia="zh-CN"/>
              </w:rPr>
              <w:t>Intel</w:t>
            </w:r>
          </w:p>
        </w:tc>
        <w:tc>
          <w:tcPr>
            <w:tcW w:w="8359" w:type="dxa"/>
          </w:tcPr>
          <w:p w14:paraId="50A1E473" w14:textId="0DB1DC34" w:rsidR="001C1B81" w:rsidRDefault="001C1B81" w:rsidP="001C1B81">
            <w:pPr>
              <w:spacing w:after="120"/>
              <w:rPr>
                <w:rFonts w:eastAsiaTheme="minorEastAsia"/>
                <w:color w:val="0070C0"/>
                <w:szCs w:val="24"/>
                <w:lang w:eastAsia="zh-CN"/>
              </w:rPr>
            </w:pPr>
            <w:r>
              <w:rPr>
                <w:color w:val="0070C0"/>
                <w:szCs w:val="24"/>
                <w:lang w:eastAsia="zh-CN"/>
              </w:rPr>
              <w:t>Ok with Option 1</w:t>
            </w:r>
          </w:p>
        </w:tc>
      </w:tr>
      <w:tr w:rsidR="009130BA" w:rsidRPr="001775D1" w14:paraId="5F5726E6" w14:textId="77777777" w:rsidTr="004674C9">
        <w:tc>
          <w:tcPr>
            <w:tcW w:w="1272" w:type="dxa"/>
          </w:tcPr>
          <w:p w14:paraId="5B7DA70F" w14:textId="0A3710FA" w:rsidR="009130BA" w:rsidRDefault="009130BA" w:rsidP="001C1B81">
            <w:pPr>
              <w:spacing w:after="120"/>
              <w:rPr>
                <w:color w:val="0070C0"/>
                <w:szCs w:val="24"/>
                <w:lang w:eastAsia="zh-CN"/>
              </w:rPr>
            </w:pPr>
            <w:r>
              <w:rPr>
                <w:color w:val="0070C0"/>
                <w:szCs w:val="24"/>
                <w:lang w:eastAsia="zh-CN"/>
              </w:rPr>
              <w:t>Apple</w:t>
            </w:r>
          </w:p>
        </w:tc>
        <w:tc>
          <w:tcPr>
            <w:tcW w:w="8359" w:type="dxa"/>
          </w:tcPr>
          <w:p w14:paraId="7E7EBE4A" w14:textId="3F9628D7" w:rsidR="009130BA" w:rsidRDefault="009130BA" w:rsidP="001C1B81">
            <w:pPr>
              <w:spacing w:after="120"/>
              <w:rPr>
                <w:color w:val="0070C0"/>
                <w:szCs w:val="24"/>
                <w:lang w:eastAsia="zh-CN"/>
              </w:rPr>
            </w:pPr>
            <w:r>
              <w:rPr>
                <w:color w:val="0070C0"/>
                <w:szCs w:val="24"/>
                <w:lang w:eastAsia="zh-CN"/>
              </w:rPr>
              <w:t>Support option 1.</w:t>
            </w:r>
          </w:p>
        </w:tc>
      </w:tr>
    </w:tbl>
    <w:p w14:paraId="0D0DCD9E" w14:textId="77777777" w:rsidR="0022340C" w:rsidRDefault="0022340C" w:rsidP="0022340C">
      <w:pPr>
        <w:rPr>
          <w:i/>
          <w:color w:val="0070C0"/>
          <w:lang w:eastAsia="zh-CN"/>
        </w:rPr>
      </w:pPr>
    </w:p>
    <w:p w14:paraId="42AE032E" w14:textId="76682C11" w:rsidR="0022340C" w:rsidRDefault="0022340C" w:rsidP="001775D1">
      <w:pPr>
        <w:spacing w:after="120"/>
        <w:rPr>
          <w:szCs w:val="24"/>
          <w:lang w:eastAsia="zh-CN"/>
        </w:rPr>
      </w:pPr>
    </w:p>
    <w:p w14:paraId="2F2C8F92" w14:textId="42E667A4" w:rsidR="0026392C" w:rsidRDefault="0026392C" w:rsidP="0026392C">
      <w:pPr>
        <w:rPr>
          <w:b/>
          <w:color w:val="0070C0"/>
          <w:u w:val="single"/>
          <w:lang w:eastAsia="ko-KR"/>
        </w:rPr>
      </w:pPr>
      <w:bookmarkStart w:id="6" w:name="_Hlk86280332"/>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w:t>
      </w:r>
      <w:r w:rsidR="00F458D0">
        <w:rPr>
          <w:b/>
          <w:color w:val="0070C0"/>
          <w:u w:val="single"/>
          <w:lang w:eastAsia="ko-KR"/>
        </w:rPr>
        <w:t>2</w:t>
      </w:r>
      <w:r w:rsidRPr="00805BE8">
        <w:rPr>
          <w:b/>
          <w:color w:val="0070C0"/>
          <w:u w:val="single"/>
          <w:lang w:eastAsia="ko-KR"/>
        </w:rPr>
        <w:t xml:space="preserve">: </w:t>
      </w:r>
      <w:r w:rsidRPr="0026392C">
        <w:rPr>
          <w:b/>
          <w:color w:val="0070C0"/>
          <w:u w:val="single"/>
          <w:lang w:eastAsia="ko-KR"/>
        </w:rPr>
        <w:t xml:space="preserve">How to consider different SCS between scheduling cell and scheduled cell for cross-carrier BWP switching delay </w:t>
      </w:r>
    </w:p>
    <w:p w14:paraId="753BD301" w14:textId="77777777" w:rsidR="00A37FBE" w:rsidRDefault="00A37FBE"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Moderator comment</w:t>
      </w:r>
    </w:p>
    <w:p w14:paraId="1C22CC5B" w14:textId="76109548" w:rsidR="006935D9" w:rsidRPr="00A37FBE" w:rsidRDefault="006935D9" w:rsidP="00A37FBE">
      <w:pPr>
        <w:pStyle w:val="ListParagraph"/>
        <w:overflowPunct/>
        <w:autoSpaceDE/>
        <w:autoSpaceDN/>
        <w:adjustRightInd/>
        <w:spacing w:after="120"/>
        <w:ind w:left="720" w:firstLineChars="0" w:firstLine="0"/>
        <w:textAlignment w:val="auto"/>
        <w:rPr>
          <w:rFonts w:eastAsia="SimSun"/>
          <w:color w:val="0070C0"/>
          <w:szCs w:val="24"/>
          <w:lang w:eastAsia="zh-CN"/>
        </w:rPr>
      </w:pPr>
      <w:r w:rsidRPr="00A37FBE">
        <w:rPr>
          <w:bCs/>
          <w:color w:val="0070C0"/>
          <w:lang w:eastAsia="ko-KR"/>
        </w:rPr>
        <w:t xml:space="preserve">It is a common understanding that </w:t>
      </w:r>
      <w:r w:rsidR="00D814DF" w:rsidRPr="00A37FBE">
        <w:rPr>
          <w:bCs/>
          <w:color w:val="0070C0"/>
          <w:lang w:eastAsia="ko-KR"/>
        </w:rPr>
        <w:t xml:space="preserve">legacy procedure of considering the </w:t>
      </w:r>
      <w:r w:rsidR="00C25679" w:rsidRPr="00A37FBE">
        <w:rPr>
          <w:bCs/>
          <w:color w:val="0070C0"/>
          <w:lang w:eastAsia="ko-KR"/>
        </w:rPr>
        <w:t xml:space="preserve">shortest </w:t>
      </w:r>
      <w:r w:rsidR="00D814DF" w:rsidRPr="00A37FBE">
        <w:rPr>
          <w:bCs/>
          <w:color w:val="0070C0"/>
          <w:lang w:eastAsia="ko-KR"/>
        </w:rPr>
        <w:t xml:space="preserve">slot </w:t>
      </w:r>
      <w:r w:rsidR="00C25679" w:rsidRPr="00A37FBE">
        <w:rPr>
          <w:bCs/>
          <w:color w:val="0070C0"/>
          <w:lang w:eastAsia="ko-KR"/>
        </w:rPr>
        <w:t>length of all the involved numerologies</w:t>
      </w:r>
      <w:r w:rsidR="001A6390" w:rsidRPr="00A37FBE">
        <w:rPr>
          <w:bCs/>
          <w:color w:val="0070C0"/>
          <w:lang w:eastAsia="ko-KR"/>
        </w:rPr>
        <w:t xml:space="preserve"> should </w:t>
      </w:r>
      <w:r w:rsidR="007547CC" w:rsidRPr="00A37FBE">
        <w:rPr>
          <w:bCs/>
          <w:color w:val="0070C0"/>
          <w:lang w:eastAsia="ko-KR"/>
        </w:rPr>
        <w:t xml:space="preserve">be used </w:t>
      </w:r>
      <w:r w:rsidR="001A6390" w:rsidRPr="00A37FBE">
        <w:rPr>
          <w:bCs/>
          <w:color w:val="0070C0"/>
          <w:lang w:eastAsia="ko-KR"/>
        </w:rPr>
        <w:t>for cross-carrier BWP switching delay calculation</w:t>
      </w:r>
      <w:r w:rsidR="007060BD" w:rsidRPr="00A37FBE">
        <w:rPr>
          <w:bCs/>
          <w:color w:val="0070C0"/>
          <w:lang w:eastAsia="ko-KR"/>
        </w:rPr>
        <w:t>. The question</w:t>
      </w:r>
      <w:r w:rsidR="003F620D" w:rsidRPr="00A37FBE">
        <w:rPr>
          <w:bCs/>
          <w:color w:val="0070C0"/>
          <w:lang w:eastAsia="ko-KR"/>
        </w:rPr>
        <w:t xml:space="preserve"> is whether it applies for both </w:t>
      </w:r>
      <w:r w:rsidR="003F620D" w:rsidRPr="00A37FBE">
        <w:rPr>
          <w:rFonts w:eastAsia="SimSun"/>
          <w:color w:val="0070C0"/>
          <w:szCs w:val="24"/>
          <w:lang w:eastAsia="zh-CN"/>
        </w:rPr>
        <w:t>T</w:t>
      </w:r>
      <w:r w:rsidR="003F620D" w:rsidRPr="00A37FBE">
        <w:rPr>
          <w:rFonts w:eastAsia="SimSun"/>
          <w:color w:val="0070C0"/>
          <w:szCs w:val="24"/>
          <w:vertAlign w:val="subscript"/>
          <w:lang w:eastAsia="zh-CN"/>
        </w:rPr>
        <w:t>BWPswitchDelay</w:t>
      </w:r>
      <w:r w:rsidR="003F620D" w:rsidRPr="00A37FBE">
        <w:rPr>
          <w:rFonts w:eastAsia="SimSun"/>
          <w:color w:val="0070C0"/>
          <w:szCs w:val="24"/>
          <w:lang w:eastAsia="zh-CN"/>
        </w:rPr>
        <w:t xml:space="preserve"> </w:t>
      </w:r>
      <w:r w:rsidR="003F620D" w:rsidRPr="00A37FBE">
        <w:rPr>
          <w:color w:val="0070C0"/>
          <w:szCs w:val="24"/>
          <w:lang w:eastAsia="zh-CN"/>
        </w:rPr>
        <w:t xml:space="preserve">and </w:t>
      </w:r>
      <w:r w:rsidR="003F620D" w:rsidRPr="00A37FBE">
        <w:rPr>
          <w:rFonts w:eastAsia="SimSun"/>
          <w:color w:val="0070C0"/>
          <w:szCs w:val="24"/>
          <w:lang w:eastAsia="zh-CN"/>
        </w:rPr>
        <w:t>Y</w:t>
      </w:r>
      <w:r w:rsidR="003F620D" w:rsidRPr="00A37FBE">
        <w:rPr>
          <w:color w:val="0070C0"/>
          <w:szCs w:val="24"/>
          <w:lang w:eastAsia="zh-CN"/>
        </w:rPr>
        <w:t>, or only to Y.</w:t>
      </w:r>
    </w:p>
    <w:p w14:paraId="5B8CA616" w14:textId="77777777" w:rsidR="0026392C" w:rsidRPr="00805BE8" w:rsidRDefault="0026392C"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3DCC6FDC" w14:textId="234FB212" w:rsidR="0026392C" w:rsidRDefault="0026392C"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w:t>
      </w:r>
      <w:r>
        <w:rPr>
          <w:rFonts w:eastAsia="SimSun"/>
          <w:color w:val="0070C0"/>
          <w:szCs w:val="24"/>
          <w:lang w:eastAsia="zh-CN"/>
        </w:rPr>
        <w:t xml:space="preserve"> (</w:t>
      </w:r>
      <w:r w:rsidR="007056A2">
        <w:rPr>
          <w:rFonts w:eastAsia="SimSun"/>
          <w:color w:val="0070C0"/>
          <w:szCs w:val="24"/>
          <w:lang w:eastAsia="zh-CN"/>
        </w:rPr>
        <w:t>Huawei</w:t>
      </w:r>
      <w:r>
        <w:rPr>
          <w:rFonts w:eastAsia="SimSun"/>
          <w:color w:val="0070C0"/>
          <w:szCs w:val="24"/>
          <w:lang w:eastAsia="zh-CN"/>
        </w:rPr>
        <w:t>)</w:t>
      </w:r>
      <w:r w:rsidRPr="00805BE8">
        <w:rPr>
          <w:rFonts w:eastAsia="SimSun"/>
          <w:color w:val="0070C0"/>
          <w:szCs w:val="24"/>
          <w:lang w:eastAsia="zh-CN"/>
        </w:rPr>
        <w:t xml:space="preserve">: </w:t>
      </w:r>
      <w:r w:rsidR="005C5C67" w:rsidRPr="005C5C67">
        <w:rPr>
          <w:rFonts w:eastAsia="SimSun"/>
          <w:color w:val="0070C0"/>
          <w:szCs w:val="24"/>
          <w:lang w:eastAsia="zh-CN"/>
        </w:rPr>
        <w:t>T</w:t>
      </w:r>
      <w:r w:rsidR="005C5C67" w:rsidRPr="005C5C67">
        <w:rPr>
          <w:rFonts w:eastAsia="SimSun"/>
          <w:color w:val="0070C0"/>
          <w:szCs w:val="24"/>
          <w:vertAlign w:val="subscript"/>
          <w:lang w:eastAsia="zh-CN"/>
        </w:rPr>
        <w:t>BWPswitchDelay</w:t>
      </w:r>
      <w:r w:rsidR="005C5C67" w:rsidRPr="005C5C67">
        <w:rPr>
          <w:rFonts w:eastAsia="SimSun"/>
          <w:color w:val="0070C0"/>
          <w:szCs w:val="24"/>
          <w:lang w:eastAsia="zh-CN"/>
        </w:rPr>
        <w:t xml:space="preserve"> + Y shall follow the smaller SCS of scheduling cell, scheduled cells before and scheduled cells after active BWP change</w:t>
      </w:r>
    </w:p>
    <w:p w14:paraId="2B97CD3A" w14:textId="2F89B786" w:rsidR="005C5C67" w:rsidRPr="003C2359" w:rsidRDefault="005C5C67"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w:t>
      </w:r>
      <w:r w:rsidR="00F4769F">
        <w:rPr>
          <w:rFonts w:eastAsia="SimSun"/>
          <w:color w:val="0070C0"/>
          <w:szCs w:val="24"/>
          <w:lang w:eastAsia="zh-CN"/>
        </w:rPr>
        <w:t>2</w:t>
      </w:r>
      <w:r>
        <w:rPr>
          <w:rFonts w:eastAsia="SimSun"/>
          <w:color w:val="0070C0"/>
          <w:szCs w:val="24"/>
          <w:lang w:eastAsia="zh-CN"/>
        </w:rPr>
        <w:t xml:space="preserve"> (Apple)</w:t>
      </w:r>
      <w:r w:rsidR="00F4769F">
        <w:rPr>
          <w:rFonts w:eastAsia="SimSun"/>
          <w:color w:val="0070C0"/>
          <w:szCs w:val="24"/>
          <w:lang w:eastAsia="zh-CN"/>
        </w:rPr>
        <w:t xml:space="preserve">: </w:t>
      </w:r>
      <w:r w:rsidR="00E547B5">
        <w:rPr>
          <w:rFonts w:eastAsia="SimSun"/>
          <w:color w:val="0070C0"/>
          <w:szCs w:val="24"/>
          <w:lang w:eastAsia="zh-CN"/>
        </w:rPr>
        <w:t xml:space="preserve">Only Y </w:t>
      </w:r>
      <w:r w:rsidR="00F500C0" w:rsidRPr="00F500C0">
        <w:rPr>
          <w:rFonts w:eastAsia="SimSun"/>
          <w:color w:val="0070C0"/>
          <w:szCs w:val="24"/>
          <w:lang w:eastAsia="zh-CN"/>
        </w:rPr>
        <w:t>is expressed in slots that correspond to the smaller SCS of scheduling cell, scheduled cells before and scheduled cells after active BWP change, while T</w:t>
      </w:r>
      <w:r w:rsidR="00F500C0" w:rsidRPr="00E547B5">
        <w:rPr>
          <w:rFonts w:eastAsia="SimSun"/>
          <w:color w:val="0070C0"/>
          <w:szCs w:val="24"/>
          <w:vertAlign w:val="subscript"/>
          <w:lang w:eastAsia="zh-CN"/>
        </w:rPr>
        <w:t>BWPswitchDelay</w:t>
      </w:r>
      <w:r w:rsidR="00F500C0" w:rsidRPr="00F500C0">
        <w:rPr>
          <w:rFonts w:eastAsia="SimSun"/>
          <w:color w:val="0070C0"/>
          <w:szCs w:val="24"/>
          <w:lang w:eastAsia="zh-CN"/>
        </w:rPr>
        <w:t xml:space="preserve"> is expressed in the slots that correspond to the SCS of the scheduled cell</w:t>
      </w:r>
    </w:p>
    <w:p w14:paraId="04C18ABC" w14:textId="0D36D3E9" w:rsidR="0026392C" w:rsidRDefault="0026392C" w:rsidP="00A711BF">
      <w:pPr>
        <w:rPr>
          <w:b/>
          <w:color w:val="0070C0"/>
          <w:u w:val="single"/>
          <w:lang w:eastAsia="ko-KR"/>
        </w:rPr>
      </w:pPr>
    </w:p>
    <w:p w14:paraId="704ED6D3" w14:textId="4E644004" w:rsidR="00A711BF" w:rsidRPr="00805BE8" w:rsidRDefault="00A711BF" w:rsidP="00A711BF">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w:t>
      </w:r>
      <w:bookmarkEnd w:id="6"/>
      <w:r w:rsidR="00C959B8">
        <w:rPr>
          <w:b/>
          <w:color w:val="0070C0"/>
          <w:u w:val="single"/>
          <w:lang w:eastAsia="ko-KR"/>
        </w:rPr>
        <w:t>3</w:t>
      </w:r>
      <w:r w:rsidRPr="00805BE8">
        <w:rPr>
          <w:b/>
          <w:color w:val="0070C0"/>
          <w:u w:val="single"/>
          <w:lang w:eastAsia="ko-KR"/>
        </w:rPr>
        <w:t xml:space="preserve">: </w:t>
      </w:r>
      <w:r w:rsidR="003440AB" w:rsidRPr="003440AB">
        <w:rPr>
          <w:b/>
          <w:color w:val="0070C0"/>
          <w:u w:val="single"/>
          <w:lang w:eastAsia="ko-KR"/>
        </w:rPr>
        <w:t>How to account MRTD in cross-carrier BWP switching delay</w:t>
      </w:r>
    </w:p>
    <w:p w14:paraId="1B945896" w14:textId="77777777" w:rsidR="00A711BF" w:rsidRPr="00805BE8" w:rsidRDefault="00A711BF"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51736C1" w14:textId="47A3558A" w:rsidR="00A711BF" w:rsidRDefault="001B1D2D"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00A711BF" w:rsidRPr="00805BE8">
        <w:rPr>
          <w:rFonts w:eastAsia="SimSun"/>
          <w:color w:val="0070C0"/>
          <w:szCs w:val="24"/>
          <w:lang w:eastAsia="zh-CN"/>
        </w:rPr>
        <w:t xml:space="preserve"> 1</w:t>
      </w:r>
      <w:r w:rsidR="00A711BF">
        <w:rPr>
          <w:rFonts w:eastAsia="SimSun"/>
          <w:color w:val="0070C0"/>
          <w:szCs w:val="24"/>
          <w:lang w:eastAsia="zh-CN"/>
        </w:rPr>
        <w:t xml:space="preserve"> (Intel)</w:t>
      </w:r>
      <w:r w:rsidR="00A711BF" w:rsidRPr="00805BE8">
        <w:rPr>
          <w:rFonts w:eastAsia="SimSun"/>
          <w:color w:val="0070C0"/>
          <w:szCs w:val="24"/>
          <w:lang w:eastAsia="zh-CN"/>
        </w:rPr>
        <w:t xml:space="preserve">: </w:t>
      </w:r>
      <w:r w:rsidR="00386156" w:rsidRPr="00386156">
        <w:rPr>
          <w:rFonts w:eastAsia="SimSun"/>
          <w:color w:val="0070C0"/>
          <w:szCs w:val="24"/>
          <w:lang w:eastAsia="zh-CN"/>
        </w:rPr>
        <w:t>One slot of the smaller SCS among all the involved numerologies is enough to cover MRTD for all considered scenarios</w:t>
      </w:r>
    </w:p>
    <w:p w14:paraId="5272DDED" w14:textId="19F21049" w:rsidR="00A711BF" w:rsidRPr="000144DD" w:rsidRDefault="001B1D2D"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Pr="00805BE8">
        <w:rPr>
          <w:rFonts w:eastAsia="SimSun"/>
          <w:color w:val="0070C0"/>
          <w:szCs w:val="24"/>
          <w:lang w:eastAsia="zh-CN"/>
        </w:rPr>
        <w:t xml:space="preserve"> </w:t>
      </w:r>
      <w:r>
        <w:rPr>
          <w:rFonts w:eastAsia="SimSun"/>
          <w:color w:val="0070C0"/>
          <w:szCs w:val="24"/>
          <w:lang w:eastAsia="zh-CN"/>
        </w:rPr>
        <w:t>2 (</w:t>
      </w:r>
      <w:r w:rsidR="00E562B8">
        <w:rPr>
          <w:rFonts w:eastAsia="SimSun"/>
          <w:color w:val="0070C0"/>
          <w:szCs w:val="24"/>
          <w:lang w:eastAsia="zh-CN"/>
        </w:rPr>
        <w:t>Huawei</w:t>
      </w:r>
      <w:r>
        <w:rPr>
          <w:rFonts w:eastAsia="SimSun"/>
          <w:color w:val="0070C0"/>
          <w:szCs w:val="24"/>
          <w:lang w:eastAsia="zh-CN"/>
        </w:rPr>
        <w:t xml:space="preserve">): </w:t>
      </w:r>
      <w:r w:rsidRPr="001B1D2D">
        <w:rPr>
          <w:rFonts w:eastAsia="SimSun"/>
          <w:color w:val="0070C0"/>
          <w:szCs w:val="24"/>
          <w:lang w:eastAsia="zh-CN"/>
        </w:rPr>
        <w:t>Y equals to the length of 1 slot of 120 kHz when both scheduling carrier and scheduled carrier are in FR2-2.</w:t>
      </w:r>
    </w:p>
    <w:p w14:paraId="477EFA34" w14:textId="3C8EE652" w:rsidR="001E1383" w:rsidRPr="001E1383" w:rsidRDefault="00E562B8"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Pr="00805BE8">
        <w:rPr>
          <w:rFonts w:eastAsia="SimSun"/>
          <w:color w:val="0070C0"/>
          <w:szCs w:val="24"/>
          <w:lang w:eastAsia="zh-CN"/>
        </w:rPr>
        <w:t xml:space="preserve"> </w:t>
      </w:r>
      <w:r>
        <w:rPr>
          <w:rFonts w:eastAsia="SimSun"/>
          <w:color w:val="0070C0"/>
          <w:szCs w:val="24"/>
          <w:lang w:eastAsia="zh-CN"/>
        </w:rPr>
        <w:t xml:space="preserve">3 </w:t>
      </w:r>
      <w:r w:rsidR="00A711BF">
        <w:rPr>
          <w:rFonts w:eastAsia="SimSun"/>
          <w:color w:val="0070C0"/>
          <w:szCs w:val="24"/>
          <w:lang w:eastAsia="zh-CN"/>
        </w:rPr>
        <w:t>(</w:t>
      </w:r>
      <w:r w:rsidR="00EA1762">
        <w:rPr>
          <w:rFonts w:eastAsia="SimSun"/>
          <w:color w:val="0070C0"/>
          <w:szCs w:val="24"/>
          <w:lang w:eastAsia="zh-CN"/>
        </w:rPr>
        <w:t>CATT</w:t>
      </w:r>
      <w:r w:rsidR="00A711BF">
        <w:rPr>
          <w:rFonts w:eastAsia="SimSun"/>
          <w:color w:val="0070C0"/>
          <w:szCs w:val="24"/>
          <w:lang w:eastAsia="zh-CN"/>
        </w:rPr>
        <w:t xml:space="preserve">): </w:t>
      </w:r>
      <w:r w:rsidR="00EA1762">
        <w:rPr>
          <w:rFonts w:eastAsia="SimSun"/>
          <w:color w:val="0070C0"/>
          <w:szCs w:val="24"/>
          <w:lang w:eastAsia="zh-CN"/>
        </w:rPr>
        <w:t xml:space="preserve">Y </w:t>
      </w:r>
      <w:r w:rsidR="00EA1762" w:rsidRPr="00EA1762">
        <w:rPr>
          <w:rFonts w:eastAsia="SimSun"/>
          <w:color w:val="0070C0"/>
          <w:szCs w:val="24"/>
          <w:lang w:eastAsia="zh-CN"/>
        </w:rPr>
        <w:t>should wait for the conclusions on MRTD</w:t>
      </w:r>
    </w:p>
    <w:p w14:paraId="46A1C7E8" w14:textId="1D58A957" w:rsidR="001E1383" w:rsidRDefault="001E1383"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Pr="00805BE8">
        <w:rPr>
          <w:rFonts w:eastAsia="SimSun"/>
          <w:color w:val="0070C0"/>
          <w:szCs w:val="24"/>
          <w:lang w:eastAsia="zh-CN"/>
        </w:rPr>
        <w:t xml:space="preserve"> </w:t>
      </w:r>
      <w:r>
        <w:rPr>
          <w:rFonts w:eastAsia="SimSun"/>
          <w:color w:val="0070C0"/>
          <w:szCs w:val="24"/>
          <w:lang w:eastAsia="zh-CN"/>
        </w:rPr>
        <w:t xml:space="preserve">4 (Nokia): </w:t>
      </w:r>
      <w:r w:rsidRPr="001E1383">
        <w:rPr>
          <w:rFonts w:eastAsia="SimSun"/>
          <w:color w:val="0070C0"/>
          <w:szCs w:val="24"/>
          <w:lang w:eastAsia="zh-CN"/>
        </w:rPr>
        <w:t>Y is given by</w:t>
      </w:r>
      <w:r>
        <w:rPr>
          <w:rFonts w:eastAsia="SimSun"/>
          <w:color w:val="0070C0"/>
          <w:szCs w:val="24"/>
          <w:lang w:eastAsia="zh-CN"/>
        </w:rPr>
        <w:t xml:space="preserve"> </w:t>
      </w:r>
      <m:oMath>
        <m:d>
          <m:dPr>
            <m:begChr m:val="⌈"/>
            <m:endChr m:val="⌉"/>
            <m:ctrlPr>
              <w:rPr>
                <w:rFonts w:ascii="Cambria Math" w:eastAsia="SimSun" w:hAnsi="Cambria Math"/>
                <w:color w:val="0070C0"/>
                <w:szCs w:val="24"/>
                <w:lang w:eastAsia="zh-CN"/>
              </w:rPr>
            </m:ctrlPr>
          </m:dPr>
          <m:e>
            <m:f>
              <m:fPr>
                <m:ctrlPr>
                  <w:rPr>
                    <w:rFonts w:ascii="Cambria Math" w:eastAsia="SimSun" w:hAnsi="Cambria Math"/>
                    <w:color w:val="0070C0"/>
                    <w:szCs w:val="24"/>
                    <w:lang w:eastAsia="zh-CN"/>
                  </w:rPr>
                </m:ctrlPr>
              </m:fPr>
              <m:num>
                <m:r>
                  <m:rPr>
                    <m:sty m:val="bi"/>
                  </m:rPr>
                  <w:rPr>
                    <w:rFonts w:ascii="Cambria Math" w:eastAsia="SimSun" w:hAnsi="Cambria Math"/>
                    <w:color w:val="0070C0"/>
                    <w:szCs w:val="24"/>
                    <w:lang w:eastAsia="zh-CN"/>
                  </w:rPr>
                  <m:t>MRTD</m:t>
                </m:r>
              </m:num>
              <m:den>
                <m:r>
                  <m:rPr>
                    <m:sty m:val="bi"/>
                  </m:rPr>
                  <w:rPr>
                    <w:rFonts w:ascii="Cambria Math" w:eastAsia="SimSun" w:hAnsi="Cambria Math"/>
                    <w:color w:val="0070C0"/>
                    <w:szCs w:val="24"/>
                    <w:lang w:eastAsia="zh-CN"/>
                  </w:rPr>
                  <m:t>Tslot</m:t>
                </m:r>
              </m:den>
            </m:f>
          </m:e>
        </m:d>
      </m:oMath>
      <w:r w:rsidRPr="001E1383">
        <w:rPr>
          <w:rFonts w:eastAsia="SimSun"/>
          <w:color w:val="0070C0"/>
          <w:szCs w:val="24"/>
          <w:lang w:eastAsia="zh-CN"/>
        </w:rPr>
        <w:t>,</w:t>
      </w:r>
      <w:r w:rsidR="00BD30CB">
        <w:rPr>
          <w:rFonts w:eastAsia="SimSun"/>
          <w:color w:val="0070C0"/>
          <w:szCs w:val="24"/>
          <w:lang w:eastAsia="zh-CN"/>
        </w:rPr>
        <w:t xml:space="preserve"> </w:t>
      </w:r>
      <w:r w:rsidR="00BD30CB" w:rsidRPr="00BD30CB">
        <w:rPr>
          <w:rFonts w:eastAsia="SimSun"/>
          <w:color w:val="0070C0"/>
          <w:szCs w:val="24"/>
          <w:lang w:eastAsia="zh-CN"/>
        </w:rPr>
        <w:t>T</w:t>
      </w:r>
      <w:r w:rsidR="00BD30CB" w:rsidRPr="00BD30CB">
        <w:rPr>
          <w:rFonts w:eastAsia="SimSun"/>
          <w:color w:val="0070C0"/>
          <w:szCs w:val="24"/>
          <w:vertAlign w:val="subscript"/>
          <w:lang w:eastAsia="zh-CN"/>
        </w:rPr>
        <w:t>slot</w:t>
      </w:r>
      <w:r w:rsidR="00BD30CB" w:rsidRPr="00BD30CB">
        <w:rPr>
          <w:rFonts w:eastAsia="SimSun"/>
          <w:color w:val="0070C0"/>
          <w:szCs w:val="24"/>
          <w:lang w:eastAsia="zh-CN"/>
        </w:rPr>
        <w:t xml:space="preserve"> shall follow the smaller SCS of scheduling cell, scheduled cells before and scheduled cells after active BWP change</w:t>
      </w:r>
    </w:p>
    <w:p w14:paraId="6D654286" w14:textId="0F27185E" w:rsidR="009526D7" w:rsidRPr="0022340C" w:rsidRDefault="009526D7"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Pr="00805BE8">
        <w:rPr>
          <w:rFonts w:eastAsia="SimSun"/>
          <w:color w:val="0070C0"/>
          <w:szCs w:val="24"/>
          <w:lang w:eastAsia="zh-CN"/>
        </w:rPr>
        <w:t xml:space="preserve"> </w:t>
      </w:r>
      <w:r>
        <w:rPr>
          <w:rFonts w:eastAsia="SimSun"/>
          <w:color w:val="0070C0"/>
          <w:szCs w:val="24"/>
          <w:lang w:eastAsia="zh-CN"/>
        </w:rPr>
        <w:t xml:space="preserve">5 (MediaTek): </w:t>
      </w:r>
      <w:r w:rsidRPr="009526D7">
        <w:rPr>
          <w:rFonts w:eastAsia="SimSun"/>
          <w:color w:val="0070C0"/>
          <w:szCs w:val="24"/>
          <w:lang w:eastAsia="zh-CN"/>
        </w:rPr>
        <w:t>For intra-band non-contiguous CA, 1 slot margin is reserved for misalignment. For FR1 and FR2-2 CA, K slots (s) are reserved, where K is FFS depending on the MRTD value.</w:t>
      </w:r>
    </w:p>
    <w:p w14:paraId="069C4FCD" w14:textId="77777777" w:rsidR="00A711BF" w:rsidRPr="00805BE8" w:rsidRDefault="00A711BF"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5AE1C1A" w14:textId="77777777" w:rsidR="00A711BF" w:rsidRPr="00045592" w:rsidRDefault="00A711BF"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7378E6DC" w14:textId="77777777" w:rsidR="00A711BF" w:rsidRDefault="00A711BF" w:rsidP="00A711BF">
      <w:pPr>
        <w:rPr>
          <w:b/>
          <w:color w:val="0070C0"/>
          <w:u w:val="single"/>
          <w:lang w:eastAsia="ko-KR"/>
        </w:rPr>
      </w:pPr>
    </w:p>
    <w:p w14:paraId="003D88D3" w14:textId="77777777" w:rsidR="00A711BF" w:rsidRPr="001775D1" w:rsidRDefault="00A711BF" w:rsidP="00A711BF">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36"/>
        <w:gridCol w:w="8395"/>
      </w:tblGrid>
      <w:tr w:rsidR="00A711BF" w:rsidRPr="001775D1" w14:paraId="598B99CD" w14:textId="77777777" w:rsidTr="00D31241">
        <w:tc>
          <w:tcPr>
            <w:tcW w:w="1236" w:type="dxa"/>
          </w:tcPr>
          <w:p w14:paraId="53B6C6B7" w14:textId="77777777" w:rsidR="00A711BF" w:rsidRPr="001775D1" w:rsidRDefault="00A711BF" w:rsidP="00D31241">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25F23FF0" w14:textId="77777777" w:rsidR="00A711BF" w:rsidRPr="001775D1" w:rsidRDefault="00A711BF" w:rsidP="00D31241">
            <w:pPr>
              <w:spacing w:after="120"/>
              <w:rPr>
                <w:rFonts w:eastAsia="SimSun"/>
                <w:color w:val="0070C0"/>
                <w:szCs w:val="24"/>
                <w:lang w:eastAsia="zh-CN"/>
              </w:rPr>
            </w:pPr>
            <w:r w:rsidRPr="001775D1">
              <w:rPr>
                <w:rFonts w:eastAsia="SimSun"/>
                <w:color w:val="0070C0"/>
                <w:szCs w:val="24"/>
                <w:lang w:eastAsia="zh-CN"/>
              </w:rPr>
              <w:t>Comments</w:t>
            </w:r>
          </w:p>
        </w:tc>
      </w:tr>
      <w:tr w:rsidR="00A711BF" w:rsidRPr="001775D1" w14:paraId="6DFC90C4" w14:textId="77777777" w:rsidTr="00D31241">
        <w:tc>
          <w:tcPr>
            <w:tcW w:w="1236" w:type="dxa"/>
          </w:tcPr>
          <w:p w14:paraId="5B982F7A" w14:textId="77777777" w:rsidR="00A711BF" w:rsidRPr="001775D1" w:rsidRDefault="00A711BF" w:rsidP="00D31241">
            <w:pPr>
              <w:spacing w:after="120"/>
              <w:rPr>
                <w:rFonts w:eastAsia="SimSun"/>
                <w:color w:val="0070C0"/>
                <w:szCs w:val="24"/>
                <w:lang w:eastAsia="zh-CN"/>
              </w:rPr>
            </w:pPr>
            <w:r w:rsidRPr="001775D1">
              <w:rPr>
                <w:rFonts w:eastAsia="SimSun"/>
                <w:color w:val="0070C0"/>
                <w:szCs w:val="24"/>
                <w:lang w:eastAsia="zh-CN"/>
              </w:rPr>
              <w:t>XXX</w:t>
            </w:r>
          </w:p>
        </w:tc>
        <w:tc>
          <w:tcPr>
            <w:tcW w:w="8395" w:type="dxa"/>
          </w:tcPr>
          <w:p w14:paraId="78624BA2" w14:textId="77777777" w:rsidR="00A711BF" w:rsidRPr="001775D1" w:rsidRDefault="00A711BF" w:rsidP="00D31241">
            <w:pPr>
              <w:spacing w:after="120"/>
              <w:rPr>
                <w:rFonts w:eastAsia="SimSun"/>
                <w:color w:val="0070C0"/>
                <w:szCs w:val="24"/>
                <w:lang w:eastAsia="zh-CN"/>
              </w:rPr>
            </w:pPr>
          </w:p>
        </w:tc>
      </w:tr>
      <w:tr w:rsidR="00A711BF" w:rsidRPr="001775D1" w14:paraId="1E914A86" w14:textId="77777777" w:rsidTr="00D31241">
        <w:tc>
          <w:tcPr>
            <w:tcW w:w="1236" w:type="dxa"/>
          </w:tcPr>
          <w:p w14:paraId="0D4AA66B" w14:textId="77777777" w:rsidR="00A711BF" w:rsidRPr="001775D1" w:rsidRDefault="00A711BF" w:rsidP="00D31241">
            <w:pPr>
              <w:spacing w:after="120"/>
              <w:rPr>
                <w:rFonts w:eastAsia="SimSun"/>
                <w:color w:val="0070C0"/>
                <w:szCs w:val="24"/>
                <w:lang w:eastAsia="zh-CN"/>
              </w:rPr>
            </w:pPr>
            <w:r w:rsidRPr="001775D1">
              <w:rPr>
                <w:rFonts w:eastAsia="SimSun"/>
                <w:color w:val="0070C0"/>
                <w:szCs w:val="24"/>
                <w:lang w:eastAsia="zh-CN"/>
              </w:rPr>
              <w:t>YYY</w:t>
            </w:r>
          </w:p>
        </w:tc>
        <w:tc>
          <w:tcPr>
            <w:tcW w:w="8395" w:type="dxa"/>
          </w:tcPr>
          <w:p w14:paraId="03DF0A0D" w14:textId="77777777" w:rsidR="00A711BF" w:rsidRPr="001775D1" w:rsidRDefault="00A711BF" w:rsidP="00D31241">
            <w:pPr>
              <w:spacing w:after="120"/>
              <w:rPr>
                <w:rFonts w:eastAsia="SimSun"/>
                <w:color w:val="0070C0"/>
                <w:szCs w:val="24"/>
                <w:lang w:eastAsia="zh-CN"/>
              </w:rPr>
            </w:pPr>
          </w:p>
        </w:tc>
      </w:tr>
      <w:tr w:rsidR="00F55221" w:rsidRPr="001775D1" w14:paraId="3BB232E2" w14:textId="77777777" w:rsidTr="00D31241">
        <w:tc>
          <w:tcPr>
            <w:tcW w:w="1236" w:type="dxa"/>
          </w:tcPr>
          <w:p w14:paraId="46E4BA31" w14:textId="7672E89B" w:rsidR="00F55221" w:rsidRPr="001775D1" w:rsidRDefault="00F55221" w:rsidP="00F55221">
            <w:pPr>
              <w:spacing w:after="120"/>
              <w:rPr>
                <w:rFonts w:eastAsia="SimSun"/>
                <w:color w:val="0070C0"/>
                <w:szCs w:val="24"/>
                <w:lang w:eastAsia="zh-CN"/>
              </w:rPr>
            </w:pPr>
            <w:r w:rsidRPr="00282F0E">
              <w:rPr>
                <w:rFonts w:eastAsia="SimSun"/>
                <w:color w:val="0070C0"/>
                <w:szCs w:val="24"/>
                <w:lang w:eastAsia="zh-CN"/>
              </w:rPr>
              <w:t>Huawei</w:t>
            </w:r>
          </w:p>
        </w:tc>
        <w:tc>
          <w:tcPr>
            <w:tcW w:w="8395" w:type="dxa"/>
          </w:tcPr>
          <w:p w14:paraId="7578A123" w14:textId="77777777" w:rsidR="00F55221" w:rsidRPr="00282F0E" w:rsidRDefault="00F55221" w:rsidP="00F55221">
            <w:pPr>
              <w:spacing w:after="120"/>
              <w:rPr>
                <w:rFonts w:eastAsia="SimSun"/>
                <w:color w:val="0070C0"/>
                <w:szCs w:val="24"/>
                <w:lang w:eastAsia="zh-CN"/>
              </w:rPr>
            </w:pPr>
            <w:r w:rsidRPr="00282F0E">
              <w:rPr>
                <w:color w:val="0070C0"/>
                <w:szCs w:val="24"/>
                <w:lang w:eastAsia="zh-CN"/>
              </w:rPr>
              <w:t>Issue 2-2-2</w:t>
            </w:r>
          </w:p>
          <w:p w14:paraId="2FCAB4CD" w14:textId="77777777" w:rsidR="00F55221" w:rsidRPr="00282F0E" w:rsidRDefault="00F55221" w:rsidP="00F55221">
            <w:pPr>
              <w:spacing w:after="120"/>
              <w:rPr>
                <w:rFonts w:eastAsia="SimSun"/>
                <w:color w:val="0070C0"/>
                <w:szCs w:val="24"/>
                <w:lang w:eastAsia="zh-CN"/>
              </w:rPr>
            </w:pPr>
            <w:r>
              <w:rPr>
                <w:rFonts w:eastAsia="SimSun"/>
                <w:color w:val="0070C0"/>
                <w:szCs w:val="24"/>
                <w:lang w:eastAsia="zh-CN"/>
              </w:rPr>
              <w:t>At least f</w:t>
            </w:r>
            <w:r w:rsidRPr="00282F0E">
              <w:rPr>
                <w:color w:val="0070C0"/>
                <w:szCs w:val="24"/>
                <w:lang w:eastAsia="zh-CN"/>
              </w:rPr>
              <w:t>or existing requirements,</w:t>
            </w:r>
            <w:r>
              <w:rPr>
                <w:rFonts w:eastAsia="SimSun"/>
                <w:color w:val="0070C0"/>
                <w:szCs w:val="24"/>
                <w:lang w:eastAsia="zh-CN"/>
              </w:rPr>
              <w:t xml:space="preserve"> both </w:t>
            </w:r>
            <w:r w:rsidRPr="005C5C67">
              <w:rPr>
                <w:rFonts w:eastAsia="SimSun"/>
                <w:color w:val="0070C0"/>
                <w:szCs w:val="24"/>
                <w:lang w:eastAsia="zh-CN"/>
              </w:rPr>
              <w:t>T</w:t>
            </w:r>
            <w:r w:rsidRPr="005C5C67">
              <w:rPr>
                <w:rFonts w:eastAsia="SimSun"/>
                <w:color w:val="0070C0"/>
                <w:szCs w:val="24"/>
                <w:vertAlign w:val="subscript"/>
                <w:lang w:eastAsia="zh-CN"/>
              </w:rPr>
              <w:t>BWPswitchDelay</w:t>
            </w:r>
            <w:r w:rsidRPr="005C5C67">
              <w:rPr>
                <w:rFonts w:eastAsia="SimSun"/>
                <w:color w:val="0070C0"/>
                <w:szCs w:val="24"/>
                <w:lang w:eastAsia="zh-CN"/>
              </w:rPr>
              <w:t xml:space="preserve"> </w:t>
            </w:r>
            <w:r>
              <w:rPr>
                <w:rFonts w:eastAsia="SimSun"/>
                <w:color w:val="0070C0"/>
                <w:szCs w:val="24"/>
                <w:lang w:eastAsia="zh-CN"/>
              </w:rPr>
              <w:t xml:space="preserve"> and </w:t>
            </w:r>
            <w:r w:rsidRPr="005C5C67">
              <w:rPr>
                <w:rFonts w:eastAsia="SimSun"/>
                <w:color w:val="0070C0"/>
                <w:szCs w:val="24"/>
                <w:lang w:eastAsia="zh-CN"/>
              </w:rPr>
              <w:t xml:space="preserve"> Y</w:t>
            </w:r>
            <w:r>
              <w:rPr>
                <w:rFonts w:eastAsia="SimSun"/>
                <w:color w:val="0070C0"/>
                <w:szCs w:val="24"/>
                <w:lang w:eastAsia="zh-CN"/>
              </w:rPr>
              <w:t xml:space="preserve"> are based on </w:t>
            </w:r>
            <w:r w:rsidRPr="009365FB">
              <w:rPr>
                <w:rFonts w:eastAsia="SimSun"/>
                <w:color w:val="0070C0"/>
                <w:szCs w:val="24"/>
                <w:lang w:eastAsia="zh-CN"/>
              </w:rPr>
              <w:t>smaller SCS of scheduling cell, scheduled cells before and scheduled cells after active BWP change</w:t>
            </w:r>
          </w:p>
          <w:p w14:paraId="0E86E455" w14:textId="77777777" w:rsidR="00F55221" w:rsidRDefault="00F55221" w:rsidP="00F55221">
            <w:pPr>
              <w:spacing w:after="120"/>
              <w:rPr>
                <w:rFonts w:eastAsia="SimSun"/>
                <w:color w:val="0070C0"/>
                <w:szCs w:val="24"/>
                <w:lang w:eastAsia="zh-CN"/>
              </w:rPr>
            </w:pPr>
            <w:r w:rsidRPr="00282F0E">
              <w:rPr>
                <w:color w:val="0070C0"/>
                <w:szCs w:val="24"/>
                <w:lang w:eastAsia="zh-CN"/>
              </w:rPr>
              <w:t>Issue 2-2-3</w:t>
            </w:r>
          </w:p>
          <w:p w14:paraId="4FC7B687" w14:textId="67F24BC5" w:rsidR="00F55221" w:rsidRPr="001775D1" w:rsidRDefault="00F55221" w:rsidP="00F55221">
            <w:pPr>
              <w:spacing w:after="120"/>
              <w:rPr>
                <w:rFonts w:eastAsia="SimSun"/>
                <w:color w:val="0070C0"/>
                <w:szCs w:val="24"/>
                <w:lang w:eastAsia="zh-CN"/>
              </w:rPr>
            </w:pPr>
            <w:r>
              <w:rPr>
                <w:rFonts w:eastAsia="SimSun"/>
                <w:color w:val="0070C0"/>
                <w:szCs w:val="24"/>
                <w:lang w:eastAsia="zh-CN"/>
              </w:rPr>
              <w:t>We support option 2 to keep the same length of extension as legacy FR2-1.</w:t>
            </w:r>
          </w:p>
        </w:tc>
      </w:tr>
      <w:tr w:rsidR="004674C9" w:rsidRPr="001775D1" w14:paraId="08647127" w14:textId="77777777" w:rsidTr="00D31241">
        <w:tc>
          <w:tcPr>
            <w:tcW w:w="1236" w:type="dxa"/>
          </w:tcPr>
          <w:p w14:paraId="27EF9018" w14:textId="7BE94EC0" w:rsidR="004674C9" w:rsidRPr="00282F0E" w:rsidRDefault="004674C9" w:rsidP="004674C9">
            <w:pPr>
              <w:spacing w:after="120"/>
              <w:rPr>
                <w:color w:val="0070C0"/>
                <w:szCs w:val="24"/>
                <w:lang w:eastAsia="zh-CN"/>
              </w:rPr>
            </w:pPr>
            <w:r>
              <w:rPr>
                <w:color w:val="0070C0"/>
              </w:rPr>
              <w:t>MTK</w:t>
            </w:r>
          </w:p>
        </w:tc>
        <w:tc>
          <w:tcPr>
            <w:tcW w:w="8395" w:type="dxa"/>
          </w:tcPr>
          <w:p w14:paraId="259F62C2" w14:textId="6E9C8377" w:rsidR="004674C9" w:rsidRDefault="004674C9" w:rsidP="004674C9">
            <w:pPr>
              <w:spacing w:after="120"/>
              <w:rPr>
                <w:color w:val="0070C0"/>
              </w:rPr>
            </w:pPr>
            <w:r w:rsidRPr="00282F0E">
              <w:rPr>
                <w:color w:val="0070C0"/>
                <w:szCs w:val="24"/>
                <w:lang w:eastAsia="zh-CN"/>
              </w:rPr>
              <w:t>Issue 2-2-2</w:t>
            </w:r>
          </w:p>
          <w:p w14:paraId="0287B287" w14:textId="5DF9C715" w:rsidR="004674C9" w:rsidRPr="00D60331" w:rsidRDefault="004674C9" w:rsidP="004674C9">
            <w:pPr>
              <w:spacing w:after="120"/>
              <w:rPr>
                <w:color w:val="0070C0"/>
              </w:rPr>
            </w:pPr>
            <w:r>
              <w:rPr>
                <w:color w:val="0070C0"/>
              </w:rPr>
              <w:t xml:space="preserve">Proposal 1, which provides the simpler rule. </w:t>
            </w:r>
          </w:p>
          <w:p w14:paraId="4B9A3B7A" w14:textId="4CD78149" w:rsidR="004674C9" w:rsidRPr="00D60331" w:rsidRDefault="004674C9" w:rsidP="004674C9">
            <w:pPr>
              <w:spacing w:after="120"/>
              <w:rPr>
                <w:rFonts w:eastAsia="SimSun"/>
                <w:color w:val="0070C0"/>
                <w:szCs w:val="24"/>
                <w:lang w:eastAsia="zh-CN"/>
              </w:rPr>
            </w:pPr>
            <w:r w:rsidRPr="00282F0E">
              <w:rPr>
                <w:color w:val="0070C0"/>
                <w:szCs w:val="24"/>
                <w:lang w:eastAsia="zh-CN"/>
              </w:rPr>
              <w:t>Issue 2-2-3</w:t>
            </w:r>
          </w:p>
          <w:p w14:paraId="331B9E01" w14:textId="518581D2" w:rsidR="004674C9" w:rsidRPr="004674C9" w:rsidRDefault="004674C9" w:rsidP="004674C9">
            <w:pPr>
              <w:spacing w:after="120"/>
              <w:rPr>
                <w:rFonts w:eastAsia="Times New Roman"/>
                <w:color w:val="0070C0"/>
                <w:lang w:val="en-US" w:eastAsia="zh-TW"/>
              </w:rPr>
            </w:pPr>
            <w:r w:rsidRPr="004674C9">
              <w:rPr>
                <w:rFonts w:eastAsia="Times New Roman"/>
                <w:color w:val="0070C0"/>
                <w:lang w:val="en-US" w:eastAsia="zh-TW"/>
              </w:rPr>
              <w:t xml:space="preserve">For intra-band </w:t>
            </w:r>
            <w:r w:rsidRPr="004674C9">
              <w:rPr>
                <w:rFonts w:eastAsia="Times New Roman"/>
                <w:color w:val="0070C0"/>
                <w:lang w:eastAsia="zh-TW"/>
              </w:rPr>
              <w:t>non-contiguous CA</w:t>
            </w:r>
            <w:r w:rsidRPr="004674C9">
              <w:rPr>
                <w:rFonts w:eastAsia="Times New Roman"/>
                <w:color w:val="0070C0"/>
                <w:lang w:val="en-US" w:eastAsia="zh-TW"/>
              </w:rPr>
              <w:t xml:space="preserve">, 1 </w:t>
            </w:r>
            <w:r>
              <w:rPr>
                <w:rFonts w:eastAsia="Times New Roman"/>
                <w:color w:val="0070C0"/>
                <w:lang w:val="en-US" w:eastAsia="zh-TW"/>
              </w:rPr>
              <w:t xml:space="preserve">slot </w:t>
            </w:r>
            <w:r w:rsidRPr="004674C9">
              <w:rPr>
                <w:rFonts w:eastAsia="Times New Roman"/>
                <w:color w:val="0070C0"/>
                <w:lang w:val="en-US" w:eastAsia="zh-TW"/>
              </w:rPr>
              <w:t>is fine.</w:t>
            </w:r>
          </w:p>
          <w:p w14:paraId="45894EAD" w14:textId="77777777" w:rsidR="004674C9" w:rsidRPr="004674C9" w:rsidRDefault="004674C9" w:rsidP="004674C9">
            <w:pPr>
              <w:spacing w:after="120"/>
              <w:rPr>
                <w:rFonts w:eastAsia="Times New Roman"/>
                <w:color w:val="0070C0"/>
                <w:lang w:val="en-US" w:eastAsia="zh-TW"/>
              </w:rPr>
            </w:pPr>
            <w:r w:rsidRPr="004674C9">
              <w:rPr>
                <w:rFonts w:eastAsia="Times New Roman"/>
                <w:color w:val="0070C0"/>
                <w:lang w:val="en-US" w:eastAsia="zh-TW"/>
              </w:rPr>
              <w:t>Option 4 can be agreed as the principle.</w:t>
            </w:r>
          </w:p>
          <w:p w14:paraId="2C77BB98" w14:textId="09D2259E" w:rsidR="004674C9" w:rsidRPr="00D60331" w:rsidRDefault="004674C9" w:rsidP="004674C9">
            <w:pPr>
              <w:spacing w:after="120"/>
              <w:rPr>
                <w:rFonts w:eastAsia="Times New Roman"/>
                <w:color w:val="0070C0"/>
                <w:lang w:val="en-US" w:eastAsia="zh-TW"/>
              </w:rPr>
            </w:pPr>
            <w:r w:rsidRPr="004674C9">
              <w:rPr>
                <w:rFonts w:eastAsia="Times New Roman"/>
                <w:color w:val="0070C0"/>
                <w:lang w:val="en-US" w:eastAsia="zh-TW"/>
              </w:rPr>
              <w:t xml:space="preserve">Option 5. FR1 and FR2-2 CA would need more than 1 slot. </w:t>
            </w:r>
          </w:p>
        </w:tc>
      </w:tr>
      <w:tr w:rsidR="007628FE" w:rsidRPr="001775D1" w14:paraId="6A142438" w14:textId="77777777" w:rsidTr="00D31241">
        <w:tc>
          <w:tcPr>
            <w:tcW w:w="1236" w:type="dxa"/>
          </w:tcPr>
          <w:p w14:paraId="641E9BE8" w14:textId="07CB147C" w:rsidR="007628FE" w:rsidRDefault="007628FE" w:rsidP="007628FE">
            <w:pPr>
              <w:spacing w:after="120"/>
              <w:rPr>
                <w:color w:val="0070C0"/>
              </w:rPr>
            </w:pPr>
            <w:r>
              <w:rPr>
                <w:color w:val="0070C0"/>
              </w:rPr>
              <w:t>Nokia</w:t>
            </w:r>
          </w:p>
        </w:tc>
        <w:tc>
          <w:tcPr>
            <w:tcW w:w="8395" w:type="dxa"/>
          </w:tcPr>
          <w:p w14:paraId="5E75CC0D" w14:textId="77777777" w:rsidR="007628FE" w:rsidRDefault="007628FE" w:rsidP="007628FE">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2-2</w:t>
            </w:r>
            <w:r w:rsidRPr="00805BE8">
              <w:rPr>
                <w:b/>
                <w:color w:val="0070C0"/>
                <w:u w:val="single"/>
                <w:lang w:eastAsia="ko-KR"/>
              </w:rPr>
              <w:t xml:space="preserve">: </w:t>
            </w:r>
            <w:r w:rsidRPr="0026392C">
              <w:rPr>
                <w:b/>
                <w:color w:val="0070C0"/>
                <w:u w:val="single"/>
                <w:lang w:eastAsia="ko-KR"/>
              </w:rPr>
              <w:t xml:space="preserve">How to consider different SCS between scheduling cell and scheduled cell for cross-carrier BWP switching delay </w:t>
            </w:r>
          </w:p>
          <w:p w14:paraId="6821EB68" w14:textId="77777777" w:rsidR="007628FE" w:rsidRPr="00EF3619" w:rsidRDefault="007628FE" w:rsidP="007628FE">
            <w:pPr>
              <w:rPr>
                <w:bCs/>
                <w:color w:val="0070C0"/>
                <w:u w:val="single"/>
                <w:lang w:eastAsia="ko-KR"/>
              </w:rPr>
            </w:pPr>
            <w:r w:rsidRPr="00EF3619">
              <w:rPr>
                <w:bCs/>
                <w:color w:val="0070C0"/>
                <w:u w:val="single"/>
                <w:lang w:eastAsia="ko-KR"/>
              </w:rPr>
              <w:t>In our view</w:t>
            </w:r>
            <w:r>
              <w:rPr>
                <w:bCs/>
                <w:color w:val="0070C0"/>
                <w:u w:val="single"/>
                <w:lang w:eastAsia="ko-KR"/>
              </w:rPr>
              <w:t xml:space="preserve">, Proposal 1 is preferrable. However, in our view, we should keep the exact wording for the definition of </w:t>
            </w:r>
            <w:r w:rsidRPr="005C5C67">
              <w:rPr>
                <w:rFonts w:eastAsia="SimSun"/>
                <w:color w:val="0070C0"/>
                <w:szCs w:val="24"/>
                <w:lang w:eastAsia="zh-CN"/>
              </w:rPr>
              <w:t>T</w:t>
            </w:r>
            <w:r w:rsidRPr="005C5C67">
              <w:rPr>
                <w:rFonts w:eastAsia="SimSun"/>
                <w:color w:val="0070C0"/>
                <w:szCs w:val="24"/>
                <w:vertAlign w:val="subscript"/>
                <w:lang w:eastAsia="zh-CN"/>
              </w:rPr>
              <w:t>BWPswitchDelay</w:t>
            </w:r>
            <w:r>
              <w:rPr>
                <w:rFonts w:eastAsia="SimSun"/>
                <w:color w:val="0070C0"/>
                <w:szCs w:val="24"/>
                <w:vertAlign w:val="subscript"/>
                <w:lang w:eastAsia="zh-CN"/>
              </w:rPr>
              <w:t xml:space="preserve"> </w:t>
            </w:r>
            <w:r w:rsidRPr="00EF3619">
              <w:rPr>
                <w:bCs/>
                <w:color w:val="0070C0"/>
                <w:u w:val="single"/>
                <w:lang w:eastAsia="ko-KR"/>
              </w:rPr>
              <w:t>that is already in the specification. Therefore:</w:t>
            </w:r>
          </w:p>
          <w:p w14:paraId="7850E911" w14:textId="77777777" w:rsidR="007628FE" w:rsidRDefault="007628FE" w:rsidP="007628FE">
            <w:pPr>
              <w:rPr>
                <w:rFonts w:eastAsia="SimSun"/>
                <w:color w:val="0070C0"/>
                <w:szCs w:val="24"/>
                <w:lang w:eastAsia="zh-CN"/>
              </w:rPr>
            </w:pPr>
            <w:r w:rsidRPr="00EF3619">
              <w:rPr>
                <w:bCs/>
                <w:color w:val="0070C0"/>
                <w:u w:val="single"/>
                <w:lang w:eastAsia="ko-KR"/>
              </w:rPr>
              <w:t xml:space="preserve">Y </w:t>
            </w:r>
            <w:r w:rsidRPr="006D2401">
              <w:rPr>
                <w:rFonts w:eastAsia="SimSun"/>
                <w:bCs/>
                <w:color w:val="0070C0"/>
                <w:szCs w:val="24"/>
                <w:lang w:eastAsia="zh-CN"/>
              </w:rPr>
              <w:t>is expressed</w:t>
            </w:r>
            <w:r w:rsidRPr="00F500C0">
              <w:rPr>
                <w:rFonts w:eastAsia="SimSun"/>
                <w:color w:val="0070C0"/>
                <w:szCs w:val="24"/>
                <w:lang w:eastAsia="zh-CN"/>
              </w:rPr>
              <w:t xml:space="preserve"> in slots that correspond to the smaller SCS of scheduling cell, scheduled cells before and scheduled cells after active BWP change</w:t>
            </w:r>
            <w:r>
              <w:rPr>
                <w:rFonts w:eastAsia="SimSun"/>
                <w:color w:val="0070C0"/>
                <w:szCs w:val="24"/>
                <w:lang w:eastAsia="zh-CN"/>
              </w:rPr>
              <w:t>.</w:t>
            </w:r>
          </w:p>
          <w:p w14:paraId="530A2DC8" w14:textId="77777777" w:rsidR="007628FE" w:rsidRDefault="007628FE" w:rsidP="007628FE">
            <w:pPr>
              <w:rPr>
                <w:color w:val="0070C0"/>
                <w:szCs w:val="24"/>
                <w:lang w:eastAsia="zh-CN"/>
              </w:rPr>
            </w:pPr>
            <w:r w:rsidRPr="005C5C67">
              <w:rPr>
                <w:rFonts w:eastAsia="SimSun"/>
                <w:color w:val="0070C0"/>
                <w:szCs w:val="24"/>
                <w:lang w:eastAsia="zh-CN"/>
              </w:rPr>
              <w:lastRenderedPageBreak/>
              <w:t>T</w:t>
            </w:r>
            <w:r w:rsidRPr="005C5C67">
              <w:rPr>
                <w:rFonts w:eastAsia="SimSun"/>
                <w:color w:val="0070C0"/>
                <w:szCs w:val="24"/>
                <w:vertAlign w:val="subscript"/>
                <w:lang w:eastAsia="zh-CN"/>
              </w:rPr>
              <w:t>BWPswitchDelay</w:t>
            </w:r>
            <w:r>
              <w:rPr>
                <w:color w:val="0070C0"/>
                <w:szCs w:val="24"/>
                <w:lang w:eastAsia="zh-CN"/>
              </w:rPr>
              <w:t xml:space="preserve"> is determined “</w:t>
            </w:r>
            <w:r w:rsidRPr="00EF3619">
              <w:rPr>
                <w:i/>
                <w:iCs/>
              </w:rPr>
              <w:t>by the smaller SCS between the SCS before BWP switch and the SCS after BWP switch</w:t>
            </w:r>
            <w:r>
              <w:rPr>
                <w:color w:val="0070C0"/>
                <w:szCs w:val="24"/>
                <w:lang w:eastAsia="zh-CN"/>
              </w:rPr>
              <w:t>”, directly copied from Note 2 of Table 8.6.2-1 in TS 38.133.</w:t>
            </w:r>
          </w:p>
          <w:p w14:paraId="488B2E31" w14:textId="77777777" w:rsidR="007628FE" w:rsidRPr="009C5807" w:rsidRDefault="007628FE" w:rsidP="007628FE">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7628FE" w:rsidRPr="009C5807" w14:paraId="5E7133AA" w14:textId="77777777" w:rsidTr="007628FE">
              <w:trPr>
                <w:trHeight w:val="305"/>
                <w:jc w:val="center"/>
              </w:trPr>
              <w:tc>
                <w:tcPr>
                  <w:tcW w:w="649" w:type="dxa"/>
                  <w:tcBorders>
                    <w:bottom w:val="nil"/>
                  </w:tcBorders>
                  <w:shd w:val="clear" w:color="auto" w:fill="auto"/>
                  <w:vAlign w:val="center"/>
                </w:tcPr>
                <w:p w14:paraId="1E77F428" w14:textId="77777777" w:rsidR="007628FE" w:rsidRPr="009C5807" w:rsidRDefault="007628FE" w:rsidP="007628FE">
                  <w:pPr>
                    <w:pStyle w:val="TAH"/>
                  </w:pPr>
                  <w:r w:rsidRPr="009C5807">
                    <w:rPr>
                      <w:noProof/>
                      <w:lang w:val="en-US" w:eastAsia="zh-CN"/>
                    </w:rPr>
                    <w:drawing>
                      <wp:inline distT="0" distB="0" distL="0" distR="0" wp14:anchorId="00F6360D" wp14:editId="008444A8">
                        <wp:extent cx="142875" cy="161925"/>
                        <wp:effectExtent l="0" t="0" r="0" b="0"/>
                        <wp:docPr id="8"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7ADE5AA6" w14:textId="77777777" w:rsidR="007628FE" w:rsidRPr="009C5807" w:rsidRDefault="007628FE" w:rsidP="007628FE">
                  <w:pPr>
                    <w:pStyle w:val="TAH"/>
                  </w:pPr>
                  <w:r w:rsidRPr="009C5807">
                    <w:t xml:space="preserve">NR Slot length </w:t>
                  </w:r>
                </w:p>
              </w:tc>
              <w:tc>
                <w:tcPr>
                  <w:tcW w:w="3938" w:type="dxa"/>
                  <w:gridSpan w:val="2"/>
                </w:tcPr>
                <w:p w14:paraId="3F489461" w14:textId="77777777" w:rsidR="007628FE" w:rsidRPr="009C5807" w:rsidRDefault="007628FE" w:rsidP="007628FE">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7628FE" w:rsidRPr="009C5807" w14:paraId="0B83BACE" w14:textId="77777777" w:rsidTr="007628FE">
              <w:trPr>
                <w:trHeight w:val="306"/>
                <w:jc w:val="center"/>
              </w:trPr>
              <w:tc>
                <w:tcPr>
                  <w:tcW w:w="649" w:type="dxa"/>
                  <w:tcBorders>
                    <w:top w:val="nil"/>
                  </w:tcBorders>
                  <w:shd w:val="clear" w:color="auto" w:fill="auto"/>
                  <w:vAlign w:val="center"/>
                </w:tcPr>
                <w:p w14:paraId="37D7E636" w14:textId="77777777" w:rsidR="007628FE" w:rsidRPr="009C5807" w:rsidRDefault="007628FE" w:rsidP="007628FE">
                  <w:pPr>
                    <w:pStyle w:val="TAH"/>
                  </w:pPr>
                </w:p>
              </w:tc>
              <w:tc>
                <w:tcPr>
                  <w:tcW w:w="992" w:type="dxa"/>
                  <w:tcBorders>
                    <w:top w:val="nil"/>
                  </w:tcBorders>
                </w:tcPr>
                <w:p w14:paraId="70A77D35" w14:textId="77777777" w:rsidR="007628FE" w:rsidRPr="009C5807" w:rsidRDefault="007628FE" w:rsidP="007628FE">
                  <w:pPr>
                    <w:pStyle w:val="TAH"/>
                  </w:pPr>
                  <w:r w:rsidRPr="009C5807">
                    <w:t>(ms)</w:t>
                  </w:r>
                </w:p>
              </w:tc>
              <w:tc>
                <w:tcPr>
                  <w:tcW w:w="1969" w:type="dxa"/>
                </w:tcPr>
                <w:p w14:paraId="647B410E" w14:textId="77777777" w:rsidR="007628FE" w:rsidRPr="009C5807" w:rsidRDefault="007628FE" w:rsidP="007628FE">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677B9804" w14:textId="77777777" w:rsidR="007628FE" w:rsidRPr="009C5807" w:rsidRDefault="007628FE" w:rsidP="007628FE">
                  <w:pPr>
                    <w:pStyle w:val="TAH"/>
                    <w:rPr>
                      <w:vertAlign w:val="superscript"/>
                      <w:lang w:eastAsia="zh-CN"/>
                    </w:rPr>
                  </w:pPr>
                  <w:r w:rsidRPr="009C5807">
                    <w:rPr>
                      <w:lang w:eastAsia="zh-CN"/>
                    </w:rPr>
                    <w:t>Type 2</w:t>
                  </w:r>
                  <w:r w:rsidRPr="009C5807">
                    <w:rPr>
                      <w:vertAlign w:val="superscript"/>
                      <w:lang w:eastAsia="zh-CN"/>
                    </w:rPr>
                    <w:t>Note 1</w:t>
                  </w:r>
                </w:p>
              </w:tc>
            </w:tr>
            <w:tr w:rsidR="007628FE" w:rsidRPr="009C5807" w:rsidDel="00FC0501" w14:paraId="3AB6B712" w14:textId="77777777" w:rsidTr="007628FE">
              <w:trPr>
                <w:jc w:val="center"/>
              </w:trPr>
              <w:tc>
                <w:tcPr>
                  <w:tcW w:w="649" w:type="dxa"/>
                  <w:shd w:val="clear" w:color="auto" w:fill="auto"/>
                </w:tcPr>
                <w:p w14:paraId="57A23325" w14:textId="77777777" w:rsidR="007628FE" w:rsidRPr="009C5807" w:rsidRDefault="007628FE" w:rsidP="007628FE">
                  <w:pPr>
                    <w:pStyle w:val="TAC"/>
                  </w:pPr>
                  <w:r w:rsidRPr="009C5807">
                    <w:t>0</w:t>
                  </w:r>
                </w:p>
              </w:tc>
              <w:tc>
                <w:tcPr>
                  <w:tcW w:w="992" w:type="dxa"/>
                </w:tcPr>
                <w:p w14:paraId="04910922" w14:textId="77777777" w:rsidR="007628FE" w:rsidRPr="009C5807" w:rsidRDefault="007628FE" w:rsidP="007628FE">
                  <w:pPr>
                    <w:pStyle w:val="TAC"/>
                  </w:pPr>
                  <w:r w:rsidRPr="009C5807">
                    <w:t>1</w:t>
                  </w:r>
                </w:p>
              </w:tc>
              <w:tc>
                <w:tcPr>
                  <w:tcW w:w="1969" w:type="dxa"/>
                  <w:shd w:val="clear" w:color="auto" w:fill="auto"/>
                </w:tcPr>
                <w:p w14:paraId="4B18060A" w14:textId="77777777" w:rsidR="007628FE" w:rsidRPr="009C5807" w:rsidRDefault="007628FE" w:rsidP="007628FE">
                  <w:pPr>
                    <w:pStyle w:val="TAC"/>
                  </w:pPr>
                  <w:r w:rsidRPr="009C5807">
                    <w:t>1</w:t>
                  </w:r>
                </w:p>
              </w:tc>
              <w:tc>
                <w:tcPr>
                  <w:tcW w:w="1969" w:type="dxa"/>
                </w:tcPr>
                <w:p w14:paraId="73AC794F" w14:textId="77777777" w:rsidR="007628FE" w:rsidRPr="009C5807" w:rsidRDefault="007628FE" w:rsidP="007628FE">
                  <w:pPr>
                    <w:pStyle w:val="TAC"/>
                  </w:pPr>
                  <w:r w:rsidRPr="009C5807">
                    <w:t>3</w:t>
                  </w:r>
                </w:p>
              </w:tc>
            </w:tr>
            <w:tr w:rsidR="007628FE" w:rsidRPr="009C5807" w:rsidDel="00FC0501" w14:paraId="1BEA8D3E" w14:textId="77777777" w:rsidTr="007628FE">
              <w:trPr>
                <w:jc w:val="center"/>
              </w:trPr>
              <w:tc>
                <w:tcPr>
                  <w:tcW w:w="649" w:type="dxa"/>
                  <w:shd w:val="clear" w:color="auto" w:fill="auto"/>
                </w:tcPr>
                <w:p w14:paraId="0E9A129F" w14:textId="77777777" w:rsidR="007628FE" w:rsidRPr="009C5807" w:rsidRDefault="007628FE" w:rsidP="007628FE">
                  <w:pPr>
                    <w:pStyle w:val="TAC"/>
                  </w:pPr>
                  <w:r w:rsidRPr="009C5807">
                    <w:t>1</w:t>
                  </w:r>
                </w:p>
              </w:tc>
              <w:tc>
                <w:tcPr>
                  <w:tcW w:w="992" w:type="dxa"/>
                </w:tcPr>
                <w:p w14:paraId="47C91283" w14:textId="77777777" w:rsidR="007628FE" w:rsidRPr="009C5807" w:rsidRDefault="007628FE" w:rsidP="007628FE">
                  <w:pPr>
                    <w:pStyle w:val="TAC"/>
                  </w:pPr>
                  <w:r w:rsidRPr="009C5807">
                    <w:t>0.5</w:t>
                  </w:r>
                </w:p>
              </w:tc>
              <w:tc>
                <w:tcPr>
                  <w:tcW w:w="1969" w:type="dxa"/>
                  <w:shd w:val="clear" w:color="auto" w:fill="auto"/>
                </w:tcPr>
                <w:p w14:paraId="07D800A3" w14:textId="77777777" w:rsidR="007628FE" w:rsidRPr="009C5807" w:rsidRDefault="007628FE" w:rsidP="007628FE">
                  <w:pPr>
                    <w:pStyle w:val="TAC"/>
                  </w:pPr>
                  <w:r w:rsidRPr="009C5807">
                    <w:t>2</w:t>
                  </w:r>
                </w:p>
              </w:tc>
              <w:tc>
                <w:tcPr>
                  <w:tcW w:w="1969" w:type="dxa"/>
                </w:tcPr>
                <w:p w14:paraId="049D26EA" w14:textId="77777777" w:rsidR="007628FE" w:rsidRPr="009C5807" w:rsidRDefault="007628FE" w:rsidP="007628FE">
                  <w:pPr>
                    <w:pStyle w:val="TAC"/>
                  </w:pPr>
                  <w:r w:rsidRPr="009C5807">
                    <w:t>5</w:t>
                  </w:r>
                </w:p>
              </w:tc>
            </w:tr>
            <w:tr w:rsidR="007628FE" w:rsidRPr="009C5807" w:rsidDel="00FC0501" w14:paraId="39701618" w14:textId="77777777" w:rsidTr="007628FE">
              <w:trPr>
                <w:jc w:val="center"/>
              </w:trPr>
              <w:tc>
                <w:tcPr>
                  <w:tcW w:w="649" w:type="dxa"/>
                  <w:shd w:val="clear" w:color="auto" w:fill="auto"/>
                </w:tcPr>
                <w:p w14:paraId="103939C6" w14:textId="77777777" w:rsidR="007628FE" w:rsidRPr="009C5807" w:rsidRDefault="007628FE" w:rsidP="007628FE">
                  <w:pPr>
                    <w:pStyle w:val="TAC"/>
                  </w:pPr>
                  <w:r w:rsidRPr="009C5807">
                    <w:t>2</w:t>
                  </w:r>
                </w:p>
              </w:tc>
              <w:tc>
                <w:tcPr>
                  <w:tcW w:w="992" w:type="dxa"/>
                </w:tcPr>
                <w:p w14:paraId="7E6A27E2" w14:textId="77777777" w:rsidR="007628FE" w:rsidRPr="009C5807" w:rsidRDefault="007628FE" w:rsidP="007628FE">
                  <w:pPr>
                    <w:pStyle w:val="TAC"/>
                  </w:pPr>
                  <w:r w:rsidRPr="009C5807">
                    <w:t>0.25</w:t>
                  </w:r>
                </w:p>
              </w:tc>
              <w:tc>
                <w:tcPr>
                  <w:tcW w:w="1969" w:type="dxa"/>
                  <w:shd w:val="clear" w:color="auto" w:fill="auto"/>
                </w:tcPr>
                <w:p w14:paraId="498909D4" w14:textId="77777777" w:rsidR="007628FE" w:rsidRPr="009C5807" w:rsidRDefault="007628FE" w:rsidP="007628FE">
                  <w:pPr>
                    <w:pStyle w:val="TAC"/>
                  </w:pPr>
                  <w:r w:rsidRPr="009C5807">
                    <w:t>3</w:t>
                  </w:r>
                </w:p>
              </w:tc>
              <w:tc>
                <w:tcPr>
                  <w:tcW w:w="1969" w:type="dxa"/>
                </w:tcPr>
                <w:p w14:paraId="294AE641" w14:textId="77777777" w:rsidR="007628FE" w:rsidRPr="009C5807" w:rsidRDefault="007628FE" w:rsidP="007628FE">
                  <w:pPr>
                    <w:pStyle w:val="TAC"/>
                  </w:pPr>
                  <w:r w:rsidRPr="009C5807">
                    <w:t>9</w:t>
                  </w:r>
                </w:p>
              </w:tc>
            </w:tr>
            <w:tr w:rsidR="007628FE" w:rsidRPr="009C5807" w:rsidDel="00FC0501" w14:paraId="54A43D93" w14:textId="77777777" w:rsidTr="007628FE">
              <w:trPr>
                <w:jc w:val="center"/>
              </w:trPr>
              <w:tc>
                <w:tcPr>
                  <w:tcW w:w="649" w:type="dxa"/>
                  <w:shd w:val="clear" w:color="auto" w:fill="auto"/>
                </w:tcPr>
                <w:p w14:paraId="1C0C5F54" w14:textId="77777777" w:rsidR="007628FE" w:rsidRPr="009C5807" w:rsidRDefault="007628FE" w:rsidP="007628FE">
                  <w:pPr>
                    <w:pStyle w:val="TAC"/>
                  </w:pPr>
                  <w:r w:rsidRPr="009C5807">
                    <w:t>3</w:t>
                  </w:r>
                </w:p>
              </w:tc>
              <w:tc>
                <w:tcPr>
                  <w:tcW w:w="992" w:type="dxa"/>
                </w:tcPr>
                <w:p w14:paraId="21B1CD5E" w14:textId="77777777" w:rsidR="007628FE" w:rsidRPr="009C5807" w:rsidRDefault="007628FE" w:rsidP="007628FE">
                  <w:pPr>
                    <w:pStyle w:val="TAC"/>
                  </w:pPr>
                  <w:r w:rsidRPr="009C5807">
                    <w:t>0.125</w:t>
                  </w:r>
                </w:p>
              </w:tc>
              <w:tc>
                <w:tcPr>
                  <w:tcW w:w="1969" w:type="dxa"/>
                  <w:shd w:val="clear" w:color="auto" w:fill="auto"/>
                </w:tcPr>
                <w:p w14:paraId="3D205D4D" w14:textId="77777777" w:rsidR="007628FE" w:rsidRPr="009C5807" w:rsidRDefault="007628FE" w:rsidP="007628FE">
                  <w:pPr>
                    <w:pStyle w:val="TAC"/>
                  </w:pPr>
                  <w:r w:rsidRPr="009C5807">
                    <w:t>6</w:t>
                  </w:r>
                </w:p>
              </w:tc>
              <w:tc>
                <w:tcPr>
                  <w:tcW w:w="1969" w:type="dxa"/>
                </w:tcPr>
                <w:p w14:paraId="1DA817C2" w14:textId="77777777" w:rsidR="007628FE" w:rsidRPr="009C5807" w:rsidRDefault="007628FE" w:rsidP="007628FE">
                  <w:pPr>
                    <w:pStyle w:val="TAC"/>
                  </w:pPr>
                  <w:r w:rsidRPr="009C5807">
                    <w:t>18</w:t>
                  </w:r>
                </w:p>
              </w:tc>
            </w:tr>
            <w:tr w:rsidR="007628FE" w:rsidRPr="009C5807" w:rsidDel="00FC0501" w14:paraId="3C1C2DD3" w14:textId="77777777" w:rsidTr="007628FE">
              <w:trPr>
                <w:jc w:val="center"/>
              </w:trPr>
              <w:tc>
                <w:tcPr>
                  <w:tcW w:w="5579" w:type="dxa"/>
                  <w:gridSpan w:val="4"/>
                  <w:shd w:val="clear" w:color="auto" w:fill="auto"/>
                </w:tcPr>
                <w:p w14:paraId="3BDB10E9" w14:textId="77777777" w:rsidR="007628FE" w:rsidRPr="009C5807" w:rsidRDefault="007628FE" w:rsidP="007628FE">
                  <w:pPr>
                    <w:pStyle w:val="TAN"/>
                  </w:pPr>
                  <w:r w:rsidRPr="009C5807">
                    <w:t>Note 1:</w:t>
                  </w:r>
                  <w:r w:rsidRPr="009C5807">
                    <w:tab/>
                    <w:t>Depends on UE capability.</w:t>
                  </w:r>
                </w:p>
                <w:p w14:paraId="5E2492AF" w14:textId="77777777" w:rsidR="007628FE" w:rsidRPr="009C5807" w:rsidRDefault="007628FE" w:rsidP="007628FE">
                  <w:pPr>
                    <w:pStyle w:val="TAN"/>
                  </w:pPr>
                  <w:r w:rsidRPr="009C5807">
                    <w:t>Note 2:</w:t>
                  </w:r>
                  <w:r w:rsidRPr="009C5807">
                    <w:tab/>
                    <w:t xml:space="preserve">If the BWP switch involves changing of SCS, the BWP switch delay is determined </w:t>
                  </w:r>
                  <w:r w:rsidRPr="00EF3619">
                    <w:rPr>
                      <w:highlight w:val="yellow"/>
                    </w:rPr>
                    <w:t>by the smaller SCS between the SCS before BWP switch and the SCS after BWP switch.</w:t>
                  </w:r>
                </w:p>
              </w:tc>
            </w:tr>
          </w:tbl>
          <w:p w14:paraId="2016C0DC" w14:textId="77777777" w:rsidR="007628FE" w:rsidRPr="006D2401" w:rsidRDefault="007628FE" w:rsidP="007628FE">
            <w:pPr>
              <w:jc w:val="center"/>
              <w:rPr>
                <w:b/>
                <w:color w:val="0070C0"/>
                <w:u w:val="single"/>
                <w:lang w:eastAsia="ko-KR"/>
              </w:rPr>
            </w:pPr>
          </w:p>
          <w:p w14:paraId="23F17D28" w14:textId="77777777" w:rsidR="007628FE" w:rsidRPr="00805BE8" w:rsidRDefault="007628FE" w:rsidP="007628FE">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2-3</w:t>
            </w:r>
            <w:r w:rsidRPr="00805BE8">
              <w:rPr>
                <w:b/>
                <w:color w:val="0070C0"/>
                <w:u w:val="single"/>
                <w:lang w:eastAsia="ko-KR"/>
              </w:rPr>
              <w:t xml:space="preserve">: </w:t>
            </w:r>
            <w:r w:rsidRPr="003440AB">
              <w:rPr>
                <w:b/>
                <w:color w:val="0070C0"/>
                <w:u w:val="single"/>
                <w:lang w:eastAsia="ko-KR"/>
              </w:rPr>
              <w:t>How to account MRTD in cross-carrier BWP switching delay</w:t>
            </w:r>
          </w:p>
          <w:p w14:paraId="05500673" w14:textId="66745210" w:rsidR="007628FE" w:rsidRPr="00282F0E" w:rsidRDefault="007628FE" w:rsidP="007628FE">
            <w:pPr>
              <w:spacing w:after="120"/>
              <w:rPr>
                <w:color w:val="0070C0"/>
                <w:szCs w:val="24"/>
                <w:lang w:eastAsia="zh-CN"/>
              </w:rPr>
            </w:pPr>
            <w:r>
              <w:rPr>
                <w:rFonts w:eastAsia="SimSun"/>
                <w:color w:val="0070C0"/>
                <w:szCs w:val="24"/>
                <w:lang w:eastAsia="zh-CN"/>
              </w:rPr>
              <w:t xml:space="preserve">Our initial proposal was to let the value MRTD explicitly mentioned in the cross-carrier BWP switch delay. However, 1 slot margin is actually sufficient to cover the MRTD in the considered scenarios. Therefore, we are OK with both Option 1 and Option 4, it depends on the discussion on MRTD for the different scenarios. </w:t>
            </w:r>
          </w:p>
        </w:tc>
      </w:tr>
      <w:tr w:rsidR="00C85541" w:rsidRPr="001775D1" w14:paraId="754A50B5" w14:textId="77777777" w:rsidTr="00D31241">
        <w:tc>
          <w:tcPr>
            <w:tcW w:w="1236" w:type="dxa"/>
          </w:tcPr>
          <w:p w14:paraId="1C98C7C5" w14:textId="42C26CCD" w:rsidR="00C85541" w:rsidRDefault="00C85541" w:rsidP="00C85541">
            <w:pPr>
              <w:spacing w:after="120"/>
              <w:rPr>
                <w:color w:val="0070C0"/>
              </w:rPr>
            </w:pPr>
            <w:r>
              <w:rPr>
                <w:rFonts w:eastAsia="SimSun"/>
                <w:color w:val="0070C0"/>
                <w:szCs w:val="24"/>
                <w:lang w:eastAsia="zh-CN"/>
              </w:rPr>
              <w:lastRenderedPageBreak/>
              <w:t>Ericsson</w:t>
            </w:r>
          </w:p>
        </w:tc>
        <w:tc>
          <w:tcPr>
            <w:tcW w:w="8395" w:type="dxa"/>
          </w:tcPr>
          <w:p w14:paraId="37D4BF67" w14:textId="77777777" w:rsidR="00C85541" w:rsidRDefault="00C85541" w:rsidP="00C85541">
            <w:pPr>
              <w:spacing w:after="120"/>
              <w:rPr>
                <w:rFonts w:eastAsia="SimSun"/>
                <w:color w:val="0070C0"/>
                <w:szCs w:val="24"/>
                <w:lang w:eastAsia="zh-CN"/>
              </w:rPr>
            </w:pPr>
            <w:r>
              <w:rPr>
                <w:rFonts w:eastAsia="SimSun"/>
                <w:color w:val="0070C0"/>
                <w:szCs w:val="24"/>
                <w:lang w:eastAsia="zh-CN"/>
              </w:rPr>
              <w:t>Issue 2-2-2</w:t>
            </w:r>
          </w:p>
          <w:p w14:paraId="77BF9E78" w14:textId="77777777" w:rsidR="00C85541" w:rsidRDefault="00C85541" w:rsidP="00C85541">
            <w:pPr>
              <w:spacing w:after="120"/>
              <w:rPr>
                <w:rFonts w:eastAsia="SimSun"/>
                <w:color w:val="0070C0"/>
                <w:szCs w:val="24"/>
                <w:lang w:eastAsia="zh-CN"/>
              </w:rPr>
            </w:pPr>
            <w:r>
              <w:rPr>
                <w:rFonts w:eastAsia="SimSun"/>
                <w:color w:val="0070C0"/>
                <w:szCs w:val="24"/>
                <w:lang w:eastAsia="zh-CN"/>
              </w:rPr>
              <w:t xml:space="preserve">Support proposal 1. </w:t>
            </w:r>
          </w:p>
          <w:p w14:paraId="0D2F4973" w14:textId="77777777" w:rsidR="00C85541" w:rsidRDefault="00C85541" w:rsidP="00C85541">
            <w:pPr>
              <w:spacing w:after="120"/>
              <w:rPr>
                <w:rFonts w:eastAsia="SimSun"/>
                <w:color w:val="0070C0"/>
                <w:szCs w:val="24"/>
                <w:lang w:eastAsia="zh-CN"/>
              </w:rPr>
            </w:pPr>
            <w:r>
              <w:rPr>
                <w:rFonts w:eastAsia="SimSun"/>
                <w:color w:val="0070C0"/>
                <w:szCs w:val="24"/>
                <w:lang w:eastAsia="zh-CN"/>
              </w:rPr>
              <w:t>Issue 2-2-3</w:t>
            </w:r>
          </w:p>
          <w:p w14:paraId="2C34811F" w14:textId="47EF0D3F" w:rsidR="00C85541" w:rsidRPr="00D60331" w:rsidRDefault="00C85541" w:rsidP="00C85541">
            <w:pPr>
              <w:rPr>
                <w:rFonts w:eastAsia="SimSun"/>
                <w:color w:val="0070C0"/>
                <w:szCs w:val="24"/>
                <w:lang w:eastAsia="zh-CN"/>
              </w:rPr>
            </w:pPr>
            <w:r>
              <w:rPr>
                <w:rFonts w:eastAsia="SimSun"/>
                <w:color w:val="0070C0"/>
                <w:szCs w:val="24"/>
                <w:lang w:eastAsia="zh-CN"/>
              </w:rPr>
              <w:t>We prefer Option4 as the fundamental rule to list all exact Y, Option</w:t>
            </w:r>
            <w:r w:rsidR="00D237D8">
              <w:rPr>
                <w:rFonts w:eastAsia="SimSun"/>
                <w:color w:val="0070C0"/>
                <w:szCs w:val="24"/>
                <w:lang w:eastAsia="zh-CN"/>
              </w:rPr>
              <w:t xml:space="preserve">1 and Option5 </w:t>
            </w:r>
            <w:r w:rsidR="002D6CD9">
              <w:rPr>
                <w:rFonts w:eastAsia="SimSun"/>
                <w:color w:val="0070C0"/>
                <w:szCs w:val="24"/>
                <w:lang w:eastAsia="zh-CN"/>
              </w:rPr>
              <w:t>can be merged with result of MRTD.</w:t>
            </w:r>
          </w:p>
        </w:tc>
      </w:tr>
      <w:tr w:rsidR="00EB49A0" w:rsidRPr="001775D1" w14:paraId="1234A557" w14:textId="77777777" w:rsidTr="00D31241">
        <w:tc>
          <w:tcPr>
            <w:tcW w:w="1236" w:type="dxa"/>
          </w:tcPr>
          <w:p w14:paraId="152C61DE" w14:textId="68C8AB46" w:rsidR="00EB49A0" w:rsidRPr="00D60331" w:rsidRDefault="00EB49A0" w:rsidP="00C85541">
            <w:pPr>
              <w:spacing w:after="120"/>
              <w:rPr>
                <w:rFonts w:eastAsiaTheme="minorEastAsia"/>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395" w:type="dxa"/>
          </w:tcPr>
          <w:p w14:paraId="4A697CF2" w14:textId="54470E89" w:rsidR="00EB49A0" w:rsidRDefault="00EB49A0" w:rsidP="00EB49A0">
            <w:pPr>
              <w:spacing w:after="120"/>
              <w:rPr>
                <w:rFonts w:eastAsia="SimSun"/>
                <w:color w:val="0070C0"/>
                <w:szCs w:val="24"/>
                <w:lang w:eastAsia="zh-CN"/>
              </w:rPr>
            </w:pPr>
            <w:r>
              <w:rPr>
                <w:rFonts w:eastAsia="SimSun"/>
                <w:color w:val="0070C0"/>
                <w:szCs w:val="24"/>
                <w:lang w:eastAsia="zh-CN"/>
              </w:rPr>
              <w:t>Issue 2-2-2</w:t>
            </w:r>
          </w:p>
          <w:p w14:paraId="45057F07" w14:textId="50AAFEDD" w:rsidR="00EB49A0" w:rsidRDefault="005D5ED1" w:rsidP="00EB49A0">
            <w:pPr>
              <w:spacing w:after="120"/>
              <w:rPr>
                <w:rFonts w:eastAsia="SimSun"/>
                <w:color w:val="0070C0"/>
                <w:szCs w:val="24"/>
                <w:lang w:eastAsia="zh-CN"/>
              </w:rPr>
            </w:pPr>
            <w:r>
              <w:rPr>
                <w:rFonts w:eastAsia="SimSun" w:hint="eastAsia"/>
                <w:color w:val="0070C0"/>
                <w:szCs w:val="24"/>
                <w:lang w:eastAsia="zh-CN"/>
              </w:rPr>
              <w:t>B</w:t>
            </w:r>
            <w:r>
              <w:rPr>
                <w:rFonts w:eastAsia="SimSun"/>
                <w:color w:val="0070C0"/>
                <w:szCs w:val="24"/>
                <w:lang w:eastAsia="zh-CN"/>
              </w:rPr>
              <w:t>oth proposal 1 and proposal 2 are fine to us.</w:t>
            </w:r>
          </w:p>
          <w:p w14:paraId="146B3BCD" w14:textId="77777777" w:rsidR="00EB49A0" w:rsidRDefault="00EB49A0" w:rsidP="00EB49A0">
            <w:pPr>
              <w:spacing w:after="120"/>
              <w:rPr>
                <w:rFonts w:eastAsia="SimSun"/>
                <w:color w:val="0070C0"/>
                <w:szCs w:val="24"/>
                <w:lang w:eastAsia="zh-CN"/>
              </w:rPr>
            </w:pPr>
            <w:r>
              <w:rPr>
                <w:rFonts w:eastAsia="SimSun"/>
                <w:color w:val="0070C0"/>
                <w:szCs w:val="24"/>
                <w:lang w:eastAsia="zh-CN"/>
              </w:rPr>
              <w:t>Issue 2-2-3</w:t>
            </w:r>
          </w:p>
          <w:p w14:paraId="62B34395" w14:textId="1546501E" w:rsidR="00EB49A0" w:rsidRDefault="00EB49A0" w:rsidP="00C85541">
            <w:pPr>
              <w:spacing w:after="120"/>
              <w:rPr>
                <w:color w:val="0070C0"/>
                <w:szCs w:val="24"/>
                <w:lang w:eastAsia="zh-CN"/>
              </w:rPr>
            </w:pPr>
            <w:r>
              <w:rPr>
                <w:rFonts w:eastAsia="SimSun" w:hint="eastAsia"/>
                <w:color w:val="0070C0"/>
                <w:szCs w:val="24"/>
                <w:lang w:eastAsia="zh-CN"/>
              </w:rPr>
              <w:t>O</w:t>
            </w:r>
            <w:r>
              <w:rPr>
                <w:rFonts w:eastAsia="SimSun"/>
                <w:color w:val="0070C0"/>
                <w:szCs w:val="24"/>
                <w:lang w:eastAsia="zh-CN"/>
              </w:rPr>
              <w:t>ption 2 is OK.</w:t>
            </w:r>
            <w:bookmarkStart w:id="7" w:name="OLE_LINK1"/>
            <w:r>
              <w:rPr>
                <w:rFonts w:eastAsia="SimSun"/>
                <w:color w:val="0070C0"/>
                <w:szCs w:val="24"/>
                <w:lang w:eastAsia="zh-CN"/>
              </w:rPr>
              <w:t xml:space="preserve"> For FR2-2, the </w:t>
            </w:r>
            <w:r w:rsidRPr="00736078">
              <w:rPr>
                <w:rFonts w:eastAsia="SimSun"/>
                <w:color w:val="0070C0"/>
                <w:szCs w:val="24"/>
                <w:lang w:eastAsia="zh-CN"/>
              </w:rPr>
              <w:t>key issue is whether 1 slot of smaller SCS is feasible to cover the time</w:t>
            </w:r>
            <w:r>
              <w:rPr>
                <w:rFonts w:eastAsia="SimSun"/>
                <w:color w:val="0070C0"/>
                <w:szCs w:val="24"/>
                <w:lang w:eastAsia="zh-CN"/>
              </w:rPr>
              <w:t xml:space="preserve"> </w:t>
            </w:r>
            <w:r w:rsidRPr="00736078">
              <w:rPr>
                <w:rFonts w:eastAsia="SimSun"/>
                <w:color w:val="0070C0"/>
                <w:szCs w:val="24"/>
                <w:lang w:eastAsia="zh-CN"/>
              </w:rPr>
              <w:t>including MRTD and cross carrier scheduling processing time</w:t>
            </w:r>
            <w:r>
              <w:rPr>
                <w:rFonts w:eastAsia="SimSun"/>
                <w:color w:val="0070C0"/>
                <w:szCs w:val="24"/>
                <w:lang w:eastAsia="zh-CN"/>
              </w:rPr>
              <w:t xml:space="preserve">. When both the </w:t>
            </w:r>
            <w:r w:rsidRPr="00736078">
              <w:rPr>
                <w:rFonts w:eastAsia="SimSun"/>
                <w:color w:val="0070C0"/>
                <w:szCs w:val="24"/>
                <w:lang w:eastAsia="zh-CN"/>
              </w:rPr>
              <w:t>scheduling cell and scheduled cell</w:t>
            </w:r>
            <w:r>
              <w:rPr>
                <w:rFonts w:eastAsia="SimSun"/>
                <w:color w:val="0070C0"/>
                <w:szCs w:val="24"/>
                <w:lang w:eastAsia="zh-CN"/>
              </w:rPr>
              <w:t xml:space="preserve"> is from FR2-2, it may be reasonable to </w:t>
            </w:r>
            <w:r w:rsidRPr="00736078">
              <w:rPr>
                <w:rFonts w:eastAsia="SimSun"/>
                <w:color w:val="0070C0"/>
                <w:szCs w:val="24"/>
                <w:lang w:eastAsia="zh-CN"/>
              </w:rPr>
              <w:t>make Y equals to the length of 1 slot of 120kHz</w:t>
            </w:r>
            <w:r>
              <w:rPr>
                <w:rFonts w:eastAsia="SimSun"/>
                <w:color w:val="0070C0"/>
                <w:szCs w:val="24"/>
                <w:lang w:eastAsia="zh-CN"/>
              </w:rPr>
              <w:t xml:space="preserve"> from the perspective of UE implementation.</w:t>
            </w:r>
            <w:bookmarkEnd w:id="7"/>
          </w:p>
        </w:tc>
      </w:tr>
      <w:tr w:rsidR="00881A41" w:rsidRPr="001775D1" w14:paraId="2CAC058D" w14:textId="77777777" w:rsidTr="00D31241">
        <w:tc>
          <w:tcPr>
            <w:tcW w:w="1236" w:type="dxa"/>
          </w:tcPr>
          <w:p w14:paraId="38B88FC2" w14:textId="4FD89718" w:rsidR="00881A41" w:rsidRDefault="00881A41" w:rsidP="00881A41">
            <w:pPr>
              <w:spacing w:after="120"/>
              <w:rPr>
                <w:rFonts w:eastAsiaTheme="minorEastAsia"/>
                <w:color w:val="0070C0"/>
                <w:szCs w:val="24"/>
                <w:lang w:eastAsia="zh-CN"/>
              </w:rPr>
            </w:pPr>
            <w:r>
              <w:rPr>
                <w:color w:val="0070C0"/>
                <w:szCs w:val="24"/>
                <w:lang w:eastAsia="zh-CN"/>
              </w:rPr>
              <w:t>Intel</w:t>
            </w:r>
          </w:p>
        </w:tc>
        <w:tc>
          <w:tcPr>
            <w:tcW w:w="8395" w:type="dxa"/>
          </w:tcPr>
          <w:p w14:paraId="4329550D" w14:textId="77777777" w:rsidR="00881A41" w:rsidRDefault="00881A41" w:rsidP="00881A41">
            <w:pPr>
              <w:spacing w:after="120"/>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2-2</w:t>
            </w:r>
            <w:r w:rsidRPr="00805BE8">
              <w:rPr>
                <w:b/>
                <w:color w:val="0070C0"/>
                <w:u w:val="single"/>
                <w:lang w:eastAsia="ko-KR"/>
              </w:rPr>
              <w:t>:</w:t>
            </w:r>
          </w:p>
          <w:p w14:paraId="23B0ABB1" w14:textId="77777777" w:rsidR="00881A41" w:rsidRDefault="00881A41" w:rsidP="00881A41">
            <w:pPr>
              <w:spacing w:after="120"/>
              <w:rPr>
                <w:bCs/>
                <w:color w:val="0070C0"/>
                <w:lang w:eastAsia="ko-KR"/>
              </w:rPr>
            </w:pPr>
            <w:r w:rsidRPr="00894871">
              <w:rPr>
                <w:bCs/>
                <w:color w:val="0070C0"/>
                <w:lang w:eastAsia="ko-KR"/>
              </w:rPr>
              <w:t>Support Proposal 1</w:t>
            </w:r>
          </w:p>
          <w:p w14:paraId="4BB76238" w14:textId="77777777" w:rsidR="00881A41" w:rsidRPr="00AC5E0D" w:rsidRDefault="00881A41" w:rsidP="00881A41">
            <w:pPr>
              <w:spacing w:after="120"/>
              <w:rPr>
                <w:b/>
                <w:color w:val="0070C0"/>
                <w:szCs w:val="24"/>
                <w:lang w:eastAsia="zh-CN"/>
              </w:rPr>
            </w:pPr>
            <w:r w:rsidRPr="00AC5E0D">
              <w:rPr>
                <w:b/>
                <w:color w:val="0070C0"/>
                <w:szCs w:val="24"/>
                <w:lang w:eastAsia="zh-CN"/>
              </w:rPr>
              <w:t>Issue 2-2-3:</w:t>
            </w:r>
          </w:p>
          <w:p w14:paraId="553FCBAB" w14:textId="77777777" w:rsidR="00881A41" w:rsidRDefault="00881A41" w:rsidP="00881A41">
            <w:pPr>
              <w:spacing w:after="120"/>
              <w:rPr>
                <w:bCs/>
                <w:color w:val="0070C0"/>
                <w:szCs w:val="24"/>
                <w:lang w:eastAsia="zh-CN"/>
              </w:rPr>
            </w:pPr>
            <w:r>
              <w:rPr>
                <w:bCs/>
                <w:color w:val="0070C0"/>
                <w:szCs w:val="24"/>
                <w:lang w:eastAsia="zh-CN"/>
              </w:rPr>
              <w:t xml:space="preserve">Not sure whether we need to account MRTD with the agreement on “DL slot n” in Issue 2-2-1. </w:t>
            </w:r>
          </w:p>
          <w:p w14:paraId="0B754A59" w14:textId="77777777" w:rsidR="00881A41" w:rsidRDefault="00881A41" w:rsidP="00881A41">
            <w:pPr>
              <w:spacing w:after="120"/>
              <w:rPr>
                <w:bCs/>
                <w:color w:val="0070C0"/>
                <w:szCs w:val="24"/>
                <w:lang w:eastAsia="zh-CN"/>
              </w:rPr>
            </w:pPr>
            <w:r>
              <w:rPr>
                <w:bCs/>
                <w:color w:val="0070C0"/>
                <w:szCs w:val="24"/>
                <w:lang w:eastAsia="zh-CN"/>
              </w:rPr>
              <w:t xml:space="preserve">Anyway, for all the scenarios currently considered for FR2-2 MRTD is less than 1 slot of the smaller SCS. </w:t>
            </w:r>
          </w:p>
          <w:p w14:paraId="1B6FD787" w14:textId="2DB1E909" w:rsidR="00881A41" w:rsidRDefault="00881A41" w:rsidP="00881A41">
            <w:pPr>
              <w:spacing w:after="120"/>
              <w:rPr>
                <w:color w:val="0070C0"/>
                <w:szCs w:val="24"/>
                <w:lang w:eastAsia="zh-CN"/>
              </w:rPr>
            </w:pPr>
            <w:r>
              <w:rPr>
                <w:bCs/>
                <w:color w:val="0070C0"/>
                <w:szCs w:val="24"/>
                <w:lang w:eastAsia="zh-CN"/>
              </w:rPr>
              <w:t>Support Option 1</w:t>
            </w:r>
          </w:p>
        </w:tc>
      </w:tr>
      <w:tr w:rsidR="009130BA" w:rsidRPr="001775D1" w14:paraId="07F32BDE" w14:textId="77777777" w:rsidTr="00D31241">
        <w:tc>
          <w:tcPr>
            <w:tcW w:w="1236" w:type="dxa"/>
          </w:tcPr>
          <w:p w14:paraId="3CE69C7A" w14:textId="5561EEB4" w:rsidR="009130BA" w:rsidRDefault="009130BA" w:rsidP="00881A41">
            <w:pPr>
              <w:spacing w:after="120"/>
              <w:rPr>
                <w:color w:val="0070C0"/>
                <w:szCs w:val="24"/>
                <w:lang w:eastAsia="zh-CN"/>
              </w:rPr>
            </w:pPr>
            <w:r>
              <w:rPr>
                <w:color w:val="0070C0"/>
                <w:szCs w:val="24"/>
                <w:lang w:eastAsia="zh-CN"/>
              </w:rPr>
              <w:t>Apple</w:t>
            </w:r>
          </w:p>
        </w:tc>
        <w:tc>
          <w:tcPr>
            <w:tcW w:w="8395" w:type="dxa"/>
          </w:tcPr>
          <w:p w14:paraId="645B096F" w14:textId="77777777" w:rsidR="009130BA" w:rsidRPr="009130BA" w:rsidRDefault="009130BA" w:rsidP="009130BA">
            <w:pPr>
              <w:spacing w:after="120"/>
              <w:rPr>
                <w:b/>
                <w:color w:val="0070C0"/>
                <w:u w:val="single"/>
                <w:lang w:eastAsia="ko-KR"/>
              </w:rPr>
            </w:pPr>
            <w:r w:rsidRPr="009130BA">
              <w:rPr>
                <w:b/>
                <w:color w:val="0070C0"/>
                <w:u w:val="single"/>
                <w:lang w:eastAsia="ko-KR"/>
              </w:rPr>
              <w:t>Issue 2-2-2</w:t>
            </w:r>
          </w:p>
          <w:p w14:paraId="1385DFD0" w14:textId="7884F64A" w:rsidR="009130BA" w:rsidRPr="009130BA" w:rsidRDefault="00023B8D" w:rsidP="009130BA">
            <w:pPr>
              <w:spacing w:after="120"/>
              <w:rPr>
                <w:b/>
                <w:color w:val="0070C0"/>
                <w:u w:val="single"/>
                <w:lang w:eastAsia="ko-KR"/>
              </w:rPr>
            </w:pPr>
            <w:r>
              <w:rPr>
                <w:b/>
                <w:color w:val="0070C0"/>
                <w:u w:val="single"/>
                <w:lang w:eastAsia="ko-KR"/>
              </w:rPr>
              <w:t>Our understanding is proposal 2, but are ok to accept proposal 1.</w:t>
            </w:r>
          </w:p>
          <w:p w14:paraId="11E7E50A" w14:textId="77777777" w:rsidR="009130BA" w:rsidRPr="009130BA" w:rsidRDefault="009130BA" w:rsidP="009130BA">
            <w:pPr>
              <w:spacing w:after="120"/>
              <w:rPr>
                <w:b/>
                <w:color w:val="0070C0"/>
                <w:u w:val="single"/>
                <w:lang w:eastAsia="ko-KR"/>
              </w:rPr>
            </w:pPr>
            <w:r w:rsidRPr="009130BA">
              <w:rPr>
                <w:b/>
                <w:color w:val="0070C0"/>
                <w:u w:val="single"/>
                <w:lang w:eastAsia="ko-KR"/>
              </w:rPr>
              <w:t>Issue 2-2-3</w:t>
            </w:r>
          </w:p>
          <w:p w14:paraId="760DBC06" w14:textId="0AA5A80D" w:rsidR="009130BA" w:rsidRPr="00805BE8" w:rsidRDefault="00023B8D" w:rsidP="009130BA">
            <w:pPr>
              <w:spacing w:after="120"/>
              <w:rPr>
                <w:b/>
                <w:color w:val="0070C0"/>
                <w:u w:val="single"/>
                <w:lang w:eastAsia="ko-KR"/>
              </w:rPr>
            </w:pPr>
            <w:r>
              <w:rPr>
                <w:b/>
                <w:color w:val="0070C0"/>
                <w:u w:val="single"/>
                <w:lang w:eastAsia="ko-KR"/>
              </w:rPr>
              <w:t>See our proposal, i.e., Option 4 for issue 2-2-4 below.</w:t>
            </w:r>
          </w:p>
        </w:tc>
      </w:tr>
    </w:tbl>
    <w:p w14:paraId="156F77AD" w14:textId="77777777" w:rsidR="00A711BF" w:rsidRDefault="00A711BF" w:rsidP="001775D1">
      <w:pPr>
        <w:spacing w:after="120"/>
        <w:rPr>
          <w:szCs w:val="24"/>
          <w:lang w:eastAsia="zh-CN"/>
        </w:rPr>
      </w:pPr>
    </w:p>
    <w:p w14:paraId="3956BC8D" w14:textId="6BC6C54C" w:rsidR="00051E35" w:rsidRPr="00805BE8" w:rsidRDefault="00051E35" w:rsidP="00051E35">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w:t>
      </w:r>
      <w:r w:rsidR="00476BFF">
        <w:rPr>
          <w:b/>
          <w:color w:val="0070C0"/>
          <w:u w:val="single"/>
          <w:lang w:eastAsia="ko-KR"/>
        </w:rPr>
        <w:t>4</w:t>
      </w:r>
      <w:r w:rsidRPr="00805BE8">
        <w:rPr>
          <w:b/>
          <w:color w:val="0070C0"/>
          <w:u w:val="single"/>
          <w:lang w:eastAsia="ko-KR"/>
        </w:rPr>
        <w:t xml:space="preserve">: </w:t>
      </w:r>
      <w:r w:rsidRPr="003440AB">
        <w:rPr>
          <w:b/>
          <w:color w:val="0070C0"/>
          <w:u w:val="single"/>
          <w:lang w:eastAsia="ko-KR"/>
        </w:rPr>
        <w:t xml:space="preserve">How to account </w:t>
      </w:r>
      <w:r w:rsidR="00211FF5">
        <w:rPr>
          <w:b/>
          <w:color w:val="0070C0"/>
          <w:u w:val="single"/>
          <w:lang w:eastAsia="ko-KR"/>
        </w:rPr>
        <w:t xml:space="preserve">margin for cross-carrier processing </w:t>
      </w:r>
    </w:p>
    <w:p w14:paraId="4F8C42DD" w14:textId="77777777" w:rsidR="00051E35" w:rsidRPr="00805BE8" w:rsidRDefault="00051E35"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2EE09BA" w14:textId="64C8207A" w:rsidR="00051E35" w:rsidRDefault="00051E35"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w:t>
      </w:r>
      <w:r w:rsidRPr="00805BE8">
        <w:rPr>
          <w:rFonts w:eastAsia="SimSun"/>
          <w:color w:val="0070C0"/>
          <w:szCs w:val="24"/>
          <w:lang w:eastAsia="zh-CN"/>
        </w:rPr>
        <w:t xml:space="preserve"> 1</w:t>
      </w:r>
      <w:r>
        <w:rPr>
          <w:rFonts w:eastAsia="SimSun"/>
          <w:color w:val="0070C0"/>
          <w:szCs w:val="24"/>
          <w:lang w:eastAsia="zh-CN"/>
        </w:rPr>
        <w:t xml:space="preserve"> (Intel)</w:t>
      </w:r>
      <w:r w:rsidRPr="00805BE8">
        <w:rPr>
          <w:rFonts w:eastAsia="SimSun"/>
          <w:color w:val="0070C0"/>
          <w:szCs w:val="24"/>
          <w:lang w:eastAsia="zh-CN"/>
        </w:rPr>
        <w:t xml:space="preserve">: </w:t>
      </w:r>
      <w:r w:rsidRPr="00386156">
        <w:rPr>
          <w:rFonts w:eastAsia="SimSun"/>
          <w:color w:val="0070C0"/>
          <w:szCs w:val="24"/>
          <w:lang w:eastAsia="zh-CN"/>
        </w:rPr>
        <w:t xml:space="preserve">One slot of the smaller SCS among all the involved numerologies is </w:t>
      </w:r>
      <w:r w:rsidR="00A94723" w:rsidRPr="00A94723">
        <w:rPr>
          <w:rFonts w:eastAsia="SimSun"/>
          <w:color w:val="0070C0"/>
          <w:szCs w:val="24"/>
          <w:lang w:eastAsia="zh-CN"/>
        </w:rPr>
        <w:t>enough to also cover the margin for cross-carrier processing</w:t>
      </w:r>
      <w:r w:rsidR="00A94723">
        <w:rPr>
          <w:rFonts w:eastAsia="SimSun"/>
          <w:color w:val="0070C0"/>
          <w:szCs w:val="24"/>
          <w:lang w:eastAsia="zh-CN"/>
        </w:rPr>
        <w:t>.</w:t>
      </w:r>
    </w:p>
    <w:p w14:paraId="20F5B02F" w14:textId="219022E5" w:rsidR="00A711BF" w:rsidRPr="006D1A87" w:rsidRDefault="006D1A87"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 xml:space="preserve">Option 2 (Nokia): </w:t>
      </w:r>
      <w:r w:rsidR="00883D01" w:rsidRPr="00883D01">
        <w:rPr>
          <w:color w:val="0070C0"/>
          <w:szCs w:val="24"/>
          <w:lang w:eastAsia="zh-CN"/>
        </w:rPr>
        <w:t xml:space="preserve">Y </w:t>
      </w:r>
      <w:r w:rsidR="00883D01">
        <w:rPr>
          <w:color w:val="0070C0"/>
          <w:szCs w:val="24"/>
          <w:lang w:eastAsia="zh-CN"/>
        </w:rPr>
        <w:t xml:space="preserve">= </w:t>
      </w:r>
      <m:oMath>
        <m:d>
          <m:dPr>
            <m:begChr m:val="⌈"/>
            <m:endChr m:val="⌉"/>
            <m:ctrlPr>
              <w:rPr>
                <w:rFonts w:ascii="Cambria Math" w:hAnsi="Cambria Math"/>
                <w:color w:val="0070C0"/>
                <w:szCs w:val="24"/>
                <w:lang w:eastAsia="zh-CN"/>
              </w:rPr>
            </m:ctrlPr>
          </m:dPr>
          <m:e>
            <m:f>
              <m:fPr>
                <m:ctrlPr>
                  <w:rPr>
                    <w:rFonts w:ascii="Cambria Math" w:hAnsi="Cambria Math"/>
                    <w:color w:val="0070C0"/>
                    <w:szCs w:val="24"/>
                    <w:lang w:eastAsia="zh-CN"/>
                  </w:rPr>
                </m:ctrlPr>
              </m:fPr>
              <m:num>
                <m:r>
                  <m:rPr>
                    <m:sty m:val="bi"/>
                  </m:rPr>
                  <w:rPr>
                    <w:rFonts w:ascii="Cambria Math" w:hAnsi="Cambria Math"/>
                    <w:color w:val="0070C0"/>
                    <w:szCs w:val="24"/>
                    <w:lang w:eastAsia="zh-CN"/>
                  </w:rPr>
                  <m:t>MRTD</m:t>
                </m:r>
              </m:num>
              <m:den>
                <m:r>
                  <m:rPr>
                    <m:sty m:val="bi"/>
                  </m:rPr>
                  <w:rPr>
                    <w:rFonts w:ascii="Cambria Math" w:hAnsi="Cambria Math"/>
                    <w:color w:val="0070C0"/>
                    <w:szCs w:val="24"/>
                    <w:lang w:eastAsia="zh-CN"/>
                  </w:rPr>
                  <m:t>Tslot</m:t>
                </m:r>
              </m:den>
            </m:f>
          </m:e>
        </m:d>
      </m:oMath>
      <w:r w:rsidR="00883D01">
        <w:rPr>
          <w:color w:val="0070C0"/>
          <w:szCs w:val="24"/>
          <w:lang w:eastAsia="zh-CN"/>
        </w:rPr>
        <w:t xml:space="preserve"> </w:t>
      </w:r>
      <w:r w:rsidRPr="006D1A87">
        <w:rPr>
          <w:color w:val="0070C0"/>
          <w:szCs w:val="24"/>
          <w:lang w:eastAsia="zh-CN"/>
        </w:rPr>
        <w:t>already comprise a margin, given by the ceiling to the integer number when dividing the MRTD by the slot length</w:t>
      </w:r>
    </w:p>
    <w:p w14:paraId="1AC94D3F" w14:textId="7B3EAEA5" w:rsidR="006D1A87" w:rsidRDefault="006D1A87"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Pr="00805BE8">
        <w:rPr>
          <w:rFonts w:eastAsia="SimSun"/>
          <w:color w:val="0070C0"/>
          <w:szCs w:val="24"/>
          <w:lang w:eastAsia="zh-CN"/>
        </w:rPr>
        <w:t xml:space="preserve"> </w:t>
      </w:r>
      <w:r w:rsidR="00BA3D69">
        <w:rPr>
          <w:rFonts w:eastAsia="SimSun"/>
          <w:color w:val="0070C0"/>
          <w:szCs w:val="24"/>
          <w:lang w:eastAsia="zh-CN"/>
        </w:rPr>
        <w:t>3</w:t>
      </w:r>
      <w:r>
        <w:rPr>
          <w:rFonts w:eastAsia="SimSun"/>
          <w:color w:val="0070C0"/>
          <w:szCs w:val="24"/>
          <w:lang w:eastAsia="zh-CN"/>
        </w:rPr>
        <w:t xml:space="preserve"> (Huawei</w:t>
      </w:r>
      <w:r w:rsidR="007C5141">
        <w:rPr>
          <w:rFonts w:eastAsia="SimSun"/>
          <w:color w:val="0070C0"/>
          <w:szCs w:val="24"/>
          <w:lang w:eastAsia="zh-CN"/>
        </w:rPr>
        <w:t>, vivo</w:t>
      </w:r>
      <w:r>
        <w:rPr>
          <w:rFonts w:eastAsia="SimSun"/>
          <w:color w:val="0070C0"/>
          <w:szCs w:val="24"/>
          <w:lang w:eastAsia="zh-CN"/>
        </w:rPr>
        <w:t xml:space="preserve">): </w:t>
      </w:r>
      <w:r w:rsidRPr="001B1D2D">
        <w:rPr>
          <w:rFonts w:eastAsia="SimSun"/>
          <w:color w:val="0070C0"/>
          <w:szCs w:val="24"/>
          <w:lang w:eastAsia="zh-CN"/>
        </w:rPr>
        <w:t>Y equals to the length of 1 slot of 120 kHz when both scheduling carrier and scheduled carrier are in FR2-2.</w:t>
      </w:r>
    </w:p>
    <w:p w14:paraId="2EBED90E" w14:textId="48CD92E8" w:rsidR="002979E3" w:rsidRDefault="002979E3"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(Apple): </w:t>
      </w:r>
      <w:r w:rsidRPr="002979E3">
        <w:rPr>
          <w:rFonts w:eastAsia="SimSun"/>
          <w:color w:val="0070C0"/>
          <w:szCs w:val="24"/>
          <w:lang w:eastAsia="zh-CN"/>
        </w:rPr>
        <w:t>If both scheduling cell and scheduled cell use SCS from the set of 60kHz, 120kHz, 480kHz, and 960kHz, Y is 250us</w:t>
      </w:r>
      <w:r w:rsidR="00631F0A">
        <w:rPr>
          <w:rFonts w:eastAsia="SimSun"/>
          <w:color w:val="0070C0"/>
          <w:szCs w:val="24"/>
          <w:lang w:eastAsia="zh-CN"/>
        </w:rPr>
        <w:t xml:space="preserve">. </w:t>
      </w:r>
      <w:r w:rsidR="00C06B8C" w:rsidRPr="00C06B8C">
        <w:rPr>
          <w:rFonts w:eastAsia="SimSun"/>
          <w:color w:val="0070C0"/>
          <w:szCs w:val="24"/>
          <w:lang w:eastAsia="zh-CN"/>
        </w:rPr>
        <w:t>If scheduling cell and scheduled cell use SCS from two separate sets, i.e. one set of 120kHz, 480kHz, and 960kHz, and the other set of 15kHz and 30kHz, Y equals the length of 1</w:t>
      </w:r>
      <w:r w:rsidR="003819B5">
        <w:rPr>
          <w:rFonts w:eastAsia="SimSun"/>
          <w:color w:val="0070C0"/>
          <w:szCs w:val="24"/>
          <w:lang w:eastAsia="zh-CN"/>
        </w:rPr>
        <w:t xml:space="preserve"> </w:t>
      </w:r>
      <w:r w:rsidR="003819B5" w:rsidRPr="003819B5">
        <w:rPr>
          <w:rFonts w:eastAsia="SimSun"/>
          <w:color w:val="0070C0"/>
          <w:szCs w:val="24"/>
          <w:lang w:eastAsia="zh-CN"/>
        </w:rPr>
        <w:t>slot corresponding to the smallest SCS of scheduling cell, scheduled cells before and scheduled cells after active BWP change</w:t>
      </w:r>
    </w:p>
    <w:p w14:paraId="320F7A64" w14:textId="77777777" w:rsidR="00BA3D69" w:rsidRPr="00805BE8" w:rsidRDefault="00BA3D69"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6D70A20" w14:textId="77777777" w:rsidR="00BA3D69" w:rsidRPr="00045592" w:rsidRDefault="00BA3D69"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52AC2AA7" w14:textId="77777777" w:rsidR="00BA3D69" w:rsidRDefault="00BA3D69" w:rsidP="00BA3D69">
      <w:pPr>
        <w:rPr>
          <w:b/>
          <w:color w:val="0070C0"/>
          <w:u w:val="single"/>
          <w:lang w:eastAsia="ko-KR"/>
        </w:rPr>
      </w:pPr>
    </w:p>
    <w:p w14:paraId="31ED33A1" w14:textId="77777777" w:rsidR="00BA3D69" w:rsidRPr="001775D1" w:rsidRDefault="00BA3D69" w:rsidP="00BA3D69">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72"/>
        <w:gridCol w:w="8359"/>
      </w:tblGrid>
      <w:tr w:rsidR="00BA3D69" w:rsidRPr="001775D1" w14:paraId="1664D99B" w14:textId="77777777" w:rsidTr="001B459D">
        <w:tc>
          <w:tcPr>
            <w:tcW w:w="1272" w:type="dxa"/>
          </w:tcPr>
          <w:p w14:paraId="73E2794F" w14:textId="77777777" w:rsidR="00BA3D69" w:rsidRPr="001775D1" w:rsidRDefault="00BA3D69" w:rsidP="007628FE">
            <w:pPr>
              <w:spacing w:after="120"/>
              <w:rPr>
                <w:rFonts w:eastAsia="SimSun"/>
                <w:color w:val="0070C0"/>
                <w:szCs w:val="24"/>
                <w:lang w:eastAsia="zh-CN"/>
              </w:rPr>
            </w:pPr>
            <w:r w:rsidRPr="001775D1">
              <w:rPr>
                <w:rFonts w:eastAsia="SimSun"/>
                <w:color w:val="0070C0"/>
                <w:szCs w:val="24"/>
                <w:lang w:eastAsia="zh-CN"/>
              </w:rPr>
              <w:t>Company</w:t>
            </w:r>
          </w:p>
        </w:tc>
        <w:tc>
          <w:tcPr>
            <w:tcW w:w="8359" w:type="dxa"/>
          </w:tcPr>
          <w:p w14:paraId="5254B306" w14:textId="77777777" w:rsidR="00BA3D69" w:rsidRPr="001775D1" w:rsidRDefault="00BA3D69" w:rsidP="007628FE">
            <w:pPr>
              <w:spacing w:after="120"/>
              <w:rPr>
                <w:rFonts w:eastAsia="SimSun"/>
                <w:color w:val="0070C0"/>
                <w:szCs w:val="24"/>
                <w:lang w:eastAsia="zh-CN"/>
              </w:rPr>
            </w:pPr>
            <w:r w:rsidRPr="001775D1">
              <w:rPr>
                <w:rFonts w:eastAsia="SimSun"/>
                <w:color w:val="0070C0"/>
                <w:szCs w:val="24"/>
                <w:lang w:eastAsia="zh-CN"/>
              </w:rPr>
              <w:t>Comments</w:t>
            </w:r>
          </w:p>
        </w:tc>
      </w:tr>
      <w:tr w:rsidR="00F55221" w:rsidRPr="001775D1" w14:paraId="78ADB8FB" w14:textId="77777777" w:rsidTr="001B459D">
        <w:tc>
          <w:tcPr>
            <w:tcW w:w="1272" w:type="dxa"/>
          </w:tcPr>
          <w:p w14:paraId="35FCBC6B" w14:textId="0BD4BC2C"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359" w:type="dxa"/>
          </w:tcPr>
          <w:p w14:paraId="3F52A1AF" w14:textId="77777777" w:rsidR="00F55221" w:rsidRDefault="00F55221" w:rsidP="00F55221">
            <w:pPr>
              <w:spacing w:after="120"/>
              <w:rPr>
                <w:rFonts w:eastAsiaTheme="minorEastAsia"/>
                <w:color w:val="0070C0"/>
                <w:szCs w:val="24"/>
                <w:lang w:eastAsia="zh-CN"/>
              </w:rPr>
            </w:pPr>
            <w:r>
              <w:rPr>
                <w:rFonts w:eastAsiaTheme="minorEastAsia" w:hint="eastAsia"/>
                <w:color w:val="0070C0"/>
                <w:szCs w:val="24"/>
                <w:lang w:eastAsia="zh-CN"/>
              </w:rPr>
              <w:t>W</w:t>
            </w:r>
            <w:r>
              <w:rPr>
                <w:rFonts w:eastAsiaTheme="minorEastAsia"/>
                <w:color w:val="0070C0"/>
                <w:szCs w:val="24"/>
                <w:lang w:eastAsia="zh-CN"/>
              </w:rPr>
              <w:t xml:space="preserve">e support option 3. </w:t>
            </w:r>
          </w:p>
          <w:p w14:paraId="3BD515AF" w14:textId="60117F7A" w:rsidR="00F55221" w:rsidRPr="001775D1" w:rsidRDefault="00F55221" w:rsidP="00F55221">
            <w:pPr>
              <w:spacing w:after="120"/>
              <w:rPr>
                <w:rFonts w:eastAsia="SimSun"/>
                <w:color w:val="0070C0"/>
                <w:szCs w:val="24"/>
                <w:lang w:eastAsia="zh-CN"/>
              </w:rPr>
            </w:pPr>
            <w:r w:rsidRPr="005C5C67">
              <w:rPr>
                <w:rFonts w:eastAsia="SimSun"/>
                <w:color w:val="0070C0"/>
                <w:szCs w:val="24"/>
                <w:lang w:eastAsia="zh-CN"/>
              </w:rPr>
              <w:t>T</w:t>
            </w:r>
            <w:r w:rsidRPr="005C5C67">
              <w:rPr>
                <w:rFonts w:eastAsia="SimSun"/>
                <w:color w:val="0070C0"/>
                <w:szCs w:val="24"/>
                <w:vertAlign w:val="subscript"/>
                <w:lang w:eastAsia="zh-CN"/>
              </w:rPr>
              <w:t>BWPswitchDelay</w:t>
            </w:r>
            <w:r>
              <w:rPr>
                <w:rFonts w:eastAsia="SimSun"/>
                <w:color w:val="0070C0"/>
                <w:szCs w:val="24"/>
                <w:vertAlign w:val="subscript"/>
                <w:lang w:eastAsia="zh-CN"/>
              </w:rPr>
              <w:t xml:space="preserve"> </w:t>
            </w:r>
            <w:r>
              <w:rPr>
                <w:rFonts w:eastAsia="SimSun"/>
                <w:color w:val="0070C0"/>
                <w:szCs w:val="24"/>
                <w:lang w:eastAsia="zh-CN"/>
              </w:rPr>
              <w:t xml:space="preserve"> is based on absolute time (600/200 us), then it is also reasonable to consider the time extension for cross carrier scheduling based on same absolute time. Option 3 is to keep the time extension as the minimum length of legacy FR2-1.</w:t>
            </w:r>
          </w:p>
        </w:tc>
      </w:tr>
      <w:tr w:rsidR="00BA3D69" w:rsidRPr="001775D1" w14:paraId="5B148DE9" w14:textId="77777777" w:rsidTr="001B459D">
        <w:tc>
          <w:tcPr>
            <w:tcW w:w="1272" w:type="dxa"/>
          </w:tcPr>
          <w:p w14:paraId="3B9E704B" w14:textId="7B43992E" w:rsidR="00BA3D69" w:rsidRPr="001775D1" w:rsidRDefault="007628FE" w:rsidP="007628FE">
            <w:pPr>
              <w:spacing w:after="120"/>
              <w:rPr>
                <w:rFonts w:eastAsia="SimSun"/>
                <w:color w:val="0070C0"/>
                <w:szCs w:val="24"/>
                <w:lang w:eastAsia="zh-CN"/>
              </w:rPr>
            </w:pPr>
            <w:r>
              <w:rPr>
                <w:rFonts w:eastAsia="SimSun"/>
                <w:color w:val="0070C0"/>
                <w:szCs w:val="24"/>
                <w:lang w:eastAsia="zh-CN"/>
              </w:rPr>
              <w:t>Nokia</w:t>
            </w:r>
          </w:p>
        </w:tc>
        <w:tc>
          <w:tcPr>
            <w:tcW w:w="8359" w:type="dxa"/>
          </w:tcPr>
          <w:p w14:paraId="4846B181" w14:textId="72F7CE15" w:rsidR="00BA3D69" w:rsidRPr="001775D1" w:rsidRDefault="007628FE" w:rsidP="007628FE">
            <w:pPr>
              <w:spacing w:after="120"/>
              <w:rPr>
                <w:rFonts w:eastAsia="SimSun"/>
                <w:color w:val="0070C0"/>
                <w:szCs w:val="24"/>
                <w:lang w:eastAsia="zh-CN"/>
              </w:rPr>
            </w:pPr>
            <w:r>
              <w:rPr>
                <w:rFonts w:eastAsia="SimSun"/>
                <w:color w:val="0070C0"/>
                <w:szCs w:val="24"/>
                <w:lang w:eastAsia="zh-CN"/>
              </w:rPr>
              <w:t>It depends on the result of issue 2-2-3. In general, our proposal (Option 2) already takes the margin for cross-carrier processing into account. Option 1 would also be OK to us.</w:t>
            </w:r>
          </w:p>
        </w:tc>
      </w:tr>
      <w:tr w:rsidR="00BA3D69" w:rsidRPr="001775D1" w14:paraId="25046764" w14:textId="77777777" w:rsidTr="001B459D">
        <w:tc>
          <w:tcPr>
            <w:tcW w:w="1272" w:type="dxa"/>
          </w:tcPr>
          <w:p w14:paraId="3E94FAA3" w14:textId="6B587890" w:rsidR="00BA3D69" w:rsidRPr="001775D1" w:rsidRDefault="009F12E1" w:rsidP="007628FE">
            <w:pPr>
              <w:spacing w:after="120"/>
              <w:rPr>
                <w:rFonts w:eastAsia="SimSun"/>
                <w:color w:val="0070C0"/>
                <w:szCs w:val="24"/>
                <w:lang w:eastAsia="zh-CN"/>
              </w:rPr>
            </w:pPr>
            <w:r>
              <w:rPr>
                <w:rFonts w:eastAsia="SimSun"/>
                <w:color w:val="0070C0"/>
                <w:szCs w:val="24"/>
                <w:lang w:eastAsia="zh-CN"/>
              </w:rPr>
              <w:t>Ericsson</w:t>
            </w:r>
          </w:p>
        </w:tc>
        <w:tc>
          <w:tcPr>
            <w:tcW w:w="8359" w:type="dxa"/>
          </w:tcPr>
          <w:p w14:paraId="746014A1" w14:textId="15C63E46" w:rsidR="00BA3D69" w:rsidRPr="001775D1" w:rsidRDefault="009F12E1" w:rsidP="007628FE">
            <w:pPr>
              <w:spacing w:after="120"/>
              <w:rPr>
                <w:rFonts w:eastAsia="SimSun"/>
                <w:color w:val="0070C0"/>
                <w:szCs w:val="24"/>
                <w:lang w:eastAsia="zh-CN"/>
              </w:rPr>
            </w:pPr>
            <w:r>
              <w:rPr>
                <w:rFonts w:eastAsia="SimSun"/>
                <w:color w:val="0070C0"/>
                <w:szCs w:val="24"/>
                <w:lang w:eastAsia="zh-CN"/>
              </w:rPr>
              <w:t xml:space="preserve">Same as </w:t>
            </w: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2-3</w:t>
            </w:r>
          </w:p>
        </w:tc>
      </w:tr>
      <w:tr w:rsidR="005D5ED1" w:rsidRPr="001775D1" w14:paraId="09ACDB50" w14:textId="77777777" w:rsidTr="001B459D">
        <w:tc>
          <w:tcPr>
            <w:tcW w:w="1272" w:type="dxa"/>
          </w:tcPr>
          <w:p w14:paraId="05D12FB9" w14:textId="4F1781EA" w:rsidR="005D5ED1" w:rsidRPr="005D5ED1" w:rsidDel="009F12E1" w:rsidRDefault="005D5ED1" w:rsidP="007628FE">
            <w:pPr>
              <w:spacing w:after="120"/>
              <w:rPr>
                <w:rFonts w:eastAsiaTheme="minorEastAsia"/>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359" w:type="dxa"/>
          </w:tcPr>
          <w:p w14:paraId="4520781D" w14:textId="1FB83B23" w:rsidR="005D5ED1" w:rsidRPr="005D5ED1" w:rsidRDefault="005D5ED1" w:rsidP="007628FE">
            <w:pPr>
              <w:spacing w:after="120"/>
              <w:rPr>
                <w:rFonts w:eastAsiaTheme="minorEastAsia"/>
                <w:color w:val="0070C0"/>
                <w:szCs w:val="24"/>
                <w:lang w:eastAsia="zh-CN"/>
              </w:rPr>
            </w:pPr>
            <w:r>
              <w:rPr>
                <w:rFonts w:eastAsiaTheme="minorEastAsia" w:hint="eastAsia"/>
                <w:color w:val="0070C0"/>
                <w:szCs w:val="24"/>
                <w:lang w:eastAsia="zh-CN"/>
              </w:rPr>
              <w:t>I</w:t>
            </w:r>
            <w:r>
              <w:rPr>
                <w:rFonts w:eastAsiaTheme="minorEastAsia"/>
                <w:color w:val="0070C0"/>
                <w:szCs w:val="24"/>
                <w:lang w:eastAsia="zh-CN"/>
              </w:rPr>
              <w:t>t may be related to</w:t>
            </w:r>
            <w:r w:rsidRPr="005D5ED1">
              <w:rPr>
                <w:rFonts w:eastAsiaTheme="minorEastAsia"/>
                <w:bCs/>
                <w:color w:val="0070C0"/>
                <w:szCs w:val="24"/>
                <w:lang w:eastAsia="zh-CN"/>
              </w:rPr>
              <w:t xml:space="preserve"> </w:t>
            </w:r>
            <w:r w:rsidRPr="005D5ED1">
              <w:rPr>
                <w:bCs/>
                <w:color w:val="0070C0"/>
                <w:u w:val="single"/>
                <w:lang w:eastAsia="ko-KR"/>
              </w:rPr>
              <w:t>Issue 2-2-3</w:t>
            </w:r>
            <w:r>
              <w:rPr>
                <w:b/>
                <w:color w:val="0070C0"/>
                <w:u w:val="single"/>
                <w:lang w:eastAsia="ko-KR"/>
              </w:rPr>
              <w:t>.</w:t>
            </w:r>
          </w:p>
        </w:tc>
      </w:tr>
      <w:tr w:rsidR="001B459D" w:rsidRPr="001775D1" w14:paraId="33DD5488" w14:textId="77777777" w:rsidTr="001B459D">
        <w:tc>
          <w:tcPr>
            <w:tcW w:w="1272" w:type="dxa"/>
          </w:tcPr>
          <w:p w14:paraId="0761D32A" w14:textId="72FE5CE8" w:rsidR="001B459D" w:rsidRDefault="001B459D" w:rsidP="001B459D">
            <w:pPr>
              <w:spacing w:after="120"/>
              <w:rPr>
                <w:rFonts w:eastAsiaTheme="minorEastAsia"/>
                <w:color w:val="0070C0"/>
                <w:szCs w:val="24"/>
                <w:lang w:eastAsia="zh-CN"/>
              </w:rPr>
            </w:pPr>
            <w:r>
              <w:rPr>
                <w:color w:val="0070C0"/>
                <w:szCs w:val="24"/>
                <w:lang w:eastAsia="zh-CN"/>
              </w:rPr>
              <w:t>Intel</w:t>
            </w:r>
          </w:p>
        </w:tc>
        <w:tc>
          <w:tcPr>
            <w:tcW w:w="8359" w:type="dxa"/>
          </w:tcPr>
          <w:p w14:paraId="4EEEA283" w14:textId="233F16C9" w:rsidR="001B459D" w:rsidRDefault="001B459D" w:rsidP="001B459D">
            <w:pPr>
              <w:spacing w:after="120"/>
              <w:rPr>
                <w:rFonts w:eastAsiaTheme="minorEastAsia"/>
                <w:color w:val="0070C0"/>
                <w:szCs w:val="24"/>
                <w:lang w:eastAsia="zh-CN"/>
              </w:rPr>
            </w:pPr>
            <w:r>
              <w:rPr>
                <w:color w:val="0070C0"/>
                <w:szCs w:val="24"/>
                <w:lang w:eastAsia="zh-CN"/>
              </w:rPr>
              <w:t xml:space="preserve">Support Option 1 and Option 2. Option 3 is also ok for us </w:t>
            </w:r>
          </w:p>
        </w:tc>
      </w:tr>
      <w:tr w:rsidR="00701F20" w:rsidRPr="001775D1" w14:paraId="1CA14E81" w14:textId="77777777" w:rsidTr="001B459D">
        <w:tc>
          <w:tcPr>
            <w:tcW w:w="1272" w:type="dxa"/>
          </w:tcPr>
          <w:p w14:paraId="4C9421E6" w14:textId="6AC28ED1" w:rsidR="00701F20" w:rsidRDefault="00701F20" w:rsidP="001B459D">
            <w:pPr>
              <w:spacing w:after="120"/>
              <w:rPr>
                <w:color w:val="0070C0"/>
                <w:szCs w:val="24"/>
                <w:lang w:eastAsia="zh-CN"/>
              </w:rPr>
            </w:pPr>
            <w:r>
              <w:rPr>
                <w:color w:val="0070C0"/>
                <w:szCs w:val="24"/>
                <w:lang w:eastAsia="zh-CN"/>
              </w:rPr>
              <w:t>Apple</w:t>
            </w:r>
          </w:p>
        </w:tc>
        <w:tc>
          <w:tcPr>
            <w:tcW w:w="8359" w:type="dxa"/>
          </w:tcPr>
          <w:p w14:paraId="69E54BFE" w14:textId="3D994F52" w:rsidR="00701F20" w:rsidRDefault="00701F20" w:rsidP="001B459D">
            <w:pPr>
              <w:spacing w:after="120"/>
              <w:rPr>
                <w:color w:val="0070C0"/>
                <w:szCs w:val="24"/>
                <w:lang w:eastAsia="zh-CN"/>
              </w:rPr>
            </w:pPr>
            <w:r>
              <w:rPr>
                <w:color w:val="0070C0"/>
                <w:szCs w:val="24"/>
                <w:lang w:eastAsia="zh-CN"/>
              </w:rPr>
              <w:t>Support option 4.</w:t>
            </w:r>
          </w:p>
        </w:tc>
      </w:tr>
    </w:tbl>
    <w:p w14:paraId="31977752" w14:textId="1CBA06E1" w:rsidR="006D1A87" w:rsidRDefault="006D1A87" w:rsidP="00BA3D69">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1475700" w14:textId="7AD14714" w:rsidR="002C33EE" w:rsidRPr="00805BE8" w:rsidRDefault="002C33EE" w:rsidP="002C33EE">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w:t>
      </w:r>
      <w:r w:rsidR="00861694">
        <w:rPr>
          <w:b/>
          <w:color w:val="0070C0"/>
          <w:u w:val="single"/>
          <w:lang w:eastAsia="ko-KR"/>
        </w:rPr>
        <w:t>5</w:t>
      </w:r>
      <w:r w:rsidRPr="00805BE8">
        <w:rPr>
          <w:b/>
          <w:color w:val="0070C0"/>
          <w:u w:val="single"/>
          <w:lang w:eastAsia="ko-KR"/>
        </w:rPr>
        <w:t xml:space="preserve">: </w:t>
      </w:r>
      <w:r w:rsidR="00861694" w:rsidRPr="00861694">
        <w:rPr>
          <w:b/>
          <w:color w:val="0070C0"/>
          <w:u w:val="single"/>
          <w:lang w:eastAsia="ko-KR"/>
        </w:rPr>
        <w:t xml:space="preserve">The active BWP switching delay requirements when one of the two BWPs in a BWP switching is a dormant BWP </w:t>
      </w:r>
    </w:p>
    <w:p w14:paraId="68E17776" w14:textId="77777777" w:rsidR="002C33EE" w:rsidRPr="00805BE8" w:rsidRDefault="002C33EE"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CC4A525" w14:textId="57D6A1AC" w:rsidR="002C33EE" w:rsidRPr="0022340C" w:rsidRDefault="002C33EE"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Pr="00805BE8">
        <w:rPr>
          <w:rFonts w:eastAsia="SimSun"/>
          <w:color w:val="0070C0"/>
          <w:szCs w:val="24"/>
          <w:lang w:eastAsia="zh-CN"/>
        </w:rPr>
        <w:t xml:space="preserve"> 1</w:t>
      </w:r>
      <w:r>
        <w:rPr>
          <w:rFonts w:eastAsia="SimSun"/>
          <w:color w:val="0070C0"/>
          <w:szCs w:val="24"/>
          <w:lang w:eastAsia="zh-CN"/>
        </w:rPr>
        <w:t xml:space="preserve"> (</w:t>
      </w:r>
      <w:r w:rsidR="006D0448">
        <w:rPr>
          <w:rFonts w:eastAsia="SimSun"/>
          <w:color w:val="0070C0"/>
          <w:szCs w:val="24"/>
          <w:lang w:eastAsia="zh-CN"/>
        </w:rPr>
        <w:t>vivo</w:t>
      </w:r>
      <w:r>
        <w:rPr>
          <w:rFonts w:eastAsia="SimSun"/>
          <w:color w:val="0070C0"/>
          <w:szCs w:val="24"/>
          <w:lang w:eastAsia="zh-CN"/>
        </w:rPr>
        <w:t>)</w:t>
      </w:r>
      <w:r w:rsidRPr="00805BE8">
        <w:rPr>
          <w:rFonts w:eastAsia="SimSun"/>
          <w:color w:val="0070C0"/>
          <w:szCs w:val="24"/>
          <w:lang w:eastAsia="zh-CN"/>
        </w:rPr>
        <w:t xml:space="preserve">: </w:t>
      </w:r>
      <w:r w:rsidR="00EB5AD6" w:rsidRPr="00EB5AD6">
        <w:rPr>
          <w:rFonts w:eastAsia="SimSun"/>
          <w:color w:val="0070C0"/>
          <w:szCs w:val="24"/>
          <w:lang w:eastAsia="zh-CN"/>
        </w:rPr>
        <w:t>X equals to the length of 1 slot of 120kHz</w:t>
      </w:r>
    </w:p>
    <w:p w14:paraId="6F0029C5" w14:textId="77777777" w:rsidR="002C33EE" w:rsidRPr="00805BE8" w:rsidRDefault="002C33EE"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44F66A5" w14:textId="77777777" w:rsidR="002C33EE" w:rsidRPr="00045592" w:rsidRDefault="002C33EE"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2521C05A" w14:textId="77777777" w:rsidR="002C33EE" w:rsidRDefault="002C33EE" w:rsidP="002C33EE">
      <w:pPr>
        <w:rPr>
          <w:b/>
          <w:color w:val="0070C0"/>
          <w:u w:val="single"/>
          <w:lang w:eastAsia="ko-KR"/>
        </w:rPr>
      </w:pPr>
    </w:p>
    <w:p w14:paraId="1ADD12A4" w14:textId="77777777" w:rsidR="002C33EE" w:rsidRPr="001775D1" w:rsidRDefault="002C33EE" w:rsidP="002C33EE">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36"/>
        <w:gridCol w:w="8395"/>
      </w:tblGrid>
      <w:tr w:rsidR="002C33EE" w:rsidRPr="001775D1" w14:paraId="698469BB" w14:textId="77777777" w:rsidTr="007628FE">
        <w:tc>
          <w:tcPr>
            <w:tcW w:w="1236" w:type="dxa"/>
          </w:tcPr>
          <w:p w14:paraId="2E20DE2B" w14:textId="77777777" w:rsidR="002C33EE" w:rsidRPr="001775D1" w:rsidRDefault="002C33EE" w:rsidP="007628FE">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3DF7E120" w14:textId="77777777" w:rsidR="002C33EE" w:rsidRPr="001775D1" w:rsidRDefault="002C33EE" w:rsidP="007628FE">
            <w:pPr>
              <w:spacing w:after="120"/>
              <w:rPr>
                <w:rFonts w:eastAsia="SimSun"/>
                <w:color w:val="0070C0"/>
                <w:szCs w:val="24"/>
                <w:lang w:eastAsia="zh-CN"/>
              </w:rPr>
            </w:pPr>
            <w:r w:rsidRPr="001775D1">
              <w:rPr>
                <w:rFonts w:eastAsia="SimSun"/>
                <w:color w:val="0070C0"/>
                <w:szCs w:val="24"/>
                <w:lang w:eastAsia="zh-CN"/>
              </w:rPr>
              <w:t>Comments</w:t>
            </w:r>
          </w:p>
        </w:tc>
      </w:tr>
      <w:tr w:rsidR="00F55221" w:rsidRPr="001775D1" w14:paraId="4EAF8398" w14:textId="77777777" w:rsidTr="007628FE">
        <w:tc>
          <w:tcPr>
            <w:tcW w:w="1236" w:type="dxa"/>
          </w:tcPr>
          <w:p w14:paraId="17D9145C" w14:textId="3C161A15"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395" w:type="dxa"/>
          </w:tcPr>
          <w:p w14:paraId="7DEED6B3" w14:textId="40CFA70B"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upport option 1.</w:t>
            </w:r>
          </w:p>
        </w:tc>
      </w:tr>
      <w:tr w:rsidR="002C33EE" w:rsidRPr="001775D1" w14:paraId="16B78EBE" w14:textId="77777777" w:rsidTr="007628FE">
        <w:tc>
          <w:tcPr>
            <w:tcW w:w="1236" w:type="dxa"/>
          </w:tcPr>
          <w:p w14:paraId="3E582DB8" w14:textId="36F37584" w:rsidR="002C33EE" w:rsidRPr="001775D1" w:rsidRDefault="005D5ED1" w:rsidP="007628FE">
            <w:pPr>
              <w:spacing w:after="120"/>
              <w:rPr>
                <w:rFonts w:eastAsia="SimSun"/>
                <w:color w:val="0070C0"/>
                <w:szCs w:val="24"/>
                <w:lang w:eastAsia="zh-CN"/>
              </w:rPr>
            </w:pPr>
            <w:r>
              <w:rPr>
                <w:rFonts w:eastAsia="SimSun"/>
                <w:color w:val="0070C0"/>
                <w:szCs w:val="24"/>
                <w:lang w:eastAsia="zh-CN"/>
              </w:rPr>
              <w:t>vivo</w:t>
            </w:r>
          </w:p>
        </w:tc>
        <w:tc>
          <w:tcPr>
            <w:tcW w:w="8395" w:type="dxa"/>
          </w:tcPr>
          <w:p w14:paraId="57DEBAF8" w14:textId="341D3D61" w:rsidR="002C33EE" w:rsidRPr="001775D1" w:rsidRDefault="005D5ED1" w:rsidP="007628FE">
            <w:pPr>
              <w:spacing w:after="120"/>
              <w:rPr>
                <w:rFonts w:eastAsia="SimSun"/>
                <w:color w:val="0070C0"/>
                <w:szCs w:val="24"/>
                <w:lang w:eastAsia="zh-CN"/>
              </w:rPr>
            </w:pPr>
            <w:r w:rsidRPr="005D5ED1">
              <w:rPr>
                <w:rFonts w:eastAsia="SimSun"/>
                <w:color w:val="0070C0"/>
                <w:szCs w:val="24"/>
                <w:lang w:eastAsia="zh-CN"/>
              </w:rPr>
              <w:t>Support Option 1. We understand the conclusion based on Issue 2-2-</w:t>
            </w:r>
            <w:r>
              <w:rPr>
                <w:rFonts w:eastAsia="SimSun"/>
                <w:color w:val="0070C0"/>
                <w:szCs w:val="24"/>
                <w:lang w:eastAsia="zh-CN"/>
              </w:rPr>
              <w:t>3</w:t>
            </w:r>
            <w:r w:rsidRPr="005D5ED1">
              <w:rPr>
                <w:rFonts w:eastAsia="SimSun"/>
                <w:color w:val="0070C0"/>
                <w:szCs w:val="24"/>
                <w:lang w:eastAsia="zh-CN"/>
              </w:rPr>
              <w:t xml:space="preserve"> for cross-carrier processing is reused for dormant BWP.</w:t>
            </w:r>
          </w:p>
        </w:tc>
      </w:tr>
      <w:tr w:rsidR="002C33EE" w:rsidRPr="001775D1" w14:paraId="4044CDCE" w14:textId="77777777" w:rsidTr="007628FE">
        <w:tc>
          <w:tcPr>
            <w:tcW w:w="1236" w:type="dxa"/>
          </w:tcPr>
          <w:p w14:paraId="1AEBCFEA" w14:textId="77777777" w:rsidR="002C33EE" w:rsidRPr="001775D1" w:rsidRDefault="002C33EE" w:rsidP="007628FE">
            <w:pPr>
              <w:spacing w:after="120"/>
              <w:rPr>
                <w:rFonts w:eastAsia="SimSun"/>
                <w:color w:val="0070C0"/>
                <w:szCs w:val="24"/>
                <w:lang w:eastAsia="zh-CN"/>
              </w:rPr>
            </w:pPr>
            <w:r w:rsidRPr="001775D1">
              <w:rPr>
                <w:rFonts w:eastAsia="SimSun"/>
                <w:color w:val="0070C0"/>
                <w:szCs w:val="24"/>
                <w:lang w:eastAsia="zh-CN"/>
              </w:rPr>
              <w:t>ZZZ</w:t>
            </w:r>
          </w:p>
        </w:tc>
        <w:tc>
          <w:tcPr>
            <w:tcW w:w="8395" w:type="dxa"/>
          </w:tcPr>
          <w:p w14:paraId="63940305" w14:textId="77777777" w:rsidR="002C33EE" w:rsidRPr="001775D1" w:rsidRDefault="002C33EE" w:rsidP="007628FE">
            <w:pPr>
              <w:spacing w:after="120"/>
              <w:rPr>
                <w:rFonts w:eastAsia="SimSun"/>
                <w:color w:val="0070C0"/>
                <w:szCs w:val="24"/>
                <w:lang w:eastAsia="zh-CN"/>
              </w:rPr>
            </w:pPr>
          </w:p>
        </w:tc>
      </w:tr>
    </w:tbl>
    <w:p w14:paraId="2A981C66" w14:textId="77777777" w:rsidR="002C33EE" w:rsidRDefault="002C33EE" w:rsidP="002C33EE">
      <w:pPr>
        <w:spacing w:after="120"/>
        <w:rPr>
          <w:szCs w:val="24"/>
          <w:lang w:eastAsia="zh-CN"/>
        </w:rPr>
      </w:pPr>
    </w:p>
    <w:p w14:paraId="27A6B3AA" w14:textId="77777777" w:rsidR="002C33EE" w:rsidRPr="00883D01" w:rsidRDefault="002C33EE" w:rsidP="00BA3D69">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16E7A7E" w14:textId="77777777" w:rsidR="00492202" w:rsidRPr="00E11617" w:rsidRDefault="00492202" w:rsidP="00492202">
      <w:pPr>
        <w:pStyle w:val="Heading3"/>
        <w:rPr>
          <w:sz w:val="24"/>
          <w:szCs w:val="16"/>
          <w:lang w:val="en-US"/>
        </w:rPr>
      </w:pPr>
      <w:r w:rsidRPr="00E11617">
        <w:rPr>
          <w:sz w:val="24"/>
          <w:szCs w:val="16"/>
          <w:lang w:val="en-US"/>
        </w:rPr>
        <w:lastRenderedPageBreak/>
        <w:t>CRs/TPs comments collection</w:t>
      </w:r>
    </w:p>
    <w:p w14:paraId="7D5AC96C" w14:textId="77777777" w:rsidR="00492202" w:rsidRPr="00E11617" w:rsidRDefault="00492202" w:rsidP="00492202">
      <w:pPr>
        <w:rPr>
          <w:i/>
          <w:color w:val="0070C0"/>
          <w:lang w:eastAsia="zh-CN"/>
        </w:rPr>
      </w:pPr>
      <w:r w:rsidRPr="00E11617">
        <w:rPr>
          <w:i/>
          <w:color w:val="0070C0"/>
          <w:lang w:eastAsia="zh-CN"/>
        </w:rPr>
        <w:t>For close-to-finalize WIs and maintenance work, comments collections can be arranged for TPs and CRs. For ongoing WIs, suggest to focus on open issues discussion on 1</w:t>
      </w:r>
      <w:r w:rsidRPr="00E11617">
        <w:rPr>
          <w:i/>
          <w:color w:val="0070C0"/>
          <w:vertAlign w:val="superscript"/>
          <w:lang w:eastAsia="zh-CN"/>
        </w:rPr>
        <w:t>st</w:t>
      </w:r>
      <w:r w:rsidRPr="00E11617">
        <w:rPr>
          <w:i/>
          <w:color w:val="0070C0"/>
          <w:lang w:eastAsia="zh-CN"/>
        </w:rPr>
        <w:t xml:space="preserve"> round.</w:t>
      </w:r>
    </w:p>
    <w:tbl>
      <w:tblPr>
        <w:tblStyle w:val="TableGrid"/>
        <w:tblW w:w="0" w:type="auto"/>
        <w:tblBorders>
          <w:bottom w:val="single" w:sz="8" w:space="0" w:color="000000"/>
        </w:tblBorders>
        <w:tblLook w:val="04A0" w:firstRow="1" w:lastRow="0" w:firstColumn="1" w:lastColumn="0" w:noHBand="0" w:noVBand="1"/>
      </w:tblPr>
      <w:tblGrid>
        <w:gridCol w:w="1261"/>
        <w:gridCol w:w="8370"/>
      </w:tblGrid>
      <w:tr w:rsidR="00492202" w:rsidRPr="00E11617" w14:paraId="6A8C728F" w14:textId="77777777" w:rsidTr="007628FE">
        <w:tc>
          <w:tcPr>
            <w:tcW w:w="1234" w:type="dxa"/>
          </w:tcPr>
          <w:p w14:paraId="1EEE38A3" w14:textId="77777777" w:rsidR="00492202" w:rsidRPr="00E11617" w:rsidRDefault="00492202" w:rsidP="007628FE">
            <w:pPr>
              <w:spacing w:after="120"/>
              <w:rPr>
                <w:rFonts w:eastAsiaTheme="minorEastAsia"/>
                <w:b/>
                <w:bCs/>
                <w:color w:val="0070C0"/>
                <w:lang w:eastAsia="zh-CN"/>
              </w:rPr>
            </w:pPr>
            <w:r w:rsidRPr="00E11617">
              <w:rPr>
                <w:rFonts w:eastAsiaTheme="minorEastAsia"/>
                <w:b/>
                <w:bCs/>
                <w:color w:val="0070C0"/>
                <w:lang w:eastAsia="zh-CN"/>
              </w:rPr>
              <w:t>CR/TP number</w:t>
            </w:r>
          </w:p>
        </w:tc>
        <w:tc>
          <w:tcPr>
            <w:tcW w:w="8397" w:type="dxa"/>
          </w:tcPr>
          <w:p w14:paraId="33FF7731" w14:textId="77777777" w:rsidR="00492202" w:rsidRPr="00E11617" w:rsidRDefault="00492202" w:rsidP="007628FE">
            <w:pPr>
              <w:spacing w:after="120"/>
              <w:rPr>
                <w:rFonts w:eastAsiaTheme="minorEastAsia"/>
                <w:b/>
                <w:bCs/>
                <w:color w:val="0070C0"/>
                <w:lang w:eastAsia="zh-CN"/>
              </w:rPr>
            </w:pPr>
            <w:r w:rsidRPr="00E11617">
              <w:rPr>
                <w:rFonts w:eastAsiaTheme="minorEastAsia"/>
                <w:b/>
                <w:bCs/>
                <w:color w:val="0070C0"/>
                <w:lang w:eastAsia="zh-CN"/>
              </w:rPr>
              <w:t>Comments collection</w:t>
            </w:r>
          </w:p>
        </w:tc>
      </w:tr>
      <w:tr w:rsidR="00492202" w:rsidRPr="00E11617" w14:paraId="5F843AD2" w14:textId="77777777" w:rsidTr="007628FE">
        <w:tc>
          <w:tcPr>
            <w:tcW w:w="1234" w:type="dxa"/>
            <w:vMerge w:val="restart"/>
          </w:tcPr>
          <w:p w14:paraId="2913B709" w14:textId="5B744CB9" w:rsidR="00492202" w:rsidRPr="00E11617" w:rsidRDefault="00492202" w:rsidP="007628FE">
            <w:pPr>
              <w:spacing w:after="120"/>
              <w:rPr>
                <w:rFonts w:eastAsiaTheme="minorEastAsia"/>
                <w:color w:val="0070C0"/>
                <w:lang w:eastAsia="zh-CN"/>
              </w:rPr>
            </w:pPr>
            <w:r w:rsidRPr="00B1338D">
              <w:rPr>
                <w:rFonts w:eastAsiaTheme="minorEastAsia"/>
                <w:color w:val="0070C0"/>
                <w:lang w:eastAsia="zh-CN"/>
              </w:rPr>
              <w:t>R4-</w:t>
            </w:r>
            <w:r w:rsidR="001E2AAF" w:rsidRPr="001E2AAF">
              <w:rPr>
                <w:rFonts w:eastAsiaTheme="minorEastAsia"/>
                <w:color w:val="0070C0"/>
                <w:lang w:eastAsia="zh-CN"/>
              </w:rPr>
              <w:t>2201198</w:t>
            </w:r>
            <w:r w:rsidR="001E2AAF">
              <w:rPr>
                <w:rFonts w:eastAsiaTheme="minorEastAsia"/>
                <w:color w:val="0070C0"/>
                <w:lang w:eastAsia="zh-CN"/>
              </w:rPr>
              <w:t xml:space="preserve"> </w:t>
            </w:r>
            <w:r w:rsidR="001E2AAF" w:rsidRPr="001E2AAF">
              <w:rPr>
                <w:rFonts w:eastAsiaTheme="minorEastAsia"/>
                <w:color w:val="0070C0"/>
                <w:lang w:eastAsia="zh-CN"/>
              </w:rPr>
              <w:t xml:space="preserve"> </w:t>
            </w:r>
            <w:r w:rsidR="00BF286A" w:rsidRPr="00BF286A">
              <w:rPr>
                <w:rFonts w:eastAsiaTheme="minorEastAsia"/>
                <w:color w:val="0070C0"/>
                <w:lang w:eastAsia="zh-CN"/>
              </w:rPr>
              <w:t>Draft CR on BWP switching requirements for extending NR operation to 71GHz</w:t>
            </w:r>
          </w:p>
        </w:tc>
        <w:tc>
          <w:tcPr>
            <w:tcW w:w="8397" w:type="dxa"/>
          </w:tcPr>
          <w:p w14:paraId="74619B00" w14:textId="34F01348" w:rsidR="00492202" w:rsidRPr="00E11617" w:rsidRDefault="007628FE" w:rsidP="007628FE">
            <w:pPr>
              <w:spacing w:after="120"/>
              <w:rPr>
                <w:rFonts w:eastAsiaTheme="minorEastAsia"/>
                <w:color w:val="0070C0"/>
                <w:lang w:eastAsia="zh-CN"/>
              </w:rPr>
            </w:pPr>
            <w:r>
              <w:rPr>
                <w:rFonts w:eastAsiaTheme="minorEastAsia"/>
                <w:color w:val="0070C0"/>
                <w:lang w:eastAsia="zh-CN"/>
              </w:rPr>
              <w:t>Nokia: this CR depends on open issues. So it is not agreeable to us at this point.</w:t>
            </w:r>
          </w:p>
        </w:tc>
      </w:tr>
      <w:tr w:rsidR="00492202" w:rsidRPr="00E11617" w14:paraId="36B09A81" w14:textId="77777777" w:rsidTr="007628FE">
        <w:tc>
          <w:tcPr>
            <w:tcW w:w="1234" w:type="dxa"/>
            <w:vMerge/>
          </w:tcPr>
          <w:p w14:paraId="6ED172D0" w14:textId="77777777" w:rsidR="00492202" w:rsidRPr="00E11617" w:rsidRDefault="00492202" w:rsidP="007628FE">
            <w:pPr>
              <w:spacing w:after="120"/>
              <w:rPr>
                <w:rFonts w:eastAsiaTheme="minorEastAsia"/>
                <w:color w:val="0070C0"/>
                <w:lang w:eastAsia="zh-CN"/>
              </w:rPr>
            </w:pPr>
          </w:p>
        </w:tc>
        <w:tc>
          <w:tcPr>
            <w:tcW w:w="8397" w:type="dxa"/>
          </w:tcPr>
          <w:p w14:paraId="742E7E4F" w14:textId="7920922F" w:rsidR="00492202" w:rsidRPr="00E11617" w:rsidRDefault="00955BD8" w:rsidP="007628FE">
            <w:pPr>
              <w:spacing w:after="120"/>
              <w:rPr>
                <w:rFonts w:eastAsiaTheme="minorEastAsia"/>
                <w:color w:val="0070C0"/>
                <w:lang w:eastAsia="zh-CN"/>
              </w:rPr>
            </w:pPr>
            <w:r>
              <w:rPr>
                <w:rFonts w:eastAsiaTheme="minorEastAsia"/>
                <w:color w:val="0070C0"/>
                <w:lang w:eastAsia="zh-CN"/>
              </w:rPr>
              <w:t xml:space="preserve">Intel: </w:t>
            </w:r>
            <w:r w:rsidR="00C77D9A">
              <w:rPr>
                <w:rFonts w:eastAsiaTheme="minorEastAsia"/>
                <w:color w:val="0070C0"/>
                <w:lang w:eastAsia="zh-CN"/>
              </w:rPr>
              <w:t xml:space="preserve">Need to get agreements on open issues first </w:t>
            </w:r>
          </w:p>
        </w:tc>
      </w:tr>
      <w:tr w:rsidR="00492202" w:rsidRPr="00E11617" w14:paraId="0D562784" w14:textId="77777777" w:rsidTr="007628FE">
        <w:tc>
          <w:tcPr>
            <w:tcW w:w="1234" w:type="dxa"/>
            <w:vMerge/>
          </w:tcPr>
          <w:p w14:paraId="30241FCE" w14:textId="77777777" w:rsidR="00492202" w:rsidRPr="00E11617" w:rsidRDefault="00492202" w:rsidP="007628FE">
            <w:pPr>
              <w:spacing w:after="120"/>
              <w:rPr>
                <w:rFonts w:eastAsiaTheme="minorEastAsia"/>
                <w:color w:val="0070C0"/>
                <w:lang w:eastAsia="zh-CN"/>
              </w:rPr>
            </w:pPr>
          </w:p>
        </w:tc>
        <w:tc>
          <w:tcPr>
            <w:tcW w:w="8397" w:type="dxa"/>
          </w:tcPr>
          <w:p w14:paraId="74E4EC9D" w14:textId="77777777" w:rsidR="00492202" w:rsidRPr="00E11617" w:rsidRDefault="00492202" w:rsidP="007628FE">
            <w:pPr>
              <w:spacing w:after="120"/>
              <w:rPr>
                <w:rFonts w:eastAsiaTheme="minorEastAsia"/>
                <w:color w:val="0070C0"/>
                <w:lang w:eastAsia="zh-CN"/>
              </w:rPr>
            </w:pPr>
          </w:p>
        </w:tc>
      </w:tr>
    </w:tbl>
    <w:p w14:paraId="59EE0957" w14:textId="77777777" w:rsidR="003C2359" w:rsidRPr="00A711BF" w:rsidRDefault="003C2359" w:rsidP="001775D1">
      <w:pPr>
        <w:spacing w:after="120"/>
        <w:rPr>
          <w:szCs w:val="24"/>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555"/>
        <w:gridCol w:w="8076"/>
      </w:tblGrid>
      <w:tr w:rsidR="00855107" w:rsidRPr="00004165" w14:paraId="3058A38F" w14:textId="77777777" w:rsidTr="005B5375">
        <w:tc>
          <w:tcPr>
            <w:tcW w:w="1555" w:type="dxa"/>
          </w:tcPr>
          <w:p w14:paraId="6373A1EA" w14:textId="7A145712" w:rsidR="00855107" w:rsidRPr="00805BE8" w:rsidRDefault="00855107" w:rsidP="005B4802">
            <w:pPr>
              <w:rPr>
                <w:rFonts w:eastAsiaTheme="minorEastAsia"/>
                <w:b/>
                <w:bCs/>
                <w:color w:val="0070C0"/>
                <w:lang w:val="en-US" w:eastAsia="zh-CN"/>
              </w:rPr>
            </w:pPr>
          </w:p>
        </w:tc>
        <w:tc>
          <w:tcPr>
            <w:tcW w:w="8076"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1577B2" w14:paraId="12BC3760" w14:textId="77777777" w:rsidTr="005B5375">
        <w:tc>
          <w:tcPr>
            <w:tcW w:w="1555" w:type="dxa"/>
          </w:tcPr>
          <w:p w14:paraId="53876CE1" w14:textId="080A35E6" w:rsidR="001577B2" w:rsidRPr="003418CB" w:rsidRDefault="001577B2" w:rsidP="001577B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2</w:t>
            </w:r>
            <w:r w:rsidR="00F6434B">
              <w:rPr>
                <w:rFonts w:eastAsiaTheme="minorEastAsia"/>
                <w:b/>
                <w:bCs/>
                <w:color w:val="0070C0"/>
                <w:lang w:val="en-US" w:eastAsia="zh-CN"/>
              </w:rPr>
              <w:t>-1</w:t>
            </w:r>
            <w:r>
              <w:rPr>
                <w:rFonts w:eastAsiaTheme="minorEastAsia"/>
                <w:b/>
                <w:bCs/>
                <w:color w:val="0070C0"/>
                <w:lang w:val="en-US" w:eastAsia="zh-CN"/>
              </w:rPr>
              <w:t xml:space="preserve"> </w:t>
            </w:r>
            <w:r w:rsidR="00F6434B" w:rsidRPr="005B5375">
              <w:rPr>
                <w:rFonts w:eastAsiaTheme="minorEastAsia"/>
                <w:b/>
                <w:bCs/>
                <w:color w:val="0070C0"/>
                <w:lang w:val="en-US" w:eastAsia="zh-CN"/>
              </w:rPr>
              <w:t>Active BWP switching delay requirements</w:t>
            </w:r>
          </w:p>
        </w:tc>
        <w:tc>
          <w:tcPr>
            <w:tcW w:w="8076" w:type="dxa"/>
          </w:tcPr>
          <w:p w14:paraId="5EFDFABE" w14:textId="77777777" w:rsidR="00E44AE9" w:rsidRPr="00805BE8" w:rsidRDefault="00E44AE9" w:rsidP="00E44AE9">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-2</w:t>
            </w:r>
            <w:r w:rsidRPr="00805BE8">
              <w:rPr>
                <w:b/>
                <w:color w:val="0070C0"/>
                <w:u w:val="single"/>
                <w:lang w:eastAsia="ko-KR"/>
              </w:rPr>
              <w:t xml:space="preserve">: </w:t>
            </w:r>
            <w:r w:rsidRPr="001F6FA7">
              <w:rPr>
                <w:b/>
                <w:color w:val="0070C0"/>
                <w:u w:val="single"/>
                <w:lang w:eastAsia="ko-KR"/>
              </w:rPr>
              <w:t>BWP Switching on Multiple CCs</w:t>
            </w:r>
          </w:p>
          <w:p w14:paraId="6F408B08" w14:textId="77777777" w:rsidR="001577B2" w:rsidRDefault="001577B2" w:rsidP="001577B2">
            <w:pPr>
              <w:rPr>
                <w:rFonts w:eastAsiaTheme="minorEastAsia"/>
                <w:i/>
                <w:color w:val="0070C0"/>
                <w:lang w:val="en-US" w:eastAsia="zh-CN"/>
              </w:rPr>
            </w:pPr>
            <w:r>
              <w:rPr>
                <w:rFonts w:eastAsiaTheme="minorEastAsia"/>
                <w:i/>
                <w:color w:val="0070C0"/>
                <w:lang w:val="en-US" w:eastAsia="zh-CN"/>
              </w:rPr>
              <w:t>Companies’ views:</w:t>
            </w:r>
          </w:p>
          <w:p w14:paraId="11C0CBDD" w14:textId="0F813498" w:rsidR="001577B2" w:rsidRDefault="0072330B" w:rsidP="009F671A">
            <w:pPr>
              <w:ind w:left="284"/>
              <w:rPr>
                <w:rFonts w:eastAsia="SimSun"/>
                <w:color w:val="0070C0"/>
                <w:szCs w:val="24"/>
                <w:lang w:eastAsia="zh-CN"/>
              </w:rPr>
            </w:pPr>
            <w:r>
              <w:rPr>
                <w:rFonts w:eastAsiaTheme="minorEastAsia"/>
                <w:iCs/>
                <w:color w:val="0070C0"/>
                <w:lang w:val="en-US" w:eastAsia="zh-CN"/>
              </w:rPr>
              <w:t xml:space="preserve">All companies agreed </w:t>
            </w:r>
            <w:r w:rsidR="00831D5D">
              <w:rPr>
                <w:rFonts w:eastAsiaTheme="minorEastAsia"/>
                <w:iCs/>
                <w:color w:val="0070C0"/>
                <w:lang w:val="en-US" w:eastAsia="zh-CN"/>
              </w:rPr>
              <w:t xml:space="preserve">that no specific changes </w:t>
            </w:r>
            <w:r w:rsidR="009F671A">
              <w:rPr>
                <w:rFonts w:eastAsiaTheme="minorEastAsia"/>
                <w:iCs/>
                <w:color w:val="0070C0"/>
                <w:lang w:val="en-US" w:eastAsia="zh-CN"/>
              </w:rPr>
              <w:t xml:space="preserve">due to FR2-2 </w:t>
            </w:r>
            <w:r w:rsidR="00831D5D">
              <w:rPr>
                <w:rFonts w:eastAsiaTheme="minorEastAsia"/>
                <w:iCs/>
                <w:color w:val="0070C0"/>
                <w:lang w:val="en-US" w:eastAsia="zh-CN"/>
              </w:rPr>
              <w:t xml:space="preserve">are needed for </w:t>
            </w:r>
            <w:r w:rsidR="00831D5D" w:rsidRPr="0022340C">
              <w:rPr>
                <w:rFonts w:eastAsia="SimSun"/>
                <w:color w:val="0070C0"/>
                <w:szCs w:val="24"/>
                <w:lang w:eastAsia="zh-CN"/>
              </w:rPr>
              <w:t xml:space="preserve">BWP Switching on Multiple CCs </w:t>
            </w:r>
          </w:p>
          <w:p w14:paraId="0F5B236C" w14:textId="0DEEB4D4" w:rsidR="009F671A" w:rsidRPr="00E824D1" w:rsidRDefault="009F671A" w:rsidP="009F671A">
            <w:pPr>
              <w:rPr>
                <w:rFonts w:eastAsiaTheme="minorEastAsia"/>
                <w:i/>
                <w:color w:val="0070C0"/>
                <w:highlight w:val="green"/>
                <w:lang w:val="en-US" w:eastAsia="zh-CN"/>
              </w:rPr>
            </w:pPr>
            <w:r w:rsidRPr="00E824D1">
              <w:rPr>
                <w:rFonts w:eastAsiaTheme="minorEastAsia"/>
                <w:i/>
                <w:color w:val="0070C0"/>
                <w:highlight w:val="green"/>
                <w:lang w:val="en-US" w:eastAsia="zh-CN"/>
              </w:rPr>
              <w:t>Agreement</w:t>
            </w:r>
            <w:r w:rsidRPr="00E824D1">
              <w:rPr>
                <w:rFonts w:eastAsiaTheme="minorEastAsia" w:hint="eastAsia"/>
                <w:i/>
                <w:color w:val="0070C0"/>
                <w:highlight w:val="green"/>
                <w:lang w:val="en-US" w:eastAsia="zh-CN"/>
              </w:rPr>
              <w:t>:</w:t>
            </w:r>
          </w:p>
          <w:p w14:paraId="199BE7CF" w14:textId="0D18ABEC" w:rsidR="008B3BDD" w:rsidRDefault="008B3BDD" w:rsidP="00E824D1">
            <w:pPr>
              <w:ind w:left="284"/>
              <w:rPr>
                <w:rFonts w:eastAsiaTheme="minorEastAsia"/>
                <w:i/>
                <w:color w:val="0070C0"/>
                <w:lang w:val="en-US" w:eastAsia="zh-CN"/>
              </w:rPr>
            </w:pPr>
            <w:r w:rsidRPr="00E824D1">
              <w:rPr>
                <w:rFonts w:eastAsia="SimSun"/>
                <w:color w:val="0070C0"/>
                <w:szCs w:val="24"/>
                <w:highlight w:val="green"/>
                <w:lang w:eastAsia="zh-CN"/>
              </w:rPr>
              <w:t>BWP Switching on Multiple CCs shall follow chapter 8.6.2A, chapter 8.6.2B and Chapter 8.6.3A in TS38.133.</w:t>
            </w:r>
          </w:p>
          <w:p w14:paraId="6ACB5241" w14:textId="77777777" w:rsidR="009F671A" w:rsidRPr="00E824D1" w:rsidRDefault="009F671A" w:rsidP="00CF6506">
            <w:pPr>
              <w:rPr>
                <w:rFonts w:eastAsiaTheme="minorEastAsia"/>
                <w:i/>
                <w:color w:val="0070C0"/>
                <w:lang w:val="en-US" w:eastAsia="zh-CN"/>
              </w:rPr>
            </w:pPr>
          </w:p>
          <w:p w14:paraId="2C599D80" w14:textId="77777777" w:rsidR="001577B2" w:rsidRDefault="001577B2" w:rsidP="001577B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0D066C" w14:textId="7C9CC8DC" w:rsidR="001577B2" w:rsidRPr="003418CB" w:rsidRDefault="00CF6506" w:rsidP="00E824D1">
            <w:pPr>
              <w:ind w:left="284"/>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tc>
      </w:tr>
      <w:tr w:rsidR="001577B2" w14:paraId="69E16774" w14:textId="77777777" w:rsidTr="005B5375">
        <w:tc>
          <w:tcPr>
            <w:tcW w:w="1555" w:type="dxa"/>
          </w:tcPr>
          <w:p w14:paraId="0FB6FE8C" w14:textId="48980246" w:rsidR="001577B2" w:rsidRPr="00045592" w:rsidRDefault="00CF6506" w:rsidP="001577B2">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 xml:space="preserve">2-2 </w:t>
            </w:r>
            <w:r w:rsidRPr="00CF6506">
              <w:rPr>
                <w:rFonts w:eastAsiaTheme="minorEastAsia"/>
                <w:b/>
                <w:bCs/>
                <w:color w:val="0070C0"/>
                <w:lang w:val="en-US" w:eastAsia="zh-CN"/>
              </w:rPr>
              <w:t>Cross-carrier active BWP switching</w:t>
            </w:r>
          </w:p>
        </w:tc>
        <w:tc>
          <w:tcPr>
            <w:tcW w:w="8076" w:type="dxa"/>
          </w:tcPr>
          <w:p w14:paraId="0DDC8018" w14:textId="77777777" w:rsidR="001577B2" w:rsidRDefault="009260F7" w:rsidP="001577B2">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2-1</w:t>
            </w:r>
            <w:r w:rsidRPr="00805BE8">
              <w:rPr>
                <w:b/>
                <w:color w:val="0070C0"/>
                <w:u w:val="single"/>
                <w:lang w:eastAsia="ko-KR"/>
              </w:rPr>
              <w:t xml:space="preserve">: </w:t>
            </w:r>
            <w:r>
              <w:rPr>
                <w:b/>
                <w:color w:val="0070C0"/>
                <w:u w:val="single"/>
                <w:lang w:eastAsia="ko-KR"/>
              </w:rPr>
              <w:t>Definition of “DL slot n”</w:t>
            </w:r>
          </w:p>
          <w:p w14:paraId="36ABF40E" w14:textId="77777777" w:rsidR="00FF1E92" w:rsidRDefault="00FF1E92" w:rsidP="00FF1E92">
            <w:pPr>
              <w:rPr>
                <w:rFonts w:eastAsiaTheme="minorEastAsia"/>
                <w:i/>
                <w:color w:val="0070C0"/>
                <w:lang w:val="en-US" w:eastAsia="zh-CN"/>
              </w:rPr>
            </w:pPr>
            <w:r>
              <w:rPr>
                <w:rFonts w:eastAsiaTheme="minorEastAsia"/>
                <w:i/>
                <w:color w:val="0070C0"/>
                <w:lang w:val="en-US" w:eastAsia="zh-CN"/>
              </w:rPr>
              <w:t>Companies’ views:</w:t>
            </w:r>
          </w:p>
          <w:p w14:paraId="7DBE7F3F" w14:textId="173891EF" w:rsidR="00FF1E92" w:rsidRDefault="00FF1E92" w:rsidP="00FF1E92">
            <w:pPr>
              <w:ind w:left="284"/>
              <w:rPr>
                <w:rFonts w:eastAsia="SimSun"/>
                <w:color w:val="0070C0"/>
                <w:szCs w:val="24"/>
                <w:lang w:eastAsia="zh-CN"/>
              </w:rPr>
            </w:pPr>
            <w:r>
              <w:rPr>
                <w:rFonts w:eastAsiaTheme="minorEastAsia"/>
                <w:iCs/>
                <w:color w:val="0070C0"/>
                <w:lang w:val="en-US" w:eastAsia="zh-CN"/>
              </w:rPr>
              <w:t xml:space="preserve">All companies agreed </w:t>
            </w:r>
            <w:r w:rsidR="00656476">
              <w:rPr>
                <w:rFonts w:eastAsiaTheme="minorEastAsia"/>
                <w:iCs/>
                <w:color w:val="0070C0"/>
                <w:lang w:val="en-US" w:eastAsia="zh-CN"/>
              </w:rPr>
              <w:t>on the definition of “DL slot n” which is referred in</w:t>
            </w:r>
            <w:r w:rsidR="00DA2E47">
              <w:rPr>
                <w:rFonts w:eastAsiaTheme="minorEastAsia"/>
                <w:iCs/>
                <w:color w:val="0070C0"/>
                <w:lang w:val="en-US" w:eastAsia="zh-CN"/>
              </w:rPr>
              <w:t xml:space="preserve"> Section </w:t>
            </w:r>
            <w:r w:rsidR="00DA2E47" w:rsidRPr="00DA2E47">
              <w:rPr>
                <w:rFonts w:eastAsiaTheme="minorEastAsia"/>
                <w:iCs/>
                <w:color w:val="0070C0"/>
                <w:lang w:val="en-US" w:eastAsia="zh-CN"/>
              </w:rPr>
              <w:t>8.6.2</w:t>
            </w:r>
            <w:r w:rsidR="00DA2E47">
              <w:rPr>
                <w:rFonts w:eastAsiaTheme="minorEastAsia"/>
                <w:iCs/>
                <w:color w:val="0070C0"/>
                <w:lang w:val="en-US" w:eastAsia="zh-CN"/>
              </w:rPr>
              <w:t xml:space="preserve"> of TS38.133</w:t>
            </w:r>
            <w:r w:rsidR="00656476">
              <w:rPr>
                <w:rFonts w:eastAsiaTheme="minorEastAsia"/>
                <w:iCs/>
                <w:color w:val="0070C0"/>
                <w:lang w:val="en-US" w:eastAsia="zh-CN"/>
              </w:rPr>
              <w:t xml:space="preserve"> </w:t>
            </w:r>
          </w:p>
          <w:p w14:paraId="10247CA4" w14:textId="77777777" w:rsidR="00FF1E92" w:rsidRPr="00173010" w:rsidRDefault="00FF1E92" w:rsidP="00FF1E92">
            <w:pPr>
              <w:rPr>
                <w:rFonts w:eastAsiaTheme="minorEastAsia"/>
                <w:i/>
                <w:color w:val="0070C0"/>
                <w:highlight w:val="green"/>
                <w:lang w:val="en-US" w:eastAsia="zh-CN"/>
              </w:rPr>
            </w:pPr>
            <w:r w:rsidRPr="00173010">
              <w:rPr>
                <w:rFonts w:eastAsiaTheme="minorEastAsia"/>
                <w:i/>
                <w:color w:val="0070C0"/>
                <w:highlight w:val="green"/>
                <w:lang w:val="en-US" w:eastAsia="zh-CN"/>
              </w:rPr>
              <w:t>Agreement</w:t>
            </w:r>
            <w:r w:rsidRPr="00173010">
              <w:rPr>
                <w:rFonts w:eastAsiaTheme="minorEastAsia" w:hint="eastAsia"/>
                <w:i/>
                <w:color w:val="0070C0"/>
                <w:highlight w:val="green"/>
                <w:lang w:val="en-US" w:eastAsia="zh-CN"/>
              </w:rPr>
              <w:t>:</w:t>
            </w:r>
          </w:p>
          <w:p w14:paraId="62CE50A8" w14:textId="4E07C630" w:rsidR="00FF1E92" w:rsidRDefault="00043AAE" w:rsidP="00FF1E92">
            <w:pPr>
              <w:ind w:left="284"/>
              <w:rPr>
                <w:rFonts w:eastAsiaTheme="minorEastAsia"/>
                <w:i/>
                <w:color w:val="0070C0"/>
                <w:lang w:val="en-US" w:eastAsia="zh-CN"/>
              </w:rPr>
            </w:pPr>
            <w:r w:rsidRPr="00043AAE">
              <w:rPr>
                <w:rFonts w:eastAsia="SimSun"/>
                <w:color w:val="0070C0"/>
                <w:szCs w:val="24"/>
                <w:highlight w:val="green"/>
                <w:lang w:eastAsia="zh-CN"/>
              </w:rPr>
              <w:t>DL slot n is the slot where UE receives BWP switching request</w:t>
            </w:r>
          </w:p>
          <w:p w14:paraId="1FF915E6" w14:textId="77777777" w:rsidR="00FF1E92" w:rsidRPr="00173010" w:rsidRDefault="00FF1E92" w:rsidP="00FF1E92">
            <w:pPr>
              <w:rPr>
                <w:rFonts w:eastAsiaTheme="minorEastAsia"/>
                <w:i/>
                <w:color w:val="0070C0"/>
                <w:lang w:val="en-US" w:eastAsia="zh-CN"/>
              </w:rPr>
            </w:pPr>
          </w:p>
          <w:p w14:paraId="31C9DC5E" w14:textId="77777777" w:rsidR="00FF1E92" w:rsidRDefault="00FF1E92" w:rsidP="00FF1E9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A4FFE72" w14:textId="2817C463" w:rsidR="00A76A8D" w:rsidRPr="00805BE8" w:rsidRDefault="00FF1E92" w:rsidP="00E824D1">
            <w:pPr>
              <w:ind w:left="284"/>
              <w:rPr>
                <w:b/>
                <w:color w:val="0070C0"/>
                <w:u w:val="single"/>
                <w:lang w:eastAsia="ko-KR"/>
              </w:rPr>
            </w:pPr>
            <w:r w:rsidRPr="009459F9">
              <w:rPr>
                <w:rFonts w:eastAsiaTheme="minorEastAsia"/>
                <w:iCs/>
                <w:color w:val="0070C0"/>
                <w:lang w:val="en-US" w:eastAsia="zh-CN"/>
              </w:rPr>
              <w:t>No further discussion is needed in the second round</w:t>
            </w:r>
          </w:p>
        </w:tc>
      </w:tr>
      <w:tr w:rsidR="0075320F" w14:paraId="551A61BA" w14:textId="77777777" w:rsidTr="005B5375">
        <w:tc>
          <w:tcPr>
            <w:tcW w:w="1555" w:type="dxa"/>
          </w:tcPr>
          <w:p w14:paraId="774F80E3" w14:textId="77777777" w:rsidR="0075320F" w:rsidRPr="00045592" w:rsidRDefault="0075320F" w:rsidP="001577B2">
            <w:pPr>
              <w:rPr>
                <w:rFonts w:eastAsiaTheme="minorEastAsia"/>
                <w:b/>
                <w:bCs/>
                <w:color w:val="0070C0"/>
                <w:lang w:val="en-US" w:eastAsia="zh-CN"/>
              </w:rPr>
            </w:pPr>
          </w:p>
        </w:tc>
        <w:tc>
          <w:tcPr>
            <w:tcW w:w="8076" w:type="dxa"/>
          </w:tcPr>
          <w:p w14:paraId="1681CF0D" w14:textId="77777777" w:rsidR="0018300A" w:rsidRDefault="0018300A" w:rsidP="0018300A">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2-2</w:t>
            </w:r>
            <w:r w:rsidRPr="00805BE8">
              <w:rPr>
                <w:b/>
                <w:color w:val="0070C0"/>
                <w:u w:val="single"/>
                <w:lang w:eastAsia="ko-KR"/>
              </w:rPr>
              <w:t xml:space="preserve">: </w:t>
            </w:r>
            <w:r w:rsidRPr="0026392C">
              <w:rPr>
                <w:b/>
                <w:color w:val="0070C0"/>
                <w:u w:val="single"/>
                <w:lang w:eastAsia="ko-KR"/>
              </w:rPr>
              <w:t xml:space="preserve">How to consider different SCS between scheduling cell and scheduled cell for cross-carrier BWP switching delay </w:t>
            </w:r>
          </w:p>
          <w:p w14:paraId="4EAAC05B" w14:textId="77777777" w:rsidR="008803FE" w:rsidRDefault="008803FE" w:rsidP="008803FE">
            <w:pPr>
              <w:rPr>
                <w:rFonts w:eastAsiaTheme="minorEastAsia"/>
                <w:i/>
                <w:color w:val="0070C0"/>
                <w:lang w:val="en-US" w:eastAsia="zh-CN"/>
              </w:rPr>
            </w:pPr>
            <w:r>
              <w:rPr>
                <w:rFonts w:eastAsiaTheme="minorEastAsia"/>
                <w:i/>
                <w:color w:val="0070C0"/>
                <w:lang w:val="en-US" w:eastAsia="zh-CN"/>
              </w:rPr>
              <w:t>Companies’ views:</w:t>
            </w:r>
          </w:p>
          <w:p w14:paraId="5BA6361F" w14:textId="3A647079" w:rsidR="008803FE" w:rsidRDefault="008803FE" w:rsidP="00E824D1">
            <w:pPr>
              <w:ind w:left="284"/>
              <w:rPr>
                <w:rFonts w:eastAsia="SimSun"/>
                <w:color w:val="0070C0"/>
                <w:szCs w:val="24"/>
                <w:lang w:eastAsia="zh-CN"/>
              </w:rPr>
            </w:pPr>
            <w:r w:rsidRPr="00A37FBE">
              <w:rPr>
                <w:bCs/>
                <w:color w:val="0070C0"/>
                <w:lang w:eastAsia="ko-KR"/>
              </w:rPr>
              <w:t xml:space="preserve">It is a common understanding that legacy procedure of considering the shortest slot length of all the involved numerologies should be used for cross-carrier BWP switching delay calculation. </w:t>
            </w:r>
            <w:r w:rsidR="00B93BD5">
              <w:rPr>
                <w:bCs/>
                <w:color w:val="0070C0"/>
                <w:lang w:eastAsia="ko-KR"/>
              </w:rPr>
              <w:t>All compani</w:t>
            </w:r>
            <w:r w:rsidR="003C5B7E">
              <w:rPr>
                <w:bCs/>
                <w:color w:val="0070C0"/>
                <w:lang w:eastAsia="ko-KR"/>
              </w:rPr>
              <w:t xml:space="preserve">es agreed that such approach should be </w:t>
            </w:r>
            <w:r w:rsidRPr="00A37FBE">
              <w:rPr>
                <w:bCs/>
                <w:color w:val="0070C0"/>
                <w:lang w:eastAsia="ko-KR"/>
              </w:rPr>
              <w:t>applie</w:t>
            </w:r>
            <w:r w:rsidR="003C5B7E">
              <w:rPr>
                <w:bCs/>
                <w:color w:val="0070C0"/>
                <w:lang w:eastAsia="ko-KR"/>
              </w:rPr>
              <w:t>d</w:t>
            </w:r>
            <w:r w:rsidRPr="00A37FBE">
              <w:rPr>
                <w:bCs/>
                <w:color w:val="0070C0"/>
                <w:lang w:eastAsia="ko-KR"/>
              </w:rPr>
              <w:t xml:space="preserve"> for both </w:t>
            </w:r>
            <w:r w:rsidRPr="00A37FBE">
              <w:rPr>
                <w:rFonts w:eastAsia="SimSun"/>
                <w:color w:val="0070C0"/>
                <w:szCs w:val="24"/>
                <w:lang w:eastAsia="zh-CN"/>
              </w:rPr>
              <w:t>T</w:t>
            </w:r>
            <w:r w:rsidRPr="00A37FBE">
              <w:rPr>
                <w:rFonts w:eastAsia="SimSun"/>
                <w:color w:val="0070C0"/>
                <w:szCs w:val="24"/>
                <w:vertAlign w:val="subscript"/>
                <w:lang w:eastAsia="zh-CN"/>
              </w:rPr>
              <w:t>BWPswitchDelay</w:t>
            </w:r>
            <w:r w:rsidRPr="00A37FBE">
              <w:rPr>
                <w:rFonts w:eastAsia="SimSun"/>
                <w:color w:val="0070C0"/>
                <w:szCs w:val="24"/>
                <w:lang w:eastAsia="zh-CN"/>
              </w:rPr>
              <w:t xml:space="preserve"> </w:t>
            </w:r>
            <w:r w:rsidRPr="00A37FBE">
              <w:rPr>
                <w:color w:val="0070C0"/>
                <w:szCs w:val="24"/>
                <w:lang w:eastAsia="zh-CN"/>
              </w:rPr>
              <w:t xml:space="preserve">and </w:t>
            </w:r>
            <w:r w:rsidRPr="00A37FBE">
              <w:rPr>
                <w:rFonts w:eastAsia="SimSun"/>
                <w:color w:val="0070C0"/>
                <w:szCs w:val="24"/>
                <w:lang w:eastAsia="zh-CN"/>
              </w:rPr>
              <w:t>Y</w:t>
            </w:r>
          </w:p>
          <w:p w14:paraId="35503EAE" w14:textId="77777777" w:rsidR="008803FE" w:rsidRPr="00173010" w:rsidRDefault="008803FE" w:rsidP="008803FE">
            <w:pPr>
              <w:rPr>
                <w:rFonts w:eastAsiaTheme="minorEastAsia"/>
                <w:i/>
                <w:color w:val="0070C0"/>
                <w:highlight w:val="green"/>
                <w:lang w:val="en-US" w:eastAsia="zh-CN"/>
              </w:rPr>
            </w:pPr>
            <w:r w:rsidRPr="00173010">
              <w:rPr>
                <w:rFonts w:eastAsiaTheme="minorEastAsia"/>
                <w:i/>
                <w:color w:val="0070C0"/>
                <w:highlight w:val="green"/>
                <w:lang w:val="en-US" w:eastAsia="zh-CN"/>
              </w:rPr>
              <w:t>Agreement</w:t>
            </w:r>
            <w:r w:rsidRPr="00173010">
              <w:rPr>
                <w:rFonts w:eastAsiaTheme="minorEastAsia" w:hint="eastAsia"/>
                <w:i/>
                <w:color w:val="0070C0"/>
                <w:highlight w:val="green"/>
                <w:lang w:val="en-US" w:eastAsia="zh-CN"/>
              </w:rPr>
              <w:t>:</w:t>
            </w:r>
          </w:p>
          <w:p w14:paraId="628173F3" w14:textId="5900D1C3" w:rsidR="008803FE" w:rsidRDefault="008A3904" w:rsidP="008803FE">
            <w:pPr>
              <w:ind w:left="284"/>
              <w:rPr>
                <w:rFonts w:eastAsiaTheme="minorEastAsia"/>
                <w:i/>
                <w:color w:val="0070C0"/>
                <w:lang w:val="en-US" w:eastAsia="zh-CN"/>
              </w:rPr>
            </w:pPr>
            <w:r w:rsidRPr="00E824D1">
              <w:rPr>
                <w:rFonts w:eastAsia="SimSun"/>
                <w:color w:val="0070C0"/>
                <w:szCs w:val="24"/>
                <w:highlight w:val="green"/>
                <w:lang w:eastAsia="zh-CN"/>
              </w:rPr>
              <w:t>T</w:t>
            </w:r>
            <w:r w:rsidRPr="00E824D1">
              <w:rPr>
                <w:rFonts w:eastAsia="SimSun"/>
                <w:color w:val="0070C0"/>
                <w:szCs w:val="24"/>
                <w:highlight w:val="green"/>
                <w:vertAlign w:val="subscript"/>
                <w:lang w:eastAsia="zh-CN"/>
              </w:rPr>
              <w:t>BWPswitchDelay</w:t>
            </w:r>
            <w:r w:rsidRPr="00E824D1">
              <w:rPr>
                <w:rFonts w:eastAsia="SimSun"/>
                <w:color w:val="0070C0"/>
                <w:szCs w:val="24"/>
                <w:highlight w:val="green"/>
                <w:lang w:eastAsia="zh-CN"/>
              </w:rPr>
              <w:t xml:space="preserve"> + Y shall follow the smaller SCS of scheduling cell, scheduled cells before and scheduled cells after active BWP change</w:t>
            </w:r>
            <w:r w:rsidRPr="008A3904">
              <w:rPr>
                <w:rFonts w:eastAsia="SimSun"/>
                <w:color w:val="0070C0"/>
                <w:szCs w:val="24"/>
                <w:highlight w:val="green"/>
                <w:lang w:eastAsia="zh-CN"/>
              </w:rPr>
              <w:t xml:space="preserve"> </w:t>
            </w:r>
          </w:p>
          <w:p w14:paraId="7BE16549" w14:textId="77777777" w:rsidR="008803FE" w:rsidRDefault="008803FE" w:rsidP="008803F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0108711" w14:textId="10F78FBF" w:rsidR="008803FE" w:rsidRPr="00E824D1" w:rsidRDefault="008803FE" w:rsidP="00E824D1">
            <w:pPr>
              <w:ind w:left="284"/>
              <w:rPr>
                <w:b/>
                <w:color w:val="0070C0"/>
                <w:u w:val="single"/>
                <w:lang w:val="en-US" w:eastAsia="ko-KR"/>
              </w:rPr>
            </w:pPr>
            <w:r w:rsidRPr="009459F9">
              <w:rPr>
                <w:rFonts w:eastAsiaTheme="minorEastAsia"/>
                <w:iCs/>
                <w:color w:val="0070C0"/>
                <w:lang w:val="en-US" w:eastAsia="zh-CN"/>
              </w:rPr>
              <w:t>No further discussion is needed in the second round</w:t>
            </w:r>
          </w:p>
        </w:tc>
      </w:tr>
      <w:tr w:rsidR="00583552" w14:paraId="38B87679" w14:textId="77777777" w:rsidTr="005B5375">
        <w:tc>
          <w:tcPr>
            <w:tcW w:w="1555" w:type="dxa"/>
          </w:tcPr>
          <w:p w14:paraId="139C90B1" w14:textId="77777777" w:rsidR="00583552" w:rsidRPr="00045592" w:rsidRDefault="00583552" w:rsidP="001577B2">
            <w:pPr>
              <w:rPr>
                <w:rFonts w:eastAsiaTheme="minorEastAsia"/>
                <w:b/>
                <w:bCs/>
                <w:color w:val="0070C0"/>
                <w:lang w:val="en-US" w:eastAsia="zh-CN"/>
              </w:rPr>
            </w:pPr>
          </w:p>
        </w:tc>
        <w:tc>
          <w:tcPr>
            <w:tcW w:w="8076" w:type="dxa"/>
          </w:tcPr>
          <w:p w14:paraId="17A5CB90" w14:textId="77777777" w:rsidR="00583552" w:rsidRPr="00805BE8" w:rsidRDefault="00583552" w:rsidP="00583552">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2-3</w:t>
            </w:r>
            <w:r w:rsidRPr="00805BE8">
              <w:rPr>
                <w:b/>
                <w:color w:val="0070C0"/>
                <w:u w:val="single"/>
                <w:lang w:eastAsia="ko-KR"/>
              </w:rPr>
              <w:t xml:space="preserve">: </w:t>
            </w:r>
            <w:r w:rsidRPr="003440AB">
              <w:rPr>
                <w:b/>
                <w:color w:val="0070C0"/>
                <w:u w:val="single"/>
                <w:lang w:eastAsia="ko-KR"/>
              </w:rPr>
              <w:t>How to account MRTD in cross-carrier BWP switching delay</w:t>
            </w:r>
          </w:p>
          <w:p w14:paraId="324BC571" w14:textId="77777777" w:rsidR="007756DC" w:rsidRDefault="007756DC" w:rsidP="007756DC">
            <w:pPr>
              <w:rPr>
                <w:rFonts w:eastAsiaTheme="minorEastAsia"/>
                <w:i/>
                <w:color w:val="0070C0"/>
                <w:lang w:val="en-US" w:eastAsia="zh-CN"/>
              </w:rPr>
            </w:pPr>
            <w:r>
              <w:rPr>
                <w:rFonts w:eastAsiaTheme="minorEastAsia"/>
                <w:i/>
                <w:color w:val="0070C0"/>
                <w:lang w:val="en-US" w:eastAsia="zh-CN"/>
              </w:rPr>
              <w:t>Companies’ views:</w:t>
            </w:r>
          </w:p>
          <w:p w14:paraId="17BBEEAC" w14:textId="57671F3A" w:rsidR="00C07F34" w:rsidRDefault="005633F3" w:rsidP="005633F3">
            <w:pPr>
              <w:ind w:left="284"/>
              <w:rPr>
                <w:bCs/>
                <w:color w:val="0070C0"/>
                <w:lang w:eastAsia="ko-KR"/>
              </w:rPr>
            </w:pPr>
            <w:r w:rsidRPr="00E824D1">
              <w:rPr>
                <w:bCs/>
                <w:color w:val="0070C0"/>
                <w:lang w:eastAsia="ko-KR"/>
              </w:rPr>
              <w:t>Most of the companies agreed</w:t>
            </w:r>
            <w:r w:rsidR="005635F7">
              <w:rPr>
                <w:bCs/>
                <w:color w:val="0070C0"/>
                <w:lang w:eastAsia="ko-KR"/>
              </w:rPr>
              <w:t xml:space="preserve"> that </w:t>
            </w:r>
            <w:r w:rsidR="00B52F22">
              <w:rPr>
                <w:bCs/>
                <w:color w:val="0070C0"/>
                <w:lang w:eastAsia="ko-KR"/>
              </w:rPr>
              <w:t xml:space="preserve">the number of slots </w:t>
            </w:r>
            <w:r w:rsidR="00D2748F">
              <w:rPr>
                <w:bCs/>
                <w:color w:val="0070C0"/>
                <w:lang w:eastAsia="ko-KR"/>
              </w:rPr>
              <w:t xml:space="preserve">for </w:t>
            </w:r>
            <w:r w:rsidR="00E44AC7">
              <w:rPr>
                <w:bCs/>
                <w:color w:val="0070C0"/>
                <w:lang w:eastAsia="ko-KR"/>
              </w:rPr>
              <w:t xml:space="preserve">BWP switching delay extension due to MRTD </w:t>
            </w:r>
            <w:r w:rsidR="00D2748F">
              <w:rPr>
                <w:bCs/>
                <w:color w:val="0070C0"/>
                <w:lang w:eastAsia="ko-KR"/>
              </w:rPr>
              <w:t xml:space="preserve">is </w:t>
            </w:r>
            <w:r w:rsidR="002A79DE">
              <w:rPr>
                <w:bCs/>
                <w:color w:val="0070C0"/>
                <w:lang w:eastAsia="ko-KR"/>
              </w:rPr>
              <w:t xml:space="preserve">given by </w:t>
            </w:r>
            <m:oMath>
              <m:d>
                <m:dPr>
                  <m:begChr m:val="⌈"/>
                  <m:endChr m:val="⌉"/>
                  <m:ctrlPr>
                    <w:rPr>
                      <w:rFonts w:ascii="Cambria Math" w:eastAsia="SimSun" w:hAnsi="Cambria Math"/>
                      <w:color w:val="0070C0"/>
                      <w:szCs w:val="24"/>
                      <w:lang w:eastAsia="zh-CN"/>
                    </w:rPr>
                  </m:ctrlPr>
                </m:dPr>
                <m:e>
                  <m:f>
                    <m:fPr>
                      <m:ctrlPr>
                        <w:rPr>
                          <w:rFonts w:ascii="Cambria Math" w:eastAsia="SimSun" w:hAnsi="Cambria Math"/>
                          <w:color w:val="0070C0"/>
                          <w:szCs w:val="24"/>
                          <w:lang w:eastAsia="zh-CN"/>
                        </w:rPr>
                      </m:ctrlPr>
                    </m:fPr>
                    <m:num>
                      <m:r>
                        <m:rPr>
                          <m:sty m:val="bi"/>
                        </m:rPr>
                        <w:rPr>
                          <w:rFonts w:ascii="Cambria Math" w:eastAsia="SimSun" w:hAnsi="Cambria Math"/>
                          <w:color w:val="0070C0"/>
                          <w:szCs w:val="24"/>
                          <w:lang w:eastAsia="zh-CN"/>
                        </w:rPr>
                        <m:t>MRTD</m:t>
                      </m:r>
                    </m:num>
                    <m:den>
                      <m:r>
                        <m:rPr>
                          <m:sty m:val="bi"/>
                        </m:rPr>
                        <w:rPr>
                          <w:rFonts w:ascii="Cambria Math" w:eastAsia="SimSun" w:hAnsi="Cambria Math"/>
                          <w:color w:val="0070C0"/>
                          <w:szCs w:val="24"/>
                          <w:lang w:eastAsia="zh-CN"/>
                        </w:rPr>
                        <m:t>Tslot</m:t>
                      </m:r>
                    </m:den>
                  </m:f>
                </m:e>
              </m:d>
              <m:r>
                <w:rPr>
                  <w:rFonts w:ascii="Cambria Math" w:eastAsia="SimSun" w:hAnsi="Cambria Math"/>
                  <w:color w:val="0070C0"/>
                  <w:szCs w:val="24"/>
                  <w:lang w:eastAsia="zh-CN"/>
                </w:rPr>
                <m:t>.</m:t>
              </m:r>
            </m:oMath>
            <w:r w:rsidR="002A79DE">
              <w:rPr>
                <w:rFonts w:eastAsia="SimSun"/>
                <w:color w:val="0070C0"/>
                <w:szCs w:val="24"/>
                <w:lang w:eastAsia="zh-CN"/>
              </w:rPr>
              <w:t xml:space="preserve"> </w:t>
            </w:r>
            <w:r w:rsidR="00C7153F">
              <w:rPr>
                <w:rFonts w:eastAsia="SimSun"/>
                <w:color w:val="0070C0"/>
                <w:szCs w:val="24"/>
                <w:lang w:eastAsia="zh-CN"/>
              </w:rPr>
              <w:t>C</w:t>
            </w:r>
            <w:r w:rsidR="00205D04">
              <w:rPr>
                <w:bCs/>
                <w:color w:val="0070C0"/>
                <w:lang w:eastAsia="ko-KR"/>
              </w:rPr>
              <w:t xml:space="preserve">ompanies </w:t>
            </w:r>
            <w:r w:rsidR="00C7153F">
              <w:rPr>
                <w:bCs/>
                <w:color w:val="0070C0"/>
                <w:lang w:eastAsia="ko-KR"/>
              </w:rPr>
              <w:t xml:space="preserve">also </w:t>
            </w:r>
            <w:r w:rsidR="0002470D">
              <w:rPr>
                <w:bCs/>
                <w:color w:val="0070C0"/>
                <w:lang w:eastAsia="ko-KR"/>
              </w:rPr>
              <w:t xml:space="preserve">agree </w:t>
            </w:r>
            <w:r w:rsidR="00205D04">
              <w:rPr>
                <w:bCs/>
                <w:color w:val="0070C0"/>
                <w:lang w:eastAsia="ko-KR"/>
              </w:rPr>
              <w:t xml:space="preserve">that </w:t>
            </w:r>
            <w:r w:rsidR="00EB3DFA">
              <w:rPr>
                <w:bCs/>
                <w:color w:val="0070C0"/>
                <w:lang w:eastAsia="ko-KR"/>
              </w:rPr>
              <w:t>for considered scenarios MRTD can always be covered by 1 slot</w:t>
            </w:r>
            <w:r w:rsidR="00540F25">
              <w:rPr>
                <w:bCs/>
                <w:color w:val="0070C0"/>
                <w:lang w:eastAsia="ko-KR"/>
              </w:rPr>
              <w:t>. So</w:t>
            </w:r>
            <w:r w:rsidR="00205D04">
              <w:rPr>
                <w:bCs/>
                <w:color w:val="0070C0"/>
                <w:lang w:eastAsia="ko-KR"/>
              </w:rPr>
              <w:t>,</w:t>
            </w:r>
            <w:r w:rsidR="00540F25">
              <w:rPr>
                <w:bCs/>
                <w:color w:val="0070C0"/>
                <w:lang w:eastAsia="ko-KR"/>
              </w:rPr>
              <w:t xml:space="preserve"> </w:t>
            </w:r>
            <w:r w:rsidR="00152D04">
              <w:rPr>
                <w:bCs/>
                <w:color w:val="0070C0"/>
                <w:lang w:eastAsia="ko-KR"/>
              </w:rPr>
              <w:t xml:space="preserve">moderator </w:t>
            </w:r>
            <w:r w:rsidR="00540F25">
              <w:rPr>
                <w:bCs/>
                <w:color w:val="0070C0"/>
                <w:lang w:eastAsia="ko-KR"/>
              </w:rPr>
              <w:t>propose</w:t>
            </w:r>
            <w:r w:rsidR="00152D04">
              <w:rPr>
                <w:bCs/>
                <w:color w:val="0070C0"/>
                <w:lang w:eastAsia="ko-KR"/>
              </w:rPr>
              <w:t>s</w:t>
            </w:r>
            <w:r w:rsidR="00540F25">
              <w:rPr>
                <w:bCs/>
                <w:color w:val="0070C0"/>
                <w:lang w:eastAsia="ko-KR"/>
              </w:rPr>
              <w:t xml:space="preserve"> </w:t>
            </w:r>
            <w:r w:rsidR="00C07F34">
              <w:rPr>
                <w:bCs/>
                <w:color w:val="0070C0"/>
                <w:lang w:eastAsia="ko-KR"/>
              </w:rPr>
              <w:t>to close Issue with the agreement</w:t>
            </w:r>
            <w:r w:rsidR="00BF0C3F">
              <w:rPr>
                <w:bCs/>
                <w:color w:val="0070C0"/>
                <w:lang w:eastAsia="ko-KR"/>
              </w:rPr>
              <w:t xml:space="preserve"> below and focus on</w:t>
            </w:r>
            <w:r w:rsidR="0096418B">
              <w:rPr>
                <w:bCs/>
                <w:color w:val="0070C0"/>
                <w:lang w:eastAsia="ko-KR"/>
              </w:rPr>
              <w:t xml:space="preserve"> issue for cross-carrier processing margin</w:t>
            </w:r>
          </w:p>
          <w:p w14:paraId="65A88A36" w14:textId="77777777" w:rsidR="00C07F34" w:rsidRPr="00E824D1" w:rsidRDefault="00C07F34" w:rsidP="00C07F34">
            <w:pPr>
              <w:rPr>
                <w:bCs/>
                <w:i/>
                <w:iCs/>
                <w:color w:val="0070C0"/>
                <w:highlight w:val="yellow"/>
                <w:lang w:eastAsia="ko-KR"/>
              </w:rPr>
            </w:pPr>
            <w:r w:rsidRPr="00E824D1">
              <w:rPr>
                <w:bCs/>
                <w:i/>
                <w:iCs/>
                <w:color w:val="0070C0"/>
                <w:highlight w:val="yellow"/>
                <w:lang w:eastAsia="ko-KR"/>
              </w:rPr>
              <w:t>Tentative agreement:</w:t>
            </w:r>
          </w:p>
          <w:p w14:paraId="0DCB218C" w14:textId="75D8011E" w:rsidR="00C07F34" w:rsidRPr="00E824D1" w:rsidRDefault="00235462" w:rsidP="00E824D1">
            <w:pPr>
              <w:overflowPunct/>
              <w:autoSpaceDE/>
              <w:autoSpaceDN/>
              <w:adjustRightInd/>
              <w:spacing w:after="120"/>
              <w:ind w:left="284"/>
              <w:textAlignment w:val="auto"/>
              <w:rPr>
                <w:rFonts w:eastAsia="SimSun"/>
                <w:color w:val="0070C0"/>
                <w:szCs w:val="24"/>
                <w:lang w:eastAsia="zh-CN"/>
              </w:rPr>
            </w:pPr>
            <w:r>
              <w:rPr>
                <w:rFonts w:eastAsia="SimSun"/>
                <w:color w:val="0070C0"/>
                <w:szCs w:val="24"/>
                <w:highlight w:val="yellow"/>
                <w:lang w:eastAsia="zh-CN"/>
              </w:rPr>
              <w:t xml:space="preserve">In general, </w:t>
            </w:r>
            <w:r w:rsidRPr="00E824D1">
              <w:rPr>
                <w:bCs/>
                <w:color w:val="0070C0"/>
                <w:highlight w:val="yellow"/>
                <w:lang w:eastAsia="ko-KR"/>
              </w:rPr>
              <w:t xml:space="preserve">the number of slots for BWP switching delay extension due to MRTD is given by </w:t>
            </w:r>
            <m:oMath>
              <m:d>
                <m:dPr>
                  <m:begChr m:val="⌈"/>
                  <m:endChr m:val="⌉"/>
                  <m:ctrlPr>
                    <w:rPr>
                      <w:rFonts w:ascii="Cambria Math" w:eastAsia="SimSun" w:hAnsi="Cambria Math"/>
                      <w:color w:val="0070C0"/>
                      <w:szCs w:val="24"/>
                      <w:highlight w:val="yellow"/>
                      <w:lang w:eastAsia="zh-CN"/>
                    </w:rPr>
                  </m:ctrlPr>
                </m:dPr>
                <m:e>
                  <m:f>
                    <m:fPr>
                      <m:ctrlPr>
                        <w:rPr>
                          <w:rFonts w:ascii="Cambria Math" w:eastAsia="SimSun" w:hAnsi="Cambria Math"/>
                          <w:color w:val="0070C0"/>
                          <w:szCs w:val="24"/>
                          <w:highlight w:val="yellow"/>
                          <w:lang w:eastAsia="zh-CN"/>
                        </w:rPr>
                      </m:ctrlPr>
                    </m:fPr>
                    <m:num>
                      <m:r>
                        <m:rPr>
                          <m:sty m:val="bi"/>
                        </m:rPr>
                        <w:rPr>
                          <w:rFonts w:ascii="Cambria Math" w:eastAsia="SimSun" w:hAnsi="Cambria Math"/>
                          <w:color w:val="0070C0"/>
                          <w:szCs w:val="24"/>
                          <w:highlight w:val="yellow"/>
                          <w:lang w:eastAsia="zh-CN"/>
                        </w:rPr>
                        <m:t>MRTD</m:t>
                      </m:r>
                    </m:num>
                    <m:den>
                      <m:r>
                        <m:rPr>
                          <m:sty m:val="bi"/>
                        </m:rPr>
                        <w:rPr>
                          <w:rFonts w:ascii="Cambria Math" w:eastAsia="SimSun" w:hAnsi="Cambria Math"/>
                          <w:color w:val="0070C0"/>
                          <w:szCs w:val="24"/>
                          <w:highlight w:val="yellow"/>
                          <w:lang w:eastAsia="zh-CN"/>
                        </w:rPr>
                        <m:t>Tslot</m:t>
                      </m:r>
                    </m:den>
                  </m:f>
                </m:e>
              </m:d>
              <m:r>
                <w:rPr>
                  <w:rFonts w:ascii="Cambria Math" w:eastAsia="SimSun" w:hAnsi="Cambria Math"/>
                  <w:color w:val="0070C0"/>
                  <w:szCs w:val="24"/>
                  <w:highlight w:val="yellow"/>
                  <w:lang w:eastAsia="zh-CN"/>
                </w:rPr>
                <m:t xml:space="preserve">. </m:t>
              </m:r>
            </m:oMath>
            <w:r w:rsidR="00620D00">
              <w:rPr>
                <w:color w:val="0070C0"/>
                <w:szCs w:val="24"/>
                <w:highlight w:val="yellow"/>
                <w:lang w:eastAsia="zh-CN"/>
              </w:rPr>
              <w:t xml:space="preserve">For the scenarios currently considered </w:t>
            </w:r>
            <w:r w:rsidR="00FC4E33">
              <w:rPr>
                <w:color w:val="0070C0"/>
                <w:szCs w:val="24"/>
                <w:highlight w:val="yellow"/>
                <w:lang w:eastAsia="zh-CN"/>
              </w:rPr>
              <w:t>for FR2-2 o</w:t>
            </w:r>
            <w:r w:rsidR="00C07F34" w:rsidRPr="00E824D1">
              <w:rPr>
                <w:rFonts w:eastAsia="SimSun"/>
                <w:color w:val="0070C0"/>
                <w:szCs w:val="24"/>
                <w:highlight w:val="yellow"/>
                <w:lang w:eastAsia="zh-CN"/>
              </w:rPr>
              <w:t>ne slot of the smaller SCS among all the involved numerologies is enough to cover MRTD</w:t>
            </w:r>
            <w:r w:rsidR="00FC4E33">
              <w:rPr>
                <w:rFonts w:eastAsia="SimSun"/>
                <w:color w:val="0070C0"/>
                <w:szCs w:val="24"/>
                <w:highlight w:val="yellow"/>
                <w:lang w:eastAsia="zh-CN"/>
              </w:rPr>
              <w:t>.</w:t>
            </w:r>
            <w:r w:rsidR="00C07F34" w:rsidRPr="00E824D1">
              <w:rPr>
                <w:rFonts w:eastAsia="SimSun"/>
                <w:color w:val="0070C0"/>
                <w:szCs w:val="24"/>
                <w:highlight w:val="yellow"/>
                <w:lang w:eastAsia="zh-CN"/>
              </w:rPr>
              <w:t xml:space="preserve"> </w:t>
            </w:r>
          </w:p>
          <w:p w14:paraId="5120AC26" w14:textId="77777777" w:rsidR="00C07F34" w:rsidRDefault="002A35E6" w:rsidP="00C07F34">
            <w:pPr>
              <w:rPr>
                <w:rFonts w:eastAsiaTheme="minorEastAsia"/>
                <w:i/>
                <w:color w:val="0070C0"/>
                <w:lang w:val="en-US" w:eastAsia="zh-CN"/>
              </w:rPr>
            </w:pPr>
            <w:r>
              <w:rPr>
                <w:bCs/>
                <w:color w:val="0070C0"/>
                <w:lang w:eastAsia="ko-KR"/>
              </w:rPr>
              <w:t xml:space="preserve"> </w:t>
            </w:r>
            <w:r w:rsidR="00C07F34">
              <w:rPr>
                <w:rFonts w:eastAsiaTheme="minorEastAsia"/>
                <w:i/>
                <w:color w:val="0070C0"/>
                <w:lang w:val="en-US" w:eastAsia="zh-CN"/>
              </w:rPr>
              <w:t>Recommendations</w:t>
            </w:r>
            <w:r w:rsidR="00C07F34" w:rsidRPr="00855107">
              <w:rPr>
                <w:rFonts w:eastAsiaTheme="minorEastAsia" w:hint="eastAsia"/>
                <w:i/>
                <w:color w:val="0070C0"/>
                <w:lang w:val="en-US" w:eastAsia="zh-CN"/>
              </w:rPr>
              <w:t xml:space="preserve"> for 2</w:t>
            </w:r>
            <w:r w:rsidR="00C07F34" w:rsidRPr="00855107">
              <w:rPr>
                <w:rFonts w:eastAsiaTheme="minorEastAsia" w:hint="eastAsia"/>
                <w:i/>
                <w:color w:val="0070C0"/>
                <w:vertAlign w:val="superscript"/>
                <w:lang w:val="en-US" w:eastAsia="zh-CN"/>
              </w:rPr>
              <w:t>nd</w:t>
            </w:r>
            <w:r w:rsidR="00C07F34" w:rsidRPr="00855107">
              <w:rPr>
                <w:rFonts w:eastAsiaTheme="minorEastAsia" w:hint="eastAsia"/>
                <w:i/>
                <w:color w:val="0070C0"/>
                <w:lang w:val="en-US" w:eastAsia="zh-CN"/>
              </w:rPr>
              <w:t xml:space="preserve"> round</w:t>
            </w:r>
            <w:r w:rsidR="00C07F34">
              <w:rPr>
                <w:rFonts w:eastAsiaTheme="minorEastAsia" w:hint="eastAsia"/>
                <w:i/>
                <w:color w:val="0070C0"/>
                <w:lang w:val="en-US" w:eastAsia="zh-CN"/>
              </w:rPr>
              <w:t>:</w:t>
            </w:r>
          </w:p>
          <w:p w14:paraId="7867947D" w14:textId="4F76C7BD" w:rsidR="00583552" w:rsidRPr="00E824D1" w:rsidRDefault="00927FB9" w:rsidP="00E824D1">
            <w:pPr>
              <w:ind w:left="284"/>
              <w:rPr>
                <w:bCs/>
                <w:color w:val="0070C0"/>
                <w:u w:val="single"/>
                <w:lang w:eastAsia="ko-KR"/>
              </w:rPr>
            </w:pPr>
            <w:r w:rsidRPr="00E824D1">
              <w:rPr>
                <w:bCs/>
                <w:color w:val="0070C0"/>
                <w:u w:val="single"/>
                <w:lang w:eastAsia="ko-KR"/>
              </w:rPr>
              <w:t xml:space="preserve">Agree on the </w:t>
            </w:r>
            <w:r w:rsidR="008C5AA4" w:rsidRPr="00E824D1">
              <w:rPr>
                <w:bCs/>
                <w:color w:val="0070C0"/>
                <w:u w:val="single"/>
                <w:lang w:eastAsia="ko-KR"/>
              </w:rPr>
              <w:t>tentative agreement and focus on</w:t>
            </w:r>
            <w:r w:rsidR="008C5AA4">
              <w:rPr>
                <w:bCs/>
                <w:color w:val="0070C0"/>
                <w:u w:val="single"/>
                <w:lang w:eastAsia="ko-KR"/>
              </w:rPr>
              <w:t xml:space="preserve"> </w:t>
            </w:r>
            <w:r w:rsidR="008C5AA4">
              <w:rPr>
                <w:bCs/>
                <w:color w:val="0070C0"/>
                <w:lang w:eastAsia="ko-KR"/>
              </w:rPr>
              <w:t>issue for cross-carrier processing margin</w:t>
            </w:r>
            <w:r w:rsidR="008C5AA4" w:rsidRPr="00E824D1">
              <w:rPr>
                <w:bCs/>
                <w:color w:val="0070C0"/>
                <w:u w:val="single"/>
                <w:lang w:eastAsia="ko-KR"/>
              </w:rPr>
              <w:t xml:space="preserve"> </w:t>
            </w:r>
            <w:r w:rsidR="008C5AA4">
              <w:rPr>
                <w:bCs/>
                <w:color w:val="0070C0"/>
                <w:u w:val="single"/>
                <w:lang w:eastAsia="ko-KR"/>
              </w:rPr>
              <w:t xml:space="preserve">and </w:t>
            </w:r>
            <w:r w:rsidR="008C5AA4" w:rsidRPr="00E824D1">
              <w:rPr>
                <w:bCs/>
                <w:color w:val="0070C0"/>
                <w:u w:val="single"/>
                <w:lang w:eastAsia="ko-KR"/>
              </w:rPr>
              <w:t>definition for Y</w:t>
            </w:r>
          </w:p>
        </w:tc>
      </w:tr>
      <w:tr w:rsidR="00FC633C" w14:paraId="1ACD64FB" w14:textId="77777777" w:rsidTr="005B5375">
        <w:tc>
          <w:tcPr>
            <w:tcW w:w="1555" w:type="dxa"/>
          </w:tcPr>
          <w:p w14:paraId="0CDCF7D4" w14:textId="77777777" w:rsidR="00FC633C" w:rsidRPr="00045592" w:rsidRDefault="00FC633C" w:rsidP="001577B2">
            <w:pPr>
              <w:rPr>
                <w:rFonts w:eastAsiaTheme="minorEastAsia"/>
                <w:b/>
                <w:bCs/>
                <w:color w:val="0070C0"/>
                <w:lang w:val="en-US" w:eastAsia="zh-CN"/>
              </w:rPr>
            </w:pPr>
          </w:p>
        </w:tc>
        <w:tc>
          <w:tcPr>
            <w:tcW w:w="8076" w:type="dxa"/>
          </w:tcPr>
          <w:p w14:paraId="54A7AAA7" w14:textId="77777777" w:rsidR="00FC633C" w:rsidRPr="00805BE8" w:rsidRDefault="00FC633C" w:rsidP="00FC633C">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2-4</w:t>
            </w:r>
            <w:r w:rsidRPr="00805BE8">
              <w:rPr>
                <w:b/>
                <w:color w:val="0070C0"/>
                <w:u w:val="single"/>
                <w:lang w:eastAsia="ko-KR"/>
              </w:rPr>
              <w:t xml:space="preserve">: </w:t>
            </w:r>
            <w:r w:rsidRPr="003440AB">
              <w:rPr>
                <w:b/>
                <w:color w:val="0070C0"/>
                <w:u w:val="single"/>
                <w:lang w:eastAsia="ko-KR"/>
              </w:rPr>
              <w:t xml:space="preserve">How to account </w:t>
            </w:r>
            <w:r>
              <w:rPr>
                <w:b/>
                <w:color w:val="0070C0"/>
                <w:u w:val="single"/>
                <w:lang w:eastAsia="ko-KR"/>
              </w:rPr>
              <w:t xml:space="preserve">margin for cross-carrier processing </w:t>
            </w:r>
          </w:p>
          <w:p w14:paraId="1A269151" w14:textId="77777777" w:rsidR="0034346C" w:rsidRDefault="0034346C" w:rsidP="0034346C">
            <w:pPr>
              <w:rPr>
                <w:rFonts w:eastAsiaTheme="minorEastAsia"/>
                <w:i/>
                <w:color w:val="0070C0"/>
                <w:lang w:val="en-US" w:eastAsia="zh-CN"/>
              </w:rPr>
            </w:pPr>
            <w:r>
              <w:rPr>
                <w:rFonts w:eastAsiaTheme="minorEastAsia"/>
                <w:i/>
                <w:color w:val="0070C0"/>
                <w:lang w:val="en-US" w:eastAsia="zh-CN"/>
              </w:rPr>
              <w:t>Companies’ views:</w:t>
            </w:r>
          </w:p>
          <w:p w14:paraId="33B788BE" w14:textId="66D3A0AC" w:rsidR="00FC633C" w:rsidRPr="00E824D1" w:rsidRDefault="008E0AD4" w:rsidP="00E824D1">
            <w:pPr>
              <w:ind w:left="284"/>
              <w:rPr>
                <w:bCs/>
                <w:color w:val="0070C0"/>
                <w:lang w:eastAsia="ko-KR"/>
              </w:rPr>
            </w:pPr>
            <w:r w:rsidRPr="00E824D1">
              <w:rPr>
                <w:bCs/>
                <w:color w:val="0070C0"/>
                <w:lang w:eastAsia="ko-KR"/>
              </w:rPr>
              <w:t>There are three options on the table</w:t>
            </w:r>
            <w:r w:rsidR="00490AD2">
              <w:rPr>
                <w:bCs/>
                <w:color w:val="0070C0"/>
                <w:lang w:eastAsia="ko-KR"/>
              </w:rPr>
              <w:t xml:space="preserve"> for Y value</w:t>
            </w:r>
            <w:r w:rsidR="00934454">
              <w:rPr>
                <w:bCs/>
                <w:color w:val="0070C0"/>
                <w:lang w:eastAsia="ko-KR"/>
              </w:rPr>
              <w:t xml:space="preserve">. The difference between Options is </w:t>
            </w:r>
            <w:r w:rsidR="00FD1243">
              <w:rPr>
                <w:bCs/>
                <w:color w:val="0070C0"/>
                <w:lang w:eastAsia="ko-KR"/>
              </w:rPr>
              <w:t xml:space="preserve">in </w:t>
            </w:r>
            <w:r w:rsidR="00854325">
              <w:rPr>
                <w:bCs/>
                <w:color w:val="0070C0"/>
                <w:lang w:eastAsia="ko-KR"/>
              </w:rPr>
              <w:t>the amount of time</w:t>
            </w:r>
            <w:r w:rsidR="00FD1243">
              <w:rPr>
                <w:bCs/>
                <w:color w:val="0070C0"/>
                <w:lang w:eastAsia="ko-KR"/>
              </w:rPr>
              <w:t xml:space="preserve"> reserved for cross-carrier processing </w:t>
            </w:r>
            <w:r w:rsidR="00AB2AAC">
              <w:rPr>
                <w:bCs/>
                <w:color w:val="0070C0"/>
                <w:lang w:eastAsia="ko-KR"/>
              </w:rPr>
              <w:t xml:space="preserve">after </w:t>
            </w:r>
            <w:r w:rsidR="00854325">
              <w:rPr>
                <w:bCs/>
                <w:color w:val="0070C0"/>
                <w:lang w:eastAsia="ko-KR"/>
              </w:rPr>
              <w:t>MRTD</w:t>
            </w:r>
            <w:r w:rsidR="00101CB5">
              <w:rPr>
                <w:bCs/>
                <w:color w:val="0070C0"/>
                <w:lang w:eastAsia="ko-KR"/>
              </w:rPr>
              <w:t>.</w:t>
            </w:r>
            <w:r w:rsidR="00F8144A">
              <w:rPr>
                <w:bCs/>
                <w:color w:val="0070C0"/>
                <w:lang w:eastAsia="ko-KR"/>
              </w:rPr>
              <w:t xml:space="preserve"> </w:t>
            </w:r>
          </w:p>
          <w:p w14:paraId="2E237EDB" w14:textId="77777777" w:rsidR="0034346C" w:rsidRDefault="0034346C" w:rsidP="00583552">
            <w:pPr>
              <w:rPr>
                <w:b/>
                <w:color w:val="0070C0"/>
                <w:u w:val="single"/>
                <w:lang w:eastAsia="ko-KR"/>
              </w:rPr>
            </w:pPr>
          </w:p>
          <w:p w14:paraId="22C65AC5" w14:textId="77777777" w:rsidR="0034346C" w:rsidRDefault="0034346C" w:rsidP="0034346C">
            <w:pPr>
              <w:rPr>
                <w:rFonts w:eastAsiaTheme="minorEastAsia"/>
                <w:i/>
                <w:color w:val="0070C0"/>
                <w:lang w:val="en-US" w:eastAsia="zh-CN"/>
              </w:rPr>
            </w:pPr>
            <w:r>
              <w:rPr>
                <w:rFonts w:eastAsiaTheme="minorEastAsia" w:hint="eastAsia"/>
                <w:i/>
                <w:color w:val="0070C0"/>
                <w:lang w:val="en-US" w:eastAsia="zh-CN"/>
              </w:rPr>
              <w:t>Candidate options:</w:t>
            </w:r>
          </w:p>
          <w:p w14:paraId="74206358" w14:textId="2E190274" w:rsidR="0034346C" w:rsidRPr="00E824D1" w:rsidRDefault="00BB291E" w:rsidP="00E824D1">
            <w:pPr>
              <w:ind w:left="284"/>
              <w:rPr>
                <w:rFonts w:eastAsia="SimSun"/>
                <w:color w:val="0070C0"/>
                <w:szCs w:val="24"/>
                <w:lang w:eastAsia="zh-CN"/>
              </w:rPr>
            </w:pPr>
            <w:r w:rsidRPr="00E824D1">
              <w:rPr>
                <w:rFonts w:eastAsia="SimSun"/>
                <w:color w:val="0070C0"/>
                <w:szCs w:val="24"/>
                <w:lang w:eastAsia="zh-CN"/>
              </w:rPr>
              <w:t>Option 1:</w:t>
            </w:r>
            <w:r w:rsidR="009C60F2">
              <w:rPr>
                <w:rFonts w:eastAsia="SimSun"/>
                <w:color w:val="0070C0"/>
                <w:szCs w:val="24"/>
                <w:lang w:eastAsia="zh-CN"/>
              </w:rPr>
              <w:t xml:space="preserve"> 1 slot of the </w:t>
            </w:r>
            <w:r w:rsidR="005A738B" w:rsidRPr="00386156">
              <w:rPr>
                <w:rFonts w:eastAsia="SimSun"/>
                <w:color w:val="0070C0"/>
                <w:szCs w:val="24"/>
                <w:lang w:eastAsia="zh-CN"/>
              </w:rPr>
              <w:t>smaller SCS</w:t>
            </w:r>
          </w:p>
          <w:p w14:paraId="17CA2E2C" w14:textId="431A9035" w:rsidR="00BB291E" w:rsidRPr="00E824D1" w:rsidRDefault="00BB291E" w:rsidP="00E824D1">
            <w:pPr>
              <w:ind w:left="284"/>
              <w:rPr>
                <w:rFonts w:eastAsia="SimSun"/>
                <w:color w:val="0070C0"/>
                <w:szCs w:val="24"/>
                <w:lang w:eastAsia="zh-CN"/>
              </w:rPr>
            </w:pPr>
            <w:r w:rsidRPr="00E824D1">
              <w:rPr>
                <w:rFonts w:eastAsia="SimSun"/>
                <w:color w:val="0070C0"/>
                <w:szCs w:val="24"/>
                <w:lang w:eastAsia="zh-CN"/>
              </w:rPr>
              <w:t>Option 2:</w:t>
            </w:r>
            <w:r w:rsidR="005A738B">
              <w:rPr>
                <w:rFonts w:eastAsia="SimSun"/>
                <w:color w:val="0070C0"/>
                <w:szCs w:val="24"/>
                <w:lang w:eastAsia="zh-CN"/>
              </w:rPr>
              <w:t xml:space="preserve"> 1 slot of the </w:t>
            </w:r>
            <w:r w:rsidR="005A738B" w:rsidRPr="00386156">
              <w:rPr>
                <w:rFonts w:eastAsia="SimSun"/>
                <w:color w:val="0070C0"/>
                <w:szCs w:val="24"/>
                <w:lang w:eastAsia="zh-CN"/>
              </w:rPr>
              <w:t>smaller SCS</w:t>
            </w:r>
            <w:r w:rsidR="005024F9">
              <w:rPr>
                <w:rFonts w:eastAsia="SimSun"/>
                <w:color w:val="0070C0"/>
                <w:szCs w:val="24"/>
                <w:lang w:eastAsia="zh-CN"/>
              </w:rPr>
              <w:t xml:space="preserve"> for FR1+FR2-2 and 1slot of 120kHz for FR2-2+FR2-2</w:t>
            </w:r>
          </w:p>
          <w:p w14:paraId="12236889" w14:textId="77777777" w:rsidR="00BB291E" w:rsidRDefault="00BB291E" w:rsidP="00BB291E">
            <w:pPr>
              <w:ind w:left="284"/>
              <w:rPr>
                <w:rFonts w:eastAsia="SimSun"/>
                <w:color w:val="0070C0"/>
                <w:szCs w:val="24"/>
                <w:lang w:eastAsia="zh-CN"/>
              </w:rPr>
            </w:pPr>
            <w:r w:rsidRPr="00E824D1">
              <w:rPr>
                <w:rFonts w:eastAsia="SimSun"/>
                <w:color w:val="0070C0"/>
                <w:szCs w:val="24"/>
                <w:lang w:eastAsia="zh-CN"/>
              </w:rPr>
              <w:t xml:space="preserve">Option 3: </w:t>
            </w:r>
            <w:r w:rsidRPr="002979E3">
              <w:rPr>
                <w:rFonts w:eastAsia="SimSun"/>
                <w:color w:val="0070C0"/>
                <w:szCs w:val="24"/>
                <w:lang w:eastAsia="zh-CN"/>
              </w:rPr>
              <w:t>If both scheduling cell and scheduled cell use SCS from the set of 60kHz, 120kHz, 480kHz, and 960kHz, Y is 250us</w:t>
            </w:r>
            <w:r>
              <w:rPr>
                <w:rFonts w:eastAsia="SimSun"/>
                <w:color w:val="0070C0"/>
                <w:szCs w:val="24"/>
                <w:lang w:eastAsia="zh-CN"/>
              </w:rPr>
              <w:t xml:space="preserve">. </w:t>
            </w:r>
            <w:r w:rsidRPr="00C06B8C">
              <w:rPr>
                <w:rFonts w:eastAsia="SimSun"/>
                <w:color w:val="0070C0"/>
                <w:szCs w:val="24"/>
                <w:lang w:eastAsia="zh-CN"/>
              </w:rPr>
              <w:t>If scheduling cell and scheduled cell use SCS from two separate sets, i.e. one set of 120kHz, 480kHz, and 960kHz, and the other set of 15kHz and 30kHz, Y equals the length of 1</w:t>
            </w:r>
            <w:r>
              <w:rPr>
                <w:rFonts w:eastAsia="SimSun"/>
                <w:color w:val="0070C0"/>
                <w:szCs w:val="24"/>
                <w:lang w:eastAsia="zh-CN"/>
              </w:rPr>
              <w:t xml:space="preserve"> </w:t>
            </w:r>
            <w:r w:rsidRPr="003819B5">
              <w:rPr>
                <w:rFonts w:eastAsia="SimSun"/>
                <w:color w:val="0070C0"/>
                <w:szCs w:val="24"/>
                <w:lang w:eastAsia="zh-CN"/>
              </w:rPr>
              <w:t>slot corresponding to the smallest SCS of scheduling cell, scheduled cells before and scheduled cells after active BWP change</w:t>
            </w:r>
          </w:p>
          <w:p w14:paraId="2D22D019" w14:textId="77777777" w:rsidR="00101CB5" w:rsidRDefault="00101CB5" w:rsidP="00101CB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41C3FEF" w14:textId="2C2BC5B6" w:rsidR="00101CB5" w:rsidRPr="00E824D1" w:rsidRDefault="008F6D55" w:rsidP="00E824D1">
            <w:pPr>
              <w:ind w:left="284"/>
              <w:rPr>
                <w:bCs/>
                <w:color w:val="0070C0"/>
                <w:lang w:eastAsia="ko-KR"/>
              </w:rPr>
            </w:pPr>
            <w:r>
              <w:rPr>
                <w:bCs/>
                <w:color w:val="0070C0"/>
                <w:lang w:eastAsia="ko-KR"/>
              </w:rPr>
              <w:t>Continue discussion in the 2</w:t>
            </w:r>
            <w:r w:rsidRPr="00E824D1">
              <w:rPr>
                <w:bCs/>
                <w:color w:val="0070C0"/>
                <w:vertAlign w:val="superscript"/>
                <w:lang w:eastAsia="ko-KR"/>
              </w:rPr>
              <w:t>nd</w:t>
            </w:r>
            <w:r>
              <w:rPr>
                <w:bCs/>
                <w:color w:val="0070C0"/>
                <w:lang w:eastAsia="ko-KR"/>
              </w:rPr>
              <w:t xml:space="preserve"> round. </w:t>
            </w:r>
            <w:r w:rsidR="00101CB5" w:rsidRPr="00E824D1">
              <w:rPr>
                <w:bCs/>
                <w:color w:val="0070C0"/>
                <w:lang w:eastAsia="ko-KR"/>
              </w:rPr>
              <w:t xml:space="preserve">Companies </w:t>
            </w:r>
            <w:r w:rsidR="00F7504F" w:rsidRPr="00E824D1">
              <w:rPr>
                <w:bCs/>
                <w:color w:val="0070C0"/>
                <w:lang w:eastAsia="ko-KR"/>
              </w:rPr>
              <w:t xml:space="preserve">are encouraged to provide more justification for the time </w:t>
            </w:r>
            <w:r w:rsidRPr="00E824D1">
              <w:rPr>
                <w:bCs/>
                <w:color w:val="0070C0"/>
                <w:lang w:eastAsia="ko-KR"/>
              </w:rPr>
              <w:t>required for cross-carrier processing</w:t>
            </w:r>
            <w:r w:rsidR="00E824D1">
              <w:rPr>
                <w:bCs/>
                <w:color w:val="0070C0"/>
                <w:lang w:eastAsia="ko-KR"/>
              </w:rPr>
              <w:t>.</w:t>
            </w:r>
          </w:p>
        </w:tc>
      </w:tr>
      <w:tr w:rsidR="00860E35" w14:paraId="416D7746" w14:textId="77777777" w:rsidTr="005B5375">
        <w:tc>
          <w:tcPr>
            <w:tcW w:w="1555" w:type="dxa"/>
          </w:tcPr>
          <w:p w14:paraId="6B639CCF" w14:textId="77777777" w:rsidR="00860E35" w:rsidRPr="00045592" w:rsidRDefault="00860E35" w:rsidP="001577B2">
            <w:pPr>
              <w:rPr>
                <w:rFonts w:eastAsiaTheme="minorEastAsia"/>
                <w:b/>
                <w:bCs/>
                <w:color w:val="0070C0"/>
                <w:lang w:val="en-US" w:eastAsia="zh-CN"/>
              </w:rPr>
            </w:pPr>
          </w:p>
        </w:tc>
        <w:tc>
          <w:tcPr>
            <w:tcW w:w="8076" w:type="dxa"/>
          </w:tcPr>
          <w:p w14:paraId="1F858383" w14:textId="77777777" w:rsidR="00860E35" w:rsidRPr="00805BE8" w:rsidRDefault="00860E35" w:rsidP="00860E35">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2-5</w:t>
            </w:r>
            <w:r w:rsidRPr="00805BE8">
              <w:rPr>
                <w:b/>
                <w:color w:val="0070C0"/>
                <w:u w:val="single"/>
                <w:lang w:eastAsia="ko-KR"/>
              </w:rPr>
              <w:t xml:space="preserve">: </w:t>
            </w:r>
            <w:r w:rsidRPr="00861694">
              <w:rPr>
                <w:b/>
                <w:color w:val="0070C0"/>
                <w:u w:val="single"/>
                <w:lang w:eastAsia="ko-KR"/>
              </w:rPr>
              <w:t xml:space="preserve">The active BWP switching delay requirements when one of the two BWPs in a BWP switching is a dormant BWP </w:t>
            </w:r>
          </w:p>
          <w:p w14:paraId="0B193C0A" w14:textId="77777777" w:rsidR="006D65E4" w:rsidRDefault="006D65E4" w:rsidP="006D65E4">
            <w:pPr>
              <w:rPr>
                <w:rFonts w:eastAsiaTheme="minorEastAsia"/>
                <w:i/>
                <w:color w:val="0070C0"/>
                <w:lang w:val="en-US" w:eastAsia="zh-CN"/>
              </w:rPr>
            </w:pPr>
            <w:r>
              <w:rPr>
                <w:rFonts w:eastAsiaTheme="minorEastAsia"/>
                <w:i/>
                <w:color w:val="0070C0"/>
                <w:lang w:val="en-US" w:eastAsia="zh-CN"/>
              </w:rPr>
              <w:t>Companies’ views:</w:t>
            </w:r>
          </w:p>
          <w:p w14:paraId="28487382" w14:textId="24D9B0B6" w:rsidR="00C25DDE" w:rsidRPr="006D65E4" w:rsidRDefault="006D65E4" w:rsidP="006D65E4">
            <w:pPr>
              <w:ind w:left="284"/>
              <w:rPr>
                <w:rFonts w:eastAsiaTheme="minorEastAsia"/>
                <w:iCs/>
                <w:color w:val="0070C0"/>
                <w:lang w:val="en-US" w:eastAsia="zh-CN"/>
              </w:rPr>
            </w:pPr>
            <w:r w:rsidRPr="006D65E4">
              <w:rPr>
                <w:rFonts w:eastAsiaTheme="minorEastAsia"/>
                <w:iCs/>
                <w:color w:val="0070C0"/>
                <w:lang w:val="en-US" w:eastAsia="zh-CN"/>
              </w:rPr>
              <w:t xml:space="preserve">There </w:t>
            </w:r>
            <w:r>
              <w:rPr>
                <w:rFonts w:eastAsiaTheme="minorEastAsia"/>
                <w:iCs/>
                <w:color w:val="0070C0"/>
                <w:lang w:val="en-US" w:eastAsia="zh-CN"/>
              </w:rPr>
              <w:t xml:space="preserve">was </w:t>
            </w:r>
            <w:r w:rsidR="008D692F">
              <w:rPr>
                <w:rFonts w:eastAsiaTheme="minorEastAsia"/>
                <w:iCs/>
                <w:color w:val="0070C0"/>
                <w:lang w:val="en-US" w:eastAsia="zh-CN"/>
              </w:rPr>
              <w:t>not</w:t>
            </w:r>
            <w:r w:rsidR="001F67C4">
              <w:rPr>
                <w:rFonts w:eastAsiaTheme="minorEastAsia"/>
                <w:iCs/>
                <w:color w:val="0070C0"/>
                <w:lang w:val="en-US" w:eastAsia="zh-CN"/>
              </w:rPr>
              <w:t xml:space="preserve"> much discussion in the 1</w:t>
            </w:r>
            <w:r w:rsidR="001F67C4" w:rsidRPr="001F67C4">
              <w:rPr>
                <w:rFonts w:eastAsiaTheme="minorEastAsia"/>
                <w:iCs/>
                <w:color w:val="0070C0"/>
                <w:vertAlign w:val="superscript"/>
                <w:lang w:val="en-US" w:eastAsia="zh-CN"/>
              </w:rPr>
              <w:t>st</w:t>
            </w:r>
            <w:r w:rsidR="001F67C4">
              <w:rPr>
                <w:rFonts w:eastAsiaTheme="minorEastAsia"/>
                <w:iCs/>
                <w:color w:val="0070C0"/>
                <w:lang w:val="en-US" w:eastAsia="zh-CN"/>
              </w:rPr>
              <w:t xml:space="preserve"> round</w:t>
            </w:r>
            <w:r w:rsidR="00485131">
              <w:rPr>
                <w:rFonts w:eastAsiaTheme="minorEastAsia"/>
                <w:iCs/>
                <w:color w:val="0070C0"/>
                <w:lang w:val="en-US" w:eastAsia="zh-CN"/>
              </w:rPr>
              <w:t xml:space="preserve">. It was mentioned by one company </w:t>
            </w:r>
            <w:r w:rsidR="00C6278E">
              <w:rPr>
                <w:rFonts w:eastAsiaTheme="minorEastAsia"/>
                <w:iCs/>
                <w:color w:val="0070C0"/>
                <w:lang w:val="en-US" w:eastAsia="zh-CN"/>
              </w:rPr>
              <w:t xml:space="preserve">and it is moderators understanding that the </w:t>
            </w:r>
            <w:r w:rsidR="00142F08">
              <w:rPr>
                <w:rFonts w:eastAsiaTheme="minorEastAsia"/>
                <w:iCs/>
                <w:color w:val="0070C0"/>
                <w:lang w:val="en-US" w:eastAsia="zh-CN"/>
              </w:rPr>
              <w:t xml:space="preserve">conclusion here </w:t>
            </w:r>
            <w:r w:rsidR="00DA3304">
              <w:rPr>
                <w:rFonts w:eastAsiaTheme="minorEastAsia"/>
                <w:iCs/>
                <w:color w:val="0070C0"/>
                <w:lang w:val="en-US" w:eastAsia="zh-CN"/>
              </w:rPr>
              <w:t>should be based on the conclusion for cross-carrier BWP switching delay.</w:t>
            </w:r>
          </w:p>
          <w:p w14:paraId="4827E493" w14:textId="46AAFA13" w:rsidR="005D2569" w:rsidRDefault="005D2569" w:rsidP="005D2569">
            <w:pPr>
              <w:rPr>
                <w:rFonts w:eastAsiaTheme="minorEastAsia"/>
                <w:i/>
                <w:color w:val="0070C0"/>
                <w:lang w:val="en-US" w:eastAsia="zh-CN"/>
              </w:rPr>
            </w:pPr>
            <w:r>
              <w:rPr>
                <w:rFonts w:eastAsiaTheme="minorEastAsia" w:hint="eastAsia"/>
                <w:i/>
                <w:color w:val="0070C0"/>
                <w:lang w:val="en-US" w:eastAsia="zh-CN"/>
              </w:rPr>
              <w:t>Candidate options:</w:t>
            </w:r>
          </w:p>
          <w:p w14:paraId="2696A4E2" w14:textId="222A80EA" w:rsidR="005D2569" w:rsidRDefault="005D2569" w:rsidP="005D2569">
            <w:pPr>
              <w:ind w:left="284"/>
              <w:rPr>
                <w:rFonts w:eastAsia="SimSun"/>
                <w:color w:val="0070C0"/>
                <w:szCs w:val="24"/>
                <w:lang w:eastAsia="zh-CN"/>
              </w:rPr>
            </w:pPr>
            <w:r w:rsidRPr="00E824D1">
              <w:rPr>
                <w:rFonts w:eastAsia="SimSun"/>
                <w:color w:val="0070C0"/>
                <w:szCs w:val="24"/>
                <w:lang w:eastAsia="zh-CN"/>
              </w:rPr>
              <w:t>Option 1:</w:t>
            </w:r>
            <w:r>
              <w:rPr>
                <w:rFonts w:eastAsia="SimSun"/>
                <w:color w:val="0070C0"/>
                <w:szCs w:val="24"/>
                <w:lang w:eastAsia="zh-CN"/>
              </w:rPr>
              <w:t xml:space="preserve"> </w:t>
            </w:r>
            <w:r w:rsidR="00210E67">
              <w:rPr>
                <w:rFonts w:eastAsia="SimSun"/>
                <w:color w:val="0070C0"/>
                <w:szCs w:val="24"/>
                <w:lang w:eastAsia="zh-CN"/>
              </w:rPr>
              <w:t xml:space="preserve">An </w:t>
            </w:r>
            <w:r>
              <w:rPr>
                <w:rFonts w:eastAsia="SimSun"/>
                <w:color w:val="0070C0"/>
                <w:szCs w:val="24"/>
                <w:lang w:eastAsia="zh-CN"/>
              </w:rPr>
              <w:t xml:space="preserve">agreement </w:t>
            </w:r>
            <w:r w:rsidR="00210E67">
              <w:rPr>
                <w:rFonts w:eastAsia="SimSun"/>
                <w:color w:val="0070C0"/>
                <w:szCs w:val="24"/>
                <w:lang w:eastAsia="zh-CN"/>
              </w:rPr>
              <w:t>for Issue 2-2-4 can be applied</w:t>
            </w:r>
          </w:p>
          <w:p w14:paraId="53A05617" w14:textId="6A11C477" w:rsidR="00210E67" w:rsidRPr="00E824D1" w:rsidRDefault="00210E67" w:rsidP="005D2569">
            <w:pPr>
              <w:ind w:left="284"/>
              <w:rPr>
                <w:rFonts w:eastAsia="SimSun"/>
                <w:color w:val="0070C0"/>
                <w:szCs w:val="24"/>
                <w:lang w:eastAsia="zh-CN"/>
              </w:rPr>
            </w:pPr>
            <w:r>
              <w:rPr>
                <w:rFonts w:eastAsia="SimSun"/>
                <w:color w:val="0070C0"/>
                <w:szCs w:val="24"/>
                <w:lang w:eastAsia="zh-CN"/>
              </w:rPr>
              <w:t>Option</w:t>
            </w:r>
            <w:r w:rsidR="00C25DDE">
              <w:rPr>
                <w:rFonts w:eastAsia="SimSun"/>
                <w:color w:val="0070C0"/>
                <w:szCs w:val="24"/>
                <w:lang w:eastAsia="zh-CN"/>
              </w:rPr>
              <w:t xml:space="preserve"> 2: Other options are not precluded</w:t>
            </w:r>
          </w:p>
          <w:p w14:paraId="37E0B84B" w14:textId="77777777" w:rsidR="008514A4" w:rsidRDefault="008514A4" w:rsidP="008514A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783AC14" w14:textId="604702A8" w:rsidR="00860E35" w:rsidRPr="00805BE8" w:rsidRDefault="00E119FB" w:rsidP="006D65E4">
            <w:pPr>
              <w:ind w:left="284"/>
              <w:rPr>
                <w:b/>
                <w:color w:val="0070C0"/>
                <w:u w:val="single"/>
                <w:lang w:eastAsia="ko-KR"/>
              </w:rPr>
            </w:pPr>
            <w:r>
              <w:rPr>
                <w:rFonts w:eastAsia="SimSun"/>
                <w:color w:val="0070C0"/>
                <w:szCs w:val="24"/>
                <w:lang w:eastAsia="zh-CN"/>
              </w:rPr>
              <w:t xml:space="preserve">The issue is pending agreement </w:t>
            </w:r>
            <w:r w:rsidR="006D65E4">
              <w:rPr>
                <w:rFonts w:eastAsia="SimSun"/>
                <w:color w:val="0070C0"/>
                <w:szCs w:val="24"/>
                <w:lang w:eastAsia="zh-CN"/>
              </w:rPr>
              <w:t>for Issue 2-2-4</w:t>
            </w:r>
            <w:r w:rsidR="008D692F">
              <w:rPr>
                <w:rFonts w:eastAsia="SimSun"/>
                <w:color w:val="0070C0"/>
                <w:szCs w:val="24"/>
                <w:lang w:eastAsia="zh-CN"/>
              </w:rPr>
              <w:t xml:space="preserve"> which can be directly applied.</w:t>
            </w:r>
            <w:r w:rsidR="006D65E4">
              <w:rPr>
                <w:rFonts w:eastAsia="SimSun"/>
                <w:color w:val="0070C0"/>
                <w:szCs w:val="24"/>
                <w:lang w:eastAsia="zh-CN"/>
              </w:rPr>
              <w:t xml:space="preserve"> </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63ADD10C" w:rsidR="00855107" w:rsidRPr="00805BE8" w:rsidRDefault="00F21139" w:rsidP="00805BE8">
      <w:pPr>
        <w:rPr>
          <w:i/>
          <w:color w:val="0070C0"/>
          <w:lang w:val="en-US"/>
        </w:rPr>
      </w:pPr>
      <w:r>
        <w:rPr>
          <w:i/>
          <w:color w:val="0070C0"/>
          <w:lang w:val="en-US" w:eastAsia="zh-CN"/>
        </w:rPr>
        <w:t xml:space="preserve">Note: The tdoc decisions shall be provided in Section </w:t>
      </w:r>
      <w:r w:rsidR="00C87A51">
        <w:rPr>
          <w:i/>
          <w:color w:val="0070C0"/>
          <w:lang w:val="en-US" w:eastAsia="zh-CN"/>
        </w:rPr>
        <w:t>5</w:t>
      </w:r>
      <w:r>
        <w:rPr>
          <w:i/>
          <w:color w:val="0070C0"/>
          <w:lang w:val="en-US" w:eastAsia="zh-CN"/>
        </w:rPr>
        <w:t xml:space="preserve">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61"/>
        <w:gridCol w:w="8370"/>
      </w:tblGrid>
      <w:tr w:rsidR="00855107" w:rsidRPr="00004165" w14:paraId="70EE0FDB" w14:textId="77777777" w:rsidTr="00444AA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444AAE">
        <w:tc>
          <w:tcPr>
            <w:tcW w:w="1242" w:type="dxa"/>
          </w:tcPr>
          <w:p w14:paraId="77E32D88" w14:textId="276E0D94" w:rsidR="00855107" w:rsidRPr="003418CB" w:rsidRDefault="007059BA" w:rsidP="005B4802">
            <w:pPr>
              <w:rPr>
                <w:rFonts w:eastAsiaTheme="minorEastAsia"/>
                <w:color w:val="0070C0"/>
                <w:lang w:val="en-US" w:eastAsia="zh-CN"/>
              </w:rPr>
            </w:pPr>
            <w:r w:rsidRPr="00B1338D">
              <w:rPr>
                <w:rFonts w:eastAsiaTheme="minorEastAsia"/>
                <w:color w:val="0070C0"/>
                <w:lang w:eastAsia="zh-CN"/>
              </w:rPr>
              <w:t>R4-</w:t>
            </w:r>
            <w:r w:rsidRPr="001E2AAF">
              <w:rPr>
                <w:rFonts w:eastAsiaTheme="minorEastAsia"/>
                <w:color w:val="0070C0"/>
                <w:lang w:eastAsia="zh-CN"/>
              </w:rPr>
              <w:t>2201198</w:t>
            </w:r>
            <w:r>
              <w:rPr>
                <w:rFonts w:eastAsiaTheme="minorEastAsia"/>
                <w:color w:val="0070C0"/>
                <w:lang w:eastAsia="zh-CN"/>
              </w:rPr>
              <w:t xml:space="preserve"> </w:t>
            </w:r>
            <w:r w:rsidRPr="001E2AAF">
              <w:rPr>
                <w:rFonts w:eastAsiaTheme="minorEastAsia"/>
                <w:color w:val="0070C0"/>
                <w:lang w:eastAsia="zh-CN"/>
              </w:rPr>
              <w:t xml:space="preserve"> </w:t>
            </w:r>
            <w:r w:rsidRPr="00BF286A">
              <w:rPr>
                <w:rFonts w:eastAsiaTheme="minorEastAsia"/>
                <w:color w:val="0070C0"/>
                <w:lang w:eastAsia="zh-CN"/>
              </w:rPr>
              <w:t>Draft CR on BWP switching requirements for extending NR operation to 71GHz</w:t>
            </w:r>
          </w:p>
        </w:tc>
        <w:tc>
          <w:tcPr>
            <w:tcW w:w="8615" w:type="dxa"/>
          </w:tcPr>
          <w:p w14:paraId="03E4446C" w14:textId="37A488BE" w:rsidR="00C84E0A" w:rsidRPr="00BC5CBB" w:rsidRDefault="007059BA" w:rsidP="00C84E0A">
            <w:pPr>
              <w:rPr>
                <w:rFonts w:eastAsiaTheme="minorEastAsia"/>
                <w:color w:val="0070C0"/>
                <w:lang w:eastAsia="zh-CN"/>
              </w:rPr>
            </w:pPr>
            <w:r>
              <w:rPr>
                <w:rFonts w:eastAsiaTheme="minorEastAsia"/>
                <w:color w:val="0070C0"/>
                <w:lang w:val="en-US" w:eastAsia="zh-CN"/>
              </w:rPr>
              <w:t xml:space="preserve">Since there is no final agreement yet, </w:t>
            </w:r>
            <w:r w:rsidR="00C84E0A" w:rsidRPr="00BC5CBB">
              <w:rPr>
                <w:rFonts w:eastAsiaTheme="minorEastAsia" w:hint="eastAsia"/>
                <w:color w:val="0070C0"/>
                <w:lang w:eastAsia="zh-CN"/>
              </w:rPr>
              <w:t xml:space="preserve">moderator </w:t>
            </w:r>
            <w:r w:rsidR="00C84E0A" w:rsidRPr="00BC5CBB">
              <w:rPr>
                <w:rFonts w:eastAsiaTheme="minorEastAsia"/>
                <w:color w:val="0070C0"/>
                <w:lang w:eastAsia="zh-CN"/>
              </w:rPr>
              <w:t>will recommend “to be revised”</w:t>
            </w:r>
            <w:r w:rsidR="00612498">
              <w:rPr>
                <w:rFonts w:eastAsiaTheme="minorEastAsia"/>
                <w:color w:val="0070C0"/>
                <w:lang w:eastAsia="zh-CN"/>
              </w:rPr>
              <w:t xml:space="preserve"> </w:t>
            </w:r>
            <w:r w:rsidR="00C84E0A" w:rsidRPr="00BC5CBB">
              <w:rPr>
                <w:rFonts w:eastAsiaTheme="minorEastAsia"/>
                <w:color w:val="0070C0"/>
                <w:lang w:eastAsia="zh-CN"/>
              </w:rPr>
              <w:t xml:space="preserve">status for this CR. </w:t>
            </w:r>
          </w:p>
          <w:p w14:paraId="544526D2" w14:textId="71EAF971" w:rsidR="00855107" w:rsidRPr="00C84E0A" w:rsidRDefault="00EE738D" w:rsidP="00B831AE">
            <w:pPr>
              <w:rPr>
                <w:rFonts w:eastAsiaTheme="minorEastAsia"/>
                <w:color w:val="0070C0"/>
                <w:lang w:eastAsia="zh-CN"/>
              </w:rPr>
            </w:pPr>
            <w:r>
              <w:rPr>
                <w:rFonts w:eastAsiaTheme="minorEastAsia"/>
                <w:color w:val="0070C0"/>
                <w:lang w:eastAsia="zh-CN"/>
              </w:rPr>
              <w:t xml:space="preserve">Based on the progress with open issue, we can either use </w:t>
            </w:r>
            <w:r w:rsidR="00B177FB">
              <w:rPr>
                <w:rFonts w:eastAsiaTheme="minorEastAsia"/>
                <w:color w:val="0070C0"/>
                <w:lang w:eastAsia="zh-CN"/>
              </w:rPr>
              <w:t>this Draft CR or the revised one.</w:t>
            </w:r>
          </w:p>
        </w:tc>
      </w:tr>
    </w:tbl>
    <w:p w14:paraId="2A0294E9" w14:textId="77777777" w:rsidR="009415B0" w:rsidRPr="003418CB" w:rsidRDefault="009415B0" w:rsidP="005B4802">
      <w:pPr>
        <w:rPr>
          <w:color w:val="0070C0"/>
          <w:lang w:val="en-US" w:eastAsia="zh-CN"/>
        </w:rPr>
      </w:pPr>
    </w:p>
    <w:p w14:paraId="5C1530F1" w14:textId="65BFED18" w:rsidR="00035C50" w:rsidRPr="00662855" w:rsidRDefault="00035C50" w:rsidP="00B831AE">
      <w:pPr>
        <w:pStyle w:val="Heading2"/>
        <w:rPr>
          <w:lang w:val="en-US"/>
        </w:rPr>
      </w:pPr>
      <w:r w:rsidRPr="00662855">
        <w:rPr>
          <w:rFonts w:hint="eastAsia"/>
          <w:lang w:val="en-US"/>
        </w:rPr>
        <w:t>Discussion on 2nd round</w:t>
      </w:r>
      <w:r w:rsidR="00CB0305" w:rsidRPr="00662855">
        <w:rPr>
          <w:lang w:val="en-US"/>
        </w:rPr>
        <w:t xml:space="preserve"> (if applicable)</w:t>
      </w:r>
    </w:p>
    <w:p w14:paraId="40BC43D2" w14:textId="77777777" w:rsidR="00035C50" w:rsidRPr="00662855" w:rsidRDefault="00035C50" w:rsidP="00035C50">
      <w:pPr>
        <w:rPr>
          <w:lang w:val="en-US" w:eastAsia="zh-CN"/>
        </w:rPr>
      </w:pPr>
    </w:p>
    <w:p w14:paraId="011D7A65" w14:textId="77777777" w:rsidR="00B24CA0" w:rsidRPr="00805BE8" w:rsidRDefault="00B24CA0" w:rsidP="00805BE8"/>
    <w:p w14:paraId="11F36725" w14:textId="52E14D63" w:rsidR="00DD19DE" w:rsidRPr="00662855" w:rsidRDefault="00142BB9" w:rsidP="00DD19DE">
      <w:pPr>
        <w:pStyle w:val="Heading1"/>
        <w:rPr>
          <w:lang w:val="en-US" w:eastAsia="ja-JP"/>
        </w:rPr>
      </w:pPr>
      <w:r w:rsidRPr="00662855">
        <w:rPr>
          <w:lang w:val="en-US" w:eastAsia="ja-JP"/>
        </w:rPr>
        <w:t>Topic</w:t>
      </w:r>
      <w:r w:rsidR="00DD19DE" w:rsidRPr="00662855">
        <w:rPr>
          <w:lang w:val="en-US" w:eastAsia="ja-JP"/>
        </w:rPr>
        <w:t xml:space="preserve"> #</w:t>
      </w:r>
      <w:r w:rsidR="00452596" w:rsidRPr="00662855">
        <w:rPr>
          <w:lang w:val="en-US" w:eastAsia="ja-JP"/>
        </w:rPr>
        <w:t>3</w:t>
      </w:r>
      <w:r w:rsidR="00DD19DE" w:rsidRPr="00662855">
        <w:rPr>
          <w:lang w:val="en-US" w:eastAsia="ja-JP"/>
        </w:rPr>
        <w:t xml:space="preserve">: </w:t>
      </w:r>
      <w:r w:rsidR="008F0DD8" w:rsidRPr="00662855">
        <w:rPr>
          <w:lang w:val="en-US" w:eastAsia="ja-JP"/>
        </w:rPr>
        <w:t>Measurement gap</w:t>
      </w:r>
      <w:r w:rsidR="00A272BC" w:rsidRPr="00662855">
        <w:rPr>
          <w:lang w:val="en-US" w:eastAsia="ja-JP"/>
        </w:rPr>
        <w:t>s</w:t>
      </w:r>
      <w:r w:rsidR="008F0DD8" w:rsidRPr="00662855">
        <w:rPr>
          <w:lang w:val="en-US" w:eastAsia="ja-JP"/>
        </w:rPr>
        <w:t xml:space="preserve"> </w:t>
      </w:r>
      <w:r w:rsidR="009C1941" w:rsidRPr="00662855">
        <w:rPr>
          <w:lang w:val="en-US" w:eastAsia="ja-JP"/>
        </w:rPr>
        <w:t>and measurement gap interruption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DD19DE" w:rsidRPr="00F53FE2" w14:paraId="1E5E5737" w14:textId="77777777" w:rsidTr="00B758FA">
        <w:trPr>
          <w:trHeight w:val="468"/>
        </w:trPr>
        <w:tc>
          <w:tcPr>
            <w:tcW w:w="1271" w:type="dxa"/>
            <w:vAlign w:val="center"/>
          </w:tcPr>
          <w:p w14:paraId="5B780EF4" w14:textId="77777777" w:rsidR="00DD19DE" w:rsidRPr="00045592" w:rsidRDefault="00DD19DE" w:rsidP="00444AAE">
            <w:pPr>
              <w:spacing w:before="120" w:after="120"/>
              <w:rPr>
                <w:b/>
                <w:bCs/>
              </w:rPr>
            </w:pPr>
            <w:r w:rsidRPr="00045592">
              <w:rPr>
                <w:b/>
                <w:bCs/>
              </w:rPr>
              <w:t>T-doc number</w:t>
            </w:r>
          </w:p>
        </w:tc>
        <w:tc>
          <w:tcPr>
            <w:tcW w:w="1134" w:type="dxa"/>
            <w:vAlign w:val="center"/>
          </w:tcPr>
          <w:p w14:paraId="27E27FF5" w14:textId="77777777" w:rsidR="00DD19DE" w:rsidRPr="00045592" w:rsidRDefault="00DD19DE" w:rsidP="00444AAE">
            <w:pPr>
              <w:spacing w:before="120" w:after="120"/>
              <w:rPr>
                <w:b/>
                <w:bCs/>
              </w:rPr>
            </w:pPr>
            <w:r w:rsidRPr="00045592">
              <w:rPr>
                <w:b/>
                <w:bCs/>
              </w:rPr>
              <w:t>Company</w:t>
            </w:r>
          </w:p>
        </w:tc>
        <w:tc>
          <w:tcPr>
            <w:tcW w:w="7226" w:type="dxa"/>
            <w:vAlign w:val="center"/>
          </w:tcPr>
          <w:p w14:paraId="3753A143" w14:textId="77777777" w:rsidR="00DD19DE" w:rsidRPr="00045592" w:rsidRDefault="00DD19DE" w:rsidP="00444AAE">
            <w:pPr>
              <w:spacing w:before="120" w:after="120"/>
              <w:rPr>
                <w:b/>
                <w:bCs/>
              </w:rPr>
            </w:pPr>
            <w:r w:rsidRPr="00045592">
              <w:rPr>
                <w:b/>
                <w:bCs/>
              </w:rPr>
              <w:t>Proposals</w:t>
            </w:r>
            <w:r>
              <w:rPr>
                <w:b/>
                <w:bCs/>
              </w:rPr>
              <w:t xml:space="preserve"> / Observations</w:t>
            </w:r>
          </w:p>
        </w:tc>
      </w:tr>
      <w:tr w:rsidR="00B0316B" w14:paraId="683FD1E7" w14:textId="77777777" w:rsidTr="00B758FA">
        <w:trPr>
          <w:trHeight w:val="468"/>
        </w:trPr>
        <w:tc>
          <w:tcPr>
            <w:tcW w:w="1271" w:type="dxa"/>
          </w:tcPr>
          <w:p w14:paraId="2444A496" w14:textId="6CFA6087" w:rsidR="00B0316B" w:rsidRPr="00B86FC3" w:rsidRDefault="00081F78" w:rsidP="00B0316B">
            <w:pPr>
              <w:spacing w:before="120" w:after="120"/>
            </w:pPr>
            <w:hyperlink r:id="rId41" w:history="1">
              <w:r w:rsidR="00B0316B" w:rsidRPr="00B86FC3">
                <w:rPr>
                  <w:rStyle w:val="Hyperlink"/>
                  <w:b/>
                  <w:bCs/>
                </w:rPr>
                <w:t>R4-2200886</w:t>
              </w:r>
            </w:hyperlink>
          </w:p>
        </w:tc>
        <w:tc>
          <w:tcPr>
            <w:tcW w:w="1134" w:type="dxa"/>
          </w:tcPr>
          <w:p w14:paraId="786ACC88" w14:textId="5C561BFE" w:rsidR="00B0316B" w:rsidRPr="00B86FC3" w:rsidRDefault="00B0316B" w:rsidP="00B0316B">
            <w:pPr>
              <w:spacing w:before="120" w:after="120"/>
            </w:pPr>
            <w:r w:rsidRPr="00B86FC3">
              <w:t>Ericsson</w:t>
            </w:r>
          </w:p>
        </w:tc>
        <w:tc>
          <w:tcPr>
            <w:tcW w:w="7226" w:type="dxa"/>
          </w:tcPr>
          <w:p w14:paraId="0C2A0697" w14:textId="77777777" w:rsidR="003B7191" w:rsidRDefault="003B7191" w:rsidP="003B7191">
            <w:pPr>
              <w:rPr>
                <w:rFonts w:ascii="Arial" w:hAnsi="Arial" w:cs="Arial"/>
                <w:b/>
                <w:bCs/>
                <w:i/>
                <w:iCs/>
                <w:lang w:val="en-US" w:eastAsia="zh-CN"/>
              </w:rPr>
            </w:pPr>
            <w:r>
              <w:rPr>
                <w:rFonts w:ascii="Arial" w:hAnsi="Arial" w:cs="Arial"/>
                <w:b/>
                <w:bCs/>
                <w:i/>
                <w:iCs/>
                <w:lang w:eastAsia="zh-CN"/>
              </w:rPr>
              <w:t>Proposal 1: With regarding synchronous MRTD for FR2-2, add MG interruption requirements for 480KHz and 960KHz SCS, with one extra slot in synchronous case which is same as that in asynchronous case.</w:t>
            </w:r>
          </w:p>
          <w:p w14:paraId="434B8CAC" w14:textId="77777777" w:rsidR="003B7191" w:rsidRDefault="003B7191" w:rsidP="003B7191">
            <w:pPr>
              <w:rPr>
                <w:rFonts w:ascii="Arial" w:hAnsi="Arial" w:cs="Arial"/>
                <w:b/>
                <w:bCs/>
                <w:i/>
                <w:iCs/>
                <w:lang w:eastAsia="zh-CN"/>
              </w:rPr>
            </w:pPr>
            <w:r>
              <w:rPr>
                <w:rFonts w:ascii="Arial" w:hAnsi="Arial" w:cs="Arial"/>
                <w:b/>
                <w:bCs/>
                <w:i/>
                <w:iCs/>
                <w:lang w:eastAsia="zh-CN"/>
              </w:rPr>
              <w:t xml:space="preserve">Proposal 2: Following the historical compromise framework on synchronous MG, synchronous MG interruption for present SCS doesn’t need to be updated. Otherwise, revising synchronous MRTD/MTTD is must. </w:t>
            </w:r>
          </w:p>
          <w:p w14:paraId="7FAB433F" w14:textId="637067DC" w:rsidR="00B0316B" w:rsidRPr="003B7191" w:rsidRDefault="003B7191" w:rsidP="003B7191">
            <w:pPr>
              <w:rPr>
                <w:rFonts w:ascii="Arial" w:hAnsi="Arial" w:cs="Arial"/>
                <w:b/>
                <w:bCs/>
                <w:i/>
                <w:iCs/>
                <w:lang w:eastAsia="zh-CN"/>
              </w:rPr>
            </w:pPr>
            <w:r>
              <w:rPr>
                <w:rFonts w:ascii="Arial" w:hAnsi="Arial" w:cs="Arial"/>
                <w:b/>
                <w:bCs/>
                <w:i/>
                <w:iCs/>
                <w:lang w:eastAsia="zh-CN"/>
              </w:rPr>
              <w:t>Observation 1:  In contrary to Proposal 2, synchronous MRTD may occupy substantial symbol number for 480KHz and 960KHz SCS which is unneglectable.</w:t>
            </w:r>
          </w:p>
        </w:tc>
      </w:tr>
      <w:tr w:rsidR="00B0316B" w14:paraId="68B3C418" w14:textId="77777777" w:rsidTr="00B758FA">
        <w:trPr>
          <w:trHeight w:val="468"/>
        </w:trPr>
        <w:tc>
          <w:tcPr>
            <w:tcW w:w="1271" w:type="dxa"/>
          </w:tcPr>
          <w:p w14:paraId="30F8A382" w14:textId="6E7CD056" w:rsidR="00B0316B" w:rsidRPr="00B86FC3" w:rsidRDefault="00081F78" w:rsidP="00B0316B">
            <w:pPr>
              <w:spacing w:before="120" w:after="120"/>
            </w:pPr>
            <w:hyperlink r:id="rId42" w:history="1">
              <w:r w:rsidR="00B0316B" w:rsidRPr="00B86FC3">
                <w:rPr>
                  <w:rStyle w:val="Hyperlink"/>
                  <w:b/>
                  <w:bCs/>
                </w:rPr>
                <w:t>R4-2201199</w:t>
              </w:r>
            </w:hyperlink>
          </w:p>
        </w:tc>
        <w:tc>
          <w:tcPr>
            <w:tcW w:w="1134" w:type="dxa"/>
          </w:tcPr>
          <w:p w14:paraId="4DA58B77" w14:textId="4551771E" w:rsidR="00B0316B" w:rsidRPr="00B86FC3" w:rsidRDefault="00B0316B" w:rsidP="00B0316B">
            <w:pPr>
              <w:spacing w:before="120" w:after="120"/>
            </w:pPr>
            <w:r w:rsidRPr="00B86FC3">
              <w:t>Huawei, Hisilicon</w:t>
            </w:r>
          </w:p>
        </w:tc>
        <w:tc>
          <w:tcPr>
            <w:tcW w:w="7226" w:type="dxa"/>
          </w:tcPr>
          <w:p w14:paraId="02FA565C" w14:textId="77777777" w:rsidR="00DF7528" w:rsidRDefault="00DF7528" w:rsidP="00DF7528">
            <w:pPr>
              <w:jc w:val="both"/>
              <w:rPr>
                <w:rFonts w:eastAsiaTheme="minorEastAsia"/>
                <w:b/>
                <w:lang w:val="en-US" w:eastAsia="zh-CN"/>
              </w:rPr>
            </w:pPr>
            <w:r>
              <w:rPr>
                <w:rFonts w:eastAsia="Times New Roman"/>
                <w:b/>
                <w:lang w:eastAsia="ko-KR"/>
              </w:rPr>
              <w:t>Observation 1: For UE with per-UE gap and bother serving cell and measurement purpose are FR2, which is equivalent to intra-band case, or for UE with per-FR gap for FR2, existing requirements may still be applicable.</w:t>
            </w:r>
          </w:p>
          <w:p w14:paraId="58CFBF3E" w14:textId="77777777" w:rsidR="00DF7528" w:rsidRDefault="00DF7528" w:rsidP="00DF7528">
            <w:pPr>
              <w:jc w:val="both"/>
              <w:rPr>
                <w:rFonts w:eastAsiaTheme="minorEastAsia"/>
                <w:b/>
                <w:lang w:eastAsia="zh-CN"/>
              </w:rPr>
            </w:pPr>
            <w:r>
              <w:rPr>
                <w:rFonts w:eastAsiaTheme="minorEastAsia"/>
                <w:b/>
                <w:lang w:eastAsia="zh-CN"/>
              </w:rPr>
              <w:t>Observation 2: For interruptions for serving cells in SCG with asynchronous case NR-DC, additional one slot are already added according to the agreement in RAN4#100-e about Table 9.1.2-4a</w:t>
            </w:r>
          </w:p>
          <w:p w14:paraId="62E43AE1" w14:textId="570AF7F2" w:rsidR="00B0316B" w:rsidRPr="00DF7528" w:rsidRDefault="00DF7528" w:rsidP="00DF7528">
            <w:pPr>
              <w:jc w:val="both"/>
              <w:rPr>
                <w:rFonts w:eastAsiaTheme="minorEastAsia"/>
                <w:b/>
                <w:lang w:eastAsia="zh-CN"/>
              </w:rPr>
            </w:pPr>
            <w:r>
              <w:rPr>
                <w:b/>
                <w:lang w:eastAsia="zh-CN"/>
              </w:rPr>
              <w:t>Observation 3: It is less likely that the MRTD will be reduced greatly compared with existing requirements, thus one more slot of measurement interruptions may be needed for NR-CA, synchronous NR-DC configuration and MCG in asynchronous NR-DC.</w:t>
            </w:r>
          </w:p>
        </w:tc>
      </w:tr>
      <w:tr w:rsidR="00B0316B" w14:paraId="1EBA6D2D" w14:textId="77777777" w:rsidTr="00B758FA">
        <w:trPr>
          <w:trHeight w:val="468"/>
        </w:trPr>
        <w:tc>
          <w:tcPr>
            <w:tcW w:w="1271" w:type="dxa"/>
          </w:tcPr>
          <w:p w14:paraId="3AFA84AC" w14:textId="615387BF" w:rsidR="00B0316B" w:rsidRPr="00B86FC3" w:rsidRDefault="00081F78" w:rsidP="00B0316B">
            <w:pPr>
              <w:spacing w:before="120" w:after="120"/>
              <w:rPr>
                <w:rStyle w:val="Hyperlink"/>
                <w:b/>
                <w:bCs/>
              </w:rPr>
            </w:pPr>
            <w:hyperlink r:id="rId43" w:history="1">
              <w:r w:rsidR="00B0316B" w:rsidRPr="00B86FC3">
                <w:rPr>
                  <w:rStyle w:val="Hyperlink"/>
                  <w:b/>
                  <w:bCs/>
                </w:rPr>
                <w:t>R4-2200659</w:t>
              </w:r>
            </w:hyperlink>
          </w:p>
        </w:tc>
        <w:tc>
          <w:tcPr>
            <w:tcW w:w="1134" w:type="dxa"/>
          </w:tcPr>
          <w:p w14:paraId="37C0826B" w14:textId="5C8BA006" w:rsidR="00B0316B" w:rsidRPr="00B86FC3" w:rsidRDefault="00B0316B" w:rsidP="00B0316B">
            <w:pPr>
              <w:spacing w:before="120" w:after="120"/>
            </w:pPr>
            <w:r w:rsidRPr="00B86FC3">
              <w:t>vivo</w:t>
            </w:r>
          </w:p>
        </w:tc>
        <w:tc>
          <w:tcPr>
            <w:tcW w:w="7226" w:type="dxa"/>
          </w:tcPr>
          <w:p w14:paraId="2CEE5D1C" w14:textId="77777777" w:rsidR="00B1793F" w:rsidRDefault="00B1793F" w:rsidP="00B1793F">
            <w:pPr>
              <w:jc w:val="both"/>
              <w:rPr>
                <w:b/>
                <w:bCs/>
              </w:rPr>
            </w:pPr>
            <w:r>
              <w:rPr>
                <w:b/>
                <w:bCs/>
              </w:rPr>
              <w:t>Proposal 1: Both Synchronous and asynchronous cases for inter-band DC need to add one additional slot for 480kHz and 960kHz for serving cells in SCG.</w:t>
            </w:r>
          </w:p>
          <w:p w14:paraId="1C104EB0" w14:textId="70529C58" w:rsidR="00B1793F" w:rsidRDefault="00B1793F" w:rsidP="00B1793F">
            <w:pPr>
              <w:jc w:val="both"/>
              <w:rPr>
                <w:rFonts w:eastAsiaTheme="minorEastAsia"/>
                <w:b/>
                <w:bCs/>
              </w:rPr>
            </w:pPr>
            <w:r>
              <w:rPr>
                <w:b/>
                <w:bCs/>
              </w:rPr>
              <w:t>Proposal 2: Measurement gap interruption requirements for FR2-2 shall be shown as following tables.</w:t>
            </w:r>
          </w:p>
          <w:p w14:paraId="2C44BFC6" w14:textId="77777777" w:rsidR="00B1793F" w:rsidRPr="00B1793F" w:rsidRDefault="00B1793F" w:rsidP="00B1793F">
            <w:pPr>
              <w:jc w:val="both"/>
              <w:rPr>
                <w:rFonts w:eastAsiaTheme="minorEastAsia"/>
                <w:b/>
                <w:bCs/>
              </w:rPr>
            </w:pPr>
          </w:p>
          <w:p w14:paraId="38A778C6" w14:textId="77777777" w:rsidR="00B1793F" w:rsidRDefault="00B1793F" w:rsidP="00B1793F">
            <w:pPr>
              <w:pStyle w:val="TH"/>
              <w:rPr>
                <w:snapToGrid w:val="0"/>
                <w:lang w:eastAsia="ja-JP"/>
              </w:rPr>
            </w:pPr>
            <w:r>
              <w:rPr>
                <w:snapToGrid w:val="0"/>
              </w:rPr>
              <w:lastRenderedPageBreak/>
              <w:t xml:space="preserve">Table </w:t>
            </w:r>
            <w:r>
              <w:rPr>
                <w:snapToGrid w:val="0"/>
                <w:lang w:eastAsia="ko-KR"/>
              </w:rPr>
              <w:t>1</w:t>
            </w:r>
            <w:r>
              <w:rPr>
                <w:snapToGrid w:val="0"/>
              </w:rPr>
              <w:t xml:space="preserve">: </w:t>
            </w:r>
            <w:r>
              <w:rPr>
                <w:highlight w:val="yellow"/>
                <w:lang w:val="en-US" w:eastAsia="ko-KR"/>
              </w:rPr>
              <w:t>Total number of interrupted slot</w:t>
            </w:r>
            <w:r>
              <w:rPr>
                <w:highlight w:val="yellow"/>
                <w:lang w:val="en-US" w:eastAsia="ja-JP"/>
              </w:rPr>
              <w:t>s</w:t>
            </w:r>
            <w:r>
              <w:rPr>
                <w:highlight w:val="yellow"/>
                <w:lang w:val="en-US" w:eastAsia="ko-KR"/>
              </w:rPr>
              <w:t xml:space="preserve"> on all serving cells during MGL for single carrier, intra-band NR CA and on all serving cells in MCG for inter-band NR-CA/DC </w:t>
            </w:r>
            <w:r>
              <w:rPr>
                <w:snapToGrid w:val="0"/>
                <w:highlight w:val="yellow"/>
                <w:lang w:eastAsia="ja-JP"/>
              </w:rPr>
              <w:t>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
              <w:gridCol w:w="664"/>
              <w:gridCol w:w="664"/>
              <w:gridCol w:w="610"/>
              <w:gridCol w:w="610"/>
              <w:gridCol w:w="613"/>
              <w:gridCol w:w="664"/>
              <w:gridCol w:w="664"/>
              <w:gridCol w:w="610"/>
              <w:gridCol w:w="610"/>
              <w:gridCol w:w="615"/>
            </w:tblGrid>
            <w:tr w:rsidR="00B1793F" w:rsidRPr="00B1793F" w14:paraId="3A47543D" w14:textId="77777777" w:rsidTr="00B1793F">
              <w:trPr>
                <w:trHeight w:val="162"/>
                <w:jc w:val="center"/>
              </w:trPr>
              <w:tc>
                <w:tcPr>
                  <w:tcW w:w="384" w:type="dxa"/>
                  <w:tcBorders>
                    <w:top w:val="single" w:sz="4" w:space="0" w:color="auto"/>
                    <w:left w:val="single" w:sz="4" w:space="0" w:color="auto"/>
                    <w:bottom w:val="nil"/>
                    <w:right w:val="single" w:sz="4" w:space="0" w:color="auto"/>
                  </w:tcBorders>
                  <w:hideMark/>
                </w:tcPr>
                <w:p w14:paraId="0BD11EAC" w14:textId="77777777" w:rsidR="00B1793F" w:rsidRPr="00B1793F" w:rsidRDefault="00B1793F" w:rsidP="00B1793F">
                  <w:pPr>
                    <w:pStyle w:val="TAH"/>
                    <w:rPr>
                      <w:kern w:val="2"/>
                      <w:sz w:val="12"/>
                      <w:szCs w:val="14"/>
                      <w:lang w:eastAsia="zh-CN"/>
                    </w:rPr>
                  </w:pPr>
                  <w:r w:rsidRPr="00B1793F">
                    <w:rPr>
                      <w:kern w:val="2"/>
                      <w:sz w:val="12"/>
                      <w:szCs w:val="14"/>
                      <w:lang w:eastAsia="ko-KR"/>
                    </w:rPr>
                    <w:t xml:space="preserve">NR </w:t>
                  </w:r>
                </w:p>
              </w:tc>
              <w:tc>
                <w:tcPr>
                  <w:tcW w:w="6323" w:type="dxa"/>
                  <w:gridSpan w:val="10"/>
                  <w:tcBorders>
                    <w:top w:val="single" w:sz="4" w:space="0" w:color="auto"/>
                    <w:left w:val="single" w:sz="4" w:space="0" w:color="auto"/>
                    <w:bottom w:val="single" w:sz="4" w:space="0" w:color="auto"/>
                    <w:right w:val="single" w:sz="4" w:space="0" w:color="auto"/>
                  </w:tcBorders>
                  <w:hideMark/>
                </w:tcPr>
                <w:p w14:paraId="70925EAF" w14:textId="77777777" w:rsidR="00B1793F" w:rsidRPr="00B1793F" w:rsidRDefault="00B1793F" w:rsidP="00B1793F">
                  <w:pPr>
                    <w:pStyle w:val="TAH"/>
                    <w:rPr>
                      <w:kern w:val="2"/>
                      <w:sz w:val="12"/>
                      <w:szCs w:val="14"/>
                      <w:lang w:eastAsia="ko-KR"/>
                    </w:rPr>
                  </w:pPr>
                  <w:r w:rsidRPr="00B1793F">
                    <w:rPr>
                      <w:kern w:val="2"/>
                      <w:sz w:val="12"/>
                      <w:szCs w:val="14"/>
                      <w:lang w:eastAsia="ko-KR"/>
                    </w:rPr>
                    <w:t>Total number of interrupted slot</w:t>
                  </w:r>
                  <w:r w:rsidRPr="00B1793F">
                    <w:rPr>
                      <w:rFonts w:eastAsia="MS Mincho"/>
                      <w:kern w:val="2"/>
                      <w:sz w:val="12"/>
                      <w:szCs w:val="14"/>
                      <w:lang w:eastAsia="ja-JP"/>
                    </w:rPr>
                    <w:t>s</w:t>
                  </w:r>
                  <w:r w:rsidRPr="00B1793F">
                    <w:rPr>
                      <w:kern w:val="2"/>
                      <w:sz w:val="12"/>
                      <w:szCs w:val="14"/>
                      <w:lang w:eastAsia="ko-KR"/>
                    </w:rPr>
                    <w:t xml:space="preserve"> on serving cells</w:t>
                  </w:r>
                </w:p>
              </w:tc>
            </w:tr>
            <w:tr w:rsidR="00B1793F" w:rsidRPr="00B1793F" w14:paraId="770D5289" w14:textId="77777777" w:rsidTr="00B1793F">
              <w:trPr>
                <w:trHeight w:val="317"/>
                <w:jc w:val="center"/>
              </w:trPr>
              <w:tc>
                <w:tcPr>
                  <w:tcW w:w="384" w:type="dxa"/>
                  <w:tcBorders>
                    <w:top w:val="nil"/>
                    <w:left w:val="single" w:sz="4" w:space="0" w:color="auto"/>
                    <w:bottom w:val="nil"/>
                    <w:right w:val="single" w:sz="4" w:space="0" w:color="auto"/>
                  </w:tcBorders>
                  <w:hideMark/>
                </w:tcPr>
                <w:p w14:paraId="5D777AF4" w14:textId="77777777" w:rsidR="00B1793F" w:rsidRPr="00B1793F" w:rsidRDefault="00B1793F" w:rsidP="00B1793F">
                  <w:pPr>
                    <w:pStyle w:val="TAH"/>
                    <w:rPr>
                      <w:kern w:val="2"/>
                      <w:sz w:val="12"/>
                      <w:szCs w:val="14"/>
                      <w:lang w:eastAsia="ko-KR"/>
                    </w:rPr>
                  </w:pPr>
                  <w:r w:rsidRPr="00B1793F">
                    <w:rPr>
                      <w:kern w:val="2"/>
                      <w:sz w:val="12"/>
                      <w:szCs w:val="14"/>
                      <w:lang w:eastAsia="ko-KR"/>
                    </w:rPr>
                    <w:t>SCS</w:t>
                  </w:r>
                </w:p>
              </w:tc>
              <w:tc>
                <w:tcPr>
                  <w:tcW w:w="3161" w:type="dxa"/>
                  <w:gridSpan w:val="5"/>
                  <w:tcBorders>
                    <w:top w:val="single" w:sz="4" w:space="0" w:color="auto"/>
                    <w:left w:val="single" w:sz="4" w:space="0" w:color="auto"/>
                    <w:bottom w:val="single" w:sz="4" w:space="0" w:color="auto"/>
                    <w:right w:val="single" w:sz="4" w:space="0" w:color="auto"/>
                  </w:tcBorders>
                  <w:hideMark/>
                </w:tcPr>
                <w:p w14:paraId="4BB4D7D4" w14:textId="77777777" w:rsidR="00B1793F" w:rsidRPr="00B1793F" w:rsidRDefault="00B1793F" w:rsidP="00B1793F">
                  <w:pPr>
                    <w:pStyle w:val="TAH"/>
                    <w:rPr>
                      <w:kern w:val="2"/>
                      <w:sz w:val="12"/>
                      <w:szCs w:val="14"/>
                      <w:lang w:eastAsia="ko-KR"/>
                    </w:rPr>
                  </w:pPr>
                  <w:r w:rsidRPr="00B1793F">
                    <w:rPr>
                      <w:kern w:val="2"/>
                      <w:sz w:val="12"/>
                      <w:szCs w:val="14"/>
                      <w:lang w:eastAsia="ko-KR"/>
                    </w:rPr>
                    <w:t>When MG timing advance of 0ms is applied</w:t>
                  </w:r>
                </w:p>
              </w:tc>
              <w:tc>
                <w:tcPr>
                  <w:tcW w:w="3161" w:type="dxa"/>
                  <w:gridSpan w:val="5"/>
                  <w:tcBorders>
                    <w:top w:val="single" w:sz="4" w:space="0" w:color="auto"/>
                    <w:left w:val="single" w:sz="4" w:space="0" w:color="auto"/>
                    <w:bottom w:val="single" w:sz="4" w:space="0" w:color="auto"/>
                    <w:right w:val="single" w:sz="4" w:space="0" w:color="auto"/>
                  </w:tcBorders>
                  <w:hideMark/>
                </w:tcPr>
                <w:p w14:paraId="73C8BD26" w14:textId="77777777" w:rsidR="00B1793F" w:rsidRPr="00B1793F" w:rsidRDefault="00B1793F" w:rsidP="00B1793F">
                  <w:pPr>
                    <w:pStyle w:val="TAH"/>
                    <w:rPr>
                      <w:kern w:val="2"/>
                      <w:sz w:val="12"/>
                      <w:szCs w:val="14"/>
                      <w:lang w:eastAsia="ko-KR"/>
                    </w:rPr>
                  </w:pPr>
                  <w:r w:rsidRPr="00B1793F">
                    <w:rPr>
                      <w:kern w:val="2"/>
                      <w:sz w:val="12"/>
                      <w:szCs w:val="14"/>
                      <w:lang w:eastAsia="ko-KR"/>
                    </w:rPr>
                    <w:t>When MG timing advance of 0.5ms is applied</w:t>
                  </w:r>
                </w:p>
              </w:tc>
            </w:tr>
            <w:tr w:rsidR="00B1793F" w:rsidRPr="00B1793F" w14:paraId="1D74EF17" w14:textId="77777777" w:rsidTr="00B1793F">
              <w:trPr>
                <w:trHeight w:val="317"/>
                <w:jc w:val="center"/>
              </w:trPr>
              <w:tc>
                <w:tcPr>
                  <w:tcW w:w="384" w:type="dxa"/>
                  <w:tcBorders>
                    <w:top w:val="nil"/>
                    <w:left w:val="single" w:sz="4" w:space="0" w:color="auto"/>
                    <w:bottom w:val="single" w:sz="4" w:space="0" w:color="auto"/>
                    <w:right w:val="single" w:sz="4" w:space="0" w:color="auto"/>
                  </w:tcBorders>
                  <w:hideMark/>
                </w:tcPr>
                <w:p w14:paraId="55245C29" w14:textId="77777777" w:rsidR="00B1793F" w:rsidRPr="00B1793F" w:rsidRDefault="00B1793F" w:rsidP="00B1793F">
                  <w:pPr>
                    <w:pStyle w:val="TAH"/>
                    <w:rPr>
                      <w:kern w:val="2"/>
                      <w:sz w:val="12"/>
                      <w:szCs w:val="14"/>
                      <w:lang w:eastAsia="zh-CN"/>
                    </w:rPr>
                  </w:pPr>
                  <w:r w:rsidRPr="00B1793F">
                    <w:rPr>
                      <w:kern w:val="2"/>
                      <w:sz w:val="12"/>
                      <w:szCs w:val="14"/>
                      <w:lang w:eastAsia="zh-CN"/>
                    </w:rPr>
                    <w:t>(kHz)</w:t>
                  </w:r>
                </w:p>
              </w:tc>
              <w:tc>
                <w:tcPr>
                  <w:tcW w:w="664" w:type="dxa"/>
                  <w:tcBorders>
                    <w:top w:val="single" w:sz="4" w:space="0" w:color="auto"/>
                    <w:left w:val="single" w:sz="4" w:space="0" w:color="auto"/>
                    <w:bottom w:val="single" w:sz="4" w:space="0" w:color="auto"/>
                    <w:right w:val="single" w:sz="4" w:space="0" w:color="auto"/>
                  </w:tcBorders>
                  <w:hideMark/>
                </w:tcPr>
                <w:p w14:paraId="6EF07D9D" w14:textId="77777777" w:rsidR="00B1793F" w:rsidRPr="00B1793F" w:rsidRDefault="00B1793F" w:rsidP="00B1793F">
                  <w:pPr>
                    <w:pStyle w:val="TAH"/>
                    <w:rPr>
                      <w:kern w:val="2"/>
                      <w:sz w:val="12"/>
                      <w:szCs w:val="14"/>
                      <w:lang w:eastAsia="ko-KR"/>
                    </w:rPr>
                  </w:pPr>
                  <w:r w:rsidRPr="00B1793F">
                    <w:rPr>
                      <w:kern w:val="2"/>
                      <w:sz w:val="12"/>
                      <w:szCs w:val="14"/>
                      <w:lang w:eastAsia="ko-KR"/>
                    </w:rPr>
                    <w:t>MGL=20ms</w:t>
                  </w:r>
                </w:p>
              </w:tc>
              <w:tc>
                <w:tcPr>
                  <w:tcW w:w="664" w:type="dxa"/>
                  <w:tcBorders>
                    <w:top w:val="single" w:sz="4" w:space="0" w:color="auto"/>
                    <w:left w:val="single" w:sz="4" w:space="0" w:color="auto"/>
                    <w:bottom w:val="single" w:sz="4" w:space="0" w:color="auto"/>
                    <w:right w:val="single" w:sz="4" w:space="0" w:color="auto"/>
                  </w:tcBorders>
                  <w:hideMark/>
                </w:tcPr>
                <w:p w14:paraId="1B0FDF62" w14:textId="77777777" w:rsidR="00B1793F" w:rsidRPr="00B1793F" w:rsidRDefault="00B1793F" w:rsidP="00B1793F">
                  <w:pPr>
                    <w:pStyle w:val="TAH"/>
                    <w:rPr>
                      <w:kern w:val="2"/>
                      <w:sz w:val="12"/>
                      <w:szCs w:val="14"/>
                      <w:lang w:eastAsia="ko-KR"/>
                    </w:rPr>
                  </w:pPr>
                  <w:r w:rsidRPr="00B1793F">
                    <w:rPr>
                      <w:kern w:val="2"/>
                      <w:sz w:val="12"/>
                      <w:szCs w:val="14"/>
                      <w:lang w:eastAsia="ko-KR"/>
                    </w:rPr>
                    <w:t>MGL=10ms</w:t>
                  </w:r>
                </w:p>
              </w:tc>
              <w:tc>
                <w:tcPr>
                  <w:tcW w:w="610" w:type="dxa"/>
                  <w:tcBorders>
                    <w:top w:val="single" w:sz="4" w:space="0" w:color="auto"/>
                    <w:left w:val="single" w:sz="4" w:space="0" w:color="auto"/>
                    <w:bottom w:val="single" w:sz="4" w:space="0" w:color="auto"/>
                    <w:right w:val="single" w:sz="4" w:space="0" w:color="auto"/>
                  </w:tcBorders>
                  <w:hideMark/>
                </w:tcPr>
                <w:p w14:paraId="4AF96314" w14:textId="77777777" w:rsidR="00B1793F" w:rsidRPr="00B1793F" w:rsidRDefault="00B1793F" w:rsidP="00B1793F">
                  <w:pPr>
                    <w:pStyle w:val="TAH"/>
                    <w:rPr>
                      <w:kern w:val="2"/>
                      <w:sz w:val="12"/>
                      <w:szCs w:val="14"/>
                      <w:lang w:eastAsia="ko-KR"/>
                    </w:rPr>
                  </w:pPr>
                  <w:r w:rsidRPr="00B1793F">
                    <w:rPr>
                      <w:kern w:val="2"/>
                      <w:sz w:val="12"/>
                      <w:szCs w:val="14"/>
                      <w:lang w:eastAsia="ko-KR"/>
                    </w:rPr>
                    <w:t>MGL=6ms</w:t>
                  </w:r>
                </w:p>
              </w:tc>
              <w:tc>
                <w:tcPr>
                  <w:tcW w:w="610" w:type="dxa"/>
                  <w:tcBorders>
                    <w:top w:val="single" w:sz="4" w:space="0" w:color="auto"/>
                    <w:left w:val="single" w:sz="4" w:space="0" w:color="auto"/>
                    <w:bottom w:val="single" w:sz="4" w:space="0" w:color="auto"/>
                    <w:right w:val="single" w:sz="4" w:space="0" w:color="auto"/>
                  </w:tcBorders>
                  <w:hideMark/>
                </w:tcPr>
                <w:p w14:paraId="5C5AE41C" w14:textId="77777777" w:rsidR="00B1793F" w:rsidRPr="00B1793F" w:rsidRDefault="00B1793F" w:rsidP="00B1793F">
                  <w:pPr>
                    <w:pStyle w:val="TAH"/>
                    <w:rPr>
                      <w:kern w:val="2"/>
                      <w:sz w:val="12"/>
                      <w:szCs w:val="14"/>
                      <w:lang w:eastAsia="ko-KR"/>
                    </w:rPr>
                  </w:pPr>
                  <w:r w:rsidRPr="00B1793F">
                    <w:rPr>
                      <w:kern w:val="2"/>
                      <w:sz w:val="12"/>
                      <w:szCs w:val="14"/>
                      <w:lang w:eastAsia="ko-KR"/>
                    </w:rPr>
                    <w:t>MGL=4ms</w:t>
                  </w:r>
                </w:p>
              </w:tc>
              <w:tc>
                <w:tcPr>
                  <w:tcW w:w="611" w:type="dxa"/>
                  <w:tcBorders>
                    <w:top w:val="single" w:sz="4" w:space="0" w:color="auto"/>
                    <w:left w:val="single" w:sz="4" w:space="0" w:color="auto"/>
                    <w:bottom w:val="single" w:sz="4" w:space="0" w:color="auto"/>
                    <w:right w:val="single" w:sz="4" w:space="0" w:color="auto"/>
                  </w:tcBorders>
                  <w:hideMark/>
                </w:tcPr>
                <w:p w14:paraId="25EDEAF4" w14:textId="77777777" w:rsidR="00B1793F" w:rsidRPr="00B1793F" w:rsidRDefault="00B1793F" w:rsidP="00B1793F">
                  <w:pPr>
                    <w:pStyle w:val="TAH"/>
                    <w:rPr>
                      <w:kern w:val="2"/>
                      <w:sz w:val="12"/>
                      <w:szCs w:val="14"/>
                      <w:lang w:eastAsia="ko-KR"/>
                    </w:rPr>
                  </w:pPr>
                  <w:r w:rsidRPr="00B1793F">
                    <w:rPr>
                      <w:kern w:val="2"/>
                      <w:sz w:val="12"/>
                      <w:szCs w:val="14"/>
                      <w:lang w:eastAsia="ko-KR"/>
                    </w:rPr>
                    <w:t>MGL=3ms</w:t>
                  </w:r>
                </w:p>
              </w:tc>
              <w:tc>
                <w:tcPr>
                  <w:tcW w:w="664" w:type="dxa"/>
                  <w:tcBorders>
                    <w:top w:val="single" w:sz="4" w:space="0" w:color="auto"/>
                    <w:left w:val="single" w:sz="4" w:space="0" w:color="auto"/>
                    <w:bottom w:val="single" w:sz="4" w:space="0" w:color="auto"/>
                    <w:right w:val="single" w:sz="4" w:space="0" w:color="auto"/>
                  </w:tcBorders>
                  <w:hideMark/>
                </w:tcPr>
                <w:p w14:paraId="335B51E2" w14:textId="77777777" w:rsidR="00B1793F" w:rsidRPr="00B1793F" w:rsidRDefault="00B1793F" w:rsidP="00B1793F">
                  <w:pPr>
                    <w:pStyle w:val="TAH"/>
                    <w:rPr>
                      <w:kern w:val="2"/>
                      <w:sz w:val="12"/>
                      <w:szCs w:val="14"/>
                      <w:lang w:eastAsia="ko-KR"/>
                    </w:rPr>
                  </w:pPr>
                  <w:r w:rsidRPr="00B1793F">
                    <w:rPr>
                      <w:kern w:val="2"/>
                      <w:sz w:val="12"/>
                      <w:szCs w:val="14"/>
                      <w:lang w:eastAsia="ko-KR"/>
                    </w:rPr>
                    <w:t>MGL=20ms</w:t>
                  </w:r>
                </w:p>
              </w:tc>
              <w:tc>
                <w:tcPr>
                  <w:tcW w:w="664" w:type="dxa"/>
                  <w:tcBorders>
                    <w:top w:val="single" w:sz="4" w:space="0" w:color="auto"/>
                    <w:left w:val="single" w:sz="4" w:space="0" w:color="auto"/>
                    <w:bottom w:val="single" w:sz="4" w:space="0" w:color="auto"/>
                    <w:right w:val="single" w:sz="4" w:space="0" w:color="auto"/>
                  </w:tcBorders>
                  <w:hideMark/>
                </w:tcPr>
                <w:p w14:paraId="51610A44" w14:textId="77777777" w:rsidR="00B1793F" w:rsidRPr="00B1793F" w:rsidRDefault="00B1793F" w:rsidP="00B1793F">
                  <w:pPr>
                    <w:pStyle w:val="TAH"/>
                    <w:rPr>
                      <w:kern w:val="2"/>
                      <w:sz w:val="12"/>
                      <w:szCs w:val="14"/>
                      <w:lang w:eastAsia="ko-KR"/>
                    </w:rPr>
                  </w:pPr>
                  <w:r w:rsidRPr="00B1793F">
                    <w:rPr>
                      <w:kern w:val="2"/>
                      <w:sz w:val="12"/>
                      <w:szCs w:val="14"/>
                      <w:lang w:eastAsia="ko-KR"/>
                    </w:rPr>
                    <w:t>MGL=10ms</w:t>
                  </w:r>
                </w:p>
              </w:tc>
              <w:tc>
                <w:tcPr>
                  <w:tcW w:w="610" w:type="dxa"/>
                  <w:tcBorders>
                    <w:top w:val="single" w:sz="4" w:space="0" w:color="auto"/>
                    <w:left w:val="single" w:sz="4" w:space="0" w:color="auto"/>
                    <w:bottom w:val="single" w:sz="4" w:space="0" w:color="auto"/>
                    <w:right w:val="single" w:sz="4" w:space="0" w:color="auto"/>
                  </w:tcBorders>
                  <w:hideMark/>
                </w:tcPr>
                <w:p w14:paraId="12D3B144" w14:textId="77777777" w:rsidR="00B1793F" w:rsidRPr="00B1793F" w:rsidRDefault="00B1793F" w:rsidP="00B1793F">
                  <w:pPr>
                    <w:pStyle w:val="TAH"/>
                    <w:rPr>
                      <w:kern w:val="2"/>
                      <w:sz w:val="12"/>
                      <w:szCs w:val="14"/>
                      <w:lang w:eastAsia="ko-KR"/>
                    </w:rPr>
                  </w:pPr>
                  <w:r w:rsidRPr="00B1793F">
                    <w:rPr>
                      <w:kern w:val="2"/>
                      <w:sz w:val="12"/>
                      <w:szCs w:val="14"/>
                      <w:lang w:eastAsia="ko-KR"/>
                    </w:rPr>
                    <w:t>MGL=6ms</w:t>
                  </w:r>
                </w:p>
              </w:tc>
              <w:tc>
                <w:tcPr>
                  <w:tcW w:w="610" w:type="dxa"/>
                  <w:tcBorders>
                    <w:top w:val="single" w:sz="4" w:space="0" w:color="auto"/>
                    <w:left w:val="single" w:sz="4" w:space="0" w:color="auto"/>
                    <w:bottom w:val="single" w:sz="4" w:space="0" w:color="auto"/>
                    <w:right w:val="single" w:sz="4" w:space="0" w:color="auto"/>
                  </w:tcBorders>
                  <w:hideMark/>
                </w:tcPr>
                <w:p w14:paraId="5E443A05" w14:textId="77777777" w:rsidR="00B1793F" w:rsidRPr="00B1793F" w:rsidRDefault="00B1793F" w:rsidP="00B1793F">
                  <w:pPr>
                    <w:pStyle w:val="TAH"/>
                    <w:rPr>
                      <w:kern w:val="2"/>
                      <w:sz w:val="12"/>
                      <w:szCs w:val="14"/>
                      <w:lang w:eastAsia="ko-KR"/>
                    </w:rPr>
                  </w:pPr>
                  <w:r w:rsidRPr="00B1793F">
                    <w:rPr>
                      <w:kern w:val="2"/>
                      <w:sz w:val="12"/>
                      <w:szCs w:val="14"/>
                      <w:lang w:eastAsia="ko-KR"/>
                    </w:rPr>
                    <w:t>MGL=4ms</w:t>
                  </w:r>
                </w:p>
              </w:tc>
              <w:tc>
                <w:tcPr>
                  <w:tcW w:w="611" w:type="dxa"/>
                  <w:tcBorders>
                    <w:top w:val="single" w:sz="4" w:space="0" w:color="auto"/>
                    <w:left w:val="single" w:sz="4" w:space="0" w:color="auto"/>
                    <w:bottom w:val="single" w:sz="4" w:space="0" w:color="auto"/>
                    <w:right w:val="single" w:sz="4" w:space="0" w:color="auto"/>
                  </w:tcBorders>
                  <w:hideMark/>
                </w:tcPr>
                <w:p w14:paraId="7A72B41E" w14:textId="77777777" w:rsidR="00B1793F" w:rsidRPr="00B1793F" w:rsidRDefault="00B1793F" w:rsidP="00B1793F">
                  <w:pPr>
                    <w:pStyle w:val="TAH"/>
                    <w:rPr>
                      <w:kern w:val="2"/>
                      <w:sz w:val="12"/>
                      <w:szCs w:val="14"/>
                      <w:lang w:eastAsia="ko-KR"/>
                    </w:rPr>
                  </w:pPr>
                  <w:r w:rsidRPr="00B1793F">
                    <w:rPr>
                      <w:kern w:val="2"/>
                      <w:sz w:val="12"/>
                      <w:szCs w:val="14"/>
                      <w:lang w:eastAsia="ko-KR"/>
                    </w:rPr>
                    <w:t>MGL=3ms</w:t>
                  </w:r>
                </w:p>
              </w:tc>
            </w:tr>
            <w:tr w:rsidR="00B1793F" w:rsidRPr="00B1793F" w14:paraId="367FEF0A" w14:textId="77777777" w:rsidTr="00B1793F">
              <w:trPr>
                <w:trHeight w:val="162"/>
                <w:jc w:val="center"/>
              </w:trPr>
              <w:tc>
                <w:tcPr>
                  <w:tcW w:w="384" w:type="dxa"/>
                  <w:tcBorders>
                    <w:top w:val="single" w:sz="4" w:space="0" w:color="auto"/>
                    <w:left w:val="single" w:sz="4" w:space="0" w:color="auto"/>
                    <w:bottom w:val="single" w:sz="4" w:space="0" w:color="auto"/>
                    <w:right w:val="single" w:sz="4" w:space="0" w:color="auto"/>
                  </w:tcBorders>
                  <w:hideMark/>
                </w:tcPr>
                <w:p w14:paraId="2A051980" w14:textId="77777777" w:rsidR="00B1793F" w:rsidRPr="00B1793F" w:rsidRDefault="00B1793F" w:rsidP="00B1793F">
                  <w:pPr>
                    <w:pStyle w:val="TAC"/>
                    <w:rPr>
                      <w:kern w:val="2"/>
                      <w:sz w:val="12"/>
                      <w:szCs w:val="14"/>
                      <w:lang w:eastAsia="zh-CN"/>
                    </w:rPr>
                  </w:pPr>
                  <w:r w:rsidRPr="00B1793F">
                    <w:rPr>
                      <w:kern w:val="2"/>
                      <w:sz w:val="12"/>
                      <w:szCs w:val="14"/>
                      <w:lang w:eastAsia="zh-CN"/>
                    </w:rPr>
                    <w:t>15</w:t>
                  </w:r>
                </w:p>
              </w:tc>
              <w:tc>
                <w:tcPr>
                  <w:tcW w:w="664" w:type="dxa"/>
                  <w:tcBorders>
                    <w:top w:val="single" w:sz="4" w:space="0" w:color="auto"/>
                    <w:left w:val="single" w:sz="4" w:space="0" w:color="auto"/>
                    <w:bottom w:val="single" w:sz="4" w:space="0" w:color="auto"/>
                    <w:right w:val="single" w:sz="4" w:space="0" w:color="auto"/>
                  </w:tcBorders>
                  <w:hideMark/>
                </w:tcPr>
                <w:p w14:paraId="20B01CAB" w14:textId="77777777" w:rsidR="00B1793F" w:rsidRPr="00B1793F" w:rsidRDefault="00B1793F" w:rsidP="00B1793F">
                  <w:pPr>
                    <w:pStyle w:val="TAC"/>
                    <w:rPr>
                      <w:kern w:val="2"/>
                      <w:sz w:val="12"/>
                      <w:szCs w:val="14"/>
                      <w:lang w:eastAsia="ko-KR"/>
                    </w:rPr>
                  </w:pPr>
                  <w:r w:rsidRPr="00B1793F">
                    <w:rPr>
                      <w:kern w:val="2"/>
                      <w:sz w:val="12"/>
                      <w:szCs w:val="14"/>
                      <w:lang w:eastAsia="ko-KR"/>
                    </w:rPr>
                    <w:t>20</w:t>
                  </w:r>
                </w:p>
              </w:tc>
              <w:tc>
                <w:tcPr>
                  <w:tcW w:w="664" w:type="dxa"/>
                  <w:tcBorders>
                    <w:top w:val="single" w:sz="4" w:space="0" w:color="auto"/>
                    <w:left w:val="single" w:sz="4" w:space="0" w:color="auto"/>
                    <w:bottom w:val="single" w:sz="4" w:space="0" w:color="auto"/>
                    <w:right w:val="single" w:sz="4" w:space="0" w:color="auto"/>
                  </w:tcBorders>
                  <w:hideMark/>
                </w:tcPr>
                <w:p w14:paraId="1F488572" w14:textId="77777777" w:rsidR="00B1793F" w:rsidRPr="00B1793F" w:rsidRDefault="00B1793F" w:rsidP="00B1793F">
                  <w:pPr>
                    <w:pStyle w:val="TAC"/>
                    <w:rPr>
                      <w:kern w:val="2"/>
                      <w:sz w:val="12"/>
                      <w:szCs w:val="14"/>
                      <w:lang w:eastAsia="ko-KR"/>
                    </w:rPr>
                  </w:pPr>
                  <w:r w:rsidRPr="00B1793F">
                    <w:rPr>
                      <w:kern w:val="2"/>
                      <w:sz w:val="12"/>
                      <w:szCs w:val="14"/>
                      <w:lang w:eastAsia="ko-KR"/>
                    </w:rPr>
                    <w:t>10</w:t>
                  </w:r>
                </w:p>
              </w:tc>
              <w:tc>
                <w:tcPr>
                  <w:tcW w:w="610" w:type="dxa"/>
                  <w:tcBorders>
                    <w:top w:val="single" w:sz="4" w:space="0" w:color="auto"/>
                    <w:left w:val="single" w:sz="4" w:space="0" w:color="auto"/>
                    <w:bottom w:val="single" w:sz="4" w:space="0" w:color="auto"/>
                    <w:right w:val="single" w:sz="4" w:space="0" w:color="auto"/>
                  </w:tcBorders>
                  <w:hideMark/>
                </w:tcPr>
                <w:p w14:paraId="3C34182B" w14:textId="77777777" w:rsidR="00B1793F" w:rsidRPr="00B1793F" w:rsidRDefault="00B1793F" w:rsidP="00B1793F">
                  <w:pPr>
                    <w:pStyle w:val="TAC"/>
                    <w:rPr>
                      <w:kern w:val="2"/>
                      <w:sz w:val="12"/>
                      <w:szCs w:val="14"/>
                      <w:lang w:eastAsia="ko-KR"/>
                    </w:rPr>
                  </w:pPr>
                  <w:r w:rsidRPr="00B1793F">
                    <w:rPr>
                      <w:kern w:val="2"/>
                      <w:sz w:val="12"/>
                      <w:szCs w:val="14"/>
                      <w:lang w:eastAsia="ko-KR"/>
                    </w:rPr>
                    <w:t>6</w:t>
                  </w:r>
                </w:p>
              </w:tc>
              <w:tc>
                <w:tcPr>
                  <w:tcW w:w="610" w:type="dxa"/>
                  <w:tcBorders>
                    <w:top w:val="single" w:sz="4" w:space="0" w:color="auto"/>
                    <w:left w:val="single" w:sz="4" w:space="0" w:color="auto"/>
                    <w:bottom w:val="single" w:sz="4" w:space="0" w:color="auto"/>
                    <w:right w:val="single" w:sz="4" w:space="0" w:color="auto"/>
                  </w:tcBorders>
                  <w:hideMark/>
                </w:tcPr>
                <w:p w14:paraId="358FF47A" w14:textId="77777777" w:rsidR="00B1793F" w:rsidRPr="00B1793F" w:rsidRDefault="00B1793F" w:rsidP="00B1793F">
                  <w:pPr>
                    <w:pStyle w:val="TAC"/>
                    <w:rPr>
                      <w:kern w:val="2"/>
                      <w:sz w:val="12"/>
                      <w:szCs w:val="14"/>
                      <w:lang w:eastAsia="ko-KR"/>
                    </w:rPr>
                  </w:pPr>
                  <w:r w:rsidRPr="00B1793F">
                    <w:rPr>
                      <w:kern w:val="2"/>
                      <w:sz w:val="12"/>
                      <w:szCs w:val="14"/>
                      <w:lang w:eastAsia="ko-KR"/>
                    </w:rPr>
                    <w:t>4</w:t>
                  </w:r>
                </w:p>
              </w:tc>
              <w:tc>
                <w:tcPr>
                  <w:tcW w:w="611" w:type="dxa"/>
                  <w:tcBorders>
                    <w:top w:val="single" w:sz="4" w:space="0" w:color="auto"/>
                    <w:left w:val="single" w:sz="4" w:space="0" w:color="auto"/>
                    <w:bottom w:val="single" w:sz="4" w:space="0" w:color="auto"/>
                    <w:right w:val="single" w:sz="4" w:space="0" w:color="auto"/>
                  </w:tcBorders>
                  <w:hideMark/>
                </w:tcPr>
                <w:p w14:paraId="6EA2B167" w14:textId="77777777" w:rsidR="00B1793F" w:rsidRPr="00B1793F" w:rsidRDefault="00B1793F" w:rsidP="00B1793F">
                  <w:pPr>
                    <w:pStyle w:val="TAC"/>
                    <w:rPr>
                      <w:kern w:val="2"/>
                      <w:sz w:val="12"/>
                      <w:szCs w:val="14"/>
                      <w:lang w:eastAsia="ko-KR"/>
                    </w:rPr>
                  </w:pPr>
                  <w:r w:rsidRPr="00B1793F">
                    <w:rPr>
                      <w:kern w:val="2"/>
                      <w:sz w:val="12"/>
                      <w:szCs w:val="14"/>
                      <w:lang w:eastAsia="ko-KR"/>
                    </w:rPr>
                    <w:t>3</w:t>
                  </w:r>
                </w:p>
              </w:tc>
              <w:tc>
                <w:tcPr>
                  <w:tcW w:w="664" w:type="dxa"/>
                  <w:tcBorders>
                    <w:top w:val="single" w:sz="4" w:space="0" w:color="auto"/>
                    <w:left w:val="single" w:sz="4" w:space="0" w:color="auto"/>
                    <w:bottom w:val="single" w:sz="4" w:space="0" w:color="auto"/>
                    <w:right w:val="single" w:sz="4" w:space="0" w:color="auto"/>
                  </w:tcBorders>
                  <w:hideMark/>
                </w:tcPr>
                <w:p w14:paraId="727CA863" w14:textId="77777777" w:rsidR="00B1793F" w:rsidRPr="00B1793F" w:rsidRDefault="00B1793F" w:rsidP="00B1793F">
                  <w:pPr>
                    <w:pStyle w:val="TAC"/>
                    <w:rPr>
                      <w:kern w:val="2"/>
                      <w:sz w:val="12"/>
                      <w:szCs w:val="14"/>
                      <w:vertAlign w:val="superscript"/>
                      <w:lang w:eastAsia="ko-KR"/>
                    </w:rPr>
                  </w:pPr>
                  <w:r w:rsidRPr="00B1793F">
                    <w:rPr>
                      <w:kern w:val="2"/>
                      <w:sz w:val="12"/>
                      <w:szCs w:val="14"/>
                      <w:lang w:eastAsia="ko-KR"/>
                    </w:rPr>
                    <w:t>21</w:t>
                  </w:r>
                  <w:r w:rsidRPr="00B1793F">
                    <w:rPr>
                      <w:kern w:val="2"/>
                      <w:sz w:val="12"/>
                      <w:szCs w:val="14"/>
                      <w:vertAlign w:val="superscript"/>
                      <w:lang w:eastAsia="ko-KR"/>
                    </w:rPr>
                    <w:t>Note3</w:t>
                  </w:r>
                </w:p>
              </w:tc>
              <w:tc>
                <w:tcPr>
                  <w:tcW w:w="664" w:type="dxa"/>
                  <w:tcBorders>
                    <w:top w:val="single" w:sz="4" w:space="0" w:color="auto"/>
                    <w:left w:val="single" w:sz="4" w:space="0" w:color="auto"/>
                    <w:bottom w:val="single" w:sz="4" w:space="0" w:color="auto"/>
                    <w:right w:val="single" w:sz="4" w:space="0" w:color="auto"/>
                  </w:tcBorders>
                  <w:hideMark/>
                </w:tcPr>
                <w:p w14:paraId="3354D46D" w14:textId="77777777" w:rsidR="00B1793F" w:rsidRPr="00B1793F" w:rsidRDefault="00B1793F" w:rsidP="00B1793F">
                  <w:pPr>
                    <w:pStyle w:val="TAC"/>
                    <w:rPr>
                      <w:kern w:val="2"/>
                      <w:sz w:val="12"/>
                      <w:szCs w:val="14"/>
                      <w:vertAlign w:val="superscript"/>
                      <w:lang w:eastAsia="ko-KR"/>
                    </w:rPr>
                  </w:pPr>
                  <w:r w:rsidRPr="00B1793F">
                    <w:rPr>
                      <w:kern w:val="2"/>
                      <w:sz w:val="12"/>
                      <w:szCs w:val="14"/>
                      <w:lang w:eastAsia="ko-KR"/>
                    </w:rPr>
                    <w:t>11</w:t>
                  </w:r>
                  <w:r w:rsidRPr="00B1793F">
                    <w:rPr>
                      <w:kern w:val="2"/>
                      <w:sz w:val="12"/>
                      <w:szCs w:val="14"/>
                      <w:vertAlign w:val="superscript"/>
                      <w:lang w:eastAsia="ko-KR"/>
                    </w:rPr>
                    <w:t>Note3</w:t>
                  </w:r>
                </w:p>
              </w:tc>
              <w:tc>
                <w:tcPr>
                  <w:tcW w:w="610" w:type="dxa"/>
                  <w:tcBorders>
                    <w:top w:val="single" w:sz="4" w:space="0" w:color="auto"/>
                    <w:left w:val="single" w:sz="4" w:space="0" w:color="auto"/>
                    <w:bottom w:val="single" w:sz="4" w:space="0" w:color="auto"/>
                    <w:right w:val="single" w:sz="4" w:space="0" w:color="auto"/>
                  </w:tcBorders>
                  <w:hideMark/>
                </w:tcPr>
                <w:p w14:paraId="58663A2E" w14:textId="77777777" w:rsidR="00B1793F" w:rsidRPr="00B1793F" w:rsidRDefault="00B1793F" w:rsidP="00B1793F">
                  <w:pPr>
                    <w:pStyle w:val="TAC"/>
                    <w:rPr>
                      <w:kern w:val="2"/>
                      <w:sz w:val="12"/>
                      <w:szCs w:val="14"/>
                      <w:vertAlign w:val="superscript"/>
                      <w:lang w:eastAsia="ko-KR"/>
                    </w:rPr>
                  </w:pPr>
                  <w:r w:rsidRPr="00B1793F">
                    <w:rPr>
                      <w:kern w:val="2"/>
                      <w:sz w:val="12"/>
                      <w:szCs w:val="14"/>
                      <w:lang w:eastAsia="ko-KR"/>
                    </w:rPr>
                    <w:t>7</w:t>
                  </w:r>
                  <w:r w:rsidRPr="00B1793F">
                    <w:rPr>
                      <w:kern w:val="2"/>
                      <w:sz w:val="12"/>
                      <w:szCs w:val="14"/>
                      <w:vertAlign w:val="superscript"/>
                      <w:lang w:eastAsia="ko-KR"/>
                    </w:rPr>
                    <w:t>Note3</w:t>
                  </w:r>
                </w:p>
              </w:tc>
              <w:tc>
                <w:tcPr>
                  <w:tcW w:w="610" w:type="dxa"/>
                  <w:tcBorders>
                    <w:top w:val="single" w:sz="4" w:space="0" w:color="auto"/>
                    <w:left w:val="single" w:sz="4" w:space="0" w:color="auto"/>
                    <w:bottom w:val="single" w:sz="4" w:space="0" w:color="auto"/>
                    <w:right w:val="single" w:sz="4" w:space="0" w:color="auto"/>
                  </w:tcBorders>
                  <w:hideMark/>
                </w:tcPr>
                <w:p w14:paraId="64D2D5B8" w14:textId="77777777" w:rsidR="00B1793F" w:rsidRPr="00B1793F" w:rsidRDefault="00B1793F" w:rsidP="00B1793F">
                  <w:pPr>
                    <w:pStyle w:val="TAC"/>
                    <w:rPr>
                      <w:kern w:val="2"/>
                      <w:sz w:val="12"/>
                      <w:szCs w:val="14"/>
                      <w:vertAlign w:val="superscript"/>
                      <w:lang w:eastAsia="ko-KR"/>
                    </w:rPr>
                  </w:pPr>
                  <w:r w:rsidRPr="00B1793F">
                    <w:rPr>
                      <w:kern w:val="2"/>
                      <w:sz w:val="12"/>
                      <w:szCs w:val="14"/>
                      <w:lang w:eastAsia="ko-KR"/>
                    </w:rPr>
                    <w:t>5</w:t>
                  </w:r>
                  <w:r w:rsidRPr="00B1793F">
                    <w:rPr>
                      <w:kern w:val="2"/>
                      <w:sz w:val="12"/>
                      <w:szCs w:val="14"/>
                      <w:vertAlign w:val="superscript"/>
                      <w:lang w:eastAsia="ko-KR"/>
                    </w:rPr>
                    <w:t>Note3</w:t>
                  </w:r>
                </w:p>
              </w:tc>
              <w:tc>
                <w:tcPr>
                  <w:tcW w:w="611" w:type="dxa"/>
                  <w:tcBorders>
                    <w:top w:val="single" w:sz="4" w:space="0" w:color="auto"/>
                    <w:left w:val="single" w:sz="4" w:space="0" w:color="auto"/>
                    <w:bottom w:val="single" w:sz="4" w:space="0" w:color="auto"/>
                    <w:right w:val="single" w:sz="4" w:space="0" w:color="auto"/>
                  </w:tcBorders>
                  <w:hideMark/>
                </w:tcPr>
                <w:p w14:paraId="075DD9FA" w14:textId="77777777" w:rsidR="00B1793F" w:rsidRPr="00B1793F" w:rsidRDefault="00B1793F" w:rsidP="00B1793F">
                  <w:pPr>
                    <w:pStyle w:val="TAC"/>
                    <w:rPr>
                      <w:kern w:val="2"/>
                      <w:sz w:val="12"/>
                      <w:szCs w:val="14"/>
                      <w:vertAlign w:val="superscript"/>
                      <w:lang w:eastAsia="ko-KR"/>
                    </w:rPr>
                  </w:pPr>
                  <w:r w:rsidRPr="00B1793F">
                    <w:rPr>
                      <w:kern w:val="2"/>
                      <w:sz w:val="12"/>
                      <w:szCs w:val="14"/>
                      <w:lang w:eastAsia="ko-KR"/>
                    </w:rPr>
                    <w:t>4</w:t>
                  </w:r>
                  <w:r w:rsidRPr="00B1793F">
                    <w:rPr>
                      <w:kern w:val="2"/>
                      <w:sz w:val="12"/>
                      <w:szCs w:val="14"/>
                      <w:vertAlign w:val="superscript"/>
                      <w:lang w:eastAsia="ko-KR"/>
                    </w:rPr>
                    <w:t>Note3</w:t>
                  </w:r>
                </w:p>
              </w:tc>
            </w:tr>
            <w:tr w:rsidR="00B1793F" w:rsidRPr="00B1793F" w14:paraId="76345BF9" w14:textId="77777777" w:rsidTr="00B1793F">
              <w:trPr>
                <w:trHeight w:val="162"/>
                <w:jc w:val="center"/>
              </w:trPr>
              <w:tc>
                <w:tcPr>
                  <w:tcW w:w="384" w:type="dxa"/>
                  <w:tcBorders>
                    <w:top w:val="single" w:sz="4" w:space="0" w:color="auto"/>
                    <w:left w:val="single" w:sz="4" w:space="0" w:color="auto"/>
                    <w:bottom w:val="single" w:sz="4" w:space="0" w:color="auto"/>
                    <w:right w:val="single" w:sz="4" w:space="0" w:color="auto"/>
                  </w:tcBorders>
                  <w:hideMark/>
                </w:tcPr>
                <w:p w14:paraId="65021458" w14:textId="77777777" w:rsidR="00B1793F" w:rsidRPr="00B1793F" w:rsidRDefault="00B1793F" w:rsidP="00B1793F">
                  <w:pPr>
                    <w:pStyle w:val="TAC"/>
                    <w:rPr>
                      <w:kern w:val="2"/>
                      <w:sz w:val="12"/>
                      <w:szCs w:val="14"/>
                      <w:lang w:eastAsia="zh-CN"/>
                    </w:rPr>
                  </w:pPr>
                  <w:r w:rsidRPr="00B1793F">
                    <w:rPr>
                      <w:kern w:val="2"/>
                      <w:sz w:val="12"/>
                      <w:szCs w:val="14"/>
                      <w:lang w:eastAsia="zh-CN"/>
                    </w:rPr>
                    <w:t>30</w:t>
                  </w:r>
                </w:p>
              </w:tc>
              <w:tc>
                <w:tcPr>
                  <w:tcW w:w="664" w:type="dxa"/>
                  <w:tcBorders>
                    <w:top w:val="single" w:sz="4" w:space="0" w:color="auto"/>
                    <w:left w:val="single" w:sz="4" w:space="0" w:color="auto"/>
                    <w:bottom w:val="single" w:sz="4" w:space="0" w:color="auto"/>
                    <w:right w:val="single" w:sz="4" w:space="0" w:color="auto"/>
                  </w:tcBorders>
                  <w:hideMark/>
                </w:tcPr>
                <w:p w14:paraId="1BD35946" w14:textId="77777777" w:rsidR="00B1793F" w:rsidRPr="00B1793F" w:rsidRDefault="00B1793F" w:rsidP="00B1793F">
                  <w:pPr>
                    <w:pStyle w:val="TAC"/>
                    <w:rPr>
                      <w:kern w:val="2"/>
                      <w:sz w:val="12"/>
                      <w:szCs w:val="14"/>
                      <w:lang w:eastAsia="ko-KR"/>
                    </w:rPr>
                  </w:pPr>
                  <w:r w:rsidRPr="00B1793F">
                    <w:rPr>
                      <w:kern w:val="2"/>
                      <w:sz w:val="12"/>
                      <w:szCs w:val="14"/>
                      <w:lang w:eastAsia="ko-KR"/>
                    </w:rPr>
                    <w:t>40</w:t>
                  </w:r>
                </w:p>
              </w:tc>
              <w:tc>
                <w:tcPr>
                  <w:tcW w:w="664" w:type="dxa"/>
                  <w:tcBorders>
                    <w:top w:val="single" w:sz="4" w:space="0" w:color="auto"/>
                    <w:left w:val="single" w:sz="4" w:space="0" w:color="auto"/>
                    <w:bottom w:val="single" w:sz="4" w:space="0" w:color="auto"/>
                    <w:right w:val="single" w:sz="4" w:space="0" w:color="auto"/>
                  </w:tcBorders>
                  <w:hideMark/>
                </w:tcPr>
                <w:p w14:paraId="16149C16" w14:textId="77777777" w:rsidR="00B1793F" w:rsidRPr="00B1793F" w:rsidRDefault="00B1793F" w:rsidP="00B1793F">
                  <w:pPr>
                    <w:pStyle w:val="TAC"/>
                    <w:rPr>
                      <w:kern w:val="2"/>
                      <w:sz w:val="12"/>
                      <w:szCs w:val="14"/>
                      <w:lang w:eastAsia="ko-KR"/>
                    </w:rPr>
                  </w:pPr>
                  <w:r w:rsidRPr="00B1793F">
                    <w:rPr>
                      <w:kern w:val="2"/>
                      <w:sz w:val="12"/>
                      <w:szCs w:val="14"/>
                      <w:lang w:eastAsia="ko-KR"/>
                    </w:rPr>
                    <w:t>20</w:t>
                  </w:r>
                </w:p>
              </w:tc>
              <w:tc>
                <w:tcPr>
                  <w:tcW w:w="610" w:type="dxa"/>
                  <w:tcBorders>
                    <w:top w:val="single" w:sz="4" w:space="0" w:color="auto"/>
                    <w:left w:val="single" w:sz="4" w:space="0" w:color="auto"/>
                    <w:bottom w:val="single" w:sz="4" w:space="0" w:color="auto"/>
                    <w:right w:val="single" w:sz="4" w:space="0" w:color="auto"/>
                  </w:tcBorders>
                  <w:hideMark/>
                </w:tcPr>
                <w:p w14:paraId="2FB4C0AD" w14:textId="77777777" w:rsidR="00B1793F" w:rsidRPr="00B1793F" w:rsidRDefault="00B1793F" w:rsidP="00B1793F">
                  <w:pPr>
                    <w:pStyle w:val="TAC"/>
                    <w:rPr>
                      <w:kern w:val="2"/>
                      <w:sz w:val="12"/>
                      <w:szCs w:val="14"/>
                      <w:lang w:eastAsia="ko-KR"/>
                    </w:rPr>
                  </w:pPr>
                  <w:r w:rsidRPr="00B1793F">
                    <w:rPr>
                      <w:kern w:val="2"/>
                      <w:sz w:val="12"/>
                      <w:szCs w:val="14"/>
                      <w:lang w:eastAsia="ko-KR"/>
                    </w:rPr>
                    <w:t>12</w:t>
                  </w:r>
                </w:p>
              </w:tc>
              <w:tc>
                <w:tcPr>
                  <w:tcW w:w="610" w:type="dxa"/>
                  <w:tcBorders>
                    <w:top w:val="single" w:sz="4" w:space="0" w:color="auto"/>
                    <w:left w:val="single" w:sz="4" w:space="0" w:color="auto"/>
                    <w:bottom w:val="single" w:sz="4" w:space="0" w:color="auto"/>
                    <w:right w:val="single" w:sz="4" w:space="0" w:color="auto"/>
                  </w:tcBorders>
                  <w:hideMark/>
                </w:tcPr>
                <w:p w14:paraId="445067AB" w14:textId="77777777" w:rsidR="00B1793F" w:rsidRPr="00B1793F" w:rsidRDefault="00B1793F" w:rsidP="00B1793F">
                  <w:pPr>
                    <w:pStyle w:val="TAC"/>
                    <w:rPr>
                      <w:kern w:val="2"/>
                      <w:sz w:val="12"/>
                      <w:szCs w:val="14"/>
                      <w:lang w:eastAsia="ko-KR"/>
                    </w:rPr>
                  </w:pPr>
                  <w:r w:rsidRPr="00B1793F">
                    <w:rPr>
                      <w:kern w:val="2"/>
                      <w:sz w:val="12"/>
                      <w:szCs w:val="14"/>
                      <w:lang w:eastAsia="ko-KR"/>
                    </w:rPr>
                    <w:t>8</w:t>
                  </w:r>
                </w:p>
              </w:tc>
              <w:tc>
                <w:tcPr>
                  <w:tcW w:w="611" w:type="dxa"/>
                  <w:tcBorders>
                    <w:top w:val="single" w:sz="4" w:space="0" w:color="auto"/>
                    <w:left w:val="single" w:sz="4" w:space="0" w:color="auto"/>
                    <w:bottom w:val="single" w:sz="4" w:space="0" w:color="auto"/>
                    <w:right w:val="single" w:sz="4" w:space="0" w:color="auto"/>
                  </w:tcBorders>
                  <w:hideMark/>
                </w:tcPr>
                <w:p w14:paraId="5BA5D526" w14:textId="77777777" w:rsidR="00B1793F" w:rsidRPr="00B1793F" w:rsidRDefault="00B1793F" w:rsidP="00B1793F">
                  <w:pPr>
                    <w:pStyle w:val="TAC"/>
                    <w:rPr>
                      <w:kern w:val="2"/>
                      <w:sz w:val="12"/>
                      <w:szCs w:val="14"/>
                      <w:lang w:eastAsia="ko-KR"/>
                    </w:rPr>
                  </w:pPr>
                  <w:r w:rsidRPr="00B1793F">
                    <w:rPr>
                      <w:kern w:val="2"/>
                      <w:sz w:val="12"/>
                      <w:szCs w:val="14"/>
                      <w:lang w:eastAsia="ko-KR"/>
                    </w:rPr>
                    <w:t>6</w:t>
                  </w:r>
                </w:p>
              </w:tc>
              <w:tc>
                <w:tcPr>
                  <w:tcW w:w="664" w:type="dxa"/>
                  <w:tcBorders>
                    <w:top w:val="single" w:sz="4" w:space="0" w:color="auto"/>
                    <w:left w:val="single" w:sz="4" w:space="0" w:color="auto"/>
                    <w:bottom w:val="single" w:sz="4" w:space="0" w:color="auto"/>
                    <w:right w:val="single" w:sz="4" w:space="0" w:color="auto"/>
                  </w:tcBorders>
                  <w:hideMark/>
                </w:tcPr>
                <w:p w14:paraId="03EEFE55" w14:textId="77777777" w:rsidR="00B1793F" w:rsidRPr="00B1793F" w:rsidRDefault="00B1793F" w:rsidP="00B1793F">
                  <w:pPr>
                    <w:pStyle w:val="TAC"/>
                    <w:rPr>
                      <w:kern w:val="2"/>
                      <w:sz w:val="12"/>
                      <w:szCs w:val="14"/>
                      <w:lang w:eastAsia="ko-KR"/>
                    </w:rPr>
                  </w:pPr>
                  <w:r w:rsidRPr="00B1793F">
                    <w:rPr>
                      <w:kern w:val="2"/>
                      <w:sz w:val="12"/>
                      <w:szCs w:val="14"/>
                      <w:lang w:eastAsia="ko-KR"/>
                    </w:rPr>
                    <w:t>40</w:t>
                  </w:r>
                </w:p>
              </w:tc>
              <w:tc>
                <w:tcPr>
                  <w:tcW w:w="664" w:type="dxa"/>
                  <w:tcBorders>
                    <w:top w:val="single" w:sz="4" w:space="0" w:color="auto"/>
                    <w:left w:val="single" w:sz="4" w:space="0" w:color="auto"/>
                    <w:bottom w:val="single" w:sz="4" w:space="0" w:color="auto"/>
                    <w:right w:val="single" w:sz="4" w:space="0" w:color="auto"/>
                  </w:tcBorders>
                  <w:hideMark/>
                </w:tcPr>
                <w:p w14:paraId="029FA919" w14:textId="77777777" w:rsidR="00B1793F" w:rsidRPr="00B1793F" w:rsidRDefault="00B1793F" w:rsidP="00B1793F">
                  <w:pPr>
                    <w:pStyle w:val="TAC"/>
                    <w:rPr>
                      <w:kern w:val="2"/>
                      <w:sz w:val="12"/>
                      <w:szCs w:val="14"/>
                      <w:lang w:eastAsia="ko-KR"/>
                    </w:rPr>
                  </w:pPr>
                  <w:r w:rsidRPr="00B1793F">
                    <w:rPr>
                      <w:kern w:val="2"/>
                      <w:sz w:val="12"/>
                      <w:szCs w:val="14"/>
                      <w:lang w:eastAsia="ko-KR"/>
                    </w:rPr>
                    <w:t>20</w:t>
                  </w:r>
                </w:p>
              </w:tc>
              <w:tc>
                <w:tcPr>
                  <w:tcW w:w="610" w:type="dxa"/>
                  <w:tcBorders>
                    <w:top w:val="single" w:sz="4" w:space="0" w:color="auto"/>
                    <w:left w:val="single" w:sz="4" w:space="0" w:color="auto"/>
                    <w:bottom w:val="single" w:sz="4" w:space="0" w:color="auto"/>
                    <w:right w:val="single" w:sz="4" w:space="0" w:color="auto"/>
                  </w:tcBorders>
                  <w:hideMark/>
                </w:tcPr>
                <w:p w14:paraId="4226C99F" w14:textId="77777777" w:rsidR="00B1793F" w:rsidRPr="00B1793F" w:rsidRDefault="00B1793F" w:rsidP="00B1793F">
                  <w:pPr>
                    <w:pStyle w:val="TAC"/>
                    <w:rPr>
                      <w:kern w:val="2"/>
                      <w:sz w:val="12"/>
                      <w:szCs w:val="14"/>
                      <w:lang w:eastAsia="ko-KR"/>
                    </w:rPr>
                  </w:pPr>
                  <w:r w:rsidRPr="00B1793F">
                    <w:rPr>
                      <w:kern w:val="2"/>
                      <w:sz w:val="12"/>
                      <w:szCs w:val="14"/>
                      <w:lang w:eastAsia="ko-KR"/>
                    </w:rPr>
                    <w:t>12</w:t>
                  </w:r>
                </w:p>
              </w:tc>
              <w:tc>
                <w:tcPr>
                  <w:tcW w:w="610" w:type="dxa"/>
                  <w:tcBorders>
                    <w:top w:val="single" w:sz="4" w:space="0" w:color="auto"/>
                    <w:left w:val="single" w:sz="4" w:space="0" w:color="auto"/>
                    <w:bottom w:val="single" w:sz="4" w:space="0" w:color="auto"/>
                    <w:right w:val="single" w:sz="4" w:space="0" w:color="auto"/>
                  </w:tcBorders>
                  <w:hideMark/>
                </w:tcPr>
                <w:p w14:paraId="6511B2AD" w14:textId="77777777" w:rsidR="00B1793F" w:rsidRPr="00B1793F" w:rsidRDefault="00B1793F" w:rsidP="00B1793F">
                  <w:pPr>
                    <w:pStyle w:val="TAC"/>
                    <w:rPr>
                      <w:kern w:val="2"/>
                      <w:sz w:val="12"/>
                      <w:szCs w:val="14"/>
                      <w:lang w:eastAsia="ko-KR"/>
                    </w:rPr>
                  </w:pPr>
                  <w:r w:rsidRPr="00B1793F">
                    <w:rPr>
                      <w:kern w:val="2"/>
                      <w:sz w:val="12"/>
                      <w:szCs w:val="14"/>
                      <w:lang w:eastAsia="ko-KR"/>
                    </w:rPr>
                    <w:t>8</w:t>
                  </w:r>
                </w:p>
              </w:tc>
              <w:tc>
                <w:tcPr>
                  <w:tcW w:w="611" w:type="dxa"/>
                  <w:tcBorders>
                    <w:top w:val="single" w:sz="4" w:space="0" w:color="auto"/>
                    <w:left w:val="single" w:sz="4" w:space="0" w:color="auto"/>
                    <w:bottom w:val="single" w:sz="4" w:space="0" w:color="auto"/>
                    <w:right w:val="single" w:sz="4" w:space="0" w:color="auto"/>
                  </w:tcBorders>
                  <w:hideMark/>
                </w:tcPr>
                <w:p w14:paraId="7300867D" w14:textId="77777777" w:rsidR="00B1793F" w:rsidRPr="00B1793F" w:rsidRDefault="00B1793F" w:rsidP="00B1793F">
                  <w:pPr>
                    <w:pStyle w:val="TAC"/>
                    <w:rPr>
                      <w:kern w:val="2"/>
                      <w:sz w:val="12"/>
                      <w:szCs w:val="14"/>
                      <w:lang w:eastAsia="ko-KR"/>
                    </w:rPr>
                  </w:pPr>
                  <w:r w:rsidRPr="00B1793F">
                    <w:rPr>
                      <w:kern w:val="2"/>
                      <w:sz w:val="12"/>
                      <w:szCs w:val="14"/>
                      <w:lang w:eastAsia="ko-KR"/>
                    </w:rPr>
                    <w:t>6</w:t>
                  </w:r>
                </w:p>
              </w:tc>
            </w:tr>
            <w:tr w:rsidR="00B1793F" w:rsidRPr="00B1793F" w14:paraId="3F3490A1" w14:textId="77777777" w:rsidTr="00B1793F">
              <w:trPr>
                <w:trHeight w:val="162"/>
                <w:jc w:val="center"/>
              </w:trPr>
              <w:tc>
                <w:tcPr>
                  <w:tcW w:w="384" w:type="dxa"/>
                  <w:tcBorders>
                    <w:top w:val="single" w:sz="4" w:space="0" w:color="auto"/>
                    <w:left w:val="single" w:sz="4" w:space="0" w:color="auto"/>
                    <w:bottom w:val="single" w:sz="4" w:space="0" w:color="auto"/>
                    <w:right w:val="single" w:sz="4" w:space="0" w:color="auto"/>
                  </w:tcBorders>
                  <w:hideMark/>
                </w:tcPr>
                <w:p w14:paraId="51B95552" w14:textId="77777777" w:rsidR="00B1793F" w:rsidRPr="00B1793F" w:rsidRDefault="00B1793F" w:rsidP="00B1793F">
                  <w:pPr>
                    <w:pStyle w:val="TAC"/>
                    <w:rPr>
                      <w:kern w:val="2"/>
                      <w:sz w:val="12"/>
                      <w:szCs w:val="14"/>
                      <w:lang w:eastAsia="zh-CN"/>
                    </w:rPr>
                  </w:pPr>
                  <w:r w:rsidRPr="00B1793F">
                    <w:rPr>
                      <w:kern w:val="2"/>
                      <w:sz w:val="12"/>
                      <w:szCs w:val="14"/>
                      <w:lang w:eastAsia="zh-CN"/>
                    </w:rPr>
                    <w:t>60</w:t>
                  </w:r>
                </w:p>
              </w:tc>
              <w:tc>
                <w:tcPr>
                  <w:tcW w:w="664" w:type="dxa"/>
                  <w:tcBorders>
                    <w:top w:val="single" w:sz="4" w:space="0" w:color="auto"/>
                    <w:left w:val="single" w:sz="4" w:space="0" w:color="auto"/>
                    <w:bottom w:val="single" w:sz="4" w:space="0" w:color="auto"/>
                    <w:right w:val="single" w:sz="4" w:space="0" w:color="auto"/>
                  </w:tcBorders>
                  <w:hideMark/>
                </w:tcPr>
                <w:p w14:paraId="4E0AF9FD" w14:textId="77777777" w:rsidR="00B1793F" w:rsidRPr="00B1793F" w:rsidRDefault="00B1793F" w:rsidP="00B1793F">
                  <w:pPr>
                    <w:pStyle w:val="TAC"/>
                    <w:rPr>
                      <w:kern w:val="2"/>
                      <w:sz w:val="12"/>
                      <w:szCs w:val="14"/>
                      <w:lang w:eastAsia="ko-KR"/>
                    </w:rPr>
                  </w:pPr>
                  <w:r w:rsidRPr="00B1793F">
                    <w:rPr>
                      <w:kern w:val="2"/>
                      <w:sz w:val="12"/>
                      <w:szCs w:val="14"/>
                      <w:lang w:eastAsia="ko-KR"/>
                    </w:rPr>
                    <w:t>80</w:t>
                  </w:r>
                </w:p>
              </w:tc>
              <w:tc>
                <w:tcPr>
                  <w:tcW w:w="664" w:type="dxa"/>
                  <w:tcBorders>
                    <w:top w:val="single" w:sz="4" w:space="0" w:color="auto"/>
                    <w:left w:val="single" w:sz="4" w:space="0" w:color="auto"/>
                    <w:bottom w:val="single" w:sz="4" w:space="0" w:color="auto"/>
                    <w:right w:val="single" w:sz="4" w:space="0" w:color="auto"/>
                  </w:tcBorders>
                  <w:hideMark/>
                </w:tcPr>
                <w:p w14:paraId="16253887" w14:textId="77777777" w:rsidR="00B1793F" w:rsidRPr="00B1793F" w:rsidRDefault="00B1793F" w:rsidP="00B1793F">
                  <w:pPr>
                    <w:pStyle w:val="TAC"/>
                    <w:rPr>
                      <w:kern w:val="2"/>
                      <w:sz w:val="12"/>
                      <w:szCs w:val="14"/>
                      <w:lang w:eastAsia="ko-KR"/>
                    </w:rPr>
                  </w:pPr>
                  <w:r w:rsidRPr="00B1793F">
                    <w:rPr>
                      <w:kern w:val="2"/>
                      <w:sz w:val="12"/>
                      <w:szCs w:val="14"/>
                      <w:lang w:eastAsia="ko-KR"/>
                    </w:rPr>
                    <w:t>40</w:t>
                  </w:r>
                </w:p>
              </w:tc>
              <w:tc>
                <w:tcPr>
                  <w:tcW w:w="610" w:type="dxa"/>
                  <w:tcBorders>
                    <w:top w:val="single" w:sz="4" w:space="0" w:color="auto"/>
                    <w:left w:val="single" w:sz="4" w:space="0" w:color="auto"/>
                    <w:bottom w:val="single" w:sz="4" w:space="0" w:color="auto"/>
                    <w:right w:val="single" w:sz="4" w:space="0" w:color="auto"/>
                  </w:tcBorders>
                  <w:hideMark/>
                </w:tcPr>
                <w:p w14:paraId="2CF64FD0" w14:textId="77777777" w:rsidR="00B1793F" w:rsidRPr="00B1793F" w:rsidRDefault="00B1793F" w:rsidP="00B1793F">
                  <w:pPr>
                    <w:pStyle w:val="TAC"/>
                    <w:rPr>
                      <w:kern w:val="2"/>
                      <w:sz w:val="12"/>
                      <w:szCs w:val="14"/>
                      <w:lang w:eastAsia="ko-KR"/>
                    </w:rPr>
                  </w:pPr>
                  <w:r w:rsidRPr="00B1793F">
                    <w:rPr>
                      <w:kern w:val="2"/>
                      <w:sz w:val="12"/>
                      <w:szCs w:val="14"/>
                      <w:lang w:eastAsia="ko-KR"/>
                    </w:rPr>
                    <w:t>24</w:t>
                  </w:r>
                </w:p>
              </w:tc>
              <w:tc>
                <w:tcPr>
                  <w:tcW w:w="610" w:type="dxa"/>
                  <w:tcBorders>
                    <w:top w:val="single" w:sz="4" w:space="0" w:color="auto"/>
                    <w:left w:val="single" w:sz="4" w:space="0" w:color="auto"/>
                    <w:bottom w:val="single" w:sz="4" w:space="0" w:color="auto"/>
                    <w:right w:val="single" w:sz="4" w:space="0" w:color="auto"/>
                  </w:tcBorders>
                  <w:hideMark/>
                </w:tcPr>
                <w:p w14:paraId="00609DF5" w14:textId="77777777" w:rsidR="00B1793F" w:rsidRPr="00B1793F" w:rsidRDefault="00B1793F" w:rsidP="00B1793F">
                  <w:pPr>
                    <w:pStyle w:val="TAC"/>
                    <w:rPr>
                      <w:kern w:val="2"/>
                      <w:sz w:val="12"/>
                      <w:szCs w:val="14"/>
                      <w:lang w:eastAsia="ko-KR"/>
                    </w:rPr>
                  </w:pPr>
                  <w:r w:rsidRPr="00B1793F">
                    <w:rPr>
                      <w:kern w:val="2"/>
                      <w:sz w:val="12"/>
                      <w:szCs w:val="14"/>
                      <w:lang w:eastAsia="ko-KR"/>
                    </w:rPr>
                    <w:t>16</w:t>
                  </w:r>
                </w:p>
              </w:tc>
              <w:tc>
                <w:tcPr>
                  <w:tcW w:w="611" w:type="dxa"/>
                  <w:tcBorders>
                    <w:top w:val="single" w:sz="4" w:space="0" w:color="auto"/>
                    <w:left w:val="single" w:sz="4" w:space="0" w:color="auto"/>
                    <w:bottom w:val="single" w:sz="4" w:space="0" w:color="auto"/>
                    <w:right w:val="single" w:sz="4" w:space="0" w:color="auto"/>
                  </w:tcBorders>
                  <w:hideMark/>
                </w:tcPr>
                <w:p w14:paraId="159866BF" w14:textId="77777777" w:rsidR="00B1793F" w:rsidRPr="00B1793F" w:rsidRDefault="00B1793F" w:rsidP="00B1793F">
                  <w:pPr>
                    <w:pStyle w:val="TAC"/>
                    <w:rPr>
                      <w:kern w:val="2"/>
                      <w:sz w:val="12"/>
                      <w:szCs w:val="14"/>
                      <w:lang w:eastAsia="ko-KR"/>
                    </w:rPr>
                  </w:pPr>
                  <w:r w:rsidRPr="00B1793F">
                    <w:rPr>
                      <w:kern w:val="2"/>
                      <w:sz w:val="12"/>
                      <w:szCs w:val="14"/>
                      <w:lang w:eastAsia="ko-KR"/>
                    </w:rPr>
                    <w:t>12</w:t>
                  </w:r>
                </w:p>
              </w:tc>
              <w:tc>
                <w:tcPr>
                  <w:tcW w:w="664" w:type="dxa"/>
                  <w:tcBorders>
                    <w:top w:val="single" w:sz="4" w:space="0" w:color="auto"/>
                    <w:left w:val="single" w:sz="4" w:space="0" w:color="auto"/>
                    <w:bottom w:val="single" w:sz="4" w:space="0" w:color="auto"/>
                    <w:right w:val="single" w:sz="4" w:space="0" w:color="auto"/>
                  </w:tcBorders>
                  <w:hideMark/>
                </w:tcPr>
                <w:p w14:paraId="12AA5D58" w14:textId="77777777" w:rsidR="00B1793F" w:rsidRPr="00B1793F" w:rsidRDefault="00B1793F" w:rsidP="00B1793F">
                  <w:pPr>
                    <w:pStyle w:val="TAC"/>
                    <w:rPr>
                      <w:kern w:val="2"/>
                      <w:sz w:val="12"/>
                      <w:szCs w:val="14"/>
                      <w:lang w:eastAsia="ko-KR"/>
                    </w:rPr>
                  </w:pPr>
                  <w:r w:rsidRPr="00B1793F">
                    <w:rPr>
                      <w:kern w:val="2"/>
                      <w:sz w:val="12"/>
                      <w:szCs w:val="14"/>
                      <w:lang w:eastAsia="ko-KR"/>
                    </w:rPr>
                    <w:t>80</w:t>
                  </w:r>
                </w:p>
              </w:tc>
              <w:tc>
                <w:tcPr>
                  <w:tcW w:w="664" w:type="dxa"/>
                  <w:tcBorders>
                    <w:top w:val="single" w:sz="4" w:space="0" w:color="auto"/>
                    <w:left w:val="single" w:sz="4" w:space="0" w:color="auto"/>
                    <w:bottom w:val="single" w:sz="4" w:space="0" w:color="auto"/>
                    <w:right w:val="single" w:sz="4" w:space="0" w:color="auto"/>
                  </w:tcBorders>
                  <w:hideMark/>
                </w:tcPr>
                <w:p w14:paraId="2CCBC468" w14:textId="77777777" w:rsidR="00B1793F" w:rsidRPr="00B1793F" w:rsidRDefault="00B1793F" w:rsidP="00B1793F">
                  <w:pPr>
                    <w:pStyle w:val="TAC"/>
                    <w:rPr>
                      <w:kern w:val="2"/>
                      <w:sz w:val="12"/>
                      <w:szCs w:val="14"/>
                      <w:lang w:eastAsia="ko-KR"/>
                    </w:rPr>
                  </w:pPr>
                  <w:r w:rsidRPr="00B1793F">
                    <w:rPr>
                      <w:kern w:val="2"/>
                      <w:sz w:val="12"/>
                      <w:szCs w:val="14"/>
                      <w:lang w:eastAsia="ko-KR"/>
                    </w:rPr>
                    <w:t>40</w:t>
                  </w:r>
                </w:p>
              </w:tc>
              <w:tc>
                <w:tcPr>
                  <w:tcW w:w="610" w:type="dxa"/>
                  <w:tcBorders>
                    <w:top w:val="single" w:sz="4" w:space="0" w:color="auto"/>
                    <w:left w:val="single" w:sz="4" w:space="0" w:color="auto"/>
                    <w:bottom w:val="single" w:sz="4" w:space="0" w:color="auto"/>
                    <w:right w:val="single" w:sz="4" w:space="0" w:color="auto"/>
                  </w:tcBorders>
                  <w:hideMark/>
                </w:tcPr>
                <w:p w14:paraId="203A81BC" w14:textId="77777777" w:rsidR="00B1793F" w:rsidRPr="00B1793F" w:rsidRDefault="00B1793F" w:rsidP="00B1793F">
                  <w:pPr>
                    <w:pStyle w:val="TAC"/>
                    <w:rPr>
                      <w:kern w:val="2"/>
                      <w:sz w:val="12"/>
                      <w:szCs w:val="14"/>
                      <w:lang w:eastAsia="ko-KR"/>
                    </w:rPr>
                  </w:pPr>
                  <w:r w:rsidRPr="00B1793F">
                    <w:rPr>
                      <w:kern w:val="2"/>
                      <w:sz w:val="12"/>
                      <w:szCs w:val="14"/>
                      <w:lang w:eastAsia="ko-KR"/>
                    </w:rPr>
                    <w:t>24</w:t>
                  </w:r>
                </w:p>
              </w:tc>
              <w:tc>
                <w:tcPr>
                  <w:tcW w:w="610" w:type="dxa"/>
                  <w:tcBorders>
                    <w:top w:val="single" w:sz="4" w:space="0" w:color="auto"/>
                    <w:left w:val="single" w:sz="4" w:space="0" w:color="auto"/>
                    <w:bottom w:val="single" w:sz="4" w:space="0" w:color="auto"/>
                    <w:right w:val="single" w:sz="4" w:space="0" w:color="auto"/>
                  </w:tcBorders>
                  <w:hideMark/>
                </w:tcPr>
                <w:p w14:paraId="7F8FDEF0" w14:textId="77777777" w:rsidR="00B1793F" w:rsidRPr="00B1793F" w:rsidRDefault="00B1793F" w:rsidP="00B1793F">
                  <w:pPr>
                    <w:pStyle w:val="TAC"/>
                    <w:rPr>
                      <w:kern w:val="2"/>
                      <w:sz w:val="12"/>
                      <w:szCs w:val="14"/>
                      <w:lang w:eastAsia="ko-KR"/>
                    </w:rPr>
                  </w:pPr>
                  <w:r w:rsidRPr="00B1793F">
                    <w:rPr>
                      <w:kern w:val="2"/>
                      <w:sz w:val="12"/>
                      <w:szCs w:val="14"/>
                      <w:lang w:eastAsia="ko-KR"/>
                    </w:rPr>
                    <w:t>16</w:t>
                  </w:r>
                </w:p>
              </w:tc>
              <w:tc>
                <w:tcPr>
                  <w:tcW w:w="611" w:type="dxa"/>
                  <w:tcBorders>
                    <w:top w:val="single" w:sz="4" w:space="0" w:color="auto"/>
                    <w:left w:val="single" w:sz="4" w:space="0" w:color="auto"/>
                    <w:bottom w:val="single" w:sz="4" w:space="0" w:color="auto"/>
                    <w:right w:val="single" w:sz="4" w:space="0" w:color="auto"/>
                  </w:tcBorders>
                  <w:hideMark/>
                </w:tcPr>
                <w:p w14:paraId="4D688EA1" w14:textId="77777777" w:rsidR="00B1793F" w:rsidRPr="00B1793F" w:rsidRDefault="00B1793F" w:rsidP="00B1793F">
                  <w:pPr>
                    <w:pStyle w:val="TAC"/>
                    <w:rPr>
                      <w:kern w:val="2"/>
                      <w:sz w:val="12"/>
                      <w:szCs w:val="14"/>
                      <w:lang w:eastAsia="ko-KR"/>
                    </w:rPr>
                  </w:pPr>
                  <w:r w:rsidRPr="00B1793F">
                    <w:rPr>
                      <w:kern w:val="2"/>
                      <w:sz w:val="12"/>
                      <w:szCs w:val="14"/>
                      <w:lang w:eastAsia="ko-KR"/>
                    </w:rPr>
                    <w:t>12</w:t>
                  </w:r>
                </w:p>
              </w:tc>
            </w:tr>
            <w:tr w:rsidR="00B1793F" w:rsidRPr="00B1793F" w14:paraId="56FE155C" w14:textId="77777777" w:rsidTr="00B1793F">
              <w:trPr>
                <w:trHeight w:val="155"/>
                <w:jc w:val="center"/>
              </w:trPr>
              <w:tc>
                <w:tcPr>
                  <w:tcW w:w="384" w:type="dxa"/>
                  <w:tcBorders>
                    <w:top w:val="single" w:sz="4" w:space="0" w:color="auto"/>
                    <w:left w:val="single" w:sz="4" w:space="0" w:color="auto"/>
                    <w:bottom w:val="single" w:sz="4" w:space="0" w:color="auto"/>
                    <w:right w:val="single" w:sz="4" w:space="0" w:color="auto"/>
                  </w:tcBorders>
                  <w:hideMark/>
                </w:tcPr>
                <w:p w14:paraId="5E9D37AB" w14:textId="77777777" w:rsidR="00B1793F" w:rsidRPr="00B1793F" w:rsidRDefault="00B1793F" w:rsidP="00B1793F">
                  <w:pPr>
                    <w:pStyle w:val="TAC"/>
                    <w:rPr>
                      <w:kern w:val="2"/>
                      <w:sz w:val="12"/>
                      <w:szCs w:val="14"/>
                      <w:lang w:eastAsia="zh-CN"/>
                    </w:rPr>
                  </w:pPr>
                  <w:r w:rsidRPr="00B1793F">
                    <w:rPr>
                      <w:kern w:val="2"/>
                      <w:sz w:val="12"/>
                      <w:szCs w:val="14"/>
                      <w:lang w:eastAsia="zh-CN"/>
                    </w:rPr>
                    <w:t>120</w:t>
                  </w:r>
                </w:p>
              </w:tc>
              <w:tc>
                <w:tcPr>
                  <w:tcW w:w="664" w:type="dxa"/>
                  <w:tcBorders>
                    <w:top w:val="single" w:sz="4" w:space="0" w:color="auto"/>
                    <w:left w:val="single" w:sz="4" w:space="0" w:color="auto"/>
                    <w:bottom w:val="single" w:sz="4" w:space="0" w:color="auto"/>
                    <w:right w:val="single" w:sz="4" w:space="0" w:color="auto"/>
                  </w:tcBorders>
                  <w:hideMark/>
                </w:tcPr>
                <w:p w14:paraId="506D8A64" w14:textId="77777777" w:rsidR="00B1793F" w:rsidRPr="00B1793F" w:rsidRDefault="00B1793F" w:rsidP="00B1793F">
                  <w:pPr>
                    <w:pStyle w:val="TAC"/>
                    <w:rPr>
                      <w:kern w:val="2"/>
                      <w:sz w:val="12"/>
                      <w:szCs w:val="14"/>
                      <w:lang w:eastAsia="ko-KR"/>
                    </w:rPr>
                  </w:pPr>
                  <w:r w:rsidRPr="00B1793F">
                    <w:rPr>
                      <w:kern w:val="2"/>
                      <w:sz w:val="12"/>
                      <w:szCs w:val="14"/>
                      <w:lang w:eastAsia="ko-KR"/>
                    </w:rPr>
                    <w:t>160</w:t>
                  </w:r>
                </w:p>
              </w:tc>
              <w:tc>
                <w:tcPr>
                  <w:tcW w:w="664" w:type="dxa"/>
                  <w:tcBorders>
                    <w:top w:val="single" w:sz="4" w:space="0" w:color="auto"/>
                    <w:left w:val="single" w:sz="4" w:space="0" w:color="auto"/>
                    <w:bottom w:val="single" w:sz="4" w:space="0" w:color="auto"/>
                    <w:right w:val="single" w:sz="4" w:space="0" w:color="auto"/>
                  </w:tcBorders>
                  <w:hideMark/>
                </w:tcPr>
                <w:p w14:paraId="1562EE0E" w14:textId="77777777" w:rsidR="00B1793F" w:rsidRPr="00B1793F" w:rsidRDefault="00B1793F" w:rsidP="00B1793F">
                  <w:pPr>
                    <w:pStyle w:val="TAC"/>
                    <w:rPr>
                      <w:kern w:val="2"/>
                      <w:sz w:val="12"/>
                      <w:szCs w:val="14"/>
                      <w:lang w:eastAsia="ko-KR"/>
                    </w:rPr>
                  </w:pPr>
                  <w:r w:rsidRPr="00B1793F">
                    <w:rPr>
                      <w:kern w:val="2"/>
                      <w:sz w:val="12"/>
                      <w:szCs w:val="14"/>
                      <w:lang w:eastAsia="ko-KR"/>
                    </w:rPr>
                    <w:t>80</w:t>
                  </w:r>
                </w:p>
              </w:tc>
              <w:tc>
                <w:tcPr>
                  <w:tcW w:w="610" w:type="dxa"/>
                  <w:tcBorders>
                    <w:top w:val="single" w:sz="4" w:space="0" w:color="auto"/>
                    <w:left w:val="single" w:sz="4" w:space="0" w:color="auto"/>
                    <w:bottom w:val="single" w:sz="4" w:space="0" w:color="auto"/>
                    <w:right w:val="single" w:sz="4" w:space="0" w:color="auto"/>
                  </w:tcBorders>
                  <w:hideMark/>
                </w:tcPr>
                <w:p w14:paraId="0F534CC1" w14:textId="77777777" w:rsidR="00B1793F" w:rsidRPr="00B1793F" w:rsidRDefault="00B1793F" w:rsidP="00B1793F">
                  <w:pPr>
                    <w:pStyle w:val="TAC"/>
                    <w:rPr>
                      <w:kern w:val="2"/>
                      <w:sz w:val="12"/>
                      <w:szCs w:val="14"/>
                      <w:lang w:eastAsia="ko-KR"/>
                    </w:rPr>
                  </w:pPr>
                  <w:r w:rsidRPr="00B1793F">
                    <w:rPr>
                      <w:kern w:val="2"/>
                      <w:sz w:val="12"/>
                      <w:szCs w:val="14"/>
                      <w:lang w:eastAsia="ko-KR"/>
                    </w:rPr>
                    <w:t>48</w:t>
                  </w:r>
                </w:p>
              </w:tc>
              <w:tc>
                <w:tcPr>
                  <w:tcW w:w="610" w:type="dxa"/>
                  <w:tcBorders>
                    <w:top w:val="single" w:sz="4" w:space="0" w:color="auto"/>
                    <w:left w:val="single" w:sz="4" w:space="0" w:color="auto"/>
                    <w:bottom w:val="single" w:sz="4" w:space="0" w:color="auto"/>
                    <w:right w:val="single" w:sz="4" w:space="0" w:color="auto"/>
                  </w:tcBorders>
                  <w:hideMark/>
                </w:tcPr>
                <w:p w14:paraId="09B44E66" w14:textId="77777777" w:rsidR="00B1793F" w:rsidRPr="00B1793F" w:rsidRDefault="00B1793F" w:rsidP="00B1793F">
                  <w:pPr>
                    <w:pStyle w:val="TAC"/>
                    <w:rPr>
                      <w:kern w:val="2"/>
                      <w:sz w:val="12"/>
                      <w:szCs w:val="14"/>
                      <w:lang w:eastAsia="ko-KR"/>
                    </w:rPr>
                  </w:pPr>
                  <w:r w:rsidRPr="00B1793F">
                    <w:rPr>
                      <w:kern w:val="2"/>
                      <w:sz w:val="12"/>
                      <w:szCs w:val="14"/>
                      <w:lang w:eastAsia="ko-KR"/>
                    </w:rPr>
                    <w:t>32</w:t>
                  </w:r>
                </w:p>
              </w:tc>
              <w:tc>
                <w:tcPr>
                  <w:tcW w:w="611" w:type="dxa"/>
                  <w:tcBorders>
                    <w:top w:val="single" w:sz="4" w:space="0" w:color="auto"/>
                    <w:left w:val="single" w:sz="4" w:space="0" w:color="auto"/>
                    <w:bottom w:val="single" w:sz="4" w:space="0" w:color="auto"/>
                    <w:right w:val="single" w:sz="4" w:space="0" w:color="auto"/>
                  </w:tcBorders>
                  <w:hideMark/>
                </w:tcPr>
                <w:p w14:paraId="65306111" w14:textId="77777777" w:rsidR="00B1793F" w:rsidRPr="00B1793F" w:rsidRDefault="00B1793F" w:rsidP="00B1793F">
                  <w:pPr>
                    <w:pStyle w:val="TAC"/>
                    <w:rPr>
                      <w:kern w:val="2"/>
                      <w:sz w:val="12"/>
                      <w:szCs w:val="14"/>
                      <w:lang w:eastAsia="ko-KR"/>
                    </w:rPr>
                  </w:pPr>
                  <w:r w:rsidRPr="00B1793F">
                    <w:rPr>
                      <w:kern w:val="2"/>
                      <w:sz w:val="12"/>
                      <w:szCs w:val="14"/>
                      <w:lang w:eastAsia="ko-KR"/>
                    </w:rPr>
                    <w:t>24</w:t>
                  </w:r>
                </w:p>
              </w:tc>
              <w:tc>
                <w:tcPr>
                  <w:tcW w:w="664" w:type="dxa"/>
                  <w:tcBorders>
                    <w:top w:val="single" w:sz="4" w:space="0" w:color="auto"/>
                    <w:left w:val="single" w:sz="4" w:space="0" w:color="auto"/>
                    <w:bottom w:val="single" w:sz="4" w:space="0" w:color="auto"/>
                    <w:right w:val="single" w:sz="4" w:space="0" w:color="auto"/>
                  </w:tcBorders>
                  <w:hideMark/>
                </w:tcPr>
                <w:p w14:paraId="0C08A3FE" w14:textId="77777777" w:rsidR="00B1793F" w:rsidRPr="00B1793F" w:rsidRDefault="00B1793F" w:rsidP="00B1793F">
                  <w:pPr>
                    <w:pStyle w:val="TAC"/>
                    <w:rPr>
                      <w:kern w:val="2"/>
                      <w:sz w:val="12"/>
                      <w:szCs w:val="14"/>
                      <w:lang w:eastAsia="ko-KR"/>
                    </w:rPr>
                  </w:pPr>
                  <w:r w:rsidRPr="00B1793F">
                    <w:rPr>
                      <w:kern w:val="2"/>
                      <w:sz w:val="12"/>
                      <w:szCs w:val="14"/>
                      <w:lang w:eastAsia="ko-KR"/>
                    </w:rPr>
                    <w:t>160</w:t>
                  </w:r>
                </w:p>
              </w:tc>
              <w:tc>
                <w:tcPr>
                  <w:tcW w:w="664" w:type="dxa"/>
                  <w:tcBorders>
                    <w:top w:val="single" w:sz="4" w:space="0" w:color="auto"/>
                    <w:left w:val="single" w:sz="4" w:space="0" w:color="auto"/>
                    <w:bottom w:val="single" w:sz="4" w:space="0" w:color="auto"/>
                    <w:right w:val="single" w:sz="4" w:space="0" w:color="auto"/>
                  </w:tcBorders>
                  <w:hideMark/>
                </w:tcPr>
                <w:p w14:paraId="42880072" w14:textId="77777777" w:rsidR="00B1793F" w:rsidRPr="00B1793F" w:rsidRDefault="00B1793F" w:rsidP="00B1793F">
                  <w:pPr>
                    <w:pStyle w:val="TAC"/>
                    <w:rPr>
                      <w:kern w:val="2"/>
                      <w:sz w:val="12"/>
                      <w:szCs w:val="14"/>
                      <w:lang w:eastAsia="ko-KR"/>
                    </w:rPr>
                  </w:pPr>
                  <w:r w:rsidRPr="00B1793F">
                    <w:rPr>
                      <w:kern w:val="2"/>
                      <w:sz w:val="12"/>
                      <w:szCs w:val="14"/>
                      <w:lang w:eastAsia="ko-KR"/>
                    </w:rPr>
                    <w:t>80</w:t>
                  </w:r>
                </w:p>
              </w:tc>
              <w:tc>
                <w:tcPr>
                  <w:tcW w:w="610" w:type="dxa"/>
                  <w:tcBorders>
                    <w:top w:val="single" w:sz="4" w:space="0" w:color="auto"/>
                    <w:left w:val="single" w:sz="4" w:space="0" w:color="auto"/>
                    <w:bottom w:val="single" w:sz="4" w:space="0" w:color="auto"/>
                    <w:right w:val="single" w:sz="4" w:space="0" w:color="auto"/>
                  </w:tcBorders>
                  <w:hideMark/>
                </w:tcPr>
                <w:p w14:paraId="7685DF97" w14:textId="77777777" w:rsidR="00B1793F" w:rsidRPr="00B1793F" w:rsidRDefault="00B1793F" w:rsidP="00B1793F">
                  <w:pPr>
                    <w:pStyle w:val="TAC"/>
                    <w:rPr>
                      <w:kern w:val="2"/>
                      <w:sz w:val="12"/>
                      <w:szCs w:val="14"/>
                      <w:lang w:eastAsia="ko-KR"/>
                    </w:rPr>
                  </w:pPr>
                  <w:r w:rsidRPr="00B1793F">
                    <w:rPr>
                      <w:kern w:val="2"/>
                      <w:sz w:val="12"/>
                      <w:szCs w:val="14"/>
                      <w:lang w:eastAsia="ko-KR"/>
                    </w:rPr>
                    <w:t>48</w:t>
                  </w:r>
                </w:p>
              </w:tc>
              <w:tc>
                <w:tcPr>
                  <w:tcW w:w="610" w:type="dxa"/>
                  <w:tcBorders>
                    <w:top w:val="single" w:sz="4" w:space="0" w:color="auto"/>
                    <w:left w:val="single" w:sz="4" w:space="0" w:color="auto"/>
                    <w:bottom w:val="single" w:sz="4" w:space="0" w:color="auto"/>
                    <w:right w:val="single" w:sz="4" w:space="0" w:color="auto"/>
                  </w:tcBorders>
                  <w:hideMark/>
                </w:tcPr>
                <w:p w14:paraId="08DF9D51" w14:textId="77777777" w:rsidR="00B1793F" w:rsidRPr="00B1793F" w:rsidRDefault="00B1793F" w:rsidP="00B1793F">
                  <w:pPr>
                    <w:pStyle w:val="TAC"/>
                    <w:rPr>
                      <w:kern w:val="2"/>
                      <w:sz w:val="12"/>
                      <w:szCs w:val="14"/>
                      <w:lang w:eastAsia="ko-KR"/>
                    </w:rPr>
                  </w:pPr>
                  <w:r w:rsidRPr="00B1793F">
                    <w:rPr>
                      <w:kern w:val="2"/>
                      <w:sz w:val="12"/>
                      <w:szCs w:val="14"/>
                      <w:lang w:eastAsia="ko-KR"/>
                    </w:rPr>
                    <w:t>32</w:t>
                  </w:r>
                </w:p>
              </w:tc>
              <w:tc>
                <w:tcPr>
                  <w:tcW w:w="611" w:type="dxa"/>
                  <w:tcBorders>
                    <w:top w:val="single" w:sz="4" w:space="0" w:color="auto"/>
                    <w:left w:val="single" w:sz="4" w:space="0" w:color="auto"/>
                    <w:bottom w:val="single" w:sz="4" w:space="0" w:color="auto"/>
                    <w:right w:val="single" w:sz="4" w:space="0" w:color="auto"/>
                  </w:tcBorders>
                  <w:hideMark/>
                </w:tcPr>
                <w:p w14:paraId="05A2F0D7" w14:textId="77777777" w:rsidR="00B1793F" w:rsidRPr="00B1793F" w:rsidRDefault="00B1793F" w:rsidP="00B1793F">
                  <w:pPr>
                    <w:pStyle w:val="TAC"/>
                    <w:rPr>
                      <w:kern w:val="2"/>
                      <w:sz w:val="12"/>
                      <w:szCs w:val="14"/>
                      <w:lang w:eastAsia="ko-KR"/>
                    </w:rPr>
                  </w:pPr>
                  <w:r w:rsidRPr="00B1793F">
                    <w:rPr>
                      <w:kern w:val="2"/>
                      <w:sz w:val="12"/>
                      <w:szCs w:val="14"/>
                      <w:lang w:eastAsia="ko-KR"/>
                    </w:rPr>
                    <w:t>24</w:t>
                  </w:r>
                </w:p>
              </w:tc>
            </w:tr>
            <w:tr w:rsidR="00B1793F" w:rsidRPr="00B1793F" w14:paraId="13F45B7D" w14:textId="77777777" w:rsidTr="00B1793F">
              <w:trPr>
                <w:trHeight w:val="162"/>
                <w:jc w:val="center"/>
              </w:trPr>
              <w:tc>
                <w:tcPr>
                  <w:tcW w:w="384" w:type="dxa"/>
                  <w:tcBorders>
                    <w:top w:val="single" w:sz="4" w:space="0" w:color="auto"/>
                    <w:left w:val="single" w:sz="4" w:space="0" w:color="auto"/>
                    <w:bottom w:val="single" w:sz="4" w:space="0" w:color="auto"/>
                    <w:right w:val="single" w:sz="4" w:space="0" w:color="auto"/>
                  </w:tcBorders>
                  <w:hideMark/>
                </w:tcPr>
                <w:p w14:paraId="6C865F88" w14:textId="77777777" w:rsidR="00B1793F" w:rsidRPr="00B1793F" w:rsidRDefault="00B1793F" w:rsidP="00B1793F">
                  <w:pPr>
                    <w:pStyle w:val="TAC"/>
                    <w:rPr>
                      <w:kern w:val="2"/>
                      <w:sz w:val="12"/>
                      <w:szCs w:val="14"/>
                      <w:highlight w:val="yellow"/>
                      <w:lang w:eastAsia="zh-CN"/>
                    </w:rPr>
                  </w:pPr>
                  <w:r w:rsidRPr="00B1793F">
                    <w:rPr>
                      <w:kern w:val="2"/>
                      <w:sz w:val="12"/>
                      <w:szCs w:val="14"/>
                      <w:highlight w:val="yellow"/>
                      <w:lang w:eastAsia="zh-CN"/>
                    </w:rPr>
                    <w:t>480</w:t>
                  </w:r>
                </w:p>
              </w:tc>
              <w:tc>
                <w:tcPr>
                  <w:tcW w:w="664" w:type="dxa"/>
                  <w:tcBorders>
                    <w:top w:val="single" w:sz="4" w:space="0" w:color="auto"/>
                    <w:left w:val="single" w:sz="4" w:space="0" w:color="auto"/>
                    <w:bottom w:val="single" w:sz="4" w:space="0" w:color="auto"/>
                    <w:right w:val="single" w:sz="4" w:space="0" w:color="auto"/>
                  </w:tcBorders>
                  <w:hideMark/>
                </w:tcPr>
                <w:p w14:paraId="7A0BE0EF"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640</w:t>
                  </w:r>
                </w:p>
              </w:tc>
              <w:tc>
                <w:tcPr>
                  <w:tcW w:w="664" w:type="dxa"/>
                  <w:tcBorders>
                    <w:top w:val="single" w:sz="4" w:space="0" w:color="auto"/>
                    <w:left w:val="single" w:sz="4" w:space="0" w:color="auto"/>
                    <w:bottom w:val="single" w:sz="4" w:space="0" w:color="auto"/>
                    <w:right w:val="single" w:sz="4" w:space="0" w:color="auto"/>
                  </w:tcBorders>
                  <w:hideMark/>
                </w:tcPr>
                <w:p w14:paraId="34C12CD5"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320</w:t>
                  </w:r>
                </w:p>
              </w:tc>
              <w:tc>
                <w:tcPr>
                  <w:tcW w:w="610" w:type="dxa"/>
                  <w:tcBorders>
                    <w:top w:val="single" w:sz="4" w:space="0" w:color="auto"/>
                    <w:left w:val="single" w:sz="4" w:space="0" w:color="auto"/>
                    <w:bottom w:val="single" w:sz="4" w:space="0" w:color="auto"/>
                    <w:right w:val="single" w:sz="4" w:space="0" w:color="auto"/>
                  </w:tcBorders>
                  <w:hideMark/>
                </w:tcPr>
                <w:p w14:paraId="71E1B287"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192</w:t>
                  </w:r>
                </w:p>
              </w:tc>
              <w:tc>
                <w:tcPr>
                  <w:tcW w:w="610" w:type="dxa"/>
                  <w:tcBorders>
                    <w:top w:val="single" w:sz="4" w:space="0" w:color="auto"/>
                    <w:left w:val="single" w:sz="4" w:space="0" w:color="auto"/>
                    <w:bottom w:val="single" w:sz="4" w:space="0" w:color="auto"/>
                    <w:right w:val="single" w:sz="4" w:space="0" w:color="auto"/>
                  </w:tcBorders>
                  <w:hideMark/>
                </w:tcPr>
                <w:p w14:paraId="7A8AEC5C"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128</w:t>
                  </w:r>
                </w:p>
              </w:tc>
              <w:tc>
                <w:tcPr>
                  <w:tcW w:w="611" w:type="dxa"/>
                  <w:tcBorders>
                    <w:top w:val="single" w:sz="4" w:space="0" w:color="auto"/>
                    <w:left w:val="single" w:sz="4" w:space="0" w:color="auto"/>
                    <w:bottom w:val="single" w:sz="4" w:space="0" w:color="auto"/>
                    <w:right w:val="single" w:sz="4" w:space="0" w:color="auto"/>
                  </w:tcBorders>
                  <w:hideMark/>
                </w:tcPr>
                <w:p w14:paraId="3E9A876C"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96</w:t>
                  </w:r>
                </w:p>
              </w:tc>
              <w:tc>
                <w:tcPr>
                  <w:tcW w:w="664" w:type="dxa"/>
                  <w:tcBorders>
                    <w:top w:val="single" w:sz="4" w:space="0" w:color="auto"/>
                    <w:left w:val="single" w:sz="4" w:space="0" w:color="auto"/>
                    <w:bottom w:val="single" w:sz="4" w:space="0" w:color="auto"/>
                    <w:right w:val="single" w:sz="4" w:space="0" w:color="auto"/>
                  </w:tcBorders>
                  <w:hideMark/>
                </w:tcPr>
                <w:p w14:paraId="494A19C5"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640</w:t>
                  </w:r>
                </w:p>
              </w:tc>
              <w:tc>
                <w:tcPr>
                  <w:tcW w:w="664" w:type="dxa"/>
                  <w:tcBorders>
                    <w:top w:val="single" w:sz="4" w:space="0" w:color="auto"/>
                    <w:left w:val="single" w:sz="4" w:space="0" w:color="auto"/>
                    <w:bottom w:val="single" w:sz="4" w:space="0" w:color="auto"/>
                    <w:right w:val="single" w:sz="4" w:space="0" w:color="auto"/>
                  </w:tcBorders>
                  <w:hideMark/>
                </w:tcPr>
                <w:p w14:paraId="3ACB64BF"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320</w:t>
                  </w:r>
                </w:p>
              </w:tc>
              <w:tc>
                <w:tcPr>
                  <w:tcW w:w="610" w:type="dxa"/>
                  <w:tcBorders>
                    <w:top w:val="single" w:sz="4" w:space="0" w:color="auto"/>
                    <w:left w:val="single" w:sz="4" w:space="0" w:color="auto"/>
                    <w:bottom w:val="single" w:sz="4" w:space="0" w:color="auto"/>
                    <w:right w:val="single" w:sz="4" w:space="0" w:color="auto"/>
                  </w:tcBorders>
                  <w:hideMark/>
                </w:tcPr>
                <w:p w14:paraId="27E4C67C"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192</w:t>
                  </w:r>
                </w:p>
              </w:tc>
              <w:tc>
                <w:tcPr>
                  <w:tcW w:w="610" w:type="dxa"/>
                  <w:tcBorders>
                    <w:top w:val="single" w:sz="4" w:space="0" w:color="auto"/>
                    <w:left w:val="single" w:sz="4" w:space="0" w:color="auto"/>
                    <w:bottom w:val="single" w:sz="4" w:space="0" w:color="auto"/>
                    <w:right w:val="single" w:sz="4" w:space="0" w:color="auto"/>
                  </w:tcBorders>
                  <w:hideMark/>
                </w:tcPr>
                <w:p w14:paraId="0E9F4763"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128</w:t>
                  </w:r>
                </w:p>
              </w:tc>
              <w:tc>
                <w:tcPr>
                  <w:tcW w:w="611" w:type="dxa"/>
                  <w:tcBorders>
                    <w:top w:val="single" w:sz="4" w:space="0" w:color="auto"/>
                    <w:left w:val="single" w:sz="4" w:space="0" w:color="auto"/>
                    <w:bottom w:val="single" w:sz="4" w:space="0" w:color="auto"/>
                    <w:right w:val="single" w:sz="4" w:space="0" w:color="auto"/>
                  </w:tcBorders>
                  <w:hideMark/>
                </w:tcPr>
                <w:p w14:paraId="0F824742"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96</w:t>
                  </w:r>
                </w:p>
              </w:tc>
            </w:tr>
            <w:tr w:rsidR="00B1793F" w:rsidRPr="00B1793F" w14:paraId="4B76A76F" w14:textId="77777777" w:rsidTr="00B1793F">
              <w:trPr>
                <w:trHeight w:val="162"/>
                <w:jc w:val="center"/>
              </w:trPr>
              <w:tc>
                <w:tcPr>
                  <w:tcW w:w="384" w:type="dxa"/>
                  <w:tcBorders>
                    <w:top w:val="single" w:sz="4" w:space="0" w:color="auto"/>
                    <w:left w:val="single" w:sz="4" w:space="0" w:color="auto"/>
                    <w:bottom w:val="single" w:sz="4" w:space="0" w:color="auto"/>
                    <w:right w:val="single" w:sz="4" w:space="0" w:color="auto"/>
                  </w:tcBorders>
                  <w:hideMark/>
                </w:tcPr>
                <w:p w14:paraId="206679D8" w14:textId="77777777" w:rsidR="00B1793F" w:rsidRPr="00B1793F" w:rsidRDefault="00B1793F" w:rsidP="00B1793F">
                  <w:pPr>
                    <w:pStyle w:val="TAC"/>
                    <w:rPr>
                      <w:kern w:val="2"/>
                      <w:sz w:val="12"/>
                      <w:szCs w:val="14"/>
                      <w:highlight w:val="yellow"/>
                      <w:lang w:eastAsia="zh-CN"/>
                    </w:rPr>
                  </w:pPr>
                  <w:r w:rsidRPr="00B1793F">
                    <w:rPr>
                      <w:kern w:val="2"/>
                      <w:sz w:val="12"/>
                      <w:szCs w:val="14"/>
                      <w:highlight w:val="yellow"/>
                      <w:lang w:eastAsia="zh-CN"/>
                    </w:rPr>
                    <w:t>960</w:t>
                  </w:r>
                </w:p>
              </w:tc>
              <w:tc>
                <w:tcPr>
                  <w:tcW w:w="664" w:type="dxa"/>
                  <w:tcBorders>
                    <w:top w:val="single" w:sz="4" w:space="0" w:color="auto"/>
                    <w:left w:val="single" w:sz="4" w:space="0" w:color="auto"/>
                    <w:bottom w:val="single" w:sz="4" w:space="0" w:color="auto"/>
                    <w:right w:val="single" w:sz="4" w:space="0" w:color="auto"/>
                  </w:tcBorders>
                  <w:hideMark/>
                </w:tcPr>
                <w:p w14:paraId="165D0620"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1280</w:t>
                  </w:r>
                </w:p>
              </w:tc>
              <w:tc>
                <w:tcPr>
                  <w:tcW w:w="664" w:type="dxa"/>
                  <w:tcBorders>
                    <w:top w:val="single" w:sz="4" w:space="0" w:color="auto"/>
                    <w:left w:val="single" w:sz="4" w:space="0" w:color="auto"/>
                    <w:bottom w:val="single" w:sz="4" w:space="0" w:color="auto"/>
                    <w:right w:val="single" w:sz="4" w:space="0" w:color="auto"/>
                  </w:tcBorders>
                  <w:hideMark/>
                </w:tcPr>
                <w:p w14:paraId="09C0A503"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640</w:t>
                  </w:r>
                </w:p>
              </w:tc>
              <w:tc>
                <w:tcPr>
                  <w:tcW w:w="610" w:type="dxa"/>
                  <w:tcBorders>
                    <w:top w:val="single" w:sz="4" w:space="0" w:color="auto"/>
                    <w:left w:val="single" w:sz="4" w:space="0" w:color="auto"/>
                    <w:bottom w:val="single" w:sz="4" w:space="0" w:color="auto"/>
                    <w:right w:val="single" w:sz="4" w:space="0" w:color="auto"/>
                  </w:tcBorders>
                  <w:hideMark/>
                </w:tcPr>
                <w:p w14:paraId="3E871E16"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384</w:t>
                  </w:r>
                </w:p>
              </w:tc>
              <w:tc>
                <w:tcPr>
                  <w:tcW w:w="610" w:type="dxa"/>
                  <w:tcBorders>
                    <w:top w:val="single" w:sz="4" w:space="0" w:color="auto"/>
                    <w:left w:val="single" w:sz="4" w:space="0" w:color="auto"/>
                    <w:bottom w:val="single" w:sz="4" w:space="0" w:color="auto"/>
                    <w:right w:val="single" w:sz="4" w:space="0" w:color="auto"/>
                  </w:tcBorders>
                  <w:hideMark/>
                </w:tcPr>
                <w:p w14:paraId="6099FC18"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256</w:t>
                  </w:r>
                </w:p>
              </w:tc>
              <w:tc>
                <w:tcPr>
                  <w:tcW w:w="611" w:type="dxa"/>
                  <w:tcBorders>
                    <w:top w:val="single" w:sz="4" w:space="0" w:color="auto"/>
                    <w:left w:val="single" w:sz="4" w:space="0" w:color="auto"/>
                    <w:bottom w:val="single" w:sz="4" w:space="0" w:color="auto"/>
                    <w:right w:val="single" w:sz="4" w:space="0" w:color="auto"/>
                  </w:tcBorders>
                  <w:hideMark/>
                </w:tcPr>
                <w:p w14:paraId="0E691736"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192</w:t>
                  </w:r>
                </w:p>
              </w:tc>
              <w:tc>
                <w:tcPr>
                  <w:tcW w:w="664" w:type="dxa"/>
                  <w:tcBorders>
                    <w:top w:val="single" w:sz="4" w:space="0" w:color="auto"/>
                    <w:left w:val="single" w:sz="4" w:space="0" w:color="auto"/>
                    <w:bottom w:val="single" w:sz="4" w:space="0" w:color="auto"/>
                    <w:right w:val="single" w:sz="4" w:space="0" w:color="auto"/>
                  </w:tcBorders>
                  <w:hideMark/>
                </w:tcPr>
                <w:p w14:paraId="70AC3B12"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1280</w:t>
                  </w:r>
                </w:p>
              </w:tc>
              <w:tc>
                <w:tcPr>
                  <w:tcW w:w="664" w:type="dxa"/>
                  <w:tcBorders>
                    <w:top w:val="single" w:sz="4" w:space="0" w:color="auto"/>
                    <w:left w:val="single" w:sz="4" w:space="0" w:color="auto"/>
                    <w:bottom w:val="single" w:sz="4" w:space="0" w:color="auto"/>
                    <w:right w:val="single" w:sz="4" w:space="0" w:color="auto"/>
                  </w:tcBorders>
                  <w:hideMark/>
                </w:tcPr>
                <w:p w14:paraId="1A63142F"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640</w:t>
                  </w:r>
                </w:p>
              </w:tc>
              <w:tc>
                <w:tcPr>
                  <w:tcW w:w="610" w:type="dxa"/>
                  <w:tcBorders>
                    <w:top w:val="single" w:sz="4" w:space="0" w:color="auto"/>
                    <w:left w:val="single" w:sz="4" w:space="0" w:color="auto"/>
                    <w:bottom w:val="single" w:sz="4" w:space="0" w:color="auto"/>
                    <w:right w:val="single" w:sz="4" w:space="0" w:color="auto"/>
                  </w:tcBorders>
                  <w:hideMark/>
                </w:tcPr>
                <w:p w14:paraId="6609FF40"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384</w:t>
                  </w:r>
                </w:p>
              </w:tc>
              <w:tc>
                <w:tcPr>
                  <w:tcW w:w="610" w:type="dxa"/>
                  <w:tcBorders>
                    <w:top w:val="single" w:sz="4" w:space="0" w:color="auto"/>
                    <w:left w:val="single" w:sz="4" w:space="0" w:color="auto"/>
                    <w:bottom w:val="single" w:sz="4" w:space="0" w:color="auto"/>
                    <w:right w:val="single" w:sz="4" w:space="0" w:color="auto"/>
                  </w:tcBorders>
                  <w:hideMark/>
                </w:tcPr>
                <w:p w14:paraId="28923296"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256</w:t>
                  </w:r>
                </w:p>
              </w:tc>
              <w:tc>
                <w:tcPr>
                  <w:tcW w:w="611" w:type="dxa"/>
                  <w:tcBorders>
                    <w:top w:val="single" w:sz="4" w:space="0" w:color="auto"/>
                    <w:left w:val="single" w:sz="4" w:space="0" w:color="auto"/>
                    <w:bottom w:val="single" w:sz="4" w:space="0" w:color="auto"/>
                    <w:right w:val="single" w:sz="4" w:space="0" w:color="auto"/>
                  </w:tcBorders>
                  <w:hideMark/>
                </w:tcPr>
                <w:p w14:paraId="0BAB7365"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192</w:t>
                  </w:r>
                </w:p>
              </w:tc>
            </w:tr>
            <w:tr w:rsidR="00B1793F" w:rsidRPr="00B1793F" w14:paraId="445A2D5B" w14:textId="77777777" w:rsidTr="00B1793F">
              <w:trPr>
                <w:trHeight w:val="962"/>
                <w:jc w:val="center"/>
              </w:trPr>
              <w:tc>
                <w:tcPr>
                  <w:tcW w:w="6708" w:type="dxa"/>
                  <w:gridSpan w:val="11"/>
                  <w:tcBorders>
                    <w:top w:val="single" w:sz="4" w:space="0" w:color="auto"/>
                    <w:left w:val="single" w:sz="4" w:space="0" w:color="auto"/>
                    <w:bottom w:val="single" w:sz="4" w:space="0" w:color="auto"/>
                    <w:right w:val="single" w:sz="4" w:space="0" w:color="auto"/>
                  </w:tcBorders>
                  <w:hideMark/>
                </w:tcPr>
                <w:p w14:paraId="22021A94" w14:textId="77777777" w:rsidR="00B1793F" w:rsidRPr="00B1793F" w:rsidRDefault="00B1793F" w:rsidP="00B1793F">
                  <w:pPr>
                    <w:pStyle w:val="TAN"/>
                    <w:rPr>
                      <w:kern w:val="2"/>
                      <w:sz w:val="12"/>
                      <w:szCs w:val="14"/>
                      <w:lang w:eastAsia="zh-CN"/>
                    </w:rPr>
                  </w:pPr>
                  <w:r w:rsidRPr="00B1793F">
                    <w:rPr>
                      <w:sz w:val="12"/>
                      <w:szCs w:val="14"/>
                      <w:lang w:eastAsia="zh-CN"/>
                    </w:rPr>
                    <w:t>N</w:t>
                  </w:r>
                  <w:r w:rsidRPr="00B1793F">
                    <w:rPr>
                      <w:sz w:val="12"/>
                      <w:szCs w:val="14"/>
                      <w:lang w:eastAsia="ko-KR"/>
                    </w:rPr>
                    <w:t xml:space="preserve">OTE </w:t>
                  </w:r>
                  <w:r w:rsidRPr="00B1793F">
                    <w:rPr>
                      <w:rFonts w:eastAsia="MS Mincho"/>
                      <w:sz w:val="12"/>
                      <w:szCs w:val="14"/>
                      <w:lang w:eastAsia="ja-JP"/>
                    </w:rPr>
                    <w:t>1</w:t>
                  </w:r>
                  <w:r w:rsidRPr="00B1793F">
                    <w:rPr>
                      <w:sz w:val="12"/>
                      <w:szCs w:val="14"/>
                      <w:lang w:eastAsia="zh-CN"/>
                    </w:rPr>
                    <w:t>:</w:t>
                  </w:r>
                  <w:r w:rsidRPr="00B1793F">
                    <w:rPr>
                      <w:sz w:val="12"/>
                      <w:szCs w:val="14"/>
                      <w:lang w:eastAsia="zh-CN"/>
                    </w:rPr>
                    <w:tab/>
                    <w:t>For Gap Pattern ID 0, 1, 2 and 3, total number of interrupted subframes on MCG is MGL subframes when MG timing advance of 0ms is applied, and (MGL+1) subframes when MG timing advance of 0.5ms is applied.</w:t>
                  </w:r>
                </w:p>
                <w:p w14:paraId="45C25DA8" w14:textId="77777777" w:rsidR="00B1793F" w:rsidRPr="00B1793F" w:rsidRDefault="00B1793F" w:rsidP="00B1793F">
                  <w:pPr>
                    <w:pStyle w:val="TAN"/>
                    <w:rPr>
                      <w:sz w:val="12"/>
                      <w:szCs w:val="14"/>
                      <w:lang w:eastAsia="zh-CN"/>
                    </w:rPr>
                  </w:pPr>
                  <w:r w:rsidRPr="00B1793F">
                    <w:rPr>
                      <w:rFonts w:eastAsia="MS Mincho"/>
                      <w:sz w:val="12"/>
                      <w:szCs w:val="14"/>
                      <w:highlight w:val="yellow"/>
                      <w:lang w:eastAsia="ja-JP"/>
                    </w:rPr>
                    <w:t>N</w:t>
                  </w:r>
                  <w:r w:rsidRPr="00B1793F">
                    <w:rPr>
                      <w:sz w:val="12"/>
                      <w:szCs w:val="14"/>
                      <w:highlight w:val="yellow"/>
                      <w:lang w:eastAsia="ko-KR"/>
                    </w:rPr>
                    <w:t xml:space="preserve">OTE </w:t>
                  </w:r>
                  <w:r w:rsidRPr="00B1793F">
                    <w:rPr>
                      <w:rFonts w:eastAsia="MS Mincho"/>
                      <w:sz w:val="12"/>
                      <w:szCs w:val="14"/>
                      <w:highlight w:val="yellow"/>
                      <w:lang w:eastAsia="ja-JP"/>
                    </w:rPr>
                    <w:t>2</w:t>
                  </w:r>
                  <w:r w:rsidRPr="00B1793F">
                    <w:rPr>
                      <w:sz w:val="12"/>
                      <w:szCs w:val="14"/>
                      <w:highlight w:val="yellow"/>
                      <w:lang w:eastAsia="zh-CN"/>
                    </w:rPr>
                    <w:t>:</w:t>
                  </w:r>
                  <w:r w:rsidRPr="00B1793F">
                    <w:rPr>
                      <w:sz w:val="12"/>
                      <w:szCs w:val="14"/>
                      <w:highlight w:val="yellow"/>
                      <w:lang w:eastAsia="zh-CN"/>
                    </w:rPr>
                    <w:tab/>
                    <w:t>NR SCS of 120 kHz, 480kHz and 960kHz is only applicable to the case with per-UE measurement gap.</w:t>
                  </w:r>
                </w:p>
                <w:p w14:paraId="4C8FD138" w14:textId="77777777" w:rsidR="00B1793F" w:rsidRPr="00B1793F" w:rsidRDefault="00B1793F" w:rsidP="00B1793F">
                  <w:pPr>
                    <w:pStyle w:val="TAN"/>
                    <w:rPr>
                      <w:sz w:val="12"/>
                      <w:szCs w:val="14"/>
                      <w:lang w:eastAsia="zh-CN"/>
                    </w:rPr>
                  </w:pPr>
                  <w:r w:rsidRPr="00B1793F">
                    <w:rPr>
                      <w:rFonts w:eastAsia="MS Mincho"/>
                      <w:sz w:val="12"/>
                      <w:szCs w:val="14"/>
                      <w:lang w:eastAsia="ja-JP"/>
                    </w:rPr>
                    <w:t>NOTE 3</w:t>
                  </w:r>
                  <w:r w:rsidRPr="00B1793F">
                    <w:rPr>
                      <w:sz w:val="12"/>
                      <w:szCs w:val="14"/>
                      <w:lang w:eastAsia="zh-CN"/>
                    </w:rPr>
                    <w:t>:</w:t>
                  </w:r>
                  <w:r w:rsidRPr="00B1793F">
                    <w:rPr>
                      <w:sz w:val="12"/>
                      <w:szCs w:val="14"/>
                      <w:lang w:eastAsia="zh-CN"/>
                    </w:rPr>
                    <w:tab/>
                    <w:t>Non-overlapped half-slots occur before and after the measurement gap. Whether a Rel-15 UE can receive and/or transmit in those half-slots is up to UE implementation.</w:t>
                  </w:r>
                </w:p>
              </w:tc>
            </w:tr>
          </w:tbl>
          <w:p w14:paraId="528AD7FF" w14:textId="77777777" w:rsidR="00B1793F" w:rsidRDefault="00B1793F" w:rsidP="00B1793F">
            <w:pPr>
              <w:pStyle w:val="TH"/>
              <w:rPr>
                <w:rFonts w:eastAsia="Malgun Gothic"/>
                <w:lang w:val="en-GB" w:eastAsia="ko-KR"/>
              </w:rPr>
            </w:pPr>
          </w:p>
          <w:p w14:paraId="338D269B" w14:textId="77777777" w:rsidR="00B1793F" w:rsidRDefault="00B1793F" w:rsidP="00B1793F">
            <w:pPr>
              <w:pStyle w:val="TH"/>
              <w:rPr>
                <w:rFonts w:eastAsia="MS Mincho"/>
                <w:lang w:val="en-US"/>
              </w:rPr>
            </w:pPr>
            <w:r>
              <w:t xml:space="preserve">Table 2: </w:t>
            </w:r>
            <w:r>
              <w:rPr>
                <w:highlight w:val="yellow"/>
                <w:lang w:val="en-US"/>
              </w:rPr>
              <w:t>Total number of interrupted slots</w:t>
            </w:r>
            <w:r>
              <w:rPr>
                <w:snapToGrid w:val="0"/>
                <w:highlight w:val="yellow"/>
                <w:lang w:eastAsia="ja-JP"/>
              </w:rPr>
              <w:t xml:space="preserve"> on all serving cells in SCG for </w:t>
            </w:r>
            <w:r>
              <w:rPr>
                <w:highlight w:val="yellow"/>
                <w:lang w:eastAsia="zh-CN"/>
              </w:rPr>
              <w:t xml:space="preserve">inter-band NR-CA and synchronous NR-DC with </w:t>
            </w:r>
            <w:r>
              <w:rPr>
                <w:highlight w:val="yellow"/>
              </w:rPr>
              <w:t>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
              <w:gridCol w:w="663"/>
              <w:gridCol w:w="663"/>
              <w:gridCol w:w="610"/>
              <w:gridCol w:w="610"/>
              <w:gridCol w:w="614"/>
              <w:gridCol w:w="663"/>
              <w:gridCol w:w="663"/>
              <w:gridCol w:w="610"/>
              <w:gridCol w:w="610"/>
              <w:gridCol w:w="610"/>
              <w:gridCol w:w="11"/>
            </w:tblGrid>
            <w:tr w:rsidR="00B1793F" w:rsidRPr="00B1793F" w14:paraId="591407CD" w14:textId="77777777" w:rsidTr="00B1793F">
              <w:trPr>
                <w:trHeight w:val="208"/>
                <w:jc w:val="center"/>
              </w:trPr>
              <w:tc>
                <w:tcPr>
                  <w:tcW w:w="384" w:type="dxa"/>
                  <w:tcBorders>
                    <w:top w:val="single" w:sz="4" w:space="0" w:color="auto"/>
                    <w:left w:val="single" w:sz="4" w:space="0" w:color="auto"/>
                    <w:bottom w:val="nil"/>
                    <w:right w:val="single" w:sz="4" w:space="0" w:color="auto"/>
                  </w:tcBorders>
                  <w:hideMark/>
                </w:tcPr>
                <w:p w14:paraId="490EE166" w14:textId="77777777" w:rsidR="00B1793F" w:rsidRPr="00B1793F" w:rsidRDefault="00B1793F" w:rsidP="00B1793F">
                  <w:pPr>
                    <w:pStyle w:val="TAH"/>
                    <w:rPr>
                      <w:kern w:val="2"/>
                      <w:sz w:val="12"/>
                      <w:szCs w:val="14"/>
                      <w:lang w:val="en-GB" w:eastAsia="zh-CN"/>
                    </w:rPr>
                  </w:pPr>
                  <w:r w:rsidRPr="00B1793F">
                    <w:rPr>
                      <w:kern w:val="2"/>
                      <w:sz w:val="12"/>
                      <w:szCs w:val="14"/>
                      <w:lang w:eastAsia="ko-KR"/>
                    </w:rPr>
                    <w:t xml:space="preserve">NR </w:t>
                  </w:r>
                </w:p>
              </w:tc>
              <w:tc>
                <w:tcPr>
                  <w:tcW w:w="6326" w:type="dxa"/>
                  <w:gridSpan w:val="11"/>
                  <w:tcBorders>
                    <w:top w:val="single" w:sz="4" w:space="0" w:color="auto"/>
                    <w:left w:val="single" w:sz="4" w:space="0" w:color="auto"/>
                    <w:bottom w:val="single" w:sz="4" w:space="0" w:color="auto"/>
                    <w:right w:val="single" w:sz="4" w:space="0" w:color="auto"/>
                  </w:tcBorders>
                  <w:hideMark/>
                </w:tcPr>
                <w:p w14:paraId="5AE9DEC5" w14:textId="77777777" w:rsidR="00B1793F" w:rsidRPr="00B1793F" w:rsidRDefault="00B1793F" w:rsidP="00B1793F">
                  <w:pPr>
                    <w:pStyle w:val="TAH"/>
                    <w:rPr>
                      <w:kern w:val="2"/>
                      <w:sz w:val="12"/>
                      <w:szCs w:val="14"/>
                      <w:lang w:eastAsia="ko-KR"/>
                    </w:rPr>
                  </w:pPr>
                  <w:r w:rsidRPr="00B1793F">
                    <w:rPr>
                      <w:kern w:val="2"/>
                      <w:sz w:val="12"/>
                      <w:szCs w:val="14"/>
                      <w:lang w:eastAsia="ko-KR"/>
                    </w:rPr>
                    <w:t>Total number of interrupted slot</w:t>
                  </w:r>
                  <w:r w:rsidRPr="00B1793F">
                    <w:rPr>
                      <w:rFonts w:eastAsia="MS Mincho"/>
                      <w:kern w:val="2"/>
                      <w:sz w:val="12"/>
                      <w:szCs w:val="14"/>
                      <w:lang w:eastAsia="ja-JP"/>
                    </w:rPr>
                    <w:t>s</w:t>
                  </w:r>
                  <w:r w:rsidRPr="00B1793F">
                    <w:rPr>
                      <w:kern w:val="2"/>
                      <w:sz w:val="12"/>
                      <w:szCs w:val="14"/>
                      <w:lang w:eastAsia="ko-KR"/>
                    </w:rPr>
                    <w:t xml:space="preserve"> on serving cells</w:t>
                  </w:r>
                </w:p>
              </w:tc>
            </w:tr>
            <w:tr w:rsidR="00B1793F" w:rsidRPr="00B1793F" w14:paraId="5CF75C48" w14:textId="77777777" w:rsidTr="00B1793F">
              <w:trPr>
                <w:trHeight w:val="406"/>
                <w:jc w:val="center"/>
              </w:trPr>
              <w:tc>
                <w:tcPr>
                  <w:tcW w:w="384" w:type="dxa"/>
                  <w:tcBorders>
                    <w:top w:val="nil"/>
                    <w:left w:val="single" w:sz="4" w:space="0" w:color="auto"/>
                    <w:bottom w:val="nil"/>
                    <w:right w:val="single" w:sz="4" w:space="0" w:color="auto"/>
                  </w:tcBorders>
                  <w:hideMark/>
                </w:tcPr>
                <w:p w14:paraId="707C3450" w14:textId="77777777" w:rsidR="00B1793F" w:rsidRPr="00B1793F" w:rsidRDefault="00B1793F" w:rsidP="00B1793F">
                  <w:pPr>
                    <w:pStyle w:val="TAH"/>
                    <w:rPr>
                      <w:kern w:val="2"/>
                      <w:sz w:val="12"/>
                      <w:szCs w:val="14"/>
                      <w:lang w:eastAsia="ko-KR"/>
                    </w:rPr>
                  </w:pPr>
                  <w:r w:rsidRPr="00B1793F">
                    <w:rPr>
                      <w:kern w:val="2"/>
                      <w:sz w:val="12"/>
                      <w:szCs w:val="14"/>
                      <w:lang w:eastAsia="ko-KR"/>
                    </w:rPr>
                    <w:t>SCS</w:t>
                  </w:r>
                </w:p>
              </w:tc>
              <w:tc>
                <w:tcPr>
                  <w:tcW w:w="3160" w:type="dxa"/>
                  <w:gridSpan w:val="5"/>
                  <w:tcBorders>
                    <w:top w:val="single" w:sz="4" w:space="0" w:color="auto"/>
                    <w:left w:val="single" w:sz="4" w:space="0" w:color="auto"/>
                    <w:bottom w:val="single" w:sz="4" w:space="0" w:color="auto"/>
                    <w:right w:val="single" w:sz="4" w:space="0" w:color="auto"/>
                  </w:tcBorders>
                  <w:hideMark/>
                </w:tcPr>
                <w:p w14:paraId="67EFD007" w14:textId="77777777" w:rsidR="00B1793F" w:rsidRPr="00B1793F" w:rsidRDefault="00B1793F" w:rsidP="00B1793F">
                  <w:pPr>
                    <w:pStyle w:val="TAH"/>
                    <w:rPr>
                      <w:kern w:val="2"/>
                      <w:sz w:val="12"/>
                      <w:szCs w:val="14"/>
                      <w:lang w:eastAsia="ko-KR"/>
                    </w:rPr>
                  </w:pPr>
                  <w:r w:rsidRPr="00B1793F">
                    <w:rPr>
                      <w:kern w:val="2"/>
                      <w:sz w:val="12"/>
                      <w:szCs w:val="14"/>
                      <w:lang w:eastAsia="ko-KR"/>
                    </w:rPr>
                    <w:t>When MG timing advance of 0ms is applied</w:t>
                  </w:r>
                </w:p>
              </w:tc>
              <w:tc>
                <w:tcPr>
                  <w:tcW w:w="3165" w:type="dxa"/>
                  <w:gridSpan w:val="6"/>
                  <w:tcBorders>
                    <w:top w:val="single" w:sz="4" w:space="0" w:color="auto"/>
                    <w:left w:val="single" w:sz="4" w:space="0" w:color="auto"/>
                    <w:bottom w:val="single" w:sz="4" w:space="0" w:color="auto"/>
                    <w:right w:val="single" w:sz="4" w:space="0" w:color="auto"/>
                  </w:tcBorders>
                  <w:hideMark/>
                </w:tcPr>
                <w:p w14:paraId="760C9D31" w14:textId="77777777" w:rsidR="00B1793F" w:rsidRPr="00B1793F" w:rsidRDefault="00B1793F" w:rsidP="00B1793F">
                  <w:pPr>
                    <w:pStyle w:val="TAH"/>
                    <w:rPr>
                      <w:kern w:val="2"/>
                      <w:sz w:val="12"/>
                      <w:szCs w:val="14"/>
                      <w:lang w:eastAsia="ko-KR"/>
                    </w:rPr>
                  </w:pPr>
                  <w:r w:rsidRPr="00B1793F">
                    <w:rPr>
                      <w:kern w:val="2"/>
                      <w:sz w:val="12"/>
                      <w:szCs w:val="14"/>
                      <w:lang w:eastAsia="ko-KR"/>
                    </w:rPr>
                    <w:t>When MG timing advance of 0.5ms is applied</w:t>
                  </w:r>
                </w:p>
              </w:tc>
            </w:tr>
            <w:tr w:rsidR="00B1793F" w:rsidRPr="00B1793F" w14:paraId="43188A71" w14:textId="77777777" w:rsidTr="00B1793F">
              <w:trPr>
                <w:gridAfter w:val="1"/>
                <w:wAfter w:w="11" w:type="dxa"/>
                <w:trHeight w:val="406"/>
                <w:jc w:val="center"/>
              </w:trPr>
              <w:tc>
                <w:tcPr>
                  <w:tcW w:w="384" w:type="dxa"/>
                  <w:tcBorders>
                    <w:top w:val="nil"/>
                    <w:left w:val="single" w:sz="4" w:space="0" w:color="auto"/>
                    <w:bottom w:val="single" w:sz="4" w:space="0" w:color="auto"/>
                    <w:right w:val="single" w:sz="4" w:space="0" w:color="auto"/>
                  </w:tcBorders>
                  <w:hideMark/>
                </w:tcPr>
                <w:p w14:paraId="189C1D2F" w14:textId="77777777" w:rsidR="00B1793F" w:rsidRPr="00B1793F" w:rsidRDefault="00B1793F" w:rsidP="00B1793F">
                  <w:pPr>
                    <w:pStyle w:val="TAH"/>
                    <w:rPr>
                      <w:kern w:val="2"/>
                      <w:sz w:val="12"/>
                      <w:szCs w:val="14"/>
                      <w:lang w:eastAsia="zh-CN"/>
                    </w:rPr>
                  </w:pPr>
                  <w:r w:rsidRPr="00B1793F">
                    <w:rPr>
                      <w:kern w:val="2"/>
                      <w:sz w:val="12"/>
                      <w:szCs w:val="14"/>
                      <w:lang w:eastAsia="zh-CN"/>
                    </w:rPr>
                    <w:t>(kHz)</w:t>
                  </w:r>
                </w:p>
              </w:tc>
              <w:tc>
                <w:tcPr>
                  <w:tcW w:w="663" w:type="dxa"/>
                  <w:tcBorders>
                    <w:top w:val="single" w:sz="4" w:space="0" w:color="auto"/>
                    <w:left w:val="single" w:sz="4" w:space="0" w:color="auto"/>
                    <w:bottom w:val="single" w:sz="4" w:space="0" w:color="auto"/>
                    <w:right w:val="single" w:sz="4" w:space="0" w:color="auto"/>
                  </w:tcBorders>
                  <w:hideMark/>
                </w:tcPr>
                <w:p w14:paraId="3818648C" w14:textId="77777777" w:rsidR="00B1793F" w:rsidRPr="00B1793F" w:rsidRDefault="00B1793F" w:rsidP="00B1793F">
                  <w:pPr>
                    <w:pStyle w:val="TAH"/>
                    <w:rPr>
                      <w:kern w:val="2"/>
                      <w:sz w:val="12"/>
                      <w:szCs w:val="14"/>
                      <w:lang w:eastAsia="ko-KR"/>
                    </w:rPr>
                  </w:pPr>
                  <w:r w:rsidRPr="00B1793F">
                    <w:rPr>
                      <w:kern w:val="2"/>
                      <w:sz w:val="12"/>
                      <w:szCs w:val="14"/>
                      <w:lang w:eastAsia="ko-KR"/>
                    </w:rPr>
                    <w:t>MGL=20ms</w:t>
                  </w:r>
                </w:p>
              </w:tc>
              <w:tc>
                <w:tcPr>
                  <w:tcW w:w="663" w:type="dxa"/>
                  <w:tcBorders>
                    <w:top w:val="single" w:sz="4" w:space="0" w:color="auto"/>
                    <w:left w:val="single" w:sz="4" w:space="0" w:color="auto"/>
                    <w:bottom w:val="single" w:sz="4" w:space="0" w:color="auto"/>
                    <w:right w:val="single" w:sz="4" w:space="0" w:color="auto"/>
                  </w:tcBorders>
                  <w:hideMark/>
                </w:tcPr>
                <w:p w14:paraId="1AD62BD9" w14:textId="77777777" w:rsidR="00B1793F" w:rsidRPr="00B1793F" w:rsidRDefault="00B1793F" w:rsidP="00B1793F">
                  <w:pPr>
                    <w:pStyle w:val="TAH"/>
                    <w:rPr>
                      <w:kern w:val="2"/>
                      <w:sz w:val="12"/>
                      <w:szCs w:val="14"/>
                      <w:lang w:eastAsia="ko-KR"/>
                    </w:rPr>
                  </w:pPr>
                  <w:r w:rsidRPr="00B1793F">
                    <w:rPr>
                      <w:kern w:val="2"/>
                      <w:sz w:val="12"/>
                      <w:szCs w:val="14"/>
                      <w:lang w:eastAsia="ko-KR"/>
                    </w:rPr>
                    <w:t>MGL=10ms</w:t>
                  </w:r>
                </w:p>
              </w:tc>
              <w:tc>
                <w:tcPr>
                  <w:tcW w:w="610" w:type="dxa"/>
                  <w:tcBorders>
                    <w:top w:val="single" w:sz="4" w:space="0" w:color="auto"/>
                    <w:left w:val="single" w:sz="4" w:space="0" w:color="auto"/>
                    <w:bottom w:val="single" w:sz="4" w:space="0" w:color="auto"/>
                    <w:right w:val="single" w:sz="4" w:space="0" w:color="auto"/>
                  </w:tcBorders>
                  <w:hideMark/>
                </w:tcPr>
                <w:p w14:paraId="255CE745" w14:textId="77777777" w:rsidR="00B1793F" w:rsidRPr="00B1793F" w:rsidRDefault="00B1793F" w:rsidP="00B1793F">
                  <w:pPr>
                    <w:pStyle w:val="TAH"/>
                    <w:rPr>
                      <w:kern w:val="2"/>
                      <w:sz w:val="12"/>
                      <w:szCs w:val="14"/>
                      <w:lang w:eastAsia="ko-KR"/>
                    </w:rPr>
                  </w:pPr>
                  <w:r w:rsidRPr="00B1793F">
                    <w:rPr>
                      <w:kern w:val="2"/>
                      <w:sz w:val="12"/>
                      <w:szCs w:val="14"/>
                      <w:lang w:eastAsia="ko-KR"/>
                    </w:rPr>
                    <w:t>MGL=6ms</w:t>
                  </w:r>
                </w:p>
              </w:tc>
              <w:tc>
                <w:tcPr>
                  <w:tcW w:w="610" w:type="dxa"/>
                  <w:tcBorders>
                    <w:top w:val="single" w:sz="4" w:space="0" w:color="auto"/>
                    <w:left w:val="single" w:sz="4" w:space="0" w:color="auto"/>
                    <w:bottom w:val="single" w:sz="4" w:space="0" w:color="auto"/>
                    <w:right w:val="single" w:sz="4" w:space="0" w:color="auto"/>
                  </w:tcBorders>
                  <w:hideMark/>
                </w:tcPr>
                <w:p w14:paraId="782107D2" w14:textId="77777777" w:rsidR="00B1793F" w:rsidRPr="00B1793F" w:rsidRDefault="00B1793F" w:rsidP="00B1793F">
                  <w:pPr>
                    <w:pStyle w:val="TAH"/>
                    <w:rPr>
                      <w:kern w:val="2"/>
                      <w:sz w:val="12"/>
                      <w:szCs w:val="14"/>
                      <w:lang w:eastAsia="ko-KR"/>
                    </w:rPr>
                  </w:pPr>
                  <w:r w:rsidRPr="00B1793F">
                    <w:rPr>
                      <w:kern w:val="2"/>
                      <w:sz w:val="12"/>
                      <w:szCs w:val="14"/>
                      <w:lang w:eastAsia="ko-KR"/>
                    </w:rPr>
                    <w:t>MGL=4ms</w:t>
                  </w:r>
                </w:p>
              </w:tc>
              <w:tc>
                <w:tcPr>
                  <w:tcW w:w="613" w:type="dxa"/>
                  <w:tcBorders>
                    <w:top w:val="single" w:sz="4" w:space="0" w:color="auto"/>
                    <w:left w:val="single" w:sz="4" w:space="0" w:color="auto"/>
                    <w:bottom w:val="single" w:sz="4" w:space="0" w:color="auto"/>
                    <w:right w:val="single" w:sz="4" w:space="0" w:color="auto"/>
                  </w:tcBorders>
                  <w:hideMark/>
                </w:tcPr>
                <w:p w14:paraId="2636079D" w14:textId="77777777" w:rsidR="00B1793F" w:rsidRPr="00B1793F" w:rsidRDefault="00B1793F" w:rsidP="00B1793F">
                  <w:pPr>
                    <w:pStyle w:val="TAH"/>
                    <w:rPr>
                      <w:kern w:val="2"/>
                      <w:sz w:val="12"/>
                      <w:szCs w:val="14"/>
                      <w:lang w:eastAsia="ko-KR"/>
                    </w:rPr>
                  </w:pPr>
                  <w:r w:rsidRPr="00B1793F">
                    <w:rPr>
                      <w:kern w:val="2"/>
                      <w:sz w:val="12"/>
                      <w:szCs w:val="14"/>
                      <w:lang w:eastAsia="ko-KR"/>
                    </w:rPr>
                    <w:t>MGL=3ms</w:t>
                  </w:r>
                </w:p>
              </w:tc>
              <w:tc>
                <w:tcPr>
                  <w:tcW w:w="663" w:type="dxa"/>
                  <w:tcBorders>
                    <w:top w:val="single" w:sz="4" w:space="0" w:color="auto"/>
                    <w:left w:val="single" w:sz="4" w:space="0" w:color="auto"/>
                    <w:bottom w:val="single" w:sz="4" w:space="0" w:color="auto"/>
                    <w:right w:val="single" w:sz="4" w:space="0" w:color="auto"/>
                  </w:tcBorders>
                  <w:hideMark/>
                </w:tcPr>
                <w:p w14:paraId="01CEE37D" w14:textId="77777777" w:rsidR="00B1793F" w:rsidRPr="00B1793F" w:rsidRDefault="00B1793F" w:rsidP="00B1793F">
                  <w:pPr>
                    <w:pStyle w:val="TAH"/>
                    <w:rPr>
                      <w:kern w:val="2"/>
                      <w:sz w:val="12"/>
                      <w:szCs w:val="14"/>
                      <w:lang w:eastAsia="ko-KR"/>
                    </w:rPr>
                  </w:pPr>
                  <w:r w:rsidRPr="00B1793F">
                    <w:rPr>
                      <w:kern w:val="2"/>
                      <w:sz w:val="12"/>
                      <w:szCs w:val="14"/>
                      <w:lang w:eastAsia="ko-KR"/>
                    </w:rPr>
                    <w:t>MGL=20ms</w:t>
                  </w:r>
                </w:p>
              </w:tc>
              <w:tc>
                <w:tcPr>
                  <w:tcW w:w="663" w:type="dxa"/>
                  <w:tcBorders>
                    <w:top w:val="single" w:sz="4" w:space="0" w:color="auto"/>
                    <w:left w:val="single" w:sz="4" w:space="0" w:color="auto"/>
                    <w:bottom w:val="single" w:sz="4" w:space="0" w:color="auto"/>
                    <w:right w:val="single" w:sz="4" w:space="0" w:color="auto"/>
                  </w:tcBorders>
                  <w:hideMark/>
                </w:tcPr>
                <w:p w14:paraId="78F9D087" w14:textId="77777777" w:rsidR="00B1793F" w:rsidRPr="00B1793F" w:rsidRDefault="00B1793F" w:rsidP="00B1793F">
                  <w:pPr>
                    <w:pStyle w:val="TAH"/>
                    <w:rPr>
                      <w:kern w:val="2"/>
                      <w:sz w:val="12"/>
                      <w:szCs w:val="14"/>
                      <w:lang w:eastAsia="ko-KR"/>
                    </w:rPr>
                  </w:pPr>
                  <w:r w:rsidRPr="00B1793F">
                    <w:rPr>
                      <w:kern w:val="2"/>
                      <w:sz w:val="12"/>
                      <w:szCs w:val="14"/>
                      <w:lang w:eastAsia="ko-KR"/>
                    </w:rPr>
                    <w:t>MGL=10ms</w:t>
                  </w:r>
                </w:p>
              </w:tc>
              <w:tc>
                <w:tcPr>
                  <w:tcW w:w="610" w:type="dxa"/>
                  <w:tcBorders>
                    <w:top w:val="single" w:sz="4" w:space="0" w:color="auto"/>
                    <w:left w:val="single" w:sz="4" w:space="0" w:color="auto"/>
                    <w:bottom w:val="single" w:sz="4" w:space="0" w:color="auto"/>
                    <w:right w:val="single" w:sz="4" w:space="0" w:color="auto"/>
                  </w:tcBorders>
                  <w:hideMark/>
                </w:tcPr>
                <w:p w14:paraId="22C1CC00" w14:textId="77777777" w:rsidR="00B1793F" w:rsidRPr="00B1793F" w:rsidRDefault="00B1793F" w:rsidP="00B1793F">
                  <w:pPr>
                    <w:pStyle w:val="TAH"/>
                    <w:rPr>
                      <w:kern w:val="2"/>
                      <w:sz w:val="12"/>
                      <w:szCs w:val="14"/>
                      <w:lang w:eastAsia="ko-KR"/>
                    </w:rPr>
                  </w:pPr>
                  <w:r w:rsidRPr="00B1793F">
                    <w:rPr>
                      <w:kern w:val="2"/>
                      <w:sz w:val="12"/>
                      <w:szCs w:val="14"/>
                      <w:lang w:eastAsia="ko-KR"/>
                    </w:rPr>
                    <w:t>MGL=6ms</w:t>
                  </w:r>
                </w:p>
              </w:tc>
              <w:tc>
                <w:tcPr>
                  <w:tcW w:w="610" w:type="dxa"/>
                  <w:tcBorders>
                    <w:top w:val="single" w:sz="4" w:space="0" w:color="auto"/>
                    <w:left w:val="single" w:sz="4" w:space="0" w:color="auto"/>
                    <w:bottom w:val="single" w:sz="4" w:space="0" w:color="auto"/>
                    <w:right w:val="single" w:sz="4" w:space="0" w:color="auto"/>
                  </w:tcBorders>
                  <w:hideMark/>
                </w:tcPr>
                <w:p w14:paraId="7FBBD744" w14:textId="77777777" w:rsidR="00B1793F" w:rsidRPr="00B1793F" w:rsidRDefault="00B1793F" w:rsidP="00B1793F">
                  <w:pPr>
                    <w:pStyle w:val="TAH"/>
                    <w:rPr>
                      <w:kern w:val="2"/>
                      <w:sz w:val="12"/>
                      <w:szCs w:val="14"/>
                      <w:lang w:eastAsia="ko-KR"/>
                    </w:rPr>
                  </w:pPr>
                  <w:r w:rsidRPr="00B1793F">
                    <w:rPr>
                      <w:kern w:val="2"/>
                      <w:sz w:val="12"/>
                      <w:szCs w:val="14"/>
                      <w:lang w:eastAsia="ko-KR"/>
                    </w:rPr>
                    <w:t>MGL=4ms</w:t>
                  </w:r>
                </w:p>
              </w:tc>
              <w:tc>
                <w:tcPr>
                  <w:tcW w:w="610" w:type="dxa"/>
                  <w:tcBorders>
                    <w:top w:val="single" w:sz="4" w:space="0" w:color="auto"/>
                    <w:left w:val="single" w:sz="4" w:space="0" w:color="auto"/>
                    <w:bottom w:val="single" w:sz="4" w:space="0" w:color="auto"/>
                    <w:right w:val="single" w:sz="4" w:space="0" w:color="auto"/>
                  </w:tcBorders>
                  <w:hideMark/>
                </w:tcPr>
                <w:p w14:paraId="643E3F8A" w14:textId="77777777" w:rsidR="00B1793F" w:rsidRPr="00B1793F" w:rsidRDefault="00B1793F" w:rsidP="00B1793F">
                  <w:pPr>
                    <w:pStyle w:val="TAH"/>
                    <w:rPr>
                      <w:kern w:val="2"/>
                      <w:sz w:val="12"/>
                      <w:szCs w:val="14"/>
                      <w:lang w:eastAsia="ko-KR"/>
                    </w:rPr>
                  </w:pPr>
                  <w:r w:rsidRPr="00B1793F">
                    <w:rPr>
                      <w:kern w:val="2"/>
                      <w:sz w:val="12"/>
                      <w:szCs w:val="14"/>
                      <w:lang w:eastAsia="ko-KR"/>
                    </w:rPr>
                    <w:t>MGL=3ms</w:t>
                  </w:r>
                </w:p>
              </w:tc>
            </w:tr>
            <w:tr w:rsidR="00B1793F" w:rsidRPr="00B1793F" w14:paraId="3B4619F8" w14:textId="77777777" w:rsidTr="00B1793F">
              <w:trPr>
                <w:gridAfter w:val="1"/>
                <w:wAfter w:w="11" w:type="dxa"/>
                <w:trHeight w:val="208"/>
                <w:jc w:val="center"/>
              </w:trPr>
              <w:tc>
                <w:tcPr>
                  <w:tcW w:w="384" w:type="dxa"/>
                  <w:tcBorders>
                    <w:top w:val="single" w:sz="4" w:space="0" w:color="auto"/>
                    <w:left w:val="single" w:sz="4" w:space="0" w:color="auto"/>
                    <w:bottom w:val="single" w:sz="4" w:space="0" w:color="auto"/>
                    <w:right w:val="single" w:sz="4" w:space="0" w:color="auto"/>
                  </w:tcBorders>
                  <w:hideMark/>
                </w:tcPr>
                <w:p w14:paraId="1F83EDD0" w14:textId="77777777" w:rsidR="00B1793F" w:rsidRPr="00B1793F" w:rsidRDefault="00B1793F" w:rsidP="00B1793F">
                  <w:pPr>
                    <w:pStyle w:val="TAC"/>
                    <w:rPr>
                      <w:kern w:val="2"/>
                      <w:sz w:val="12"/>
                      <w:szCs w:val="14"/>
                      <w:lang w:eastAsia="zh-CN"/>
                    </w:rPr>
                  </w:pPr>
                  <w:r w:rsidRPr="00B1793F">
                    <w:rPr>
                      <w:kern w:val="2"/>
                      <w:sz w:val="12"/>
                      <w:szCs w:val="14"/>
                      <w:lang w:eastAsia="zh-CN"/>
                    </w:rPr>
                    <w:t>15</w:t>
                  </w:r>
                </w:p>
              </w:tc>
              <w:tc>
                <w:tcPr>
                  <w:tcW w:w="663" w:type="dxa"/>
                  <w:tcBorders>
                    <w:top w:val="single" w:sz="4" w:space="0" w:color="auto"/>
                    <w:left w:val="single" w:sz="4" w:space="0" w:color="auto"/>
                    <w:bottom w:val="single" w:sz="4" w:space="0" w:color="auto"/>
                    <w:right w:val="single" w:sz="4" w:space="0" w:color="auto"/>
                  </w:tcBorders>
                  <w:hideMark/>
                </w:tcPr>
                <w:p w14:paraId="23471975" w14:textId="77777777" w:rsidR="00B1793F" w:rsidRPr="00B1793F" w:rsidRDefault="00B1793F" w:rsidP="00B1793F">
                  <w:pPr>
                    <w:pStyle w:val="TAC"/>
                    <w:rPr>
                      <w:kern w:val="2"/>
                      <w:sz w:val="12"/>
                      <w:szCs w:val="14"/>
                      <w:lang w:eastAsia="ko-KR"/>
                    </w:rPr>
                  </w:pPr>
                  <w:r w:rsidRPr="00B1793F">
                    <w:rPr>
                      <w:kern w:val="2"/>
                      <w:sz w:val="12"/>
                      <w:szCs w:val="14"/>
                      <w:lang w:eastAsia="ko-KR"/>
                    </w:rPr>
                    <w:t>20</w:t>
                  </w:r>
                </w:p>
              </w:tc>
              <w:tc>
                <w:tcPr>
                  <w:tcW w:w="663" w:type="dxa"/>
                  <w:tcBorders>
                    <w:top w:val="single" w:sz="4" w:space="0" w:color="auto"/>
                    <w:left w:val="single" w:sz="4" w:space="0" w:color="auto"/>
                    <w:bottom w:val="single" w:sz="4" w:space="0" w:color="auto"/>
                    <w:right w:val="single" w:sz="4" w:space="0" w:color="auto"/>
                  </w:tcBorders>
                  <w:hideMark/>
                </w:tcPr>
                <w:p w14:paraId="79A86F9F" w14:textId="77777777" w:rsidR="00B1793F" w:rsidRPr="00B1793F" w:rsidRDefault="00B1793F" w:rsidP="00B1793F">
                  <w:pPr>
                    <w:pStyle w:val="TAC"/>
                    <w:rPr>
                      <w:kern w:val="2"/>
                      <w:sz w:val="12"/>
                      <w:szCs w:val="14"/>
                      <w:lang w:eastAsia="ko-KR"/>
                    </w:rPr>
                  </w:pPr>
                  <w:r w:rsidRPr="00B1793F">
                    <w:rPr>
                      <w:kern w:val="2"/>
                      <w:sz w:val="12"/>
                      <w:szCs w:val="14"/>
                      <w:lang w:eastAsia="ko-KR"/>
                    </w:rPr>
                    <w:t>10</w:t>
                  </w:r>
                </w:p>
              </w:tc>
              <w:tc>
                <w:tcPr>
                  <w:tcW w:w="610" w:type="dxa"/>
                  <w:tcBorders>
                    <w:top w:val="single" w:sz="4" w:space="0" w:color="auto"/>
                    <w:left w:val="single" w:sz="4" w:space="0" w:color="auto"/>
                    <w:bottom w:val="single" w:sz="4" w:space="0" w:color="auto"/>
                    <w:right w:val="single" w:sz="4" w:space="0" w:color="auto"/>
                  </w:tcBorders>
                  <w:hideMark/>
                </w:tcPr>
                <w:p w14:paraId="4DCF29F6" w14:textId="77777777" w:rsidR="00B1793F" w:rsidRPr="00B1793F" w:rsidRDefault="00B1793F" w:rsidP="00B1793F">
                  <w:pPr>
                    <w:pStyle w:val="TAC"/>
                    <w:rPr>
                      <w:kern w:val="2"/>
                      <w:sz w:val="12"/>
                      <w:szCs w:val="14"/>
                      <w:lang w:eastAsia="ko-KR"/>
                    </w:rPr>
                  </w:pPr>
                  <w:r w:rsidRPr="00B1793F">
                    <w:rPr>
                      <w:kern w:val="2"/>
                      <w:sz w:val="12"/>
                      <w:szCs w:val="14"/>
                      <w:lang w:eastAsia="ko-KR"/>
                    </w:rPr>
                    <w:t>6</w:t>
                  </w:r>
                </w:p>
              </w:tc>
              <w:tc>
                <w:tcPr>
                  <w:tcW w:w="610" w:type="dxa"/>
                  <w:tcBorders>
                    <w:top w:val="single" w:sz="4" w:space="0" w:color="auto"/>
                    <w:left w:val="single" w:sz="4" w:space="0" w:color="auto"/>
                    <w:bottom w:val="single" w:sz="4" w:space="0" w:color="auto"/>
                    <w:right w:val="single" w:sz="4" w:space="0" w:color="auto"/>
                  </w:tcBorders>
                  <w:hideMark/>
                </w:tcPr>
                <w:p w14:paraId="1F899E4E" w14:textId="77777777" w:rsidR="00B1793F" w:rsidRPr="00B1793F" w:rsidRDefault="00B1793F" w:rsidP="00B1793F">
                  <w:pPr>
                    <w:pStyle w:val="TAC"/>
                    <w:rPr>
                      <w:kern w:val="2"/>
                      <w:sz w:val="12"/>
                      <w:szCs w:val="14"/>
                      <w:lang w:eastAsia="ko-KR"/>
                    </w:rPr>
                  </w:pPr>
                  <w:r w:rsidRPr="00B1793F">
                    <w:rPr>
                      <w:kern w:val="2"/>
                      <w:sz w:val="12"/>
                      <w:szCs w:val="14"/>
                      <w:lang w:eastAsia="ko-KR"/>
                    </w:rPr>
                    <w:t>4</w:t>
                  </w:r>
                </w:p>
              </w:tc>
              <w:tc>
                <w:tcPr>
                  <w:tcW w:w="613" w:type="dxa"/>
                  <w:tcBorders>
                    <w:top w:val="single" w:sz="4" w:space="0" w:color="auto"/>
                    <w:left w:val="single" w:sz="4" w:space="0" w:color="auto"/>
                    <w:bottom w:val="single" w:sz="4" w:space="0" w:color="auto"/>
                    <w:right w:val="single" w:sz="4" w:space="0" w:color="auto"/>
                  </w:tcBorders>
                  <w:hideMark/>
                </w:tcPr>
                <w:p w14:paraId="7D8AEB4D" w14:textId="77777777" w:rsidR="00B1793F" w:rsidRPr="00B1793F" w:rsidRDefault="00B1793F" w:rsidP="00B1793F">
                  <w:pPr>
                    <w:pStyle w:val="TAC"/>
                    <w:rPr>
                      <w:kern w:val="2"/>
                      <w:sz w:val="12"/>
                      <w:szCs w:val="14"/>
                      <w:lang w:eastAsia="ko-KR"/>
                    </w:rPr>
                  </w:pPr>
                  <w:r w:rsidRPr="00B1793F">
                    <w:rPr>
                      <w:kern w:val="2"/>
                      <w:sz w:val="12"/>
                      <w:szCs w:val="14"/>
                      <w:lang w:eastAsia="ko-KR"/>
                    </w:rPr>
                    <w:t>3</w:t>
                  </w:r>
                </w:p>
              </w:tc>
              <w:tc>
                <w:tcPr>
                  <w:tcW w:w="663" w:type="dxa"/>
                  <w:tcBorders>
                    <w:top w:val="single" w:sz="4" w:space="0" w:color="auto"/>
                    <w:left w:val="single" w:sz="4" w:space="0" w:color="auto"/>
                    <w:bottom w:val="single" w:sz="4" w:space="0" w:color="auto"/>
                    <w:right w:val="single" w:sz="4" w:space="0" w:color="auto"/>
                  </w:tcBorders>
                  <w:hideMark/>
                </w:tcPr>
                <w:p w14:paraId="5571E86D" w14:textId="77777777" w:rsidR="00B1793F" w:rsidRPr="00B1793F" w:rsidRDefault="00B1793F" w:rsidP="00B1793F">
                  <w:pPr>
                    <w:pStyle w:val="TAC"/>
                    <w:rPr>
                      <w:kern w:val="2"/>
                      <w:sz w:val="12"/>
                      <w:szCs w:val="14"/>
                      <w:lang w:eastAsia="ko-KR"/>
                    </w:rPr>
                  </w:pPr>
                  <w:r w:rsidRPr="00B1793F">
                    <w:rPr>
                      <w:kern w:val="2"/>
                      <w:sz w:val="12"/>
                      <w:szCs w:val="14"/>
                      <w:lang w:eastAsia="ko-KR"/>
                    </w:rPr>
                    <w:t>21</w:t>
                  </w:r>
                </w:p>
              </w:tc>
              <w:tc>
                <w:tcPr>
                  <w:tcW w:w="663" w:type="dxa"/>
                  <w:tcBorders>
                    <w:top w:val="single" w:sz="4" w:space="0" w:color="auto"/>
                    <w:left w:val="single" w:sz="4" w:space="0" w:color="auto"/>
                    <w:bottom w:val="single" w:sz="4" w:space="0" w:color="auto"/>
                    <w:right w:val="single" w:sz="4" w:space="0" w:color="auto"/>
                  </w:tcBorders>
                  <w:hideMark/>
                </w:tcPr>
                <w:p w14:paraId="0DEE7664" w14:textId="77777777" w:rsidR="00B1793F" w:rsidRPr="00B1793F" w:rsidRDefault="00B1793F" w:rsidP="00B1793F">
                  <w:pPr>
                    <w:pStyle w:val="TAC"/>
                    <w:rPr>
                      <w:kern w:val="2"/>
                      <w:sz w:val="12"/>
                      <w:szCs w:val="14"/>
                      <w:lang w:eastAsia="ko-KR"/>
                    </w:rPr>
                  </w:pPr>
                  <w:r w:rsidRPr="00B1793F">
                    <w:rPr>
                      <w:kern w:val="2"/>
                      <w:sz w:val="12"/>
                      <w:szCs w:val="14"/>
                      <w:lang w:eastAsia="ko-KR"/>
                    </w:rPr>
                    <w:t>11</w:t>
                  </w:r>
                </w:p>
              </w:tc>
              <w:tc>
                <w:tcPr>
                  <w:tcW w:w="610" w:type="dxa"/>
                  <w:tcBorders>
                    <w:top w:val="single" w:sz="4" w:space="0" w:color="auto"/>
                    <w:left w:val="single" w:sz="4" w:space="0" w:color="auto"/>
                    <w:bottom w:val="single" w:sz="4" w:space="0" w:color="auto"/>
                    <w:right w:val="single" w:sz="4" w:space="0" w:color="auto"/>
                  </w:tcBorders>
                  <w:hideMark/>
                </w:tcPr>
                <w:p w14:paraId="1040972C" w14:textId="77777777" w:rsidR="00B1793F" w:rsidRPr="00B1793F" w:rsidRDefault="00B1793F" w:rsidP="00B1793F">
                  <w:pPr>
                    <w:pStyle w:val="TAC"/>
                    <w:rPr>
                      <w:kern w:val="2"/>
                      <w:sz w:val="12"/>
                      <w:szCs w:val="14"/>
                      <w:lang w:eastAsia="ko-KR"/>
                    </w:rPr>
                  </w:pPr>
                  <w:r w:rsidRPr="00B1793F">
                    <w:rPr>
                      <w:kern w:val="2"/>
                      <w:sz w:val="12"/>
                      <w:szCs w:val="14"/>
                      <w:lang w:eastAsia="ko-KR"/>
                    </w:rPr>
                    <w:t>7</w:t>
                  </w:r>
                </w:p>
              </w:tc>
              <w:tc>
                <w:tcPr>
                  <w:tcW w:w="610" w:type="dxa"/>
                  <w:tcBorders>
                    <w:top w:val="single" w:sz="4" w:space="0" w:color="auto"/>
                    <w:left w:val="single" w:sz="4" w:space="0" w:color="auto"/>
                    <w:bottom w:val="single" w:sz="4" w:space="0" w:color="auto"/>
                    <w:right w:val="single" w:sz="4" w:space="0" w:color="auto"/>
                  </w:tcBorders>
                  <w:hideMark/>
                </w:tcPr>
                <w:p w14:paraId="18F43958" w14:textId="77777777" w:rsidR="00B1793F" w:rsidRPr="00B1793F" w:rsidRDefault="00B1793F" w:rsidP="00B1793F">
                  <w:pPr>
                    <w:pStyle w:val="TAC"/>
                    <w:rPr>
                      <w:kern w:val="2"/>
                      <w:sz w:val="12"/>
                      <w:szCs w:val="14"/>
                      <w:lang w:eastAsia="ko-KR"/>
                    </w:rPr>
                  </w:pPr>
                  <w:r w:rsidRPr="00B1793F">
                    <w:rPr>
                      <w:kern w:val="2"/>
                      <w:sz w:val="12"/>
                      <w:szCs w:val="14"/>
                      <w:lang w:eastAsia="ko-KR"/>
                    </w:rPr>
                    <w:t>5</w:t>
                  </w:r>
                </w:p>
              </w:tc>
              <w:tc>
                <w:tcPr>
                  <w:tcW w:w="610" w:type="dxa"/>
                  <w:tcBorders>
                    <w:top w:val="single" w:sz="4" w:space="0" w:color="auto"/>
                    <w:left w:val="single" w:sz="4" w:space="0" w:color="auto"/>
                    <w:bottom w:val="single" w:sz="4" w:space="0" w:color="auto"/>
                    <w:right w:val="single" w:sz="4" w:space="0" w:color="auto"/>
                  </w:tcBorders>
                  <w:hideMark/>
                </w:tcPr>
                <w:p w14:paraId="6C48ADF2" w14:textId="77777777" w:rsidR="00B1793F" w:rsidRPr="00B1793F" w:rsidRDefault="00B1793F" w:rsidP="00B1793F">
                  <w:pPr>
                    <w:pStyle w:val="TAC"/>
                    <w:rPr>
                      <w:kern w:val="2"/>
                      <w:sz w:val="12"/>
                      <w:szCs w:val="14"/>
                      <w:lang w:eastAsia="ko-KR"/>
                    </w:rPr>
                  </w:pPr>
                  <w:r w:rsidRPr="00B1793F">
                    <w:rPr>
                      <w:kern w:val="2"/>
                      <w:sz w:val="12"/>
                      <w:szCs w:val="14"/>
                      <w:lang w:eastAsia="ko-KR"/>
                    </w:rPr>
                    <w:t>4</w:t>
                  </w:r>
                </w:p>
              </w:tc>
            </w:tr>
            <w:tr w:rsidR="00B1793F" w:rsidRPr="00B1793F" w14:paraId="7EF130CC" w14:textId="77777777" w:rsidTr="00B1793F">
              <w:trPr>
                <w:gridAfter w:val="1"/>
                <w:wAfter w:w="11" w:type="dxa"/>
                <w:trHeight w:val="208"/>
                <w:jc w:val="center"/>
              </w:trPr>
              <w:tc>
                <w:tcPr>
                  <w:tcW w:w="384" w:type="dxa"/>
                  <w:tcBorders>
                    <w:top w:val="single" w:sz="4" w:space="0" w:color="auto"/>
                    <w:left w:val="single" w:sz="4" w:space="0" w:color="auto"/>
                    <w:bottom w:val="single" w:sz="4" w:space="0" w:color="auto"/>
                    <w:right w:val="single" w:sz="4" w:space="0" w:color="auto"/>
                  </w:tcBorders>
                  <w:hideMark/>
                </w:tcPr>
                <w:p w14:paraId="0B5F1F15" w14:textId="77777777" w:rsidR="00B1793F" w:rsidRPr="00B1793F" w:rsidRDefault="00B1793F" w:rsidP="00B1793F">
                  <w:pPr>
                    <w:pStyle w:val="TAC"/>
                    <w:rPr>
                      <w:kern w:val="2"/>
                      <w:sz w:val="12"/>
                      <w:szCs w:val="14"/>
                      <w:lang w:eastAsia="zh-CN"/>
                    </w:rPr>
                  </w:pPr>
                  <w:r w:rsidRPr="00B1793F">
                    <w:rPr>
                      <w:kern w:val="2"/>
                      <w:sz w:val="12"/>
                      <w:szCs w:val="14"/>
                      <w:lang w:eastAsia="zh-CN"/>
                    </w:rPr>
                    <w:t>30</w:t>
                  </w:r>
                </w:p>
              </w:tc>
              <w:tc>
                <w:tcPr>
                  <w:tcW w:w="663" w:type="dxa"/>
                  <w:tcBorders>
                    <w:top w:val="single" w:sz="4" w:space="0" w:color="auto"/>
                    <w:left w:val="single" w:sz="4" w:space="0" w:color="auto"/>
                    <w:bottom w:val="single" w:sz="4" w:space="0" w:color="auto"/>
                    <w:right w:val="single" w:sz="4" w:space="0" w:color="auto"/>
                  </w:tcBorders>
                  <w:hideMark/>
                </w:tcPr>
                <w:p w14:paraId="5B380FE4" w14:textId="77777777" w:rsidR="00B1793F" w:rsidRPr="00B1793F" w:rsidRDefault="00B1793F" w:rsidP="00B1793F">
                  <w:pPr>
                    <w:pStyle w:val="TAC"/>
                    <w:rPr>
                      <w:kern w:val="2"/>
                      <w:sz w:val="12"/>
                      <w:szCs w:val="14"/>
                      <w:lang w:eastAsia="ko-KR"/>
                    </w:rPr>
                  </w:pPr>
                  <w:r w:rsidRPr="00B1793F">
                    <w:rPr>
                      <w:kern w:val="2"/>
                      <w:sz w:val="12"/>
                      <w:szCs w:val="14"/>
                      <w:lang w:eastAsia="ko-KR"/>
                    </w:rPr>
                    <w:t>40</w:t>
                  </w:r>
                </w:p>
              </w:tc>
              <w:tc>
                <w:tcPr>
                  <w:tcW w:w="663" w:type="dxa"/>
                  <w:tcBorders>
                    <w:top w:val="single" w:sz="4" w:space="0" w:color="auto"/>
                    <w:left w:val="single" w:sz="4" w:space="0" w:color="auto"/>
                    <w:bottom w:val="single" w:sz="4" w:space="0" w:color="auto"/>
                    <w:right w:val="single" w:sz="4" w:space="0" w:color="auto"/>
                  </w:tcBorders>
                  <w:hideMark/>
                </w:tcPr>
                <w:p w14:paraId="10C67E90" w14:textId="77777777" w:rsidR="00B1793F" w:rsidRPr="00B1793F" w:rsidRDefault="00B1793F" w:rsidP="00B1793F">
                  <w:pPr>
                    <w:pStyle w:val="TAC"/>
                    <w:rPr>
                      <w:kern w:val="2"/>
                      <w:sz w:val="12"/>
                      <w:szCs w:val="14"/>
                      <w:lang w:eastAsia="ko-KR"/>
                    </w:rPr>
                  </w:pPr>
                  <w:r w:rsidRPr="00B1793F">
                    <w:rPr>
                      <w:kern w:val="2"/>
                      <w:sz w:val="12"/>
                      <w:szCs w:val="14"/>
                      <w:lang w:eastAsia="ko-KR"/>
                    </w:rPr>
                    <w:t>20</w:t>
                  </w:r>
                </w:p>
              </w:tc>
              <w:tc>
                <w:tcPr>
                  <w:tcW w:w="610" w:type="dxa"/>
                  <w:tcBorders>
                    <w:top w:val="single" w:sz="4" w:space="0" w:color="auto"/>
                    <w:left w:val="single" w:sz="4" w:space="0" w:color="auto"/>
                    <w:bottom w:val="single" w:sz="4" w:space="0" w:color="auto"/>
                    <w:right w:val="single" w:sz="4" w:space="0" w:color="auto"/>
                  </w:tcBorders>
                  <w:hideMark/>
                </w:tcPr>
                <w:p w14:paraId="29F220E6" w14:textId="77777777" w:rsidR="00B1793F" w:rsidRPr="00B1793F" w:rsidRDefault="00B1793F" w:rsidP="00B1793F">
                  <w:pPr>
                    <w:pStyle w:val="TAC"/>
                    <w:rPr>
                      <w:kern w:val="2"/>
                      <w:sz w:val="12"/>
                      <w:szCs w:val="14"/>
                      <w:lang w:eastAsia="ko-KR"/>
                    </w:rPr>
                  </w:pPr>
                  <w:r w:rsidRPr="00B1793F">
                    <w:rPr>
                      <w:kern w:val="2"/>
                      <w:sz w:val="12"/>
                      <w:szCs w:val="14"/>
                      <w:lang w:eastAsia="ko-KR"/>
                    </w:rPr>
                    <w:t>12</w:t>
                  </w:r>
                </w:p>
              </w:tc>
              <w:tc>
                <w:tcPr>
                  <w:tcW w:w="610" w:type="dxa"/>
                  <w:tcBorders>
                    <w:top w:val="single" w:sz="4" w:space="0" w:color="auto"/>
                    <w:left w:val="single" w:sz="4" w:space="0" w:color="auto"/>
                    <w:bottom w:val="single" w:sz="4" w:space="0" w:color="auto"/>
                    <w:right w:val="single" w:sz="4" w:space="0" w:color="auto"/>
                  </w:tcBorders>
                  <w:hideMark/>
                </w:tcPr>
                <w:p w14:paraId="48E4CF14" w14:textId="77777777" w:rsidR="00B1793F" w:rsidRPr="00B1793F" w:rsidRDefault="00B1793F" w:rsidP="00B1793F">
                  <w:pPr>
                    <w:pStyle w:val="TAC"/>
                    <w:rPr>
                      <w:kern w:val="2"/>
                      <w:sz w:val="12"/>
                      <w:szCs w:val="14"/>
                      <w:lang w:eastAsia="ko-KR"/>
                    </w:rPr>
                  </w:pPr>
                  <w:r w:rsidRPr="00B1793F">
                    <w:rPr>
                      <w:kern w:val="2"/>
                      <w:sz w:val="12"/>
                      <w:szCs w:val="14"/>
                      <w:lang w:eastAsia="ko-KR"/>
                    </w:rPr>
                    <w:t>8</w:t>
                  </w:r>
                </w:p>
              </w:tc>
              <w:tc>
                <w:tcPr>
                  <w:tcW w:w="613" w:type="dxa"/>
                  <w:tcBorders>
                    <w:top w:val="single" w:sz="4" w:space="0" w:color="auto"/>
                    <w:left w:val="single" w:sz="4" w:space="0" w:color="auto"/>
                    <w:bottom w:val="single" w:sz="4" w:space="0" w:color="auto"/>
                    <w:right w:val="single" w:sz="4" w:space="0" w:color="auto"/>
                  </w:tcBorders>
                  <w:hideMark/>
                </w:tcPr>
                <w:p w14:paraId="0CE8FC99" w14:textId="77777777" w:rsidR="00B1793F" w:rsidRPr="00B1793F" w:rsidRDefault="00B1793F" w:rsidP="00B1793F">
                  <w:pPr>
                    <w:pStyle w:val="TAC"/>
                    <w:rPr>
                      <w:kern w:val="2"/>
                      <w:sz w:val="12"/>
                      <w:szCs w:val="14"/>
                      <w:lang w:eastAsia="ko-KR"/>
                    </w:rPr>
                  </w:pPr>
                  <w:r w:rsidRPr="00B1793F">
                    <w:rPr>
                      <w:kern w:val="2"/>
                      <w:sz w:val="12"/>
                      <w:szCs w:val="14"/>
                      <w:lang w:eastAsia="ko-KR"/>
                    </w:rPr>
                    <w:t>6</w:t>
                  </w:r>
                </w:p>
              </w:tc>
              <w:tc>
                <w:tcPr>
                  <w:tcW w:w="663" w:type="dxa"/>
                  <w:tcBorders>
                    <w:top w:val="single" w:sz="4" w:space="0" w:color="auto"/>
                    <w:left w:val="single" w:sz="4" w:space="0" w:color="auto"/>
                    <w:bottom w:val="single" w:sz="4" w:space="0" w:color="auto"/>
                    <w:right w:val="single" w:sz="4" w:space="0" w:color="auto"/>
                  </w:tcBorders>
                  <w:hideMark/>
                </w:tcPr>
                <w:p w14:paraId="612F3440" w14:textId="77777777" w:rsidR="00B1793F" w:rsidRPr="00B1793F" w:rsidRDefault="00B1793F" w:rsidP="00B1793F">
                  <w:pPr>
                    <w:pStyle w:val="TAC"/>
                    <w:rPr>
                      <w:kern w:val="2"/>
                      <w:sz w:val="12"/>
                      <w:szCs w:val="14"/>
                      <w:lang w:eastAsia="ko-KR"/>
                    </w:rPr>
                  </w:pPr>
                  <w:r w:rsidRPr="00B1793F">
                    <w:rPr>
                      <w:kern w:val="2"/>
                      <w:sz w:val="12"/>
                      <w:szCs w:val="14"/>
                      <w:lang w:eastAsia="ko-KR"/>
                    </w:rPr>
                    <w:t>40</w:t>
                  </w:r>
                </w:p>
              </w:tc>
              <w:tc>
                <w:tcPr>
                  <w:tcW w:w="663" w:type="dxa"/>
                  <w:tcBorders>
                    <w:top w:val="single" w:sz="4" w:space="0" w:color="auto"/>
                    <w:left w:val="single" w:sz="4" w:space="0" w:color="auto"/>
                    <w:bottom w:val="single" w:sz="4" w:space="0" w:color="auto"/>
                    <w:right w:val="single" w:sz="4" w:space="0" w:color="auto"/>
                  </w:tcBorders>
                  <w:hideMark/>
                </w:tcPr>
                <w:p w14:paraId="6AF45DB4" w14:textId="77777777" w:rsidR="00B1793F" w:rsidRPr="00B1793F" w:rsidRDefault="00B1793F" w:rsidP="00B1793F">
                  <w:pPr>
                    <w:pStyle w:val="TAC"/>
                    <w:rPr>
                      <w:kern w:val="2"/>
                      <w:sz w:val="12"/>
                      <w:szCs w:val="14"/>
                      <w:lang w:eastAsia="ko-KR"/>
                    </w:rPr>
                  </w:pPr>
                  <w:r w:rsidRPr="00B1793F">
                    <w:rPr>
                      <w:kern w:val="2"/>
                      <w:sz w:val="12"/>
                      <w:szCs w:val="14"/>
                      <w:lang w:eastAsia="ko-KR"/>
                    </w:rPr>
                    <w:t>20</w:t>
                  </w:r>
                </w:p>
              </w:tc>
              <w:tc>
                <w:tcPr>
                  <w:tcW w:w="610" w:type="dxa"/>
                  <w:tcBorders>
                    <w:top w:val="single" w:sz="4" w:space="0" w:color="auto"/>
                    <w:left w:val="single" w:sz="4" w:space="0" w:color="auto"/>
                    <w:bottom w:val="single" w:sz="4" w:space="0" w:color="auto"/>
                    <w:right w:val="single" w:sz="4" w:space="0" w:color="auto"/>
                  </w:tcBorders>
                  <w:hideMark/>
                </w:tcPr>
                <w:p w14:paraId="3BBBB628" w14:textId="77777777" w:rsidR="00B1793F" w:rsidRPr="00B1793F" w:rsidRDefault="00B1793F" w:rsidP="00B1793F">
                  <w:pPr>
                    <w:pStyle w:val="TAC"/>
                    <w:rPr>
                      <w:kern w:val="2"/>
                      <w:sz w:val="12"/>
                      <w:szCs w:val="14"/>
                      <w:lang w:eastAsia="ko-KR"/>
                    </w:rPr>
                  </w:pPr>
                  <w:r w:rsidRPr="00B1793F">
                    <w:rPr>
                      <w:kern w:val="2"/>
                      <w:sz w:val="12"/>
                      <w:szCs w:val="14"/>
                      <w:lang w:eastAsia="ko-KR"/>
                    </w:rPr>
                    <w:t>12</w:t>
                  </w:r>
                </w:p>
              </w:tc>
              <w:tc>
                <w:tcPr>
                  <w:tcW w:w="610" w:type="dxa"/>
                  <w:tcBorders>
                    <w:top w:val="single" w:sz="4" w:space="0" w:color="auto"/>
                    <w:left w:val="single" w:sz="4" w:space="0" w:color="auto"/>
                    <w:bottom w:val="single" w:sz="4" w:space="0" w:color="auto"/>
                    <w:right w:val="single" w:sz="4" w:space="0" w:color="auto"/>
                  </w:tcBorders>
                  <w:hideMark/>
                </w:tcPr>
                <w:p w14:paraId="2B47E86F" w14:textId="77777777" w:rsidR="00B1793F" w:rsidRPr="00B1793F" w:rsidRDefault="00B1793F" w:rsidP="00B1793F">
                  <w:pPr>
                    <w:pStyle w:val="TAC"/>
                    <w:rPr>
                      <w:kern w:val="2"/>
                      <w:sz w:val="12"/>
                      <w:szCs w:val="14"/>
                      <w:lang w:eastAsia="ko-KR"/>
                    </w:rPr>
                  </w:pPr>
                  <w:r w:rsidRPr="00B1793F">
                    <w:rPr>
                      <w:kern w:val="2"/>
                      <w:sz w:val="12"/>
                      <w:szCs w:val="14"/>
                      <w:lang w:eastAsia="ko-KR"/>
                    </w:rPr>
                    <w:t>8</w:t>
                  </w:r>
                </w:p>
              </w:tc>
              <w:tc>
                <w:tcPr>
                  <w:tcW w:w="610" w:type="dxa"/>
                  <w:tcBorders>
                    <w:top w:val="single" w:sz="4" w:space="0" w:color="auto"/>
                    <w:left w:val="single" w:sz="4" w:space="0" w:color="auto"/>
                    <w:bottom w:val="single" w:sz="4" w:space="0" w:color="auto"/>
                    <w:right w:val="single" w:sz="4" w:space="0" w:color="auto"/>
                  </w:tcBorders>
                  <w:hideMark/>
                </w:tcPr>
                <w:p w14:paraId="00ACC43E" w14:textId="77777777" w:rsidR="00B1793F" w:rsidRPr="00B1793F" w:rsidRDefault="00B1793F" w:rsidP="00B1793F">
                  <w:pPr>
                    <w:pStyle w:val="TAC"/>
                    <w:rPr>
                      <w:kern w:val="2"/>
                      <w:sz w:val="12"/>
                      <w:szCs w:val="14"/>
                      <w:lang w:eastAsia="ko-KR"/>
                    </w:rPr>
                  </w:pPr>
                  <w:r w:rsidRPr="00B1793F">
                    <w:rPr>
                      <w:kern w:val="2"/>
                      <w:sz w:val="12"/>
                      <w:szCs w:val="14"/>
                      <w:lang w:eastAsia="ko-KR"/>
                    </w:rPr>
                    <w:t>6</w:t>
                  </w:r>
                </w:p>
              </w:tc>
            </w:tr>
            <w:tr w:rsidR="00B1793F" w:rsidRPr="00B1793F" w14:paraId="77559250" w14:textId="77777777" w:rsidTr="00B1793F">
              <w:trPr>
                <w:gridAfter w:val="1"/>
                <w:wAfter w:w="11" w:type="dxa"/>
                <w:trHeight w:val="208"/>
                <w:jc w:val="center"/>
              </w:trPr>
              <w:tc>
                <w:tcPr>
                  <w:tcW w:w="384" w:type="dxa"/>
                  <w:tcBorders>
                    <w:top w:val="single" w:sz="4" w:space="0" w:color="auto"/>
                    <w:left w:val="single" w:sz="4" w:space="0" w:color="auto"/>
                    <w:bottom w:val="single" w:sz="4" w:space="0" w:color="auto"/>
                    <w:right w:val="single" w:sz="4" w:space="0" w:color="auto"/>
                  </w:tcBorders>
                  <w:hideMark/>
                </w:tcPr>
                <w:p w14:paraId="05E9FDBF" w14:textId="77777777" w:rsidR="00B1793F" w:rsidRPr="00B1793F" w:rsidRDefault="00B1793F" w:rsidP="00B1793F">
                  <w:pPr>
                    <w:pStyle w:val="TAC"/>
                    <w:rPr>
                      <w:kern w:val="2"/>
                      <w:sz w:val="12"/>
                      <w:szCs w:val="14"/>
                      <w:lang w:eastAsia="zh-CN"/>
                    </w:rPr>
                  </w:pPr>
                  <w:r w:rsidRPr="00B1793F">
                    <w:rPr>
                      <w:kern w:val="2"/>
                      <w:sz w:val="12"/>
                      <w:szCs w:val="14"/>
                      <w:lang w:eastAsia="zh-CN"/>
                    </w:rPr>
                    <w:t>60</w:t>
                  </w:r>
                </w:p>
              </w:tc>
              <w:tc>
                <w:tcPr>
                  <w:tcW w:w="663" w:type="dxa"/>
                  <w:tcBorders>
                    <w:top w:val="single" w:sz="4" w:space="0" w:color="auto"/>
                    <w:left w:val="single" w:sz="4" w:space="0" w:color="auto"/>
                    <w:bottom w:val="single" w:sz="4" w:space="0" w:color="auto"/>
                    <w:right w:val="single" w:sz="4" w:space="0" w:color="auto"/>
                  </w:tcBorders>
                  <w:hideMark/>
                </w:tcPr>
                <w:p w14:paraId="7CB83C29" w14:textId="77777777" w:rsidR="00B1793F" w:rsidRPr="00B1793F" w:rsidRDefault="00B1793F" w:rsidP="00B1793F">
                  <w:pPr>
                    <w:pStyle w:val="TAC"/>
                    <w:rPr>
                      <w:kern w:val="2"/>
                      <w:sz w:val="12"/>
                      <w:szCs w:val="14"/>
                      <w:lang w:eastAsia="ko-KR"/>
                    </w:rPr>
                  </w:pPr>
                  <w:r w:rsidRPr="00B1793F">
                    <w:rPr>
                      <w:kern w:val="2"/>
                      <w:sz w:val="12"/>
                      <w:szCs w:val="14"/>
                      <w:lang w:eastAsia="ko-KR"/>
                    </w:rPr>
                    <w:t>80</w:t>
                  </w:r>
                </w:p>
              </w:tc>
              <w:tc>
                <w:tcPr>
                  <w:tcW w:w="663" w:type="dxa"/>
                  <w:tcBorders>
                    <w:top w:val="single" w:sz="4" w:space="0" w:color="auto"/>
                    <w:left w:val="single" w:sz="4" w:space="0" w:color="auto"/>
                    <w:bottom w:val="single" w:sz="4" w:space="0" w:color="auto"/>
                    <w:right w:val="single" w:sz="4" w:space="0" w:color="auto"/>
                  </w:tcBorders>
                  <w:hideMark/>
                </w:tcPr>
                <w:p w14:paraId="42E8DE71" w14:textId="77777777" w:rsidR="00B1793F" w:rsidRPr="00B1793F" w:rsidRDefault="00B1793F" w:rsidP="00B1793F">
                  <w:pPr>
                    <w:pStyle w:val="TAC"/>
                    <w:rPr>
                      <w:kern w:val="2"/>
                      <w:sz w:val="12"/>
                      <w:szCs w:val="14"/>
                      <w:lang w:eastAsia="ko-KR"/>
                    </w:rPr>
                  </w:pPr>
                  <w:r w:rsidRPr="00B1793F">
                    <w:rPr>
                      <w:kern w:val="2"/>
                      <w:sz w:val="12"/>
                      <w:szCs w:val="14"/>
                      <w:lang w:eastAsia="ko-KR"/>
                    </w:rPr>
                    <w:t>40</w:t>
                  </w:r>
                </w:p>
              </w:tc>
              <w:tc>
                <w:tcPr>
                  <w:tcW w:w="610" w:type="dxa"/>
                  <w:tcBorders>
                    <w:top w:val="single" w:sz="4" w:space="0" w:color="auto"/>
                    <w:left w:val="single" w:sz="4" w:space="0" w:color="auto"/>
                    <w:bottom w:val="single" w:sz="4" w:space="0" w:color="auto"/>
                    <w:right w:val="single" w:sz="4" w:space="0" w:color="auto"/>
                  </w:tcBorders>
                  <w:hideMark/>
                </w:tcPr>
                <w:p w14:paraId="7AAA5E1A" w14:textId="77777777" w:rsidR="00B1793F" w:rsidRPr="00B1793F" w:rsidRDefault="00B1793F" w:rsidP="00B1793F">
                  <w:pPr>
                    <w:pStyle w:val="TAC"/>
                    <w:rPr>
                      <w:kern w:val="2"/>
                      <w:sz w:val="12"/>
                      <w:szCs w:val="14"/>
                      <w:lang w:eastAsia="ko-KR"/>
                    </w:rPr>
                  </w:pPr>
                  <w:r w:rsidRPr="00B1793F">
                    <w:rPr>
                      <w:kern w:val="2"/>
                      <w:sz w:val="12"/>
                      <w:szCs w:val="14"/>
                      <w:lang w:eastAsia="ko-KR"/>
                    </w:rPr>
                    <w:t>24</w:t>
                  </w:r>
                </w:p>
              </w:tc>
              <w:tc>
                <w:tcPr>
                  <w:tcW w:w="610" w:type="dxa"/>
                  <w:tcBorders>
                    <w:top w:val="single" w:sz="4" w:space="0" w:color="auto"/>
                    <w:left w:val="single" w:sz="4" w:space="0" w:color="auto"/>
                    <w:bottom w:val="single" w:sz="4" w:space="0" w:color="auto"/>
                    <w:right w:val="single" w:sz="4" w:space="0" w:color="auto"/>
                  </w:tcBorders>
                  <w:hideMark/>
                </w:tcPr>
                <w:p w14:paraId="74E90F77" w14:textId="77777777" w:rsidR="00B1793F" w:rsidRPr="00B1793F" w:rsidRDefault="00B1793F" w:rsidP="00B1793F">
                  <w:pPr>
                    <w:pStyle w:val="TAC"/>
                    <w:rPr>
                      <w:kern w:val="2"/>
                      <w:sz w:val="12"/>
                      <w:szCs w:val="14"/>
                      <w:lang w:eastAsia="ko-KR"/>
                    </w:rPr>
                  </w:pPr>
                  <w:r w:rsidRPr="00B1793F">
                    <w:rPr>
                      <w:kern w:val="2"/>
                      <w:sz w:val="12"/>
                      <w:szCs w:val="14"/>
                      <w:lang w:eastAsia="ko-KR"/>
                    </w:rPr>
                    <w:t>16</w:t>
                  </w:r>
                </w:p>
              </w:tc>
              <w:tc>
                <w:tcPr>
                  <w:tcW w:w="613" w:type="dxa"/>
                  <w:tcBorders>
                    <w:top w:val="single" w:sz="4" w:space="0" w:color="auto"/>
                    <w:left w:val="single" w:sz="4" w:space="0" w:color="auto"/>
                    <w:bottom w:val="single" w:sz="4" w:space="0" w:color="auto"/>
                    <w:right w:val="single" w:sz="4" w:space="0" w:color="auto"/>
                  </w:tcBorders>
                  <w:hideMark/>
                </w:tcPr>
                <w:p w14:paraId="2C034A88" w14:textId="77777777" w:rsidR="00B1793F" w:rsidRPr="00B1793F" w:rsidRDefault="00B1793F" w:rsidP="00B1793F">
                  <w:pPr>
                    <w:pStyle w:val="TAC"/>
                    <w:rPr>
                      <w:kern w:val="2"/>
                      <w:sz w:val="12"/>
                      <w:szCs w:val="14"/>
                      <w:lang w:eastAsia="ko-KR"/>
                    </w:rPr>
                  </w:pPr>
                  <w:r w:rsidRPr="00B1793F">
                    <w:rPr>
                      <w:kern w:val="2"/>
                      <w:sz w:val="12"/>
                      <w:szCs w:val="14"/>
                      <w:lang w:eastAsia="ko-KR"/>
                    </w:rPr>
                    <w:t>12</w:t>
                  </w:r>
                </w:p>
              </w:tc>
              <w:tc>
                <w:tcPr>
                  <w:tcW w:w="663" w:type="dxa"/>
                  <w:tcBorders>
                    <w:top w:val="single" w:sz="4" w:space="0" w:color="auto"/>
                    <w:left w:val="single" w:sz="4" w:space="0" w:color="auto"/>
                    <w:bottom w:val="single" w:sz="4" w:space="0" w:color="auto"/>
                    <w:right w:val="single" w:sz="4" w:space="0" w:color="auto"/>
                  </w:tcBorders>
                  <w:hideMark/>
                </w:tcPr>
                <w:p w14:paraId="154F1874" w14:textId="77777777" w:rsidR="00B1793F" w:rsidRPr="00B1793F" w:rsidRDefault="00B1793F" w:rsidP="00B1793F">
                  <w:pPr>
                    <w:pStyle w:val="TAC"/>
                    <w:rPr>
                      <w:kern w:val="2"/>
                      <w:sz w:val="12"/>
                      <w:szCs w:val="14"/>
                      <w:lang w:eastAsia="ko-KR"/>
                    </w:rPr>
                  </w:pPr>
                  <w:r w:rsidRPr="00B1793F">
                    <w:rPr>
                      <w:kern w:val="2"/>
                      <w:sz w:val="12"/>
                      <w:szCs w:val="14"/>
                      <w:lang w:eastAsia="ko-KR"/>
                    </w:rPr>
                    <w:t>80</w:t>
                  </w:r>
                </w:p>
              </w:tc>
              <w:tc>
                <w:tcPr>
                  <w:tcW w:w="663" w:type="dxa"/>
                  <w:tcBorders>
                    <w:top w:val="single" w:sz="4" w:space="0" w:color="auto"/>
                    <w:left w:val="single" w:sz="4" w:space="0" w:color="auto"/>
                    <w:bottom w:val="single" w:sz="4" w:space="0" w:color="auto"/>
                    <w:right w:val="single" w:sz="4" w:space="0" w:color="auto"/>
                  </w:tcBorders>
                  <w:hideMark/>
                </w:tcPr>
                <w:p w14:paraId="1669D3D7" w14:textId="77777777" w:rsidR="00B1793F" w:rsidRPr="00B1793F" w:rsidRDefault="00B1793F" w:rsidP="00B1793F">
                  <w:pPr>
                    <w:pStyle w:val="TAC"/>
                    <w:rPr>
                      <w:kern w:val="2"/>
                      <w:sz w:val="12"/>
                      <w:szCs w:val="14"/>
                      <w:lang w:eastAsia="ko-KR"/>
                    </w:rPr>
                  </w:pPr>
                  <w:r w:rsidRPr="00B1793F">
                    <w:rPr>
                      <w:kern w:val="2"/>
                      <w:sz w:val="12"/>
                      <w:szCs w:val="14"/>
                      <w:lang w:eastAsia="ko-KR"/>
                    </w:rPr>
                    <w:t>40</w:t>
                  </w:r>
                </w:p>
              </w:tc>
              <w:tc>
                <w:tcPr>
                  <w:tcW w:w="610" w:type="dxa"/>
                  <w:tcBorders>
                    <w:top w:val="single" w:sz="4" w:space="0" w:color="auto"/>
                    <w:left w:val="single" w:sz="4" w:space="0" w:color="auto"/>
                    <w:bottom w:val="single" w:sz="4" w:space="0" w:color="auto"/>
                    <w:right w:val="single" w:sz="4" w:space="0" w:color="auto"/>
                  </w:tcBorders>
                  <w:hideMark/>
                </w:tcPr>
                <w:p w14:paraId="74F08D55" w14:textId="77777777" w:rsidR="00B1793F" w:rsidRPr="00B1793F" w:rsidRDefault="00B1793F" w:rsidP="00B1793F">
                  <w:pPr>
                    <w:pStyle w:val="TAC"/>
                    <w:rPr>
                      <w:kern w:val="2"/>
                      <w:sz w:val="12"/>
                      <w:szCs w:val="14"/>
                      <w:lang w:eastAsia="ko-KR"/>
                    </w:rPr>
                  </w:pPr>
                  <w:r w:rsidRPr="00B1793F">
                    <w:rPr>
                      <w:kern w:val="2"/>
                      <w:sz w:val="12"/>
                      <w:szCs w:val="14"/>
                      <w:lang w:eastAsia="ko-KR"/>
                    </w:rPr>
                    <w:t>24</w:t>
                  </w:r>
                </w:p>
              </w:tc>
              <w:tc>
                <w:tcPr>
                  <w:tcW w:w="610" w:type="dxa"/>
                  <w:tcBorders>
                    <w:top w:val="single" w:sz="4" w:space="0" w:color="auto"/>
                    <w:left w:val="single" w:sz="4" w:space="0" w:color="auto"/>
                    <w:bottom w:val="single" w:sz="4" w:space="0" w:color="auto"/>
                    <w:right w:val="single" w:sz="4" w:space="0" w:color="auto"/>
                  </w:tcBorders>
                  <w:hideMark/>
                </w:tcPr>
                <w:p w14:paraId="4B6AF8DA" w14:textId="77777777" w:rsidR="00B1793F" w:rsidRPr="00B1793F" w:rsidRDefault="00B1793F" w:rsidP="00B1793F">
                  <w:pPr>
                    <w:pStyle w:val="TAC"/>
                    <w:rPr>
                      <w:kern w:val="2"/>
                      <w:sz w:val="12"/>
                      <w:szCs w:val="14"/>
                      <w:lang w:eastAsia="ko-KR"/>
                    </w:rPr>
                  </w:pPr>
                  <w:r w:rsidRPr="00B1793F">
                    <w:rPr>
                      <w:kern w:val="2"/>
                      <w:sz w:val="12"/>
                      <w:szCs w:val="14"/>
                      <w:lang w:eastAsia="ko-KR"/>
                    </w:rPr>
                    <w:t>16</w:t>
                  </w:r>
                </w:p>
              </w:tc>
              <w:tc>
                <w:tcPr>
                  <w:tcW w:w="610" w:type="dxa"/>
                  <w:tcBorders>
                    <w:top w:val="single" w:sz="4" w:space="0" w:color="auto"/>
                    <w:left w:val="single" w:sz="4" w:space="0" w:color="auto"/>
                    <w:bottom w:val="single" w:sz="4" w:space="0" w:color="auto"/>
                    <w:right w:val="single" w:sz="4" w:space="0" w:color="auto"/>
                  </w:tcBorders>
                  <w:hideMark/>
                </w:tcPr>
                <w:p w14:paraId="61D9B084" w14:textId="77777777" w:rsidR="00B1793F" w:rsidRPr="00B1793F" w:rsidRDefault="00B1793F" w:rsidP="00B1793F">
                  <w:pPr>
                    <w:pStyle w:val="TAC"/>
                    <w:rPr>
                      <w:kern w:val="2"/>
                      <w:sz w:val="12"/>
                      <w:szCs w:val="14"/>
                      <w:lang w:eastAsia="ko-KR"/>
                    </w:rPr>
                  </w:pPr>
                  <w:r w:rsidRPr="00B1793F">
                    <w:rPr>
                      <w:kern w:val="2"/>
                      <w:sz w:val="12"/>
                      <w:szCs w:val="14"/>
                      <w:lang w:eastAsia="ko-KR"/>
                    </w:rPr>
                    <w:t>12</w:t>
                  </w:r>
                </w:p>
              </w:tc>
            </w:tr>
            <w:tr w:rsidR="00B1793F" w:rsidRPr="00B1793F" w14:paraId="26AB0CB4" w14:textId="77777777" w:rsidTr="00B1793F">
              <w:trPr>
                <w:gridAfter w:val="1"/>
                <w:wAfter w:w="11" w:type="dxa"/>
                <w:trHeight w:val="198"/>
                <w:jc w:val="center"/>
              </w:trPr>
              <w:tc>
                <w:tcPr>
                  <w:tcW w:w="384" w:type="dxa"/>
                  <w:tcBorders>
                    <w:top w:val="single" w:sz="4" w:space="0" w:color="auto"/>
                    <w:left w:val="single" w:sz="4" w:space="0" w:color="auto"/>
                    <w:bottom w:val="single" w:sz="4" w:space="0" w:color="auto"/>
                    <w:right w:val="single" w:sz="4" w:space="0" w:color="auto"/>
                  </w:tcBorders>
                  <w:hideMark/>
                </w:tcPr>
                <w:p w14:paraId="28DB0984" w14:textId="77777777" w:rsidR="00B1793F" w:rsidRPr="00B1793F" w:rsidRDefault="00B1793F" w:rsidP="00B1793F">
                  <w:pPr>
                    <w:pStyle w:val="TAC"/>
                    <w:rPr>
                      <w:kern w:val="2"/>
                      <w:sz w:val="12"/>
                      <w:szCs w:val="14"/>
                      <w:lang w:eastAsia="zh-CN"/>
                    </w:rPr>
                  </w:pPr>
                  <w:r w:rsidRPr="00B1793F">
                    <w:rPr>
                      <w:kern w:val="2"/>
                      <w:sz w:val="12"/>
                      <w:szCs w:val="14"/>
                      <w:lang w:eastAsia="zh-CN"/>
                    </w:rPr>
                    <w:t>120</w:t>
                  </w:r>
                </w:p>
              </w:tc>
              <w:tc>
                <w:tcPr>
                  <w:tcW w:w="663" w:type="dxa"/>
                  <w:tcBorders>
                    <w:top w:val="single" w:sz="4" w:space="0" w:color="auto"/>
                    <w:left w:val="single" w:sz="4" w:space="0" w:color="auto"/>
                    <w:bottom w:val="single" w:sz="4" w:space="0" w:color="auto"/>
                    <w:right w:val="single" w:sz="4" w:space="0" w:color="auto"/>
                  </w:tcBorders>
                  <w:hideMark/>
                </w:tcPr>
                <w:p w14:paraId="7608C991" w14:textId="77777777" w:rsidR="00B1793F" w:rsidRPr="00B1793F" w:rsidRDefault="00B1793F" w:rsidP="00B1793F">
                  <w:pPr>
                    <w:pStyle w:val="TAC"/>
                    <w:rPr>
                      <w:kern w:val="2"/>
                      <w:sz w:val="12"/>
                      <w:szCs w:val="14"/>
                      <w:lang w:eastAsia="ko-KR"/>
                    </w:rPr>
                  </w:pPr>
                  <w:r w:rsidRPr="00B1793F">
                    <w:rPr>
                      <w:kern w:val="2"/>
                      <w:sz w:val="12"/>
                      <w:szCs w:val="14"/>
                      <w:lang w:eastAsia="ko-KR"/>
                    </w:rPr>
                    <w:t>160</w:t>
                  </w:r>
                </w:p>
              </w:tc>
              <w:tc>
                <w:tcPr>
                  <w:tcW w:w="663" w:type="dxa"/>
                  <w:tcBorders>
                    <w:top w:val="single" w:sz="4" w:space="0" w:color="auto"/>
                    <w:left w:val="single" w:sz="4" w:space="0" w:color="auto"/>
                    <w:bottom w:val="single" w:sz="4" w:space="0" w:color="auto"/>
                    <w:right w:val="single" w:sz="4" w:space="0" w:color="auto"/>
                  </w:tcBorders>
                  <w:hideMark/>
                </w:tcPr>
                <w:p w14:paraId="4A29BDDB" w14:textId="77777777" w:rsidR="00B1793F" w:rsidRPr="00B1793F" w:rsidRDefault="00B1793F" w:rsidP="00B1793F">
                  <w:pPr>
                    <w:pStyle w:val="TAC"/>
                    <w:rPr>
                      <w:kern w:val="2"/>
                      <w:sz w:val="12"/>
                      <w:szCs w:val="14"/>
                      <w:lang w:eastAsia="ko-KR"/>
                    </w:rPr>
                  </w:pPr>
                  <w:r w:rsidRPr="00B1793F">
                    <w:rPr>
                      <w:kern w:val="2"/>
                      <w:sz w:val="12"/>
                      <w:szCs w:val="14"/>
                      <w:lang w:eastAsia="ko-KR"/>
                    </w:rPr>
                    <w:t>80</w:t>
                  </w:r>
                </w:p>
              </w:tc>
              <w:tc>
                <w:tcPr>
                  <w:tcW w:w="610" w:type="dxa"/>
                  <w:tcBorders>
                    <w:top w:val="single" w:sz="4" w:space="0" w:color="auto"/>
                    <w:left w:val="single" w:sz="4" w:space="0" w:color="auto"/>
                    <w:bottom w:val="single" w:sz="4" w:space="0" w:color="auto"/>
                    <w:right w:val="single" w:sz="4" w:space="0" w:color="auto"/>
                  </w:tcBorders>
                  <w:hideMark/>
                </w:tcPr>
                <w:p w14:paraId="3E654FE7" w14:textId="77777777" w:rsidR="00B1793F" w:rsidRPr="00B1793F" w:rsidRDefault="00B1793F" w:rsidP="00B1793F">
                  <w:pPr>
                    <w:pStyle w:val="TAC"/>
                    <w:rPr>
                      <w:kern w:val="2"/>
                      <w:sz w:val="12"/>
                      <w:szCs w:val="14"/>
                      <w:lang w:eastAsia="ko-KR"/>
                    </w:rPr>
                  </w:pPr>
                  <w:r w:rsidRPr="00B1793F">
                    <w:rPr>
                      <w:kern w:val="2"/>
                      <w:sz w:val="12"/>
                      <w:szCs w:val="14"/>
                      <w:lang w:eastAsia="ko-KR"/>
                    </w:rPr>
                    <w:t>48</w:t>
                  </w:r>
                </w:p>
              </w:tc>
              <w:tc>
                <w:tcPr>
                  <w:tcW w:w="610" w:type="dxa"/>
                  <w:tcBorders>
                    <w:top w:val="single" w:sz="4" w:space="0" w:color="auto"/>
                    <w:left w:val="single" w:sz="4" w:space="0" w:color="auto"/>
                    <w:bottom w:val="single" w:sz="4" w:space="0" w:color="auto"/>
                    <w:right w:val="single" w:sz="4" w:space="0" w:color="auto"/>
                  </w:tcBorders>
                  <w:hideMark/>
                </w:tcPr>
                <w:p w14:paraId="4FB7267C" w14:textId="77777777" w:rsidR="00B1793F" w:rsidRPr="00B1793F" w:rsidRDefault="00B1793F" w:rsidP="00B1793F">
                  <w:pPr>
                    <w:pStyle w:val="TAC"/>
                    <w:rPr>
                      <w:kern w:val="2"/>
                      <w:sz w:val="12"/>
                      <w:szCs w:val="14"/>
                      <w:lang w:eastAsia="ko-KR"/>
                    </w:rPr>
                  </w:pPr>
                  <w:r w:rsidRPr="00B1793F">
                    <w:rPr>
                      <w:kern w:val="2"/>
                      <w:sz w:val="12"/>
                      <w:szCs w:val="14"/>
                      <w:lang w:eastAsia="ko-KR"/>
                    </w:rPr>
                    <w:t>32</w:t>
                  </w:r>
                </w:p>
              </w:tc>
              <w:tc>
                <w:tcPr>
                  <w:tcW w:w="613" w:type="dxa"/>
                  <w:tcBorders>
                    <w:top w:val="single" w:sz="4" w:space="0" w:color="auto"/>
                    <w:left w:val="single" w:sz="4" w:space="0" w:color="auto"/>
                    <w:bottom w:val="single" w:sz="4" w:space="0" w:color="auto"/>
                    <w:right w:val="single" w:sz="4" w:space="0" w:color="auto"/>
                  </w:tcBorders>
                  <w:hideMark/>
                </w:tcPr>
                <w:p w14:paraId="404C4D85" w14:textId="77777777" w:rsidR="00B1793F" w:rsidRPr="00B1793F" w:rsidRDefault="00B1793F" w:rsidP="00B1793F">
                  <w:pPr>
                    <w:pStyle w:val="TAC"/>
                    <w:rPr>
                      <w:kern w:val="2"/>
                      <w:sz w:val="12"/>
                      <w:szCs w:val="14"/>
                      <w:lang w:eastAsia="ko-KR"/>
                    </w:rPr>
                  </w:pPr>
                  <w:r w:rsidRPr="00B1793F">
                    <w:rPr>
                      <w:kern w:val="2"/>
                      <w:sz w:val="12"/>
                      <w:szCs w:val="14"/>
                      <w:lang w:eastAsia="ko-KR"/>
                    </w:rPr>
                    <w:t>24</w:t>
                  </w:r>
                </w:p>
              </w:tc>
              <w:tc>
                <w:tcPr>
                  <w:tcW w:w="663" w:type="dxa"/>
                  <w:tcBorders>
                    <w:top w:val="single" w:sz="4" w:space="0" w:color="auto"/>
                    <w:left w:val="single" w:sz="4" w:space="0" w:color="auto"/>
                    <w:bottom w:val="single" w:sz="4" w:space="0" w:color="auto"/>
                    <w:right w:val="single" w:sz="4" w:space="0" w:color="auto"/>
                  </w:tcBorders>
                  <w:hideMark/>
                </w:tcPr>
                <w:p w14:paraId="4A46C56D" w14:textId="77777777" w:rsidR="00B1793F" w:rsidRPr="00B1793F" w:rsidRDefault="00B1793F" w:rsidP="00B1793F">
                  <w:pPr>
                    <w:pStyle w:val="TAC"/>
                    <w:rPr>
                      <w:kern w:val="2"/>
                      <w:sz w:val="12"/>
                      <w:szCs w:val="14"/>
                      <w:lang w:eastAsia="ko-KR"/>
                    </w:rPr>
                  </w:pPr>
                  <w:r w:rsidRPr="00B1793F">
                    <w:rPr>
                      <w:kern w:val="2"/>
                      <w:sz w:val="12"/>
                      <w:szCs w:val="14"/>
                      <w:lang w:eastAsia="ko-KR"/>
                    </w:rPr>
                    <w:t>160</w:t>
                  </w:r>
                </w:p>
              </w:tc>
              <w:tc>
                <w:tcPr>
                  <w:tcW w:w="663" w:type="dxa"/>
                  <w:tcBorders>
                    <w:top w:val="single" w:sz="4" w:space="0" w:color="auto"/>
                    <w:left w:val="single" w:sz="4" w:space="0" w:color="auto"/>
                    <w:bottom w:val="single" w:sz="4" w:space="0" w:color="auto"/>
                    <w:right w:val="single" w:sz="4" w:space="0" w:color="auto"/>
                  </w:tcBorders>
                  <w:hideMark/>
                </w:tcPr>
                <w:p w14:paraId="1810C5D6" w14:textId="77777777" w:rsidR="00B1793F" w:rsidRPr="00B1793F" w:rsidRDefault="00B1793F" w:rsidP="00B1793F">
                  <w:pPr>
                    <w:pStyle w:val="TAC"/>
                    <w:rPr>
                      <w:kern w:val="2"/>
                      <w:sz w:val="12"/>
                      <w:szCs w:val="14"/>
                      <w:lang w:eastAsia="ko-KR"/>
                    </w:rPr>
                  </w:pPr>
                  <w:r w:rsidRPr="00B1793F">
                    <w:rPr>
                      <w:kern w:val="2"/>
                      <w:sz w:val="12"/>
                      <w:szCs w:val="14"/>
                      <w:lang w:eastAsia="ko-KR"/>
                    </w:rPr>
                    <w:t>80</w:t>
                  </w:r>
                </w:p>
              </w:tc>
              <w:tc>
                <w:tcPr>
                  <w:tcW w:w="610" w:type="dxa"/>
                  <w:tcBorders>
                    <w:top w:val="single" w:sz="4" w:space="0" w:color="auto"/>
                    <w:left w:val="single" w:sz="4" w:space="0" w:color="auto"/>
                    <w:bottom w:val="single" w:sz="4" w:space="0" w:color="auto"/>
                    <w:right w:val="single" w:sz="4" w:space="0" w:color="auto"/>
                  </w:tcBorders>
                  <w:hideMark/>
                </w:tcPr>
                <w:p w14:paraId="5682510C" w14:textId="77777777" w:rsidR="00B1793F" w:rsidRPr="00B1793F" w:rsidRDefault="00B1793F" w:rsidP="00B1793F">
                  <w:pPr>
                    <w:pStyle w:val="TAC"/>
                    <w:rPr>
                      <w:kern w:val="2"/>
                      <w:sz w:val="12"/>
                      <w:szCs w:val="14"/>
                      <w:lang w:eastAsia="ko-KR"/>
                    </w:rPr>
                  </w:pPr>
                  <w:r w:rsidRPr="00B1793F">
                    <w:rPr>
                      <w:kern w:val="2"/>
                      <w:sz w:val="12"/>
                      <w:szCs w:val="14"/>
                      <w:lang w:eastAsia="ko-KR"/>
                    </w:rPr>
                    <w:t>48</w:t>
                  </w:r>
                </w:p>
              </w:tc>
              <w:tc>
                <w:tcPr>
                  <w:tcW w:w="610" w:type="dxa"/>
                  <w:tcBorders>
                    <w:top w:val="single" w:sz="4" w:space="0" w:color="auto"/>
                    <w:left w:val="single" w:sz="4" w:space="0" w:color="auto"/>
                    <w:bottom w:val="single" w:sz="4" w:space="0" w:color="auto"/>
                    <w:right w:val="single" w:sz="4" w:space="0" w:color="auto"/>
                  </w:tcBorders>
                  <w:hideMark/>
                </w:tcPr>
                <w:p w14:paraId="606C1CF0" w14:textId="77777777" w:rsidR="00B1793F" w:rsidRPr="00B1793F" w:rsidRDefault="00B1793F" w:rsidP="00B1793F">
                  <w:pPr>
                    <w:pStyle w:val="TAC"/>
                    <w:rPr>
                      <w:kern w:val="2"/>
                      <w:sz w:val="12"/>
                      <w:szCs w:val="14"/>
                      <w:lang w:eastAsia="ko-KR"/>
                    </w:rPr>
                  </w:pPr>
                  <w:r w:rsidRPr="00B1793F">
                    <w:rPr>
                      <w:kern w:val="2"/>
                      <w:sz w:val="12"/>
                      <w:szCs w:val="14"/>
                      <w:lang w:eastAsia="ko-KR"/>
                    </w:rPr>
                    <w:t>32</w:t>
                  </w:r>
                </w:p>
              </w:tc>
              <w:tc>
                <w:tcPr>
                  <w:tcW w:w="610" w:type="dxa"/>
                  <w:tcBorders>
                    <w:top w:val="single" w:sz="4" w:space="0" w:color="auto"/>
                    <w:left w:val="single" w:sz="4" w:space="0" w:color="auto"/>
                    <w:bottom w:val="single" w:sz="4" w:space="0" w:color="auto"/>
                    <w:right w:val="single" w:sz="4" w:space="0" w:color="auto"/>
                  </w:tcBorders>
                  <w:hideMark/>
                </w:tcPr>
                <w:p w14:paraId="2E9F0C63" w14:textId="77777777" w:rsidR="00B1793F" w:rsidRPr="00B1793F" w:rsidRDefault="00B1793F" w:rsidP="00B1793F">
                  <w:pPr>
                    <w:pStyle w:val="TAC"/>
                    <w:rPr>
                      <w:kern w:val="2"/>
                      <w:sz w:val="12"/>
                      <w:szCs w:val="14"/>
                      <w:lang w:eastAsia="ko-KR"/>
                    </w:rPr>
                  </w:pPr>
                  <w:r w:rsidRPr="00B1793F">
                    <w:rPr>
                      <w:kern w:val="2"/>
                      <w:sz w:val="12"/>
                      <w:szCs w:val="14"/>
                      <w:lang w:eastAsia="ko-KR"/>
                    </w:rPr>
                    <w:t>24</w:t>
                  </w:r>
                </w:p>
              </w:tc>
            </w:tr>
            <w:tr w:rsidR="00B1793F" w:rsidRPr="00B1793F" w14:paraId="5027ABA1" w14:textId="77777777" w:rsidTr="00B1793F">
              <w:trPr>
                <w:gridAfter w:val="1"/>
                <w:wAfter w:w="11" w:type="dxa"/>
                <w:trHeight w:val="208"/>
                <w:jc w:val="center"/>
              </w:trPr>
              <w:tc>
                <w:tcPr>
                  <w:tcW w:w="384" w:type="dxa"/>
                  <w:tcBorders>
                    <w:top w:val="single" w:sz="4" w:space="0" w:color="auto"/>
                    <w:left w:val="single" w:sz="4" w:space="0" w:color="auto"/>
                    <w:bottom w:val="single" w:sz="4" w:space="0" w:color="auto"/>
                    <w:right w:val="single" w:sz="4" w:space="0" w:color="auto"/>
                  </w:tcBorders>
                  <w:hideMark/>
                </w:tcPr>
                <w:p w14:paraId="0B132DF6" w14:textId="77777777" w:rsidR="00B1793F" w:rsidRPr="00B1793F" w:rsidRDefault="00B1793F" w:rsidP="00B1793F">
                  <w:pPr>
                    <w:pStyle w:val="TAC"/>
                    <w:rPr>
                      <w:kern w:val="2"/>
                      <w:sz w:val="12"/>
                      <w:szCs w:val="14"/>
                      <w:highlight w:val="yellow"/>
                      <w:lang w:eastAsia="zh-CN"/>
                    </w:rPr>
                  </w:pPr>
                  <w:r w:rsidRPr="00B1793F">
                    <w:rPr>
                      <w:kern w:val="2"/>
                      <w:sz w:val="12"/>
                      <w:szCs w:val="14"/>
                      <w:highlight w:val="yellow"/>
                      <w:lang w:eastAsia="zh-CN"/>
                    </w:rPr>
                    <w:t>480</w:t>
                  </w:r>
                </w:p>
              </w:tc>
              <w:tc>
                <w:tcPr>
                  <w:tcW w:w="663" w:type="dxa"/>
                  <w:tcBorders>
                    <w:top w:val="single" w:sz="4" w:space="0" w:color="auto"/>
                    <w:left w:val="single" w:sz="4" w:space="0" w:color="auto"/>
                    <w:bottom w:val="single" w:sz="4" w:space="0" w:color="auto"/>
                    <w:right w:val="single" w:sz="4" w:space="0" w:color="auto"/>
                  </w:tcBorders>
                  <w:hideMark/>
                </w:tcPr>
                <w:p w14:paraId="79D6DE4D"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641</w:t>
                  </w:r>
                </w:p>
              </w:tc>
              <w:tc>
                <w:tcPr>
                  <w:tcW w:w="663" w:type="dxa"/>
                  <w:tcBorders>
                    <w:top w:val="single" w:sz="4" w:space="0" w:color="auto"/>
                    <w:left w:val="single" w:sz="4" w:space="0" w:color="auto"/>
                    <w:bottom w:val="single" w:sz="4" w:space="0" w:color="auto"/>
                    <w:right w:val="single" w:sz="4" w:space="0" w:color="auto"/>
                  </w:tcBorders>
                  <w:hideMark/>
                </w:tcPr>
                <w:p w14:paraId="431B290F"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321</w:t>
                  </w:r>
                </w:p>
              </w:tc>
              <w:tc>
                <w:tcPr>
                  <w:tcW w:w="610" w:type="dxa"/>
                  <w:tcBorders>
                    <w:top w:val="single" w:sz="4" w:space="0" w:color="auto"/>
                    <w:left w:val="single" w:sz="4" w:space="0" w:color="auto"/>
                    <w:bottom w:val="single" w:sz="4" w:space="0" w:color="auto"/>
                    <w:right w:val="single" w:sz="4" w:space="0" w:color="auto"/>
                  </w:tcBorders>
                  <w:hideMark/>
                </w:tcPr>
                <w:p w14:paraId="0402EC4F"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193</w:t>
                  </w:r>
                </w:p>
              </w:tc>
              <w:tc>
                <w:tcPr>
                  <w:tcW w:w="610" w:type="dxa"/>
                  <w:tcBorders>
                    <w:top w:val="single" w:sz="4" w:space="0" w:color="auto"/>
                    <w:left w:val="single" w:sz="4" w:space="0" w:color="auto"/>
                    <w:bottom w:val="single" w:sz="4" w:space="0" w:color="auto"/>
                    <w:right w:val="single" w:sz="4" w:space="0" w:color="auto"/>
                  </w:tcBorders>
                  <w:hideMark/>
                </w:tcPr>
                <w:p w14:paraId="7F304D97"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129</w:t>
                  </w:r>
                </w:p>
              </w:tc>
              <w:tc>
                <w:tcPr>
                  <w:tcW w:w="613" w:type="dxa"/>
                  <w:tcBorders>
                    <w:top w:val="single" w:sz="4" w:space="0" w:color="auto"/>
                    <w:left w:val="single" w:sz="4" w:space="0" w:color="auto"/>
                    <w:bottom w:val="single" w:sz="4" w:space="0" w:color="auto"/>
                    <w:right w:val="single" w:sz="4" w:space="0" w:color="auto"/>
                  </w:tcBorders>
                  <w:hideMark/>
                </w:tcPr>
                <w:p w14:paraId="7B1D9137"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97</w:t>
                  </w:r>
                </w:p>
              </w:tc>
              <w:tc>
                <w:tcPr>
                  <w:tcW w:w="663" w:type="dxa"/>
                  <w:tcBorders>
                    <w:top w:val="single" w:sz="4" w:space="0" w:color="auto"/>
                    <w:left w:val="single" w:sz="4" w:space="0" w:color="auto"/>
                    <w:bottom w:val="single" w:sz="4" w:space="0" w:color="auto"/>
                    <w:right w:val="single" w:sz="4" w:space="0" w:color="auto"/>
                  </w:tcBorders>
                  <w:hideMark/>
                </w:tcPr>
                <w:p w14:paraId="3858D275"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641</w:t>
                  </w:r>
                </w:p>
              </w:tc>
              <w:tc>
                <w:tcPr>
                  <w:tcW w:w="663" w:type="dxa"/>
                  <w:tcBorders>
                    <w:top w:val="single" w:sz="4" w:space="0" w:color="auto"/>
                    <w:left w:val="single" w:sz="4" w:space="0" w:color="auto"/>
                    <w:bottom w:val="single" w:sz="4" w:space="0" w:color="auto"/>
                    <w:right w:val="single" w:sz="4" w:space="0" w:color="auto"/>
                  </w:tcBorders>
                  <w:hideMark/>
                </w:tcPr>
                <w:p w14:paraId="428EA680"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321</w:t>
                  </w:r>
                </w:p>
              </w:tc>
              <w:tc>
                <w:tcPr>
                  <w:tcW w:w="610" w:type="dxa"/>
                  <w:tcBorders>
                    <w:top w:val="single" w:sz="4" w:space="0" w:color="auto"/>
                    <w:left w:val="single" w:sz="4" w:space="0" w:color="auto"/>
                    <w:bottom w:val="single" w:sz="4" w:space="0" w:color="auto"/>
                    <w:right w:val="single" w:sz="4" w:space="0" w:color="auto"/>
                  </w:tcBorders>
                  <w:hideMark/>
                </w:tcPr>
                <w:p w14:paraId="759647BA"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193</w:t>
                  </w:r>
                </w:p>
              </w:tc>
              <w:tc>
                <w:tcPr>
                  <w:tcW w:w="610" w:type="dxa"/>
                  <w:tcBorders>
                    <w:top w:val="single" w:sz="4" w:space="0" w:color="auto"/>
                    <w:left w:val="single" w:sz="4" w:space="0" w:color="auto"/>
                    <w:bottom w:val="single" w:sz="4" w:space="0" w:color="auto"/>
                    <w:right w:val="single" w:sz="4" w:space="0" w:color="auto"/>
                  </w:tcBorders>
                  <w:hideMark/>
                </w:tcPr>
                <w:p w14:paraId="214A9280"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129</w:t>
                  </w:r>
                </w:p>
              </w:tc>
              <w:tc>
                <w:tcPr>
                  <w:tcW w:w="610" w:type="dxa"/>
                  <w:tcBorders>
                    <w:top w:val="single" w:sz="4" w:space="0" w:color="auto"/>
                    <w:left w:val="single" w:sz="4" w:space="0" w:color="auto"/>
                    <w:bottom w:val="single" w:sz="4" w:space="0" w:color="auto"/>
                    <w:right w:val="single" w:sz="4" w:space="0" w:color="auto"/>
                  </w:tcBorders>
                  <w:hideMark/>
                </w:tcPr>
                <w:p w14:paraId="44E2E994"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97</w:t>
                  </w:r>
                </w:p>
              </w:tc>
            </w:tr>
            <w:tr w:rsidR="00B1793F" w:rsidRPr="00B1793F" w14:paraId="2E2E97CE" w14:textId="77777777" w:rsidTr="00B1793F">
              <w:trPr>
                <w:gridAfter w:val="1"/>
                <w:wAfter w:w="11" w:type="dxa"/>
                <w:trHeight w:val="208"/>
                <w:jc w:val="center"/>
              </w:trPr>
              <w:tc>
                <w:tcPr>
                  <w:tcW w:w="384" w:type="dxa"/>
                  <w:tcBorders>
                    <w:top w:val="single" w:sz="4" w:space="0" w:color="auto"/>
                    <w:left w:val="single" w:sz="4" w:space="0" w:color="auto"/>
                    <w:bottom w:val="single" w:sz="4" w:space="0" w:color="auto"/>
                    <w:right w:val="single" w:sz="4" w:space="0" w:color="auto"/>
                  </w:tcBorders>
                  <w:hideMark/>
                </w:tcPr>
                <w:p w14:paraId="1CF029AA" w14:textId="77777777" w:rsidR="00B1793F" w:rsidRPr="00B1793F" w:rsidRDefault="00B1793F" w:rsidP="00B1793F">
                  <w:pPr>
                    <w:pStyle w:val="TAC"/>
                    <w:rPr>
                      <w:kern w:val="2"/>
                      <w:sz w:val="12"/>
                      <w:szCs w:val="14"/>
                      <w:highlight w:val="yellow"/>
                      <w:lang w:eastAsia="zh-CN"/>
                    </w:rPr>
                  </w:pPr>
                  <w:r w:rsidRPr="00B1793F">
                    <w:rPr>
                      <w:kern w:val="2"/>
                      <w:sz w:val="12"/>
                      <w:szCs w:val="14"/>
                      <w:highlight w:val="yellow"/>
                      <w:lang w:eastAsia="zh-CN"/>
                    </w:rPr>
                    <w:t>960</w:t>
                  </w:r>
                </w:p>
              </w:tc>
              <w:tc>
                <w:tcPr>
                  <w:tcW w:w="663" w:type="dxa"/>
                  <w:tcBorders>
                    <w:top w:val="single" w:sz="4" w:space="0" w:color="auto"/>
                    <w:left w:val="single" w:sz="4" w:space="0" w:color="auto"/>
                    <w:bottom w:val="single" w:sz="4" w:space="0" w:color="auto"/>
                    <w:right w:val="single" w:sz="4" w:space="0" w:color="auto"/>
                  </w:tcBorders>
                  <w:hideMark/>
                </w:tcPr>
                <w:p w14:paraId="447B20FF"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1281</w:t>
                  </w:r>
                </w:p>
              </w:tc>
              <w:tc>
                <w:tcPr>
                  <w:tcW w:w="663" w:type="dxa"/>
                  <w:tcBorders>
                    <w:top w:val="single" w:sz="4" w:space="0" w:color="auto"/>
                    <w:left w:val="single" w:sz="4" w:space="0" w:color="auto"/>
                    <w:bottom w:val="single" w:sz="4" w:space="0" w:color="auto"/>
                    <w:right w:val="single" w:sz="4" w:space="0" w:color="auto"/>
                  </w:tcBorders>
                  <w:hideMark/>
                </w:tcPr>
                <w:p w14:paraId="42AD9FFE"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641</w:t>
                  </w:r>
                </w:p>
              </w:tc>
              <w:tc>
                <w:tcPr>
                  <w:tcW w:w="610" w:type="dxa"/>
                  <w:tcBorders>
                    <w:top w:val="single" w:sz="4" w:space="0" w:color="auto"/>
                    <w:left w:val="single" w:sz="4" w:space="0" w:color="auto"/>
                    <w:bottom w:val="single" w:sz="4" w:space="0" w:color="auto"/>
                    <w:right w:val="single" w:sz="4" w:space="0" w:color="auto"/>
                  </w:tcBorders>
                  <w:hideMark/>
                </w:tcPr>
                <w:p w14:paraId="19DFA672"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385</w:t>
                  </w:r>
                </w:p>
              </w:tc>
              <w:tc>
                <w:tcPr>
                  <w:tcW w:w="610" w:type="dxa"/>
                  <w:tcBorders>
                    <w:top w:val="single" w:sz="4" w:space="0" w:color="auto"/>
                    <w:left w:val="single" w:sz="4" w:space="0" w:color="auto"/>
                    <w:bottom w:val="single" w:sz="4" w:space="0" w:color="auto"/>
                    <w:right w:val="single" w:sz="4" w:space="0" w:color="auto"/>
                  </w:tcBorders>
                  <w:hideMark/>
                </w:tcPr>
                <w:p w14:paraId="34012EB8"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257</w:t>
                  </w:r>
                </w:p>
              </w:tc>
              <w:tc>
                <w:tcPr>
                  <w:tcW w:w="613" w:type="dxa"/>
                  <w:tcBorders>
                    <w:top w:val="single" w:sz="4" w:space="0" w:color="auto"/>
                    <w:left w:val="single" w:sz="4" w:space="0" w:color="auto"/>
                    <w:bottom w:val="single" w:sz="4" w:space="0" w:color="auto"/>
                    <w:right w:val="single" w:sz="4" w:space="0" w:color="auto"/>
                  </w:tcBorders>
                  <w:hideMark/>
                </w:tcPr>
                <w:p w14:paraId="2C6A1160"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193</w:t>
                  </w:r>
                </w:p>
              </w:tc>
              <w:tc>
                <w:tcPr>
                  <w:tcW w:w="663" w:type="dxa"/>
                  <w:tcBorders>
                    <w:top w:val="single" w:sz="4" w:space="0" w:color="auto"/>
                    <w:left w:val="single" w:sz="4" w:space="0" w:color="auto"/>
                    <w:bottom w:val="single" w:sz="4" w:space="0" w:color="auto"/>
                    <w:right w:val="single" w:sz="4" w:space="0" w:color="auto"/>
                  </w:tcBorders>
                  <w:hideMark/>
                </w:tcPr>
                <w:p w14:paraId="7C29631E"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1281</w:t>
                  </w:r>
                </w:p>
              </w:tc>
              <w:tc>
                <w:tcPr>
                  <w:tcW w:w="663" w:type="dxa"/>
                  <w:tcBorders>
                    <w:top w:val="single" w:sz="4" w:space="0" w:color="auto"/>
                    <w:left w:val="single" w:sz="4" w:space="0" w:color="auto"/>
                    <w:bottom w:val="single" w:sz="4" w:space="0" w:color="auto"/>
                    <w:right w:val="single" w:sz="4" w:space="0" w:color="auto"/>
                  </w:tcBorders>
                  <w:hideMark/>
                </w:tcPr>
                <w:p w14:paraId="5ACC6E88"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641</w:t>
                  </w:r>
                </w:p>
              </w:tc>
              <w:tc>
                <w:tcPr>
                  <w:tcW w:w="610" w:type="dxa"/>
                  <w:tcBorders>
                    <w:top w:val="single" w:sz="4" w:space="0" w:color="auto"/>
                    <w:left w:val="single" w:sz="4" w:space="0" w:color="auto"/>
                    <w:bottom w:val="single" w:sz="4" w:space="0" w:color="auto"/>
                    <w:right w:val="single" w:sz="4" w:space="0" w:color="auto"/>
                  </w:tcBorders>
                  <w:hideMark/>
                </w:tcPr>
                <w:p w14:paraId="6FB94254"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385</w:t>
                  </w:r>
                </w:p>
              </w:tc>
              <w:tc>
                <w:tcPr>
                  <w:tcW w:w="610" w:type="dxa"/>
                  <w:tcBorders>
                    <w:top w:val="single" w:sz="4" w:space="0" w:color="auto"/>
                    <w:left w:val="single" w:sz="4" w:space="0" w:color="auto"/>
                    <w:bottom w:val="single" w:sz="4" w:space="0" w:color="auto"/>
                    <w:right w:val="single" w:sz="4" w:space="0" w:color="auto"/>
                  </w:tcBorders>
                  <w:hideMark/>
                </w:tcPr>
                <w:p w14:paraId="31327213"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257</w:t>
                  </w:r>
                </w:p>
              </w:tc>
              <w:tc>
                <w:tcPr>
                  <w:tcW w:w="610" w:type="dxa"/>
                  <w:tcBorders>
                    <w:top w:val="single" w:sz="4" w:space="0" w:color="auto"/>
                    <w:left w:val="single" w:sz="4" w:space="0" w:color="auto"/>
                    <w:bottom w:val="single" w:sz="4" w:space="0" w:color="auto"/>
                    <w:right w:val="single" w:sz="4" w:space="0" w:color="auto"/>
                  </w:tcBorders>
                  <w:hideMark/>
                </w:tcPr>
                <w:p w14:paraId="774F098F"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193</w:t>
                  </w:r>
                </w:p>
              </w:tc>
            </w:tr>
            <w:tr w:rsidR="00B1793F" w:rsidRPr="00B1793F" w14:paraId="5EF0AD22" w14:textId="77777777" w:rsidTr="00B1793F">
              <w:trPr>
                <w:trHeight w:val="617"/>
                <w:jc w:val="center"/>
              </w:trPr>
              <w:tc>
                <w:tcPr>
                  <w:tcW w:w="6710" w:type="dxa"/>
                  <w:gridSpan w:val="12"/>
                  <w:tcBorders>
                    <w:top w:val="single" w:sz="4" w:space="0" w:color="auto"/>
                    <w:left w:val="single" w:sz="4" w:space="0" w:color="auto"/>
                    <w:bottom w:val="single" w:sz="4" w:space="0" w:color="auto"/>
                    <w:right w:val="single" w:sz="4" w:space="0" w:color="auto"/>
                  </w:tcBorders>
                  <w:hideMark/>
                </w:tcPr>
                <w:p w14:paraId="4C828031" w14:textId="77777777" w:rsidR="00B1793F" w:rsidRPr="00B1793F" w:rsidRDefault="00B1793F" w:rsidP="00B1793F">
                  <w:pPr>
                    <w:pStyle w:val="TAN"/>
                    <w:rPr>
                      <w:rFonts w:ascii="Times New Roman" w:hAnsi="Times New Roman"/>
                      <w:kern w:val="2"/>
                      <w:sz w:val="12"/>
                      <w:szCs w:val="14"/>
                      <w:lang w:eastAsia="zh-CN"/>
                    </w:rPr>
                  </w:pPr>
                  <w:r w:rsidRPr="00B1793F">
                    <w:rPr>
                      <w:rFonts w:ascii="Times New Roman" w:hAnsi="Times New Roman"/>
                      <w:sz w:val="12"/>
                      <w:szCs w:val="14"/>
                      <w:lang w:eastAsia="zh-CN"/>
                    </w:rPr>
                    <w:t>N</w:t>
                  </w:r>
                  <w:r w:rsidRPr="00B1793F">
                    <w:rPr>
                      <w:rFonts w:ascii="Times New Roman" w:hAnsi="Times New Roman"/>
                      <w:sz w:val="12"/>
                      <w:szCs w:val="14"/>
                      <w:lang w:eastAsia="ko-KR"/>
                    </w:rPr>
                    <w:t xml:space="preserve">OTE </w:t>
                  </w:r>
                  <w:r w:rsidRPr="00B1793F">
                    <w:rPr>
                      <w:rFonts w:ascii="Times New Roman" w:eastAsia="MS Mincho" w:hAnsi="Times New Roman"/>
                      <w:sz w:val="12"/>
                      <w:szCs w:val="14"/>
                      <w:lang w:eastAsia="ja-JP"/>
                    </w:rPr>
                    <w:t>1</w:t>
                  </w:r>
                  <w:r w:rsidRPr="00B1793F">
                    <w:rPr>
                      <w:sz w:val="12"/>
                      <w:szCs w:val="14"/>
                      <w:lang w:eastAsia="zh-CN"/>
                    </w:rPr>
                    <w:t>:</w:t>
                  </w:r>
                  <w:r w:rsidRPr="00B1793F">
                    <w:rPr>
                      <w:sz w:val="12"/>
                      <w:szCs w:val="14"/>
                      <w:lang w:eastAsia="zh-CN"/>
                    </w:rPr>
                    <w:tab/>
                    <w:t>For Gap Pattern ID 0, 1, 2 and 3, total number of interrupted subframes on MCG is MGL subframes when MG timing advance of 0ms is applied, and (MGL+1) subframes when MG timing advance of 0.5ms is applied.</w:t>
                  </w:r>
                </w:p>
                <w:p w14:paraId="457CC725" w14:textId="77777777" w:rsidR="00B1793F" w:rsidRPr="00B1793F" w:rsidRDefault="00B1793F" w:rsidP="00B1793F">
                  <w:pPr>
                    <w:pStyle w:val="TAN"/>
                    <w:rPr>
                      <w:rFonts w:ascii="Times New Roman" w:hAnsi="Times New Roman"/>
                      <w:sz w:val="12"/>
                      <w:szCs w:val="14"/>
                      <w:lang w:eastAsia="zh-CN"/>
                    </w:rPr>
                  </w:pPr>
                  <w:r w:rsidRPr="00B1793F">
                    <w:rPr>
                      <w:rFonts w:ascii="Times New Roman" w:eastAsia="MS Mincho" w:hAnsi="Times New Roman"/>
                      <w:sz w:val="12"/>
                      <w:szCs w:val="14"/>
                      <w:highlight w:val="yellow"/>
                      <w:lang w:eastAsia="ja-JP"/>
                    </w:rPr>
                    <w:t>N</w:t>
                  </w:r>
                  <w:r w:rsidRPr="00B1793F">
                    <w:rPr>
                      <w:rFonts w:ascii="Times New Roman" w:hAnsi="Times New Roman"/>
                      <w:sz w:val="12"/>
                      <w:szCs w:val="14"/>
                      <w:highlight w:val="yellow"/>
                      <w:lang w:eastAsia="ko-KR"/>
                    </w:rPr>
                    <w:t xml:space="preserve">OTE </w:t>
                  </w:r>
                  <w:r w:rsidRPr="00B1793F">
                    <w:rPr>
                      <w:rFonts w:ascii="Times New Roman" w:eastAsia="MS Mincho" w:hAnsi="Times New Roman"/>
                      <w:sz w:val="12"/>
                      <w:szCs w:val="14"/>
                      <w:highlight w:val="yellow"/>
                      <w:lang w:eastAsia="ja-JP"/>
                    </w:rPr>
                    <w:t>2</w:t>
                  </w:r>
                  <w:r w:rsidRPr="00B1793F">
                    <w:rPr>
                      <w:sz w:val="12"/>
                      <w:szCs w:val="14"/>
                      <w:highlight w:val="yellow"/>
                      <w:lang w:eastAsia="zh-CN"/>
                    </w:rPr>
                    <w:t>:</w:t>
                  </w:r>
                  <w:r w:rsidRPr="00B1793F">
                    <w:rPr>
                      <w:sz w:val="12"/>
                      <w:szCs w:val="14"/>
                      <w:highlight w:val="yellow"/>
                      <w:lang w:eastAsia="zh-CN"/>
                    </w:rPr>
                    <w:tab/>
                    <w:t>NR SCS of 120 kHz, 480kHz and 960kHz is only applicable to the case with per-UE measurement gap.</w:t>
                  </w:r>
                </w:p>
              </w:tc>
            </w:tr>
          </w:tbl>
          <w:p w14:paraId="522ED142" w14:textId="77777777" w:rsidR="00B1793F" w:rsidRDefault="00B1793F" w:rsidP="00B1793F">
            <w:pPr>
              <w:pStyle w:val="TH"/>
              <w:rPr>
                <w:rFonts w:eastAsia="Malgun Gothic"/>
                <w:lang w:val="en-GB" w:eastAsia="ko-KR"/>
              </w:rPr>
            </w:pPr>
          </w:p>
          <w:p w14:paraId="691EBDFF" w14:textId="77777777" w:rsidR="00B1793F" w:rsidRDefault="00B1793F" w:rsidP="00B1793F">
            <w:pPr>
              <w:pStyle w:val="TH"/>
              <w:rPr>
                <w:rFonts w:eastAsia="MS Mincho"/>
                <w:lang w:val="en-US"/>
              </w:rPr>
            </w:pPr>
            <w:r>
              <w:t xml:space="preserve">Table 3: </w:t>
            </w:r>
            <w:r>
              <w:rPr>
                <w:highlight w:val="yellow"/>
                <w:lang w:val="en-US"/>
              </w:rPr>
              <w:t>Total number of interrupted slots</w:t>
            </w:r>
            <w:r>
              <w:rPr>
                <w:snapToGrid w:val="0"/>
                <w:highlight w:val="yellow"/>
                <w:lang w:eastAsia="ja-JP"/>
              </w:rPr>
              <w:t xml:space="preserve"> on all serving cells in SCG for a</w:t>
            </w:r>
            <w:r>
              <w:rPr>
                <w:highlight w:val="yellow"/>
                <w:lang w:eastAsia="zh-CN"/>
              </w:rPr>
              <w:t xml:space="preserve">synchronous NR-DC with </w:t>
            </w:r>
            <w:r>
              <w:rPr>
                <w:highlight w:val="yellow"/>
              </w:rPr>
              <w:t>per-UE measurement gap or per-FR measurement gap for FR1</w:t>
            </w:r>
          </w:p>
          <w:tbl>
            <w:tblPr>
              <w:tblW w:w="6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
              <w:gridCol w:w="670"/>
              <w:gridCol w:w="671"/>
              <w:gridCol w:w="618"/>
              <w:gridCol w:w="619"/>
              <w:gridCol w:w="627"/>
              <w:gridCol w:w="673"/>
              <w:gridCol w:w="673"/>
              <w:gridCol w:w="619"/>
              <w:gridCol w:w="619"/>
              <w:gridCol w:w="619"/>
              <w:gridCol w:w="20"/>
            </w:tblGrid>
            <w:tr w:rsidR="00B1793F" w:rsidRPr="00B1793F" w14:paraId="3BCD0D97" w14:textId="77777777" w:rsidTr="00B1793F">
              <w:trPr>
                <w:trHeight w:val="181"/>
                <w:jc w:val="center"/>
              </w:trPr>
              <w:tc>
                <w:tcPr>
                  <w:tcW w:w="388" w:type="dxa"/>
                  <w:tcBorders>
                    <w:top w:val="single" w:sz="4" w:space="0" w:color="auto"/>
                    <w:left w:val="single" w:sz="4" w:space="0" w:color="auto"/>
                    <w:bottom w:val="nil"/>
                    <w:right w:val="single" w:sz="4" w:space="0" w:color="auto"/>
                  </w:tcBorders>
                  <w:hideMark/>
                </w:tcPr>
                <w:p w14:paraId="5B6BC47D" w14:textId="77777777" w:rsidR="00B1793F" w:rsidRPr="00B1793F" w:rsidRDefault="00B1793F" w:rsidP="00B1793F">
                  <w:pPr>
                    <w:pStyle w:val="TAH"/>
                    <w:rPr>
                      <w:kern w:val="2"/>
                      <w:sz w:val="12"/>
                      <w:szCs w:val="14"/>
                      <w:lang w:val="en-GB" w:eastAsia="zh-CN"/>
                    </w:rPr>
                  </w:pPr>
                  <w:r w:rsidRPr="00B1793F">
                    <w:rPr>
                      <w:kern w:val="2"/>
                      <w:sz w:val="12"/>
                      <w:szCs w:val="14"/>
                      <w:lang w:eastAsia="ko-KR"/>
                    </w:rPr>
                    <w:t xml:space="preserve">NR </w:t>
                  </w:r>
                </w:p>
              </w:tc>
              <w:tc>
                <w:tcPr>
                  <w:tcW w:w="6427" w:type="dxa"/>
                  <w:gridSpan w:val="11"/>
                  <w:tcBorders>
                    <w:top w:val="single" w:sz="4" w:space="0" w:color="auto"/>
                    <w:left w:val="single" w:sz="4" w:space="0" w:color="auto"/>
                    <w:bottom w:val="single" w:sz="4" w:space="0" w:color="auto"/>
                    <w:right w:val="single" w:sz="4" w:space="0" w:color="auto"/>
                  </w:tcBorders>
                  <w:hideMark/>
                </w:tcPr>
                <w:p w14:paraId="505DDBFB" w14:textId="77777777" w:rsidR="00B1793F" w:rsidRPr="00B1793F" w:rsidRDefault="00B1793F" w:rsidP="00B1793F">
                  <w:pPr>
                    <w:pStyle w:val="TAH"/>
                    <w:rPr>
                      <w:kern w:val="2"/>
                      <w:sz w:val="12"/>
                      <w:szCs w:val="14"/>
                      <w:lang w:eastAsia="ko-KR"/>
                    </w:rPr>
                  </w:pPr>
                  <w:r w:rsidRPr="00B1793F">
                    <w:rPr>
                      <w:kern w:val="2"/>
                      <w:sz w:val="12"/>
                      <w:szCs w:val="14"/>
                      <w:lang w:eastAsia="ko-KR"/>
                    </w:rPr>
                    <w:t>Total number of interrupted slot</w:t>
                  </w:r>
                  <w:r w:rsidRPr="00B1793F">
                    <w:rPr>
                      <w:rFonts w:eastAsia="MS Mincho"/>
                      <w:kern w:val="2"/>
                      <w:sz w:val="12"/>
                      <w:szCs w:val="14"/>
                      <w:lang w:eastAsia="ja-JP"/>
                    </w:rPr>
                    <w:t>s</w:t>
                  </w:r>
                  <w:r w:rsidRPr="00B1793F">
                    <w:rPr>
                      <w:kern w:val="2"/>
                      <w:sz w:val="12"/>
                      <w:szCs w:val="14"/>
                      <w:lang w:eastAsia="ko-KR"/>
                    </w:rPr>
                    <w:t xml:space="preserve"> on serving cells</w:t>
                  </w:r>
                </w:p>
              </w:tc>
            </w:tr>
            <w:tr w:rsidR="00B1793F" w:rsidRPr="00B1793F" w14:paraId="61579BDD" w14:textId="77777777" w:rsidTr="00B1793F">
              <w:trPr>
                <w:trHeight w:val="355"/>
                <w:jc w:val="center"/>
              </w:trPr>
              <w:tc>
                <w:tcPr>
                  <w:tcW w:w="388" w:type="dxa"/>
                  <w:tcBorders>
                    <w:top w:val="nil"/>
                    <w:left w:val="single" w:sz="4" w:space="0" w:color="auto"/>
                    <w:bottom w:val="nil"/>
                    <w:right w:val="single" w:sz="4" w:space="0" w:color="auto"/>
                  </w:tcBorders>
                  <w:hideMark/>
                </w:tcPr>
                <w:p w14:paraId="448F38CA" w14:textId="77777777" w:rsidR="00B1793F" w:rsidRPr="00B1793F" w:rsidRDefault="00B1793F" w:rsidP="00B1793F">
                  <w:pPr>
                    <w:pStyle w:val="TAH"/>
                    <w:rPr>
                      <w:kern w:val="2"/>
                      <w:sz w:val="12"/>
                      <w:szCs w:val="14"/>
                      <w:lang w:eastAsia="ko-KR"/>
                    </w:rPr>
                  </w:pPr>
                  <w:r w:rsidRPr="00B1793F">
                    <w:rPr>
                      <w:kern w:val="2"/>
                      <w:sz w:val="12"/>
                      <w:szCs w:val="14"/>
                      <w:lang w:eastAsia="ko-KR"/>
                    </w:rPr>
                    <w:t>SCS</w:t>
                  </w:r>
                </w:p>
              </w:tc>
              <w:tc>
                <w:tcPr>
                  <w:tcW w:w="3207" w:type="dxa"/>
                  <w:gridSpan w:val="5"/>
                  <w:tcBorders>
                    <w:top w:val="single" w:sz="4" w:space="0" w:color="auto"/>
                    <w:left w:val="single" w:sz="4" w:space="0" w:color="auto"/>
                    <w:bottom w:val="single" w:sz="4" w:space="0" w:color="auto"/>
                    <w:right w:val="single" w:sz="4" w:space="0" w:color="auto"/>
                  </w:tcBorders>
                  <w:hideMark/>
                </w:tcPr>
                <w:p w14:paraId="45827C8B" w14:textId="77777777" w:rsidR="00B1793F" w:rsidRPr="00B1793F" w:rsidRDefault="00B1793F" w:rsidP="00B1793F">
                  <w:pPr>
                    <w:pStyle w:val="TAH"/>
                    <w:rPr>
                      <w:kern w:val="2"/>
                      <w:sz w:val="12"/>
                      <w:szCs w:val="14"/>
                      <w:lang w:eastAsia="ko-KR"/>
                    </w:rPr>
                  </w:pPr>
                  <w:r w:rsidRPr="00B1793F">
                    <w:rPr>
                      <w:kern w:val="2"/>
                      <w:sz w:val="12"/>
                      <w:szCs w:val="14"/>
                      <w:lang w:eastAsia="ko-KR"/>
                    </w:rPr>
                    <w:t>When MG timing advance of 0ms is applied</w:t>
                  </w:r>
                </w:p>
              </w:tc>
              <w:tc>
                <w:tcPr>
                  <w:tcW w:w="3219" w:type="dxa"/>
                  <w:gridSpan w:val="6"/>
                  <w:tcBorders>
                    <w:top w:val="single" w:sz="4" w:space="0" w:color="auto"/>
                    <w:left w:val="single" w:sz="4" w:space="0" w:color="auto"/>
                    <w:bottom w:val="single" w:sz="4" w:space="0" w:color="auto"/>
                    <w:right w:val="single" w:sz="4" w:space="0" w:color="auto"/>
                  </w:tcBorders>
                  <w:hideMark/>
                </w:tcPr>
                <w:p w14:paraId="39F0AE33" w14:textId="77777777" w:rsidR="00B1793F" w:rsidRPr="00B1793F" w:rsidRDefault="00B1793F" w:rsidP="00B1793F">
                  <w:pPr>
                    <w:pStyle w:val="TAH"/>
                    <w:rPr>
                      <w:kern w:val="2"/>
                      <w:sz w:val="12"/>
                      <w:szCs w:val="14"/>
                      <w:lang w:eastAsia="ko-KR"/>
                    </w:rPr>
                  </w:pPr>
                  <w:r w:rsidRPr="00B1793F">
                    <w:rPr>
                      <w:kern w:val="2"/>
                      <w:sz w:val="12"/>
                      <w:szCs w:val="14"/>
                      <w:lang w:eastAsia="ko-KR"/>
                    </w:rPr>
                    <w:t>When MG timing advance of 0.5ms is applied</w:t>
                  </w:r>
                </w:p>
              </w:tc>
            </w:tr>
            <w:tr w:rsidR="00B1793F" w:rsidRPr="00B1793F" w14:paraId="0AEF5B8A" w14:textId="77777777" w:rsidTr="00B1793F">
              <w:trPr>
                <w:gridAfter w:val="1"/>
                <w:wAfter w:w="20" w:type="dxa"/>
                <w:trHeight w:val="355"/>
                <w:jc w:val="center"/>
              </w:trPr>
              <w:tc>
                <w:tcPr>
                  <w:tcW w:w="388" w:type="dxa"/>
                  <w:tcBorders>
                    <w:top w:val="nil"/>
                    <w:left w:val="single" w:sz="4" w:space="0" w:color="auto"/>
                    <w:bottom w:val="single" w:sz="4" w:space="0" w:color="auto"/>
                    <w:right w:val="single" w:sz="4" w:space="0" w:color="auto"/>
                  </w:tcBorders>
                  <w:hideMark/>
                </w:tcPr>
                <w:p w14:paraId="7903561B" w14:textId="77777777" w:rsidR="00B1793F" w:rsidRPr="00B1793F" w:rsidRDefault="00B1793F" w:rsidP="00B1793F">
                  <w:pPr>
                    <w:pStyle w:val="TAH"/>
                    <w:rPr>
                      <w:kern w:val="2"/>
                      <w:sz w:val="12"/>
                      <w:szCs w:val="14"/>
                      <w:lang w:eastAsia="zh-CN"/>
                    </w:rPr>
                  </w:pPr>
                  <w:r w:rsidRPr="00B1793F">
                    <w:rPr>
                      <w:kern w:val="2"/>
                      <w:sz w:val="12"/>
                      <w:szCs w:val="14"/>
                      <w:lang w:eastAsia="zh-CN"/>
                    </w:rPr>
                    <w:t>(kHz)</w:t>
                  </w:r>
                </w:p>
              </w:tc>
              <w:tc>
                <w:tcPr>
                  <w:tcW w:w="671" w:type="dxa"/>
                  <w:tcBorders>
                    <w:top w:val="single" w:sz="4" w:space="0" w:color="auto"/>
                    <w:left w:val="single" w:sz="4" w:space="0" w:color="auto"/>
                    <w:bottom w:val="single" w:sz="4" w:space="0" w:color="auto"/>
                    <w:right w:val="single" w:sz="4" w:space="0" w:color="auto"/>
                  </w:tcBorders>
                  <w:hideMark/>
                </w:tcPr>
                <w:p w14:paraId="100B4E6F" w14:textId="77777777" w:rsidR="00B1793F" w:rsidRPr="00B1793F" w:rsidRDefault="00B1793F" w:rsidP="00B1793F">
                  <w:pPr>
                    <w:pStyle w:val="TAH"/>
                    <w:rPr>
                      <w:kern w:val="2"/>
                      <w:sz w:val="12"/>
                      <w:szCs w:val="14"/>
                      <w:lang w:eastAsia="ko-KR"/>
                    </w:rPr>
                  </w:pPr>
                  <w:r w:rsidRPr="00B1793F">
                    <w:rPr>
                      <w:kern w:val="2"/>
                      <w:sz w:val="12"/>
                      <w:szCs w:val="14"/>
                      <w:lang w:eastAsia="ko-KR"/>
                    </w:rPr>
                    <w:t>MGL=20ms</w:t>
                  </w:r>
                </w:p>
              </w:tc>
              <w:tc>
                <w:tcPr>
                  <w:tcW w:w="672" w:type="dxa"/>
                  <w:tcBorders>
                    <w:top w:val="single" w:sz="4" w:space="0" w:color="auto"/>
                    <w:left w:val="single" w:sz="4" w:space="0" w:color="auto"/>
                    <w:bottom w:val="single" w:sz="4" w:space="0" w:color="auto"/>
                    <w:right w:val="single" w:sz="4" w:space="0" w:color="auto"/>
                  </w:tcBorders>
                  <w:hideMark/>
                </w:tcPr>
                <w:p w14:paraId="1CCCBF49" w14:textId="77777777" w:rsidR="00B1793F" w:rsidRPr="00B1793F" w:rsidRDefault="00B1793F" w:rsidP="00B1793F">
                  <w:pPr>
                    <w:pStyle w:val="TAH"/>
                    <w:rPr>
                      <w:kern w:val="2"/>
                      <w:sz w:val="12"/>
                      <w:szCs w:val="14"/>
                      <w:lang w:eastAsia="ko-KR"/>
                    </w:rPr>
                  </w:pPr>
                  <w:r w:rsidRPr="00B1793F">
                    <w:rPr>
                      <w:kern w:val="2"/>
                      <w:sz w:val="12"/>
                      <w:szCs w:val="14"/>
                      <w:lang w:eastAsia="ko-KR"/>
                    </w:rPr>
                    <w:t>MGL=10ms</w:t>
                  </w:r>
                </w:p>
              </w:tc>
              <w:tc>
                <w:tcPr>
                  <w:tcW w:w="618" w:type="dxa"/>
                  <w:tcBorders>
                    <w:top w:val="single" w:sz="4" w:space="0" w:color="auto"/>
                    <w:left w:val="single" w:sz="4" w:space="0" w:color="auto"/>
                    <w:bottom w:val="single" w:sz="4" w:space="0" w:color="auto"/>
                    <w:right w:val="single" w:sz="4" w:space="0" w:color="auto"/>
                  </w:tcBorders>
                  <w:hideMark/>
                </w:tcPr>
                <w:p w14:paraId="75D30784" w14:textId="77777777" w:rsidR="00B1793F" w:rsidRPr="00B1793F" w:rsidRDefault="00B1793F" w:rsidP="00B1793F">
                  <w:pPr>
                    <w:pStyle w:val="TAH"/>
                    <w:rPr>
                      <w:kern w:val="2"/>
                      <w:sz w:val="12"/>
                      <w:szCs w:val="14"/>
                      <w:lang w:eastAsia="ko-KR"/>
                    </w:rPr>
                  </w:pPr>
                  <w:r w:rsidRPr="00B1793F">
                    <w:rPr>
                      <w:kern w:val="2"/>
                      <w:sz w:val="12"/>
                      <w:szCs w:val="14"/>
                      <w:lang w:eastAsia="ko-KR"/>
                    </w:rPr>
                    <w:t>MGL=6ms</w:t>
                  </w:r>
                </w:p>
              </w:tc>
              <w:tc>
                <w:tcPr>
                  <w:tcW w:w="619" w:type="dxa"/>
                  <w:tcBorders>
                    <w:top w:val="single" w:sz="4" w:space="0" w:color="auto"/>
                    <w:left w:val="single" w:sz="4" w:space="0" w:color="auto"/>
                    <w:bottom w:val="single" w:sz="4" w:space="0" w:color="auto"/>
                    <w:right w:val="single" w:sz="4" w:space="0" w:color="auto"/>
                  </w:tcBorders>
                  <w:hideMark/>
                </w:tcPr>
                <w:p w14:paraId="3BD45567" w14:textId="77777777" w:rsidR="00B1793F" w:rsidRPr="00B1793F" w:rsidRDefault="00B1793F" w:rsidP="00B1793F">
                  <w:pPr>
                    <w:pStyle w:val="TAH"/>
                    <w:rPr>
                      <w:kern w:val="2"/>
                      <w:sz w:val="12"/>
                      <w:szCs w:val="14"/>
                      <w:lang w:eastAsia="ko-KR"/>
                    </w:rPr>
                  </w:pPr>
                  <w:r w:rsidRPr="00B1793F">
                    <w:rPr>
                      <w:kern w:val="2"/>
                      <w:sz w:val="12"/>
                      <w:szCs w:val="14"/>
                      <w:lang w:eastAsia="ko-KR"/>
                    </w:rPr>
                    <w:t>MGL=4ms</w:t>
                  </w:r>
                </w:p>
              </w:tc>
              <w:tc>
                <w:tcPr>
                  <w:tcW w:w="624" w:type="dxa"/>
                  <w:tcBorders>
                    <w:top w:val="single" w:sz="4" w:space="0" w:color="auto"/>
                    <w:left w:val="single" w:sz="4" w:space="0" w:color="auto"/>
                    <w:bottom w:val="single" w:sz="4" w:space="0" w:color="auto"/>
                    <w:right w:val="single" w:sz="4" w:space="0" w:color="auto"/>
                  </w:tcBorders>
                  <w:hideMark/>
                </w:tcPr>
                <w:p w14:paraId="5BDD3366" w14:textId="77777777" w:rsidR="00B1793F" w:rsidRPr="00B1793F" w:rsidRDefault="00B1793F" w:rsidP="00B1793F">
                  <w:pPr>
                    <w:pStyle w:val="TAH"/>
                    <w:rPr>
                      <w:kern w:val="2"/>
                      <w:sz w:val="12"/>
                      <w:szCs w:val="14"/>
                      <w:lang w:eastAsia="ko-KR"/>
                    </w:rPr>
                  </w:pPr>
                  <w:r w:rsidRPr="00B1793F">
                    <w:rPr>
                      <w:kern w:val="2"/>
                      <w:sz w:val="12"/>
                      <w:szCs w:val="14"/>
                      <w:lang w:eastAsia="ko-KR"/>
                    </w:rPr>
                    <w:t>MGL=3ms</w:t>
                  </w:r>
                </w:p>
              </w:tc>
              <w:tc>
                <w:tcPr>
                  <w:tcW w:w="673" w:type="dxa"/>
                  <w:tcBorders>
                    <w:top w:val="single" w:sz="4" w:space="0" w:color="auto"/>
                    <w:left w:val="single" w:sz="4" w:space="0" w:color="auto"/>
                    <w:bottom w:val="single" w:sz="4" w:space="0" w:color="auto"/>
                    <w:right w:val="single" w:sz="4" w:space="0" w:color="auto"/>
                  </w:tcBorders>
                  <w:hideMark/>
                </w:tcPr>
                <w:p w14:paraId="5009A7DF" w14:textId="77777777" w:rsidR="00B1793F" w:rsidRPr="00B1793F" w:rsidRDefault="00B1793F" w:rsidP="00B1793F">
                  <w:pPr>
                    <w:pStyle w:val="TAH"/>
                    <w:rPr>
                      <w:kern w:val="2"/>
                      <w:sz w:val="12"/>
                      <w:szCs w:val="14"/>
                      <w:lang w:eastAsia="ko-KR"/>
                    </w:rPr>
                  </w:pPr>
                  <w:r w:rsidRPr="00B1793F">
                    <w:rPr>
                      <w:kern w:val="2"/>
                      <w:sz w:val="12"/>
                      <w:szCs w:val="14"/>
                      <w:lang w:eastAsia="ko-KR"/>
                    </w:rPr>
                    <w:t>MGL=20ms</w:t>
                  </w:r>
                </w:p>
              </w:tc>
              <w:tc>
                <w:tcPr>
                  <w:tcW w:w="673" w:type="dxa"/>
                  <w:tcBorders>
                    <w:top w:val="single" w:sz="4" w:space="0" w:color="auto"/>
                    <w:left w:val="single" w:sz="4" w:space="0" w:color="auto"/>
                    <w:bottom w:val="single" w:sz="4" w:space="0" w:color="auto"/>
                    <w:right w:val="single" w:sz="4" w:space="0" w:color="auto"/>
                  </w:tcBorders>
                  <w:hideMark/>
                </w:tcPr>
                <w:p w14:paraId="1D79EB5C" w14:textId="77777777" w:rsidR="00B1793F" w:rsidRPr="00B1793F" w:rsidRDefault="00B1793F" w:rsidP="00B1793F">
                  <w:pPr>
                    <w:pStyle w:val="TAH"/>
                    <w:rPr>
                      <w:kern w:val="2"/>
                      <w:sz w:val="12"/>
                      <w:szCs w:val="14"/>
                      <w:lang w:eastAsia="ko-KR"/>
                    </w:rPr>
                  </w:pPr>
                  <w:r w:rsidRPr="00B1793F">
                    <w:rPr>
                      <w:kern w:val="2"/>
                      <w:sz w:val="12"/>
                      <w:szCs w:val="14"/>
                      <w:lang w:eastAsia="ko-KR"/>
                    </w:rPr>
                    <w:t>MGL=10ms</w:t>
                  </w:r>
                </w:p>
              </w:tc>
              <w:tc>
                <w:tcPr>
                  <w:tcW w:w="619" w:type="dxa"/>
                  <w:tcBorders>
                    <w:top w:val="single" w:sz="4" w:space="0" w:color="auto"/>
                    <w:left w:val="single" w:sz="4" w:space="0" w:color="auto"/>
                    <w:bottom w:val="single" w:sz="4" w:space="0" w:color="auto"/>
                    <w:right w:val="single" w:sz="4" w:space="0" w:color="auto"/>
                  </w:tcBorders>
                  <w:hideMark/>
                </w:tcPr>
                <w:p w14:paraId="6946D7A0" w14:textId="77777777" w:rsidR="00B1793F" w:rsidRPr="00B1793F" w:rsidRDefault="00B1793F" w:rsidP="00B1793F">
                  <w:pPr>
                    <w:pStyle w:val="TAH"/>
                    <w:rPr>
                      <w:kern w:val="2"/>
                      <w:sz w:val="12"/>
                      <w:szCs w:val="14"/>
                      <w:lang w:eastAsia="ko-KR"/>
                    </w:rPr>
                  </w:pPr>
                  <w:r w:rsidRPr="00B1793F">
                    <w:rPr>
                      <w:kern w:val="2"/>
                      <w:sz w:val="12"/>
                      <w:szCs w:val="14"/>
                      <w:lang w:eastAsia="ko-KR"/>
                    </w:rPr>
                    <w:t>MGL=6ms</w:t>
                  </w:r>
                </w:p>
              </w:tc>
              <w:tc>
                <w:tcPr>
                  <w:tcW w:w="619" w:type="dxa"/>
                  <w:tcBorders>
                    <w:top w:val="single" w:sz="4" w:space="0" w:color="auto"/>
                    <w:left w:val="single" w:sz="4" w:space="0" w:color="auto"/>
                    <w:bottom w:val="single" w:sz="4" w:space="0" w:color="auto"/>
                    <w:right w:val="single" w:sz="4" w:space="0" w:color="auto"/>
                  </w:tcBorders>
                  <w:hideMark/>
                </w:tcPr>
                <w:p w14:paraId="5DCAFF99" w14:textId="77777777" w:rsidR="00B1793F" w:rsidRPr="00B1793F" w:rsidRDefault="00B1793F" w:rsidP="00B1793F">
                  <w:pPr>
                    <w:pStyle w:val="TAH"/>
                    <w:rPr>
                      <w:kern w:val="2"/>
                      <w:sz w:val="12"/>
                      <w:szCs w:val="14"/>
                      <w:lang w:eastAsia="ko-KR"/>
                    </w:rPr>
                  </w:pPr>
                  <w:r w:rsidRPr="00B1793F">
                    <w:rPr>
                      <w:kern w:val="2"/>
                      <w:sz w:val="12"/>
                      <w:szCs w:val="14"/>
                      <w:lang w:eastAsia="ko-KR"/>
                    </w:rPr>
                    <w:t>MGL=4ms</w:t>
                  </w:r>
                </w:p>
              </w:tc>
              <w:tc>
                <w:tcPr>
                  <w:tcW w:w="619" w:type="dxa"/>
                  <w:tcBorders>
                    <w:top w:val="single" w:sz="4" w:space="0" w:color="auto"/>
                    <w:left w:val="single" w:sz="4" w:space="0" w:color="auto"/>
                    <w:bottom w:val="single" w:sz="4" w:space="0" w:color="auto"/>
                    <w:right w:val="single" w:sz="4" w:space="0" w:color="auto"/>
                  </w:tcBorders>
                  <w:hideMark/>
                </w:tcPr>
                <w:p w14:paraId="4FBC6EB1" w14:textId="77777777" w:rsidR="00B1793F" w:rsidRPr="00B1793F" w:rsidRDefault="00B1793F" w:rsidP="00B1793F">
                  <w:pPr>
                    <w:pStyle w:val="TAH"/>
                    <w:rPr>
                      <w:kern w:val="2"/>
                      <w:sz w:val="12"/>
                      <w:szCs w:val="14"/>
                      <w:lang w:eastAsia="ko-KR"/>
                    </w:rPr>
                  </w:pPr>
                  <w:r w:rsidRPr="00B1793F">
                    <w:rPr>
                      <w:kern w:val="2"/>
                      <w:sz w:val="12"/>
                      <w:szCs w:val="14"/>
                      <w:lang w:eastAsia="ko-KR"/>
                    </w:rPr>
                    <w:t>MGL=3ms</w:t>
                  </w:r>
                </w:p>
              </w:tc>
            </w:tr>
            <w:tr w:rsidR="00B1793F" w:rsidRPr="00B1793F" w14:paraId="25994377" w14:textId="77777777" w:rsidTr="00B1793F">
              <w:trPr>
                <w:gridAfter w:val="1"/>
                <w:wAfter w:w="20" w:type="dxa"/>
                <w:trHeight w:val="181"/>
                <w:jc w:val="center"/>
              </w:trPr>
              <w:tc>
                <w:tcPr>
                  <w:tcW w:w="388" w:type="dxa"/>
                  <w:tcBorders>
                    <w:top w:val="single" w:sz="4" w:space="0" w:color="auto"/>
                    <w:left w:val="single" w:sz="4" w:space="0" w:color="auto"/>
                    <w:bottom w:val="single" w:sz="4" w:space="0" w:color="auto"/>
                    <w:right w:val="single" w:sz="4" w:space="0" w:color="auto"/>
                  </w:tcBorders>
                  <w:hideMark/>
                </w:tcPr>
                <w:p w14:paraId="1B976B71" w14:textId="77777777" w:rsidR="00B1793F" w:rsidRPr="00B1793F" w:rsidRDefault="00B1793F" w:rsidP="00B1793F">
                  <w:pPr>
                    <w:pStyle w:val="TAC"/>
                    <w:rPr>
                      <w:kern w:val="2"/>
                      <w:sz w:val="12"/>
                      <w:szCs w:val="14"/>
                      <w:lang w:eastAsia="zh-CN"/>
                    </w:rPr>
                  </w:pPr>
                  <w:r w:rsidRPr="00B1793F">
                    <w:rPr>
                      <w:kern w:val="2"/>
                      <w:sz w:val="12"/>
                      <w:szCs w:val="14"/>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B018B45" w14:textId="77777777" w:rsidR="00B1793F" w:rsidRPr="00B1793F" w:rsidRDefault="00B1793F" w:rsidP="00B1793F">
                  <w:pPr>
                    <w:pStyle w:val="TAC"/>
                    <w:rPr>
                      <w:kern w:val="2"/>
                      <w:sz w:val="12"/>
                      <w:szCs w:val="14"/>
                      <w:lang w:eastAsia="ko-KR"/>
                    </w:rPr>
                  </w:pPr>
                  <w:r w:rsidRPr="00B1793F">
                    <w:rPr>
                      <w:kern w:val="2"/>
                      <w:sz w:val="12"/>
                      <w:szCs w:val="14"/>
                      <w:lang w:eastAsia="ko-KR"/>
                    </w:rPr>
                    <w:t>21</w:t>
                  </w:r>
                </w:p>
              </w:tc>
              <w:tc>
                <w:tcPr>
                  <w:tcW w:w="672" w:type="dxa"/>
                  <w:tcBorders>
                    <w:top w:val="single" w:sz="4" w:space="0" w:color="auto"/>
                    <w:left w:val="single" w:sz="4" w:space="0" w:color="auto"/>
                    <w:bottom w:val="single" w:sz="4" w:space="0" w:color="auto"/>
                    <w:right w:val="single" w:sz="4" w:space="0" w:color="auto"/>
                  </w:tcBorders>
                  <w:hideMark/>
                </w:tcPr>
                <w:p w14:paraId="254898E8" w14:textId="77777777" w:rsidR="00B1793F" w:rsidRPr="00B1793F" w:rsidRDefault="00B1793F" w:rsidP="00B1793F">
                  <w:pPr>
                    <w:pStyle w:val="TAC"/>
                    <w:rPr>
                      <w:kern w:val="2"/>
                      <w:sz w:val="12"/>
                      <w:szCs w:val="14"/>
                      <w:lang w:eastAsia="ko-KR"/>
                    </w:rPr>
                  </w:pPr>
                  <w:r w:rsidRPr="00B1793F">
                    <w:rPr>
                      <w:kern w:val="2"/>
                      <w:sz w:val="12"/>
                      <w:szCs w:val="14"/>
                      <w:lang w:eastAsia="ko-KR"/>
                    </w:rPr>
                    <w:t>11</w:t>
                  </w:r>
                </w:p>
              </w:tc>
              <w:tc>
                <w:tcPr>
                  <w:tcW w:w="618" w:type="dxa"/>
                  <w:tcBorders>
                    <w:top w:val="single" w:sz="4" w:space="0" w:color="auto"/>
                    <w:left w:val="single" w:sz="4" w:space="0" w:color="auto"/>
                    <w:bottom w:val="single" w:sz="4" w:space="0" w:color="auto"/>
                    <w:right w:val="single" w:sz="4" w:space="0" w:color="auto"/>
                  </w:tcBorders>
                  <w:hideMark/>
                </w:tcPr>
                <w:p w14:paraId="6D1EB0A7" w14:textId="77777777" w:rsidR="00B1793F" w:rsidRPr="00B1793F" w:rsidRDefault="00B1793F" w:rsidP="00B1793F">
                  <w:pPr>
                    <w:pStyle w:val="TAC"/>
                    <w:rPr>
                      <w:kern w:val="2"/>
                      <w:sz w:val="12"/>
                      <w:szCs w:val="14"/>
                      <w:lang w:eastAsia="ko-KR"/>
                    </w:rPr>
                  </w:pPr>
                  <w:r w:rsidRPr="00B1793F">
                    <w:rPr>
                      <w:kern w:val="2"/>
                      <w:sz w:val="12"/>
                      <w:szCs w:val="14"/>
                      <w:lang w:eastAsia="ko-KR"/>
                    </w:rPr>
                    <w:t>7</w:t>
                  </w:r>
                </w:p>
              </w:tc>
              <w:tc>
                <w:tcPr>
                  <w:tcW w:w="619" w:type="dxa"/>
                  <w:tcBorders>
                    <w:top w:val="single" w:sz="4" w:space="0" w:color="auto"/>
                    <w:left w:val="single" w:sz="4" w:space="0" w:color="auto"/>
                    <w:bottom w:val="single" w:sz="4" w:space="0" w:color="auto"/>
                    <w:right w:val="single" w:sz="4" w:space="0" w:color="auto"/>
                  </w:tcBorders>
                  <w:hideMark/>
                </w:tcPr>
                <w:p w14:paraId="4D6BF599" w14:textId="77777777" w:rsidR="00B1793F" w:rsidRPr="00B1793F" w:rsidRDefault="00B1793F" w:rsidP="00B1793F">
                  <w:pPr>
                    <w:pStyle w:val="TAC"/>
                    <w:rPr>
                      <w:kern w:val="2"/>
                      <w:sz w:val="12"/>
                      <w:szCs w:val="14"/>
                      <w:lang w:eastAsia="ko-KR"/>
                    </w:rPr>
                  </w:pPr>
                  <w:r w:rsidRPr="00B1793F">
                    <w:rPr>
                      <w:kern w:val="2"/>
                      <w:sz w:val="12"/>
                      <w:szCs w:val="14"/>
                      <w:lang w:eastAsia="ko-KR"/>
                    </w:rPr>
                    <w:t>5</w:t>
                  </w:r>
                </w:p>
              </w:tc>
              <w:tc>
                <w:tcPr>
                  <w:tcW w:w="624" w:type="dxa"/>
                  <w:tcBorders>
                    <w:top w:val="single" w:sz="4" w:space="0" w:color="auto"/>
                    <w:left w:val="single" w:sz="4" w:space="0" w:color="auto"/>
                    <w:bottom w:val="single" w:sz="4" w:space="0" w:color="auto"/>
                    <w:right w:val="single" w:sz="4" w:space="0" w:color="auto"/>
                  </w:tcBorders>
                  <w:hideMark/>
                </w:tcPr>
                <w:p w14:paraId="41B9BD08" w14:textId="77777777" w:rsidR="00B1793F" w:rsidRPr="00B1793F" w:rsidRDefault="00B1793F" w:rsidP="00B1793F">
                  <w:pPr>
                    <w:pStyle w:val="TAC"/>
                    <w:rPr>
                      <w:kern w:val="2"/>
                      <w:sz w:val="12"/>
                      <w:szCs w:val="14"/>
                      <w:lang w:eastAsia="ko-KR"/>
                    </w:rPr>
                  </w:pPr>
                  <w:r w:rsidRPr="00B1793F">
                    <w:rPr>
                      <w:kern w:val="2"/>
                      <w:sz w:val="12"/>
                      <w:szCs w:val="14"/>
                      <w:lang w:eastAsia="ko-KR"/>
                    </w:rPr>
                    <w:t>4</w:t>
                  </w:r>
                </w:p>
              </w:tc>
              <w:tc>
                <w:tcPr>
                  <w:tcW w:w="673" w:type="dxa"/>
                  <w:tcBorders>
                    <w:top w:val="single" w:sz="4" w:space="0" w:color="auto"/>
                    <w:left w:val="single" w:sz="4" w:space="0" w:color="auto"/>
                    <w:bottom w:val="single" w:sz="4" w:space="0" w:color="auto"/>
                    <w:right w:val="single" w:sz="4" w:space="0" w:color="auto"/>
                  </w:tcBorders>
                  <w:hideMark/>
                </w:tcPr>
                <w:p w14:paraId="0D95BC91" w14:textId="77777777" w:rsidR="00B1793F" w:rsidRPr="00B1793F" w:rsidRDefault="00B1793F" w:rsidP="00B1793F">
                  <w:pPr>
                    <w:pStyle w:val="TAC"/>
                    <w:rPr>
                      <w:kern w:val="2"/>
                      <w:sz w:val="12"/>
                      <w:szCs w:val="14"/>
                      <w:lang w:eastAsia="ko-KR"/>
                    </w:rPr>
                  </w:pPr>
                  <w:r w:rsidRPr="00B1793F">
                    <w:rPr>
                      <w:kern w:val="2"/>
                      <w:sz w:val="12"/>
                      <w:szCs w:val="14"/>
                      <w:lang w:eastAsia="ko-KR"/>
                    </w:rPr>
                    <w:t>21</w:t>
                  </w:r>
                </w:p>
              </w:tc>
              <w:tc>
                <w:tcPr>
                  <w:tcW w:w="673" w:type="dxa"/>
                  <w:tcBorders>
                    <w:top w:val="single" w:sz="4" w:space="0" w:color="auto"/>
                    <w:left w:val="single" w:sz="4" w:space="0" w:color="auto"/>
                    <w:bottom w:val="single" w:sz="4" w:space="0" w:color="auto"/>
                    <w:right w:val="single" w:sz="4" w:space="0" w:color="auto"/>
                  </w:tcBorders>
                  <w:hideMark/>
                </w:tcPr>
                <w:p w14:paraId="446FC64A" w14:textId="77777777" w:rsidR="00B1793F" w:rsidRPr="00B1793F" w:rsidRDefault="00B1793F" w:rsidP="00B1793F">
                  <w:pPr>
                    <w:pStyle w:val="TAC"/>
                    <w:rPr>
                      <w:kern w:val="2"/>
                      <w:sz w:val="12"/>
                      <w:szCs w:val="14"/>
                      <w:lang w:eastAsia="ko-KR"/>
                    </w:rPr>
                  </w:pPr>
                  <w:r w:rsidRPr="00B1793F">
                    <w:rPr>
                      <w:kern w:val="2"/>
                      <w:sz w:val="12"/>
                      <w:szCs w:val="14"/>
                      <w:lang w:eastAsia="ko-KR"/>
                    </w:rPr>
                    <w:t>11</w:t>
                  </w:r>
                </w:p>
              </w:tc>
              <w:tc>
                <w:tcPr>
                  <w:tcW w:w="619" w:type="dxa"/>
                  <w:tcBorders>
                    <w:top w:val="single" w:sz="4" w:space="0" w:color="auto"/>
                    <w:left w:val="single" w:sz="4" w:space="0" w:color="auto"/>
                    <w:bottom w:val="single" w:sz="4" w:space="0" w:color="auto"/>
                    <w:right w:val="single" w:sz="4" w:space="0" w:color="auto"/>
                  </w:tcBorders>
                  <w:hideMark/>
                </w:tcPr>
                <w:p w14:paraId="0F16E6E4" w14:textId="77777777" w:rsidR="00B1793F" w:rsidRPr="00B1793F" w:rsidRDefault="00B1793F" w:rsidP="00B1793F">
                  <w:pPr>
                    <w:pStyle w:val="TAC"/>
                    <w:rPr>
                      <w:kern w:val="2"/>
                      <w:sz w:val="12"/>
                      <w:szCs w:val="14"/>
                      <w:lang w:eastAsia="ko-KR"/>
                    </w:rPr>
                  </w:pPr>
                  <w:r w:rsidRPr="00B1793F">
                    <w:rPr>
                      <w:kern w:val="2"/>
                      <w:sz w:val="12"/>
                      <w:szCs w:val="14"/>
                      <w:lang w:eastAsia="ko-KR"/>
                    </w:rPr>
                    <w:t>7</w:t>
                  </w:r>
                </w:p>
              </w:tc>
              <w:tc>
                <w:tcPr>
                  <w:tcW w:w="619" w:type="dxa"/>
                  <w:tcBorders>
                    <w:top w:val="single" w:sz="4" w:space="0" w:color="auto"/>
                    <w:left w:val="single" w:sz="4" w:space="0" w:color="auto"/>
                    <w:bottom w:val="single" w:sz="4" w:space="0" w:color="auto"/>
                    <w:right w:val="single" w:sz="4" w:space="0" w:color="auto"/>
                  </w:tcBorders>
                  <w:hideMark/>
                </w:tcPr>
                <w:p w14:paraId="7CA482C7" w14:textId="77777777" w:rsidR="00B1793F" w:rsidRPr="00B1793F" w:rsidRDefault="00B1793F" w:rsidP="00B1793F">
                  <w:pPr>
                    <w:pStyle w:val="TAC"/>
                    <w:rPr>
                      <w:kern w:val="2"/>
                      <w:sz w:val="12"/>
                      <w:szCs w:val="14"/>
                      <w:lang w:eastAsia="ko-KR"/>
                    </w:rPr>
                  </w:pPr>
                  <w:r w:rsidRPr="00B1793F">
                    <w:rPr>
                      <w:kern w:val="2"/>
                      <w:sz w:val="12"/>
                      <w:szCs w:val="14"/>
                      <w:lang w:eastAsia="ko-KR"/>
                    </w:rPr>
                    <w:t>5</w:t>
                  </w:r>
                </w:p>
              </w:tc>
              <w:tc>
                <w:tcPr>
                  <w:tcW w:w="619" w:type="dxa"/>
                  <w:tcBorders>
                    <w:top w:val="single" w:sz="4" w:space="0" w:color="auto"/>
                    <w:left w:val="single" w:sz="4" w:space="0" w:color="auto"/>
                    <w:bottom w:val="single" w:sz="4" w:space="0" w:color="auto"/>
                    <w:right w:val="single" w:sz="4" w:space="0" w:color="auto"/>
                  </w:tcBorders>
                  <w:hideMark/>
                </w:tcPr>
                <w:p w14:paraId="4E3A1736" w14:textId="77777777" w:rsidR="00B1793F" w:rsidRPr="00B1793F" w:rsidRDefault="00B1793F" w:rsidP="00B1793F">
                  <w:pPr>
                    <w:pStyle w:val="TAC"/>
                    <w:rPr>
                      <w:kern w:val="2"/>
                      <w:sz w:val="12"/>
                      <w:szCs w:val="14"/>
                      <w:lang w:eastAsia="ko-KR"/>
                    </w:rPr>
                  </w:pPr>
                  <w:r w:rsidRPr="00B1793F">
                    <w:rPr>
                      <w:kern w:val="2"/>
                      <w:sz w:val="12"/>
                      <w:szCs w:val="14"/>
                      <w:lang w:eastAsia="ko-KR"/>
                    </w:rPr>
                    <w:t>4</w:t>
                  </w:r>
                </w:p>
              </w:tc>
            </w:tr>
            <w:tr w:rsidR="00B1793F" w:rsidRPr="00B1793F" w14:paraId="209A5659" w14:textId="77777777" w:rsidTr="00B1793F">
              <w:trPr>
                <w:gridAfter w:val="1"/>
                <w:wAfter w:w="20" w:type="dxa"/>
                <w:trHeight w:val="181"/>
                <w:jc w:val="center"/>
              </w:trPr>
              <w:tc>
                <w:tcPr>
                  <w:tcW w:w="388" w:type="dxa"/>
                  <w:tcBorders>
                    <w:top w:val="single" w:sz="4" w:space="0" w:color="auto"/>
                    <w:left w:val="single" w:sz="4" w:space="0" w:color="auto"/>
                    <w:bottom w:val="single" w:sz="4" w:space="0" w:color="auto"/>
                    <w:right w:val="single" w:sz="4" w:space="0" w:color="auto"/>
                  </w:tcBorders>
                  <w:hideMark/>
                </w:tcPr>
                <w:p w14:paraId="03BE05B3" w14:textId="77777777" w:rsidR="00B1793F" w:rsidRPr="00B1793F" w:rsidRDefault="00B1793F" w:rsidP="00B1793F">
                  <w:pPr>
                    <w:pStyle w:val="TAC"/>
                    <w:rPr>
                      <w:kern w:val="2"/>
                      <w:sz w:val="12"/>
                      <w:szCs w:val="14"/>
                      <w:lang w:eastAsia="zh-CN"/>
                    </w:rPr>
                  </w:pPr>
                  <w:r w:rsidRPr="00B1793F">
                    <w:rPr>
                      <w:kern w:val="2"/>
                      <w:sz w:val="12"/>
                      <w:szCs w:val="14"/>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BED52DC" w14:textId="77777777" w:rsidR="00B1793F" w:rsidRPr="00B1793F" w:rsidRDefault="00B1793F" w:rsidP="00B1793F">
                  <w:pPr>
                    <w:pStyle w:val="TAC"/>
                    <w:rPr>
                      <w:kern w:val="2"/>
                      <w:sz w:val="12"/>
                      <w:szCs w:val="14"/>
                      <w:lang w:eastAsia="ko-KR"/>
                    </w:rPr>
                  </w:pPr>
                  <w:r w:rsidRPr="00B1793F">
                    <w:rPr>
                      <w:kern w:val="2"/>
                      <w:sz w:val="12"/>
                      <w:szCs w:val="14"/>
                      <w:lang w:eastAsia="ko-KR"/>
                    </w:rPr>
                    <w:t>41</w:t>
                  </w:r>
                </w:p>
              </w:tc>
              <w:tc>
                <w:tcPr>
                  <w:tcW w:w="672" w:type="dxa"/>
                  <w:tcBorders>
                    <w:top w:val="single" w:sz="4" w:space="0" w:color="auto"/>
                    <w:left w:val="single" w:sz="4" w:space="0" w:color="auto"/>
                    <w:bottom w:val="single" w:sz="4" w:space="0" w:color="auto"/>
                    <w:right w:val="single" w:sz="4" w:space="0" w:color="auto"/>
                  </w:tcBorders>
                  <w:hideMark/>
                </w:tcPr>
                <w:p w14:paraId="4A90898E" w14:textId="77777777" w:rsidR="00B1793F" w:rsidRPr="00B1793F" w:rsidRDefault="00B1793F" w:rsidP="00B1793F">
                  <w:pPr>
                    <w:pStyle w:val="TAC"/>
                    <w:rPr>
                      <w:kern w:val="2"/>
                      <w:sz w:val="12"/>
                      <w:szCs w:val="14"/>
                      <w:lang w:eastAsia="ko-KR"/>
                    </w:rPr>
                  </w:pPr>
                  <w:r w:rsidRPr="00B1793F">
                    <w:rPr>
                      <w:kern w:val="2"/>
                      <w:sz w:val="12"/>
                      <w:szCs w:val="14"/>
                      <w:lang w:eastAsia="ko-KR"/>
                    </w:rPr>
                    <w:t>21</w:t>
                  </w:r>
                </w:p>
              </w:tc>
              <w:tc>
                <w:tcPr>
                  <w:tcW w:w="618" w:type="dxa"/>
                  <w:tcBorders>
                    <w:top w:val="single" w:sz="4" w:space="0" w:color="auto"/>
                    <w:left w:val="single" w:sz="4" w:space="0" w:color="auto"/>
                    <w:bottom w:val="single" w:sz="4" w:space="0" w:color="auto"/>
                    <w:right w:val="single" w:sz="4" w:space="0" w:color="auto"/>
                  </w:tcBorders>
                  <w:hideMark/>
                </w:tcPr>
                <w:p w14:paraId="25F9D8F1" w14:textId="77777777" w:rsidR="00B1793F" w:rsidRPr="00B1793F" w:rsidRDefault="00B1793F" w:rsidP="00B1793F">
                  <w:pPr>
                    <w:pStyle w:val="TAC"/>
                    <w:rPr>
                      <w:kern w:val="2"/>
                      <w:sz w:val="12"/>
                      <w:szCs w:val="14"/>
                      <w:lang w:eastAsia="ko-KR"/>
                    </w:rPr>
                  </w:pPr>
                  <w:r w:rsidRPr="00B1793F">
                    <w:rPr>
                      <w:kern w:val="2"/>
                      <w:sz w:val="12"/>
                      <w:szCs w:val="14"/>
                      <w:lang w:eastAsia="ko-KR"/>
                    </w:rPr>
                    <w:t>13</w:t>
                  </w:r>
                </w:p>
              </w:tc>
              <w:tc>
                <w:tcPr>
                  <w:tcW w:w="619" w:type="dxa"/>
                  <w:tcBorders>
                    <w:top w:val="single" w:sz="4" w:space="0" w:color="auto"/>
                    <w:left w:val="single" w:sz="4" w:space="0" w:color="auto"/>
                    <w:bottom w:val="single" w:sz="4" w:space="0" w:color="auto"/>
                    <w:right w:val="single" w:sz="4" w:space="0" w:color="auto"/>
                  </w:tcBorders>
                  <w:hideMark/>
                </w:tcPr>
                <w:p w14:paraId="7D044C8B" w14:textId="77777777" w:rsidR="00B1793F" w:rsidRPr="00B1793F" w:rsidRDefault="00B1793F" w:rsidP="00B1793F">
                  <w:pPr>
                    <w:pStyle w:val="TAC"/>
                    <w:rPr>
                      <w:kern w:val="2"/>
                      <w:sz w:val="12"/>
                      <w:szCs w:val="14"/>
                      <w:lang w:eastAsia="ko-KR"/>
                    </w:rPr>
                  </w:pPr>
                  <w:r w:rsidRPr="00B1793F">
                    <w:rPr>
                      <w:kern w:val="2"/>
                      <w:sz w:val="12"/>
                      <w:szCs w:val="14"/>
                      <w:lang w:eastAsia="ko-KR"/>
                    </w:rPr>
                    <w:t>9</w:t>
                  </w:r>
                </w:p>
              </w:tc>
              <w:tc>
                <w:tcPr>
                  <w:tcW w:w="624" w:type="dxa"/>
                  <w:tcBorders>
                    <w:top w:val="single" w:sz="4" w:space="0" w:color="auto"/>
                    <w:left w:val="single" w:sz="4" w:space="0" w:color="auto"/>
                    <w:bottom w:val="single" w:sz="4" w:space="0" w:color="auto"/>
                    <w:right w:val="single" w:sz="4" w:space="0" w:color="auto"/>
                  </w:tcBorders>
                  <w:hideMark/>
                </w:tcPr>
                <w:p w14:paraId="28F97D23" w14:textId="77777777" w:rsidR="00B1793F" w:rsidRPr="00B1793F" w:rsidRDefault="00B1793F" w:rsidP="00B1793F">
                  <w:pPr>
                    <w:pStyle w:val="TAC"/>
                    <w:rPr>
                      <w:kern w:val="2"/>
                      <w:sz w:val="12"/>
                      <w:szCs w:val="14"/>
                      <w:lang w:eastAsia="ko-KR"/>
                    </w:rPr>
                  </w:pPr>
                  <w:r w:rsidRPr="00B1793F">
                    <w:rPr>
                      <w:kern w:val="2"/>
                      <w:sz w:val="12"/>
                      <w:szCs w:val="14"/>
                      <w:lang w:eastAsia="ko-KR"/>
                    </w:rPr>
                    <w:t>7</w:t>
                  </w:r>
                </w:p>
              </w:tc>
              <w:tc>
                <w:tcPr>
                  <w:tcW w:w="673" w:type="dxa"/>
                  <w:tcBorders>
                    <w:top w:val="single" w:sz="4" w:space="0" w:color="auto"/>
                    <w:left w:val="single" w:sz="4" w:space="0" w:color="auto"/>
                    <w:bottom w:val="single" w:sz="4" w:space="0" w:color="auto"/>
                    <w:right w:val="single" w:sz="4" w:space="0" w:color="auto"/>
                  </w:tcBorders>
                  <w:hideMark/>
                </w:tcPr>
                <w:p w14:paraId="06427F4F" w14:textId="77777777" w:rsidR="00B1793F" w:rsidRPr="00B1793F" w:rsidRDefault="00B1793F" w:rsidP="00B1793F">
                  <w:pPr>
                    <w:pStyle w:val="TAC"/>
                    <w:rPr>
                      <w:kern w:val="2"/>
                      <w:sz w:val="12"/>
                      <w:szCs w:val="14"/>
                      <w:lang w:eastAsia="ko-KR"/>
                    </w:rPr>
                  </w:pPr>
                  <w:r w:rsidRPr="00B1793F">
                    <w:rPr>
                      <w:kern w:val="2"/>
                      <w:sz w:val="12"/>
                      <w:szCs w:val="14"/>
                      <w:lang w:eastAsia="ko-KR"/>
                    </w:rPr>
                    <w:t>41</w:t>
                  </w:r>
                </w:p>
              </w:tc>
              <w:tc>
                <w:tcPr>
                  <w:tcW w:w="673" w:type="dxa"/>
                  <w:tcBorders>
                    <w:top w:val="single" w:sz="4" w:space="0" w:color="auto"/>
                    <w:left w:val="single" w:sz="4" w:space="0" w:color="auto"/>
                    <w:bottom w:val="single" w:sz="4" w:space="0" w:color="auto"/>
                    <w:right w:val="single" w:sz="4" w:space="0" w:color="auto"/>
                  </w:tcBorders>
                  <w:hideMark/>
                </w:tcPr>
                <w:p w14:paraId="401ABA23" w14:textId="77777777" w:rsidR="00B1793F" w:rsidRPr="00B1793F" w:rsidRDefault="00B1793F" w:rsidP="00B1793F">
                  <w:pPr>
                    <w:pStyle w:val="TAC"/>
                    <w:rPr>
                      <w:kern w:val="2"/>
                      <w:sz w:val="12"/>
                      <w:szCs w:val="14"/>
                      <w:lang w:eastAsia="ko-KR"/>
                    </w:rPr>
                  </w:pPr>
                  <w:r w:rsidRPr="00B1793F">
                    <w:rPr>
                      <w:kern w:val="2"/>
                      <w:sz w:val="12"/>
                      <w:szCs w:val="14"/>
                      <w:lang w:eastAsia="ko-KR"/>
                    </w:rPr>
                    <w:t>21</w:t>
                  </w:r>
                </w:p>
              </w:tc>
              <w:tc>
                <w:tcPr>
                  <w:tcW w:w="619" w:type="dxa"/>
                  <w:tcBorders>
                    <w:top w:val="single" w:sz="4" w:space="0" w:color="auto"/>
                    <w:left w:val="single" w:sz="4" w:space="0" w:color="auto"/>
                    <w:bottom w:val="single" w:sz="4" w:space="0" w:color="auto"/>
                    <w:right w:val="single" w:sz="4" w:space="0" w:color="auto"/>
                  </w:tcBorders>
                  <w:hideMark/>
                </w:tcPr>
                <w:p w14:paraId="5C63B2A5" w14:textId="77777777" w:rsidR="00B1793F" w:rsidRPr="00B1793F" w:rsidRDefault="00B1793F" w:rsidP="00B1793F">
                  <w:pPr>
                    <w:pStyle w:val="TAC"/>
                    <w:rPr>
                      <w:kern w:val="2"/>
                      <w:sz w:val="12"/>
                      <w:szCs w:val="14"/>
                      <w:lang w:eastAsia="ko-KR"/>
                    </w:rPr>
                  </w:pPr>
                  <w:r w:rsidRPr="00B1793F">
                    <w:rPr>
                      <w:kern w:val="2"/>
                      <w:sz w:val="12"/>
                      <w:szCs w:val="14"/>
                      <w:lang w:eastAsia="ko-KR"/>
                    </w:rPr>
                    <w:t>13</w:t>
                  </w:r>
                </w:p>
              </w:tc>
              <w:tc>
                <w:tcPr>
                  <w:tcW w:w="619" w:type="dxa"/>
                  <w:tcBorders>
                    <w:top w:val="single" w:sz="4" w:space="0" w:color="auto"/>
                    <w:left w:val="single" w:sz="4" w:space="0" w:color="auto"/>
                    <w:bottom w:val="single" w:sz="4" w:space="0" w:color="auto"/>
                    <w:right w:val="single" w:sz="4" w:space="0" w:color="auto"/>
                  </w:tcBorders>
                  <w:hideMark/>
                </w:tcPr>
                <w:p w14:paraId="77C94D4A" w14:textId="77777777" w:rsidR="00B1793F" w:rsidRPr="00B1793F" w:rsidRDefault="00B1793F" w:rsidP="00B1793F">
                  <w:pPr>
                    <w:pStyle w:val="TAC"/>
                    <w:rPr>
                      <w:kern w:val="2"/>
                      <w:sz w:val="12"/>
                      <w:szCs w:val="14"/>
                      <w:lang w:eastAsia="ko-KR"/>
                    </w:rPr>
                  </w:pPr>
                  <w:r w:rsidRPr="00B1793F">
                    <w:rPr>
                      <w:kern w:val="2"/>
                      <w:sz w:val="12"/>
                      <w:szCs w:val="14"/>
                      <w:lang w:eastAsia="ko-KR"/>
                    </w:rPr>
                    <w:t>9</w:t>
                  </w:r>
                </w:p>
              </w:tc>
              <w:tc>
                <w:tcPr>
                  <w:tcW w:w="619" w:type="dxa"/>
                  <w:tcBorders>
                    <w:top w:val="single" w:sz="4" w:space="0" w:color="auto"/>
                    <w:left w:val="single" w:sz="4" w:space="0" w:color="auto"/>
                    <w:bottom w:val="single" w:sz="4" w:space="0" w:color="auto"/>
                    <w:right w:val="single" w:sz="4" w:space="0" w:color="auto"/>
                  </w:tcBorders>
                  <w:hideMark/>
                </w:tcPr>
                <w:p w14:paraId="00A6F890" w14:textId="77777777" w:rsidR="00B1793F" w:rsidRPr="00B1793F" w:rsidRDefault="00B1793F" w:rsidP="00B1793F">
                  <w:pPr>
                    <w:pStyle w:val="TAC"/>
                    <w:rPr>
                      <w:kern w:val="2"/>
                      <w:sz w:val="12"/>
                      <w:szCs w:val="14"/>
                      <w:lang w:eastAsia="ko-KR"/>
                    </w:rPr>
                  </w:pPr>
                  <w:r w:rsidRPr="00B1793F">
                    <w:rPr>
                      <w:kern w:val="2"/>
                      <w:sz w:val="12"/>
                      <w:szCs w:val="14"/>
                      <w:lang w:eastAsia="ko-KR"/>
                    </w:rPr>
                    <w:t>7</w:t>
                  </w:r>
                </w:p>
              </w:tc>
            </w:tr>
            <w:tr w:rsidR="00B1793F" w:rsidRPr="00B1793F" w14:paraId="0D0C1537" w14:textId="77777777" w:rsidTr="00B1793F">
              <w:trPr>
                <w:gridAfter w:val="1"/>
                <w:wAfter w:w="20" w:type="dxa"/>
                <w:trHeight w:val="181"/>
                <w:jc w:val="center"/>
              </w:trPr>
              <w:tc>
                <w:tcPr>
                  <w:tcW w:w="388" w:type="dxa"/>
                  <w:tcBorders>
                    <w:top w:val="single" w:sz="4" w:space="0" w:color="auto"/>
                    <w:left w:val="single" w:sz="4" w:space="0" w:color="auto"/>
                    <w:bottom w:val="single" w:sz="4" w:space="0" w:color="auto"/>
                    <w:right w:val="single" w:sz="4" w:space="0" w:color="auto"/>
                  </w:tcBorders>
                  <w:hideMark/>
                </w:tcPr>
                <w:p w14:paraId="5BEF6A59" w14:textId="77777777" w:rsidR="00B1793F" w:rsidRPr="00B1793F" w:rsidRDefault="00B1793F" w:rsidP="00B1793F">
                  <w:pPr>
                    <w:pStyle w:val="TAC"/>
                    <w:rPr>
                      <w:kern w:val="2"/>
                      <w:sz w:val="12"/>
                      <w:szCs w:val="14"/>
                      <w:lang w:eastAsia="zh-CN"/>
                    </w:rPr>
                  </w:pPr>
                  <w:r w:rsidRPr="00B1793F">
                    <w:rPr>
                      <w:kern w:val="2"/>
                      <w:sz w:val="12"/>
                      <w:szCs w:val="14"/>
                      <w:lang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0ACFD1C2" w14:textId="77777777" w:rsidR="00B1793F" w:rsidRPr="00B1793F" w:rsidRDefault="00B1793F" w:rsidP="00B1793F">
                  <w:pPr>
                    <w:pStyle w:val="TAC"/>
                    <w:rPr>
                      <w:kern w:val="2"/>
                      <w:sz w:val="12"/>
                      <w:szCs w:val="14"/>
                      <w:lang w:eastAsia="ko-KR"/>
                    </w:rPr>
                  </w:pPr>
                  <w:r w:rsidRPr="00B1793F">
                    <w:rPr>
                      <w:kern w:val="2"/>
                      <w:sz w:val="12"/>
                      <w:szCs w:val="14"/>
                      <w:lang w:eastAsia="ko-KR"/>
                    </w:rPr>
                    <w:t>81</w:t>
                  </w:r>
                </w:p>
              </w:tc>
              <w:tc>
                <w:tcPr>
                  <w:tcW w:w="672" w:type="dxa"/>
                  <w:tcBorders>
                    <w:top w:val="single" w:sz="4" w:space="0" w:color="auto"/>
                    <w:left w:val="single" w:sz="4" w:space="0" w:color="auto"/>
                    <w:bottom w:val="single" w:sz="4" w:space="0" w:color="auto"/>
                    <w:right w:val="single" w:sz="4" w:space="0" w:color="auto"/>
                  </w:tcBorders>
                  <w:hideMark/>
                </w:tcPr>
                <w:p w14:paraId="61AEAD2E" w14:textId="77777777" w:rsidR="00B1793F" w:rsidRPr="00B1793F" w:rsidRDefault="00B1793F" w:rsidP="00B1793F">
                  <w:pPr>
                    <w:pStyle w:val="TAC"/>
                    <w:rPr>
                      <w:kern w:val="2"/>
                      <w:sz w:val="12"/>
                      <w:szCs w:val="14"/>
                      <w:lang w:eastAsia="ko-KR"/>
                    </w:rPr>
                  </w:pPr>
                  <w:r w:rsidRPr="00B1793F">
                    <w:rPr>
                      <w:kern w:val="2"/>
                      <w:sz w:val="12"/>
                      <w:szCs w:val="14"/>
                      <w:lang w:eastAsia="ko-KR"/>
                    </w:rPr>
                    <w:t>41</w:t>
                  </w:r>
                </w:p>
              </w:tc>
              <w:tc>
                <w:tcPr>
                  <w:tcW w:w="618" w:type="dxa"/>
                  <w:tcBorders>
                    <w:top w:val="single" w:sz="4" w:space="0" w:color="auto"/>
                    <w:left w:val="single" w:sz="4" w:space="0" w:color="auto"/>
                    <w:bottom w:val="single" w:sz="4" w:space="0" w:color="auto"/>
                    <w:right w:val="single" w:sz="4" w:space="0" w:color="auto"/>
                  </w:tcBorders>
                  <w:hideMark/>
                </w:tcPr>
                <w:p w14:paraId="0536B646" w14:textId="77777777" w:rsidR="00B1793F" w:rsidRPr="00B1793F" w:rsidRDefault="00B1793F" w:rsidP="00B1793F">
                  <w:pPr>
                    <w:pStyle w:val="TAC"/>
                    <w:rPr>
                      <w:kern w:val="2"/>
                      <w:sz w:val="12"/>
                      <w:szCs w:val="14"/>
                      <w:lang w:eastAsia="ko-KR"/>
                    </w:rPr>
                  </w:pPr>
                  <w:r w:rsidRPr="00B1793F">
                    <w:rPr>
                      <w:kern w:val="2"/>
                      <w:sz w:val="12"/>
                      <w:szCs w:val="14"/>
                      <w:lang w:eastAsia="ko-KR"/>
                    </w:rPr>
                    <w:t>25</w:t>
                  </w:r>
                </w:p>
              </w:tc>
              <w:tc>
                <w:tcPr>
                  <w:tcW w:w="619" w:type="dxa"/>
                  <w:tcBorders>
                    <w:top w:val="single" w:sz="4" w:space="0" w:color="auto"/>
                    <w:left w:val="single" w:sz="4" w:space="0" w:color="auto"/>
                    <w:bottom w:val="single" w:sz="4" w:space="0" w:color="auto"/>
                    <w:right w:val="single" w:sz="4" w:space="0" w:color="auto"/>
                  </w:tcBorders>
                  <w:hideMark/>
                </w:tcPr>
                <w:p w14:paraId="1EFB58E0" w14:textId="77777777" w:rsidR="00B1793F" w:rsidRPr="00B1793F" w:rsidRDefault="00B1793F" w:rsidP="00B1793F">
                  <w:pPr>
                    <w:pStyle w:val="TAC"/>
                    <w:rPr>
                      <w:kern w:val="2"/>
                      <w:sz w:val="12"/>
                      <w:szCs w:val="14"/>
                      <w:lang w:eastAsia="ko-KR"/>
                    </w:rPr>
                  </w:pPr>
                  <w:r w:rsidRPr="00B1793F">
                    <w:rPr>
                      <w:kern w:val="2"/>
                      <w:sz w:val="12"/>
                      <w:szCs w:val="14"/>
                      <w:lang w:eastAsia="ko-KR"/>
                    </w:rPr>
                    <w:t>17</w:t>
                  </w:r>
                </w:p>
              </w:tc>
              <w:tc>
                <w:tcPr>
                  <w:tcW w:w="624" w:type="dxa"/>
                  <w:tcBorders>
                    <w:top w:val="single" w:sz="4" w:space="0" w:color="auto"/>
                    <w:left w:val="single" w:sz="4" w:space="0" w:color="auto"/>
                    <w:bottom w:val="single" w:sz="4" w:space="0" w:color="auto"/>
                    <w:right w:val="single" w:sz="4" w:space="0" w:color="auto"/>
                  </w:tcBorders>
                  <w:hideMark/>
                </w:tcPr>
                <w:p w14:paraId="2B8D3AC1" w14:textId="77777777" w:rsidR="00B1793F" w:rsidRPr="00B1793F" w:rsidRDefault="00B1793F" w:rsidP="00B1793F">
                  <w:pPr>
                    <w:pStyle w:val="TAC"/>
                    <w:rPr>
                      <w:kern w:val="2"/>
                      <w:sz w:val="12"/>
                      <w:szCs w:val="14"/>
                      <w:lang w:eastAsia="ko-KR"/>
                    </w:rPr>
                  </w:pPr>
                  <w:r w:rsidRPr="00B1793F">
                    <w:rPr>
                      <w:kern w:val="2"/>
                      <w:sz w:val="12"/>
                      <w:szCs w:val="14"/>
                      <w:lang w:eastAsia="ko-KR"/>
                    </w:rPr>
                    <w:t>13</w:t>
                  </w:r>
                </w:p>
              </w:tc>
              <w:tc>
                <w:tcPr>
                  <w:tcW w:w="673" w:type="dxa"/>
                  <w:tcBorders>
                    <w:top w:val="single" w:sz="4" w:space="0" w:color="auto"/>
                    <w:left w:val="single" w:sz="4" w:space="0" w:color="auto"/>
                    <w:bottom w:val="single" w:sz="4" w:space="0" w:color="auto"/>
                    <w:right w:val="single" w:sz="4" w:space="0" w:color="auto"/>
                  </w:tcBorders>
                  <w:hideMark/>
                </w:tcPr>
                <w:p w14:paraId="6413CC7D" w14:textId="77777777" w:rsidR="00B1793F" w:rsidRPr="00B1793F" w:rsidRDefault="00B1793F" w:rsidP="00B1793F">
                  <w:pPr>
                    <w:pStyle w:val="TAC"/>
                    <w:rPr>
                      <w:kern w:val="2"/>
                      <w:sz w:val="12"/>
                      <w:szCs w:val="14"/>
                      <w:lang w:eastAsia="ko-KR"/>
                    </w:rPr>
                  </w:pPr>
                  <w:r w:rsidRPr="00B1793F">
                    <w:rPr>
                      <w:kern w:val="2"/>
                      <w:sz w:val="12"/>
                      <w:szCs w:val="14"/>
                      <w:lang w:eastAsia="ko-KR"/>
                    </w:rPr>
                    <w:t>81</w:t>
                  </w:r>
                </w:p>
              </w:tc>
              <w:tc>
                <w:tcPr>
                  <w:tcW w:w="673" w:type="dxa"/>
                  <w:tcBorders>
                    <w:top w:val="single" w:sz="4" w:space="0" w:color="auto"/>
                    <w:left w:val="single" w:sz="4" w:space="0" w:color="auto"/>
                    <w:bottom w:val="single" w:sz="4" w:space="0" w:color="auto"/>
                    <w:right w:val="single" w:sz="4" w:space="0" w:color="auto"/>
                  </w:tcBorders>
                  <w:hideMark/>
                </w:tcPr>
                <w:p w14:paraId="6698B119" w14:textId="77777777" w:rsidR="00B1793F" w:rsidRPr="00B1793F" w:rsidRDefault="00B1793F" w:rsidP="00B1793F">
                  <w:pPr>
                    <w:pStyle w:val="TAC"/>
                    <w:rPr>
                      <w:kern w:val="2"/>
                      <w:sz w:val="12"/>
                      <w:szCs w:val="14"/>
                      <w:lang w:eastAsia="ko-KR"/>
                    </w:rPr>
                  </w:pPr>
                  <w:r w:rsidRPr="00B1793F">
                    <w:rPr>
                      <w:kern w:val="2"/>
                      <w:sz w:val="12"/>
                      <w:szCs w:val="14"/>
                      <w:lang w:eastAsia="ko-KR"/>
                    </w:rPr>
                    <w:t>41</w:t>
                  </w:r>
                </w:p>
              </w:tc>
              <w:tc>
                <w:tcPr>
                  <w:tcW w:w="619" w:type="dxa"/>
                  <w:tcBorders>
                    <w:top w:val="single" w:sz="4" w:space="0" w:color="auto"/>
                    <w:left w:val="single" w:sz="4" w:space="0" w:color="auto"/>
                    <w:bottom w:val="single" w:sz="4" w:space="0" w:color="auto"/>
                    <w:right w:val="single" w:sz="4" w:space="0" w:color="auto"/>
                  </w:tcBorders>
                  <w:hideMark/>
                </w:tcPr>
                <w:p w14:paraId="0ACEF62F" w14:textId="77777777" w:rsidR="00B1793F" w:rsidRPr="00B1793F" w:rsidRDefault="00B1793F" w:rsidP="00B1793F">
                  <w:pPr>
                    <w:pStyle w:val="TAC"/>
                    <w:rPr>
                      <w:kern w:val="2"/>
                      <w:sz w:val="12"/>
                      <w:szCs w:val="14"/>
                      <w:lang w:eastAsia="ko-KR"/>
                    </w:rPr>
                  </w:pPr>
                  <w:r w:rsidRPr="00B1793F">
                    <w:rPr>
                      <w:kern w:val="2"/>
                      <w:sz w:val="12"/>
                      <w:szCs w:val="14"/>
                      <w:lang w:eastAsia="ko-KR"/>
                    </w:rPr>
                    <w:t>25</w:t>
                  </w:r>
                </w:p>
              </w:tc>
              <w:tc>
                <w:tcPr>
                  <w:tcW w:w="619" w:type="dxa"/>
                  <w:tcBorders>
                    <w:top w:val="single" w:sz="4" w:space="0" w:color="auto"/>
                    <w:left w:val="single" w:sz="4" w:space="0" w:color="auto"/>
                    <w:bottom w:val="single" w:sz="4" w:space="0" w:color="auto"/>
                    <w:right w:val="single" w:sz="4" w:space="0" w:color="auto"/>
                  </w:tcBorders>
                  <w:hideMark/>
                </w:tcPr>
                <w:p w14:paraId="40C72458" w14:textId="77777777" w:rsidR="00B1793F" w:rsidRPr="00B1793F" w:rsidRDefault="00B1793F" w:rsidP="00B1793F">
                  <w:pPr>
                    <w:pStyle w:val="TAC"/>
                    <w:rPr>
                      <w:kern w:val="2"/>
                      <w:sz w:val="12"/>
                      <w:szCs w:val="14"/>
                      <w:lang w:eastAsia="ko-KR"/>
                    </w:rPr>
                  </w:pPr>
                  <w:r w:rsidRPr="00B1793F">
                    <w:rPr>
                      <w:kern w:val="2"/>
                      <w:sz w:val="12"/>
                      <w:szCs w:val="14"/>
                      <w:lang w:eastAsia="ko-KR"/>
                    </w:rPr>
                    <w:t>17</w:t>
                  </w:r>
                </w:p>
              </w:tc>
              <w:tc>
                <w:tcPr>
                  <w:tcW w:w="619" w:type="dxa"/>
                  <w:tcBorders>
                    <w:top w:val="single" w:sz="4" w:space="0" w:color="auto"/>
                    <w:left w:val="single" w:sz="4" w:space="0" w:color="auto"/>
                    <w:bottom w:val="single" w:sz="4" w:space="0" w:color="auto"/>
                    <w:right w:val="single" w:sz="4" w:space="0" w:color="auto"/>
                  </w:tcBorders>
                  <w:hideMark/>
                </w:tcPr>
                <w:p w14:paraId="32CA1172" w14:textId="77777777" w:rsidR="00B1793F" w:rsidRPr="00B1793F" w:rsidRDefault="00B1793F" w:rsidP="00B1793F">
                  <w:pPr>
                    <w:pStyle w:val="TAC"/>
                    <w:rPr>
                      <w:kern w:val="2"/>
                      <w:sz w:val="12"/>
                      <w:szCs w:val="14"/>
                      <w:lang w:eastAsia="ko-KR"/>
                    </w:rPr>
                  </w:pPr>
                  <w:r w:rsidRPr="00B1793F">
                    <w:rPr>
                      <w:kern w:val="2"/>
                      <w:sz w:val="12"/>
                      <w:szCs w:val="14"/>
                      <w:lang w:eastAsia="ko-KR"/>
                    </w:rPr>
                    <w:t>13</w:t>
                  </w:r>
                </w:p>
              </w:tc>
            </w:tr>
            <w:tr w:rsidR="00B1793F" w:rsidRPr="00B1793F" w14:paraId="507B2E87" w14:textId="77777777" w:rsidTr="00B1793F">
              <w:trPr>
                <w:gridAfter w:val="1"/>
                <w:wAfter w:w="20" w:type="dxa"/>
                <w:trHeight w:val="173"/>
                <w:jc w:val="center"/>
              </w:trPr>
              <w:tc>
                <w:tcPr>
                  <w:tcW w:w="388" w:type="dxa"/>
                  <w:tcBorders>
                    <w:top w:val="single" w:sz="4" w:space="0" w:color="auto"/>
                    <w:left w:val="single" w:sz="4" w:space="0" w:color="auto"/>
                    <w:bottom w:val="single" w:sz="4" w:space="0" w:color="auto"/>
                    <w:right w:val="single" w:sz="4" w:space="0" w:color="auto"/>
                  </w:tcBorders>
                  <w:hideMark/>
                </w:tcPr>
                <w:p w14:paraId="23968772" w14:textId="77777777" w:rsidR="00B1793F" w:rsidRPr="00B1793F" w:rsidRDefault="00B1793F" w:rsidP="00B1793F">
                  <w:pPr>
                    <w:pStyle w:val="TAC"/>
                    <w:rPr>
                      <w:kern w:val="2"/>
                      <w:sz w:val="12"/>
                      <w:szCs w:val="14"/>
                      <w:lang w:eastAsia="zh-CN"/>
                    </w:rPr>
                  </w:pPr>
                  <w:r w:rsidRPr="00B1793F">
                    <w:rPr>
                      <w:kern w:val="2"/>
                      <w:sz w:val="12"/>
                      <w:szCs w:val="14"/>
                      <w:lang w:eastAsia="zh-CN"/>
                    </w:rPr>
                    <w:t>120</w:t>
                  </w:r>
                </w:p>
              </w:tc>
              <w:tc>
                <w:tcPr>
                  <w:tcW w:w="671" w:type="dxa"/>
                  <w:tcBorders>
                    <w:top w:val="single" w:sz="4" w:space="0" w:color="auto"/>
                    <w:left w:val="single" w:sz="4" w:space="0" w:color="auto"/>
                    <w:bottom w:val="single" w:sz="4" w:space="0" w:color="auto"/>
                    <w:right w:val="single" w:sz="4" w:space="0" w:color="auto"/>
                  </w:tcBorders>
                  <w:hideMark/>
                </w:tcPr>
                <w:p w14:paraId="60D6D72F" w14:textId="77777777" w:rsidR="00B1793F" w:rsidRPr="00B1793F" w:rsidRDefault="00B1793F" w:rsidP="00B1793F">
                  <w:pPr>
                    <w:pStyle w:val="TAC"/>
                    <w:rPr>
                      <w:kern w:val="2"/>
                      <w:sz w:val="12"/>
                      <w:szCs w:val="14"/>
                      <w:lang w:eastAsia="ko-KR"/>
                    </w:rPr>
                  </w:pPr>
                  <w:r w:rsidRPr="00B1793F">
                    <w:rPr>
                      <w:kern w:val="2"/>
                      <w:sz w:val="12"/>
                      <w:szCs w:val="14"/>
                      <w:lang w:eastAsia="ko-KR"/>
                    </w:rPr>
                    <w:t>161</w:t>
                  </w:r>
                </w:p>
              </w:tc>
              <w:tc>
                <w:tcPr>
                  <w:tcW w:w="672" w:type="dxa"/>
                  <w:tcBorders>
                    <w:top w:val="single" w:sz="4" w:space="0" w:color="auto"/>
                    <w:left w:val="single" w:sz="4" w:space="0" w:color="auto"/>
                    <w:bottom w:val="single" w:sz="4" w:space="0" w:color="auto"/>
                    <w:right w:val="single" w:sz="4" w:space="0" w:color="auto"/>
                  </w:tcBorders>
                  <w:hideMark/>
                </w:tcPr>
                <w:p w14:paraId="2D0A1DD0" w14:textId="77777777" w:rsidR="00B1793F" w:rsidRPr="00B1793F" w:rsidRDefault="00B1793F" w:rsidP="00B1793F">
                  <w:pPr>
                    <w:pStyle w:val="TAC"/>
                    <w:rPr>
                      <w:kern w:val="2"/>
                      <w:sz w:val="12"/>
                      <w:szCs w:val="14"/>
                      <w:lang w:eastAsia="ko-KR"/>
                    </w:rPr>
                  </w:pPr>
                  <w:r w:rsidRPr="00B1793F">
                    <w:rPr>
                      <w:kern w:val="2"/>
                      <w:sz w:val="12"/>
                      <w:szCs w:val="14"/>
                      <w:lang w:eastAsia="ko-KR"/>
                    </w:rPr>
                    <w:t>81</w:t>
                  </w:r>
                </w:p>
              </w:tc>
              <w:tc>
                <w:tcPr>
                  <w:tcW w:w="618" w:type="dxa"/>
                  <w:tcBorders>
                    <w:top w:val="single" w:sz="4" w:space="0" w:color="auto"/>
                    <w:left w:val="single" w:sz="4" w:space="0" w:color="auto"/>
                    <w:bottom w:val="single" w:sz="4" w:space="0" w:color="auto"/>
                    <w:right w:val="single" w:sz="4" w:space="0" w:color="auto"/>
                  </w:tcBorders>
                  <w:hideMark/>
                </w:tcPr>
                <w:p w14:paraId="78267213" w14:textId="77777777" w:rsidR="00B1793F" w:rsidRPr="00B1793F" w:rsidRDefault="00B1793F" w:rsidP="00B1793F">
                  <w:pPr>
                    <w:pStyle w:val="TAC"/>
                    <w:rPr>
                      <w:kern w:val="2"/>
                      <w:sz w:val="12"/>
                      <w:szCs w:val="14"/>
                      <w:lang w:eastAsia="ko-KR"/>
                    </w:rPr>
                  </w:pPr>
                  <w:r w:rsidRPr="00B1793F">
                    <w:rPr>
                      <w:kern w:val="2"/>
                      <w:sz w:val="12"/>
                      <w:szCs w:val="14"/>
                      <w:lang w:eastAsia="ko-KR"/>
                    </w:rPr>
                    <w:t>49</w:t>
                  </w:r>
                </w:p>
              </w:tc>
              <w:tc>
                <w:tcPr>
                  <w:tcW w:w="619" w:type="dxa"/>
                  <w:tcBorders>
                    <w:top w:val="single" w:sz="4" w:space="0" w:color="auto"/>
                    <w:left w:val="single" w:sz="4" w:space="0" w:color="auto"/>
                    <w:bottom w:val="single" w:sz="4" w:space="0" w:color="auto"/>
                    <w:right w:val="single" w:sz="4" w:space="0" w:color="auto"/>
                  </w:tcBorders>
                  <w:hideMark/>
                </w:tcPr>
                <w:p w14:paraId="75F347F9" w14:textId="77777777" w:rsidR="00B1793F" w:rsidRPr="00B1793F" w:rsidRDefault="00B1793F" w:rsidP="00B1793F">
                  <w:pPr>
                    <w:pStyle w:val="TAC"/>
                    <w:rPr>
                      <w:kern w:val="2"/>
                      <w:sz w:val="12"/>
                      <w:szCs w:val="14"/>
                      <w:lang w:eastAsia="ko-KR"/>
                    </w:rPr>
                  </w:pPr>
                  <w:r w:rsidRPr="00B1793F">
                    <w:rPr>
                      <w:kern w:val="2"/>
                      <w:sz w:val="12"/>
                      <w:szCs w:val="14"/>
                      <w:lang w:eastAsia="ko-KR"/>
                    </w:rPr>
                    <w:t>33</w:t>
                  </w:r>
                </w:p>
              </w:tc>
              <w:tc>
                <w:tcPr>
                  <w:tcW w:w="624" w:type="dxa"/>
                  <w:tcBorders>
                    <w:top w:val="single" w:sz="4" w:space="0" w:color="auto"/>
                    <w:left w:val="single" w:sz="4" w:space="0" w:color="auto"/>
                    <w:bottom w:val="single" w:sz="4" w:space="0" w:color="auto"/>
                    <w:right w:val="single" w:sz="4" w:space="0" w:color="auto"/>
                  </w:tcBorders>
                  <w:hideMark/>
                </w:tcPr>
                <w:p w14:paraId="111D0C14" w14:textId="77777777" w:rsidR="00B1793F" w:rsidRPr="00B1793F" w:rsidRDefault="00B1793F" w:rsidP="00B1793F">
                  <w:pPr>
                    <w:pStyle w:val="TAC"/>
                    <w:rPr>
                      <w:kern w:val="2"/>
                      <w:sz w:val="12"/>
                      <w:szCs w:val="14"/>
                      <w:lang w:eastAsia="ko-KR"/>
                    </w:rPr>
                  </w:pPr>
                  <w:r w:rsidRPr="00B1793F">
                    <w:rPr>
                      <w:kern w:val="2"/>
                      <w:sz w:val="12"/>
                      <w:szCs w:val="14"/>
                      <w:lang w:eastAsia="ko-KR"/>
                    </w:rPr>
                    <w:t>25</w:t>
                  </w:r>
                </w:p>
              </w:tc>
              <w:tc>
                <w:tcPr>
                  <w:tcW w:w="673" w:type="dxa"/>
                  <w:tcBorders>
                    <w:top w:val="single" w:sz="4" w:space="0" w:color="auto"/>
                    <w:left w:val="single" w:sz="4" w:space="0" w:color="auto"/>
                    <w:bottom w:val="single" w:sz="4" w:space="0" w:color="auto"/>
                    <w:right w:val="single" w:sz="4" w:space="0" w:color="auto"/>
                  </w:tcBorders>
                  <w:hideMark/>
                </w:tcPr>
                <w:p w14:paraId="22650F0B" w14:textId="77777777" w:rsidR="00B1793F" w:rsidRPr="00B1793F" w:rsidRDefault="00B1793F" w:rsidP="00B1793F">
                  <w:pPr>
                    <w:pStyle w:val="TAC"/>
                    <w:rPr>
                      <w:kern w:val="2"/>
                      <w:sz w:val="12"/>
                      <w:szCs w:val="14"/>
                      <w:lang w:eastAsia="ko-KR"/>
                    </w:rPr>
                  </w:pPr>
                  <w:r w:rsidRPr="00B1793F">
                    <w:rPr>
                      <w:kern w:val="2"/>
                      <w:sz w:val="12"/>
                      <w:szCs w:val="14"/>
                      <w:lang w:eastAsia="ko-KR"/>
                    </w:rPr>
                    <w:t>161</w:t>
                  </w:r>
                </w:p>
              </w:tc>
              <w:tc>
                <w:tcPr>
                  <w:tcW w:w="673" w:type="dxa"/>
                  <w:tcBorders>
                    <w:top w:val="single" w:sz="4" w:space="0" w:color="auto"/>
                    <w:left w:val="single" w:sz="4" w:space="0" w:color="auto"/>
                    <w:bottom w:val="single" w:sz="4" w:space="0" w:color="auto"/>
                    <w:right w:val="single" w:sz="4" w:space="0" w:color="auto"/>
                  </w:tcBorders>
                  <w:hideMark/>
                </w:tcPr>
                <w:p w14:paraId="19FEE02E" w14:textId="77777777" w:rsidR="00B1793F" w:rsidRPr="00B1793F" w:rsidRDefault="00B1793F" w:rsidP="00B1793F">
                  <w:pPr>
                    <w:pStyle w:val="TAC"/>
                    <w:rPr>
                      <w:kern w:val="2"/>
                      <w:sz w:val="12"/>
                      <w:szCs w:val="14"/>
                      <w:lang w:eastAsia="ko-KR"/>
                    </w:rPr>
                  </w:pPr>
                  <w:r w:rsidRPr="00B1793F">
                    <w:rPr>
                      <w:kern w:val="2"/>
                      <w:sz w:val="12"/>
                      <w:szCs w:val="14"/>
                      <w:lang w:eastAsia="ko-KR"/>
                    </w:rPr>
                    <w:t>81</w:t>
                  </w:r>
                </w:p>
              </w:tc>
              <w:tc>
                <w:tcPr>
                  <w:tcW w:w="619" w:type="dxa"/>
                  <w:tcBorders>
                    <w:top w:val="single" w:sz="4" w:space="0" w:color="auto"/>
                    <w:left w:val="single" w:sz="4" w:space="0" w:color="auto"/>
                    <w:bottom w:val="single" w:sz="4" w:space="0" w:color="auto"/>
                    <w:right w:val="single" w:sz="4" w:space="0" w:color="auto"/>
                  </w:tcBorders>
                  <w:hideMark/>
                </w:tcPr>
                <w:p w14:paraId="61EB0D9D" w14:textId="77777777" w:rsidR="00B1793F" w:rsidRPr="00B1793F" w:rsidRDefault="00B1793F" w:rsidP="00B1793F">
                  <w:pPr>
                    <w:pStyle w:val="TAC"/>
                    <w:rPr>
                      <w:kern w:val="2"/>
                      <w:sz w:val="12"/>
                      <w:szCs w:val="14"/>
                      <w:lang w:eastAsia="ko-KR"/>
                    </w:rPr>
                  </w:pPr>
                  <w:r w:rsidRPr="00B1793F">
                    <w:rPr>
                      <w:kern w:val="2"/>
                      <w:sz w:val="12"/>
                      <w:szCs w:val="14"/>
                      <w:lang w:eastAsia="ko-KR"/>
                    </w:rPr>
                    <w:t>49</w:t>
                  </w:r>
                </w:p>
              </w:tc>
              <w:tc>
                <w:tcPr>
                  <w:tcW w:w="619" w:type="dxa"/>
                  <w:tcBorders>
                    <w:top w:val="single" w:sz="4" w:space="0" w:color="auto"/>
                    <w:left w:val="single" w:sz="4" w:space="0" w:color="auto"/>
                    <w:bottom w:val="single" w:sz="4" w:space="0" w:color="auto"/>
                    <w:right w:val="single" w:sz="4" w:space="0" w:color="auto"/>
                  </w:tcBorders>
                  <w:hideMark/>
                </w:tcPr>
                <w:p w14:paraId="11763620" w14:textId="77777777" w:rsidR="00B1793F" w:rsidRPr="00B1793F" w:rsidRDefault="00B1793F" w:rsidP="00B1793F">
                  <w:pPr>
                    <w:pStyle w:val="TAC"/>
                    <w:rPr>
                      <w:kern w:val="2"/>
                      <w:sz w:val="12"/>
                      <w:szCs w:val="14"/>
                      <w:lang w:eastAsia="ko-KR"/>
                    </w:rPr>
                  </w:pPr>
                  <w:r w:rsidRPr="00B1793F">
                    <w:rPr>
                      <w:kern w:val="2"/>
                      <w:sz w:val="12"/>
                      <w:szCs w:val="14"/>
                      <w:lang w:eastAsia="ko-KR"/>
                    </w:rPr>
                    <w:t>33</w:t>
                  </w:r>
                </w:p>
              </w:tc>
              <w:tc>
                <w:tcPr>
                  <w:tcW w:w="619" w:type="dxa"/>
                  <w:tcBorders>
                    <w:top w:val="single" w:sz="4" w:space="0" w:color="auto"/>
                    <w:left w:val="single" w:sz="4" w:space="0" w:color="auto"/>
                    <w:bottom w:val="single" w:sz="4" w:space="0" w:color="auto"/>
                    <w:right w:val="single" w:sz="4" w:space="0" w:color="auto"/>
                  </w:tcBorders>
                  <w:hideMark/>
                </w:tcPr>
                <w:p w14:paraId="7F07274A" w14:textId="77777777" w:rsidR="00B1793F" w:rsidRPr="00B1793F" w:rsidRDefault="00B1793F" w:rsidP="00B1793F">
                  <w:pPr>
                    <w:pStyle w:val="TAC"/>
                    <w:rPr>
                      <w:kern w:val="2"/>
                      <w:sz w:val="12"/>
                      <w:szCs w:val="14"/>
                      <w:lang w:eastAsia="ko-KR"/>
                    </w:rPr>
                  </w:pPr>
                  <w:r w:rsidRPr="00B1793F">
                    <w:rPr>
                      <w:kern w:val="2"/>
                      <w:sz w:val="12"/>
                      <w:szCs w:val="14"/>
                      <w:lang w:eastAsia="ko-KR"/>
                    </w:rPr>
                    <w:t>25</w:t>
                  </w:r>
                </w:p>
              </w:tc>
            </w:tr>
            <w:tr w:rsidR="00B1793F" w:rsidRPr="00B1793F" w14:paraId="7D0A7816" w14:textId="77777777" w:rsidTr="00B1793F">
              <w:trPr>
                <w:gridAfter w:val="1"/>
                <w:wAfter w:w="20" w:type="dxa"/>
                <w:trHeight w:val="181"/>
                <w:jc w:val="center"/>
              </w:trPr>
              <w:tc>
                <w:tcPr>
                  <w:tcW w:w="388" w:type="dxa"/>
                  <w:tcBorders>
                    <w:top w:val="single" w:sz="4" w:space="0" w:color="auto"/>
                    <w:left w:val="single" w:sz="4" w:space="0" w:color="auto"/>
                    <w:bottom w:val="single" w:sz="4" w:space="0" w:color="auto"/>
                    <w:right w:val="single" w:sz="4" w:space="0" w:color="auto"/>
                  </w:tcBorders>
                  <w:hideMark/>
                </w:tcPr>
                <w:p w14:paraId="20B4D992" w14:textId="77777777" w:rsidR="00B1793F" w:rsidRPr="00B1793F" w:rsidRDefault="00B1793F" w:rsidP="00B1793F">
                  <w:pPr>
                    <w:pStyle w:val="TAC"/>
                    <w:rPr>
                      <w:kern w:val="2"/>
                      <w:sz w:val="12"/>
                      <w:szCs w:val="14"/>
                      <w:highlight w:val="yellow"/>
                      <w:lang w:eastAsia="zh-CN"/>
                    </w:rPr>
                  </w:pPr>
                  <w:r w:rsidRPr="00B1793F">
                    <w:rPr>
                      <w:kern w:val="2"/>
                      <w:sz w:val="12"/>
                      <w:szCs w:val="14"/>
                      <w:highlight w:val="yellow"/>
                      <w:lang w:eastAsia="zh-CN"/>
                    </w:rPr>
                    <w:t>480</w:t>
                  </w:r>
                </w:p>
              </w:tc>
              <w:tc>
                <w:tcPr>
                  <w:tcW w:w="671" w:type="dxa"/>
                  <w:tcBorders>
                    <w:top w:val="single" w:sz="4" w:space="0" w:color="auto"/>
                    <w:left w:val="single" w:sz="4" w:space="0" w:color="auto"/>
                    <w:bottom w:val="single" w:sz="4" w:space="0" w:color="auto"/>
                    <w:right w:val="single" w:sz="4" w:space="0" w:color="auto"/>
                  </w:tcBorders>
                  <w:hideMark/>
                </w:tcPr>
                <w:p w14:paraId="550B786D"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641</w:t>
                  </w:r>
                </w:p>
              </w:tc>
              <w:tc>
                <w:tcPr>
                  <w:tcW w:w="672" w:type="dxa"/>
                  <w:tcBorders>
                    <w:top w:val="single" w:sz="4" w:space="0" w:color="auto"/>
                    <w:left w:val="single" w:sz="4" w:space="0" w:color="auto"/>
                    <w:bottom w:val="single" w:sz="4" w:space="0" w:color="auto"/>
                    <w:right w:val="single" w:sz="4" w:space="0" w:color="auto"/>
                  </w:tcBorders>
                  <w:hideMark/>
                </w:tcPr>
                <w:p w14:paraId="3417C4E4"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321</w:t>
                  </w:r>
                </w:p>
              </w:tc>
              <w:tc>
                <w:tcPr>
                  <w:tcW w:w="618" w:type="dxa"/>
                  <w:tcBorders>
                    <w:top w:val="single" w:sz="4" w:space="0" w:color="auto"/>
                    <w:left w:val="single" w:sz="4" w:space="0" w:color="auto"/>
                    <w:bottom w:val="single" w:sz="4" w:space="0" w:color="auto"/>
                    <w:right w:val="single" w:sz="4" w:space="0" w:color="auto"/>
                  </w:tcBorders>
                  <w:hideMark/>
                </w:tcPr>
                <w:p w14:paraId="0EE929C2"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193</w:t>
                  </w:r>
                </w:p>
              </w:tc>
              <w:tc>
                <w:tcPr>
                  <w:tcW w:w="619" w:type="dxa"/>
                  <w:tcBorders>
                    <w:top w:val="single" w:sz="4" w:space="0" w:color="auto"/>
                    <w:left w:val="single" w:sz="4" w:space="0" w:color="auto"/>
                    <w:bottom w:val="single" w:sz="4" w:space="0" w:color="auto"/>
                    <w:right w:val="single" w:sz="4" w:space="0" w:color="auto"/>
                  </w:tcBorders>
                  <w:hideMark/>
                </w:tcPr>
                <w:p w14:paraId="21F3C388"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129</w:t>
                  </w:r>
                </w:p>
              </w:tc>
              <w:tc>
                <w:tcPr>
                  <w:tcW w:w="624" w:type="dxa"/>
                  <w:tcBorders>
                    <w:top w:val="single" w:sz="4" w:space="0" w:color="auto"/>
                    <w:left w:val="single" w:sz="4" w:space="0" w:color="auto"/>
                    <w:bottom w:val="single" w:sz="4" w:space="0" w:color="auto"/>
                    <w:right w:val="single" w:sz="4" w:space="0" w:color="auto"/>
                  </w:tcBorders>
                  <w:hideMark/>
                </w:tcPr>
                <w:p w14:paraId="1FA0F9E5"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97</w:t>
                  </w:r>
                </w:p>
              </w:tc>
              <w:tc>
                <w:tcPr>
                  <w:tcW w:w="673" w:type="dxa"/>
                  <w:tcBorders>
                    <w:top w:val="single" w:sz="4" w:space="0" w:color="auto"/>
                    <w:left w:val="single" w:sz="4" w:space="0" w:color="auto"/>
                    <w:bottom w:val="single" w:sz="4" w:space="0" w:color="auto"/>
                    <w:right w:val="single" w:sz="4" w:space="0" w:color="auto"/>
                  </w:tcBorders>
                  <w:hideMark/>
                </w:tcPr>
                <w:p w14:paraId="7D9F9696"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641</w:t>
                  </w:r>
                </w:p>
              </w:tc>
              <w:tc>
                <w:tcPr>
                  <w:tcW w:w="673" w:type="dxa"/>
                  <w:tcBorders>
                    <w:top w:val="single" w:sz="4" w:space="0" w:color="auto"/>
                    <w:left w:val="single" w:sz="4" w:space="0" w:color="auto"/>
                    <w:bottom w:val="single" w:sz="4" w:space="0" w:color="auto"/>
                    <w:right w:val="single" w:sz="4" w:space="0" w:color="auto"/>
                  </w:tcBorders>
                  <w:hideMark/>
                </w:tcPr>
                <w:p w14:paraId="6E60F4DF"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321</w:t>
                  </w:r>
                </w:p>
              </w:tc>
              <w:tc>
                <w:tcPr>
                  <w:tcW w:w="619" w:type="dxa"/>
                  <w:tcBorders>
                    <w:top w:val="single" w:sz="4" w:space="0" w:color="auto"/>
                    <w:left w:val="single" w:sz="4" w:space="0" w:color="auto"/>
                    <w:bottom w:val="single" w:sz="4" w:space="0" w:color="auto"/>
                    <w:right w:val="single" w:sz="4" w:space="0" w:color="auto"/>
                  </w:tcBorders>
                  <w:hideMark/>
                </w:tcPr>
                <w:p w14:paraId="189EFCEF"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193</w:t>
                  </w:r>
                </w:p>
              </w:tc>
              <w:tc>
                <w:tcPr>
                  <w:tcW w:w="619" w:type="dxa"/>
                  <w:tcBorders>
                    <w:top w:val="single" w:sz="4" w:space="0" w:color="auto"/>
                    <w:left w:val="single" w:sz="4" w:space="0" w:color="auto"/>
                    <w:bottom w:val="single" w:sz="4" w:space="0" w:color="auto"/>
                    <w:right w:val="single" w:sz="4" w:space="0" w:color="auto"/>
                  </w:tcBorders>
                  <w:hideMark/>
                </w:tcPr>
                <w:p w14:paraId="265A2249"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129</w:t>
                  </w:r>
                </w:p>
              </w:tc>
              <w:tc>
                <w:tcPr>
                  <w:tcW w:w="619" w:type="dxa"/>
                  <w:tcBorders>
                    <w:top w:val="single" w:sz="4" w:space="0" w:color="auto"/>
                    <w:left w:val="single" w:sz="4" w:space="0" w:color="auto"/>
                    <w:bottom w:val="single" w:sz="4" w:space="0" w:color="auto"/>
                    <w:right w:val="single" w:sz="4" w:space="0" w:color="auto"/>
                  </w:tcBorders>
                  <w:hideMark/>
                </w:tcPr>
                <w:p w14:paraId="6AE20C9B"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97</w:t>
                  </w:r>
                </w:p>
              </w:tc>
            </w:tr>
            <w:tr w:rsidR="00B1793F" w:rsidRPr="00B1793F" w14:paraId="2F5AE77D" w14:textId="77777777" w:rsidTr="00B1793F">
              <w:trPr>
                <w:gridAfter w:val="1"/>
                <w:wAfter w:w="20" w:type="dxa"/>
                <w:trHeight w:val="181"/>
                <w:jc w:val="center"/>
              </w:trPr>
              <w:tc>
                <w:tcPr>
                  <w:tcW w:w="388" w:type="dxa"/>
                  <w:tcBorders>
                    <w:top w:val="single" w:sz="4" w:space="0" w:color="auto"/>
                    <w:left w:val="single" w:sz="4" w:space="0" w:color="auto"/>
                    <w:bottom w:val="single" w:sz="4" w:space="0" w:color="auto"/>
                    <w:right w:val="single" w:sz="4" w:space="0" w:color="auto"/>
                  </w:tcBorders>
                  <w:hideMark/>
                </w:tcPr>
                <w:p w14:paraId="15ADE5D9" w14:textId="77777777" w:rsidR="00B1793F" w:rsidRPr="00B1793F" w:rsidRDefault="00B1793F" w:rsidP="00B1793F">
                  <w:pPr>
                    <w:pStyle w:val="TAC"/>
                    <w:rPr>
                      <w:kern w:val="2"/>
                      <w:sz w:val="12"/>
                      <w:szCs w:val="14"/>
                      <w:highlight w:val="yellow"/>
                      <w:lang w:eastAsia="zh-CN"/>
                    </w:rPr>
                  </w:pPr>
                  <w:r w:rsidRPr="00B1793F">
                    <w:rPr>
                      <w:kern w:val="2"/>
                      <w:sz w:val="12"/>
                      <w:szCs w:val="14"/>
                      <w:highlight w:val="yellow"/>
                      <w:lang w:eastAsia="zh-CN"/>
                    </w:rPr>
                    <w:t>960</w:t>
                  </w:r>
                </w:p>
              </w:tc>
              <w:tc>
                <w:tcPr>
                  <w:tcW w:w="671" w:type="dxa"/>
                  <w:tcBorders>
                    <w:top w:val="single" w:sz="4" w:space="0" w:color="auto"/>
                    <w:left w:val="single" w:sz="4" w:space="0" w:color="auto"/>
                    <w:bottom w:val="single" w:sz="4" w:space="0" w:color="auto"/>
                    <w:right w:val="single" w:sz="4" w:space="0" w:color="auto"/>
                  </w:tcBorders>
                  <w:hideMark/>
                </w:tcPr>
                <w:p w14:paraId="4B576111"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1281</w:t>
                  </w:r>
                </w:p>
              </w:tc>
              <w:tc>
                <w:tcPr>
                  <w:tcW w:w="672" w:type="dxa"/>
                  <w:tcBorders>
                    <w:top w:val="single" w:sz="4" w:space="0" w:color="auto"/>
                    <w:left w:val="single" w:sz="4" w:space="0" w:color="auto"/>
                    <w:bottom w:val="single" w:sz="4" w:space="0" w:color="auto"/>
                    <w:right w:val="single" w:sz="4" w:space="0" w:color="auto"/>
                  </w:tcBorders>
                  <w:hideMark/>
                </w:tcPr>
                <w:p w14:paraId="72339B98"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641</w:t>
                  </w:r>
                </w:p>
              </w:tc>
              <w:tc>
                <w:tcPr>
                  <w:tcW w:w="618" w:type="dxa"/>
                  <w:tcBorders>
                    <w:top w:val="single" w:sz="4" w:space="0" w:color="auto"/>
                    <w:left w:val="single" w:sz="4" w:space="0" w:color="auto"/>
                    <w:bottom w:val="single" w:sz="4" w:space="0" w:color="auto"/>
                    <w:right w:val="single" w:sz="4" w:space="0" w:color="auto"/>
                  </w:tcBorders>
                  <w:hideMark/>
                </w:tcPr>
                <w:p w14:paraId="40E50EEE"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385</w:t>
                  </w:r>
                </w:p>
              </w:tc>
              <w:tc>
                <w:tcPr>
                  <w:tcW w:w="619" w:type="dxa"/>
                  <w:tcBorders>
                    <w:top w:val="single" w:sz="4" w:space="0" w:color="auto"/>
                    <w:left w:val="single" w:sz="4" w:space="0" w:color="auto"/>
                    <w:bottom w:val="single" w:sz="4" w:space="0" w:color="auto"/>
                    <w:right w:val="single" w:sz="4" w:space="0" w:color="auto"/>
                  </w:tcBorders>
                  <w:hideMark/>
                </w:tcPr>
                <w:p w14:paraId="2E7A8BEA"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257</w:t>
                  </w:r>
                </w:p>
              </w:tc>
              <w:tc>
                <w:tcPr>
                  <w:tcW w:w="624" w:type="dxa"/>
                  <w:tcBorders>
                    <w:top w:val="single" w:sz="4" w:space="0" w:color="auto"/>
                    <w:left w:val="single" w:sz="4" w:space="0" w:color="auto"/>
                    <w:bottom w:val="single" w:sz="4" w:space="0" w:color="auto"/>
                    <w:right w:val="single" w:sz="4" w:space="0" w:color="auto"/>
                  </w:tcBorders>
                  <w:hideMark/>
                </w:tcPr>
                <w:p w14:paraId="2E56667A"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193</w:t>
                  </w:r>
                </w:p>
              </w:tc>
              <w:tc>
                <w:tcPr>
                  <w:tcW w:w="673" w:type="dxa"/>
                  <w:tcBorders>
                    <w:top w:val="single" w:sz="4" w:space="0" w:color="auto"/>
                    <w:left w:val="single" w:sz="4" w:space="0" w:color="auto"/>
                    <w:bottom w:val="single" w:sz="4" w:space="0" w:color="auto"/>
                    <w:right w:val="single" w:sz="4" w:space="0" w:color="auto"/>
                  </w:tcBorders>
                  <w:hideMark/>
                </w:tcPr>
                <w:p w14:paraId="43A62153"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1281</w:t>
                  </w:r>
                </w:p>
              </w:tc>
              <w:tc>
                <w:tcPr>
                  <w:tcW w:w="673" w:type="dxa"/>
                  <w:tcBorders>
                    <w:top w:val="single" w:sz="4" w:space="0" w:color="auto"/>
                    <w:left w:val="single" w:sz="4" w:space="0" w:color="auto"/>
                    <w:bottom w:val="single" w:sz="4" w:space="0" w:color="auto"/>
                    <w:right w:val="single" w:sz="4" w:space="0" w:color="auto"/>
                  </w:tcBorders>
                  <w:hideMark/>
                </w:tcPr>
                <w:p w14:paraId="5759402C"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641</w:t>
                  </w:r>
                </w:p>
              </w:tc>
              <w:tc>
                <w:tcPr>
                  <w:tcW w:w="619" w:type="dxa"/>
                  <w:tcBorders>
                    <w:top w:val="single" w:sz="4" w:space="0" w:color="auto"/>
                    <w:left w:val="single" w:sz="4" w:space="0" w:color="auto"/>
                    <w:bottom w:val="single" w:sz="4" w:space="0" w:color="auto"/>
                    <w:right w:val="single" w:sz="4" w:space="0" w:color="auto"/>
                  </w:tcBorders>
                  <w:hideMark/>
                </w:tcPr>
                <w:p w14:paraId="15FFBBB8"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385</w:t>
                  </w:r>
                </w:p>
              </w:tc>
              <w:tc>
                <w:tcPr>
                  <w:tcW w:w="619" w:type="dxa"/>
                  <w:tcBorders>
                    <w:top w:val="single" w:sz="4" w:space="0" w:color="auto"/>
                    <w:left w:val="single" w:sz="4" w:space="0" w:color="auto"/>
                    <w:bottom w:val="single" w:sz="4" w:space="0" w:color="auto"/>
                    <w:right w:val="single" w:sz="4" w:space="0" w:color="auto"/>
                  </w:tcBorders>
                  <w:hideMark/>
                </w:tcPr>
                <w:p w14:paraId="0ED12C42"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257</w:t>
                  </w:r>
                </w:p>
              </w:tc>
              <w:tc>
                <w:tcPr>
                  <w:tcW w:w="619" w:type="dxa"/>
                  <w:tcBorders>
                    <w:top w:val="single" w:sz="4" w:space="0" w:color="auto"/>
                    <w:left w:val="single" w:sz="4" w:space="0" w:color="auto"/>
                    <w:bottom w:val="single" w:sz="4" w:space="0" w:color="auto"/>
                    <w:right w:val="single" w:sz="4" w:space="0" w:color="auto"/>
                  </w:tcBorders>
                  <w:hideMark/>
                </w:tcPr>
                <w:p w14:paraId="099B8C1D"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193</w:t>
                  </w:r>
                </w:p>
              </w:tc>
            </w:tr>
            <w:tr w:rsidR="00B1793F" w:rsidRPr="00B1793F" w14:paraId="0F98EA3E" w14:textId="77777777" w:rsidTr="00B1793F">
              <w:trPr>
                <w:trHeight w:val="539"/>
                <w:jc w:val="center"/>
              </w:trPr>
              <w:tc>
                <w:tcPr>
                  <w:tcW w:w="6815" w:type="dxa"/>
                  <w:gridSpan w:val="12"/>
                  <w:tcBorders>
                    <w:top w:val="single" w:sz="4" w:space="0" w:color="auto"/>
                    <w:left w:val="single" w:sz="4" w:space="0" w:color="auto"/>
                    <w:bottom w:val="single" w:sz="4" w:space="0" w:color="auto"/>
                    <w:right w:val="single" w:sz="4" w:space="0" w:color="auto"/>
                  </w:tcBorders>
                  <w:hideMark/>
                </w:tcPr>
                <w:p w14:paraId="4D6F6DAB" w14:textId="77777777" w:rsidR="00B1793F" w:rsidRPr="00B1793F" w:rsidRDefault="00B1793F" w:rsidP="00B1793F">
                  <w:pPr>
                    <w:pStyle w:val="TAN"/>
                    <w:rPr>
                      <w:rFonts w:ascii="Times New Roman" w:hAnsi="Times New Roman"/>
                      <w:kern w:val="2"/>
                      <w:sz w:val="12"/>
                      <w:szCs w:val="14"/>
                      <w:lang w:eastAsia="zh-CN"/>
                    </w:rPr>
                  </w:pPr>
                  <w:r w:rsidRPr="00B1793F">
                    <w:rPr>
                      <w:rFonts w:ascii="Times New Roman" w:hAnsi="Times New Roman"/>
                      <w:sz w:val="12"/>
                      <w:szCs w:val="14"/>
                      <w:lang w:eastAsia="zh-CN"/>
                    </w:rPr>
                    <w:t>N</w:t>
                  </w:r>
                  <w:r w:rsidRPr="00B1793F">
                    <w:rPr>
                      <w:rFonts w:ascii="Times New Roman" w:hAnsi="Times New Roman"/>
                      <w:sz w:val="12"/>
                      <w:szCs w:val="14"/>
                      <w:lang w:eastAsia="ko-KR"/>
                    </w:rPr>
                    <w:t xml:space="preserve">OTE </w:t>
                  </w:r>
                  <w:r w:rsidRPr="00B1793F">
                    <w:rPr>
                      <w:rFonts w:ascii="Times New Roman" w:eastAsia="MS Mincho" w:hAnsi="Times New Roman"/>
                      <w:sz w:val="12"/>
                      <w:szCs w:val="14"/>
                      <w:lang w:eastAsia="ja-JP"/>
                    </w:rPr>
                    <w:t>1</w:t>
                  </w:r>
                  <w:r w:rsidRPr="00B1793F">
                    <w:rPr>
                      <w:sz w:val="12"/>
                      <w:szCs w:val="14"/>
                      <w:lang w:eastAsia="zh-CN"/>
                    </w:rPr>
                    <w:t>:</w:t>
                  </w:r>
                  <w:r w:rsidRPr="00B1793F">
                    <w:rPr>
                      <w:sz w:val="12"/>
                      <w:szCs w:val="14"/>
                      <w:lang w:eastAsia="zh-CN"/>
                    </w:rPr>
                    <w:tab/>
                    <w:t>For Gap Pattern ID 0, 1, 2 and 3, total number of interrupted subframes on MCG is MGL subframes when MG timing advance of 0ms is applied, and (MGL+1) subframes when MG timing advance of 0.5ms is applied.</w:t>
                  </w:r>
                </w:p>
                <w:p w14:paraId="46CF08FF" w14:textId="77777777" w:rsidR="00B1793F" w:rsidRPr="00B1793F" w:rsidRDefault="00B1793F" w:rsidP="00B1793F">
                  <w:pPr>
                    <w:pStyle w:val="TAN"/>
                    <w:rPr>
                      <w:rFonts w:ascii="Times New Roman" w:hAnsi="Times New Roman"/>
                      <w:sz w:val="12"/>
                      <w:szCs w:val="14"/>
                      <w:lang w:eastAsia="zh-CN"/>
                    </w:rPr>
                  </w:pPr>
                  <w:r w:rsidRPr="00B1793F">
                    <w:rPr>
                      <w:rFonts w:ascii="Times New Roman" w:eastAsia="MS Mincho" w:hAnsi="Times New Roman"/>
                      <w:sz w:val="12"/>
                      <w:szCs w:val="14"/>
                      <w:highlight w:val="yellow"/>
                      <w:lang w:eastAsia="ja-JP"/>
                    </w:rPr>
                    <w:t>N</w:t>
                  </w:r>
                  <w:r w:rsidRPr="00B1793F">
                    <w:rPr>
                      <w:rFonts w:ascii="Times New Roman" w:hAnsi="Times New Roman"/>
                      <w:sz w:val="12"/>
                      <w:szCs w:val="14"/>
                      <w:highlight w:val="yellow"/>
                      <w:lang w:eastAsia="ko-KR"/>
                    </w:rPr>
                    <w:t xml:space="preserve">OTE </w:t>
                  </w:r>
                  <w:r w:rsidRPr="00B1793F">
                    <w:rPr>
                      <w:rFonts w:ascii="Times New Roman" w:eastAsia="MS Mincho" w:hAnsi="Times New Roman"/>
                      <w:sz w:val="12"/>
                      <w:szCs w:val="14"/>
                      <w:highlight w:val="yellow"/>
                      <w:lang w:eastAsia="ja-JP"/>
                    </w:rPr>
                    <w:t>2</w:t>
                  </w:r>
                  <w:r w:rsidRPr="00B1793F">
                    <w:rPr>
                      <w:sz w:val="12"/>
                      <w:szCs w:val="14"/>
                      <w:highlight w:val="yellow"/>
                      <w:lang w:eastAsia="zh-CN"/>
                    </w:rPr>
                    <w:t>:</w:t>
                  </w:r>
                  <w:r w:rsidRPr="00B1793F">
                    <w:rPr>
                      <w:sz w:val="12"/>
                      <w:szCs w:val="14"/>
                      <w:highlight w:val="yellow"/>
                      <w:lang w:eastAsia="zh-CN"/>
                    </w:rPr>
                    <w:tab/>
                    <w:t>NR SCS of 120 kHz, 480kHz and 960kHz is only applicable to the case with per-UE measurement gap.</w:t>
                  </w:r>
                </w:p>
              </w:tc>
            </w:tr>
          </w:tbl>
          <w:p w14:paraId="785F0A90" w14:textId="77777777" w:rsidR="00B1793F" w:rsidRDefault="00B1793F" w:rsidP="00B1793F">
            <w:pPr>
              <w:pStyle w:val="TH"/>
              <w:rPr>
                <w:rFonts w:eastAsia="Malgun Gothic"/>
                <w:lang w:val="en-GB" w:eastAsia="ko-KR"/>
              </w:rPr>
            </w:pPr>
          </w:p>
          <w:p w14:paraId="71251F6F" w14:textId="77777777" w:rsidR="00B1793F" w:rsidRDefault="00B1793F" w:rsidP="00B1793F">
            <w:pPr>
              <w:keepNext/>
              <w:keepLines/>
              <w:spacing w:before="60"/>
              <w:jc w:val="center"/>
              <w:rPr>
                <w:rFonts w:ascii="Arial" w:eastAsia="MS Mincho" w:hAnsi="Arial"/>
                <w:b/>
                <w:lang w:val="en-US" w:eastAsia="ja-JP"/>
              </w:rPr>
            </w:pPr>
            <w:r>
              <w:rPr>
                <w:rFonts w:ascii="Arial" w:hAnsi="Arial"/>
                <w:b/>
              </w:rPr>
              <w:lastRenderedPageBreak/>
              <w:t xml:space="preserve">Table 4: </w:t>
            </w:r>
            <w:r>
              <w:rPr>
                <w:rFonts w:ascii="Arial" w:hAnsi="Arial"/>
                <w:b/>
                <w:highlight w:val="yellow"/>
                <w:lang w:val="en-US"/>
              </w:rPr>
              <w:t xml:space="preserve">Total number of interrupted slots on FR2-2 serving cells during MGL </w:t>
            </w:r>
            <w:r>
              <w:rPr>
                <w:rFonts w:ascii="Arial" w:eastAsia="MS Mincho" w:hAnsi="Arial"/>
                <w:b/>
                <w:highlight w:val="yellow"/>
                <w:lang w:val="en-US" w:eastAsia="ja-JP"/>
              </w:rPr>
              <w:t xml:space="preserve">for single carrier, intra-band NR CA and inter-band NR-CA/DC </w:t>
            </w:r>
            <w:r>
              <w:rPr>
                <w:rFonts w:ascii="Arial" w:hAnsi="Arial"/>
                <w:b/>
                <w:highlight w:val="yellow"/>
                <w:lang w:val="en-US"/>
              </w:rPr>
              <w:t>with per-UE measurement gap or per-FR measurement gap for FR2-2</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586"/>
              <w:gridCol w:w="546"/>
              <w:gridCol w:w="548"/>
              <w:gridCol w:w="670"/>
              <w:gridCol w:w="614"/>
              <w:gridCol w:w="548"/>
              <w:gridCol w:w="548"/>
              <w:gridCol w:w="609"/>
              <w:gridCol w:w="742"/>
              <w:gridCol w:w="672"/>
              <w:gridCol w:w="8"/>
            </w:tblGrid>
            <w:tr w:rsidR="00B1793F" w:rsidRPr="00B1793F" w14:paraId="33C3377D" w14:textId="77777777" w:rsidTr="00B1793F">
              <w:trPr>
                <w:trHeight w:val="183"/>
                <w:jc w:val="center"/>
              </w:trPr>
              <w:tc>
                <w:tcPr>
                  <w:tcW w:w="397" w:type="dxa"/>
                  <w:tcBorders>
                    <w:top w:val="single" w:sz="4" w:space="0" w:color="auto"/>
                    <w:left w:val="single" w:sz="4" w:space="0" w:color="auto"/>
                    <w:bottom w:val="nil"/>
                    <w:right w:val="single" w:sz="4" w:space="0" w:color="auto"/>
                  </w:tcBorders>
                  <w:hideMark/>
                </w:tcPr>
                <w:p w14:paraId="3833DF88" w14:textId="77777777" w:rsidR="00B1793F" w:rsidRPr="00B1793F" w:rsidRDefault="00B1793F" w:rsidP="00B1793F">
                  <w:pPr>
                    <w:pStyle w:val="TAH"/>
                    <w:rPr>
                      <w:rFonts w:eastAsia="Times New Roman"/>
                      <w:kern w:val="2"/>
                      <w:sz w:val="12"/>
                      <w:szCs w:val="14"/>
                      <w:lang w:val="en-GB" w:eastAsia="zh-CN"/>
                    </w:rPr>
                  </w:pPr>
                  <w:r w:rsidRPr="00B1793F">
                    <w:rPr>
                      <w:kern w:val="2"/>
                      <w:sz w:val="12"/>
                      <w:szCs w:val="14"/>
                      <w:lang w:eastAsia="ko-KR"/>
                    </w:rPr>
                    <w:t xml:space="preserve">NR </w:t>
                  </w:r>
                </w:p>
              </w:tc>
              <w:tc>
                <w:tcPr>
                  <w:tcW w:w="6089" w:type="dxa"/>
                  <w:gridSpan w:val="11"/>
                  <w:tcBorders>
                    <w:top w:val="single" w:sz="4" w:space="0" w:color="auto"/>
                    <w:left w:val="single" w:sz="4" w:space="0" w:color="auto"/>
                    <w:bottom w:val="single" w:sz="4" w:space="0" w:color="auto"/>
                    <w:right w:val="single" w:sz="4" w:space="0" w:color="auto"/>
                  </w:tcBorders>
                  <w:hideMark/>
                </w:tcPr>
                <w:p w14:paraId="39134823" w14:textId="77777777" w:rsidR="00B1793F" w:rsidRPr="00B1793F" w:rsidRDefault="00B1793F" w:rsidP="00B1793F">
                  <w:pPr>
                    <w:pStyle w:val="TAH"/>
                    <w:rPr>
                      <w:rFonts w:eastAsia="MS Mincho"/>
                      <w:kern w:val="2"/>
                      <w:sz w:val="12"/>
                      <w:szCs w:val="14"/>
                      <w:lang w:eastAsia="ja-JP"/>
                    </w:rPr>
                  </w:pPr>
                  <w:r w:rsidRPr="00B1793F">
                    <w:rPr>
                      <w:kern w:val="2"/>
                      <w:sz w:val="12"/>
                      <w:szCs w:val="14"/>
                      <w:lang w:eastAsia="ko-KR"/>
                    </w:rPr>
                    <w:t>Total number of interrupted slot</w:t>
                  </w:r>
                  <w:r w:rsidRPr="00B1793F">
                    <w:rPr>
                      <w:rFonts w:eastAsia="MS Mincho"/>
                      <w:kern w:val="2"/>
                      <w:sz w:val="12"/>
                      <w:szCs w:val="14"/>
                      <w:lang w:eastAsia="ja-JP"/>
                    </w:rPr>
                    <w:t>s</w:t>
                  </w:r>
                  <w:r w:rsidRPr="00B1793F">
                    <w:rPr>
                      <w:kern w:val="2"/>
                      <w:sz w:val="12"/>
                      <w:szCs w:val="14"/>
                      <w:lang w:eastAsia="ko-KR"/>
                    </w:rPr>
                    <w:t xml:space="preserve"> on </w:t>
                  </w:r>
                  <w:r w:rsidRPr="00B1793F">
                    <w:rPr>
                      <w:rFonts w:eastAsia="MS Mincho"/>
                      <w:kern w:val="2"/>
                      <w:sz w:val="12"/>
                      <w:szCs w:val="14"/>
                      <w:lang w:eastAsia="ja-JP"/>
                    </w:rPr>
                    <w:t>FR2 serving cells</w:t>
                  </w:r>
                </w:p>
              </w:tc>
            </w:tr>
            <w:tr w:rsidR="00B1793F" w:rsidRPr="00B1793F" w14:paraId="786F590D" w14:textId="77777777" w:rsidTr="00B1793F">
              <w:trPr>
                <w:trHeight w:val="174"/>
                <w:jc w:val="center"/>
              </w:trPr>
              <w:tc>
                <w:tcPr>
                  <w:tcW w:w="397" w:type="dxa"/>
                  <w:tcBorders>
                    <w:top w:val="nil"/>
                    <w:left w:val="single" w:sz="4" w:space="0" w:color="auto"/>
                    <w:bottom w:val="nil"/>
                    <w:right w:val="single" w:sz="4" w:space="0" w:color="auto"/>
                  </w:tcBorders>
                  <w:hideMark/>
                </w:tcPr>
                <w:p w14:paraId="633488E8" w14:textId="77777777" w:rsidR="00B1793F" w:rsidRPr="00B1793F" w:rsidRDefault="00B1793F" w:rsidP="00B1793F">
                  <w:pPr>
                    <w:pStyle w:val="TAH"/>
                    <w:rPr>
                      <w:rFonts w:eastAsia="Times New Roman"/>
                      <w:kern w:val="2"/>
                      <w:sz w:val="12"/>
                      <w:szCs w:val="14"/>
                      <w:lang w:eastAsia="ko-KR"/>
                    </w:rPr>
                  </w:pPr>
                  <w:r w:rsidRPr="00B1793F">
                    <w:rPr>
                      <w:kern w:val="2"/>
                      <w:sz w:val="12"/>
                      <w:szCs w:val="14"/>
                      <w:lang w:eastAsia="ko-KR"/>
                    </w:rPr>
                    <w:t>SCS</w:t>
                  </w:r>
                </w:p>
              </w:tc>
              <w:tc>
                <w:tcPr>
                  <w:tcW w:w="2966" w:type="dxa"/>
                  <w:gridSpan w:val="5"/>
                  <w:tcBorders>
                    <w:top w:val="single" w:sz="4" w:space="0" w:color="auto"/>
                    <w:left w:val="single" w:sz="4" w:space="0" w:color="auto"/>
                    <w:bottom w:val="single" w:sz="4" w:space="0" w:color="auto"/>
                    <w:right w:val="single" w:sz="4" w:space="0" w:color="auto"/>
                  </w:tcBorders>
                  <w:hideMark/>
                </w:tcPr>
                <w:p w14:paraId="71750598" w14:textId="77777777" w:rsidR="00B1793F" w:rsidRPr="00B1793F" w:rsidRDefault="00B1793F" w:rsidP="00B1793F">
                  <w:pPr>
                    <w:pStyle w:val="TAH"/>
                    <w:rPr>
                      <w:kern w:val="2"/>
                      <w:sz w:val="12"/>
                      <w:szCs w:val="14"/>
                      <w:lang w:eastAsia="ko-KR"/>
                    </w:rPr>
                  </w:pPr>
                  <w:r w:rsidRPr="00B1793F">
                    <w:rPr>
                      <w:kern w:val="2"/>
                      <w:sz w:val="12"/>
                      <w:szCs w:val="14"/>
                      <w:lang w:eastAsia="ko-KR"/>
                    </w:rPr>
                    <w:t>When MG timing advance of 0ms is applied</w:t>
                  </w:r>
                </w:p>
              </w:tc>
              <w:tc>
                <w:tcPr>
                  <w:tcW w:w="3122" w:type="dxa"/>
                  <w:gridSpan w:val="6"/>
                  <w:tcBorders>
                    <w:top w:val="single" w:sz="4" w:space="0" w:color="auto"/>
                    <w:left w:val="single" w:sz="4" w:space="0" w:color="auto"/>
                    <w:bottom w:val="single" w:sz="4" w:space="0" w:color="auto"/>
                    <w:right w:val="single" w:sz="4" w:space="0" w:color="auto"/>
                  </w:tcBorders>
                  <w:hideMark/>
                </w:tcPr>
                <w:p w14:paraId="316485D7" w14:textId="77777777" w:rsidR="00B1793F" w:rsidRPr="00B1793F" w:rsidRDefault="00B1793F" w:rsidP="00B1793F">
                  <w:pPr>
                    <w:pStyle w:val="TAH"/>
                    <w:rPr>
                      <w:kern w:val="2"/>
                      <w:sz w:val="12"/>
                      <w:szCs w:val="14"/>
                      <w:lang w:eastAsia="ko-KR"/>
                    </w:rPr>
                  </w:pPr>
                  <w:r w:rsidRPr="00B1793F">
                    <w:rPr>
                      <w:kern w:val="2"/>
                      <w:sz w:val="12"/>
                      <w:szCs w:val="14"/>
                      <w:lang w:eastAsia="ko-KR"/>
                    </w:rPr>
                    <w:t>When MG timing advance of 0.</w:t>
                  </w:r>
                  <w:r w:rsidRPr="00B1793F">
                    <w:rPr>
                      <w:rFonts w:eastAsia="MS Mincho"/>
                      <w:kern w:val="2"/>
                      <w:sz w:val="12"/>
                      <w:szCs w:val="14"/>
                      <w:lang w:eastAsia="ja-JP"/>
                    </w:rPr>
                    <w:t>2</w:t>
                  </w:r>
                  <w:r w:rsidRPr="00B1793F">
                    <w:rPr>
                      <w:kern w:val="2"/>
                      <w:sz w:val="12"/>
                      <w:szCs w:val="14"/>
                      <w:lang w:eastAsia="ko-KR"/>
                    </w:rPr>
                    <w:t>5ms is applied</w:t>
                  </w:r>
                </w:p>
              </w:tc>
            </w:tr>
            <w:tr w:rsidR="00B1793F" w:rsidRPr="00B1793F" w14:paraId="7F69196E" w14:textId="77777777" w:rsidTr="00B1793F">
              <w:trPr>
                <w:gridAfter w:val="1"/>
                <w:wAfter w:w="8" w:type="dxa"/>
                <w:trHeight w:val="367"/>
                <w:jc w:val="center"/>
              </w:trPr>
              <w:tc>
                <w:tcPr>
                  <w:tcW w:w="397" w:type="dxa"/>
                  <w:tcBorders>
                    <w:top w:val="nil"/>
                    <w:left w:val="single" w:sz="4" w:space="0" w:color="auto"/>
                    <w:bottom w:val="single" w:sz="4" w:space="0" w:color="auto"/>
                    <w:right w:val="single" w:sz="4" w:space="0" w:color="auto"/>
                  </w:tcBorders>
                  <w:hideMark/>
                </w:tcPr>
                <w:p w14:paraId="62B840A8" w14:textId="77777777" w:rsidR="00B1793F" w:rsidRPr="00B1793F" w:rsidRDefault="00B1793F" w:rsidP="00B1793F">
                  <w:pPr>
                    <w:pStyle w:val="TAH"/>
                    <w:rPr>
                      <w:kern w:val="2"/>
                      <w:sz w:val="12"/>
                      <w:szCs w:val="14"/>
                      <w:lang w:eastAsia="zh-CN"/>
                    </w:rPr>
                  </w:pPr>
                  <w:r w:rsidRPr="00B1793F">
                    <w:rPr>
                      <w:kern w:val="2"/>
                      <w:sz w:val="12"/>
                      <w:szCs w:val="14"/>
                      <w:lang w:eastAsia="zh-CN"/>
                    </w:rPr>
                    <w:t>(kHz)</w:t>
                  </w:r>
                </w:p>
              </w:tc>
              <w:tc>
                <w:tcPr>
                  <w:tcW w:w="587" w:type="dxa"/>
                  <w:tcBorders>
                    <w:top w:val="single" w:sz="4" w:space="0" w:color="auto"/>
                    <w:left w:val="single" w:sz="4" w:space="0" w:color="auto"/>
                    <w:bottom w:val="single" w:sz="4" w:space="0" w:color="auto"/>
                    <w:right w:val="single" w:sz="4" w:space="0" w:color="auto"/>
                  </w:tcBorders>
                  <w:hideMark/>
                </w:tcPr>
                <w:p w14:paraId="51954D77" w14:textId="77777777" w:rsidR="00B1793F" w:rsidRPr="00B1793F" w:rsidRDefault="00B1793F" w:rsidP="00B1793F">
                  <w:pPr>
                    <w:pStyle w:val="TAH"/>
                    <w:rPr>
                      <w:kern w:val="2"/>
                      <w:sz w:val="12"/>
                      <w:szCs w:val="14"/>
                      <w:lang w:eastAsia="ko-KR"/>
                    </w:rPr>
                  </w:pPr>
                  <w:r w:rsidRPr="00B1793F">
                    <w:rPr>
                      <w:kern w:val="2"/>
                      <w:sz w:val="12"/>
                      <w:szCs w:val="14"/>
                      <w:lang w:eastAsia="ko-KR"/>
                    </w:rPr>
                    <w:t>MGL=</w:t>
                  </w:r>
                </w:p>
                <w:p w14:paraId="67C99F4D" w14:textId="77777777" w:rsidR="00B1793F" w:rsidRPr="00B1793F" w:rsidRDefault="00B1793F" w:rsidP="00B1793F">
                  <w:pPr>
                    <w:pStyle w:val="TAH"/>
                    <w:rPr>
                      <w:kern w:val="2"/>
                      <w:sz w:val="12"/>
                      <w:szCs w:val="14"/>
                      <w:lang w:eastAsia="ko-KR"/>
                    </w:rPr>
                  </w:pPr>
                  <w:r w:rsidRPr="00B1793F">
                    <w:rPr>
                      <w:kern w:val="2"/>
                      <w:sz w:val="12"/>
                      <w:szCs w:val="14"/>
                      <w:lang w:eastAsia="ko-KR"/>
                    </w:rPr>
                    <w:t>20ms</w:t>
                  </w:r>
                </w:p>
              </w:tc>
              <w:tc>
                <w:tcPr>
                  <w:tcW w:w="547" w:type="dxa"/>
                  <w:tcBorders>
                    <w:top w:val="single" w:sz="4" w:space="0" w:color="auto"/>
                    <w:left w:val="single" w:sz="4" w:space="0" w:color="auto"/>
                    <w:bottom w:val="single" w:sz="4" w:space="0" w:color="auto"/>
                    <w:right w:val="single" w:sz="4" w:space="0" w:color="auto"/>
                  </w:tcBorders>
                  <w:hideMark/>
                </w:tcPr>
                <w:p w14:paraId="3CF13B58" w14:textId="77777777" w:rsidR="00B1793F" w:rsidRPr="00B1793F" w:rsidRDefault="00B1793F" w:rsidP="00B1793F">
                  <w:pPr>
                    <w:pStyle w:val="TAH"/>
                    <w:rPr>
                      <w:kern w:val="2"/>
                      <w:sz w:val="12"/>
                      <w:szCs w:val="14"/>
                      <w:lang w:eastAsia="ko-KR"/>
                    </w:rPr>
                  </w:pPr>
                  <w:r w:rsidRPr="00B1793F">
                    <w:rPr>
                      <w:kern w:val="2"/>
                      <w:sz w:val="12"/>
                      <w:szCs w:val="14"/>
                      <w:lang w:eastAsia="ko-KR"/>
                    </w:rPr>
                    <w:t>MGL=</w:t>
                  </w:r>
                </w:p>
                <w:p w14:paraId="0D7E67CD" w14:textId="77777777" w:rsidR="00B1793F" w:rsidRPr="00B1793F" w:rsidRDefault="00B1793F" w:rsidP="00B1793F">
                  <w:pPr>
                    <w:pStyle w:val="TAH"/>
                    <w:rPr>
                      <w:kern w:val="2"/>
                      <w:sz w:val="12"/>
                      <w:szCs w:val="14"/>
                      <w:lang w:eastAsia="ko-KR"/>
                    </w:rPr>
                  </w:pPr>
                  <w:r w:rsidRPr="00B1793F">
                    <w:rPr>
                      <w:kern w:val="2"/>
                      <w:sz w:val="12"/>
                      <w:szCs w:val="14"/>
                      <w:lang w:eastAsia="ko-KR"/>
                    </w:rPr>
                    <w:t>10ms</w:t>
                  </w:r>
                </w:p>
              </w:tc>
              <w:tc>
                <w:tcPr>
                  <w:tcW w:w="548" w:type="dxa"/>
                  <w:tcBorders>
                    <w:top w:val="single" w:sz="4" w:space="0" w:color="auto"/>
                    <w:left w:val="single" w:sz="4" w:space="0" w:color="auto"/>
                    <w:bottom w:val="single" w:sz="4" w:space="0" w:color="auto"/>
                    <w:right w:val="single" w:sz="4" w:space="0" w:color="auto"/>
                  </w:tcBorders>
                  <w:hideMark/>
                </w:tcPr>
                <w:p w14:paraId="4560EC3A" w14:textId="77777777" w:rsidR="00B1793F" w:rsidRPr="00B1793F" w:rsidRDefault="00B1793F" w:rsidP="00B1793F">
                  <w:pPr>
                    <w:pStyle w:val="TAH"/>
                    <w:rPr>
                      <w:kern w:val="2"/>
                      <w:sz w:val="12"/>
                      <w:szCs w:val="14"/>
                      <w:lang w:eastAsia="ko-KR"/>
                    </w:rPr>
                  </w:pPr>
                  <w:r w:rsidRPr="00B1793F">
                    <w:rPr>
                      <w:kern w:val="2"/>
                      <w:sz w:val="12"/>
                      <w:szCs w:val="14"/>
                      <w:lang w:eastAsia="ko-KR"/>
                    </w:rPr>
                    <w:t>MGL=</w:t>
                  </w:r>
                </w:p>
                <w:p w14:paraId="32535539" w14:textId="77777777" w:rsidR="00B1793F" w:rsidRPr="00B1793F" w:rsidRDefault="00B1793F" w:rsidP="00B1793F">
                  <w:pPr>
                    <w:pStyle w:val="TAH"/>
                    <w:rPr>
                      <w:kern w:val="2"/>
                      <w:sz w:val="12"/>
                      <w:szCs w:val="14"/>
                      <w:lang w:eastAsia="ko-KR"/>
                    </w:rPr>
                  </w:pPr>
                  <w:r w:rsidRPr="00B1793F">
                    <w:rPr>
                      <w:rFonts w:eastAsia="MS Mincho"/>
                      <w:kern w:val="2"/>
                      <w:sz w:val="12"/>
                      <w:szCs w:val="14"/>
                      <w:lang w:eastAsia="ja-JP"/>
                    </w:rPr>
                    <w:t>5.5</w:t>
                  </w:r>
                  <w:r w:rsidRPr="00B1793F">
                    <w:rPr>
                      <w:kern w:val="2"/>
                      <w:sz w:val="12"/>
                      <w:szCs w:val="14"/>
                      <w:lang w:eastAsia="ko-KR"/>
                    </w:rPr>
                    <w:t>ms</w:t>
                  </w:r>
                </w:p>
              </w:tc>
              <w:tc>
                <w:tcPr>
                  <w:tcW w:w="670" w:type="dxa"/>
                  <w:tcBorders>
                    <w:top w:val="single" w:sz="4" w:space="0" w:color="auto"/>
                    <w:left w:val="single" w:sz="4" w:space="0" w:color="auto"/>
                    <w:bottom w:val="single" w:sz="4" w:space="0" w:color="auto"/>
                    <w:right w:val="single" w:sz="4" w:space="0" w:color="auto"/>
                  </w:tcBorders>
                  <w:hideMark/>
                </w:tcPr>
                <w:p w14:paraId="41F9319E" w14:textId="77777777" w:rsidR="00B1793F" w:rsidRPr="00B1793F" w:rsidRDefault="00B1793F" w:rsidP="00B1793F">
                  <w:pPr>
                    <w:pStyle w:val="TAH"/>
                    <w:rPr>
                      <w:kern w:val="2"/>
                      <w:sz w:val="12"/>
                      <w:szCs w:val="14"/>
                      <w:lang w:eastAsia="ko-KR"/>
                    </w:rPr>
                  </w:pPr>
                  <w:r w:rsidRPr="00B1793F">
                    <w:rPr>
                      <w:kern w:val="2"/>
                      <w:sz w:val="12"/>
                      <w:szCs w:val="14"/>
                      <w:lang w:eastAsia="ko-KR"/>
                    </w:rPr>
                    <w:t>MGL=</w:t>
                  </w:r>
                </w:p>
                <w:p w14:paraId="0FF13FEF" w14:textId="77777777" w:rsidR="00B1793F" w:rsidRPr="00B1793F" w:rsidRDefault="00B1793F" w:rsidP="00B1793F">
                  <w:pPr>
                    <w:pStyle w:val="TAH"/>
                    <w:rPr>
                      <w:kern w:val="2"/>
                      <w:sz w:val="12"/>
                      <w:szCs w:val="14"/>
                      <w:lang w:eastAsia="ko-KR"/>
                    </w:rPr>
                  </w:pPr>
                  <w:r w:rsidRPr="00B1793F">
                    <w:rPr>
                      <w:rFonts w:eastAsia="MS Mincho"/>
                      <w:kern w:val="2"/>
                      <w:sz w:val="12"/>
                      <w:szCs w:val="14"/>
                      <w:lang w:eastAsia="ja-JP"/>
                    </w:rPr>
                    <w:t>3.5</w:t>
                  </w:r>
                  <w:r w:rsidRPr="00B1793F">
                    <w:rPr>
                      <w:kern w:val="2"/>
                      <w:sz w:val="12"/>
                      <w:szCs w:val="14"/>
                      <w:lang w:eastAsia="ko-KR"/>
                    </w:rPr>
                    <w:t>ms</w:t>
                  </w:r>
                </w:p>
              </w:tc>
              <w:tc>
                <w:tcPr>
                  <w:tcW w:w="611" w:type="dxa"/>
                  <w:tcBorders>
                    <w:top w:val="single" w:sz="4" w:space="0" w:color="auto"/>
                    <w:left w:val="single" w:sz="4" w:space="0" w:color="auto"/>
                    <w:bottom w:val="single" w:sz="4" w:space="0" w:color="auto"/>
                    <w:right w:val="single" w:sz="4" w:space="0" w:color="auto"/>
                  </w:tcBorders>
                  <w:hideMark/>
                </w:tcPr>
                <w:p w14:paraId="352E7CE1" w14:textId="77777777" w:rsidR="00B1793F" w:rsidRPr="00B1793F" w:rsidRDefault="00B1793F" w:rsidP="00B1793F">
                  <w:pPr>
                    <w:pStyle w:val="TAH"/>
                    <w:rPr>
                      <w:kern w:val="2"/>
                      <w:sz w:val="12"/>
                      <w:szCs w:val="14"/>
                      <w:lang w:eastAsia="ko-KR"/>
                    </w:rPr>
                  </w:pPr>
                  <w:r w:rsidRPr="00B1793F">
                    <w:rPr>
                      <w:kern w:val="2"/>
                      <w:sz w:val="12"/>
                      <w:szCs w:val="14"/>
                      <w:lang w:eastAsia="ko-KR"/>
                    </w:rPr>
                    <w:t>MGL=</w:t>
                  </w:r>
                </w:p>
                <w:p w14:paraId="5379A166" w14:textId="77777777" w:rsidR="00B1793F" w:rsidRPr="00B1793F" w:rsidRDefault="00B1793F" w:rsidP="00B1793F">
                  <w:pPr>
                    <w:pStyle w:val="TAH"/>
                    <w:rPr>
                      <w:kern w:val="2"/>
                      <w:sz w:val="12"/>
                      <w:szCs w:val="14"/>
                      <w:lang w:eastAsia="ko-KR"/>
                    </w:rPr>
                  </w:pPr>
                  <w:r w:rsidRPr="00B1793F">
                    <w:rPr>
                      <w:rFonts w:eastAsia="MS Mincho"/>
                      <w:kern w:val="2"/>
                      <w:sz w:val="12"/>
                      <w:szCs w:val="14"/>
                      <w:lang w:eastAsia="ja-JP"/>
                    </w:rPr>
                    <w:t>1.5</w:t>
                  </w:r>
                  <w:r w:rsidRPr="00B1793F">
                    <w:rPr>
                      <w:kern w:val="2"/>
                      <w:sz w:val="12"/>
                      <w:szCs w:val="14"/>
                      <w:lang w:eastAsia="ko-KR"/>
                    </w:rPr>
                    <w:t>ms</w:t>
                  </w:r>
                </w:p>
              </w:tc>
              <w:tc>
                <w:tcPr>
                  <w:tcW w:w="548" w:type="dxa"/>
                  <w:tcBorders>
                    <w:top w:val="single" w:sz="4" w:space="0" w:color="auto"/>
                    <w:left w:val="single" w:sz="4" w:space="0" w:color="auto"/>
                    <w:bottom w:val="single" w:sz="4" w:space="0" w:color="auto"/>
                    <w:right w:val="single" w:sz="4" w:space="0" w:color="auto"/>
                  </w:tcBorders>
                  <w:hideMark/>
                </w:tcPr>
                <w:p w14:paraId="7C31A1D7" w14:textId="77777777" w:rsidR="00B1793F" w:rsidRPr="00B1793F" w:rsidRDefault="00B1793F" w:rsidP="00B1793F">
                  <w:pPr>
                    <w:pStyle w:val="TAH"/>
                    <w:rPr>
                      <w:kern w:val="2"/>
                      <w:sz w:val="12"/>
                      <w:szCs w:val="14"/>
                      <w:lang w:eastAsia="ko-KR"/>
                    </w:rPr>
                  </w:pPr>
                  <w:r w:rsidRPr="00B1793F">
                    <w:rPr>
                      <w:kern w:val="2"/>
                      <w:sz w:val="12"/>
                      <w:szCs w:val="14"/>
                      <w:lang w:eastAsia="ko-KR"/>
                    </w:rPr>
                    <w:t>MGL=</w:t>
                  </w:r>
                </w:p>
                <w:p w14:paraId="171AA281" w14:textId="77777777" w:rsidR="00B1793F" w:rsidRPr="00B1793F" w:rsidRDefault="00B1793F" w:rsidP="00B1793F">
                  <w:pPr>
                    <w:pStyle w:val="TAH"/>
                    <w:rPr>
                      <w:kern w:val="2"/>
                      <w:sz w:val="12"/>
                      <w:szCs w:val="14"/>
                      <w:lang w:eastAsia="ko-KR"/>
                    </w:rPr>
                  </w:pPr>
                  <w:r w:rsidRPr="00B1793F">
                    <w:rPr>
                      <w:kern w:val="2"/>
                      <w:sz w:val="12"/>
                      <w:szCs w:val="14"/>
                      <w:lang w:eastAsia="ko-KR"/>
                    </w:rPr>
                    <w:t>20ms</w:t>
                  </w:r>
                </w:p>
              </w:tc>
              <w:tc>
                <w:tcPr>
                  <w:tcW w:w="548" w:type="dxa"/>
                  <w:tcBorders>
                    <w:top w:val="single" w:sz="4" w:space="0" w:color="auto"/>
                    <w:left w:val="single" w:sz="4" w:space="0" w:color="auto"/>
                    <w:bottom w:val="single" w:sz="4" w:space="0" w:color="auto"/>
                    <w:right w:val="single" w:sz="4" w:space="0" w:color="auto"/>
                  </w:tcBorders>
                  <w:hideMark/>
                </w:tcPr>
                <w:p w14:paraId="73D8E9D4" w14:textId="77777777" w:rsidR="00B1793F" w:rsidRPr="00B1793F" w:rsidRDefault="00B1793F" w:rsidP="00B1793F">
                  <w:pPr>
                    <w:pStyle w:val="TAH"/>
                    <w:rPr>
                      <w:kern w:val="2"/>
                      <w:sz w:val="12"/>
                      <w:szCs w:val="14"/>
                      <w:lang w:eastAsia="ko-KR"/>
                    </w:rPr>
                  </w:pPr>
                  <w:r w:rsidRPr="00B1793F">
                    <w:rPr>
                      <w:kern w:val="2"/>
                      <w:sz w:val="12"/>
                      <w:szCs w:val="14"/>
                      <w:lang w:eastAsia="ko-KR"/>
                    </w:rPr>
                    <w:t>MGL=</w:t>
                  </w:r>
                </w:p>
                <w:p w14:paraId="638F6858" w14:textId="77777777" w:rsidR="00B1793F" w:rsidRPr="00B1793F" w:rsidRDefault="00B1793F" w:rsidP="00B1793F">
                  <w:pPr>
                    <w:pStyle w:val="TAH"/>
                    <w:rPr>
                      <w:kern w:val="2"/>
                      <w:sz w:val="12"/>
                      <w:szCs w:val="14"/>
                      <w:lang w:eastAsia="ko-KR"/>
                    </w:rPr>
                  </w:pPr>
                  <w:r w:rsidRPr="00B1793F">
                    <w:rPr>
                      <w:kern w:val="2"/>
                      <w:sz w:val="12"/>
                      <w:szCs w:val="14"/>
                      <w:lang w:eastAsia="ko-KR"/>
                    </w:rPr>
                    <w:t>10ms</w:t>
                  </w:r>
                </w:p>
              </w:tc>
              <w:tc>
                <w:tcPr>
                  <w:tcW w:w="609" w:type="dxa"/>
                  <w:tcBorders>
                    <w:top w:val="single" w:sz="4" w:space="0" w:color="auto"/>
                    <w:left w:val="single" w:sz="4" w:space="0" w:color="auto"/>
                    <w:bottom w:val="single" w:sz="4" w:space="0" w:color="auto"/>
                    <w:right w:val="single" w:sz="4" w:space="0" w:color="auto"/>
                  </w:tcBorders>
                  <w:hideMark/>
                </w:tcPr>
                <w:p w14:paraId="0FA2DB67" w14:textId="77777777" w:rsidR="00B1793F" w:rsidRPr="00B1793F" w:rsidRDefault="00B1793F" w:rsidP="00B1793F">
                  <w:pPr>
                    <w:pStyle w:val="TAH"/>
                    <w:rPr>
                      <w:kern w:val="2"/>
                      <w:sz w:val="12"/>
                      <w:szCs w:val="14"/>
                      <w:lang w:eastAsia="ko-KR"/>
                    </w:rPr>
                  </w:pPr>
                  <w:r w:rsidRPr="00B1793F">
                    <w:rPr>
                      <w:kern w:val="2"/>
                      <w:sz w:val="12"/>
                      <w:szCs w:val="14"/>
                      <w:lang w:eastAsia="ko-KR"/>
                    </w:rPr>
                    <w:t>MGL=</w:t>
                  </w:r>
                </w:p>
                <w:p w14:paraId="75C7B350" w14:textId="77777777" w:rsidR="00B1793F" w:rsidRPr="00B1793F" w:rsidRDefault="00B1793F" w:rsidP="00B1793F">
                  <w:pPr>
                    <w:pStyle w:val="TAH"/>
                    <w:rPr>
                      <w:kern w:val="2"/>
                      <w:sz w:val="12"/>
                      <w:szCs w:val="14"/>
                      <w:lang w:eastAsia="ko-KR"/>
                    </w:rPr>
                  </w:pPr>
                  <w:r w:rsidRPr="00B1793F">
                    <w:rPr>
                      <w:rFonts w:eastAsia="MS Mincho"/>
                      <w:kern w:val="2"/>
                      <w:sz w:val="12"/>
                      <w:szCs w:val="14"/>
                      <w:lang w:eastAsia="ja-JP"/>
                    </w:rPr>
                    <w:t>5.5</w:t>
                  </w:r>
                  <w:r w:rsidRPr="00B1793F">
                    <w:rPr>
                      <w:kern w:val="2"/>
                      <w:sz w:val="12"/>
                      <w:szCs w:val="14"/>
                      <w:lang w:eastAsia="ko-KR"/>
                    </w:rPr>
                    <w:t>ms</w:t>
                  </w:r>
                </w:p>
              </w:tc>
              <w:tc>
                <w:tcPr>
                  <w:tcW w:w="742" w:type="dxa"/>
                  <w:tcBorders>
                    <w:top w:val="single" w:sz="4" w:space="0" w:color="auto"/>
                    <w:left w:val="single" w:sz="4" w:space="0" w:color="auto"/>
                    <w:bottom w:val="single" w:sz="4" w:space="0" w:color="auto"/>
                    <w:right w:val="single" w:sz="4" w:space="0" w:color="auto"/>
                  </w:tcBorders>
                  <w:hideMark/>
                </w:tcPr>
                <w:p w14:paraId="09370D69" w14:textId="77777777" w:rsidR="00B1793F" w:rsidRPr="00B1793F" w:rsidRDefault="00B1793F" w:rsidP="00B1793F">
                  <w:pPr>
                    <w:pStyle w:val="TAH"/>
                    <w:rPr>
                      <w:kern w:val="2"/>
                      <w:sz w:val="12"/>
                      <w:szCs w:val="14"/>
                      <w:lang w:eastAsia="ko-KR"/>
                    </w:rPr>
                  </w:pPr>
                  <w:r w:rsidRPr="00B1793F">
                    <w:rPr>
                      <w:kern w:val="2"/>
                      <w:sz w:val="12"/>
                      <w:szCs w:val="14"/>
                      <w:lang w:eastAsia="ko-KR"/>
                    </w:rPr>
                    <w:t>MGL=</w:t>
                  </w:r>
                </w:p>
                <w:p w14:paraId="200A26AD" w14:textId="77777777" w:rsidR="00B1793F" w:rsidRPr="00B1793F" w:rsidRDefault="00B1793F" w:rsidP="00B1793F">
                  <w:pPr>
                    <w:pStyle w:val="TAH"/>
                    <w:rPr>
                      <w:kern w:val="2"/>
                      <w:sz w:val="12"/>
                      <w:szCs w:val="14"/>
                      <w:lang w:eastAsia="ko-KR"/>
                    </w:rPr>
                  </w:pPr>
                  <w:r w:rsidRPr="00B1793F">
                    <w:rPr>
                      <w:rFonts w:eastAsia="MS Mincho"/>
                      <w:kern w:val="2"/>
                      <w:sz w:val="12"/>
                      <w:szCs w:val="14"/>
                      <w:lang w:eastAsia="ja-JP"/>
                    </w:rPr>
                    <w:t>3.5</w:t>
                  </w:r>
                  <w:r w:rsidRPr="00B1793F">
                    <w:rPr>
                      <w:kern w:val="2"/>
                      <w:sz w:val="12"/>
                      <w:szCs w:val="14"/>
                      <w:lang w:eastAsia="ko-KR"/>
                    </w:rPr>
                    <w:t>ms</w:t>
                  </w:r>
                </w:p>
              </w:tc>
              <w:tc>
                <w:tcPr>
                  <w:tcW w:w="672" w:type="dxa"/>
                  <w:tcBorders>
                    <w:top w:val="single" w:sz="4" w:space="0" w:color="auto"/>
                    <w:left w:val="single" w:sz="4" w:space="0" w:color="auto"/>
                    <w:bottom w:val="single" w:sz="4" w:space="0" w:color="auto"/>
                    <w:right w:val="single" w:sz="4" w:space="0" w:color="auto"/>
                  </w:tcBorders>
                  <w:hideMark/>
                </w:tcPr>
                <w:p w14:paraId="407A70CC" w14:textId="77777777" w:rsidR="00B1793F" w:rsidRPr="00B1793F" w:rsidRDefault="00B1793F" w:rsidP="00B1793F">
                  <w:pPr>
                    <w:pStyle w:val="TAH"/>
                    <w:rPr>
                      <w:kern w:val="2"/>
                      <w:sz w:val="12"/>
                      <w:szCs w:val="14"/>
                      <w:lang w:eastAsia="ko-KR"/>
                    </w:rPr>
                  </w:pPr>
                  <w:r w:rsidRPr="00B1793F">
                    <w:rPr>
                      <w:kern w:val="2"/>
                      <w:sz w:val="12"/>
                      <w:szCs w:val="14"/>
                      <w:lang w:eastAsia="ko-KR"/>
                    </w:rPr>
                    <w:t>MGL=</w:t>
                  </w:r>
                </w:p>
                <w:p w14:paraId="3446138F" w14:textId="77777777" w:rsidR="00B1793F" w:rsidRPr="00B1793F" w:rsidRDefault="00B1793F" w:rsidP="00B1793F">
                  <w:pPr>
                    <w:pStyle w:val="TAH"/>
                    <w:rPr>
                      <w:kern w:val="2"/>
                      <w:sz w:val="12"/>
                      <w:szCs w:val="14"/>
                      <w:lang w:eastAsia="ko-KR"/>
                    </w:rPr>
                  </w:pPr>
                  <w:r w:rsidRPr="00B1793F">
                    <w:rPr>
                      <w:rFonts w:eastAsia="MS Mincho"/>
                      <w:kern w:val="2"/>
                      <w:sz w:val="12"/>
                      <w:szCs w:val="14"/>
                      <w:lang w:eastAsia="ja-JP"/>
                    </w:rPr>
                    <w:t>1.5</w:t>
                  </w:r>
                  <w:r w:rsidRPr="00B1793F">
                    <w:rPr>
                      <w:kern w:val="2"/>
                      <w:sz w:val="12"/>
                      <w:szCs w:val="14"/>
                      <w:lang w:eastAsia="ko-KR"/>
                    </w:rPr>
                    <w:t>ms</w:t>
                  </w:r>
                </w:p>
              </w:tc>
            </w:tr>
            <w:tr w:rsidR="00B1793F" w:rsidRPr="00B1793F" w14:paraId="621FA4E3" w14:textId="77777777" w:rsidTr="00B1793F">
              <w:trPr>
                <w:gridAfter w:val="1"/>
                <w:wAfter w:w="8" w:type="dxa"/>
                <w:trHeight w:val="174"/>
                <w:jc w:val="center"/>
              </w:trPr>
              <w:tc>
                <w:tcPr>
                  <w:tcW w:w="397" w:type="dxa"/>
                  <w:tcBorders>
                    <w:top w:val="single" w:sz="4" w:space="0" w:color="auto"/>
                    <w:left w:val="single" w:sz="4" w:space="0" w:color="auto"/>
                    <w:bottom w:val="single" w:sz="4" w:space="0" w:color="auto"/>
                    <w:right w:val="single" w:sz="4" w:space="0" w:color="auto"/>
                  </w:tcBorders>
                  <w:hideMark/>
                </w:tcPr>
                <w:p w14:paraId="7E0191E9" w14:textId="77777777" w:rsidR="00B1793F" w:rsidRPr="00B1793F" w:rsidRDefault="00B1793F" w:rsidP="00B1793F">
                  <w:pPr>
                    <w:pStyle w:val="TAC"/>
                    <w:rPr>
                      <w:kern w:val="2"/>
                      <w:sz w:val="12"/>
                      <w:szCs w:val="14"/>
                      <w:lang w:eastAsia="zh-CN"/>
                    </w:rPr>
                  </w:pPr>
                  <w:r w:rsidRPr="00B1793F">
                    <w:rPr>
                      <w:kern w:val="2"/>
                      <w:sz w:val="12"/>
                      <w:szCs w:val="14"/>
                      <w:lang w:eastAsia="zh-CN"/>
                    </w:rPr>
                    <w:t>60</w:t>
                  </w:r>
                </w:p>
              </w:tc>
              <w:tc>
                <w:tcPr>
                  <w:tcW w:w="587" w:type="dxa"/>
                  <w:tcBorders>
                    <w:top w:val="single" w:sz="4" w:space="0" w:color="auto"/>
                    <w:left w:val="single" w:sz="4" w:space="0" w:color="auto"/>
                    <w:bottom w:val="single" w:sz="4" w:space="0" w:color="auto"/>
                    <w:right w:val="single" w:sz="4" w:space="0" w:color="auto"/>
                  </w:tcBorders>
                  <w:hideMark/>
                </w:tcPr>
                <w:p w14:paraId="1D4788B7" w14:textId="77777777" w:rsidR="00B1793F" w:rsidRPr="00B1793F" w:rsidRDefault="00B1793F" w:rsidP="00B1793F">
                  <w:pPr>
                    <w:pStyle w:val="TAC"/>
                    <w:rPr>
                      <w:kern w:val="2"/>
                      <w:sz w:val="12"/>
                      <w:szCs w:val="14"/>
                      <w:lang w:eastAsia="ko-KR"/>
                    </w:rPr>
                  </w:pPr>
                  <w:r w:rsidRPr="00B1793F">
                    <w:rPr>
                      <w:kern w:val="2"/>
                      <w:sz w:val="12"/>
                      <w:szCs w:val="14"/>
                      <w:lang w:eastAsia="ko-KR"/>
                    </w:rPr>
                    <w:t>80</w:t>
                  </w:r>
                </w:p>
              </w:tc>
              <w:tc>
                <w:tcPr>
                  <w:tcW w:w="547" w:type="dxa"/>
                  <w:tcBorders>
                    <w:top w:val="single" w:sz="4" w:space="0" w:color="auto"/>
                    <w:left w:val="single" w:sz="4" w:space="0" w:color="auto"/>
                    <w:bottom w:val="single" w:sz="4" w:space="0" w:color="auto"/>
                    <w:right w:val="single" w:sz="4" w:space="0" w:color="auto"/>
                  </w:tcBorders>
                  <w:hideMark/>
                </w:tcPr>
                <w:p w14:paraId="5C548BB4" w14:textId="77777777" w:rsidR="00B1793F" w:rsidRPr="00B1793F" w:rsidRDefault="00B1793F" w:rsidP="00B1793F">
                  <w:pPr>
                    <w:pStyle w:val="TAC"/>
                    <w:rPr>
                      <w:kern w:val="2"/>
                      <w:sz w:val="12"/>
                      <w:szCs w:val="14"/>
                      <w:lang w:eastAsia="ko-KR"/>
                    </w:rPr>
                  </w:pPr>
                  <w:r w:rsidRPr="00B1793F">
                    <w:rPr>
                      <w:kern w:val="2"/>
                      <w:sz w:val="12"/>
                      <w:szCs w:val="14"/>
                      <w:lang w:eastAsia="ko-KR"/>
                    </w:rPr>
                    <w:t>40</w:t>
                  </w:r>
                </w:p>
              </w:tc>
              <w:tc>
                <w:tcPr>
                  <w:tcW w:w="548" w:type="dxa"/>
                  <w:tcBorders>
                    <w:top w:val="single" w:sz="4" w:space="0" w:color="auto"/>
                    <w:left w:val="single" w:sz="4" w:space="0" w:color="auto"/>
                    <w:bottom w:val="single" w:sz="4" w:space="0" w:color="auto"/>
                    <w:right w:val="single" w:sz="4" w:space="0" w:color="auto"/>
                  </w:tcBorders>
                  <w:hideMark/>
                </w:tcPr>
                <w:p w14:paraId="32804D36" w14:textId="77777777" w:rsidR="00B1793F" w:rsidRPr="00B1793F" w:rsidRDefault="00B1793F" w:rsidP="00B1793F">
                  <w:pPr>
                    <w:pStyle w:val="TAC"/>
                    <w:rPr>
                      <w:kern w:val="2"/>
                      <w:sz w:val="12"/>
                      <w:szCs w:val="14"/>
                      <w:lang w:eastAsia="ja-JP"/>
                    </w:rPr>
                  </w:pPr>
                  <w:r w:rsidRPr="00B1793F">
                    <w:rPr>
                      <w:kern w:val="2"/>
                      <w:sz w:val="12"/>
                      <w:szCs w:val="14"/>
                      <w:lang w:eastAsia="ko-KR"/>
                    </w:rPr>
                    <w:t>2</w:t>
                  </w:r>
                  <w:r w:rsidRPr="00B1793F">
                    <w:rPr>
                      <w:kern w:val="2"/>
                      <w:sz w:val="12"/>
                      <w:szCs w:val="14"/>
                      <w:lang w:eastAsia="ja-JP"/>
                    </w:rPr>
                    <w:t>2</w:t>
                  </w:r>
                </w:p>
              </w:tc>
              <w:tc>
                <w:tcPr>
                  <w:tcW w:w="670" w:type="dxa"/>
                  <w:tcBorders>
                    <w:top w:val="single" w:sz="4" w:space="0" w:color="auto"/>
                    <w:left w:val="single" w:sz="4" w:space="0" w:color="auto"/>
                    <w:bottom w:val="single" w:sz="4" w:space="0" w:color="auto"/>
                    <w:right w:val="single" w:sz="4" w:space="0" w:color="auto"/>
                  </w:tcBorders>
                  <w:hideMark/>
                </w:tcPr>
                <w:p w14:paraId="7F1EDBC4" w14:textId="77777777" w:rsidR="00B1793F" w:rsidRPr="00B1793F" w:rsidRDefault="00B1793F" w:rsidP="00B1793F">
                  <w:pPr>
                    <w:pStyle w:val="TAC"/>
                    <w:rPr>
                      <w:kern w:val="2"/>
                      <w:sz w:val="12"/>
                      <w:szCs w:val="14"/>
                      <w:lang w:eastAsia="ja-JP"/>
                    </w:rPr>
                  </w:pPr>
                  <w:r w:rsidRPr="00B1793F">
                    <w:rPr>
                      <w:kern w:val="2"/>
                      <w:sz w:val="12"/>
                      <w:szCs w:val="14"/>
                      <w:lang w:eastAsia="ja-JP"/>
                    </w:rPr>
                    <w:t>14</w:t>
                  </w:r>
                </w:p>
              </w:tc>
              <w:tc>
                <w:tcPr>
                  <w:tcW w:w="611" w:type="dxa"/>
                  <w:tcBorders>
                    <w:top w:val="single" w:sz="4" w:space="0" w:color="auto"/>
                    <w:left w:val="single" w:sz="4" w:space="0" w:color="auto"/>
                    <w:bottom w:val="single" w:sz="4" w:space="0" w:color="auto"/>
                    <w:right w:val="single" w:sz="4" w:space="0" w:color="auto"/>
                  </w:tcBorders>
                  <w:hideMark/>
                </w:tcPr>
                <w:p w14:paraId="5DE1F586" w14:textId="77777777" w:rsidR="00B1793F" w:rsidRPr="00B1793F" w:rsidRDefault="00B1793F" w:rsidP="00B1793F">
                  <w:pPr>
                    <w:pStyle w:val="TAC"/>
                    <w:rPr>
                      <w:kern w:val="2"/>
                      <w:sz w:val="12"/>
                      <w:szCs w:val="14"/>
                      <w:lang w:eastAsia="ja-JP"/>
                    </w:rPr>
                  </w:pPr>
                  <w:r w:rsidRPr="00B1793F">
                    <w:rPr>
                      <w:kern w:val="2"/>
                      <w:sz w:val="12"/>
                      <w:szCs w:val="14"/>
                      <w:lang w:eastAsia="ja-JP"/>
                    </w:rPr>
                    <w:t>6</w:t>
                  </w:r>
                </w:p>
              </w:tc>
              <w:tc>
                <w:tcPr>
                  <w:tcW w:w="548" w:type="dxa"/>
                  <w:tcBorders>
                    <w:top w:val="single" w:sz="4" w:space="0" w:color="auto"/>
                    <w:left w:val="single" w:sz="4" w:space="0" w:color="auto"/>
                    <w:bottom w:val="single" w:sz="4" w:space="0" w:color="auto"/>
                    <w:right w:val="single" w:sz="4" w:space="0" w:color="auto"/>
                  </w:tcBorders>
                  <w:hideMark/>
                </w:tcPr>
                <w:p w14:paraId="4094F151" w14:textId="77777777" w:rsidR="00B1793F" w:rsidRPr="00B1793F" w:rsidRDefault="00B1793F" w:rsidP="00B1793F">
                  <w:pPr>
                    <w:pStyle w:val="TAC"/>
                    <w:rPr>
                      <w:kern w:val="2"/>
                      <w:sz w:val="12"/>
                      <w:szCs w:val="14"/>
                      <w:lang w:eastAsia="ko-KR"/>
                    </w:rPr>
                  </w:pPr>
                  <w:r w:rsidRPr="00B1793F">
                    <w:rPr>
                      <w:kern w:val="2"/>
                      <w:sz w:val="12"/>
                      <w:szCs w:val="14"/>
                      <w:lang w:eastAsia="ko-KR"/>
                    </w:rPr>
                    <w:t>80</w:t>
                  </w:r>
                </w:p>
              </w:tc>
              <w:tc>
                <w:tcPr>
                  <w:tcW w:w="548" w:type="dxa"/>
                  <w:tcBorders>
                    <w:top w:val="single" w:sz="4" w:space="0" w:color="auto"/>
                    <w:left w:val="single" w:sz="4" w:space="0" w:color="auto"/>
                    <w:bottom w:val="single" w:sz="4" w:space="0" w:color="auto"/>
                    <w:right w:val="single" w:sz="4" w:space="0" w:color="auto"/>
                  </w:tcBorders>
                  <w:hideMark/>
                </w:tcPr>
                <w:p w14:paraId="2CFA8FE3" w14:textId="77777777" w:rsidR="00B1793F" w:rsidRPr="00B1793F" w:rsidRDefault="00B1793F" w:rsidP="00B1793F">
                  <w:pPr>
                    <w:pStyle w:val="TAC"/>
                    <w:rPr>
                      <w:kern w:val="2"/>
                      <w:sz w:val="12"/>
                      <w:szCs w:val="14"/>
                      <w:lang w:eastAsia="ko-KR"/>
                    </w:rPr>
                  </w:pPr>
                  <w:r w:rsidRPr="00B1793F">
                    <w:rPr>
                      <w:kern w:val="2"/>
                      <w:sz w:val="12"/>
                      <w:szCs w:val="14"/>
                      <w:lang w:eastAsia="ko-KR"/>
                    </w:rPr>
                    <w:t>40</w:t>
                  </w:r>
                </w:p>
              </w:tc>
              <w:tc>
                <w:tcPr>
                  <w:tcW w:w="609" w:type="dxa"/>
                  <w:tcBorders>
                    <w:top w:val="single" w:sz="4" w:space="0" w:color="auto"/>
                    <w:left w:val="single" w:sz="4" w:space="0" w:color="auto"/>
                    <w:bottom w:val="single" w:sz="4" w:space="0" w:color="auto"/>
                    <w:right w:val="single" w:sz="4" w:space="0" w:color="auto"/>
                  </w:tcBorders>
                  <w:hideMark/>
                </w:tcPr>
                <w:p w14:paraId="236EBAAD" w14:textId="77777777" w:rsidR="00B1793F" w:rsidRPr="00B1793F" w:rsidRDefault="00B1793F" w:rsidP="00B1793F">
                  <w:pPr>
                    <w:pStyle w:val="TAC"/>
                    <w:rPr>
                      <w:kern w:val="2"/>
                      <w:sz w:val="12"/>
                      <w:szCs w:val="14"/>
                      <w:lang w:eastAsia="ja-JP"/>
                    </w:rPr>
                  </w:pPr>
                  <w:r w:rsidRPr="00B1793F">
                    <w:rPr>
                      <w:kern w:val="2"/>
                      <w:sz w:val="12"/>
                      <w:szCs w:val="14"/>
                      <w:lang w:eastAsia="ko-KR"/>
                    </w:rPr>
                    <w:t>2</w:t>
                  </w:r>
                  <w:r w:rsidRPr="00B1793F">
                    <w:rPr>
                      <w:kern w:val="2"/>
                      <w:sz w:val="12"/>
                      <w:szCs w:val="14"/>
                      <w:lang w:eastAsia="ja-JP"/>
                    </w:rPr>
                    <w:t>2</w:t>
                  </w:r>
                </w:p>
              </w:tc>
              <w:tc>
                <w:tcPr>
                  <w:tcW w:w="742" w:type="dxa"/>
                  <w:tcBorders>
                    <w:top w:val="single" w:sz="4" w:space="0" w:color="auto"/>
                    <w:left w:val="single" w:sz="4" w:space="0" w:color="auto"/>
                    <w:bottom w:val="single" w:sz="4" w:space="0" w:color="auto"/>
                    <w:right w:val="single" w:sz="4" w:space="0" w:color="auto"/>
                  </w:tcBorders>
                  <w:hideMark/>
                </w:tcPr>
                <w:p w14:paraId="69FC5610" w14:textId="77777777" w:rsidR="00B1793F" w:rsidRPr="00B1793F" w:rsidRDefault="00B1793F" w:rsidP="00B1793F">
                  <w:pPr>
                    <w:pStyle w:val="TAC"/>
                    <w:rPr>
                      <w:kern w:val="2"/>
                      <w:sz w:val="12"/>
                      <w:szCs w:val="14"/>
                      <w:lang w:eastAsia="ja-JP"/>
                    </w:rPr>
                  </w:pPr>
                  <w:r w:rsidRPr="00B1793F">
                    <w:rPr>
                      <w:kern w:val="2"/>
                      <w:sz w:val="12"/>
                      <w:szCs w:val="14"/>
                      <w:lang w:eastAsia="ko-KR"/>
                    </w:rPr>
                    <w:t>1</w:t>
                  </w:r>
                  <w:r w:rsidRPr="00B1793F">
                    <w:rPr>
                      <w:kern w:val="2"/>
                      <w:sz w:val="12"/>
                      <w:szCs w:val="14"/>
                      <w:lang w:eastAsia="ja-JP"/>
                    </w:rPr>
                    <w:t>4</w:t>
                  </w:r>
                </w:p>
              </w:tc>
              <w:tc>
                <w:tcPr>
                  <w:tcW w:w="672" w:type="dxa"/>
                  <w:tcBorders>
                    <w:top w:val="single" w:sz="4" w:space="0" w:color="auto"/>
                    <w:left w:val="single" w:sz="4" w:space="0" w:color="auto"/>
                    <w:bottom w:val="single" w:sz="4" w:space="0" w:color="auto"/>
                    <w:right w:val="single" w:sz="4" w:space="0" w:color="auto"/>
                  </w:tcBorders>
                  <w:hideMark/>
                </w:tcPr>
                <w:p w14:paraId="107E8E24" w14:textId="77777777" w:rsidR="00B1793F" w:rsidRPr="00B1793F" w:rsidRDefault="00B1793F" w:rsidP="00B1793F">
                  <w:pPr>
                    <w:pStyle w:val="TAC"/>
                    <w:rPr>
                      <w:kern w:val="2"/>
                      <w:sz w:val="12"/>
                      <w:szCs w:val="14"/>
                      <w:lang w:eastAsia="ja-JP"/>
                    </w:rPr>
                  </w:pPr>
                  <w:r w:rsidRPr="00B1793F">
                    <w:rPr>
                      <w:kern w:val="2"/>
                      <w:sz w:val="12"/>
                      <w:szCs w:val="14"/>
                      <w:lang w:eastAsia="ja-JP"/>
                    </w:rPr>
                    <w:t>6</w:t>
                  </w:r>
                </w:p>
              </w:tc>
            </w:tr>
            <w:tr w:rsidR="00B1793F" w:rsidRPr="00B1793F" w14:paraId="31A2FC42" w14:textId="77777777" w:rsidTr="00B1793F">
              <w:trPr>
                <w:gridAfter w:val="1"/>
                <w:wAfter w:w="8" w:type="dxa"/>
                <w:trHeight w:val="183"/>
                <w:jc w:val="center"/>
              </w:trPr>
              <w:tc>
                <w:tcPr>
                  <w:tcW w:w="397" w:type="dxa"/>
                  <w:tcBorders>
                    <w:top w:val="single" w:sz="4" w:space="0" w:color="auto"/>
                    <w:left w:val="single" w:sz="4" w:space="0" w:color="auto"/>
                    <w:bottom w:val="single" w:sz="4" w:space="0" w:color="auto"/>
                    <w:right w:val="single" w:sz="4" w:space="0" w:color="auto"/>
                  </w:tcBorders>
                  <w:hideMark/>
                </w:tcPr>
                <w:p w14:paraId="73057FF0" w14:textId="77777777" w:rsidR="00B1793F" w:rsidRPr="00B1793F" w:rsidRDefault="00B1793F" w:rsidP="00B1793F">
                  <w:pPr>
                    <w:pStyle w:val="TAC"/>
                    <w:rPr>
                      <w:kern w:val="2"/>
                      <w:sz w:val="12"/>
                      <w:szCs w:val="14"/>
                      <w:lang w:eastAsia="zh-CN"/>
                    </w:rPr>
                  </w:pPr>
                  <w:r w:rsidRPr="00B1793F">
                    <w:rPr>
                      <w:kern w:val="2"/>
                      <w:sz w:val="12"/>
                      <w:szCs w:val="14"/>
                      <w:lang w:eastAsia="zh-CN"/>
                    </w:rPr>
                    <w:t>120</w:t>
                  </w:r>
                </w:p>
              </w:tc>
              <w:tc>
                <w:tcPr>
                  <w:tcW w:w="587" w:type="dxa"/>
                  <w:tcBorders>
                    <w:top w:val="single" w:sz="4" w:space="0" w:color="auto"/>
                    <w:left w:val="single" w:sz="4" w:space="0" w:color="auto"/>
                    <w:bottom w:val="single" w:sz="4" w:space="0" w:color="auto"/>
                    <w:right w:val="single" w:sz="4" w:space="0" w:color="auto"/>
                  </w:tcBorders>
                  <w:hideMark/>
                </w:tcPr>
                <w:p w14:paraId="350A1479" w14:textId="77777777" w:rsidR="00B1793F" w:rsidRPr="00B1793F" w:rsidRDefault="00B1793F" w:rsidP="00B1793F">
                  <w:pPr>
                    <w:pStyle w:val="TAC"/>
                    <w:rPr>
                      <w:kern w:val="2"/>
                      <w:sz w:val="12"/>
                      <w:szCs w:val="14"/>
                      <w:lang w:eastAsia="ja-JP"/>
                    </w:rPr>
                  </w:pPr>
                  <w:r w:rsidRPr="00B1793F">
                    <w:rPr>
                      <w:kern w:val="2"/>
                      <w:sz w:val="12"/>
                      <w:szCs w:val="14"/>
                      <w:lang w:eastAsia="ja-JP"/>
                    </w:rPr>
                    <w:t>160</w:t>
                  </w:r>
                </w:p>
              </w:tc>
              <w:tc>
                <w:tcPr>
                  <w:tcW w:w="547" w:type="dxa"/>
                  <w:tcBorders>
                    <w:top w:val="single" w:sz="4" w:space="0" w:color="auto"/>
                    <w:left w:val="single" w:sz="4" w:space="0" w:color="auto"/>
                    <w:bottom w:val="single" w:sz="4" w:space="0" w:color="auto"/>
                    <w:right w:val="single" w:sz="4" w:space="0" w:color="auto"/>
                  </w:tcBorders>
                  <w:hideMark/>
                </w:tcPr>
                <w:p w14:paraId="5EC02A37" w14:textId="77777777" w:rsidR="00B1793F" w:rsidRPr="00B1793F" w:rsidRDefault="00B1793F" w:rsidP="00B1793F">
                  <w:pPr>
                    <w:pStyle w:val="TAC"/>
                    <w:rPr>
                      <w:kern w:val="2"/>
                      <w:sz w:val="12"/>
                      <w:szCs w:val="14"/>
                      <w:lang w:eastAsia="ja-JP"/>
                    </w:rPr>
                  </w:pPr>
                  <w:r w:rsidRPr="00B1793F">
                    <w:rPr>
                      <w:kern w:val="2"/>
                      <w:sz w:val="12"/>
                      <w:szCs w:val="14"/>
                      <w:lang w:eastAsia="ja-JP"/>
                    </w:rPr>
                    <w:t>80</w:t>
                  </w:r>
                </w:p>
              </w:tc>
              <w:tc>
                <w:tcPr>
                  <w:tcW w:w="548" w:type="dxa"/>
                  <w:tcBorders>
                    <w:top w:val="single" w:sz="4" w:space="0" w:color="auto"/>
                    <w:left w:val="single" w:sz="4" w:space="0" w:color="auto"/>
                    <w:bottom w:val="single" w:sz="4" w:space="0" w:color="auto"/>
                    <w:right w:val="single" w:sz="4" w:space="0" w:color="auto"/>
                  </w:tcBorders>
                  <w:hideMark/>
                </w:tcPr>
                <w:p w14:paraId="0D206C08" w14:textId="77777777" w:rsidR="00B1793F" w:rsidRPr="00B1793F" w:rsidRDefault="00B1793F" w:rsidP="00B1793F">
                  <w:pPr>
                    <w:pStyle w:val="TAC"/>
                    <w:rPr>
                      <w:kern w:val="2"/>
                      <w:sz w:val="12"/>
                      <w:szCs w:val="14"/>
                      <w:lang w:eastAsia="ja-JP"/>
                    </w:rPr>
                  </w:pPr>
                  <w:r w:rsidRPr="00B1793F">
                    <w:rPr>
                      <w:kern w:val="2"/>
                      <w:sz w:val="12"/>
                      <w:szCs w:val="14"/>
                      <w:lang w:eastAsia="ja-JP"/>
                    </w:rPr>
                    <w:t>44</w:t>
                  </w:r>
                </w:p>
              </w:tc>
              <w:tc>
                <w:tcPr>
                  <w:tcW w:w="670" w:type="dxa"/>
                  <w:tcBorders>
                    <w:top w:val="single" w:sz="4" w:space="0" w:color="auto"/>
                    <w:left w:val="single" w:sz="4" w:space="0" w:color="auto"/>
                    <w:bottom w:val="single" w:sz="4" w:space="0" w:color="auto"/>
                    <w:right w:val="single" w:sz="4" w:space="0" w:color="auto"/>
                  </w:tcBorders>
                  <w:hideMark/>
                </w:tcPr>
                <w:p w14:paraId="2FDD1F89" w14:textId="77777777" w:rsidR="00B1793F" w:rsidRPr="00B1793F" w:rsidRDefault="00B1793F" w:rsidP="00B1793F">
                  <w:pPr>
                    <w:pStyle w:val="TAC"/>
                    <w:rPr>
                      <w:kern w:val="2"/>
                      <w:sz w:val="12"/>
                      <w:szCs w:val="14"/>
                      <w:lang w:eastAsia="ja-JP"/>
                    </w:rPr>
                  </w:pPr>
                  <w:r w:rsidRPr="00B1793F">
                    <w:rPr>
                      <w:kern w:val="2"/>
                      <w:sz w:val="12"/>
                      <w:szCs w:val="14"/>
                      <w:lang w:eastAsia="ja-JP"/>
                    </w:rPr>
                    <w:t>28</w:t>
                  </w:r>
                </w:p>
              </w:tc>
              <w:tc>
                <w:tcPr>
                  <w:tcW w:w="611" w:type="dxa"/>
                  <w:tcBorders>
                    <w:top w:val="single" w:sz="4" w:space="0" w:color="auto"/>
                    <w:left w:val="single" w:sz="4" w:space="0" w:color="auto"/>
                    <w:bottom w:val="single" w:sz="4" w:space="0" w:color="auto"/>
                    <w:right w:val="single" w:sz="4" w:space="0" w:color="auto"/>
                  </w:tcBorders>
                  <w:hideMark/>
                </w:tcPr>
                <w:p w14:paraId="510FA030" w14:textId="77777777" w:rsidR="00B1793F" w:rsidRPr="00B1793F" w:rsidRDefault="00B1793F" w:rsidP="00B1793F">
                  <w:pPr>
                    <w:pStyle w:val="TAC"/>
                    <w:rPr>
                      <w:kern w:val="2"/>
                      <w:sz w:val="12"/>
                      <w:szCs w:val="14"/>
                      <w:lang w:eastAsia="ja-JP"/>
                    </w:rPr>
                  </w:pPr>
                  <w:r w:rsidRPr="00B1793F">
                    <w:rPr>
                      <w:kern w:val="2"/>
                      <w:sz w:val="12"/>
                      <w:szCs w:val="14"/>
                      <w:lang w:eastAsia="ja-JP"/>
                    </w:rPr>
                    <w:t>12</w:t>
                  </w:r>
                </w:p>
              </w:tc>
              <w:tc>
                <w:tcPr>
                  <w:tcW w:w="548" w:type="dxa"/>
                  <w:tcBorders>
                    <w:top w:val="single" w:sz="4" w:space="0" w:color="auto"/>
                    <w:left w:val="single" w:sz="4" w:space="0" w:color="auto"/>
                    <w:bottom w:val="single" w:sz="4" w:space="0" w:color="auto"/>
                    <w:right w:val="single" w:sz="4" w:space="0" w:color="auto"/>
                  </w:tcBorders>
                  <w:hideMark/>
                </w:tcPr>
                <w:p w14:paraId="5F812DF9" w14:textId="77777777" w:rsidR="00B1793F" w:rsidRPr="00B1793F" w:rsidRDefault="00B1793F" w:rsidP="00B1793F">
                  <w:pPr>
                    <w:pStyle w:val="TAC"/>
                    <w:rPr>
                      <w:kern w:val="2"/>
                      <w:sz w:val="12"/>
                      <w:szCs w:val="14"/>
                      <w:lang w:eastAsia="ko-KR"/>
                    </w:rPr>
                  </w:pPr>
                  <w:r w:rsidRPr="00B1793F">
                    <w:rPr>
                      <w:kern w:val="2"/>
                      <w:sz w:val="12"/>
                      <w:szCs w:val="14"/>
                      <w:lang w:eastAsia="ja-JP"/>
                    </w:rPr>
                    <w:t>160</w:t>
                  </w:r>
                </w:p>
              </w:tc>
              <w:tc>
                <w:tcPr>
                  <w:tcW w:w="548" w:type="dxa"/>
                  <w:tcBorders>
                    <w:top w:val="single" w:sz="4" w:space="0" w:color="auto"/>
                    <w:left w:val="single" w:sz="4" w:space="0" w:color="auto"/>
                    <w:bottom w:val="single" w:sz="4" w:space="0" w:color="auto"/>
                    <w:right w:val="single" w:sz="4" w:space="0" w:color="auto"/>
                  </w:tcBorders>
                  <w:hideMark/>
                </w:tcPr>
                <w:p w14:paraId="79CD8FCE" w14:textId="77777777" w:rsidR="00B1793F" w:rsidRPr="00B1793F" w:rsidRDefault="00B1793F" w:rsidP="00B1793F">
                  <w:pPr>
                    <w:pStyle w:val="TAC"/>
                    <w:rPr>
                      <w:kern w:val="2"/>
                      <w:sz w:val="12"/>
                      <w:szCs w:val="14"/>
                      <w:lang w:eastAsia="ko-KR"/>
                    </w:rPr>
                  </w:pPr>
                  <w:r w:rsidRPr="00B1793F">
                    <w:rPr>
                      <w:kern w:val="2"/>
                      <w:sz w:val="12"/>
                      <w:szCs w:val="14"/>
                      <w:lang w:eastAsia="ja-JP"/>
                    </w:rPr>
                    <w:t>80</w:t>
                  </w:r>
                </w:p>
              </w:tc>
              <w:tc>
                <w:tcPr>
                  <w:tcW w:w="609" w:type="dxa"/>
                  <w:tcBorders>
                    <w:top w:val="single" w:sz="4" w:space="0" w:color="auto"/>
                    <w:left w:val="single" w:sz="4" w:space="0" w:color="auto"/>
                    <w:bottom w:val="single" w:sz="4" w:space="0" w:color="auto"/>
                    <w:right w:val="single" w:sz="4" w:space="0" w:color="auto"/>
                  </w:tcBorders>
                  <w:hideMark/>
                </w:tcPr>
                <w:p w14:paraId="5E12D6AF" w14:textId="77777777" w:rsidR="00B1793F" w:rsidRPr="00B1793F" w:rsidRDefault="00B1793F" w:rsidP="00B1793F">
                  <w:pPr>
                    <w:pStyle w:val="TAC"/>
                    <w:rPr>
                      <w:kern w:val="2"/>
                      <w:sz w:val="12"/>
                      <w:szCs w:val="14"/>
                      <w:lang w:eastAsia="ja-JP"/>
                    </w:rPr>
                  </w:pPr>
                  <w:r w:rsidRPr="00B1793F">
                    <w:rPr>
                      <w:kern w:val="2"/>
                      <w:sz w:val="12"/>
                      <w:szCs w:val="14"/>
                      <w:lang w:eastAsia="ko-KR"/>
                    </w:rPr>
                    <w:t>4</w:t>
                  </w:r>
                  <w:r w:rsidRPr="00B1793F">
                    <w:rPr>
                      <w:kern w:val="2"/>
                      <w:sz w:val="12"/>
                      <w:szCs w:val="14"/>
                      <w:lang w:eastAsia="ja-JP"/>
                    </w:rPr>
                    <w:t>4</w:t>
                  </w:r>
                </w:p>
              </w:tc>
              <w:tc>
                <w:tcPr>
                  <w:tcW w:w="742" w:type="dxa"/>
                  <w:tcBorders>
                    <w:top w:val="single" w:sz="4" w:space="0" w:color="auto"/>
                    <w:left w:val="single" w:sz="4" w:space="0" w:color="auto"/>
                    <w:bottom w:val="single" w:sz="4" w:space="0" w:color="auto"/>
                    <w:right w:val="single" w:sz="4" w:space="0" w:color="auto"/>
                  </w:tcBorders>
                  <w:hideMark/>
                </w:tcPr>
                <w:p w14:paraId="13C2D35D" w14:textId="77777777" w:rsidR="00B1793F" w:rsidRPr="00B1793F" w:rsidRDefault="00B1793F" w:rsidP="00B1793F">
                  <w:pPr>
                    <w:pStyle w:val="TAC"/>
                    <w:rPr>
                      <w:kern w:val="2"/>
                      <w:sz w:val="12"/>
                      <w:szCs w:val="14"/>
                      <w:lang w:eastAsia="ja-JP"/>
                    </w:rPr>
                  </w:pPr>
                  <w:r w:rsidRPr="00B1793F">
                    <w:rPr>
                      <w:kern w:val="2"/>
                      <w:sz w:val="12"/>
                      <w:szCs w:val="14"/>
                      <w:lang w:eastAsia="ja-JP"/>
                    </w:rPr>
                    <w:t>28</w:t>
                  </w:r>
                </w:p>
              </w:tc>
              <w:tc>
                <w:tcPr>
                  <w:tcW w:w="672" w:type="dxa"/>
                  <w:tcBorders>
                    <w:top w:val="single" w:sz="4" w:space="0" w:color="auto"/>
                    <w:left w:val="single" w:sz="4" w:space="0" w:color="auto"/>
                    <w:bottom w:val="single" w:sz="4" w:space="0" w:color="auto"/>
                    <w:right w:val="single" w:sz="4" w:space="0" w:color="auto"/>
                  </w:tcBorders>
                  <w:hideMark/>
                </w:tcPr>
                <w:p w14:paraId="34335DD1" w14:textId="77777777" w:rsidR="00B1793F" w:rsidRPr="00B1793F" w:rsidRDefault="00B1793F" w:rsidP="00B1793F">
                  <w:pPr>
                    <w:pStyle w:val="TAC"/>
                    <w:rPr>
                      <w:kern w:val="2"/>
                      <w:sz w:val="12"/>
                      <w:szCs w:val="14"/>
                      <w:lang w:eastAsia="ja-JP"/>
                    </w:rPr>
                  </w:pPr>
                  <w:r w:rsidRPr="00B1793F">
                    <w:rPr>
                      <w:kern w:val="2"/>
                      <w:sz w:val="12"/>
                      <w:szCs w:val="14"/>
                      <w:lang w:eastAsia="ja-JP"/>
                    </w:rPr>
                    <w:t>1</w:t>
                  </w:r>
                  <w:r w:rsidRPr="00B1793F">
                    <w:rPr>
                      <w:kern w:val="2"/>
                      <w:sz w:val="12"/>
                      <w:szCs w:val="14"/>
                      <w:lang w:eastAsia="ko-KR"/>
                    </w:rPr>
                    <w:t>2</w:t>
                  </w:r>
                </w:p>
              </w:tc>
            </w:tr>
            <w:tr w:rsidR="00B1793F" w:rsidRPr="00B1793F" w14:paraId="3EA29468" w14:textId="77777777" w:rsidTr="00B1793F">
              <w:trPr>
                <w:gridAfter w:val="1"/>
                <w:wAfter w:w="8" w:type="dxa"/>
                <w:trHeight w:val="183"/>
                <w:jc w:val="center"/>
              </w:trPr>
              <w:tc>
                <w:tcPr>
                  <w:tcW w:w="397" w:type="dxa"/>
                  <w:tcBorders>
                    <w:top w:val="single" w:sz="4" w:space="0" w:color="auto"/>
                    <w:left w:val="single" w:sz="4" w:space="0" w:color="auto"/>
                    <w:bottom w:val="single" w:sz="4" w:space="0" w:color="auto"/>
                    <w:right w:val="single" w:sz="4" w:space="0" w:color="auto"/>
                  </w:tcBorders>
                  <w:hideMark/>
                </w:tcPr>
                <w:p w14:paraId="54B447F1" w14:textId="77777777" w:rsidR="00B1793F" w:rsidRPr="00B1793F" w:rsidRDefault="00B1793F" w:rsidP="00B1793F">
                  <w:pPr>
                    <w:pStyle w:val="TAC"/>
                    <w:rPr>
                      <w:kern w:val="2"/>
                      <w:sz w:val="12"/>
                      <w:szCs w:val="14"/>
                      <w:highlight w:val="yellow"/>
                      <w:lang w:eastAsia="zh-CN"/>
                    </w:rPr>
                  </w:pPr>
                  <w:r w:rsidRPr="00B1793F">
                    <w:rPr>
                      <w:kern w:val="2"/>
                      <w:sz w:val="12"/>
                      <w:szCs w:val="14"/>
                      <w:highlight w:val="yellow"/>
                      <w:lang w:eastAsia="zh-CN"/>
                    </w:rPr>
                    <w:t>480</w:t>
                  </w:r>
                </w:p>
              </w:tc>
              <w:tc>
                <w:tcPr>
                  <w:tcW w:w="587" w:type="dxa"/>
                  <w:tcBorders>
                    <w:top w:val="single" w:sz="4" w:space="0" w:color="auto"/>
                    <w:left w:val="single" w:sz="4" w:space="0" w:color="auto"/>
                    <w:bottom w:val="single" w:sz="4" w:space="0" w:color="auto"/>
                    <w:right w:val="single" w:sz="4" w:space="0" w:color="auto"/>
                  </w:tcBorders>
                  <w:hideMark/>
                </w:tcPr>
                <w:p w14:paraId="2338CBD5"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640</w:t>
                  </w:r>
                </w:p>
              </w:tc>
              <w:tc>
                <w:tcPr>
                  <w:tcW w:w="547" w:type="dxa"/>
                  <w:tcBorders>
                    <w:top w:val="single" w:sz="4" w:space="0" w:color="auto"/>
                    <w:left w:val="single" w:sz="4" w:space="0" w:color="auto"/>
                    <w:bottom w:val="single" w:sz="4" w:space="0" w:color="auto"/>
                    <w:right w:val="single" w:sz="4" w:space="0" w:color="auto"/>
                  </w:tcBorders>
                  <w:hideMark/>
                </w:tcPr>
                <w:p w14:paraId="54F077B4"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320</w:t>
                  </w:r>
                </w:p>
              </w:tc>
              <w:tc>
                <w:tcPr>
                  <w:tcW w:w="548" w:type="dxa"/>
                  <w:tcBorders>
                    <w:top w:val="single" w:sz="4" w:space="0" w:color="auto"/>
                    <w:left w:val="single" w:sz="4" w:space="0" w:color="auto"/>
                    <w:bottom w:val="single" w:sz="4" w:space="0" w:color="auto"/>
                    <w:right w:val="single" w:sz="4" w:space="0" w:color="auto"/>
                  </w:tcBorders>
                  <w:hideMark/>
                </w:tcPr>
                <w:p w14:paraId="282D1F9D"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176</w:t>
                  </w:r>
                </w:p>
              </w:tc>
              <w:tc>
                <w:tcPr>
                  <w:tcW w:w="670" w:type="dxa"/>
                  <w:tcBorders>
                    <w:top w:val="single" w:sz="4" w:space="0" w:color="auto"/>
                    <w:left w:val="single" w:sz="4" w:space="0" w:color="auto"/>
                    <w:bottom w:val="single" w:sz="4" w:space="0" w:color="auto"/>
                    <w:right w:val="single" w:sz="4" w:space="0" w:color="auto"/>
                  </w:tcBorders>
                  <w:hideMark/>
                </w:tcPr>
                <w:p w14:paraId="6622A11A"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112</w:t>
                  </w:r>
                </w:p>
              </w:tc>
              <w:tc>
                <w:tcPr>
                  <w:tcW w:w="611" w:type="dxa"/>
                  <w:tcBorders>
                    <w:top w:val="single" w:sz="4" w:space="0" w:color="auto"/>
                    <w:left w:val="single" w:sz="4" w:space="0" w:color="auto"/>
                    <w:bottom w:val="single" w:sz="4" w:space="0" w:color="auto"/>
                    <w:right w:val="single" w:sz="4" w:space="0" w:color="auto"/>
                  </w:tcBorders>
                  <w:hideMark/>
                </w:tcPr>
                <w:p w14:paraId="598B3ED5"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48</w:t>
                  </w:r>
                </w:p>
              </w:tc>
              <w:tc>
                <w:tcPr>
                  <w:tcW w:w="548" w:type="dxa"/>
                  <w:tcBorders>
                    <w:top w:val="single" w:sz="4" w:space="0" w:color="auto"/>
                    <w:left w:val="single" w:sz="4" w:space="0" w:color="auto"/>
                    <w:bottom w:val="single" w:sz="4" w:space="0" w:color="auto"/>
                    <w:right w:val="single" w:sz="4" w:space="0" w:color="auto"/>
                  </w:tcBorders>
                  <w:hideMark/>
                </w:tcPr>
                <w:p w14:paraId="4DF649CB"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640</w:t>
                  </w:r>
                </w:p>
              </w:tc>
              <w:tc>
                <w:tcPr>
                  <w:tcW w:w="548" w:type="dxa"/>
                  <w:tcBorders>
                    <w:top w:val="single" w:sz="4" w:space="0" w:color="auto"/>
                    <w:left w:val="single" w:sz="4" w:space="0" w:color="auto"/>
                    <w:bottom w:val="single" w:sz="4" w:space="0" w:color="auto"/>
                    <w:right w:val="single" w:sz="4" w:space="0" w:color="auto"/>
                  </w:tcBorders>
                  <w:hideMark/>
                </w:tcPr>
                <w:p w14:paraId="7C79D778"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320</w:t>
                  </w:r>
                </w:p>
              </w:tc>
              <w:tc>
                <w:tcPr>
                  <w:tcW w:w="609" w:type="dxa"/>
                  <w:tcBorders>
                    <w:top w:val="single" w:sz="4" w:space="0" w:color="auto"/>
                    <w:left w:val="single" w:sz="4" w:space="0" w:color="auto"/>
                    <w:bottom w:val="single" w:sz="4" w:space="0" w:color="auto"/>
                    <w:right w:val="single" w:sz="4" w:space="0" w:color="auto"/>
                  </w:tcBorders>
                  <w:hideMark/>
                </w:tcPr>
                <w:p w14:paraId="694C17EB" w14:textId="77777777" w:rsidR="00B1793F" w:rsidRPr="00B1793F" w:rsidRDefault="00B1793F" w:rsidP="00B1793F">
                  <w:pPr>
                    <w:pStyle w:val="TAC"/>
                    <w:rPr>
                      <w:kern w:val="2"/>
                      <w:sz w:val="12"/>
                      <w:szCs w:val="14"/>
                      <w:highlight w:val="yellow"/>
                      <w:lang w:eastAsia="ko-KR"/>
                    </w:rPr>
                  </w:pPr>
                  <w:r w:rsidRPr="00B1793F">
                    <w:rPr>
                      <w:rFonts w:eastAsiaTheme="minorEastAsia"/>
                      <w:kern w:val="2"/>
                      <w:sz w:val="12"/>
                      <w:szCs w:val="14"/>
                      <w:highlight w:val="yellow"/>
                      <w:lang w:eastAsia="zh-CN"/>
                    </w:rPr>
                    <w:t>176</w:t>
                  </w:r>
                </w:p>
              </w:tc>
              <w:tc>
                <w:tcPr>
                  <w:tcW w:w="742" w:type="dxa"/>
                  <w:tcBorders>
                    <w:top w:val="single" w:sz="4" w:space="0" w:color="auto"/>
                    <w:left w:val="single" w:sz="4" w:space="0" w:color="auto"/>
                    <w:bottom w:val="single" w:sz="4" w:space="0" w:color="auto"/>
                    <w:right w:val="single" w:sz="4" w:space="0" w:color="auto"/>
                  </w:tcBorders>
                  <w:hideMark/>
                </w:tcPr>
                <w:p w14:paraId="273E7FFE"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112</w:t>
                  </w:r>
                </w:p>
              </w:tc>
              <w:tc>
                <w:tcPr>
                  <w:tcW w:w="672" w:type="dxa"/>
                  <w:tcBorders>
                    <w:top w:val="single" w:sz="4" w:space="0" w:color="auto"/>
                    <w:left w:val="single" w:sz="4" w:space="0" w:color="auto"/>
                    <w:bottom w:val="single" w:sz="4" w:space="0" w:color="auto"/>
                    <w:right w:val="single" w:sz="4" w:space="0" w:color="auto"/>
                  </w:tcBorders>
                  <w:hideMark/>
                </w:tcPr>
                <w:p w14:paraId="23C10326"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48</w:t>
                  </w:r>
                </w:p>
              </w:tc>
            </w:tr>
            <w:tr w:rsidR="00B1793F" w:rsidRPr="00B1793F" w14:paraId="56AFDC33" w14:textId="77777777" w:rsidTr="00B1793F">
              <w:trPr>
                <w:gridAfter w:val="1"/>
                <w:wAfter w:w="8" w:type="dxa"/>
                <w:trHeight w:val="183"/>
                <w:jc w:val="center"/>
              </w:trPr>
              <w:tc>
                <w:tcPr>
                  <w:tcW w:w="397" w:type="dxa"/>
                  <w:tcBorders>
                    <w:top w:val="single" w:sz="4" w:space="0" w:color="auto"/>
                    <w:left w:val="single" w:sz="4" w:space="0" w:color="auto"/>
                    <w:bottom w:val="single" w:sz="4" w:space="0" w:color="auto"/>
                    <w:right w:val="single" w:sz="4" w:space="0" w:color="auto"/>
                  </w:tcBorders>
                  <w:hideMark/>
                </w:tcPr>
                <w:p w14:paraId="7E243E2F" w14:textId="77777777" w:rsidR="00B1793F" w:rsidRPr="00B1793F" w:rsidRDefault="00B1793F" w:rsidP="00B1793F">
                  <w:pPr>
                    <w:pStyle w:val="TAC"/>
                    <w:rPr>
                      <w:kern w:val="2"/>
                      <w:sz w:val="12"/>
                      <w:szCs w:val="14"/>
                      <w:highlight w:val="yellow"/>
                      <w:lang w:eastAsia="zh-CN"/>
                    </w:rPr>
                  </w:pPr>
                  <w:r w:rsidRPr="00B1793F">
                    <w:rPr>
                      <w:kern w:val="2"/>
                      <w:sz w:val="12"/>
                      <w:szCs w:val="14"/>
                      <w:highlight w:val="yellow"/>
                      <w:lang w:eastAsia="zh-CN"/>
                    </w:rPr>
                    <w:t>960</w:t>
                  </w:r>
                </w:p>
              </w:tc>
              <w:tc>
                <w:tcPr>
                  <w:tcW w:w="587" w:type="dxa"/>
                  <w:tcBorders>
                    <w:top w:val="single" w:sz="4" w:space="0" w:color="auto"/>
                    <w:left w:val="single" w:sz="4" w:space="0" w:color="auto"/>
                    <w:bottom w:val="single" w:sz="4" w:space="0" w:color="auto"/>
                    <w:right w:val="single" w:sz="4" w:space="0" w:color="auto"/>
                  </w:tcBorders>
                  <w:hideMark/>
                </w:tcPr>
                <w:p w14:paraId="4F727A33"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1280</w:t>
                  </w:r>
                </w:p>
              </w:tc>
              <w:tc>
                <w:tcPr>
                  <w:tcW w:w="547" w:type="dxa"/>
                  <w:tcBorders>
                    <w:top w:val="single" w:sz="4" w:space="0" w:color="auto"/>
                    <w:left w:val="single" w:sz="4" w:space="0" w:color="auto"/>
                    <w:bottom w:val="single" w:sz="4" w:space="0" w:color="auto"/>
                    <w:right w:val="single" w:sz="4" w:space="0" w:color="auto"/>
                  </w:tcBorders>
                  <w:hideMark/>
                </w:tcPr>
                <w:p w14:paraId="75C6CA5F"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640</w:t>
                  </w:r>
                </w:p>
              </w:tc>
              <w:tc>
                <w:tcPr>
                  <w:tcW w:w="548" w:type="dxa"/>
                  <w:tcBorders>
                    <w:top w:val="single" w:sz="4" w:space="0" w:color="auto"/>
                    <w:left w:val="single" w:sz="4" w:space="0" w:color="auto"/>
                    <w:bottom w:val="single" w:sz="4" w:space="0" w:color="auto"/>
                    <w:right w:val="single" w:sz="4" w:space="0" w:color="auto"/>
                  </w:tcBorders>
                  <w:hideMark/>
                </w:tcPr>
                <w:p w14:paraId="664E822A"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352</w:t>
                  </w:r>
                </w:p>
              </w:tc>
              <w:tc>
                <w:tcPr>
                  <w:tcW w:w="670" w:type="dxa"/>
                  <w:tcBorders>
                    <w:top w:val="single" w:sz="4" w:space="0" w:color="auto"/>
                    <w:left w:val="single" w:sz="4" w:space="0" w:color="auto"/>
                    <w:bottom w:val="single" w:sz="4" w:space="0" w:color="auto"/>
                    <w:right w:val="single" w:sz="4" w:space="0" w:color="auto"/>
                  </w:tcBorders>
                  <w:hideMark/>
                </w:tcPr>
                <w:p w14:paraId="6CE47593"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224</w:t>
                  </w:r>
                </w:p>
              </w:tc>
              <w:tc>
                <w:tcPr>
                  <w:tcW w:w="611" w:type="dxa"/>
                  <w:tcBorders>
                    <w:top w:val="single" w:sz="4" w:space="0" w:color="auto"/>
                    <w:left w:val="single" w:sz="4" w:space="0" w:color="auto"/>
                    <w:bottom w:val="single" w:sz="4" w:space="0" w:color="auto"/>
                    <w:right w:val="single" w:sz="4" w:space="0" w:color="auto"/>
                  </w:tcBorders>
                  <w:hideMark/>
                </w:tcPr>
                <w:p w14:paraId="137F6CF6"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96</w:t>
                  </w:r>
                </w:p>
              </w:tc>
              <w:tc>
                <w:tcPr>
                  <w:tcW w:w="548" w:type="dxa"/>
                  <w:tcBorders>
                    <w:top w:val="single" w:sz="4" w:space="0" w:color="auto"/>
                    <w:left w:val="single" w:sz="4" w:space="0" w:color="auto"/>
                    <w:bottom w:val="single" w:sz="4" w:space="0" w:color="auto"/>
                    <w:right w:val="single" w:sz="4" w:space="0" w:color="auto"/>
                  </w:tcBorders>
                  <w:hideMark/>
                </w:tcPr>
                <w:p w14:paraId="1A83C3DB"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1280</w:t>
                  </w:r>
                </w:p>
              </w:tc>
              <w:tc>
                <w:tcPr>
                  <w:tcW w:w="548" w:type="dxa"/>
                  <w:tcBorders>
                    <w:top w:val="single" w:sz="4" w:space="0" w:color="auto"/>
                    <w:left w:val="single" w:sz="4" w:space="0" w:color="auto"/>
                    <w:bottom w:val="single" w:sz="4" w:space="0" w:color="auto"/>
                    <w:right w:val="single" w:sz="4" w:space="0" w:color="auto"/>
                  </w:tcBorders>
                  <w:hideMark/>
                </w:tcPr>
                <w:p w14:paraId="4BFD5BA9"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640</w:t>
                  </w:r>
                </w:p>
              </w:tc>
              <w:tc>
                <w:tcPr>
                  <w:tcW w:w="609" w:type="dxa"/>
                  <w:tcBorders>
                    <w:top w:val="single" w:sz="4" w:space="0" w:color="auto"/>
                    <w:left w:val="single" w:sz="4" w:space="0" w:color="auto"/>
                    <w:bottom w:val="single" w:sz="4" w:space="0" w:color="auto"/>
                    <w:right w:val="single" w:sz="4" w:space="0" w:color="auto"/>
                  </w:tcBorders>
                  <w:hideMark/>
                </w:tcPr>
                <w:p w14:paraId="51B23796" w14:textId="77777777" w:rsidR="00B1793F" w:rsidRPr="00B1793F" w:rsidRDefault="00B1793F" w:rsidP="00B1793F">
                  <w:pPr>
                    <w:pStyle w:val="TAC"/>
                    <w:rPr>
                      <w:kern w:val="2"/>
                      <w:sz w:val="12"/>
                      <w:szCs w:val="14"/>
                      <w:highlight w:val="yellow"/>
                      <w:lang w:eastAsia="ko-KR"/>
                    </w:rPr>
                  </w:pPr>
                  <w:r w:rsidRPr="00B1793F">
                    <w:rPr>
                      <w:rFonts w:eastAsiaTheme="minorEastAsia"/>
                      <w:kern w:val="2"/>
                      <w:sz w:val="12"/>
                      <w:szCs w:val="14"/>
                      <w:highlight w:val="yellow"/>
                      <w:lang w:eastAsia="zh-CN"/>
                    </w:rPr>
                    <w:t>352</w:t>
                  </w:r>
                </w:p>
              </w:tc>
              <w:tc>
                <w:tcPr>
                  <w:tcW w:w="742" w:type="dxa"/>
                  <w:tcBorders>
                    <w:top w:val="single" w:sz="4" w:space="0" w:color="auto"/>
                    <w:left w:val="single" w:sz="4" w:space="0" w:color="auto"/>
                    <w:bottom w:val="single" w:sz="4" w:space="0" w:color="auto"/>
                    <w:right w:val="single" w:sz="4" w:space="0" w:color="auto"/>
                  </w:tcBorders>
                  <w:hideMark/>
                </w:tcPr>
                <w:p w14:paraId="3D0B637D"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224</w:t>
                  </w:r>
                </w:p>
              </w:tc>
              <w:tc>
                <w:tcPr>
                  <w:tcW w:w="672" w:type="dxa"/>
                  <w:tcBorders>
                    <w:top w:val="single" w:sz="4" w:space="0" w:color="auto"/>
                    <w:left w:val="single" w:sz="4" w:space="0" w:color="auto"/>
                    <w:bottom w:val="single" w:sz="4" w:space="0" w:color="auto"/>
                    <w:right w:val="single" w:sz="4" w:space="0" w:color="auto"/>
                  </w:tcBorders>
                  <w:hideMark/>
                </w:tcPr>
                <w:p w14:paraId="78F47EC2"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96</w:t>
                  </w:r>
                </w:p>
              </w:tc>
            </w:tr>
            <w:tr w:rsidR="00B1793F" w:rsidRPr="00B1793F" w14:paraId="1FDDF450" w14:textId="77777777" w:rsidTr="00B1793F">
              <w:trPr>
                <w:trHeight w:val="900"/>
                <w:jc w:val="center"/>
              </w:trPr>
              <w:tc>
                <w:tcPr>
                  <w:tcW w:w="6487" w:type="dxa"/>
                  <w:gridSpan w:val="12"/>
                  <w:tcBorders>
                    <w:top w:val="single" w:sz="4" w:space="0" w:color="auto"/>
                    <w:left w:val="single" w:sz="4" w:space="0" w:color="auto"/>
                    <w:bottom w:val="single" w:sz="4" w:space="0" w:color="auto"/>
                    <w:right w:val="single" w:sz="4" w:space="0" w:color="auto"/>
                  </w:tcBorders>
                  <w:hideMark/>
                </w:tcPr>
                <w:p w14:paraId="339F76F5" w14:textId="77777777" w:rsidR="00B1793F" w:rsidRPr="00B1793F" w:rsidRDefault="00B1793F" w:rsidP="00B1793F">
                  <w:pPr>
                    <w:pStyle w:val="TAN"/>
                    <w:rPr>
                      <w:kern w:val="2"/>
                      <w:sz w:val="12"/>
                      <w:szCs w:val="14"/>
                      <w:lang w:eastAsia="zh-CN"/>
                    </w:rPr>
                  </w:pPr>
                  <w:r w:rsidRPr="00B1793F">
                    <w:rPr>
                      <w:sz w:val="12"/>
                      <w:szCs w:val="14"/>
                      <w:lang w:eastAsia="zh-CN"/>
                    </w:rPr>
                    <w:t>N</w:t>
                  </w:r>
                  <w:r w:rsidRPr="00B1793F">
                    <w:rPr>
                      <w:sz w:val="12"/>
                      <w:szCs w:val="14"/>
                      <w:lang w:eastAsia="ko-KR"/>
                    </w:rPr>
                    <w:t xml:space="preserve">OTE </w:t>
                  </w:r>
                  <w:r w:rsidRPr="00B1793F">
                    <w:rPr>
                      <w:rFonts w:eastAsia="MS Mincho"/>
                      <w:sz w:val="12"/>
                      <w:szCs w:val="14"/>
                      <w:lang w:eastAsia="ja-JP"/>
                    </w:rPr>
                    <w:t>1</w:t>
                  </w:r>
                  <w:r w:rsidRPr="00B1793F">
                    <w:rPr>
                      <w:sz w:val="12"/>
                      <w:szCs w:val="14"/>
                      <w:lang w:eastAsia="zh-CN"/>
                    </w:rPr>
                    <w:t>:</w:t>
                  </w:r>
                  <w:r w:rsidRPr="00B1793F">
                    <w:rPr>
                      <w:sz w:val="12"/>
                      <w:szCs w:val="14"/>
                      <w:lang w:eastAsia="zh-CN"/>
                    </w:rPr>
                    <w:tab/>
                    <w:t xml:space="preserve">The total number of interrupted slots is based on that SFN and subframe </w:t>
                  </w:r>
                  <w:r w:rsidRPr="00B1793F">
                    <w:rPr>
                      <w:sz w:val="12"/>
                      <w:szCs w:val="14"/>
                      <w:lang w:eastAsia="ko-KR"/>
                    </w:rPr>
                    <w:t xml:space="preserve">reference for per-FR gap in FR2 indicated by high layer parameter </w:t>
                  </w:r>
                  <w:r w:rsidRPr="00B1793F">
                    <w:rPr>
                      <w:i/>
                      <w:sz w:val="12"/>
                      <w:szCs w:val="14"/>
                      <w:lang w:eastAsia="ko-KR"/>
                    </w:rPr>
                    <w:t xml:space="preserve">refServCellIndicator </w:t>
                  </w:r>
                  <w:r w:rsidRPr="00B1793F">
                    <w:rPr>
                      <w:sz w:val="12"/>
                      <w:szCs w:val="14"/>
                      <w:lang w:eastAsia="ko-KR"/>
                    </w:rPr>
                    <w:t>is an FR2 serving cell</w:t>
                  </w:r>
                  <w:r w:rsidRPr="00B1793F">
                    <w:rPr>
                      <w:sz w:val="12"/>
                      <w:szCs w:val="14"/>
                      <w:lang w:eastAsia="zh-CN"/>
                    </w:rPr>
                    <w:t>.</w:t>
                  </w:r>
                </w:p>
                <w:p w14:paraId="07A35419" w14:textId="77777777" w:rsidR="00B1793F" w:rsidRPr="00B1793F" w:rsidRDefault="00B1793F" w:rsidP="00B1793F">
                  <w:pPr>
                    <w:pStyle w:val="TAN"/>
                    <w:rPr>
                      <w:sz w:val="12"/>
                      <w:szCs w:val="14"/>
                      <w:lang w:eastAsia="ja-JP"/>
                    </w:rPr>
                  </w:pPr>
                  <w:r w:rsidRPr="00B1793F">
                    <w:rPr>
                      <w:sz w:val="12"/>
                      <w:szCs w:val="14"/>
                      <w:lang w:eastAsia="zh-CN"/>
                    </w:rPr>
                    <w:t>NOTE 2:</w:t>
                  </w:r>
                  <w:r w:rsidRPr="00B1793F">
                    <w:rPr>
                      <w:sz w:val="12"/>
                      <w:szCs w:val="14"/>
                      <w:lang w:eastAsia="zh-CN"/>
                    </w:rPr>
                    <w:tab/>
                    <w:t>Slot occurs before or after the measurement gap may be interrupted additionally if SFN and subframe reference for per-FR gap in FR2 indicated by high layer parameter refServCellIndicator is an FR1 serving cell.</w:t>
                  </w:r>
                </w:p>
              </w:tc>
            </w:tr>
          </w:tbl>
          <w:p w14:paraId="6F5804BB" w14:textId="77777777" w:rsidR="00B0316B" w:rsidRPr="00B1793F" w:rsidRDefault="00B0316B" w:rsidP="00B0316B">
            <w:pPr>
              <w:spacing w:before="120" w:after="120"/>
              <w:rPr>
                <w:b/>
                <w:bCs/>
                <w:lang w:val="en-US"/>
              </w:rPr>
            </w:pPr>
          </w:p>
        </w:tc>
      </w:tr>
      <w:tr w:rsidR="005227E2" w14:paraId="29D7BD1C" w14:textId="77777777" w:rsidTr="00B758FA">
        <w:trPr>
          <w:trHeight w:val="468"/>
        </w:trPr>
        <w:tc>
          <w:tcPr>
            <w:tcW w:w="1271" w:type="dxa"/>
          </w:tcPr>
          <w:p w14:paraId="591A1954" w14:textId="77777777" w:rsidR="005227E2" w:rsidRPr="005227E2" w:rsidRDefault="005227E2" w:rsidP="005227E2">
            <w:pPr>
              <w:spacing w:before="120" w:after="120"/>
              <w:rPr>
                <w:rStyle w:val="Hyperlink"/>
              </w:rPr>
            </w:pPr>
          </w:p>
        </w:tc>
        <w:tc>
          <w:tcPr>
            <w:tcW w:w="1134" w:type="dxa"/>
          </w:tcPr>
          <w:p w14:paraId="594A8A4C" w14:textId="15FB25C4" w:rsidR="005227E2" w:rsidRPr="005227E2" w:rsidRDefault="005227E2" w:rsidP="005227E2">
            <w:pPr>
              <w:spacing w:before="120" w:after="120"/>
              <w:rPr>
                <w:rFonts w:ascii="Arial" w:hAnsi="Arial" w:cs="Arial"/>
                <w:sz w:val="16"/>
                <w:szCs w:val="16"/>
                <w:lang w:val="en-US"/>
              </w:rPr>
            </w:pPr>
          </w:p>
        </w:tc>
        <w:tc>
          <w:tcPr>
            <w:tcW w:w="7226" w:type="dxa"/>
          </w:tcPr>
          <w:p w14:paraId="1BA87D33" w14:textId="77777777" w:rsidR="005227E2" w:rsidRPr="005227E2" w:rsidRDefault="005227E2" w:rsidP="00CD73B5">
            <w:pPr>
              <w:pStyle w:val="Caption"/>
              <w:rPr>
                <w:lang w:val="en-US"/>
              </w:rPr>
            </w:pP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4E751EEE" w:rsidR="00DD19DE" w:rsidRPr="00662855" w:rsidRDefault="00DD19DE" w:rsidP="00DD19DE">
      <w:pPr>
        <w:pStyle w:val="Heading3"/>
        <w:rPr>
          <w:sz w:val="24"/>
          <w:szCs w:val="16"/>
          <w:lang w:val="en-US"/>
        </w:rPr>
      </w:pPr>
      <w:r w:rsidRPr="00662855">
        <w:rPr>
          <w:sz w:val="24"/>
          <w:szCs w:val="16"/>
          <w:lang w:val="en-US"/>
        </w:rPr>
        <w:t>Sub-</w:t>
      </w:r>
      <w:r w:rsidR="00142BB9" w:rsidRPr="00662855">
        <w:rPr>
          <w:sz w:val="24"/>
          <w:szCs w:val="16"/>
          <w:lang w:val="en-US"/>
        </w:rPr>
        <w:t>topic</w:t>
      </w:r>
      <w:r w:rsidRPr="00662855">
        <w:rPr>
          <w:sz w:val="24"/>
          <w:szCs w:val="16"/>
          <w:lang w:val="en-US"/>
        </w:rPr>
        <w:t xml:space="preserve"> </w:t>
      </w:r>
      <w:r w:rsidR="001D3211" w:rsidRPr="00662855">
        <w:rPr>
          <w:sz w:val="24"/>
          <w:szCs w:val="16"/>
          <w:lang w:val="en-US"/>
        </w:rPr>
        <w:t>3</w:t>
      </w:r>
      <w:r w:rsidRPr="00662855">
        <w:rPr>
          <w:sz w:val="24"/>
          <w:szCs w:val="16"/>
          <w:lang w:val="en-US"/>
        </w:rPr>
        <w:t>-1</w:t>
      </w:r>
      <w:r w:rsidR="001B2880" w:rsidRPr="00662855">
        <w:rPr>
          <w:sz w:val="24"/>
          <w:szCs w:val="16"/>
          <w:lang w:val="en-US"/>
        </w:rPr>
        <w:t>: M</w:t>
      </w:r>
      <w:r w:rsidR="001B2880" w:rsidRPr="00662855">
        <w:rPr>
          <w:rFonts w:hint="eastAsia"/>
          <w:sz w:val="24"/>
          <w:szCs w:val="16"/>
          <w:lang w:val="en-US"/>
        </w:rPr>
        <w:t>easurement</w:t>
      </w:r>
      <w:r w:rsidR="001B2880" w:rsidRPr="00662855">
        <w:rPr>
          <w:sz w:val="24"/>
          <w:szCs w:val="16"/>
          <w:lang w:val="en-US"/>
        </w:rPr>
        <w:t xml:space="preserve"> </w:t>
      </w:r>
      <w:r w:rsidR="001B2880" w:rsidRPr="00662855">
        <w:rPr>
          <w:rFonts w:hint="eastAsia"/>
          <w:sz w:val="24"/>
          <w:szCs w:val="16"/>
          <w:lang w:val="en-US"/>
        </w:rPr>
        <w:t>gap</w:t>
      </w:r>
      <w:r w:rsidR="00C6344C" w:rsidRPr="00662855">
        <w:rPr>
          <w:sz w:val="24"/>
          <w:szCs w:val="16"/>
          <w:lang w:val="en-US"/>
        </w:rPr>
        <w:t xml:space="preserve"> </w:t>
      </w:r>
      <w:r w:rsidR="00C6344C" w:rsidRPr="00662855">
        <w:rPr>
          <w:rFonts w:hint="eastAsia"/>
          <w:sz w:val="24"/>
          <w:szCs w:val="16"/>
          <w:lang w:val="en-US"/>
        </w:rPr>
        <w:t>interruption</w:t>
      </w:r>
      <w:r w:rsidR="00C6344C" w:rsidRPr="00662855">
        <w:rPr>
          <w:sz w:val="24"/>
          <w:szCs w:val="16"/>
          <w:lang w:val="en-US"/>
        </w:rPr>
        <w:t xml:space="preserve"> requirements</w:t>
      </w:r>
    </w:p>
    <w:p w14:paraId="0420B56F" w14:textId="448A85AF"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E22CF2">
        <w:rPr>
          <w:i/>
          <w:color w:val="0070C0"/>
          <w:lang w:val="en-US" w:eastAsia="zh-CN"/>
        </w:rPr>
        <w:t xml:space="preserve"> </w:t>
      </w:r>
      <w:r w:rsidR="00E22CF2" w:rsidRPr="00E22CF2">
        <w:rPr>
          <w:iCs/>
          <w:color w:val="0070C0"/>
          <w:lang w:val="en-US" w:eastAsia="zh-CN"/>
        </w:rPr>
        <w:t>This sub-topic discusses the</w:t>
      </w:r>
      <w:r w:rsidR="004A1501">
        <w:rPr>
          <w:iCs/>
          <w:color w:val="0070C0"/>
          <w:lang w:val="en-US" w:eastAsia="zh-CN"/>
        </w:rPr>
        <w:t xml:space="preserve"> </w:t>
      </w:r>
      <w:r w:rsidR="00E22CF2" w:rsidRPr="00E22CF2">
        <w:rPr>
          <w:iCs/>
          <w:color w:val="0070C0"/>
          <w:lang w:val="en-US" w:eastAsia="zh-CN"/>
        </w:rPr>
        <w:t>measurement gap</w:t>
      </w:r>
      <w:r w:rsidR="00E84CA6">
        <w:rPr>
          <w:iCs/>
          <w:color w:val="0070C0"/>
          <w:lang w:val="en-US" w:eastAsia="zh-CN"/>
        </w:rPr>
        <w:t xml:space="preserve"> interruption requirements for </w:t>
      </w:r>
      <w:r w:rsidR="00E84CA6" w:rsidRPr="00D24013">
        <w:rPr>
          <w:color w:val="0070C0"/>
          <w:szCs w:val="24"/>
          <w:lang w:eastAsia="zh-CN"/>
        </w:rPr>
        <w:t xml:space="preserve">Synchronous and </w:t>
      </w:r>
      <w:r w:rsidR="00B067D8">
        <w:rPr>
          <w:color w:val="0070C0"/>
          <w:szCs w:val="24"/>
          <w:lang w:eastAsia="zh-CN"/>
        </w:rPr>
        <w:t>A</w:t>
      </w:r>
      <w:r w:rsidR="00E84CA6" w:rsidRPr="00D24013">
        <w:rPr>
          <w:color w:val="0070C0"/>
          <w:szCs w:val="24"/>
          <w:lang w:eastAsia="zh-CN"/>
        </w:rPr>
        <w:t>synchronous cases for inter-band DC</w:t>
      </w:r>
      <w:r w:rsidR="00B067D8">
        <w:rPr>
          <w:color w:val="0070C0"/>
          <w:szCs w:val="24"/>
          <w:lang w:eastAsia="zh-CN"/>
        </w:rPr>
        <w:t xml:space="preserve"> in FR2-2</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02F24030" w:rsidR="00DD19DE" w:rsidRPr="00045592" w:rsidRDefault="00DD19DE" w:rsidP="00DD19DE">
      <w:pPr>
        <w:rPr>
          <w:b/>
          <w:color w:val="0070C0"/>
          <w:u w:val="single"/>
          <w:lang w:eastAsia="ko-KR"/>
        </w:rPr>
      </w:pPr>
      <w:r w:rsidRPr="00045592">
        <w:rPr>
          <w:b/>
          <w:color w:val="0070C0"/>
          <w:u w:val="single"/>
          <w:lang w:eastAsia="ko-KR"/>
        </w:rPr>
        <w:t xml:space="preserve">Issue </w:t>
      </w:r>
      <w:r w:rsidR="001D3211">
        <w:rPr>
          <w:b/>
          <w:color w:val="0070C0"/>
          <w:u w:val="single"/>
          <w:lang w:eastAsia="ko-KR"/>
        </w:rPr>
        <w:t>3</w:t>
      </w:r>
      <w:r w:rsidRPr="00045592">
        <w:rPr>
          <w:b/>
          <w:color w:val="0070C0"/>
          <w:u w:val="single"/>
          <w:lang w:eastAsia="ko-KR"/>
        </w:rPr>
        <w:t>-1</w:t>
      </w:r>
      <w:r w:rsidR="006008B5">
        <w:rPr>
          <w:b/>
          <w:color w:val="0070C0"/>
          <w:u w:val="single"/>
          <w:lang w:eastAsia="ko-KR"/>
        </w:rPr>
        <w:t>-1</w:t>
      </w:r>
      <w:r w:rsidRPr="00045592">
        <w:rPr>
          <w:b/>
          <w:color w:val="0070C0"/>
          <w:u w:val="single"/>
          <w:lang w:eastAsia="ko-KR"/>
        </w:rPr>
        <w:t xml:space="preserve">: </w:t>
      </w:r>
      <w:r w:rsidR="00D85EE0" w:rsidRPr="00D85EE0">
        <w:rPr>
          <w:b/>
          <w:color w:val="0070C0"/>
          <w:u w:val="single"/>
          <w:lang w:eastAsia="ko-KR"/>
        </w:rPr>
        <w:t>Synchronous and asynchronous cases for inter-band DC</w:t>
      </w:r>
    </w:p>
    <w:p w14:paraId="4D10516F" w14:textId="77777777" w:rsidR="00DD19DE" w:rsidRPr="00045592" w:rsidRDefault="00DD19DE"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0947007" w14:textId="39C1C02F" w:rsidR="00DD19DE" w:rsidRDefault="00DD19DE"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560770">
        <w:rPr>
          <w:rFonts w:eastAsia="SimSun"/>
          <w:color w:val="0070C0"/>
          <w:szCs w:val="24"/>
          <w:lang w:eastAsia="zh-CN"/>
        </w:rPr>
        <w:t xml:space="preserve"> (</w:t>
      </w:r>
      <w:r w:rsidR="00D31241">
        <w:rPr>
          <w:rFonts w:eastAsia="SimSun"/>
          <w:color w:val="0070C0"/>
          <w:szCs w:val="24"/>
          <w:lang w:eastAsia="zh-CN"/>
        </w:rPr>
        <w:t>vivo</w:t>
      </w:r>
      <w:r w:rsidR="000977FE">
        <w:rPr>
          <w:rFonts w:eastAsia="SimSun"/>
          <w:color w:val="0070C0"/>
          <w:szCs w:val="24"/>
          <w:lang w:eastAsia="zh-CN"/>
        </w:rPr>
        <w:t>, Ericsson</w:t>
      </w:r>
      <w:r w:rsidR="00F46A63">
        <w:rPr>
          <w:rFonts w:eastAsia="SimSun"/>
          <w:color w:val="0070C0"/>
          <w:szCs w:val="24"/>
          <w:lang w:eastAsia="zh-CN"/>
        </w:rPr>
        <w:t>)</w:t>
      </w:r>
      <w:r w:rsidRPr="00045592">
        <w:rPr>
          <w:rFonts w:eastAsia="SimSun"/>
          <w:color w:val="0070C0"/>
          <w:szCs w:val="24"/>
          <w:lang w:eastAsia="zh-CN"/>
        </w:rPr>
        <w:t xml:space="preserve">: </w:t>
      </w:r>
      <w:r w:rsidR="00D24013" w:rsidRPr="00D24013">
        <w:rPr>
          <w:rFonts w:eastAsia="SimSun"/>
          <w:color w:val="0070C0"/>
          <w:szCs w:val="24"/>
          <w:lang w:eastAsia="zh-CN"/>
        </w:rPr>
        <w:t>Both Synchronous and asynchronous cases for inter-band DC need to add one additional slot for 480kHz and 960kHz for serving cells in SCG.</w:t>
      </w:r>
    </w:p>
    <w:p w14:paraId="6987624E" w14:textId="7E8107B1" w:rsidR="004753B5" w:rsidRPr="00D86FD3" w:rsidRDefault="004753B5"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 (Huawei</w:t>
      </w:r>
      <w:r w:rsidR="00A87672">
        <w:rPr>
          <w:rFonts w:eastAsia="SimSun"/>
          <w:color w:val="0070C0"/>
          <w:szCs w:val="24"/>
          <w:lang w:eastAsia="zh-CN"/>
        </w:rPr>
        <w:t>,</w:t>
      </w:r>
      <w:r w:rsidR="00A275CA">
        <w:rPr>
          <w:rFonts w:eastAsia="SimSun"/>
          <w:color w:val="0070C0"/>
          <w:szCs w:val="24"/>
          <w:lang w:eastAsia="zh-CN"/>
        </w:rPr>
        <w:t xml:space="preserve"> Ericsson</w:t>
      </w:r>
      <w:r>
        <w:rPr>
          <w:rFonts w:eastAsia="SimSun"/>
          <w:color w:val="0070C0"/>
          <w:szCs w:val="24"/>
          <w:lang w:eastAsia="zh-CN"/>
        </w:rPr>
        <w:t>)</w:t>
      </w:r>
      <w:r w:rsidRPr="00045592">
        <w:rPr>
          <w:rFonts w:eastAsia="SimSun"/>
          <w:color w:val="0070C0"/>
          <w:szCs w:val="24"/>
          <w:lang w:eastAsia="zh-CN"/>
        </w:rPr>
        <w:t xml:space="preserve">: </w:t>
      </w:r>
      <w:r w:rsidRPr="004753B5">
        <w:rPr>
          <w:rFonts w:eastAsia="SimSun"/>
          <w:color w:val="0070C0"/>
          <w:szCs w:val="24"/>
          <w:lang w:eastAsia="zh-CN"/>
        </w:rPr>
        <w:t>one more slot of measurement interruptions may be needed for NR-CA, synchronous NR-DC configuration and MCG in asynchronous NR-DC.</w:t>
      </w:r>
    </w:p>
    <w:p w14:paraId="699A8AC4" w14:textId="77777777" w:rsidR="00DD19DE" w:rsidRPr="00045592" w:rsidRDefault="00DD19DE"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4B382FA5" w:rsidR="00DD19DE" w:rsidRPr="00045592" w:rsidRDefault="00C60F90"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614DD287" w14:textId="3AC57C55" w:rsidR="00C35CE1" w:rsidRDefault="00C35CE1" w:rsidP="00DD19DE">
      <w:pPr>
        <w:rPr>
          <w:i/>
          <w:color w:val="0070C0"/>
          <w:lang w:eastAsia="zh-CN"/>
        </w:rPr>
      </w:pPr>
    </w:p>
    <w:p w14:paraId="331ED7DD" w14:textId="77777777" w:rsidR="00F66C00" w:rsidRPr="001775D1" w:rsidRDefault="00F66C00" w:rsidP="00F66C00">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72"/>
        <w:gridCol w:w="8359"/>
      </w:tblGrid>
      <w:tr w:rsidR="00F66C00" w:rsidRPr="001775D1" w14:paraId="239B4A98" w14:textId="77777777" w:rsidTr="001D444A">
        <w:tc>
          <w:tcPr>
            <w:tcW w:w="1272" w:type="dxa"/>
          </w:tcPr>
          <w:p w14:paraId="414C14C6" w14:textId="77777777" w:rsidR="00F66C00" w:rsidRPr="001775D1" w:rsidRDefault="00F66C00" w:rsidP="00452596">
            <w:pPr>
              <w:spacing w:after="120"/>
              <w:rPr>
                <w:rFonts w:eastAsia="SimSun"/>
                <w:color w:val="0070C0"/>
                <w:szCs w:val="24"/>
                <w:lang w:eastAsia="zh-CN"/>
              </w:rPr>
            </w:pPr>
            <w:r w:rsidRPr="001775D1">
              <w:rPr>
                <w:rFonts w:eastAsia="SimSun"/>
                <w:color w:val="0070C0"/>
                <w:szCs w:val="24"/>
                <w:lang w:eastAsia="zh-CN"/>
              </w:rPr>
              <w:t>Company</w:t>
            </w:r>
          </w:p>
        </w:tc>
        <w:tc>
          <w:tcPr>
            <w:tcW w:w="8359" w:type="dxa"/>
          </w:tcPr>
          <w:p w14:paraId="1EC5C174" w14:textId="77777777" w:rsidR="00F66C00" w:rsidRPr="001775D1" w:rsidRDefault="00F66C00" w:rsidP="00452596">
            <w:pPr>
              <w:spacing w:after="120"/>
              <w:rPr>
                <w:rFonts w:eastAsia="SimSun"/>
                <w:color w:val="0070C0"/>
                <w:szCs w:val="24"/>
                <w:lang w:eastAsia="zh-CN"/>
              </w:rPr>
            </w:pPr>
            <w:r w:rsidRPr="001775D1">
              <w:rPr>
                <w:rFonts w:eastAsia="SimSun"/>
                <w:color w:val="0070C0"/>
                <w:szCs w:val="24"/>
                <w:lang w:eastAsia="zh-CN"/>
              </w:rPr>
              <w:t>Comments</w:t>
            </w:r>
          </w:p>
        </w:tc>
      </w:tr>
      <w:tr w:rsidR="00F55221" w:rsidRPr="001775D1" w14:paraId="075EE993" w14:textId="77777777" w:rsidTr="001D444A">
        <w:tc>
          <w:tcPr>
            <w:tcW w:w="1272" w:type="dxa"/>
          </w:tcPr>
          <w:p w14:paraId="17897FB0" w14:textId="440BAB40"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359" w:type="dxa"/>
          </w:tcPr>
          <w:p w14:paraId="794D7930" w14:textId="77777777" w:rsidR="00F55221" w:rsidRDefault="00F55221" w:rsidP="00F55221">
            <w:pPr>
              <w:spacing w:after="120"/>
              <w:rPr>
                <w:rFonts w:eastAsia="SimSun"/>
                <w:color w:val="0070C0"/>
                <w:szCs w:val="24"/>
                <w:lang w:eastAsia="zh-CN"/>
              </w:rPr>
            </w:pPr>
            <w:r>
              <w:rPr>
                <w:rFonts w:eastAsiaTheme="minorEastAsia"/>
                <w:color w:val="0070C0"/>
                <w:szCs w:val="24"/>
                <w:lang w:eastAsia="zh-CN"/>
              </w:rPr>
              <w:t xml:space="preserve">Generally fine with option 1.  But from my understanding, additional one slot is already considered for </w:t>
            </w:r>
            <w:r w:rsidRPr="00D24013">
              <w:rPr>
                <w:rFonts w:eastAsia="SimSun"/>
                <w:color w:val="0070C0"/>
                <w:szCs w:val="24"/>
                <w:lang w:eastAsia="zh-CN"/>
              </w:rPr>
              <w:t>SCG</w:t>
            </w:r>
            <w:r>
              <w:rPr>
                <w:rFonts w:eastAsia="SimSun"/>
                <w:color w:val="0070C0"/>
                <w:szCs w:val="24"/>
                <w:lang w:eastAsia="zh-CN"/>
              </w:rPr>
              <w:t xml:space="preserve"> of async DC. </w:t>
            </w:r>
          </w:p>
          <w:p w14:paraId="10F44DF2" w14:textId="2C2F1A34" w:rsidR="00F55221" w:rsidRPr="001775D1" w:rsidRDefault="00F55221" w:rsidP="00F55221">
            <w:pPr>
              <w:spacing w:after="120"/>
              <w:rPr>
                <w:rFonts w:eastAsia="SimSun"/>
                <w:color w:val="0070C0"/>
                <w:szCs w:val="24"/>
                <w:lang w:eastAsia="zh-CN"/>
              </w:rPr>
            </w:pPr>
            <w:r>
              <w:rPr>
                <w:rFonts w:eastAsia="SimSun"/>
                <w:color w:val="0070C0"/>
                <w:szCs w:val="24"/>
                <w:lang w:eastAsia="zh-CN"/>
              </w:rPr>
              <w:t>Some clarify clarifications of option 2. It is to cover the case where additional one slot is not considered yet. NR-CA (FR1+FR2-2), sync NR-DC (FR1+FR2-2). MCG in async NR-DC can be skipped if only we only consider FR1 as MCG.</w:t>
            </w:r>
          </w:p>
        </w:tc>
      </w:tr>
      <w:tr w:rsidR="001D444A" w:rsidRPr="001775D1" w14:paraId="4D218B1A" w14:textId="77777777" w:rsidTr="001D444A">
        <w:tc>
          <w:tcPr>
            <w:tcW w:w="1272" w:type="dxa"/>
          </w:tcPr>
          <w:p w14:paraId="5F3369C4" w14:textId="0EB590D7" w:rsidR="001D444A" w:rsidRPr="001775D1" w:rsidRDefault="001D444A" w:rsidP="001D444A">
            <w:pPr>
              <w:spacing w:after="120"/>
              <w:rPr>
                <w:rFonts w:eastAsia="SimSun"/>
                <w:color w:val="0070C0"/>
                <w:szCs w:val="24"/>
                <w:lang w:eastAsia="zh-CN"/>
              </w:rPr>
            </w:pPr>
            <w:r>
              <w:rPr>
                <w:rFonts w:eastAsia="SimSun"/>
                <w:color w:val="0070C0"/>
                <w:szCs w:val="24"/>
                <w:lang w:eastAsia="zh-CN"/>
              </w:rPr>
              <w:t>Ericsson</w:t>
            </w:r>
          </w:p>
        </w:tc>
        <w:tc>
          <w:tcPr>
            <w:tcW w:w="8359" w:type="dxa"/>
          </w:tcPr>
          <w:p w14:paraId="526D7B57" w14:textId="55005699" w:rsidR="001D444A" w:rsidRPr="001775D1" w:rsidRDefault="001D444A" w:rsidP="001D444A">
            <w:pPr>
              <w:spacing w:after="120"/>
              <w:rPr>
                <w:rFonts w:eastAsia="SimSun"/>
                <w:color w:val="0070C0"/>
                <w:szCs w:val="24"/>
                <w:lang w:eastAsia="zh-CN"/>
              </w:rPr>
            </w:pPr>
            <w:r>
              <w:rPr>
                <w:rFonts w:eastAsia="SimSun"/>
                <w:color w:val="0070C0"/>
                <w:szCs w:val="24"/>
                <w:lang w:eastAsia="zh-CN"/>
              </w:rPr>
              <w:t>Agree with Huawei’s comments</w:t>
            </w:r>
            <w:r w:rsidR="00E84B1F">
              <w:rPr>
                <w:rFonts w:eastAsia="SimSun"/>
                <w:color w:val="0070C0"/>
                <w:szCs w:val="24"/>
                <w:lang w:eastAsia="zh-CN"/>
              </w:rPr>
              <w:t>.</w:t>
            </w:r>
          </w:p>
        </w:tc>
      </w:tr>
      <w:tr w:rsidR="00F66C00" w:rsidRPr="001775D1" w14:paraId="5AFD73F4" w14:textId="77777777" w:rsidTr="001D444A">
        <w:tc>
          <w:tcPr>
            <w:tcW w:w="1272" w:type="dxa"/>
          </w:tcPr>
          <w:p w14:paraId="1AE23DC3" w14:textId="668252BB" w:rsidR="00F66C00" w:rsidRPr="001775D1" w:rsidRDefault="005838B4" w:rsidP="00452596">
            <w:pPr>
              <w:spacing w:after="120"/>
              <w:rPr>
                <w:rFonts w:eastAsia="SimSun"/>
                <w:color w:val="0070C0"/>
                <w:szCs w:val="24"/>
                <w:lang w:eastAsia="zh-CN"/>
              </w:rPr>
            </w:pPr>
            <w:r>
              <w:rPr>
                <w:rFonts w:eastAsia="SimSun"/>
                <w:color w:val="0070C0"/>
                <w:szCs w:val="24"/>
                <w:lang w:eastAsia="zh-CN"/>
              </w:rPr>
              <w:t>vivo</w:t>
            </w:r>
          </w:p>
        </w:tc>
        <w:tc>
          <w:tcPr>
            <w:tcW w:w="8359" w:type="dxa"/>
          </w:tcPr>
          <w:p w14:paraId="6ECE2671" w14:textId="41144C80" w:rsidR="00990140" w:rsidRDefault="005838B4" w:rsidP="00990140">
            <w:pPr>
              <w:spacing w:after="120"/>
              <w:rPr>
                <w:rFonts w:eastAsia="SimSun"/>
                <w:color w:val="0070C0"/>
                <w:szCs w:val="24"/>
                <w:lang w:eastAsia="zh-CN"/>
              </w:rPr>
            </w:pPr>
            <w:r w:rsidRPr="005838B4">
              <w:rPr>
                <w:rFonts w:eastAsia="SimSun"/>
                <w:color w:val="0070C0"/>
                <w:szCs w:val="24"/>
                <w:lang w:eastAsia="zh-CN"/>
              </w:rPr>
              <w:t xml:space="preserve">We </w:t>
            </w:r>
            <w:r w:rsidR="00990140">
              <w:rPr>
                <w:rFonts w:eastAsia="SimSun"/>
                <w:color w:val="0070C0"/>
                <w:szCs w:val="24"/>
                <w:lang w:eastAsia="zh-CN"/>
              </w:rPr>
              <w:t xml:space="preserve">agree with Huawei’s comments. For option 1, we would like to </w:t>
            </w:r>
            <w:r w:rsidR="00990140" w:rsidRPr="00990140">
              <w:rPr>
                <w:rFonts w:eastAsia="SimSun"/>
                <w:color w:val="0070C0"/>
                <w:szCs w:val="24"/>
                <w:lang w:eastAsia="zh-CN"/>
              </w:rPr>
              <w:t>illustrate</w:t>
            </w:r>
            <w:r w:rsidR="00990140">
              <w:rPr>
                <w:rFonts w:eastAsia="SimSun"/>
                <w:color w:val="0070C0"/>
                <w:szCs w:val="24"/>
                <w:lang w:eastAsia="zh-CN"/>
              </w:rPr>
              <w:t xml:space="preserve"> that for </w:t>
            </w:r>
            <w:r w:rsidR="00990140" w:rsidRPr="00D24013">
              <w:rPr>
                <w:rFonts w:eastAsia="SimSun"/>
                <w:color w:val="0070C0"/>
                <w:szCs w:val="24"/>
                <w:lang w:eastAsia="zh-CN"/>
              </w:rPr>
              <w:t>asynchronous cases</w:t>
            </w:r>
            <w:r w:rsidR="00990140">
              <w:rPr>
                <w:rFonts w:eastAsia="SimSun"/>
                <w:color w:val="0070C0"/>
                <w:szCs w:val="24"/>
                <w:lang w:eastAsia="zh-CN"/>
              </w:rPr>
              <w:t xml:space="preserve">, </w:t>
            </w:r>
            <w:r w:rsidR="00990140" w:rsidRPr="00990140">
              <w:rPr>
                <w:rFonts w:eastAsia="SimSun"/>
                <w:color w:val="0070C0"/>
                <w:szCs w:val="24"/>
                <w:lang w:eastAsia="zh-CN"/>
              </w:rPr>
              <w:t xml:space="preserve">one additional slot </w:t>
            </w:r>
            <w:r w:rsidR="00990140">
              <w:rPr>
                <w:rFonts w:eastAsia="SimSun"/>
                <w:color w:val="0070C0"/>
                <w:szCs w:val="24"/>
                <w:lang w:eastAsia="zh-CN"/>
              </w:rPr>
              <w:t xml:space="preserve">needs to be added </w:t>
            </w:r>
            <w:r w:rsidR="00990140" w:rsidRPr="00990140">
              <w:rPr>
                <w:rFonts w:eastAsia="SimSun"/>
                <w:color w:val="0070C0"/>
                <w:szCs w:val="24"/>
                <w:lang w:eastAsia="zh-CN"/>
              </w:rPr>
              <w:t>for 480kHz and 960kHz for serving cells in SCG.</w:t>
            </w:r>
          </w:p>
          <w:p w14:paraId="74682918" w14:textId="4023CED4" w:rsidR="00F66C00" w:rsidRPr="001775D1" w:rsidRDefault="00990140" w:rsidP="00990140">
            <w:pPr>
              <w:spacing w:after="120"/>
              <w:rPr>
                <w:rFonts w:eastAsia="SimSun"/>
                <w:color w:val="0070C0"/>
                <w:szCs w:val="24"/>
                <w:lang w:eastAsia="zh-CN"/>
              </w:rPr>
            </w:pPr>
            <w:r>
              <w:rPr>
                <w:rFonts w:eastAsia="SimSun"/>
                <w:color w:val="0070C0"/>
                <w:szCs w:val="24"/>
                <w:lang w:eastAsia="zh-CN"/>
              </w:rPr>
              <w:lastRenderedPageBreak/>
              <w:t xml:space="preserve">We understand that </w:t>
            </w:r>
            <w:r w:rsidR="005838B4" w:rsidRPr="005838B4">
              <w:rPr>
                <w:rFonts w:eastAsia="SimSun"/>
                <w:color w:val="0070C0"/>
                <w:szCs w:val="24"/>
                <w:lang w:eastAsia="zh-CN"/>
              </w:rPr>
              <w:t>the requirements of measurement gap interruptions agreed in the RAN #100-e meeting can be used as baseline. In addition, considering the MRTD impact on gap interruption requirements, inter-band NR-CA and synchronous NR-DC cases need to add an additional slot for 480kHz and 960kHz for serving cells in SCG.</w:t>
            </w:r>
          </w:p>
        </w:tc>
      </w:tr>
    </w:tbl>
    <w:p w14:paraId="627D514A" w14:textId="77777777" w:rsidR="00BB344B" w:rsidRDefault="00BB344B" w:rsidP="00E90FE3">
      <w:pPr>
        <w:rPr>
          <w:b/>
          <w:color w:val="0070C0"/>
          <w:u w:val="single"/>
          <w:lang w:eastAsia="ko-KR"/>
        </w:rPr>
      </w:pPr>
    </w:p>
    <w:p w14:paraId="7225AC97" w14:textId="0C94EA10" w:rsidR="00E90FE3" w:rsidRPr="00E90FE3" w:rsidRDefault="00E90FE3" w:rsidP="00E90FE3">
      <w:pPr>
        <w:rPr>
          <w:b/>
          <w:color w:val="0070C0"/>
          <w:u w:val="single"/>
          <w:lang w:eastAsia="ko-KR"/>
        </w:rPr>
      </w:pPr>
      <w:r w:rsidRPr="00045592">
        <w:rPr>
          <w:b/>
          <w:color w:val="0070C0"/>
          <w:u w:val="single"/>
          <w:lang w:eastAsia="ko-KR"/>
        </w:rPr>
        <w:t xml:space="preserve">Issue </w:t>
      </w:r>
      <w:r w:rsidR="00BA6F9F">
        <w:rPr>
          <w:b/>
          <w:color w:val="0070C0"/>
          <w:u w:val="single"/>
          <w:lang w:eastAsia="ko-KR"/>
        </w:rPr>
        <w:t>3</w:t>
      </w:r>
      <w:r w:rsidRPr="00045592">
        <w:rPr>
          <w:b/>
          <w:color w:val="0070C0"/>
          <w:u w:val="single"/>
          <w:lang w:eastAsia="ko-KR"/>
        </w:rPr>
        <w:t>-</w:t>
      </w:r>
      <w:r w:rsidR="00BB344B">
        <w:rPr>
          <w:b/>
          <w:color w:val="0070C0"/>
          <w:u w:val="single"/>
          <w:lang w:eastAsia="ko-KR"/>
        </w:rPr>
        <w:t>1</w:t>
      </w:r>
      <w:r>
        <w:rPr>
          <w:b/>
          <w:color w:val="0070C0"/>
          <w:u w:val="single"/>
          <w:lang w:eastAsia="ko-KR"/>
        </w:rPr>
        <w:t>-</w:t>
      </w:r>
      <w:r w:rsidR="00BB344B">
        <w:rPr>
          <w:b/>
          <w:color w:val="0070C0"/>
          <w:u w:val="single"/>
          <w:lang w:eastAsia="ko-KR"/>
        </w:rPr>
        <w:t>2</w:t>
      </w:r>
      <w:r w:rsidRPr="00045592">
        <w:rPr>
          <w:b/>
          <w:color w:val="0070C0"/>
          <w:u w:val="single"/>
          <w:lang w:eastAsia="ko-KR"/>
        </w:rPr>
        <w:t xml:space="preserve">: </w:t>
      </w:r>
      <w:r w:rsidR="00A822A5" w:rsidRPr="00A822A5">
        <w:rPr>
          <w:b/>
          <w:color w:val="0070C0"/>
          <w:u w:val="single"/>
          <w:lang w:eastAsia="ko-KR"/>
        </w:rPr>
        <w:t>Measurement gap interruption requirements for FR2-2</w:t>
      </w:r>
    </w:p>
    <w:p w14:paraId="2A5B139E" w14:textId="77777777" w:rsidR="00E90FE3" w:rsidRPr="00045592" w:rsidRDefault="00E90FE3"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tbl>
      <w:tblPr>
        <w:tblpPr w:leftFromText="180" w:rightFromText="180" w:vertAnchor="text" w:horzAnchor="margin" w:tblpY="14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954"/>
        <w:gridCol w:w="954"/>
        <w:gridCol w:w="877"/>
        <w:gridCol w:w="877"/>
        <w:gridCol w:w="877"/>
        <w:gridCol w:w="954"/>
        <w:gridCol w:w="954"/>
        <w:gridCol w:w="877"/>
        <w:gridCol w:w="877"/>
        <w:gridCol w:w="877"/>
      </w:tblGrid>
      <w:tr w:rsidR="00BB344B" w14:paraId="65311A75" w14:textId="77777777" w:rsidTr="00BB344B">
        <w:tc>
          <w:tcPr>
            <w:tcW w:w="553" w:type="dxa"/>
            <w:tcBorders>
              <w:top w:val="single" w:sz="4" w:space="0" w:color="auto"/>
              <w:left w:val="single" w:sz="4" w:space="0" w:color="auto"/>
              <w:bottom w:val="nil"/>
              <w:right w:val="single" w:sz="4" w:space="0" w:color="auto"/>
            </w:tcBorders>
            <w:hideMark/>
          </w:tcPr>
          <w:p w14:paraId="3EF3D909" w14:textId="77777777" w:rsidR="00BB344B" w:rsidRDefault="00BB344B" w:rsidP="00BB344B">
            <w:pPr>
              <w:pStyle w:val="TAH"/>
              <w:rPr>
                <w:kern w:val="2"/>
                <w:lang w:eastAsia="zh-CN"/>
              </w:rPr>
            </w:pPr>
            <w:r>
              <w:rPr>
                <w:kern w:val="2"/>
                <w:lang w:eastAsia="ko-KR"/>
              </w:rPr>
              <w:t xml:space="preserve">NR </w:t>
            </w:r>
          </w:p>
        </w:tc>
        <w:tc>
          <w:tcPr>
            <w:tcW w:w="9078" w:type="dxa"/>
            <w:gridSpan w:val="10"/>
            <w:tcBorders>
              <w:top w:val="single" w:sz="4" w:space="0" w:color="auto"/>
              <w:left w:val="single" w:sz="4" w:space="0" w:color="auto"/>
              <w:bottom w:val="single" w:sz="4" w:space="0" w:color="auto"/>
              <w:right w:val="single" w:sz="4" w:space="0" w:color="auto"/>
            </w:tcBorders>
            <w:hideMark/>
          </w:tcPr>
          <w:p w14:paraId="2BD9FFA5" w14:textId="77777777" w:rsidR="00BB344B" w:rsidRDefault="00BB344B" w:rsidP="00BB344B">
            <w:pPr>
              <w:pStyle w:val="TAH"/>
              <w:rPr>
                <w:kern w:val="2"/>
                <w:lang w:eastAsia="ko-KR"/>
              </w:rPr>
            </w:pPr>
            <w:r>
              <w:rPr>
                <w:kern w:val="2"/>
                <w:lang w:eastAsia="ko-KR"/>
              </w:rPr>
              <w:t>Total number of interrupted slot</w:t>
            </w:r>
            <w:r>
              <w:rPr>
                <w:rFonts w:eastAsia="MS Mincho"/>
                <w:kern w:val="2"/>
                <w:lang w:eastAsia="ja-JP"/>
              </w:rPr>
              <w:t>s</w:t>
            </w:r>
            <w:r>
              <w:rPr>
                <w:kern w:val="2"/>
                <w:lang w:eastAsia="ko-KR"/>
              </w:rPr>
              <w:t xml:space="preserve"> on serving cells</w:t>
            </w:r>
          </w:p>
        </w:tc>
      </w:tr>
      <w:tr w:rsidR="00BB344B" w14:paraId="3E0E7E80" w14:textId="77777777" w:rsidTr="00BB344B">
        <w:tc>
          <w:tcPr>
            <w:tcW w:w="553" w:type="dxa"/>
            <w:tcBorders>
              <w:top w:val="nil"/>
              <w:left w:val="single" w:sz="4" w:space="0" w:color="auto"/>
              <w:bottom w:val="nil"/>
              <w:right w:val="single" w:sz="4" w:space="0" w:color="auto"/>
            </w:tcBorders>
            <w:hideMark/>
          </w:tcPr>
          <w:p w14:paraId="27D0D937" w14:textId="77777777" w:rsidR="00BB344B" w:rsidRDefault="00BB344B" w:rsidP="00BB344B">
            <w:pPr>
              <w:pStyle w:val="TAH"/>
              <w:rPr>
                <w:kern w:val="2"/>
                <w:lang w:eastAsia="ko-KR"/>
              </w:rPr>
            </w:pPr>
            <w:r>
              <w:rPr>
                <w:kern w:val="2"/>
                <w:lang w:eastAsia="ko-KR"/>
              </w:rPr>
              <w:t>SCS</w:t>
            </w:r>
          </w:p>
        </w:tc>
        <w:tc>
          <w:tcPr>
            <w:tcW w:w="4539" w:type="dxa"/>
            <w:gridSpan w:val="5"/>
            <w:tcBorders>
              <w:top w:val="single" w:sz="4" w:space="0" w:color="auto"/>
              <w:left w:val="single" w:sz="4" w:space="0" w:color="auto"/>
              <w:bottom w:val="single" w:sz="4" w:space="0" w:color="auto"/>
              <w:right w:val="single" w:sz="4" w:space="0" w:color="auto"/>
            </w:tcBorders>
            <w:hideMark/>
          </w:tcPr>
          <w:p w14:paraId="1229DD3D" w14:textId="77777777" w:rsidR="00BB344B" w:rsidRDefault="00BB344B" w:rsidP="00BB344B">
            <w:pPr>
              <w:pStyle w:val="TAH"/>
              <w:rPr>
                <w:kern w:val="2"/>
                <w:lang w:eastAsia="ko-KR"/>
              </w:rPr>
            </w:pPr>
            <w:r>
              <w:rPr>
                <w:kern w:val="2"/>
                <w:lang w:eastAsia="ko-KR"/>
              </w:rPr>
              <w:t>When MG timing advance of 0ms is applied</w:t>
            </w:r>
          </w:p>
        </w:tc>
        <w:tc>
          <w:tcPr>
            <w:tcW w:w="4539" w:type="dxa"/>
            <w:gridSpan w:val="5"/>
            <w:tcBorders>
              <w:top w:val="single" w:sz="4" w:space="0" w:color="auto"/>
              <w:left w:val="single" w:sz="4" w:space="0" w:color="auto"/>
              <w:bottom w:val="single" w:sz="4" w:space="0" w:color="auto"/>
              <w:right w:val="single" w:sz="4" w:space="0" w:color="auto"/>
            </w:tcBorders>
            <w:hideMark/>
          </w:tcPr>
          <w:p w14:paraId="6B1920DC" w14:textId="77777777" w:rsidR="00BB344B" w:rsidRDefault="00BB344B" w:rsidP="00BB344B">
            <w:pPr>
              <w:pStyle w:val="TAH"/>
              <w:rPr>
                <w:kern w:val="2"/>
                <w:lang w:eastAsia="ko-KR"/>
              </w:rPr>
            </w:pPr>
            <w:r>
              <w:rPr>
                <w:kern w:val="2"/>
                <w:lang w:eastAsia="ko-KR"/>
              </w:rPr>
              <w:t>When MG timing advance of 0.5ms is applied</w:t>
            </w:r>
          </w:p>
        </w:tc>
      </w:tr>
      <w:tr w:rsidR="00BB344B" w14:paraId="6953025B" w14:textId="77777777" w:rsidTr="00BB344B">
        <w:tc>
          <w:tcPr>
            <w:tcW w:w="553" w:type="dxa"/>
            <w:tcBorders>
              <w:top w:val="nil"/>
              <w:left w:val="single" w:sz="4" w:space="0" w:color="auto"/>
              <w:bottom w:val="single" w:sz="4" w:space="0" w:color="auto"/>
              <w:right w:val="single" w:sz="4" w:space="0" w:color="auto"/>
            </w:tcBorders>
            <w:hideMark/>
          </w:tcPr>
          <w:p w14:paraId="4D17C19A" w14:textId="77777777" w:rsidR="00BB344B" w:rsidRDefault="00BB344B" w:rsidP="00BB344B">
            <w:pPr>
              <w:pStyle w:val="TAH"/>
              <w:rPr>
                <w:kern w:val="2"/>
                <w:lang w:eastAsia="zh-CN"/>
              </w:rPr>
            </w:pPr>
            <w:r>
              <w:rPr>
                <w:kern w:val="2"/>
                <w:lang w:eastAsia="zh-CN"/>
              </w:rPr>
              <w:t>(kHz)</w:t>
            </w:r>
          </w:p>
        </w:tc>
        <w:tc>
          <w:tcPr>
            <w:tcW w:w="954" w:type="dxa"/>
            <w:tcBorders>
              <w:top w:val="single" w:sz="4" w:space="0" w:color="auto"/>
              <w:left w:val="single" w:sz="4" w:space="0" w:color="auto"/>
              <w:bottom w:val="single" w:sz="4" w:space="0" w:color="auto"/>
              <w:right w:val="single" w:sz="4" w:space="0" w:color="auto"/>
            </w:tcBorders>
            <w:hideMark/>
          </w:tcPr>
          <w:p w14:paraId="236B0744" w14:textId="77777777" w:rsidR="00BB344B" w:rsidRDefault="00BB344B" w:rsidP="00BB344B">
            <w:pPr>
              <w:pStyle w:val="TAH"/>
              <w:rPr>
                <w:kern w:val="2"/>
                <w:lang w:eastAsia="ko-KR"/>
              </w:rPr>
            </w:pPr>
            <w:r>
              <w:rPr>
                <w:kern w:val="2"/>
                <w:lang w:eastAsia="ko-KR"/>
              </w:rPr>
              <w:t>MGL=20ms</w:t>
            </w:r>
          </w:p>
        </w:tc>
        <w:tc>
          <w:tcPr>
            <w:tcW w:w="954" w:type="dxa"/>
            <w:tcBorders>
              <w:top w:val="single" w:sz="4" w:space="0" w:color="auto"/>
              <w:left w:val="single" w:sz="4" w:space="0" w:color="auto"/>
              <w:bottom w:val="single" w:sz="4" w:space="0" w:color="auto"/>
              <w:right w:val="single" w:sz="4" w:space="0" w:color="auto"/>
            </w:tcBorders>
            <w:hideMark/>
          </w:tcPr>
          <w:p w14:paraId="5C0278C5" w14:textId="77777777" w:rsidR="00BB344B" w:rsidRDefault="00BB344B" w:rsidP="00BB344B">
            <w:pPr>
              <w:pStyle w:val="TAH"/>
              <w:rPr>
                <w:kern w:val="2"/>
                <w:lang w:eastAsia="ko-KR"/>
              </w:rPr>
            </w:pPr>
            <w:r>
              <w:rPr>
                <w:kern w:val="2"/>
                <w:lang w:eastAsia="ko-KR"/>
              </w:rPr>
              <w:t>MGL=10ms</w:t>
            </w:r>
          </w:p>
        </w:tc>
        <w:tc>
          <w:tcPr>
            <w:tcW w:w="877" w:type="dxa"/>
            <w:tcBorders>
              <w:top w:val="single" w:sz="4" w:space="0" w:color="auto"/>
              <w:left w:val="single" w:sz="4" w:space="0" w:color="auto"/>
              <w:bottom w:val="single" w:sz="4" w:space="0" w:color="auto"/>
              <w:right w:val="single" w:sz="4" w:space="0" w:color="auto"/>
            </w:tcBorders>
            <w:hideMark/>
          </w:tcPr>
          <w:p w14:paraId="65DFF8D4" w14:textId="77777777" w:rsidR="00BB344B" w:rsidRDefault="00BB344B" w:rsidP="00BB344B">
            <w:pPr>
              <w:pStyle w:val="TAH"/>
              <w:rPr>
                <w:kern w:val="2"/>
                <w:lang w:eastAsia="ko-KR"/>
              </w:rPr>
            </w:pPr>
            <w:r>
              <w:rPr>
                <w:kern w:val="2"/>
                <w:lang w:eastAsia="ko-KR"/>
              </w:rPr>
              <w:t>MGL=6ms</w:t>
            </w:r>
          </w:p>
        </w:tc>
        <w:tc>
          <w:tcPr>
            <w:tcW w:w="877" w:type="dxa"/>
            <w:tcBorders>
              <w:top w:val="single" w:sz="4" w:space="0" w:color="auto"/>
              <w:left w:val="single" w:sz="4" w:space="0" w:color="auto"/>
              <w:bottom w:val="single" w:sz="4" w:space="0" w:color="auto"/>
              <w:right w:val="single" w:sz="4" w:space="0" w:color="auto"/>
            </w:tcBorders>
            <w:hideMark/>
          </w:tcPr>
          <w:p w14:paraId="5C59BFFF" w14:textId="77777777" w:rsidR="00BB344B" w:rsidRDefault="00BB344B" w:rsidP="00BB344B">
            <w:pPr>
              <w:pStyle w:val="TAH"/>
              <w:rPr>
                <w:kern w:val="2"/>
                <w:lang w:eastAsia="ko-KR"/>
              </w:rPr>
            </w:pPr>
            <w:r>
              <w:rPr>
                <w:kern w:val="2"/>
                <w:lang w:eastAsia="ko-KR"/>
              </w:rPr>
              <w:t>MGL=4ms</w:t>
            </w:r>
          </w:p>
        </w:tc>
        <w:tc>
          <w:tcPr>
            <w:tcW w:w="877" w:type="dxa"/>
            <w:tcBorders>
              <w:top w:val="single" w:sz="4" w:space="0" w:color="auto"/>
              <w:left w:val="single" w:sz="4" w:space="0" w:color="auto"/>
              <w:bottom w:val="single" w:sz="4" w:space="0" w:color="auto"/>
              <w:right w:val="single" w:sz="4" w:space="0" w:color="auto"/>
            </w:tcBorders>
            <w:hideMark/>
          </w:tcPr>
          <w:p w14:paraId="7A277173" w14:textId="77777777" w:rsidR="00BB344B" w:rsidRDefault="00BB344B" w:rsidP="00BB344B">
            <w:pPr>
              <w:pStyle w:val="TAH"/>
              <w:rPr>
                <w:kern w:val="2"/>
                <w:lang w:eastAsia="ko-KR"/>
              </w:rPr>
            </w:pPr>
            <w:r>
              <w:rPr>
                <w:kern w:val="2"/>
                <w:lang w:eastAsia="ko-KR"/>
              </w:rPr>
              <w:t>MGL=3ms</w:t>
            </w:r>
          </w:p>
        </w:tc>
        <w:tc>
          <w:tcPr>
            <w:tcW w:w="954" w:type="dxa"/>
            <w:tcBorders>
              <w:top w:val="single" w:sz="4" w:space="0" w:color="auto"/>
              <w:left w:val="single" w:sz="4" w:space="0" w:color="auto"/>
              <w:bottom w:val="single" w:sz="4" w:space="0" w:color="auto"/>
              <w:right w:val="single" w:sz="4" w:space="0" w:color="auto"/>
            </w:tcBorders>
            <w:hideMark/>
          </w:tcPr>
          <w:p w14:paraId="5638447C" w14:textId="77777777" w:rsidR="00BB344B" w:rsidRDefault="00BB344B" w:rsidP="00BB344B">
            <w:pPr>
              <w:pStyle w:val="TAH"/>
              <w:rPr>
                <w:kern w:val="2"/>
                <w:lang w:eastAsia="ko-KR"/>
              </w:rPr>
            </w:pPr>
            <w:r>
              <w:rPr>
                <w:kern w:val="2"/>
                <w:lang w:eastAsia="ko-KR"/>
              </w:rPr>
              <w:t>MGL=20ms</w:t>
            </w:r>
          </w:p>
        </w:tc>
        <w:tc>
          <w:tcPr>
            <w:tcW w:w="954" w:type="dxa"/>
            <w:tcBorders>
              <w:top w:val="single" w:sz="4" w:space="0" w:color="auto"/>
              <w:left w:val="single" w:sz="4" w:space="0" w:color="auto"/>
              <w:bottom w:val="single" w:sz="4" w:space="0" w:color="auto"/>
              <w:right w:val="single" w:sz="4" w:space="0" w:color="auto"/>
            </w:tcBorders>
            <w:hideMark/>
          </w:tcPr>
          <w:p w14:paraId="47A81EB1" w14:textId="77777777" w:rsidR="00BB344B" w:rsidRDefault="00BB344B" w:rsidP="00BB344B">
            <w:pPr>
              <w:pStyle w:val="TAH"/>
              <w:rPr>
                <w:kern w:val="2"/>
                <w:lang w:eastAsia="ko-KR"/>
              </w:rPr>
            </w:pPr>
            <w:r>
              <w:rPr>
                <w:kern w:val="2"/>
                <w:lang w:eastAsia="ko-KR"/>
              </w:rPr>
              <w:t>MGL=10ms</w:t>
            </w:r>
          </w:p>
        </w:tc>
        <w:tc>
          <w:tcPr>
            <w:tcW w:w="877" w:type="dxa"/>
            <w:tcBorders>
              <w:top w:val="single" w:sz="4" w:space="0" w:color="auto"/>
              <w:left w:val="single" w:sz="4" w:space="0" w:color="auto"/>
              <w:bottom w:val="single" w:sz="4" w:space="0" w:color="auto"/>
              <w:right w:val="single" w:sz="4" w:space="0" w:color="auto"/>
            </w:tcBorders>
            <w:hideMark/>
          </w:tcPr>
          <w:p w14:paraId="17AE3762" w14:textId="77777777" w:rsidR="00BB344B" w:rsidRDefault="00BB344B" w:rsidP="00BB344B">
            <w:pPr>
              <w:pStyle w:val="TAH"/>
              <w:rPr>
                <w:kern w:val="2"/>
                <w:lang w:eastAsia="ko-KR"/>
              </w:rPr>
            </w:pPr>
            <w:r>
              <w:rPr>
                <w:kern w:val="2"/>
                <w:lang w:eastAsia="ko-KR"/>
              </w:rPr>
              <w:t>MGL=6ms</w:t>
            </w:r>
          </w:p>
        </w:tc>
        <w:tc>
          <w:tcPr>
            <w:tcW w:w="877" w:type="dxa"/>
            <w:tcBorders>
              <w:top w:val="single" w:sz="4" w:space="0" w:color="auto"/>
              <w:left w:val="single" w:sz="4" w:space="0" w:color="auto"/>
              <w:bottom w:val="single" w:sz="4" w:space="0" w:color="auto"/>
              <w:right w:val="single" w:sz="4" w:space="0" w:color="auto"/>
            </w:tcBorders>
            <w:hideMark/>
          </w:tcPr>
          <w:p w14:paraId="118F5E3B" w14:textId="77777777" w:rsidR="00BB344B" w:rsidRDefault="00BB344B" w:rsidP="00BB344B">
            <w:pPr>
              <w:pStyle w:val="TAH"/>
              <w:rPr>
                <w:kern w:val="2"/>
                <w:lang w:eastAsia="ko-KR"/>
              </w:rPr>
            </w:pPr>
            <w:r>
              <w:rPr>
                <w:kern w:val="2"/>
                <w:lang w:eastAsia="ko-KR"/>
              </w:rPr>
              <w:t>MGL=4ms</w:t>
            </w:r>
          </w:p>
        </w:tc>
        <w:tc>
          <w:tcPr>
            <w:tcW w:w="877" w:type="dxa"/>
            <w:tcBorders>
              <w:top w:val="single" w:sz="4" w:space="0" w:color="auto"/>
              <w:left w:val="single" w:sz="4" w:space="0" w:color="auto"/>
              <w:bottom w:val="single" w:sz="4" w:space="0" w:color="auto"/>
              <w:right w:val="single" w:sz="4" w:space="0" w:color="auto"/>
            </w:tcBorders>
            <w:hideMark/>
          </w:tcPr>
          <w:p w14:paraId="441EB6AE" w14:textId="77777777" w:rsidR="00BB344B" w:rsidRDefault="00BB344B" w:rsidP="00BB344B">
            <w:pPr>
              <w:pStyle w:val="TAH"/>
              <w:rPr>
                <w:kern w:val="2"/>
                <w:lang w:eastAsia="ko-KR"/>
              </w:rPr>
            </w:pPr>
            <w:r>
              <w:rPr>
                <w:kern w:val="2"/>
                <w:lang w:eastAsia="ko-KR"/>
              </w:rPr>
              <w:t>MGL=3ms</w:t>
            </w:r>
          </w:p>
        </w:tc>
      </w:tr>
      <w:tr w:rsidR="00BB344B" w14:paraId="6B4C74F3" w14:textId="77777777" w:rsidTr="00BB344B">
        <w:tc>
          <w:tcPr>
            <w:tcW w:w="553" w:type="dxa"/>
            <w:tcBorders>
              <w:top w:val="single" w:sz="4" w:space="0" w:color="auto"/>
              <w:left w:val="single" w:sz="4" w:space="0" w:color="auto"/>
              <w:bottom w:val="single" w:sz="4" w:space="0" w:color="auto"/>
              <w:right w:val="single" w:sz="4" w:space="0" w:color="auto"/>
            </w:tcBorders>
            <w:hideMark/>
          </w:tcPr>
          <w:p w14:paraId="308E5266" w14:textId="77777777" w:rsidR="00BB344B" w:rsidRDefault="00BB344B" w:rsidP="00BB344B">
            <w:pPr>
              <w:pStyle w:val="TAC"/>
              <w:rPr>
                <w:kern w:val="2"/>
                <w:lang w:eastAsia="zh-CN"/>
              </w:rPr>
            </w:pPr>
            <w:r>
              <w:rPr>
                <w:kern w:val="2"/>
                <w:lang w:eastAsia="zh-CN"/>
              </w:rPr>
              <w:t>15</w:t>
            </w:r>
          </w:p>
        </w:tc>
        <w:tc>
          <w:tcPr>
            <w:tcW w:w="954" w:type="dxa"/>
            <w:tcBorders>
              <w:top w:val="single" w:sz="4" w:space="0" w:color="auto"/>
              <w:left w:val="single" w:sz="4" w:space="0" w:color="auto"/>
              <w:bottom w:val="single" w:sz="4" w:space="0" w:color="auto"/>
              <w:right w:val="single" w:sz="4" w:space="0" w:color="auto"/>
            </w:tcBorders>
            <w:hideMark/>
          </w:tcPr>
          <w:p w14:paraId="5EFBD7C3" w14:textId="77777777" w:rsidR="00BB344B" w:rsidRDefault="00BB344B" w:rsidP="00BB344B">
            <w:pPr>
              <w:pStyle w:val="TAC"/>
              <w:rPr>
                <w:kern w:val="2"/>
                <w:lang w:eastAsia="ko-KR"/>
              </w:rPr>
            </w:pPr>
            <w:r>
              <w:rPr>
                <w:kern w:val="2"/>
                <w:lang w:eastAsia="ko-KR"/>
              </w:rPr>
              <w:t>20</w:t>
            </w:r>
          </w:p>
        </w:tc>
        <w:tc>
          <w:tcPr>
            <w:tcW w:w="954" w:type="dxa"/>
            <w:tcBorders>
              <w:top w:val="single" w:sz="4" w:space="0" w:color="auto"/>
              <w:left w:val="single" w:sz="4" w:space="0" w:color="auto"/>
              <w:bottom w:val="single" w:sz="4" w:space="0" w:color="auto"/>
              <w:right w:val="single" w:sz="4" w:space="0" w:color="auto"/>
            </w:tcBorders>
            <w:hideMark/>
          </w:tcPr>
          <w:p w14:paraId="7E914354" w14:textId="77777777" w:rsidR="00BB344B" w:rsidRDefault="00BB344B" w:rsidP="00BB344B">
            <w:pPr>
              <w:pStyle w:val="TAC"/>
              <w:rPr>
                <w:kern w:val="2"/>
                <w:lang w:eastAsia="ko-KR"/>
              </w:rPr>
            </w:pPr>
            <w:r>
              <w:rPr>
                <w:kern w:val="2"/>
                <w:lang w:eastAsia="ko-KR"/>
              </w:rPr>
              <w:t>10</w:t>
            </w:r>
          </w:p>
        </w:tc>
        <w:tc>
          <w:tcPr>
            <w:tcW w:w="877" w:type="dxa"/>
            <w:tcBorders>
              <w:top w:val="single" w:sz="4" w:space="0" w:color="auto"/>
              <w:left w:val="single" w:sz="4" w:space="0" w:color="auto"/>
              <w:bottom w:val="single" w:sz="4" w:space="0" w:color="auto"/>
              <w:right w:val="single" w:sz="4" w:space="0" w:color="auto"/>
            </w:tcBorders>
            <w:hideMark/>
          </w:tcPr>
          <w:p w14:paraId="25D0F882" w14:textId="77777777" w:rsidR="00BB344B" w:rsidRDefault="00BB344B" w:rsidP="00BB344B">
            <w:pPr>
              <w:pStyle w:val="TAC"/>
              <w:rPr>
                <w:kern w:val="2"/>
                <w:lang w:eastAsia="ko-KR"/>
              </w:rPr>
            </w:pPr>
            <w:r>
              <w:rPr>
                <w:kern w:val="2"/>
                <w:lang w:eastAsia="ko-KR"/>
              </w:rPr>
              <w:t>6</w:t>
            </w:r>
          </w:p>
        </w:tc>
        <w:tc>
          <w:tcPr>
            <w:tcW w:w="877" w:type="dxa"/>
            <w:tcBorders>
              <w:top w:val="single" w:sz="4" w:space="0" w:color="auto"/>
              <w:left w:val="single" w:sz="4" w:space="0" w:color="auto"/>
              <w:bottom w:val="single" w:sz="4" w:space="0" w:color="auto"/>
              <w:right w:val="single" w:sz="4" w:space="0" w:color="auto"/>
            </w:tcBorders>
            <w:hideMark/>
          </w:tcPr>
          <w:p w14:paraId="5CDA6AF7" w14:textId="77777777" w:rsidR="00BB344B" w:rsidRDefault="00BB344B" w:rsidP="00BB344B">
            <w:pPr>
              <w:pStyle w:val="TAC"/>
              <w:rPr>
                <w:kern w:val="2"/>
                <w:lang w:eastAsia="ko-KR"/>
              </w:rPr>
            </w:pPr>
            <w:r>
              <w:rPr>
                <w:kern w:val="2"/>
                <w:lang w:eastAsia="ko-KR"/>
              </w:rPr>
              <w:t>4</w:t>
            </w:r>
          </w:p>
        </w:tc>
        <w:tc>
          <w:tcPr>
            <w:tcW w:w="877" w:type="dxa"/>
            <w:tcBorders>
              <w:top w:val="single" w:sz="4" w:space="0" w:color="auto"/>
              <w:left w:val="single" w:sz="4" w:space="0" w:color="auto"/>
              <w:bottom w:val="single" w:sz="4" w:space="0" w:color="auto"/>
              <w:right w:val="single" w:sz="4" w:space="0" w:color="auto"/>
            </w:tcBorders>
            <w:hideMark/>
          </w:tcPr>
          <w:p w14:paraId="42467A78" w14:textId="77777777" w:rsidR="00BB344B" w:rsidRDefault="00BB344B" w:rsidP="00BB344B">
            <w:pPr>
              <w:pStyle w:val="TAC"/>
              <w:rPr>
                <w:kern w:val="2"/>
                <w:lang w:eastAsia="ko-KR"/>
              </w:rPr>
            </w:pPr>
            <w:r>
              <w:rPr>
                <w:kern w:val="2"/>
                <w:lang w:eastAsia="ko-KR"/>
              </w:rPr>
              <w:t>3</w:t>
            </w:r>
          </w:p>
        </w:tc>
        <w:tc>
          <w:tcPr>
            <w:tcW w:w="954" w:type="dxa"/>
            <w:tcBorders>
              <w:top w:val="single" w:sz="4" w:space="0" w:color="auto"/>
              <w:left w:val="single" w:sz="4" w:space="0" w:color="auto"/>
              <w:bottom w:val="single" w:sz="4" w:space="0" w:color="auto"/>
              <w:right w:val="single" w:sz="4" w:space="0" w:color="auto"/>
            </w:tcBorders>
            <w:hideMark/>
          </w:tcPr>
          <w:p w14:paraId="24D52749" w14:textId="77777777" w:rsidR="00BB344B" w:rsidRDefault="00BB344B" w:rsidP="00BB344B">
            <w:pPr>
              <w:pStyle w:val="TAC"/>
              <w:rPr>
                <w:kern w:val="2"/>
                <w:vertAlign w:val="superscript"/>
                <w:lang w:eastAsia="ko-KR"/>
              </w:rPr>
            </w:pPr>
            <w:r>
              <w:rPr>
                <w:kern w:val="2"/>
                <w:lang w:eastAsia="ko-KR"/>
              </w:rPr>
              <w:t>21</w:t>
            </w:r>
            <w:r>
              <w:rPr>
                <w:kern w:val="2"/>
                <w:vertAlign w:val="superscript"/>
                <w:lang w:eastAsia="ko-KR"/>
              </w:rPr>
              <w:t>Note3</w:t>
            </w:r>
          </w:p>
        </w:tc>
        <w:tc>
          <w:tcPr>
            <w:tcW w:w="954" w:type="dxa"/>
            <w:tcBorders>
              <w:top w:val="single" w:sz="4" w:space="0" w:color="auto"/>
              <w:left w:val="single" w:sz="4" w:space="0" w:color="auto"/>
              <w:bottom w:val="single" w:sz="4" w:space="0" w:color="auto"/>
              <w:right w:val="single" w:sz="4" w:space="0" w:color="auto"/>
            </w:tcBorders>
            <w:hideMark/>
          </w:tcPr>
          <w:p w14:paraId="2050DF42" w14:textId="77777777" w:rsidR="00BB344B" w:rsidRDefault="00BB344B" w:rsidP="00BB344B">
            <w:pPr>
              <w:pStyle w:val="TAC"/>
              <w:rPr>
                <w:kern w:val="2"/>
                <w:vertAlign w:val="superscript"/>
                <w:lang w:eastAsia="ko-KR"/>
              </w:rPr>
            </w:pPr>
            <w:r>
              <w:rPr>
                <w:kern w:val="2"/>
                <w:lang w:eastAsia="ko-KR"/>
              </w:rPr>
              <w:t>11</w:t>
            </w:r>
            <w:r>
              <w:rPr>
                <w:kern w:val="2"/>
                <w:vertAlign w:val="superscript"/>
                <w:lang w:eastAsia="ko-KR"/>
              </w:rPr>
              <w:t>Note3</w:t>
            </w:r>
          </w:p>
        </w:tc>
        <w:tc>
          <w:tcPr>
            <w:tcW w:w="877" w:type="dxa"/>
            <w:tcBorders>
              <w:top w:val="single" w:sz="4" w:space="0" w:color="auto"/>
              <w:left w:val="single" w:sz="4" w:space="0" w:color="auto"/>
              <w:bottom w:val="single" w:sz="4" w:space="0" w:color="auto"/>
              <w:right w:val="single" w:sz="4" w:space="0" w:color="auto"/>
            </w:tcBorders>
            <w:hideMark/>
          </w:tcPr>
          <w:p w14:paraId="5991A23E" w14:textId="77777777" w:rsidR="00BB344B" w:rsidRDefault="00BB344B" w:rsidP="00BB344B">
            <w:pPr>
              <w:pStyle w:val="TAC"/>
              <w:rPr>
                <w:kern w:val="2"/>
                <w:vertAlign w:val="superscript"/>
                <w:lang w:eastAsia="ko-KR"/>
              </w:rPr>
            </w:pPr>
            <w:r>
              <w:rPr>
                <w:kern w:val="2"/>
                <w:lang w:eastAsia="ko-KR"/>
              </w:rPr>
              <w:t>7</w:t>
            </w:r>
            <w:r>
              <w:rPr>
                <w:kern w:val="2"/>
                <w:vertAlign w:val="superscript"/>
                <w:lang w:eastAsia="ko-KR"/>
              </w:rPr>
              <w:t>Note3</w:t>
            </w:r>
          </w:p>
        </w:tc>
        <w:tc>
          <w:tcPr>
            <w:tcW w:w="877" w:type="dxa"/>
            <w:tcBorders>
              <w:top w:val="single" w:sz="4" w:space="0" w:color="auto"/>
              <w:left w:val="single" w:sz="4" w:space="0" w:color="auto"/>
              <w:bottom w:val="single" w:sz="4" w:space="0" w:color="auto"/>
              <w:right w:val="single" w:sz="4" w:space="0" w:color="auto"/>
            </w:tcBorders>
            <w:hideMark/>
          </w:tcPr>
          <w:p w14:paraId="430A185D" w14:textId="77777777" w:rsidR="00BB344B" w:rsidRDefault="00BB344B" w:rsidP="00BB344B">
            <w:pPr>
              <w:pStyle w:val="TAC"/>
              <w:rPr>
                <w:kern w:val="2"/>
                <w:vertAlign w:val="superscript"/>
                <w:lang w:eastAsia="ko-KR"/>
              </w:rPr>
            </w:pPr>
            <w:r>
              <w:rPr>
                <w:kern w:val="2"/>
                <w:lang w:eastAsia="ko-KR"/>
              </w:rPr>
              <w:t>5</w:t>
            </w:r>
            <w:r>
              <w:rPr>
                <w:kern w:val="2"/>
                <w:vertAlign w:val="superscript"/>
                <w:lang w:eastAsia="ko-KR"/>
              </w:rPr>
              <w:t>Note3</w:t>
            </w:r>
          </w:p>
        </w:tc>
        <w:tc>
          <w:tcPr>
            <w:tcW w:w="877" w:type="dxa"/>
            <w:tcBorders>
              <w:top w:val="single" w:sz="4" w:space="0" w:color="auto"/>
              <w:left w:val="single" w:sz="4" w:space="0" w:color="auto"/>
              <w:bottom w:val="single" w:sz="4" w:space="0" w:color="auto"/>
              <w:right w:val="single" w:sz="4" w:space="0" w:color="auto"/>
            </w:tcBorders>
            <w:hideMark/>
          </w:tcPr>
          <w:p w14:paraId="75557A94" w14:textId="77777777" w:rsidR="00BB344B" w:rsidRDefault="00BB344B" w:rsidP="00BB344B">
            <w:pPr>
              <w:pStyle w:val="TAC"/>
              <w:rPr>
                <w:kern w:val="2"/>
                <w:vertAlign w:val="superscript"/>
                <w:lang w:eastAsia="ko-KR"/>
              </w:rPr>
            </w:pPr>
            <w:r>
              <w:rPr>
                <w:kern w:val="2"/>
                <w:lang w:eastAsia="ko-KR"/>
              </w:rPr>
              <w:t>4</w:t>
            </w:r>
            <w:r>
              <w:rPr>
                <w:kern w:val="2"/>
                <w:vertAlign w:val="superscript"/>
                <w:lang w:eastAsia="ko-KR"/>
              </w:rPr>
              <w:t>Note3</w:t>
            </w:r>
          </w:p>
        </w:tc>
      </w:tr>
      <w:tr w:rsidR="00BB344B" w14:paraId="74AFFB91" w14:textId="77777777" w:rsidTr="00BB344B">
        <w:tc>
          <w:tcPr>
            <w:tcW w:w="553" w:type="dxa"/>
            <w:tcBorders>
              <w:top w:val="single" w:sz="4" w:space="0" w:color="auto"/>
              <w:left w:val="single" w:sz="4" w:space="0" w:color="auto"/>
              <w:bottom w:val="single" w:sz="4" w:space="0" w:color="auto"/>
              <w:right w:val="single" w:sz="4" w:space="0" w:color="auto"/>
            </w:tcBorders>
            <w:hideMark/>
          </w:tcPr>
          <w:p w14:paraId="6F2F91C6" w14:textId="77777777" w:rsidR="00BB344B" w:rsidRDefault="00BB344B" w:rsidP="00BB344B">
            <w:pPr>
              <w:pStyle w:val="TAC"/>
              <w:rPr>
                <w:kern w:val="2"/>
                <w:lang w:eastAsia="zh-CN"/>
              </w:rPr>
            </w:pPr>
            <w:r>
              <w:rPr>
                <w:kern w:val="2"/>
                <w:lang w:eastAsia="zh-CN"/>
              </w:rPr>
              <w:t>30</w:t>
            </w:r>
          </w:p>
        </w:tc>
        <w:tc>
          <w:tcPr>
            <w:tcW w:w="954" w:type="dxa"/>
            <w:tcBorders>
              <w:top w:val="single" w:sz="4" w:space="0" w:color="auto"/>
              <w:left w:val="single" w:sz="4" w:space="0" w:color="auto"/>
              <w:bottom w:val="single" w:sz="4" w:space="0" w:color="auto"/>
              <w:right w:val="single" w:sz="4" w:space="0" w:color="auto"/>
            </w:tcBorders>
            <w:hideMark/>
          </w:tcPr>
          <w:p w14:paraId="0EF850BE" w14:textId="77777777" w:rsidR="00BB344B" w:rsidRDefault="00BB344B" w:rsidP="00BB344B">
            <w:pPr>
              <w:pStyle w:val="TAC"/>
              <w:rPr>
                <w:kern w:val="2"/>
                <w:lang w:eastAsia="ko-KR"/>
              </w:rPr>
            </w:pPr>
            <w:r>
              <w:rPr>
                <w:kern w:val="2"/>
                <w:lang w:eastAsia="ko-KR"/>
              </w:rPr>
              <w:t>40</w:t>
            </w:r>
          </w:p>
        </w:tc>
        <w:tc>
          <w:tcPr>
            <w:tcW w:w="954" w:type="dxa"/>
            <w:tcBorders>
              <w:top w:val="single" w:sz="4" w:space="0" w:color="auto"/>
              <w:left w:val="single" w:sz="4" w:space="0" w:color="auto"/>
              <w:bottom w:val="single" w:sz="4" w:space="0" w:color="auto"/>
              <w:right w:val="single" w:sz="4" w:space="0" w:color="auto"/>
            </w:tcBorders>
            <w:hideMark/>
          </w:tcPr>
          <w:p w14:paraId="673E4D95" w14:textId="77777777" w:rsidR="00BB344B" w:rsidRDefault="00BB344B" w:rsidP="00BB344B">
            <w:pPr>
              <w:pStyle w:val="TAC"/>
              <w:rPr>
                <w:kern w:val="2"/>
                <w:lang w:eastAsia="ko-KR"/>
              </w:rPr>
            </w:pPr>
            <w:r>
              <w:rPr>
                <w:kern w:val="2"/>
                <w:lang w:eastAsia="ko-KR"/>
              </w:rPr>
              <w:t>20</w:t>
            </w:r>
          </w:p>
        </w:tc>
        <w:tc>
          <w:tcPr>
            <w:tcW w:w="877" w:type="dxa"/>
            <w:tcBorders>
              <w:top w:val="single" w:sz="4" w:space="0" w:color="auto"/>
              <w:left w:val="single" w:sz="4" w:space="0" w:color="auto"/>
              <w:bottom w:val="single" w:sz="4" w:space="0" w:color="auto"/>
              <w:right w:val="single" w:sz="4" w:space="0" w:color="auto"/>
            </w:tcBorders>
            <w:hideMark/>
          </w:tcPr>
          <w:p w14:paraId="5C332EAF" w14:textId="77777777" w:rsidR="00BB344B" w:rsidRDefault="00BB344B" w:rsidP="00BB344B">
            <w:pPr>
              <w:pStyle w:val="TAC"/>
              <w:rPr>
                <w:kern w:val="2"/>
                <w:lang w:eastAsia="ko-KR"/>
              </w:rPr>
            </w:pPr>
            <w:r>
              <w:rPr>
                <w:kern w:val="2"/>
                <w:lang w:eastAsia="ko-KR"/>
              </w:rPr>
              <w:t>12</w:t>
            </w:r>
          </w:p>
        </w:tc>
        <w:tc>
          <w:tcPr>
            <w:tcW w:w="877" w:type="dxa"/>
            <w:tcBorders>
              <w:top w:val="single" w:sz="4" w:space="0" w:color="auto"/>
              <w:left w:val="single" w:sz="4" w:space="0" w:color="auto"/>
              <w:bottom w:val="single" w:sz="4" w:space="0" w:color="auto"/>
              <w:right w:val="single" w:sz="4" w:space="0" w:color="auto"/>
            </w:tcBorders>
            <w:hideMark/>
          </w:tcPr>
          <w:p w14:paraId="3292DC72" w14:textId="77777777" w:rsidR="00BB344B" w:rsidRDefault="00BB344B" w:rsidP="00BB344B">
            <w:pPr>
              <w:pStyle w:val="TAC"/>
              <w:rPr>
                <w:kern w:val="2"/>
                <w:lang w:eastAsia="ko-KR"/>
              </w:rPr>
            </w:pPr>
            <w:r>
              <w:rPr>
                <w:kern w:val="2"/>
                <w:lang w:eastAsia="ko-KR"/>
              </w:rPr>
              <w:t>8</w:t>
            </w:r>
          </w:p>
        </w:tc>
        <w:tc>
          <w:tcPr>
            <w:tcW w:w="877" w:type="dxa"/>
            <w:tcBorders>
              <w:top w:val="single" w:sz="4" w:space="0" w:color="auto"/>
              <w:left w:val="single" w:sz="4" w:space="0" w:color="auto"/>
              <w:bottom w:val="single" w:sz="4" w:space="0" w:color="auto"/>
              <w:right w:val="single" w:sz="4" w:space="0" w:color="auto"/>
            </w:tcBorders>
            <w:hideMark/>
          </w:tcPr>
          <w:p w14:paraId="471FD855" w14:textId="77777777" w:rsidR="00BB344B" w:rsidRDefault="00BB344B" w:rsidP="00BB344B">
            <w:pPr>
              <w:pStyle w:val="TAC"/>
              <w:rPr>
                <w:kern w:val="2"/>
                <w:lang w:eastAsia="ko-KR"/>
              </w:rPr>
            </w:pPr>
            <w:r>
              <w:rPr>
                <w:kern w:val="2"/>
                <w:lang w:eastAsia="ko-KR"/>
              </w:rPr>
              <w:t>6</w:t>
            </w:r>
          </w:p>
        </w:tc>
        <w:tc>
          <w:tcPr>
            <w:tcW w:w="954" w:type="dxa"/>
            <w:tcBorders>
              <w:top w:val="single" w:sz="4" w:space="0" w:color="auto"/>
              <w:left w:val="single" w:sz="4" w:space="0" w:color="auto"/>
              <w:bottom w:val="single" w:sz="4" w:space="0" w:color="auto"/>
              <w:right w:val="single" w:sz="4" w:space="0" w:color="auto"/>
            </w:tcBorders>
            <w:hideMark/>
          </w:tcPr>
          <w:p w14:paraId="2BBB0355" w14:textId="77777777" w:rsidR="00BB344B" w:rsidRDefault="00BB344B" w:rsidP="00BB344B">
            <w:pPr>
              <w:pStyle w:val="TAC"/>
              <w:rPr>
                <w:kern w:val="2"/>
                <w:lang w:eastAsia="ko-KR"/>
              </w:rPr>
            </w:pPr>
            <w:r>
              <w:rPr>
                <w:kern w:val="2"/>
                <w:lang w:eastAsia="ko-KR"/>
              </w:rPr>
              <w:t>40</w:t>
            </w:r>
          </w:p>
        </w:tc>
        <w:tc>
          <w:tcPr>
            <w:tcW w:w="954" w:type="dxa"/>
            <w:tcBorders>
              <w:top w:val="single" w:sz="4" w:space="0" w:color="auto"/>
              <w:left w:val="single" w:sz="4" w:space="0" w:color="auto"/>
              <w:bottom w:val="single" w:sz="4" w:space="0" w:color="auto"/>
              <w:right w:val="single" w:sz="4" w:space="0" w:color="auto"/>
            </w:tcBorders>
            <w:hideMark/>
          </w:tcPr>
          <w:p w14:paraId="407B8E2C" w14:textId="77777777" w:rsidR="00BB344B" w:rsidRDefault="00BB344B" w:rsidP="00BB344B">
            <w:pPr>
              <w:pStyle w:val="TAC"/>
              <w:rPr>
                <w:kern w:val="2"/>
                <w:lang w:eastAsia="ko-KR"/>
              </w:rPr>
            </w:pPr>
            <w:r>
              <w:rPr>
                <w:kern w:val="2"/>
                <w:lang w:eastAsia="ko-KR"/>
              </w:rPr>
              <w:t>20</w:t>
            </w:r>
          </w:p>
        </w:tc>
        <w:tc>
          <w:tcPr>
            <w:tcW w:w="877" w:type="dxa"/>
            <w:tcBorders>
              <w:top w:val="single" w:sz="4" w:space="0" w:color="auto"/>
              <w:left w:val="single" w:sz="4" w:space="0" w:color="auto"/>
              <w:bottom w:val="single" w:sz="4" w:space="0" w:color="auto"/>
              <w:right w:val="single" w:sz="4" w:space="0" w:color="auto"/>
            </w:tcBorders>
            <w:hideMark/>
          </w:tcPr>
          <w:p w14:paraId="5F0A13F6" w14:textId="77777777" w:rsidR="00BB344B" w:rsidRDefault="00BB344B" w:rsidP="00BB344B">
            <w:pPr>
              <w:pStyle w:val="TAC"/>
              <w:rPr>
                <w:kern w:val="2"/>
                <w:lang w:eastAsia="ko-KR"/>
              </w:rPr>
            </w:pPr>
            <w:r>
              <w:rPr>
                <w:kern w:val="2"/>
                <w:lang w:eastAsia="ko-KR"/>
              </w:rPr>
              <w:t>12</w:t>
            </w:r>
          </w:p>
        </w:tc>
        <w:tc>
          <w:tcPr>
            <w:tcW w:w="877" w:type="dxa"/>
            <w:tcBorders>
              <w:top w:val="single" w:sz="4" w:space="0" w:color="auto"/>
              <w:left w:val="single" w:sz="4" w:space="0" w:color="auto"/>
              <w:bottom w:val="single" w:sz="4" w:space="0" w:color="auto"/>
              <w:right w:val="single" w:sz="4" w:space="0" w:color="auto"/>
            </w:tcBorders>
            <w:hideMark/>
          </w:tcPr>
          <w:p w14:paraId="20ACA660" w14:textId="77777777" w:rsidR="00BB344B" w:rsidRDefault="00BB344B" w:rsidP="00BB344B">
            <w:pPr>
              <w:pStyle w:val="TAC"/>
              <w:rPr>
                <w:kern w:val="2"/>
                <w:lang w:eastAsia="ko-KR"/>
              </w:rPr>
            </w:pPr>
            <w:r>
              <w:rPr>
                <w:kern w:val="2"/>
                <w:lang w:eastAsia="ko-KR"/>
              </w:rPr>
              <w:t>8</w:t>
            </w:r>
          </w:p>
        </w:tc>
        <w:tc>
          <w:tcPr>
            <w:tcW w:w="877" w:type="dxa"/>
            <w:tcBorders>
              <w:top w:val="single" w:sz="4" w:space="0" w:color="auto"/>
              <w:left w:val="single" w:sz="4" w:space="0" w:color="auto"/>
              <w:bottom w:val="single" w:sz="4" w:space="0" w:color="auto"/>
              <w:right w:val="single" w:sz="4" w:space="0" w:color="auto"/>
            </w:tcBorders>
            <w:hideMark/>
          </w:tcPr>
          <w:p w14:paraId="1A777AD5" w14:textId="77777777" w:rsidR="00BB344B" w:rsidRDefault="00BB344B" w:rsidP="00BB344B">
            <w:pPr>
              <w:pStyle w:val="TAC"/>
              <w:rPr>
                <w:kern w:val="2"/>
                <w:lang w:eastAsia="ko-KR"/>
              </w:rPr>
            </w:pPr>
            <w:r>
              <w:rPr>
                <w:kern w:val="2"/>
                <w:lang w:eastAsia="ko-KR"/>
              </w:rPr>
              <w:t>6</w:t>
            </w:r>
          </w:p>
        </w:tc>
      </w:tr>
      <w:tr w:rsidR="00BB344B" w14:paraId="078EAC60" w14:textId="77777777" w:rsidTr="00BB344B">
        <w:tc>
          <w:tcPr>
            <w:tcW w:w="553" w:type="dxa"/>
            <w:tcBorders>
              <w:top w:val="single" w:sz="4" w:space="0" w:color="auto"/>
              <w:left w:val="single" w:sz="4" w:space="0" w:color="auto"/>
              <w:bottom w:val="single" w:sz="4" w:space="0" w:color="auto"/>
              <w:right w:val="single" w:sz="4" w:space="0" w:color="auto"/>
            </w:tcBorders>
            <w:hideMark/>
          </w:tcPr>
          <w:p w14:paraId="1E52E0BD" w14:textId="77777777" w:rsidR="00BB344B" w:rsidRDefault="00BB344B" w:rsidP="00BB344B">
            <w:pPr>
              <w:pStyle w:val="TAC"/>
              <w:rPr>
                <w:kern w:val="2"/>
                <w:lang w:eastAsia="zh-CN"/>
              </w:rPr>
            </w:pPr>
            <w:r>
              <w:rPr>
                <w:kern w:val="2"/>
                <w:lang w:eastAsia="zh-CN"/>
              </w:rPr>
              <w:t>60</w:t>
            </w:r>
          </w:p>
        </w:tc>
        <w:tc>
          <w:tcPr>
            <w:tcW w:w="954" w:type="dxa"/>
            <w:tcBorders>
              <w:top w:val="single" w:sz="4" w:space="0" w:color="auto"/>
              <w:left w:val="single" w:sz="4" w:space="0" w:color="auto"/>
              <w:bottom w:val="single" w:sz="4" w:space="0" w:color="auto"/>
              <w:right w:val="single" w:sz="4" w:space="0" w:color="auto"/>
            </w:tcBorders>
            <w:hideMark/>
          </w:tcPr>
          <w:p w14:paraId="6C847E43" w14:textId="77777777" w:rsidR="00BB344B" w:rsidRDefault="00BB344B" w:rsidP="00BB344B">
            <w:pPr>
              <w:pStyle w:val="TAC"/>
              <w:rPr>
                <w:kern w:val="2"/>
                <w:lang w:eastAsia="ko-KR"/>
              </w:rPr>
            </w:pPr>
            <w:r>
              <w:rPr>
                <w:kern w:val="2"/>
                <w:lang w:eastAsia="ko-KR"/>
              </w:rPr>
              <w:t>80</w:t>
            </w:r>
          </w:p>
        </w:tc>
        <w:tc>
          <w:tcPr>
            <w:tcW w:w="954" w:type="dxa"/>
            <w:tcBorders>
              <w:top w:val="single" w:sz="4" w:space="0" w:color="auto"/>
              <w:left w:val="single" w:sz="4" w:space="0" w:color="auto"/>
              <w:bottom w:val="single" w:sz="4" w:space="0" w:color="auto"/>
              <w:right w:val="single" w:sz="4" w:space="0" w:color="auto"/>
            </w:tcBorders>
            <w:hideMark/>
          </w:tcPr>
          <w:p w14:paraId="31ECB4BF" w14:textId="77777777" w:rsidR="00BB344B" w:rsidRDefault="00BB344B" w:rsidP="00BB344B">
            <w:pPr>
              <w:pStyle w:val="TAC"/>
              <w:rPr>
                <w:kern w:val="2"/>
                <w:lang w:eastAsia="ko-KR"/>
              </w:rPr>
            </w:pPr>
            <w:r>
              <w:rPr>
                <w:kern w:val="2"/>
                <w:lang w:eastAsia="ko-KR"/>
              </w:rPr>
              <w:t>40</w:t>
            </w:r>
          </w:p>
        </w:tc>
        <w:tc>
          <w:tcPr>
            <w:tcW w:w="877" w:type="dxa"/>
            <w:tcBorders>
              <w:top w:val="single" w:sz="4" w:space="0" w:color="auto"/>
              <w:left w:val="single" w:sz="4" w:space="0" w:color="auto"/>
              <w:bottom w:val="single" w:sz="4" w:space="0" w:color="auto"/>
              <w:right w:val="single" w:sz="4" w:space="0" w:color="auto"/>
            </w:tcBorders>
            <w:hideMark/>
          </w:tcPr>
          <w:p w14:paraId="60DEC625" w14:textId="77777777" w:rsidR="00BB344B" w:rsidRDefault="00BB344B" w:rsidP="00BB344B">
            <w:pPr>
              <w:pStyle w:val="TAC"/>
              <w:rPr>
                <w:kern w:val="2"/>
                <w:lang w:eastAsia="ko-KR"/>
              </w:rPr>
            </w:pPr>
            <w:r>
              <w:rPr>
                <w:kern w:val="2"/>
                <w:lang w:eastAsia="ko-KR"/>
              </w:rPr>
              <w:t>24</w:t>
            </w:r>
          </w:p>
        </w:tc>
        <w:tc>
          <w:tcPr>
            <w:tcW w:w="877" w:type="dxa"/>
            <w:tcBorders>
              <w:top w:val="single" w:sz="4" w:space="0" w:color="auto"/>
              <w:left w:val="single" w:sz="4" w:space="0" w:color="auto"/>
              <w:bottom w:val="single" w:sz="4" w:space="0" w:color="auto"/>
              <w:right w:val="single" w:sz="4" w:space="0" w:color="auto"/>
            </w:tcBorders>
            <w:hideMark/>
          </w:tcPr>
          <w:p w14:paraId="5D647393" w14:textId="77777777" w:rsidR="00BB344B" w:rsidRDefault="00BB344B" w:rsidP="00BB344B">
            <w:pPr>
              <w:pStyle w:val="TAC"/>
              <w:rPr>
                <w:kern w:val="2"/>
                <w:lang w:eastAsia="ko-KR"/>
              </w:rPr>
            </w:pPr>
            <w:r>
              <w:rPr>
                <w:kern w:val="2"/>
                <w:lang w:eastAsia="ko-KR"/>
              </w:rPr>
              <w:t>16</w:t>
            </w:r>
          </w:p>
        </w:tc>
        <w:tc>
          <w:tcPr>
            <w:tcW w:w="877" w:type="dxa"/>
            <w:tcBorders>
              <w:top w:val="single" w:sz="4" w:space="0" w:color="auto"/>
              <w:left w:val="single" w:sz="4" w:space="0" w:color="auto"/>
              <w:bottom w:val="single" w:sz="4" w:space="0" w:color="auto"/>
              <w:right w:val="single" w:sz="4" w:space="0" w:color="auto"/>
            </w:tcBorders>
            <w:hideMark/>
          </w:tcPr>
          <w:p w14:paraId="71B2AB16" w14:textId="77777777" w:rsidR="00BB344B" w:rsidRDefault="00BB344B" w:rsidP="00BB344B">
            <w:pPr>
              <w:pStyle w:val="TAC"/>
              <w:rPr>
                <w:kern w:val="2"/>
                <w:lang w:eastAsia="ko-KR"/>
              </w:rPr>
            </w:pPr>
            <w:r>
              <w:rPr>
                <w:kern w:val="2"/>
                <w:lang w:eastAsia="ko-KR"/>
              </w:rPr>
              <w:t>12</w:t>
            </w:r>
          </w:p>
        </w:tc>
        <w:tc>
          <w:tcPr>
            <w:tcW w:w="954" w:type="dxa"/>
            <w:tcBorders>
              <w:top w:val="single" w:sz="4" w:space="0" w:color="auto"/>
              <w:left w:val="single" w:sz="4" w:space="0" w:color="auto"/>
              <w:bottom w:val="single" w:sz="4" w:space="0" w:color="auto"/>
              <w:right w:val="single" w:sz="4" w:space="0" w:color="auto"/>
            </w:tcBorders>
            <w:hideMark/>
          </w:tcPr>
          <w:p w14:paraId="6E5A5F47" w14:textId="77777777" w:rsidR="00BB344B" w:rsidRDefault="00BB344B" w:rsidP="00BB344B">
            <w:pPr>
              <w:pStyle w:val="TAC"/>
              <w:rPr>
                <w:kern w:val="2"/>
                <w:lang w:eastAsia="ko-KR"/>
              </w:rPr>
            </w:pPr>
            <w:r>
              <w:rPr>
                <w:kern w:val="2"/>
                <w:lang w:eastAsia="ko-KR"/>
              </w:rPr>
              <w:t>80</w:t>
            </w:r>
          </w:p>
        </w:tc>
        <w:tc>
          <w:tcPr>
            <w:tcW w:w="954" w:type="dxa"/>
            <w:tcBorders>
              <w:top w:val="single" w:sz="4" w:space="0" w:color="auto"/>
              <w:left w:val="single" w:sz="4" w:space="0" w:color="auto"/>
              <w:bottom w:val="single" w:sz="4" w:space="0" w:color="auto"/>
              <w:right w:val="single" w:sz="4" w:space="0" w:color="auto"/>
            </w:tcBorders>
            <w:hideMark/>
          </w:tcPr>
          <w:p w14:paraId="1C062367" w14:textId="77777777" w:rsidR="00BB344B" w:rsidRDefault="00BB344B" w:rsidP="00BB344B">
            <w:pPr>
              <w:pStyle w:val="TAC"/>
              <w:rPr>
                <w:kern w:val="2"/>
                <w:lang w:eastAsia="ko-KR"/>
              </w:rPr>
            </w:pPr>
            <w:r>
              <w:rPr>
                <w:kern w:val="2"/>
                <w:lang w:eastAsia="ko-KR"/>
              </w:rPr>
              <w:t>40</w:t>
            </w:r>
          </w:p>
        </w:tc>
        <w:tc>
          <w:tcPr>
            <w:tcW w:w="877" w:type="dxa"/>
            <w:tcBorders>
              <w:top w:val="single" w:sz="4" w:space="0" w:color="auto"/>
              <w:left w:val="single" w:sz="4" w:space="0" w:color="auto"/>
              <w:bottom w:val="single" w:sz="4" w:space="0" w:color="auto"/>
              <w:right w:val="single" w:sz="4" w:space="0" w:color="auto"/>
            </w:tcBorders>
            <w:hideMark/>
          </w:tcPr>
          <w:p w14:paraId="3288DC98" w14:textId="77777777" w:rsidR="00BB344B" w:rsidRDefault="00BB344B" w:rsidP="00BB344B">
            <w:pPr>
              <w:pStyle w:val="TAC"/>
              <w:rPr>
                <w:kern w:val="2"/>
                <w:lang w:eastAsia="ko-KR"/>
              </w:rPr>
            </w:pPr>
            <w:r>
              <w:rPr>
                <w:kern w:val="2"/>
                <w:lang w:eastAsia="ko-KR"/>
              </w:rPr>
              <w:t>24</w:t>
            </w:r>
          </w:p>
        </w:tc>
        <w:tc>
          <w:tcPr>
            <w:tcW w:w="877" w:type="dxa"/>
            <w:tcBorders>
              <w:top w:val="single" w:sz="4" w:space="0" w:color="auto"/>
              <w:left w:val="single" w:sz="4" w:space="0" w:color="auto"/>
              <w:bottom w:val="single" w:sz="4" w:space="0" w:color="auto"/>
              <w:right w:val="single" w:sz="4" w:space="0" w:color="auto"/>
            </w:tcBorders>
            <w:hideMark/>
          </w:tcPr>
          <w:p w14:paraId="47837335" w14:textId="77777777" w:rsidR="00BB344B" w:rsidRDefault="00BB344B" w:rsidP="00BB344B">
            <w:pPr>
              <w:pStyle w:val="TAC"/>
              <w:rPr>
                <w:kern w:val="2"/>
                <w:lang w:eastAsia="ko-KR"/>
              </w:rPr>
            </w:pPr>
            <w:r>
              <w:rPr>
                <w:kern w:val="2"/>
                <w:lang w:eastAsia="ko-KR"/>
              </w:rPr>
              <w:t>16</w:t>
            </w:r>
          </w:p>
        </w:tc>
        <w:tc>
          <w:tcPr>
            <w:tcW w:w="877" w:type="dxa"/>
            <w:tcBorders>
              <w:top w:val="single" w:sz="4" w:space="0" w:color="auto"/>
              <w:left w:val="single" w:sz="4" w:space="0" w:color="auto"/>
              <w:bottom w:val="single" w:sz="4" w:space="0" w:color="auto"/>
              <w:right w:val="single" w:sz="4" w:space="0" w:color="auto"/>
            </w:tcBorders>
            <w:hideMark/>
          </w:tcPr>
          <w:p w14:paraId="18E796BE" w14:textId="77777777" w:rsidR="00BB344B" w:rsidRDefault="00BB344B" w:rsidP="00BB344B">
            <w:pPr>
              <w:pStyle w:val="TAC"/>
              <w:rPr>
                <w:kern w:val="2"/>
                <w:lang w:eastAsia="ko-KR"/>
              </w:rPr>
            </w:pPr>
            <w:r>
              <w:rPr>
                <w:kern w:val="2"/>
                <w:lang w:eastAsia="ko-KR"/>
              </w:rPr>
              <w:t>12</w:t>
            </w:r>
          </w:p>
        </w:tc>
      </w:tr>
      <w:tr w:rsidR="00BB344B" w14:paraId="11163D08" w14:textId="77777777" w:rsidTr="00BB344B">
        <w:tc>
          <w:tcPr>
            <w:tcW w:w="553" w:type="dxa"/>
            <w:tcBorders>
              <w:top w:val="single" w:sz="4" w:space="0" w:color="auto"/>
              <w:left w:val="single" w:sz="4" w:space="0" w:color="auto"/>
              <w:bottom w:val="single" w:sz="4" w:space="0" w:color="auto"/>
              <w:right w:val="single" w:sz="4" w:space="0" w:color="auto"/>
            </w:tcBorders>
            <w:hideMark/>
          </w:tcPr>
          <w:p w14:paraId="07779EF1" w14:textId="77777777" w:rsidR="00BB344B" w:rsidRDefault="00BB344B" w:rsidP="00BB344B">
            <w:pPr>
              <w:pStyle w:val="TAC"/>
              <w:rPr>
                <w:kern w:val="2"/>
                <w:lang w:eastAsia="zh-CN"/>
              </w:rPr>
            </w:pPr>
            <w:r>
              <w:rPr>
                <w:kern w:val="2"/>
                <w:lang w:eastAsia="zh-CN"/>
              </w:rPr>
              <w:t>120</w:t>
            </w:r>
          </w:p>
        </w:tc>
        <w:tc>
          <w:tcPr>
            <w:tcW w:w="954" w:type="dxa"/>
            <w:tcBorders>
              <w:top w:val="single" w:sz="4" w:space="0" w:color="auto"/>
              <w:left w:val="single" w:sz="4" w:space="0" w:color="auto"/>
              <w:bottom w:val="single" w:sz="4" w:space="0" w:color="auto"/>
              <w:right w:val="single" w:sz="4" w:space="0" w:color="auto"/>
            </w:tcBorders>
            <w:hideMark/>
          </w:tcPr>
          <w:p w14:paraId="131942A5" w14:textId="77777777" w:rsidR="00BB344B" w:rsidRDefault="00BB344B" w:rsidP="00BB344B">
            <w:pPr>
              <w:pStyle w:val="TAC"/>
              <w:rPr>
                <w:kern w:val="2"/>
                <w:lang w:eastAsia="ko-KR"/>
              </w:rPr>
            </w:pPr>
            <w:r>
              <w:rPr>
                <w:kern w:val="2"/>
                <w:lang w:eastAsia="ko-KR"/>
              </w:rPr>
              <w:t>160</w:t>
            </w:r>
          </w:p>
        </w:tc>
        <w:tc>
          <w:tcPr>
            <w:tcW w:w="954" w:type="dxa"/>
            <w:tcBorders>
              <w:top w:val="single" w:sz="4" w:space="0" w:color="auto"/>
              <w:left w:val="single" w:sz="4" w:space="0" w:color="auto"/>
              <w:bottom w:val="single" w:sz="4" w:space="0" w:color="auto"/>
              <w:right w:val="single" w:sz="4" w:space="0" w:color="auto"/>
            </w:tcBorders>
            <w:hideMark/>
          </w:tcPr>
          <w:p w14:paraId="4B1E652B" w14:textId="77777777" w:rsidR="00BB344B" w:rsidRDefault="00BB344B" w:rsidP="00BB344B">
            <w:pPr>
              <w:pStyle w:val="TAC"/>
              <w:rPr>
                <w:kern w:val="2"/>
                <w:lang w:eastAsia="ko-KR"/>
              </w:rPr>
            </w:pPr>
            <w:r>
              <w:rPr>
                <w:kern w:val="2"/>
                <w:lang w:eastAsia="ko-KR"/>
              </w:rPr>
              <w:t>80</w:t>
            </w:r>
          </w:p>
        </w:tc>
        <w:tc>
          <w:tcPr>
            <w:tcW w:w="877" w:type="dxa"/>
            <w:tcBorders>
              <w:top w:val="single" w:sz="4" w:space="0" w:color="auto"/>
              <w:left w:val="single" w:sz="4" w:space="0" w:color="auto"/>
              <w:bottom w:val="single" w:sz="4" w:space="0" w:color="auto"/>
              <w:right w:val="single" w:sz="4" w:space="0" w:color="auto"/>
            </w:tcBorders>
            <w:hideMark/>
          </w:tcPr>
          <w:p w14:paraId="681C096C" w14:textId="77777777" w:rsidR="00BB344B" w:rsidRDefault="00BB344B" w:rsidP="00BB344B">
            <w:pPr>
              <w:pStyle w:val="TAC"/>
              <w:rPr>
                <w:kern w:val="2"/>
                <w:lang w:eastAsia="ko-KR"/>
              </w:rPr>
            </w:pPr>
            <w:r>
              <w:rPr>
                <w:kern w:val="2"/>
                <w:lang w:eastAsia="ko-KR"/>
              </w:rPr>
              <w:t>48</w:t>
            </w:r>
          </w:p>
        </w:tc>
        <w:tc>
          <w:tcPr>
            <w:tcW w:w="877" w:type="dxa"/>
            <w:tcBorders>
              <w:top w:val="single" w:sz="4" w:space="0" w:color="auto"/>
              <w:left w:val="single" w:sz="4" w:space="0" w:color="auto"/>
              <w:bottom w:val="single" w:sz="4" w:space="0" w:color="auto"/>
              <w:right w:val="single" w:sz="4" w:space="0" w:color="auto"/>
            </w:tcBorders>
            <w:hideMark/>
          </w:tcPr>
          <w:p w14:paraId="16A2562B" w14:textId="77777777" w:rsidR="00BB344B" w:rsidRDefault="00BB344B" w:rsidP="00BB344B">
            <w:pPr>
              <w:pStyle w:val="TAC"/>
              <w:rPr>
                <w:kern w:val="2"/>
                <w:lang w:eastAsia="ko-KR"/>
              </w:rPr>
            </w:pPr>
            <w:r>
              <w:rPr>
                <w:kern w:val="2"/>
                <w:lang w:eastAsia="ko-KR"/>
              </w:rPr>
              <w:t>32</w:t>
            </w:r>
          </w:p>
        </w:tc>
        <w:tc>
          <w:tcPr>
            <w:tcW w:w="877" w:type="dxa"/>
            <w:tcBorders>
              <w:top w:val="single" w:sz="4" w:space="0" w:color="auto"/>
              <w:left w:val="single" w:sz="4" w:space="0" w:color="auto"/>
              <w:bottom w:val="single" w:sz="4" w:space="0" w:color="auto"/>
              <w:right w:val="single" w:sz="4" w:space="0" w:color="auto"/>
            </w:tcBorders>
            <w:hideMark/>
          </w:tcPr>
          <w:p w14:paraId="6CD0729B" w14:textId="77777777" w:rsidR="00BB344B" w:rsidRDefault="00BB344B" w:rsidP="00BB344B">
            <w:pPr>
              <w:pStyle w:val="TAC"/>
              <w:rPr>
                <w:kern w:val="2"/>
                <w:lang w:eastAsia="ko-KR"/>
              </w:rPr>
            </w:pPr>
            <w:r>
              <w:rPr>
                <w:kern w:val="2"/>
                <w:lang w:eastAsia="ko-KR"/>
              </w:rPr>
              <w:t>24</w:t>
            </w:r>
          </w:p>
        </w:tc>
        <w:tc>
          <w:tcPr>
            <w:tcW w:w="954" w:type="dxa"/>
            <w:tcBorders>
              <w:top w:val="single" w:sz="4" w:space="0" w:color="auto"/>
              <w:left w:val="single" w:sz="4" w:space="0" w:color="auto"/>
              <w:bottom w:val="single" w:sz="4" w:space="0" w:color="auto"/>
              <w:right w:val="single" w:sz="4" w:space="0" w:color="auto"/>
            </w:tcBorders>
            <w:hideMark/>
          </w:tcPr>
          <w:p w14:paraId="13C98CFD" w14:textId="77777777" w:rsidR="00BB344B" w:rsidRDefault="00BB344B" w:rsidP="00BB344B">
            <w:pPr>
              <w:pStyle w:val="TAC"/>
              <w:rPr>
                <w:kern w:val="2"/>
                <w:lang w:eastAsia="ko-KR"/>
              </w:rPr>
            </w:pPr>
            <w:r>
              <w:rPr>
                <w:kern w:val="2"/>
                <w:lang w:eastAsia="ko-KR"/>
              </w:rPr>
              <w:t>160</w:t>
            </w:r>
          </w:p>
        </w:tc>
        <w:tc>
          <w:tcPr>
            <w:tcW w:w="954" w:type="dxa"/>
            <w:tcBorders>
              <w:top w:val="single" w:sz="4" w:space="0" w:color="auto"/>
              <w:left w:val="single" w:sz="4" w:space="0" w:color="auto"/>
              <w:bottom w:val="single" w:sz="4" w:space="0" w:color="auto"/>
              <w:right w:val="single" w:sz="4" w:space="0" w:color="auto"/>
            </w:tcBorders>
            <w:hideMark/>
          </w:tcPr>
          <w:p w14:paraId="36326FF2" w14:textId="77777777" w:rsidR="00BB344B" w:rsidRDefault="00BB344B" w:rsidP="00BB344B">
            <w:pPr>
              <w:pStyle w:val="TAC"/>
              <w:rPr>
                <w:kern w:val="2"/>
                <w:lang w:eastAsia="ko-KR"/>
              </w:rPr>
            </w:pPr>
            <w:r>
              <w:rPr>
                <w:kern w:val="2"/>
                <w:lang w:eastAsia="ko-KR"/>
              </w:rPr>
              <w:t>80</w:t>
            </w:r>
          </w:p>
        </w:tc>
        <w:tc>
          <w:tcPr>
            <w:tcW w:w="877" w:type="dxa"/>
            <w:tcBorders>
              <w:top w:val="single" w:sz="4" w:space="0" w:color="auto"/>
              <w:left w:val="single" w:sz="4" w:space="0" w:color="auto"/>
              <w:bottom w:val="single" w:sz="4" w:space="0" w:color="auto"/>
              <w:right w:val="single" w:sz="4" w:space="0" w:color="auto"/>
            </w:tcBorders>
            <w:hideMark/>
          </w:tcPr>
          <w:p w14:paraId="47FD6CEE" w14:textId="77777777" w:rsidR="00BB344B" w:rsidRDefault="00BB344B" w:rsidP="00BB344B">
            <w:pPr>
              <w:pStyle w:val="TAC"/>
              <w:rPr>
                <w:kern w:val="2"/>
                <w:lang w:eastAsia="ko-KR"/>
              </w:rPr>
            </w:pPr>
            <w:r>
              <w:rPr>
                <w:kern w:val="2"/>
                <w:lang w:eastAsia="ko-KR"/>
              </w:rPr>
              <w:t>48</w:t>
            </w:r>
          </w:p>
        </w:tc>
        <w:tc>
          <w:tcPr>
            <w:tcW w:w="877" w:type="dxa"/>
            <w:tcBorders>
              <w:top w:val="single" w:sz="4" w:space="0" w:color="auto"/>
              <w:left w:val="single" w:sz="4" w:space="0" w:color="auto"/>
              <w:bottom w:val="single" w:sz="4" w:space="0" w:color="auto"/>
              <w:right w:val="single" w:sz="4" w:space="0" w:color="auto"/>
            </w:tcBorders>
            <w:hideMark/>
          </w:tcPr>
          <w:p w14:paraId="6048D461" w14:textId="77777777" w:rsidR="00BB344B" w:rsidRDefault="00BB344B" w:rsidP="00BB344B">
            <w:pPr>
              <w:pStyle w:val="TAC"/>
              <w:rPr>
                <w:kern w:val="2"/>
                <w:lang w:eastAsia="ko-KR"/>
              </w:rPr>
            </w:pPr>
            <w:r>
              <w:rPr>
                <w:kern w:val="2"/>
                <w:lang w:eastAsia="ko-KR"/>
              </w:rPr>
              <w:t>32</w:t>
            </w:r>
          </w:p>
        </w:tc>
        <w:tc>
          <w:tcPr>
            <w:tcW w:w="877" w:type="dxa"/>
            <w:tcBorders>
              <w:top w:val="single" w:sz="4" w:space="0" w:color="auto"/>
              <w:left w:val="single" w:sz="4" w:space="0" w:color="auto"/>
              <w:bottom w:val="single" w:sz="4" w:space="0" w:color="auto"/>
              <w:right w:val="single" w:sz="4" w:space="0" w:color="auto"/>
            </w:tcBorders>
            <w:hideMark/>
          </w:tcPr>
          <w:p w14:paraId="650878FC" w14:textId="77777777" w:rsidR="00BB344B" w:rsidRDefault="00BB344B" w:rsidP="00BB344B">
            <w:pPr>
              <w:pStyle w:val="TAC"/>
              <w:rPr>
                <w:kern w:val="2"/>
                <w:lang w:eastAsia="ko-KR"/>
              </w:rPr>
            </w:pPr>
            <w:r>
              <w:rPr>
                <w:kern w:val="2"/>
                <w:lang w:eastAsia="ko-KR"/>
              </w:rPr>
              <w:t>24</w:t>
            </w:r>
          </w:p>
        </w:tc>
      </w:tr>
      <w:tr w:rsidR="00BB344B" w14:paraId="3EBFE3ED" w14:textId="77777777" w:rsidTr="00BB344B">
        <w:tc>
          <w:tcPr>
            <w:tcW w:w="553" w:type="dxa"/>
            <w:tcBorders>
              <w:top w:val="single" w:sz="4" w:space="0" w:color="auto"/>
              <w:left w:val="single" w:sz="4" w:space="0" w:color="auto"/>
              <w:bottom w:val="single" w:sz="4" w:space="0" w:color="auto"/>
              <w:right w:val="single" w:sz="4" w:space="0" w:color="auto"/>
            </w:tcBorders>
            <w:hideMark/>
          </w:tcPr>
          <w:p w14:paraId="1D301B73" w14:textId="77777777" w:rsidR="00BB344B" w:rsidRDefault="00BB344B" w:rsidP="00BB344B">
            <w:pPr>
              <w:pStyle w:val="TAC"/>
              <w:rPr>
                <w:kern w:val="2"/>
                <w:highlight w:val="yellow"/>
                <w:lang w:eastAsia="zh-CN"/>
              </w:rPr>
            </w:pPr>
            <w:r>
              <w:rPr>
                <w:kern w:val="2"/>
                <w:highlight w:val="yellow"/>
                <w:lang w:eastAsia="zh-CN"/>
              </w:rPr>
              <w:t>480</w:t>
            </w:r>
          </w:p>
        </w:tc>
        <w:tc>
          <w:tcPr>
            <w:tcW w:w="954" w:type="dxa"/>
            <w:tcBorders>
              <w:top w:val="single" w:sz="4" w:space="0" w:color="auto"/>
              <w:left w:val="single" w:sz="4" w:space="0" w:color="auto"/>
              <w:bottom w:val="single" w:sz="4" w:space="0" w:color="auto"/>
              <w:right w:val="single" w:sz="4" w:space="0" w:color="auto"/>
            </w:tcBorders>
            <w:hideMark/>
          </w:tcPr>
          <w:p w14:paraId="5999BF73" w14:textId="77777777" w:rsidR="00BB344B" w:rsidRDefault="00BB344B" w:rsidP="00BB344B">
            <w:pPr>
              <w:pStyle w:val="TAC"/>
              <w:rPr>
                <w:kern w:val="2"/>
                <w:highlight w:val="yellow"/>
                <w:lang w:eastAsia="ko-KR"/>
              </w:rPr>
            </w:pPr>
            <w:r>
              <w:rPr>
                <w:kern w:val="2"/>
                <w:highlight w:val="yellow"/>
                <w:lang w:eastAsia="zh-CN"/>
              </w:rPr>
              <w:t>640</w:t>
            </w:r>
          </w:p>
        </w:tc>
        <w:tc>
          <w:tcPr>
            <w:tcW w:w="954" w:type="dxa"/>
            <w:tcBorders>
              <w:top w:val="single" w:sz="4" w:space="0" w:color="auto"/>
              <w:left w:val="single" w:sz="4" w:space="0" w:color="auto"/>
              <w:bottom w:val="single" w:sz="4" w:space="0" w:color="auto"/>
              <w:right w:val="single" w:sz="4" w:space="0" w:color="auto"/>
            </w:tcBorders>
            <w:hideMark/>
          </w:tcPr>
          <w:p w14:paraId="7A529336" w14:textId="77777777" w:rsidR="00BB344B" w:rsidRDefault="00BB344B" w:rsidP="00BB344B">
            <w:pPr>
              <w:pStyle w:val="TAC"/>
              <w:rPr>
                <w:kern w:val="2"/>
                <w:highlight w:val="yellow"/>
                <w:lang w:eastAsia="ko-KR"/>
              </w:rPr>
            </w:pPr>
            <w:r>
              <w:rPr>
                <w:kern w:val="2"/>
                <w:highlight w:val="yellow"/>
                <w:lang w:eastAsia="zh-CN"/>
              </w:rPr>
              <w:t>320</w:t>
            </w:r>
          </w:p>
        </w:tc>
        <w:tc>
          <w:tcPr>
            <w:tcW w:w="877" w:type="dxa"/>
            <w:tcBorders>
              <w:top w:val="single" w:sz="4" w:space="0" w:color="auto"/>
              <w:left w:val="single" w:sz="4" w:space="0" w:color="auto"/>
              <w:bottom w:val="single" w:sz="4" w:space="0" w:color="auto"/>
              <w:right w:val="single" w:sz="4" w:space="0" w:color="auto"/>
            </w:tcBorders>
            <w:hideMark/>
          </w:tcPr>
          <w:p w14:paraId="4CE68929" w14:textId="77777777" w:rsidR="00BB344B" w:rsidRDefault="00BB344B" w:rsidP="00BB344B">
            <w:pPr>
              <w:pStyle w:val="TAC"/>
              <w:rPr>
                <w:kern w:val="2"/>
                <w:highlight w:val="yellow"/>
                <w:lang w:eastAsia="ko-KR"/>
              </w:rPr>
            </w:pPr>
            <w:r>
              <w:rPr>
                <w:kern w:val="2"/>
                <w:highlight w:val="yellow"/>
                <w:lang w:eastAsia="zh-CN"/>
              </w:rPr>
              <w:t>192</w:t>
            </w:r>
          </w:p>
        </w:tc>
        <w:tc>
          <w:tcPr>
            <w:tcW w:w="877" w:type="dxa"/>
            <w:tcBorders>
              <w:top w:val="single" w:sz="4" w:space="0" w:color="auto"/>
              <w:left w:val="single" w:sz="4" w:space="0" w:color="auto"/>
              <w:bottom w:val="single" w:sz="4" w:space="0" w:color="auto"/>
              <w:right w:val="single" w:sz="4" w:space="0" w:color="auto"/>
            </w:tcBorders>
            <w:hideMark/>
          </w:tcPr>
          <w:p w14:paraId="4328BE30" w14:textId="77777777" w:rsidR="00BB344B" w:rsidRDefault="00BB344B" w:rsidP="00BB344B">
            <w:pPr>
              <w:pStyle w:val="TAC"/>
              <w:rPr>
                <w:kern w:val="2"/>
                <w:highlight w:val="yellow"/>
                <w:lang w:eastAsia="ko-KR"/>
              </w:rPr>
            </w:pPr>
            <w:r>
              <w:rPr>
                <w:kern w:val="2"/>
                <w:highlight w:val="yellow"/>
                <w:lang w:eastAsia="zh-CN"/>
              </w:rPr>
              <w:t>128</w:t>
            </w:r>
          </w:p>
        </w:tc>
        <w:tc>
          <w:tcPr>
            <w:tcW w:w="877" w:type="dxa"/>
            <w:tcBorders>
              <w:top w:val="single" w:sz="4" w:space="0" w:color="auto"/>
              <w:left w:val="single" w:sz="4" w:space="0" w:color="auto"/>
              <w:bottom w:val="single" w:sz="4" w:space="0" w:color="auto"/>
              <w:right w:val="single" w:sz="4" w:space="0" w:color="auto"/>
            </w:tcBorders>
            <w:hideMark/>
          </w:tcPr>
          <w:p w14:paraId="0D151E8B" w14:textId="77777777" w:rsidR="00BB344B" w:rsidRDefault="00BB344B" w:rsidP="00BB344B">
            <w:pPr>
              <w:pStyle w:val="TAC"/>
              <w:rPr>
                <w:kern w:val="2"/>
                <w:highlight w:val="yellow"/>
                <w:lang w:eastAsia="ko-KR"/>
              </w:rPr>
            </w:pPr>
            <w:r>
              <w:rPr>
                <w:kern w:val="2"/>
                <w:highlight w:val="yellow"/>
                <w:lang w:eastAsia="zh-CN"/>
              </w:rPr>
              <w:t>96</w:t>
            </w:r>
          </w:p>
        </w:tc>
        <w:tc>
          <w:tcPr>
            <w:tcW w:w="954" w:type="dxa"/>
            <w:tcBorders>
              <w:top w:val="single" w:sz="4" w:space="0" w:color="auto"/>
              <w:left w:val="single" w:sz="4" w:space="0" w:color="auto"/>
              <w:bottom w:val="single" w:sz="4" w:space="0" w:color="auto"/>
              <w:right w:val="single" w:sz="4" w:space="0" w:color="auto"/>
            </w:tcBorders>
            <w:hideMark/>
          </w:tcPr>
          <w:p w14:paraId="7E416B92" w14:textId="77777777" w:rsidR="00BB344B" w:rsidRDefault="00BB344B" w:rsidP="00BB344B">
            <w:pPr>
              <w:pStyle w:val="TAC"/>
              <w:rPr>
                <w:kern w:val="2"/>
                <w:highlight w:val="yellow"/>
                <w:lang w:eastAsia="ko-KR"/>
              </w:rPr>
            </w:pPr>
            <w:r>
              <w:rPr>
                <w:kern w:val="2"/>
                <w:highlight w:val="yellow"/>
                <w:lang w:eastAsia="zh-CN"/>
              </w:rPr>
              <w:t>640</w:t>
            </w:r>
          </w:p>
        </w:tc>
        <w:tc>
          <w:tcPr>
            <w:tcW w:w="954" w:type="dxa"/>
            <w:tcBorders>
              <w:top w:val="single" w:sz="4" w:space="0" w:color="auto"/>
              <w:left w:val="single" w:sz="4" w:space="0" w:color="auto"/>
              <w:bottom w:val="single" w:sz="4" w:space="0" w:color="auto"/>
              <w:right w:val="single" w:sz="4" w:space="0" w:color="auto"/>
            </w:tcBorders>
            <w:hideMark/>
          </w:tcPr>
          <w:p w14:paraId="2EC8BF45" w14:textId="77777777" w:rsidR="00BB344B" w:rsidRDefault="00BB344B" w:rsidP="00BB344B">
            <w:pPr>
              <w:pStyle w:val="TAC"/>
              <w:rPr>
                <w:kern w:val="2"/>
                <w:highlight w:val="yellow"/>
                <w:lang w:eastAsia="ko-KR"/>
              </w:rPr>
            </w:pPr>
            <w:r>
              <w:rPr>
                <w:kern w:val="2"/>
                <w:highlight w:val="yellow"/>
                <w:lang w:eastAsia="zh-CN"/>
              </w:rPr>
              <w:t>320</w:t>
            </w:r>
          </w:p>
        </w:tc>
        <w:tc>
          <w:tcPr>
            <w:tcW w:w="877" w:type="dxa"/>
            <w:tcBorders>
              <w:top w:val="single" w:sz="4" w:space="0" w:color="auto"/>
              <w:left w:val="single" w:sz="4" w:space="0" w:color="auto"/>
              <w:bottom w:val="single" w:sz="4" w:space="0" w:color="auto"/>
              <w:right w:val="single" w:sz="4" w:space="0" w:color="auto"/>
            </w:tcBorders>
            <w:hideMark/>
          </w:tcPr>
          <w:p w14:paraId="665E7E06" w14:textId="77777777" w:rsidR="00BB344B" w:rsidRDefault="00BB344B" w:rsidP="00BB344B">
            <w:pPr>
              <w:pStyle w:val="TAC"/>
              <w:rPr>
                <w:kern w:val="2"/>
                <w:highlight w:val="yellow"/>
                <w:lang w:eastAsia="ko-KR"/>
              </w:rPr>
            </w:pPr>
            <w:r>
              <w:rPr>
                <w:kern w:val="2"/>
                <w:highlight w:val="yellow"/>
                <w:lang w:eastAsia="zh-CN"/>
              </w:rPr>
              <w:t>192</w:t>
            </w:r>
          </w:p>
        </w:tc>
        <w:tc>
          <w:tcPr>
            <w:tcW w:w="877" w:type="dxa"/>
            <w:tcBorders>
              <w:top w:val="single" w:sz="4" w:space="0" w:color="auto"/>
              <w:left w:val="single" w:sz="4" w:space="0" w:color="auto"/>
              <w:bottom w:val="single" w:sz="4" w:space="0" w:color="auto"/>
              <w:right w:val="single" w:sz="4" w:space="0" w:color="auto"/>
            </w:tcBorders>
            <w:hideMark/>
          </w:tcPr>
          <w:p w14:paraId="5215A2B7" w14:textId="77777777" w:rsidR="00BB344B" w:rsidRDefault="00BB344B" w:rsidP="00BB344B">
            <w:pPr>
              <w:pStyle w:val="TAC"/>
              <w:rPr>
                <w:kern w:val="2"/>
                <w:highlight w:val="yellow"/>
                <w:lang w:eastAsia="ko-KR"/>
              </w:rPr>
            </w:pPr>
            <w:r>
              <w:rPr>
                <w:kern w:val="2"/>
                <w:highlight w:val="yellow"/>
                <w:lang w:eastAsia="zh-CN"/>
              </w:rPr>
              <w:t>128</w:t>
            </w:r>
          </w:p>
        </w:tc>
        <w:tc>
          <w:tcPr>
            <w:tcW w:w="877" w:type="dxa"/>
            <w:tcBorders>
              <w:top w:val="single" w:sz="4" w:space="0" w:color="auto"/>
              <w:left w:val="single" w:sz="4" w:space="0" w:color="auto"/>
              <w:bottom w:val="single" w:sz="4" w:space="0" w:color="auto"/>
              <w:right w:val="single" w:sz="4" w:space="0" w:color="auto"/>
            </w:tcBorders>
            <w:hideMark/>
          </w:tcPr>
          <w:p w14:paraId="23102DF5" w14:textId="77777777" w:rsidR="00BB344B" w:rsidRDefault="00BB344B" w:rsidP="00BB344B">
            <w:pPr>
              <w:pStyle w:val="TAC"/>
              <w:rPr>
                <w:kern w:val="2"/>
                <w:highlight w:val="yellow"/>
                <w:lang w:eastAsia="ko-KR"/>
              </w:rPr>
            </w:pPr>
            <w:r>
              <w:rPr>
                <w:kern w:val="2"/>
                <w:highlight w:val="yellow"/>
                <w:lang w:eastAsia="zh-CN"/>
              </w:rPr>
              <w:t>96</w:t>
            </w:r>
          </w:p>
        </w:tc>
      </w:tr>
      <w:tr w:rsidR="00BB344B" w14:paraId="54E4EB77" w14:textId="77777777" w:rsidTr="00BB344B">
        <w:tc>
          <w:tcPr>
            <w:tcW w:w="553" w:type="dxa"/>
            <w:tcBorders>
              <w:top w:val="single" w:sz="4" w:space="0" w:color="auto"/>
              <w:left w:val="single" w:sz="4" w:space="0" w:color="auto"/>
              <w:bottom w:val="single" w:sz="4" w:space="0" w:color="auto"/>
              <w:right w:val="single" w:sz="4" w:space="0" w:color="auto"/>
            </w:tcBorders>
            <w:hideMark/>
          </w:tcPr>
          <w:p w14:paraId="6297BF5B" w14:textId="77777777" w:rsidR="00BB344B" w:rsidRDefault="00BB344B" w:rsidP="00BB344B">
            <w:pPr>
              <w:pStyle w:val="TAC"/>
              <w:rPr>
                <w:kern w:val="2"/>
                <w:highlight w:val="yellow"/>
                <w:lang w:eastAsia="zh-CN"/>
              </w:rPr>
            </w:pPr>
            <w:r>
              <w:rPr>
                <w:kern w:val="2"/>
                <w:highlight w:val="yellow"/>
                <w:lang w:eastAsia="zh-CN"/>
              </w:rPr>
              <w:t>960</w:t>
            </w:r>
          </w:p>
        </w:tc>
        <w:tc>
          <w:tcPr>
            <w:tcW w:w="954" w:type="dxa"/>
            <w:tcBorders>
              <w:top w:val="single" w:sz="4" w:space="0" w:color="auto"/>
              <w:left w:val="single" w:sz="4" w:space="0" w:color="auto"/>
              <w:bottom w:val="single" w:sz="4" w:space="0" w:color="auto"/>
              <w:right w:val="single" w:sz="4" w:space="0" w:color="auto"/>
            </w:tcBorders>
            <w:hideMark/>
          </w:tcPr>
          <w:p w14:paraId="7294F21A" w14:textId="77777777" w:rsidR="00BB344B" w:rsidRDefault="00BB344B" w:rsidP="00BB344B">
            <w:pPr>
              <w:pStyle w:val="TAC"/>
              <w:rPr>
                <w:kern w:val="2"/>
                <w:highlight w:val="yellow"/>
                <w:lang w:eastAsia="ko-KR"/>
              </w:rPr>
            </w:pPr>
            <w:r>
              <w:rPr>
                <w:kern w:val="2"/>
                <w:highlight w:val="yellow"/>
                <w:lang w:eastAsia="zh-CN"/>
              </w:rPr>
              <w:t>1280</w:t>
            </w:r>
          </w:p>
        </w:tc>
        <w:tc>
          <w:tcPr>
            <w:tcW w:w="954" w:type="dxa"/>
            <w:tcBorders>
              <w:top w:val="single" w:sz="4" w:space="0" w:color="auto"/>
              <w:left w:val="single" w:sz="4" w:space="0" w:color="auto"/>
              <w:bottom w:val="single" w:sz="4" w:space="0" w:color="auto"/>
              <w:right w:val="single" w:sz="4" w:space="0" w:color="auto"/>
            </w:tcBorders>
            <w:hideMark/>
          </w:tcPr>
          <w:p w14:paraId="5718CCCD" w14:textId="77777777" w:rsidR="00BB344B" w:rsidRDefault="00BB344B" w:rsidP="00BB344B">
            <w:pPr>
              <w:pStyle w:val="TAC"/>
              <w:rPr>
                <w:kern w:val="2"/>
                <w:highlight w:val="yellow"/>
                <w:lang w:eastAsia="ko-KR"/>
              </w:rPr>
            </w:pPr>
            <w:r>
              <w:rPr>
                <w:kern w:val="2"/>
                <w:highlight w:val="yellow"/>
                <w:lang w:eastAsia="zh-CN"/>
              </w:rPr>
              <w:t>640</w:t>
            </w:r>
          </w:p>
        </w:tc>
        <w:tc>
          <w:tcPr>
            <w:tcW w:w="877" w:type="dxa"/>
            <w:tcBorders>
              <w:top w:val="single" w:sz="4" w:space="0" w:color="auto"/>
              <w:left w:val="single" w:sz="4" w:space="0" w:color="auto"/>
              <w:bottom w:val="single" w:sz="4" w:space="0" w:color="auto"/>
              <w:right w:val="single" w:sz="4" w:space="0" w:color="auto"/>
            </w:tcBorders>
            <w:hideMark/>
          </w:tcPr>
          <w:p w14:paraId="6D75A9F7" w14:textId="77777777" w:rsidR="00BB344B" w:rsidRDefault="00BB344B" w:rsidP="00BB344B">
            <w:pPr>
              <w:pStyle w:val="TAC"/>
              <w:rPr>
                <w:kern w:val="2"/>
                <w:highlight w:val="yellow"/>
                <w:lang w:eastAsia="ko-KR"/>
              </w:rPr>
            </w:pPr>
            <w:r>
              <w:rPr>
                <w:kern w:val="2"/>
                <w:highlight w:val="yellow"/>
                <w:lang w:eastAsia="zh-CN"/>
              </w:rPr>
              <w:t>384</w:t>
            </w:r>
          </w:p>
        </w:tc>
        <w:tc>
          <w:tcPr>
            <w:tcW w:w="877" w:type="dxa"/>
            <w:tcBorders>
              <w:top w:val="single" w:sz="4" w:space="0" w:color="auto"/>
              <w:left w:val="single" w:sz="4" w:space="0" w:color="auto"/>
              <w:bottom w:val="single" w:sz="4" w:space="0" w:color="auto"/>
              <w:right w:val="single" w:sz="4" w:space="0" w:color="auto"/>
            </w:tcBorders>
            <w:hideMark/>
          </w:tcPr>
          <w:p w14:paraId="56064C3C" w14:textId="77777777" w:rsidR="00BB344B" w:rsidRDefault="00BB344B" w:rsidP="00BB344B">
            <w:pPr>
              <w:pStyle w:val="TAC"/>
              <w:rPr>
                <w:kern w:val="2"/>
                <w:highlight w:val="yellow"/>
                <w:lang w:eastAsia="ko-KR"/>
              </w:rPr>
            </w:pPr>
            <w:r>
              <w:rPr>
                <w:kern w:val="2"/>
                <w:highlight w:val="yellow"/>
                <w:lang w:eastAsia="zh-CN"/>
              </w:rPr>
              <w:t>256</w:t>
            </w:r>
          </w:p>
        </w:tc>
        <w:tc>
          <w:tcPr>
            <w:tcW w:w="877" w:type="dxa"/>
            <w:tcBorders>
              <w:top w:val="single" w:sz="4" w:space="0" w:color="auto"/>
              <w:left w:val="single" w:sz="4" w:space="0" w:color="auto"/>
              <w:bottom w:val="single" w:sz="4" w:space="0" w:color="auto"/>
              <w:right w:val="single" w:sz="4" w:space="0" w:color="auto"/>
            </w:tcBorders>
            <w:hideMark/>
          </w:tcPr>
          <w:p w14:paraId="4AA77C07" w14:textId="77777777" w:rsidR="00BB344B" w:rsidRDefault="00BB344B" w:rsidP="00BB344B">
            <w:pPr>
              <w:pStyle w:val="TAC"/>
              <w:rPr>
                <w:kern w:val="2"/>
                <w:highlight w:val="yellow"/>
                <w:lang w:eastAsia="ko-KR"/>
              </w:rPr>
            </w:pPr>
            <w:r>
              <w:rPr>
                <w:kern w:val="2"/>
                <w:highlight w:val="yellow"/>
                <w:lang w:eastAsia="zh-CN"/>
              </w:rPr>
              <w:t>192</w:t>
            </w:r>
          </w:p>
        </w:tc>
        <w:tc>
          <w:tcPr>
            <w:tcW w:w="954" w:type="dxa"/>
            <w:tcBorders>
              <w:top w:val="single" w:sz="4" w:space="0" w:color="auto"/>
              <w:left w:val="single" w:sz="4" w:space="0" w:color="auto"/>
              <w:bottom w:val="single" w:sz="4" w:space="0" w:color="auto"/>
              <w:right w:val="single" w:sz="4" w:space="0" w:color="auto"/>
            </w:tcBorders>
            <w:hideMark/>
          </w:tcPr>
          <w:p w14:paraId="164DF768" w14:textId="77777777" w:rsidR="00BB344B" w:rsidRDefault="00BB344B" w:rsidP="00BB344B">
            <w:pPr>
              <w:pStyle w:val="TAC"/>
              <w:rPr>
                <w:kern w:val="2"/>
                <w:highlight w:val="yellow"/>
                <w:lang w:eastAsia="ko-KR"/>
              </w:rPr>
            </w:pPr>
            <w:r>
              <w:rPr>
                <w:kern w:val="2"/>
                <w:highlight w:val="yellow"/>
                <w:lang w:eastAsia="zh-CN"/>
              </w:rPr>
              <w:t>1280</w:t>
            </w:r>
          </w:p>
        </w:tc>
        <w:tc>
          <w:tcPr>
            <w:tcW w:w="954" w:type="dxa"/>
            <w:tcBorders>
              <w:top w:val="single" w:sz="4" w:space="0" w:color="auto"/>
              <w:left w:val="single" w:sz="4" w:space="0" w:color="auto"/>
              <w:bottom w:val="single" w:sz="4" w:space="0" w:color="auto"/>
              <w:right w:val="single" w:sz="4" w:space="0" w:color="auto"/>
            </w:tcBorders>
            <w:hideMark/>
          </w:tcPr>
          <w:p w14:paraId="4819029C" w14:textId="77777777" w:rsidR="00BB344B" w:rsidRDefault="00BB344B" w:rsidP="00BB344B">
            <w:pPr>
              <w:pStyle w:val="TAC"/>
              <w:rPr>
                <w:kern w:val="2"/>
                <w:highlight w:val="yellow"/>
                <w:lang w:eastAsia="ko-KR"/>
              </w:rPr>
            </w:pPr>
            <w:r>
              <w:rPr>
                <w:kern w:val="2"/>
                <w:highlight w:val="yellow"/>
                <w:lang w:eastAsia="zh-CN"/>
              </w:rPr>
              <w:t>640</w:t>
            </w:r>
          </w:p>
        </w:tc>
        <w:tc>
          <w:tcPr>
            <w:tcW w:w="877" w:type="dxa"/>
            <w:tcBorders>
              <w:top w:val="single" w:sz="4" w:space="0" w:color="auto"/>
              <w:left w:val="single" w:sz="4" w:space="0" w:color="auto"/>
              <w:bottom w:val="single" w:sz="4" w:space="0" w:color="auto"/>
              <w:right w:val="single" w:sz="4" w:space="0" w:color="auto"/>
            </w:tcBorders>
            <w:hideMark/>
          </w:tcPr>
          <w:p w14:paraId="0285EC7F" w14:textId="77777777" w:rsidR="00BB344B" w:rsidRDefault="00BB344B" w:rsidP="00BB344B">
            <w:pPr>
              <w:pStyle w:val="TAC"/>
              <w:rPr>
                <w:kern w:val="2"/>
                <w:highlight w:val="yellow"/>
                <w:lang w:eastAsia="ko-KR"/>
              </w:rPr>
            </w:pPr>
            <w:r>
              <w:rPr>
                <w:kern w:val="2"/>
                <w:highlight w:val="yellow"/>
                <w:lang w:eastAsia="zh-CN"/>
              </w:rPr>
              <w:t>384</w:t>
            </w:r>
          </w:p>
        </w:tc>
        <w:tc>
          <w:tcPr>
            <w:tcW w:w="877" w:type="dxa"/>
            <w:tcBorders>
              <w:top w:val="single" w:sz="4" w:space="0" w:color="auto"/>
              <w:left w:val="single" w:sz="4" w:space="0" w:color="auto"/>
              <w:bottom w:val="single" w:sz="4" w:space="0" w:color="auto"/>
              <w:right w:val="single" w:sz="4" w:space="0" w:color="auto"/>
            </w:tcBorders>
            <w:hideMark/>
          </w:tcPr>
          <w:p w14:paraId="66CE8519" w14:textId="77777777" w:rsidR="00BB344B" w:rsidRDefault="00BB344B" w:rsidP="00BB344B">
            <w:pPr>
              <w:pStyle w:val="TAC"/>
              <w:rPr>
                <w:kern w:val="2"/>
                <w:highlight w:val="yellow"/>
                <w:lang w:eastAsia="ko-KR"/>
              </w:rPr>
            </w:pPr>
            <w:r>
              <w:rPr>
                <w:kern w:val="2"/>
                <w:highlight w:val="yellow"/>
                <w:lang w:eastAsia="zh-CN"/>
              </w:rPr>
              <w:t>256</w:t>
            </w:r>
          </w:p>
        </w:tc>
        <w:tc>
          <w:tcPr>
            <w:tcW w:w="877" w:type="dxa"/>
            <w:tcBorders>
              <w:top w:val="single" w:sz="4" w:space="0" w:color="auto"/>
              <w:left w:val="single" w:sz="4" w:space="0" w:color="auto"/>
              <w:bottom w:val="single" w:sz="4" w:space="0" w:color="auto"/>
              <w:right w:val="single" w:sz="4" w:space="0" w:color="auto"/>
            </w:tcBorders>
            <w:hideMark/>
          </w:tcPr>
          <w:p w14:paraId="1BD4FC6F" w14:textId="77777777" w:rsidR="00BB344B" w:rsidRDefault="00BB344B" w:rsidP="00BB344B">
            <w:pPr>
              <w:pStyle w:val="TAC"/>
              <w:rPr>
                <w:kern w:val="2"/>
                <w:highlight w:val="yellow"/>
                <w:lang w:eastAsia="ko-KR"/>
              </w:rPr>
            </w:pPr>
            <w:r>
              <w:rPr>
                <w:kern w:val="2"/>
                <w:highlight w:val="yellow"/>
                <w:lang w:eastAsia="zh-CN"/>
              </w:rPr>
              <w:t>192</w:t>
            </w:r>
          </w:p>
        </w:tc>
      </w:tr>
      <w:tr w:rsidR="00BB344B" w14:paraId="353C6868" w14:textId="77777777" w:rsidTr="00BB344B">
        <w:tc>
          <w:tcPr>
            <w:tcW w:w="9631" w:type="dxa"/>
            <w:gridSpan w:val="11"/>
            <w:tcBorders>
              <w:top w:val="single" w:sz="4" w:space="0" w:color="auto"/>
              <w:left w:val="single" w:sz="4" w:space="0" w:color="auto"/>
              <w:bottom w:val="single" w:sz="4" w:space="0" w:color="auto"/>
              <w:right w:val="single" w:sz="4" w:space="0" w:color="auto"/>
            </w:tcBorders>
            <w:hideMark/>
          </w:tcPr>
          <w:p w14:paraId="6D2A1676" w14:textId="77777777" w:rsidR="00BB344B" w:rsidRDefault="00BB344B" w:rsidP="00BB344B">
            <w:pPr>
              <w:pStyle w:val="TAN"/>
              <w:rPr>
                <w:kern w:val="2"/>
                <w:lang w:eastAsia="zh-CN"/>
              </w:rPr>
            </w:pPr>
            <w:r>
              <w:rPr>
                <w:lang w:eastAsia="zh-CN"/>
              </w:rPr>
              <w:t>N</w:t>
            </w:r>
            <w:r>
              <w:rPr>
                <w:lang w:eastAsia="ko-KR"/>
              </w:rPr>
              <w:t xml:space="preserve">OTE </w:t>
            </w:r>
            <w:r>
              <w:rPr>
                <w:rFonts w:eastAsia="MS Mincho"/>
                <w:lang w:eastAsia="ja-JP"/>
              </w:rPr>
              <w:t>1</w:t>
            </w:r>
            <w:r>
              <w:rPr>
                <w:lang w:eastAsia="zh-CN"/>
              </w:rPr>
              <w:t>:</w:t>
            </w:r>
            <w:r>
              <w:rPr>
                <w:lang w:eastAsia="zh-CN"/>
              </w:rPr>
              <w:tab/>
              <w:t>For Gap Pattern ID 0, 1, 2 and 3, total number of interrupted subframes on MCG is MGL subframes when MG timing advance of 0ms is applied, and (MGL+1) subframes when MG timing advance of 0.5ms is applied.</w:t>
            </w:r>
          </w:p>
          <w:p w14:paraId="02AC8BBB" w14:textId="77777777" w:rsidR="00BB344B" w:rsidRDefault="00BB344B" w:rsidP="00BB344B">
            <w:pPr>
              <w:pStyle w:val="TAN"/>
              <w:rPr>
                <w:lang w:eastAsia="zh-CN"/>
              </w:rPr>
            </w:pPr>
            <w:r>
              <w:rPr>
                <w:rFonts w:eastAsia="MS Mincho"/>
                <w:highlight w:val="yellow"/>
                <w:lang w:eastAsia="ja-JP"/>
              </w:rPr>
              <w:t>N</w:t>
            </w:r>
            <w:r>
              <w:rPr>
                <w:highlight w:val="yellow"/>
                <w:lang w:eastAsia="ko-KR"/>
              </w:rPr>
              <w:t xml:space="preserve">OTE </w:t>
            </w:r>
            <w:r>
              <w:rPr>
                <w:rFonts w:eastAsia="MS Mincho"/>
                <w:highlight w:val="yellow"/>
                <w:lang w:eastAsia="ja-JP"/>
              </w:rPr>
              <w:t>2</w:t>
            </w:r>
            <w:r>
              <w:rPr>
                <w:highlight w:val="yellow"/>
                <w:lang w:eastAsia="zh-CN"/>
              </w:rPr>
              <w:t>:</w:t>
            </w:r>
            <w:r>
              <w:rPr>
                <w:highlight w:val="yellow"/>
                <w:lang w:eastAsia="zh-CN"/>
              </w:rPr>
              <w:tab/>
              <w:t>NR SCS of 120 kHz, 480kHz and 960kHz is only applicable to the case with per-UE measurement gap.</w:t>
            </w:r>
          </w:p>
          <w:p w14:paraId="307936E9" w14:textId="77777777" w:rsidR="00BB344B" w:rsidRDefault="00BB344B" w:rsidP="00BB344B">
            <w:pPr>
              <w:pStyle w:val="TAN"/>
              <w:rPr>
                <w:lang w:eastAsia="zh-CN"/>
              </w:rPr>
            </w:pPr>
            <w:r>
              <w:rPr>
                <w:rFonts w:eastAsia="MS Mincho"/>
                <w:lang w:eastAsia="ja-JP"/>
              </w:rPr>
              <w:t>NOTE 3</w:t>
            </w:r>
            <w:r>
              <w:rPr>
                <w:lang w:eastAsia="zh-CN"/>
              </w:rPr>
              <w:t>:</w:t>
            </w:r>
            <w:r>
              <w:rPr>
                <w:lang w:eastAsia="zh-CN"/>
              </w:rPr>
              <w:tab/>
              <w:t>Non-overlapped half-slots occur before and after the measurement gap. Whether a Rel-15 UE can receive and/or transmit in those half-slots is up to UE implementation.</w:t>
            </w:r>
          </w:p>
        </w:tc>
      </w:tr>
    </w:tbl>
    <w:p w14:paraId="2A87DCA7" w14:textId="57DC81AA" w:rsidR="00BB344B" w:rsidRPr="004A1501" w:rsidRDefault="00E90FE3"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7B4447">
        <w:rPr>
          <w:rFonts w:eastAsia="SimSun"/>
          <w:color w:val="0070C0"/>
          <w:szCs w:val="24"/>
          <w:lang w:eastAsia="zh-CN"/>
        </w:rPr>
        <w:t>Proposal 1 (</w:t>
      </w:r>
      <w:r w:rsidR="00AF4AC9">
        <w:rPr>
          <w:rFonts w:eastAsia="SimSun"/>
          <w:color w:val="0070C0"/>
          <w:szCs w:val="24"/>
          <w:lang w:eastAsia="zh-CN"/>
        </w:rPr>
        <w:t>vivo</w:t>
      </w:r>
      <w:r w:rsidRPr="007B4447">
        <w:rPr>
          <w:rFonts w:eastAsia="SimSun"/>
          <w:color w:val="0070C0"/>
          <w:szCs w:val="24"/>
          <w:lang w:eastAsia="zh-CN"/>
        </w:rPr>
        <w:t xml:space="preserve">): </w:t>
      </w:r>
      <w:r w:rsidR="00F2378C" w:rsidRPr="007B4447">
        <w:rPr>
          <w:rFonts w:eastAsia="SimSun"/>
          <w:color w:val="0070C0"/>
          <w:szCs w:val="24"/>
          <w:lang w:eastAsia="zh-CN"/>
        </w:rPr>
        <w:t>Measurement gap interruption requirements for FR2-2 shall be shown as following tables:</w:t>
      </w:r>
    </w:p>
    <w:p w14:paraId="30BA187E" w14:textId="77777777" w:rsidR="00BB344B" w:rsidRPr="00BB344B" w:rsidRDefault="00BB344B" w:rsidP="00BB344B">
      <w:pPr>
        <w:pStyle w:val="TH"/>
        <w:rPr>
          <w:snapToGrid w:val="0"/>
          <w:lang w:val="en-GB" w:eastAsia="ja-JP"/>
        </w:rPr>
      </w:pPr>
      <w:r>
        <w:rPr>
          <w:snapToGrid w:val="0"/>
        </w:rPr>
        <w:t xml:space="preserve">Table </w:t>
      </w:r>
      <w:r>
        <w:rPr>
          <w:snapToGrid w:val="0"/>
          <w:lang w:eastAsia="ko-KR"/>
        </w:rPr>
        <w:t>1</w:t>
      </w:r>
      <w:r>
        <w:rPr>
          <w:snapToGrid w:val="0"/>
        </w:rPr>
        <w:t xml:space="preserve">: </w:t>
      </w:r>
      <w:r>
        <w:rPr>
          <w:highlight w:val="yellow"/>
          <w:lang w:val="en-US" w:eastAsia="ko-KR"/>
        </w:rPr>
        <w:t>Total number of interrupted slot</w:t>
      </w:r>
      <w:r>
        <w:rPr>
          <w:highlight w:val="yellow"/>
          <w:lang w:val="en-US" w:eastAsia="ja-JP"/>
        </w:rPr>
        <w:t>s</w:t>
      </w:r>
      <w:r>
        <w:rPr>
          <w:highlight w:val="yellow"/>
          <w:lang w:val="en-US" w:eastAsia="ko-KR"/>
        </w:rPr>
        <w:t xml:space="preserve"> on all serving cells during MGL for single carrier, intra-band NR CA and on all serving cells in MCG for inter-band NR-CA/DC </w:t>
      </w:r>
      <w:r>
        <w:rPr>
          <w:snapToGrid w:val="0"/>
          <w:highlight w:val="yellow"/>
          <w:lang w:eastAsia="ja-JP"/>
        </w:rPr>
        <w:t>with per-UE measurement gap or per-FR measurement gap for FR1</w:t>
      </w:r>
    </w:p>
    <w:p w14:paraId="41673DC9" w14:textId="77777777" w:rsidR="00BB344B" w:rsidRPr="00BB344B" w:rsidRDefault="00BB344B" w:rsidP="00C235E1">
      <w:pPr>
        <w:pStyle w:val="ListParagraph"/>
        <w:numPr>
          <w:ilvl w:val="1"/>
          <w:numId w:val="3"/>
        </w:numPr>
        <w:overflowPunct/>
        <w:autoSpaceDE/>
        <w:autoSpaceDN/>
        <w:adjustRightInd/>
        <w:spacing w:after="120"/>
        <w:ind w:left="936" w:firstLineChars="0"/>
        <w:textAlignment w:val="auto"/>
        <w:rPr>
          <w:snapToGrid w:val="0"/>
          <w:lang w:eastAsia="ja-JP"/>
        </w:rPr>
      </w:pPr>
    </w:p>
    <w:p w14:paraId="71CBC074" w14:textId="562A5D7F" w:rsidR="00192C22" w:rsidRPr="0039123B" w:rsidRDefault="00192C22" w:rsidP="00BB344B">
      <w:pPr>
        <w:pStyle w:val="TH"/>
        <w:jc w:val="left"/>
        <w:rPr>
          <w:rFonts w:eastAsia="MS Mincho"/>
          <w:lang w:val="en-GB"/>
        </w:rPr>
      </w:pPr>
    </w:p>
    <w:p w14:paraId="51159CD9" w14:textId="77777777" w:rsidR="002B0730" w:rsidRDefault="002B0730" w:rsidP="002B0730">
      <w:pPr>
        <w:pStyle w:val="TH"/>
        <w:rPr>
          <w:lang w:val="en-US"/>
        </w:rPr>
      </w:pPr>
      <w:r>
        <w:t xml:space="preserve">Table 2: </w:t>
      </w:r>
      <w:r>
        <w:rPr>
          <w:highlight w:val="yellow"/>
          <w:lang w:val="en-US"/>
        </w:rPr>
        <w:t>Total number of interrupted slots</w:t>
      </w:r>
      <w:r>
        <w:rPr>
          <w:snapToGrid w:val="0"/>
          <w:highlight w:val="yellow"/>
          <w:lang w:eastAsia="ja-JP"/>
        </w:rPr>
        <w:t xml:space="preserve"> on all serving cells in SCG for </w:t>
      </w:r>
      <w:r>
        <w:rPr>
          <w:highlight w:val="yellow"/>
          <w:lang w:eastAsia="zh-CN"/>
        </w:rPr>
        <w:t xml:space="preserve">inter-band NR-CA and synchronous NR-DC with </w:t>
      </w:r>
      <w:r>
        <w:rPr>
          <w:highlight w:val="yellow"/>
        </w:rPr>
        <w:t>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954"/>
        <w:gridCol w:w="954"/>
        <w:gridCol w:w="877"/>
        <w:gridCol w:w="877"/>
        <w:gridCol w:w="877"/>
        <w:gridCol w:w="954"/>
        <w:gridCol w:w="954"/>
        <w:gridCol w:w="877"/>
        <w:gridCol w:w="877"/>
        <w:gridCol w:w="877"/>
      </w:tblGrid>
      <w:tr w:rsidR="007B4447" w14:paraId="1481E7DA" w14:textId="77777777" w:rsidTr="007628FE">
        <w:trPr>
          <w:jc w:val="center"/>
        </w:trPr>
        <w:tc>
          <w:tcPr>
            <w:tcW w:w="553" w:type="dxa"/>
            <w:tcBorders>
              <w:top w:val="single" w:sz="4" w:space="0" w:color="auto"/>
              <w:left w:val="single" w:sz="4" w:space="0" w:color="auto"/>
              <w:bottom w:val="nil"/>
              <w:right w:val="single" w:sz="4" w:space="0" w:color="auto"/>
            </w:tcBorders>
            <w:hideMark/>
          </w:tcPr>
          <w:p w14:paraId="1AEB9AD5" w14:textId="77777777" w:rsidR="007B4447" w:rsidRDefault="007B4447" w:rsidP="007628FE">
            <w:pPr>
              <w:pStyle w:val="TAH"/>
              <w:rPr>
                <w:kern w:val="2"/>
                <w:lang w:val="en-GB" w:eastAsia="zh-CN"/>
              </w:rPr>
            </w:pPr>
            <w:bookmarkStart w:id="8" w:name="_Hlk75276653"/>
            <w:r>
              <w:rPr>
                <w:kern w:val="2"/>
                <w:lang w:eastAsia="ko-KR"/>
              </w:rPr>
              <w:t xml:space="preserve">NR </w:t>
            </w:r>
          </w:p>
        </w:tc>
        <w:tc>
          <w:tcPr>
            <w:tcW w:w="9078" w:type="dxa"/>
            <w:gridSpan w:val="10"/>
            <w:tcBorders>
              <w:top w:val="single" w:sz="4" w:space="0" w:color="auto"/>
              <w:left w:val="single" w:sz="4" w:space="0" w:color="auto"/>
              <w:bottom w:val="single" w:sz="4" w:space="0" w:color="auto"/>
              <w:right w:val="single" w:sz="4" w:space="0" w:color="auto"/>
            </w:tcBorders>
            <w:hideMark/>
          </w:tcPr>
          <w:p w14:paraId="5B9F9772" w14:textId="77777777" w:rsidR="007B4447" w:rsidRDefault="007B4447" w:rsidP="007628FE">
            <w:pPr>
              <w:pStyle w:val="TAH"/>
              <w:rPr>
                <w:kern w:val="2"/>
                <w:lang w:eastAsia="ko-KR"/>
              </w:rPr>
            </w:pPr>
            <w:r>
              <w:rPr>
                <w:kern w:val="2"/>
                <w:lang w:eastAsia="ko-KR"/>
              </w:rPr>
              <w:t>Total number of interrupted slot</w:t>
            </w:r>
            <w:r>
              <w:rPr>
                <w:rFonts w:eastAsia="MS Mincho"/>
                <w:kern w:val="2"/>
                <w:lang w:eastAsia="ja-JP"/>
              </w:rPr>
              <w:t>s</w:t>
            </w:r>
            <w:r>
              <w:rPr>
                <w:kern w:val="2"/>
                <w:lang w:eastAsia="ko-KR"/>
              </w:rPr>
              <w:t xml:space="preserve"> on serving cells</w:t>
            </w:r>
          </w:p>
        </w:tc>
      </w:tr>
      <w:tr w:rsidR="007B4447" w14:paraId="5176E384" w14:textId="77777777" w:rsidTr="007628FE">
        <w:trPr>
          <w:jc w:val="center"/>
        </w:trPr>
        <w:tc>
          <w:tcPr>
            <w:tcW w:w="553" w:type="dxa"/>
            <w:tcBorders>
              <w:top w:val="nil"/>
              <w:left w:val="single" w:sz="4" w:space="0" w:color="auto"/>
              <w:bottom w:val="nil"/>
              <w:right w:val="single" w:sz="4" w:space="0" w:color="auto"/>
            </w:tcBorders>
            <w:hideMark/>
          </w:tcPr>
          <w:p w14:paraId="56A85E33" w14:textId="77777777" w:rsidR="007B4447" w:rsidRDefault="007B4447" w:rsidP="007628FE">
            <w:pPr>
              <w:pStyle w:val="TAH"/>
              <w:rPr>
                <w:kern w:val="2"/>
                <w:lang w:eastAsia="ko-KR"/>
              </w:rPr>
            </w:pPr>
            <w:r>
              <w:rPr>
                <w:kern w:val="2"/>
                <w:lang w:eastAsia="ko-KR"/>
              </w:rPr>
              <w:t>SCS</w:t>
            </w:r>
          </w:p>
        </w:tc>
        <w:tc>
          <w:tcPr>
            <w:tcW w:w="4539" w:type="dxa"/>
            <w:gridSpan w:val="5"/>
            <w:tcBorders>
              <w:top w:val="single" w:sz="4" w:space="0" w:color="auto"/>
              <w:left w:val="single" w:sz="4" w:space="0" w:color="auto"/>
              <w:bottom w:val="single" w:sz="4" w:space="0" w:color="auto"/>
              <w:right w:val="single" w:sz="4" w:space="0" w:color="auto"/>
            </w:tcBorders>
            <w:hideMark/>
          </w:tcPr>
          <w:p w14:paraId="1432B9B9" w14:textId="77777777" w:rsidR="007B4447" w:rsidRDefault="007B4447" w:rsidP="007628FE">
            <w:pPr>
              <w:pStyle w:val="TAH"/>
              <w:rPr>
                <w:kern w:val="2"/>
                <w:lang w:eastAsia="ko-KR"/>
              </w:rPr>
            </w:pPr>
            <w:r>
              <w:rPr>
                <w:kern w:val="2"/>
                <w:lang w:eastAsia="ko-KR"/>
              </w:rPr>
              <w:t>When MG timing advance of 0ms is applied</w:t>
            </w:r>
          </w:p>
        </w:tc>
        <w:tc>
          <w:tcPr>
            <w:tcW w:w="4539" w:type="dxa"/>
            <w:gridSpan w:val="5"/>
            <w:tcBorders>
              <w:top w:val="single" w:sz="4" w:space="0" w:color="auto"/>
              <w:left w:val="single" w:sz="4" w:space="0" w:color="auto"/>
              <w:bottom w:val="single" w:sz="4" w:space="0" w:color="auto"/>
              <w:right w:val="single" w:sz="4" w:space="0" w:color="auto"/>
            </w:tcBorders>
            <w:hideMark/>
          </w:tcPr>
          <w:p w14:paraId="790BB6F6" w14:textId="77777777" w:rsidR="007B4447" w:rsidRDefault="007B4447" w:rsidP="007628FE">
            <w:pPr>
              <w:pStyle w:val="TAH"/>
              <w:rPr>
                <w:kern w:val="2"/>
                <w:lang w:eastAsia="ko-KR"/>
              </w:rPr>
            </w:pPr>
            <w:r>
              <w:rPr>
                <w:kern w:val="2"/>
                <w:lang w:eastAsia="ko-KR"/>
              </w:rPr>
              <w:t>When MG timing advance of 0.5ms is applied</w:t>
            </w:r>
          </w:p>
        </w:tc>
      </w:tr>
      <w:tr w:rsidR="007B4447" w14:paraId="0CCF1630" w14:textId="77777777" w:rsidTr="007628FE">
        <w:trPr>
          <w:jc w:val="center"/>
        </w:trPr>
        <w:tc>
          <w:tcPr>
            <w:tcW w:w="553" w:type="dxa"/>
            <w:tcBorders>
              <w:top w:val="nil"/>
              <w:left w:val="single" w:sz="4" w:space="0" w:color="auto"/>
              <w:bottom w:val="single" w:sz="4" w:space="0" w:color="auto"/>
              <w:right w:val="single" w:sz="4" w:space="0" w:color="auto"/>
            </w:tcBorders>
            <w:hideMark/>
          </w:tcPr>
          <w:p w14:paraId="59032B60" w14:textId="77777777" w:rsidR="007B4447" w:rsidRDefault="007B4447" w:rsidP="007628FE">
            <w:pPr>
              <w:pStyle w:val="TAH"/>
              <w:rPr>
                <w:kern w:val="2"/>
                <w:lang w:eastAsia="zh-CN"/>
              </w:rPr>
            </w:pPr>
            <w:r>
              <w:rPr>
                <w:kern w:val="2"/>
                <w:lang w:eastAsia="zh-CN"/>
              </w:rPr>
              <w:t>(kHz)</w:t>
            </w:r>
          </w:p>
        </w:tc>
        <w:tc>
          <w:tcPr>
            <w:tcW w:w="954" w:type="dxa"/>
            <w:tcBorders>
              <w:top w:val="single" w:sz="4" w:space="0" w:color="auto"/>
              <w:left w:val="single" w:sz="4" w:space="0" w:color="auto"/>
              <w:bottom w:val="single" w:sz="4" w:space="0" w:color="auto"/>
              <w:right w:val="single" w:sz="4" w:space="0" w:color="auto"/>
            </w:tcBorders>
            <w:hideMark/>
          </w:tcPr>
          <w:p w14:paraId="69A3D558" w14:textId="77777777" w:rsidR="007B4447" w:rsidRDefault="007B4447" w:rsidP="007628FE">
            <w:pPr>
              <w:pStyle w:val="TAH"/>
              <w:rPr>
                <w:kern w:val="2"/>
                <w:lang w:eastAsia="ko-KR"/>
              </w:rPr>
            </w:pPr>
            <w:r>
              <w:rPr>
                <w:kern w:val="2"/>
                <w:lang w:eastAsia="ko-KR"/>
              </w:rPr>
              <w:t>MGL=20ms</w:t>
            </w:r>
          </w:p>
        </w:tc>
        <w:tc>
          <w:tcPr>
            <w:tcW w:w="954" w:type="dxa"/>
            <w:tcBorders>
              <w:top w:val="single" w:sz="4" w:space="0" w:color="auto"/>
              <w:left w:val="single" w:sz="4" w:space="0" w:color="auto"/>
              <w:bottom w:val="single" w:sz="4" w:space="0" w:color="auto"/>
              <w:right w:val="single" w:sz="4" w:space="0" w:color="auto"/>
            </w:tcBorders>
            <w:hideMark/>
          </w:tcPr>
          <w:p w14:paraId="4D3C7825" w14:textId="77777777" w:rsidR="007B4447" w:rsidRDefault="007B4447" w:rsidP="007628FE">
            <w:pPr>
              <w:pStyle w:val="TAH"/>
              <w:rPr>
                <w:kern w:val="2"/>
                <w:lang w:eastAsia="ko-KR"/>
              </w:rPr>
            </w:pPr>
            <w:r>
              <w:rPr>
                <w:kern w:val="2"/>
                <w:lang w:eastAsia="ko-KR"/>
              </w:rPr>
              <w:t>MGL=10ms</w:t>
            </w:r>
          </w:p>
        </w:tc>
        <w:tc>
          <w:tcPr>
            <w:tcW w:w="877" w:type="dxa"/>
            <w:tcBorders>
              <w:top w:val="single" w:sz="4" w:space="0" w:color="auto"/>
              <w:left w:val="single" w:sz="4" w:space="0" w:color="auto"/>
              <w:bottom w:val="single" w:sz="4" w:space="0" w:color="auto"/>
              <w:right w:val="single" w:sz="4" w:space="0" w:color="auto"/>
            </w:tcBorders>
            <w:hideMark/>
          </w:tcPr>
          <w:p w14:paraId="23DA01DA" w14:textId="77777777" w:rsidR="007B4447" w:rsidRDefault="007B4447" w:rsidP="007628FE">
            <w:pPr>
              <w:pStyle w:val="TAH"/>
              <w:rPr>
                <w:kern w:val="2"/>
                <w:lang w:eastAsia="ko-KR"/>
              </w:rPr>
            </w:pPr>
            <w:r>
              <w:rPr>
                <w:kern w:val="2"/>
                <w:lang w:eastAsia="ko-KR"/>
              </w:rPr>
              <w:t>MGL=6ms</w:t>
            </w:r>
          </w:p>
        </w:tc>
        <w:tc>
          <w:tcPr>
            <w:tcW w:w="877" w:type="dxa"/>
            <w:tcBorders>
              <w:top w:val="single" w:sz="4" w:space="0" w:color="auto"/>
              <w:left w:val="single" w:sz="4" w:space="0" w:color="auto"/>
              <w:bottom w:val="single" w:sz="4" w:space="0" w:color="auto"/>
              <w:right w:val="single" w:sz="4" w:space="0" w:color="auto"/>
            </w:tcBorders>
            <w:hideMark/>
          </w:tcPr>
          <w:p w14:paraId="7D85DCF0" w14:textId="77777777" w:rsidR="007B4447" w:rsidRDefault="007B4447" w:rsidP="007628FE">
            <w:pPr>
              <w:pStyle w:val="TAH"/>
              <w:rPr>
                <w:kern w:val="2"/>
                <w:lang w:eastAsia="ko-KR"/>
              </w:rPr>
            </w:pPr>
            <w:r>
              <w:rPr>
                <w:kern w:val="2"/>
                <w:lang w:eastAsia="ko-KR"/>
              </w:rPr>
              <w:t>MGL=4ms</w:t>
            </w:r>
          </w:p>
        </w:tc>
        <w:tc>
          <w:tcPr>
            <w:tcW w:w="877" w:type="dxa"/>
            <w:tcBorders>
              <w:top w:val="single" w:sz="4" w:space="0" w:color="auto"/>
              <w:left w:val="single" w:sz="4" w:space="0" w:color="auto"/>
              <w:bottom w:val="single" w:sz="4" w:space="0" w:color="auto"/>
              <w:right w:val="single" w:sz="4" w:space="0" w:color="auto"/>
            </w:tcBorders>
            <w:hideMark/>
          </w:tcPr>
          <w:p w14:paraId="1379CDBD" w14:textId="77777777" w:rsidR="007B4447" w:rsidRDefault="007B4447" w:rsidP="007628FE">
            <w:pPr>
              <w:pStyle w:val="TAH"/>
              <w:rPr>
                <w:kern w:val="2"/>
                <w:lang w:eastAsia="ko-KR"/>
              </w:rPr>
            </w:pPr>
            <w:r>
              <w:rPr>
                <w:kern w:val="2"/>
                <w:lang w:eastAsia="ko-KR"/>
              </w:rPr>
              <w:t>MGL=3ms</w:t>
            </w:r>
          </w:p>
        </w:tc>
        <w:tc>
          <w:tcPr>
            <w:tcW w:w="954" w:type="dxa"/>
            <w:tcBorders>
              <w:top w:val="single" w:sz="4" w:space="0" w:color="auto"/>
              <w:left w:val="single" w:sz="4" w:space="0" w:color="auto"/>
              <w:bottom w:val="single" w:sz="4" w:space="0" w:color="auto"/>
              <w:right w:val="single" w:sz="4" w:space="0" w:color="auto"/>
            </w:tcBorders>
            <w:hideMark/>
          </w:tcPr>
          <w:p w14:paraId="42D68A86" w14:textId="77777777" w:rsidR="007B4447" w:rsidRDefault="007B4447" w:rsidP="007628FE">
            <w:pPr>
              <w:pStyle w:val="TAH"/>
              <w:rPr>
                <w:kern w:val="2"/>
                <w:lang w:eastAsia="ko-KR"/>
              </w:rPr>
            </w:pPr>
            <w:r>
              <w:rPr>
                <w:kern w:val="2"/>
                <w:lang w:eastAsia="ko-KR"/>
              </w:rPr>
              <w:t>MGL=20ms</w:t>
            </w:r>
          </w:p>
        </w:tc>
        <w:tc>
          <w:tcPr>
            <w:tcW w:w="954" w:type="dxa"/>
            <w:tcBorders>
              <w:top w:val="single" w:sz="4" w:space="0" w:color="auto"/>
              <w:left w:val="single" w:sz="4" w:space="0" w:color="auto"/>
              <w:bottom w:val="single" w:sz="4" w:space="0" w:color="auto"/>
              <w:right w:val="single" w:sz="4" w:space="0" w:color="auto"/>
            </w:tcBorders>
            <w:hideMark/>
          </w:tcPr>
          <w:p w14:paraId="3B8D1FBB" w14:textId="77777777" w:rsidR="007B4447" w:rsidRDefault="007B4447" w:rsidP="007628FE">
            <w:pPr>
              <w:pStyle w:val="TAH"/>
              <w:rPr>
                <w:kern w:val="2"/>
                <w:lang w:eastAsia="ko-KR"/>
              </w:rPr>
            </w:pPr>
            <w:r>
              <w:rPr>
                <w:kern w:val="2"/>
                <w:lang w:eastAsia="ko-KR"/>
              </w:rPr>
              <w:t>MGL=10ms</w:t>
            </w:r>
          </w:p>
        </w:tc>
        <w:tc>
          <w:tcPr>
            <w:tcW w:w="877" w:type="dxa"/>
            <w:tcBorders>
              <w:top w:val="single" w:sz="4" w:space="0" w:color="auto"/>
              <w:left w:val="single" w:sz="4" w:space="0" w:color="auto"/>
              <w:bottom w:val="single" w:sz="4" w:space="0" w:color="auto"/>
              <w:right w:val="single" w:sz="4" w:space="0" w:color="auto"/>
            </w:tcBorders>
            <w:hideMark/>
          </w:tcPr>
          <w:p w14:paraId="300715BD" w14:textId="77777777" w:rsidR="007B4447" w:rsidRDefault="007B4447" w:rsidP="007628FE">
            <w:pPr>
              <w:pStyle w:val="TAH"/>
              <w:rPr>
                <w:kern w:val="2"/>
                <w:lang w:eastAsia="ko-KR"/>
              </w:rPr>
            </w:pPr>
            <w:r>
              <w:rPr>
                <w:kern w:val="2"/>
                <w:lang w:eastAsia="ko-KR"/>
              </w:rPr>
              <w:t>MGL=6ms</w:t>
            </w:r>
          </w:p>
        </w:tc>
        <w:tc>
          <w:tcPr>
            <w:tcW w:w="877" w:type="dxa"/>
            <w:tcBorders>
              <w:top w:val="single" w:sz="4" w:space="0" w:color="auto"/>
              <w:left w:val="single" w:sz="4" w:space="0" w:color="auto"/>
              <w:bottom w:val="single" w:sz="4" w:space="0" w:color="auto"/>
              <w:right w:val="single" w:sz="4" w:space="0" w:color="auto"/>
            </w:tcBorders>
            <w:hideMark/>
          </w:tcPr>
          <w:p w14:paraId="1AD9AE1B" w14:textId="77777777" w:rsidR="007B4447" w:rsidRDefault="007B4447" w:rsidP="007628FE">
            <w:pPr>
              <w:pStyle w:val="TAH"/>
              <w:rPr>
                <w:kern w:val="2"/>
                <w:lang w:eastAsia="ko-KR"/>
              </w:rPr>
            </w:pPr>
            <w:r>
              <w:rPr>
                <w:kern w:val="2"/>
                <w:lang w:eastAsia="ko-KR"/>
              </w:rPr>
              <w:t>MGL=4ms</w:t>
            </w:r>
          </w:p>
        </w:tc>
        <w:tc>
          <w:tcPr>
            <w:tcW w:w="877" w:type="dxa"/>
            <w:tcBorders>
              <w:top w:val="single" w:sz="4" w:space="0" w:color="auto"/>
              <w:left w:val="single" w:sz="4" w:space="0" w:color="auto"/>
              <w:bottom w:val="single" w:sz="4" w:space="0" w:color="auto"/>
              <w:right w:val="single" w:sz="4" w:space="0" w:color="auto"/>
            </w:tcBorders>
            <w:hideMark/>
          </w:tcPr>
          <w:p w14:paraId="2BF90F5C" w14:textId="77777777" w:rsidR="007B4447" w:rsidRDefault="007B4447" w:rsidP="007628FE">
            <w:pPr>
              <w:pStyle w:val="TAH"/>
              <w:rPr>
                <w:kern w:val="2"/>
                <w:lang w:eastAsia="ko-KR"/>
              </w:rPr>
            </w:pPr>
            <w:r>
              <w:rPr>
                <w:kern w:val="2"/>
                <w:lang w:eastAsia="ko-KR"/>
              </w:rPr>
              <w:t>MGL=3ms</w:t>
            </w:r>
          </w:p>
        </w:tc>
      </w:tr>
      <w:tr w:rsidR="007B4447" w14:paraId="0DA6BF6B" w14:textId="77777777" w:rsidTr="007628FE">
        <w:trPr>
          <w:jc w:val="center"/>
        </w:trPr>
        <w:tc>
          <w:tcPr>
            <w:tcW w:w="553" w:type="dxa"/>
            <w:tcBorders>
              <w:top w:val="single" w:sz="4" w:space="0" w:color="auto"/>
              <w:left w:val="single" w:sz="4" w:space="0" w:color="auto"/>
              <w:bottom w:val="single" w:sz="4" w:space="0" w:color="auto"/>
              <w:right w:val="single" w:sz="4" w:space="0" w:color="auto"/>
            </w:tcBorders>
            <w:hideMark/>
          </w:tcPr>
          <w:p w14:paraId="7F92FA23" w14:textId="77777777" w:rsidR="007B4447" w:rsidRDefault="007B4447" w:rsidP="007628FE">
            <w:pPr>
              <w:pStyle w:val="TAC"/>
              <w:rPr>
                <w:kern w:val="2"/>
                <w:lang w:eastAsia="zh-CN"/>
              </w:rPr>
            </w:pPr>
            <w:r>
              <w:rPr>
                <w:kern w:val="2"/>
                <w:lang w:eastAsia="zh-CN"/>
              </w:rPr>
              <w:t>15</w:t>
            </w:r>
          </w:p>
        </w:tc>
        <w:tc>
          <w:tcPr>
            <w:tcW w:w="954" w:type="dxa"/>
            <w:tcBorders>
              <w:top w:val="single" w:sz="4" w:space="0" w:color="auto"/>
              <w:left w:val="single" w:sz="4" w:space="0" w:color="auto"/>
              <w:bottom w:val="single" w:sz="4" w:space="0" w:color="auto"/>
              <w:right w:val="single" w:sz="4" w:space="0" w:color="auto"/>
            </w:tcBorders>
            <w:hideMark/>
          </w:tcPr>
          <w:p w14:paraId="44931497" w14:textId="77777777" w:rsidR="007B4447" w:rsidRDefault="007B4447" w:rsidP="007628FE">
            <w:pPr>
              <w:pStyle w:val="TAC"/>
              <w:rPr>
                <w:kern w:val="2"/>
                <w:lang w:eastAsia="ko-KR"/>
              </w:rPr>
            </w:pPr>
            <w:r>
              <w:rPr>
                <w:kern w:val="2"/>
                <w:lang w:eastAsia="ko-KR"/>
              </w:rPr>
              <w:t>20</w:t>
            </w:r>
          </w:p>
        </w:tc>
        <w:tc>
          <w:tcPr>
            <w:tcW w:w="954" w:type="dxa"/>
            <w:tcBorders>
              <w:top w:val="single" w:sz="4" w:space="0" w:color="auto"/>
              <w:left w:val="single" w:sz="4" w:space="0" w:color="auto"/>
              <w:bottom w:val="single" w:sz="4" w:space="0" w:color="auto"/>
              <w:right w:val="single" w:sz="4" w:space="0" w:color="auto"/>
            </w:tcBorders>
            <w:hideMark/>
          </w:tcPr>
          <w:p w14:paraId="5989B2B4" w14:textId="77777777" w:rsidR="007B4447" w:rsidRDefault="007B4447" w:rsidP="007628FE">
            <w:pPr>
              <w:pStyle w:val="TAC"/>
              <w:rPr>
                <w:kern w:val="2"/>
                <w:lang w:eastAsia="ko-KR"/>
              </w:rPr>
            </w:pPr>
            <w:r>
              <w:rPr>
                <w:kern w:val="2"/>
                <w:lang w:eastAsia="ko-KR"/>
              </w:rPr>
              <w:t>10</w:t>
            </w:r>
          </w:p>
        </w:tc>
        <w:tc>
          <w:tcPr>
            <w:tcW w:w="877" w:type="dxa"/>
            <w:tcBorders>
              <w:top w:val="single" w:sz="4" w:space="0" w:color="auto"/>
              <w:left w:val="single" w:sz="4" w:space="0" w:color="auto"/>
              <w:bottom w:val="single" w:sz="4" w:space="0" w:color="auto"/>
              <w:right w:val="single" w:sz="4" w:space="0" w:color="auto"/>
            </w:tcBorders>
            <w:hideMark/>
          </w:tcPr>
          <w:p w14:paraId="12999908" w14:textId="77777777" w:rsidR="007B4447" w:rsidRDefault="007B4447" w:rsidP="007628FE">
            <w:pPr>
              <w:pStyle w:val="TAC"/>
              <w:rPr>
                <w:kern w:val="2"/>
                <w:lang w:eastAsia="ko-KR"/>
              </w:rPr>
            </w:pPr>
            <w:r>
              <w:rPr>
                <w:kern w:val="2"/>
                <w:lang w:eastAsia="ko-KR"/>
              </w:rPr>
              <w:t>6</w:t>
            </w:r>
          </w:p>
        </w:tc>
        <w:tc>
          <w:tcPr>
            <w:tcW w:w="877" w:type="dxa"/>
            <w:tcBorders>
              <w:top w:val="single" w:sz="4" w:space="0" w:color="auto"/>
              <w:left w:val="single" w:sz="4" w:space="0" w:color="auto"/>
              <w:bottom w:val="single" w:sz="4" w:space="0" w:color="auto"/>
              <w:right w:val="single" w:sz="4" w:space="0" w:color="auto"/>
            </w:tcBorders>
            <w:hideMark/>
          </w:tcPr>
          <w:p w14:paraId="29908221" w14:textId="77777777" w:rsidR="007B4447" w:rsidRDefault="007B4447" w:rsidP="007628FE">
            <w:pPr>
              <w:pStyle w:val="TAC"/>
              <w:rPr>
                <w:kern w:val="2"/>
                <w:lang w:eastAsia="ko-KR"/>
              </w:rPr>
            </w:pPr>
            <w:r>
              <w:rPr>
                <w:kern w:val="2"/>
                <w:lang w:eastAsia="ko-KR"/>
              </w:rPr>
              <w:t>4</w:t>
            </w:r>
          </w:p>
        </w:tc>
        <w:tc>
          <w:tcPr>
            <w:tcW w:w="877" w:type="dxa"/>
            <w:tcBorders>
              <w:top w:val="single" w:sz="4" w:space="0" w:color="auto"/>
              <w:left w:val="single" w:sz="4" w:space="0" w:color="auto"/>
              <w:bottom w:val="single" w:sz="4" w:space="0" w:color="auto"/>
              <w:right w:val="single" w:sz="4" w:space="0" w:color="auto"/>
            </w:tcBorders>
            <w:hideMark/>
          </w:tcPr>
          <w:p w14:paraId="27DCE4A3" w14:textId="77777777" w:rsidR="007B4447" w:rsidRDefault="007B4447" w:rsidP="007628FE">
            <w:pPr>
              <w:pStyle w:val="TAC"/>
              <w:rPr>
                <w:kern w:val="2"/>
                <w:lang w:eastAsia="ko-KR"/>
              </w:rPr>
            </w:pPr>
            <w:r>
              <w:rPr>
                <w:kern w:val="2"/>
                <w:lang w:eastAsia="ko-KR"/>
              </w:rPr>
              <w:t>3</w:t>
            </w:r>
          </w:p>
        </w:tc>
        <w:tc>
          <w:tcPr>
            <w:tcW w:w="954" w:type="dxa"/>
            <w:tcBorders>
              <w:top w:val="single" w:sz="4" w:space="0" w:color="auto"/>
              <w:left w:val="single" w:sz="4" w:space="0" w:color="auto"/>
              <w:bottom w:val="single" w:sz="4" w:space="0" w:color="auto"/>
              <w:right w:val="single" w:sz="4" w:space="0" w:color="auto"/>
            </w:tcBorders>
            <w:hideMark/>
          </w:tcPr>
          <w:p w14:paraId="603C00FA" w14:textId="77777777" w:rsidR="007B4447" w:rsidRDefault="007B4447" w:rsidP="007628FE">
            <w:pPr>
              <w:pStyle w:val="TAC"/>
              <w:rPr>
                <w:kern w:val="2"/>
                <w:lang w:eastAsia="ko-KR"/>
              </w:rPr>
            </w:pPr>
            <w:r>
              <w:rPr>
                <w:kern w:val="2"/>
                <w:lang w:eastAsia="ko-KR"/>
              </w:rPr>
              <w:t>21</w:t>
            </w:r>
          </w:p>
        </w:tc>
        <w:tc>
          <w:tcPr>
            <w:tcW w:w="954" w:type="dxa"/>
            <w:tcBorders>
              <w:top w:val="single" w:sz="4" w:space="0" w:color="auto"/>
              <w:left w:val="single" w:sz="4" w:space="0" w:color="auto"/>
              <w:bottom w:val="single" w:sz="4" w:space="0" w:color="auto"/>
              <w:right w:val="single" w:sz="4" w:space="0" w:color="auto"/>
            </w:tcBorders>
            <w:hideMark/>
          </w:tcPr>
          <w:p w14:paraId="78FE66C3" w14:textId="77777777" w:rsidR="007B4447" w:rsidRDefault="007B4447" w:rsidP="007628FE">
            <w:pPr>
              <w:pStyle w:val="TAC"/>
              <w:rPr>
                <w:kern w:val="2"/>
                <w:lang w:eastAsia="ko-KR"/>
              </w:rPr>
            </w:pPr>
            <w:r>
              <w:rPr>
                <w:kern w:val="2"/>
                <w:lang w:eastAsia="ko-KR"/>
              </w:rPr>
              <w:t>11</w:t>
            </w:r>
          </w:p>
        </w:tc>
        <w:tc>
          <w:tcPr>
            <w:tcW w:w="877" w:type="dxa"/>
            <w:tcBorders>
              <w:top w:val="single" w:sz="4" w:space="0" w:color="auto"/>
              <w:left w:val="single" w:sz="4" w:space="0" w:color="auto"/>
              <w:bottom w:val="single" w:sz="4" w:space="0" w:color="auto"/>
              <w:right w:val="single" w:sz="4" w:space="0" w:color="auto"/>
            </w:tcBorders>
            <w:hideMark/>
          </w:tcPr>
          <w:p w14:paraId="52B92EEA" w14:textId="77777777" w:rsidR="007B4447" w:rsidRDefault="007B4447" w:rsidP="007628FE">
            <w:pPr>
              <w:pStyle w:val="TAC"/>
              <w:rPr>
                <w:kern w:val="2"/>
                <w:lang w:eastAsia="ko-KR"/>
              </w:rPr>
            </w:pPr>
            <w:r>
              <w:rPr>
                <w:kern w:val="2"/>
                <w:lang w:eastAsia="ko-KR"/>
              </w:rPr>
              <w:t>7</w:t>
            </w:r>
          </w:p>
        </w:tc>
        <w:tc>
          <w:tcPr>
            <w:tcW w:w="877" w:type="dxa"/>
            <w:tcBorders>
              <w:top w:val="single" w:sz="4" w:space="0" w:color="auto"/>
              <w:left w:val="single" w:sz="4" w:space="0" w:color="auto"/>
              <w:bottom w:val="single" w:sz="4" w:space="0" w:color="auto"/>
              <w:right w:val="single" w:sz="4" w:space="0" w:color="auto"/>
            </w:tcBorders>
            <w:hideMark/>
          </w:tcPr>
          <w:p w14:paraId="2549AC63" w14:textId="77777777" w:rsidR="007B4447" w:rsidRDefault="007B4447" w:rsidP="007628FE">
            <w:pPr>
              <w:pStyle w:val="TAC"/>
              <w:rPr>
                <w:kern w:val="2"/>
                <w:lang w:eastAsia="ko-KR"/>
              </w:rPr>
            </w:pPr>
            <w:r>
              <w:rPr>
                <w:kern w:val="2"/>
                <w:lang w:eastAsia="ko-KR"/>
              </w:rPr>
              <w:t>5</w:t>
            </w:r>
          </w:p>
        </w:tc>
        <w:tc>
          <w:tcPr>
            <w:tcW w:w="877" w:type="dxa"/>
            <w:tcBorders>
              <w:top w:val="single" w:sz="4" w:space="0" w:color="auto"/>
              <w:left w:val="single" w:sz="4" w:space="0" w:color="auto"/>
              <w:bottom w:val="single" w:sz="4" w:space="0" w:color="auto"/>
              <w:right w:val="single" w:sz="4" w:space="0" w:color="auto"/>
            </w:tcBorders>
            <w:hideMark/>
          </w:tcPr>
          <w:p w14:paraId="16672297" w14:textId="77777777" w:rsidR="007B4447" w:rsidRDefault="007B4447" w:rsidP="007628FE">
            <w:pPr>
              <w:pStyle w:val="TAC"/>
              <w:rPr>
                <w:kern w:val="2"/>
                <w:lang w:eastAsia="ko-KR"/>
              </w:rPr>
            </w:pPr>
            <w:r>
              <w:rPr>
                <w:kern w:val="2"/>
                <w:lang w:eastAsia="ko-KR"/>
              </w:rPr>
              <w:t>4</w:t>
            </w:r>
          </w:p>
        </w:tc>
      </w:tr>
      <w:tr w:rsidR="007B4447" w14:paraId="55CBB108" w14:textId="77777777" w:rsidTr="007628FE">
        <w:trPr>
          <w:jc w:val="center"/>
        </w:trPr>
        <w:tc>
          <w:tcPr>
            <w:tcW w:w="553" w:type="dxa"/>
            <w:tcBorders>
              <w:top w:val="single" w:sz="4" w:space="0" w:color="auto"/>
              <w:left w:val="single" w:sz="4" w:space="0" w:color="auto"/>
              <w:bottom w:val="single" w:sz="4" w:space="0" w:color="auto"/>
              <w:right w:val="single" w:sz="4" w:space="0" w:color="auto"/>
            </w:tcBorders>
            <w:hideMark/>
          </w:tcPr>
          <w:p w14:paraId="510A2710" w14:textId="77777777" w:rsidR="007B4447" w:rsidRDefault="007B4447" w:rsidP="007628FE">
            <w:pPr>
              <w:pStyle w:val="TAC"/>
              <w:rPr>
                <w:kern w:val="2"/>
                <w:lang w:eastAsia="zh-CN"/>
              </w:rPr>
            </w:pPr>
            <w:r>
              <w:rPr>
                <w:kern w:val="2"/>
                <w:lang w:eastAsia="zh-CN"/>
              </w:rPr>
              <w:t>30</w:t>
            </w:r>
          </w:p>
        </w:tc>
        <w:tc>
          <w:tcPr>
            <w:tcW w:w="954" w:type="dxa"/>
            <w:tcBorders>
              <w:top w:val="single" w:sz="4" w:space="0" w:color="auto"/>
              <w:left w:val="single" w:sz="4" w:space="0" w:color="auto"/>
              <w:bottom w:val="single" w:sz="4" w:space="0" w:color="auto"/>
              <w:right w:val="single" w:sz="4" w:space="0" w:color="auto"/>
            </w:tcBorders>
            <w:hideMark/>
          </w:tcPr>
          <w:p w14:paraId="0D897DB0" w14:textId="77777777" w:rsidR="007B4447" w:rsidRDefault="007B4447" w:rsidP="007628FE">
            <w:pPr>
              <w:pStyle w:val="TAC"/>
              <w:rPr>
                <w:kern w:val="2"/>
                <w:lang w:eastAsia="ko-KR"/>
              </w:rPr>
            </w:pPr>
            <w:r>
              <w:rPr>
                <w:kern w:val="2"/>
                <w:lang w:eastAsia="ko-KR"/>
              </w:rPr>
              <w:t>40</w:t>
            </w:r>
          </w:p>
        </w:tc>
        <w:tc>
          <w:tcPr>
            <w:tcW w:w="954" w:type="dxa"/>
            <w:tcBorders>
              <w:top w:val="single" w:sz="4" w:space="0" w:color="auto"/>
              <w:left w:val="single" w:sz="4" w:space="0" w:color="auto"/>
              <w:bottom w:val="single" w:sz="4" w:space="0" w:color="auto"/>
              <w:right w:val="single" w:sz="4" w:space="0" w:color="auto"/>
            </w:tcBorders>
            <w:hideMark/>
          </w:tcPr>
          <w:p w14:paraId="6EA7797D" w14:textId="77777777" w:rsidR="007B4447" w:rsidRDefault="007B4447" w:rsidP="007628FE">
            <w:pPr>
              <w:pStyle w:val="TAC"/>
              <w:rPr>
                <w:kern w:val="2"/>
                <w:lang w:eastAsia="ko-KR"/>
              </w:rPr>
            </w:pPr>
            <w:r>
              <w:rPr>
                <w:kern w:val="2"/>
                <w:lang w:eastAsia="ko-KR"/>
              </w:rPr>
              <w:t>20</w:t>
            </w:r>
          </w:p>
        </w:tc>
        <w:tc>
          <w:tcPr>
            <w:tcW w:w="877" w:type="dxa"/>
            <w:tcBorders>
              <w:top w:val="single" w:sz="4" w:space="0" w:color="auto"/>
              <w:left w:val="single" w:sz="4" w:space="0" w:color="auto"/>
              <w:bottom w:val="single" w:sz="4" w:space="0" w:color="auto"/>
              <w:right w:val="single" w:sz="4" w:space="0" w:color="auto"/>
            </w:tcBorders>
            <w:hideMark/>
          </w:tcPr>
          <w:p w14:paraId="29ECA53A" w14:textId="77777777" w:rsidR="007B4447" w:rsidRDefault="007B4447" w:rsidP="007628FE">
            <w:pPr>
              <w:pStyle w:val="TAC"/>
              <w:rPr>
                <w:kern w:val="2"/>
                <w:lang w:eastAsia="ko-KR"/>
              </w:rPr>
            </w:pPr>
            <w:r>
              <w:rPr>
                <w:kern w:val="2"/>
                <w:lang w:eastAsia="ko-KR"/>
              </w:rPr>
              <w:t>12</w:t>
            </w:r>
          </w:p>
        </w:tc>
        <w:tc>
          <w:tcPr>
            <w:tcW w:w="877" w:type="dxa"/>
            <w:tcBorders>
              <w:top w:val="single" w:sz="4" w:space="0" w:color="auto"/>
              <w:left w:val="single" w:sz="4" w:space="0" w:color="auto"/>
              <w:bottom w:val="single" w:sz="4" w:space="0" w:color="auto"/>
              <w:right w:val="single" w:sz="4" w:space="0" w:color="auto"/>
            </w:tcBorders>
            <w:hideMark/>
          </w:tcPr>
          <w:p w14:paraId="768B5C70" w14:textId="77777777" w:rsidR="007B4447" w:rsidRDefault="007B4447" w:rsidP="007628FE">
            <w:pPr>
              <w:pStyle w:val="TAC"/>
              <w:rPr>
                <w:kern w:val="2"/>
                <w:lang w:eastAsia="ko-KR"/>
              </w:rPr>
            </w:pPr>
            <w:r>
              <w:rPr>
                <w:kern w:val="2"/>
                <w:lang w:eastAsia="ko-KR"/>
              </w:rPr>
              <w:t>8</w:t>
            </w:r>
          </w:p>
        </w:tc>
        <w:tc>
          <w:tcPr>
            <w:tcW w:w="877" w:type="dxa"/>
            <w:tcBorders>
              <w:top w:val="single" w:sz="4" w:space="0" w:color="auto"/>
              <w:left w:val="single" w:sz="4" w:space="0" w:color="auto"/>
              <w:bottom w:val="single" w:sz="4" w:space="0" w:color="auto"/>
              <w:right w:val="single" w:sz="4" w:space="0" w:color="auto"/>
            </w:tcBorders>
            <w:hideMark/>
          </w:tcPr>
          <w:p w14:paraId="5B6621A2" w14:textId="77777777" w:rsidR="007B4447" w:rsidRDefault="007B4447" w:rsidP="007628FE">
            <w:pPr>
              <w:pStyle w:val="TAC"/>
              <w:rPr>
                <w:kern w:val="2"/>
                <w:lang w:eastAsia="ko-KR"/>
              </w:rPr>
            </w:pPr>
            <w:r>
              <w:rPr>
                <w:kern w:val="2"/>
                <w:lang w:eastAsia="ko-KR"/>
              </w:rPr>
              <w:t>6</w:t>
            </w:r>
          </w:p>
        </w:tc>
        <w:tc>
          <w:tcPr>
            <w:tcW w:w="954" w:type="dxa"/>
            <w:tcBorders>
              <w:top w:val="single" w:sz="4" w:space="0" w:color="auto"/>
              <w:left w:val="single" w:sz="4" w:space="0" w:color="auto"/>
              <w:bottom w:val="single" w:sz="4" w:space="0" w:color="auto"/>
              <w:right w:val="single" w:sz="4" w:space="0" w:color="auto"/>
            </w:tcBorders>
            <w:hideMark/>
          </w:tcPr>
          <w:p w14:paraId="782521E2" w14:textId="77777777" w:rsidR="007B4447" w:rsidRDefault="007B4447" w:rsidP="007628FE">
            <w:pPr>
              <w:pStyle w:val="TAC"/>
              <w:rPr>
                <w:kern w:val="2"/>
                <w:lang w:eastAsia="ko-KR"/>
              </w:rPr>
            </w:pPr>
            <w:r>
              <w:rPr>
                <w:kern w:val="2"/>
                <w:lang w:eastAsia="ko-KR"/>
              </w:rPr>
              <w:t>40</w:t>
            </w:r>
          </w:p>
        </w:tc>
        <w:tc>
          <w:tcPr>
            <w:tcW w:w="954" w:type="dxa"/>
            <w:tcBorders>
              <w:top w:val="single" w:sz="4" w:space="0" w:color="auto"/>
              <w:left w:val="single" w:sz="4" w:space="0" w:color="auto"/>
              <w:bottom w:val="single" w:sz="4" w:space="0" w:color="auto"/>
              <w:right w:val="single" w:sz="4" w:space="0" w:color="auto"/>
            </w:tcBorders>
            <w:hideMark/>
          </w:tcPr>
          <w:p w14:paraId="4391D9BB" w14:textId="77777777" w:rsidR="007B4447" w:rsidRDefault="007B4447" w:rsidP="007628FE">
            <w:pPr>
              <w:pStyle w:val="TAC"/>
              <w:rPr>
                <w:kern w:val="2"/>
                <w:lang w:eastAsia="ko-KR"/>
              </w:rPr>
            </w:pPr>
            <w:r>
              <w:rPr>
                <w:kern w:val="2"/>
                <w:lang w:eastAsia="ko-KR"/>
              </w:rPr>
              <w:t>20</w:t>
            </w:r>
          </w:p>
        </w:tc>
        <w:tc>
          <w:tcPr>
            <w:tcW w:w="877" w:type="dxa"/>
            <w:tcBorders>
              <w:top w:val="single" w:sz="4" w:space="0" w:color="auto"/>
              <w:left w:val="single" w:sz="4" w:space="0" w:color="auto"/>
              <w:bottom w:val="single" w:sz="4" w:space="0" w:color="auto"/>
              <w:right w:val="single" w:sz="4" w:space="0" w:color="auto"/>
            </w:tcBorders>
            <w:hideMark/>
          </w:tcPr>
          <w:p w14:paraId="4D5AB3DF" w14:textId="77777777" w:rsidR="007B4447" w:rsidRDefault="007B4447" w:rsidP="007628FE">
            <w:pPr>
              <w:pStyle w:val="TAC"/>
              <w:rPr>
                <w:kern w:val="2"/>
                <w:lang w:eastAsia="ko-KR"/>
              </w:rPr>
            </w:pPr>
            <w:r>
              <w:rPr>
                <w:kern w:val="2"/>
                <w:lang w:eastAsia="ko-KR"/>
              </w:rPr>
              <w:t>12</w:t>
            </w:r>
          </w:p>
        </w:tc>
        <w:tc>
          <w:tcPr>
            <w:tcW w:w="877" w:type="dxa"/>
            <w:tcBorders>
              <w:top w:val="single" w:sz="4" w:space="0" w:color="auto"/>
              <w:left w:val="single" w:sz="4" w:space="0" w:color="auto"/>
              <w:bottom w:val="single" w:sz="4" w:space="0" w:color="auto"/>
              <w:right w:val="single" w:sz="4" w:space="0" w:color="auto"/>
            </w:tcBorders>
            <w:hideMark/>
          </w:tcPr>
          <w:p w14:paraId="2BB36328" w14:textId="77777777" w:rsidR="007B4447" w:rsidRDefault="007B4447" w:rsidP="007628FE">
            <w:pPr>
              <w:pStyle w:val="TAC"/>
              <w:rPr>
                <w:kern w:val="2"/>
                <w:lang w:eastAsia="ko-KR"/>
              </w:rPr>
            </w:pPr>
            <w:r>
              <w:rPr>
                <w:kern w:val="2"/>
                <w:lang w:eastAsia="ko-KR"/>
              </w:rPr>
              <w:t>8</w:t>
            </w:r>
          </w:p>
        </w:tc>
        <w:tc>
          <w:tcPr>
            <w:tcW w:w="877" w:type="dxa"/>
            <w:tcBorders>
              <w:top w:val="single" w:sz="4" w:space="0" w:color="auto"/>
              <w:left w:val="single" w:sz="4" w:space="0" w:color="auto"/>
              <w:bottom w:val="single" w:sz="4" w:space="0" w:color="auto"/>
              <w:right w:val="single" w:sz="4" w:space="0" w:color="auto"/>
            </w:tcBorders>
            <w:hideMark/>
          </w:tcPr>
          <w:p w14:paraId="1BEFB3A6" w14:textId="77777777" w:rsidR="007B4447" w:rsidRDefault="007B4447" w:rsidP="007628FE">
            <w:pPr>
              <w:pStyle w:val="TAC"/>
              <w:rPr>
                <w:kern w:val="2"/>
                <w:lang w:eastAsia="ko-KR"/>
              </w:rPr>
            </w:pPr>
            <w:r>
              <w:rPr>
                <w:kern w:val="2"/>
                <w:lang w:eastAsia="ko-KR"/>
              </w:rPr>
              <w:t>6</w:t>
            </w:r>
          </w:p>
        </w:tc>
      </w:tr>
      <w:tr w:rsidR="007B4447" w14:paraId="49C3DFF7" w14:textId="77777777" w:rsidTr="007628FE">
        <w:trPr>
          <w:jc w:val="center"/>
        </w:trPr>
        <w:tc>
          <w:tcPr>
            <w:tcW w:w="553" w:type="dxa"/>
            <w:tcBorders>
              <w:top w:val="single" w:sz="4" w:space="0" w:color="auto"/>
              <w:left w:val="single" w:sz="4" w:space="0" w:color="auto"/>
              <w:bottom w:val="single" w:sz="4" w:space="0" w:color="auto"/>
              <w:right w:val="single" w:sz="4" w:space="0" w:color="auto"/>
            </w:tcBorders>
            <w:hideMark/>
          </w:tcPr>
          <w:p w14:paraId="025375EC" w14:textId="77777777" w:rsidR="007B4447" w:rsidRDefault="007B4447" w:rsidP="007628FE">
            <w:pPr>
              <w:pStyle w:val="TAC"/>
              <w:rPr>
                <w:kern w:val="2"/>
                <w:lang w:eastAsia="zh-CN"/>
              </w:rPr>
            </w:pPr>
            <w:r>
              <w:rPr>
                <w:kern w:val="2"/>
                <w:lang w:eastAsia="zh-CN"/>
              </w:rPr>
              <w:t>60</w:t>
            </w:r>
          </w:p>
        </w:tc>
        <w:tc>
          <w:tcPr>
            <w:tcW w:w="954" w:type="dxa"/>
            <w:tcBorders>
              <w:top w:val="single" w:sz="4" w:space="0" w:color="auto"/>
              <w:left w:val="single" w:sz="4" w:space="0" w:color="auto"/>
              <w:bottom w:val="single" w:sz="4" w:space="0" w:color="auto"/>
              <w:right w:val="single" w:sz="4" w:space="0" w:color="auto"/>
            </w:tcBorders>
            <w:hideMark/>
          </w:tcPr>
          <w:p w14:paraId="56DF956E" w14:textId="77777777" w:rsidR="007B4447" w:rsidRDefault="007B4447" w:rsidP="007628FE">
            <w:pPr>
              <w:pStyle w:val="TAC"/>
              <w:rPr>
                <w:kern w:val="2"/>
                <w:lang w:eastAsia="ko-KR"/>
              </w:rPr>
            </w:pPr>
            <w:r>
              <w:rPr>
                <w:kern w:val="2"/>
                <w:lang w:eastAsia="ko-KR"/>
              </w:rPr>
              <w:t>80</w:t>
            </w:r>
          </w:p>
        </w:tc>
        <w:tc>
          <w:tcPr>
            <w:tcW w:w="954" w:type="dxa"/>
            <w:tcBorders>
              <w:top w:val="single" w:sz="4" w:space="0" w:color="auto"/>
              <w:left w:val="single" w:sz="4" w:space="0" w:color="auto"/>
              <w:bottom w:val="single" w:sz="4" w:space="0" w:color="auto"/>
              <w:right w:val="single" w:sz="4" w:space="0" w:color="auto"/>
            </w:tcBorders>
            <w:hideMark/>
          </w:tcPr>
          <w:p w14:paraId="5A748DBB" w14:textId="77777777" w:rsidR="007B4447" w:rsidRDefault="007B4447" w:rsidP="007628FE">
            <w:pPr>
              <w:pStyle w:val="TAC"/>
              <w:rPr>
                <w:kern w:val="2"/>
                <w:lang w:eastAsia="ko-KR"/>
              </w:rPr>
            </w:pPr>
            <w:r>
              <w:rPr>
                <w:kern w:val="2"/>
                <w:lang w:eastAsia="ko-KR"/>
              </w:rPr>
              <w:t>40</w:t>
            </w:r>
          </w:p>
        </w:tc>
        <w:tc>
          <w:tcPr>
            <w:tcW w:w="877" w:type="dxa"/>
            <w:tcBorders>
              <w:top w:val="single" w:sz="4" w:space="0" w:color="auto"/>
              <w:left w:val="single" w:sz="4" w:space="0" w:color="auto"/>
              <w:bottom w:val="single" w:sz="4" w:space="0" w:color="auto"/>
              <w:right w:val="single" w:sz="4" w:space="0" w:color="auto"/>
            </w:tcBorders>
            <w:hideMark/>
          </w:tcPr>
          <w:p w14:paraId="446E1793" w14:textId="77777777" w:rsidR="007B4447" w:rsidRDefault="007B4447" w:rsidP="007628FE">
            <w:pPr>
              <w:pStyle w:val="TAC"/>
              <w:rPr>
                <w:kern w:val="2"/>
                <w:lang w:eastAsia="ko-KR"/>
              </w:rPr>
            </w:pPr>
            <w:r>
              <w:rPr>
                <w:kern w:val="2"/>
                <w:lang w:eastAsia="ko-KR"/>
              </w:rPr>
              <w:t>24</w:t>
            </w:r>
          </w:p>
        </w:tc>
        <w:tc>
          <w:tcPr>
            <w:tcW w:w="877" w:type="dxa"/>
            <w:tcBorders>
              <w:top w:val="single" w:sz="4" w:space="0" w:color="auto"/>
              <w:left w:val="single" w:sz="4" w:space="0" w:color="auto"/>
              <w:bottom w:val="single" w:sz="4" w:space="0" w:color="auto"/>
              <w:right w:val="single" w:sz="4" w:space="0" w:color="auto"/>
            </w:tcBorders>
            <w:hideMark/>
          </w:tcPr>
          <w:p w14:paraId="4E8B37AC" w14:textId="77777777" w:rsidR="007B4447" w:rsidRDefault="007B4447" w:rsidP="007628FE">
            <w:pPr>
              <w:pStyle w:val="TAC"/>
              <w:rPr>
                <w:kern w:val="2"/>
                <w:lang w:eastAsia="ko-KR"/>
              </w:rPr>
            </w:pPr>
            <w:r>
              <w:rPr>
                <w:kern w:val="2"/>
                <w:lang w:eastAsia="ko-KR"/>
              </w:rPr>
              <w:t>16</w:t>
            </w:r>
          </w:p>
        </w:tc>
        <w:tc>
          <w:tcPr>
            <w:tcW w:w="877" w:type="dxa"/>
            <w:tcBorders>
              <w:top w:val="single" w:sz="4" w:space="0" w:color="auto"/>
              <w:left w:val="single" w:sz="4" w:space="0" w:color="auto"/>
              <w:bottom w:val="single" w:sz="4" w:space="0" w:color="auto"/>
              <w:right w:val="single" w:sz="4" w:space="0" w:color="auto"/>
            </w:tcBorders>
            <w:hideMark/>
          </w:tcPr>
          <w:p w14:paraId="4DE39015" w14:textId="77777777" w:rsidR="007B4447" w:rsidRDefault="007B4447" w:rsidP="007628FE">
            <w:pPr>
              <w:pStyle w:val="TAC"/>
              <w:rPr>
                <w:kern w:val="2"/>
                <w:lang w:eastAsia="ko-KR"/>
              </w:rPr>
            </w:pPr>
            <w:r>
              <w:rPr>
                <w:kern w:val="2"/>
                <w:lang w:eastAsia="ko-KR"/>
              </w:rPr>
              <w:t>12</w:t>
            </w:r>
          </w:p>
        </w:tc>
        <w:tc>
          <w:tcPr>
            <w:tcW w:w="954" w:type="dxa"/>
            <w:tcBorders>
              <w:top w:val="single" w:sz="4" w:space="0" w:color="auto"/>
              <w:left w:val="single" w:sz="4" w:space="0" w:color="auto"/>
              <w:bottom w:val="single" w:sz="4" w:space="0" w:color="auto"/>
              <w:right w:val="single" w:sz="4" w:space="0" w:color="auto"/>
            </w:tcBorders>
            <w:hideMark/>
          </w:tcPr>
          <w:p w14:paraId="2E1B6439" w14:textId="77777777" w:rsidR="007B4447" w:rsidRDefault="007B4447" w:rsidP="007628FE">
            <w:pPr>
              <w:pStyle w:val="TAC"/>
              <w:rPr>
                <w:kern w:val="2"/>
                <w:lang w:eastAsia="ko-KR"/>
              </w:rPr>
            </w:pPr>
            <w:r>
              <w:rPr>
                <w:kern w:val="2"/>
                <w:lang w:eastAsia="ko-KR"/>
              </w:rPr>
              <w:t>80</w:t>
            </w:r>
          </w:p>
        </w:tc>
        <w:tc>
          <w:tcPr>
            <w:tcW w:w="954" w:type="dxa"/>
            <w:tcBorders>
              <w:top w:val="single" w:sz="4" w:space="0" w:color="auto"/>
              <w:left w:val="single" w:sz="4" w:space="0" w:color="auto"/>
              <w:bottom w:val="single" w:sz="4" w:space="0" w:color="auto"/>
              <w:right w:val="single" w:sz="4" w:space="0" w:color="auto"/>
            </w:tcBorders>
            <w:hideMark/>
          </w:tcPr>
          <w:p w14:paraId="6BE0BC71" w14:textId="77777777" w:rsidR="007B4447" w:rsidRDefault="007B4447" w:rsidP="007628FE">
            <w:pPr>
              <w:pStyle w:val="TAC"/>
              <w:rPr>
                <w:kern w:val="2"/>
                <w:lang w:eastAsia="ko-KR"/>
              </w:rPr>
            </w:pPr>
            <w:r>
              <w:rPr>
                <w:kern w:val="2"/>
                <w:lang w:eastAsia="ko-KR"/>
              </w:rPr>
              <w:t>40</w:t>
            </w:r>
          </w:p>
        </w:tc>
        <w:tc>
          <w:tcPr>
            <w:tcW w:w="877" w:type="dxa"/>
            <w:tcBorders>
              <w:top w:val="single" w:sz="4" w:space="0" w:color="auto"/>
              <w:left w:val="single" w:sz="4" w:space="0" w:color="auto"/>
              <w:bottom w:val="single" w:sz="4" w:space="0" w:color="auto"/>
              <w:right w:val="single" w:sz="4" w:space="0" w:color="auto"/>
            </w:tcBorders>
            <w:hideMark/>
          </w:tcPr>
          <w:p w14:paraId="27AA1DCF" w14:textId="77777777" w:rsidR="007B4447" w:rsidRDefault="007B4447" w:rsidP="007628FE">
            <w:pPr>
              <w:pStyle w:val="TAC"/>
              <w:rPr>
                <w:kern w:val="2"/>
                <w:lang w:eastAsia="ko-KR"/>
              </w:rPr>
            </w:pPr>
            <w:r>
              <w:rPr>
                <w:kern w:val="2"/>
                <w:lang w:eastAsia="ko-KR"/>
              </w:rPr>
              <w:t>24</w:t>
            </w:r>
          </w:p>
        </w:tc>
        <w:tc>
          <w:tcPr>
            <w:tcW w:w="877" w:type="dxa"/>
            <w:tcBorders>
              <w:top w:val="single" w:sz="4" w:space="0" w:color="auto"/>
              <w:left w:val="single" w:sz="4" w:space="0" w:color="auto"/>
              <w:bottom w:val="single" w:sz="4" w:space="0" w:color="auto"/>
              <w:right w:val="single" w:sz="4" w:space="0" w:color="auto"/>
            </w:tcBorders>
            <w:hideMark/>
          </w:tcPr>
          <w:p w14:paraId="44465143" w14:textId="77777777" w:rsidR="007B4447" w:rsidRDefault="007B4447" w:rsidP="007628FE">
            <w:pPr>
              <w:pStyle w:val="TAC"/>
              <w:rPr>
                <w:kern w:val="2"/>
                <w:lang w:eastAsia="ko-KR"/>
              </w:rPr>
            </w:pPr>
            <w:r>
              <w:rPr>
                <w:kern w:val="2"/>
                <w:lang w:eastAsia="ko-KR"/>
              </w:rPr>
              <w:t>16</w:t>
            </w:r>
          </w:p>
        </w:tc>
        <w:tc>
          <w:tcPr>
            <w:tcW w:w="877" w:type="dxa"/>
            <w:tcBorders>
              <w:top w:val="single" w:sz="4" w:space="0" w:color="auto"/>
              <w:left w:val="single" w:sz="4" w:space="0" w:color="auto"/>
              <w:bottom w:val="single" w:sz="4" w:space="0" w:color="auto"/>
              <w:right w:val="single" w:sz="4" w:space="0" w:color="auto"/>
            </w:tcBorders>
            <w:hideMark/>
          </w:tcPr>
          <w:p w14:paraId="58A8409E" w14:textId="77777777" w:rsidR="007B4447" w:rsidRDefault="007B4447" w:rsidP="007628FE">
            <w:pPr>
              <w:pStyle w:val="TAC"/>
              <w:rPr>
                <w:kern w:val="2"/>
                <w:lang w:eastAsia="ko-KR"/>
              </w:rPr>
            </w:pPr>
            <w:r>
              <w:rPr>
                <w:kern w:val="2"/>
                <w:lang w:eastAsia="ko-KR"/>
              </w:rPr>
              <w:t>12</w:t>
            </w:r>
          </w:p>
        </w:tc>
      </w:tr>
      <w:tr w:rsidR="007B4447" w14:paraId="1D86843C" w14:textId="77777777" w:rsidTr="007628FE">
        <w:trPr>
          <w:jc w:val="center"/>
        </w:trPr>
        <w:tc>
          <w:tcPr>
            <w:tcW w:w="553" w:type="dxa"/>
            <w:tcBorders>
              <w:top w:val="single" w:sz="4" w:space="0" w:color="auto"/>
              <w:left w:val="single" w:sz="4" w:space="0" w:color="auto"/>
              <w:bottom w:val="single" w:sz="4" w:space="0" w:color="auto"/>
              <w:right w:val="single" w:sz="4" w:space="0" w:color="auto"/>
            </w:tcBorders>
            <w:hideMark/>
          </w:tcPr>
          <w:p w14:paraId="7A73D627" w14:textId="77777777" w:rsidR="007B4447" w:rsidRDefault="007B4447" w:rsidP="007628FE">
            <w:pPr>
              <w:pStyle w:val="TAC"/>
              <w:rPr>
                <w:kern w:val="2"/>
                <w:lang w:eastAsia="zh-CN"/>
              </w:rPr>
            </w:pPr>
            <w:r>
              <w:rPr>
                <w:kern w:val="2"/>
                <w:lang w:eastAsia="zh-CN"/>
              </w:rPr>
              <w:t>120</w:t>
            </w:r>
          </w:p>
        </w:tc>
        <w:tc>
          <w:tcPr>
            <w:tcW w:w="954" w:type="dxa"/>
            <w:tcBorders>
              <w:top w:val="single" w:sz="4" w:space="0" w:color="auto"/>
              <w:left w:val="single" w:sz="4" w:space="0" w:color="auto"/>
              <w:bottom w:val="single" w:sz="4" w:space="0" w:color="auto"/>
              <w:right w:val="single" w:sz="4" w:space="0" w:color="auto"/>
            </w:tcBorders>
            <w:hideMark/>
          </w:tcPr>
          <w:p w14:paraId="48EB84B0" w14:textId="77777777" w:rsidR="007B4447" w:rsidRDefault="007B4447" w:rsidP="007628FE">
            <w:pPr>
              <w:pStyle w:val="TAC"/>
              <w:rPr>
                <w:kern w:val="2"/>
                <w:lang w:eastAsia="ko-KR"/>
              </w:rPr>
            </w:pPr>
            <w:r>
              <w:rPr>
                <w:kern w:val="2"/>
                <w:lang w:eastAsia="ko-KR"/>
              </w:rPr>
              <w:t>160</w:t>
            </w:r>
          </w:p>
        </w:tc>
        <w:tc>
          <w:tcPr>
            <w:tcW w:w="954" w:type="dxa"/>
            <w:tcBorders>
              <w:top w:val="single" w:sz="4" w:space="0" w:color="auto"/>
              <w:left w:val="single" w:sz="4" w:space="0" w:color="auto"/>
              <w:bottom w:val="single" w:sz="4" w:space="0" w:color="auto"/>
              <w:right w:val="single" w:sz="4" w:space="0" w:color="auto"/>
            </w:tcBorders>
            <w:hideMark/>
          </w:tcPr>
          <w:p w14:paraId="0E4E2AC8" w14:textId="77777777" w:rsidR="007B4447" w:rsidRDefault="007B4447" w:rsidP="007628FE">
            <w:pPr>
              <w:pStyle w:val="TAC"/>
              <w:rPr>
                <w:kern w:val="2"/>
                <w:lang w:eastAsia="ko-KR"/>
              </w:rPr>
            </w:pPr>
            <w:r>
              <w:rPr>
                <w:kern w:val="2"/>
                <w:lang w:eastAsia="ko-KR"/>
              </w:rPr>
              <w:t>80</w:t>
            </w:r>
          </w:p>
        </w:tc>
        <w:tc>
          <w:tcPr>
            <w:tcW w:w="877" w:type="dxa"/>
            <w:tcBorders>
              <w:top w:val="single" w:sz="4" w:space="0" w:color="auto"/>
              <w:left w:val="single" w:sz="4" w:space="0" w:color="auto"/>
              <w:bottom w:val="single" w:sz="4" w:space="0" w:color="auto"/>
              <w:right w:val="single" w:sz="4" w:space="0" w:color="auto"/>
            </w:tcBorders>
            <w:hideMark/>
          </w:tcPr>
          <w:p w14:paraId="67CC0223" w14:textId="77777777" w:rsidR="007B4447" w:rsidRDefault="007B4447" w:rsidP="007628FE">
            <w:pPr>
              <w:pStyle w:val="TAC"/>
              <w:rPr>
                <w:kern w:val="2"/>
                <w:lang w:eastAsia="ko-KR"/>
              </w:rPr>
            </w:pPr>
            <w:r>
              <w:rPr>
                <w:kern w:val="2"/>
                <w:lang w:eastAsia="ko-KR"/>
              </w:rPr>
              <w:t>48</w:t>
            </w:r>
          </w:p>
        </w:tc>
        <w:tc>
          <w:tcPr>
            <w:tcW w:w="877" w:type="dxa"/>
            <w:tcBorders>
              <w:top w:val="single" w:sz="4" w:space="0" w:color="auto"/>
              <w:left w:val="single" w:sz="4" w:space="0" w:color="auto"/>
              <w:bottom w:val="single" w:sz="4" w:space="0" w:color="auto"/>
              <w:right w:val="single" w:sz="4" w:space="0" w:color="auto"/>
            </w:tcBorders>
            <w:hideMark/>
          </w:tcPr>
          <w:p w14:paraId="187ADD7F" w14:textId="77777777" w:rsidR="007B4447" w:rsidRDefault="007B4447" w:rsidP="007628FE">
            <w:pPr>
              <w:pStyle w:val="TAC"/>
              <w:rPr>
                <w:kern w:val="2"/>
                <w:lang w:eastAsia="ko-KR"/>
              </w:rPr>
            </w:pPr>
            <w:r>
              <w:rPr>
                <w:kern w:val="2"/>
                <w:lang w:eastAsia="ko-KR"/>
              </w:rPr>
              <w:t>32</w:t>
            </w:r>
          </w:p>
        </w:tc>
        <w:tc>
          <w:tcPr>
            <w:tcW w:w="877" w:type="dxa"/>
            <w:tcBorders>
              <w:top w:val="single" w:sz="4" w:space="0" w:color="auto"/>
              <w:left w:val="single" w:sz="4" w:space="0" w:color="auto"/>
              <w:bottom w:val="single" w:sz="4" w:space="0" w:color="auto"/>
              <w:right w:val="single" w:sz="4" w:space="0" w:color="auto"/>
            </w:tcBorders>
            <w:hideMark/>
          </w:tcPr>
          <w:p w14:paraId="3C901060" w14:textId="77777777" w:rsidR="007B4447" w:rsidRDefault="007B4447" w:rsidP="007628FE">
            <w:pPr>
              <w:pStyle w:val="TAC"/>
              <w:rPr>
                <w:kern w:val="2"/>
                <w:lang w:eastAsia="ko-KR"/>
              </w:rPr>
            </w:pPr>
            <w:r>
              <w:rPr>
                <w:kern w:val="2"/>
                <w:lang w:eastAsia="ko-KR"/>
              </w:rPr>
              <w:t>24</w:t>
            </w:r>
          </w:p>
        </w:tc>
        <w:tc>
          <w:tcPr>
            <w:tcW w:w="954" w:type="dxa"/>
            <w:tcBorders>
              <w:top w:val="single" w:sz="4" w:space="0" w:color="auto"/>
              <w:left w:val="single" w:sz="4" w:space="0" w:color="auto"/>
              <w:bottom w:val="single" w:sz="4" w:space="0" w:color="auto"/>
              <w:right w:val="single" w:sz="4" w:space="0" w:color="auto"/>
            </w:tcBorders>
            <w:hideMark/>
          </w:tcPr>
          <w:p w14:paraId="7DD11866" w14:textId="77777777" w:rsidR="007B4447" w:rsidRDefault="007B4447" w:rsidP="007628FE">
            <w:pPr>
              <w:pStyle w:val="TAC"/>
              <w:rPr>
                <w:kern w:val="2"/>
                <w:lang w:eastAsia="ko-KR"/>
              </w:rPr>
            </w:pPr>
            <w:r>
              <w:rPr>
                <w:kern w:val="2"/>
                <w:lang w:eastAsia="ko-KR"/>
              </w:rPr>
              <w:t>160</w:t>
            </w:r>
          </w:p>
        </w:tc>
        <w:tc>
          <w:tcPr>
            <w:tcW w:w="954" w:type="dxa"/>
            <w:tcBorders>
              <w:top w:val="single" w:sz="4" w:space="0" w:color="auto"/>
              <w:left w:val="single" w:sz="4" w:space="0" w:color="auto"/>
              <w:bottom w:val="single" w:sz="4" w:space="0" w:color="auto"/>
              <w:right w:val="single" w:sz="4" w:space="0" w:color="auto"/>
            </w:tcBorders>
            <w:hideMark/>
          </w:tcPr>
          <w:p w14:paraId="59A205FA" w14:textId="77777777" w:rsidR="007B4447" w:rsidRDefault="007B4447" w:rsidP="007628FE">
            <w:pPr>
              <w:pStyle w:val="TAC"/>
              <w:rPr>
                <w:kern w:val="2"/>
                <w:lang w:eastAsia="ko-KR"/>
              </w:rPr>
            </w:pPr>
            <w:r>
              <w:rPr>
                <w:kern w:val="2"/>
                <w:lang w:eastAsia="ko-KR"/>
              </w:rPr>
              <w:t>80</w:t>
            </w:r>
          </w:p>
        </w:tc>
        <w:tc>
          <w:tcPr>
            <w:tcW w:w="877" w:type="dxa"/>
            <w:tcBorders>
              <w:top w:val="single" w:sz="4" w:space="0" w:color="auto"/>
              <w:left w:val="single" w:sz="4" w:space="0" w:color="auto"/>
              <w:bottom w:val="single" w:sz="4" w:space="0" w:color="auto"/>
              <w:right w:val="single" w:sz="4" w:space="0" w:color="auto"/>
            </w:tcBorders>
            <w:hideMark/>
          </w:tcPr>
          <w:p w14:paraId="37CC2AA7" w14:textId="77777777" w:rsidR="007B4447" w:rsidRDefault="007B4447" w:rsidP="007628FE">
            <w:pPr>
              <w:pStyle w:val="TAC"/>
              <w:rPr>
                <w:kern w:val="2"/>
                <w:lang w:eastAsia="ko-KR"/>
              </w:rPr>
            </w:pPr>
            <w:r>
              <w:rPr>
                <w:kern w:val="2"/>
                <w:lang w:eastAsia="ko-KR"/>
              </w:rPr>
              <w:t>48</w:t>
            </w:r>
          </w:p>
        </w:tc>
        <w:tc>
          <w:tcPr>
            <w:tcW w:w="877" w:type="dxa"/>
            <w:tcBorders>
              <w:top w:val="single" w:sz="4" w:space="0" w:color="auto"/>
              <w:left w:val="single" w:sz="4" w:space="0" w:color="auto"/>
              <w:bottom w:val="single" w:sz="4" w:space="0" w:color="auto"/>
              <w:right w:val="single" w:sz="4" w:space="0" w:color="auto"/>
            </w:tcBorders>
            <w:hideMark/>
          </w:tcPr>
          <w:p w14:paraId="2E8D128C" w14:textId="77777777" w:rsidR="007B4447" w:rsidRDefault="007B4447" w:rsidP="007628FE">
            <w:pPr>
              <w:pStyle w:val="TAC"/>
              <w:rPr>
                <w:kern w:val="2"/>
                <w:lang w:eastAsia="ko-KR"/>
              </w:rPr>
            </w:pPr>
            <w:r>
              <w:rPr>
                <w:kern w:val="2"/>
                <w:lang w:eastAsia="ko-KR"/>
              </w:rPr>
              <w:t>32</w:t>
            </w:r>
          </w:p>
        </w:tc>
        <w:tc>
          <w:tcPr>
            <w:tcW w:w="877" w:type="dxa"/>
            <w:tcBorders>
              <w:top w:val="single" w:sz="4" w:space="0" w:color="auto"/>
              <w:left w:val="single" w:sz="4" w:space="0" w:color="auto"/>
              <w:bottom w:val="single" w:sz="4" w:space="0" w:color="auto"/>
              <w:right w:val="single" w:sz="4" w:space="0" w:color="auto"/>
            </w:tcBorders>
            <w:hideMark/>
          </w:tcPr>
          <w:p w14:paraId="750D6271" w14:textId="77777777" w:rsidR="007B4447" w:rsidRDefault="007B4447" w:rsidP="007628FE">
            <w:pPr>
              <w:pStyle w:val="TAC"/>
              <w:rPr>
                <w:kern w:val="2"/>
                <w:lang w:eastAsia="ko-KR"/>
              </w:rPr>
            </w:pPr>
            <w:r>
              <w:rPr>
                <w:kern w:val="2"/>
                <w:lang w:eastAsia="ko-KR"/>
              </w:rPr>
              <w:t>24</w:t>
            </w:r>
          </w:p>
        </w:tc>
      </w:tr>
      <w:tr w:rsidR="007B4447" w14:paraId="67E2E568" w14:textId="77777777" w:rsidTr="007628FE">
        <w:trPr>
          <w:jc w:val="center"/>
        </w:trPr>
        <w:tc>
          <w:tcPr>
            <w:tcW w:w="553" w:type="dxa"/>
            <w:tcBorders>
              <w:top w:val="single" w:sz="4" w:space="0" w:color="auto"/>
              <w:left w:val="single" w:sz="4" w:space="0" w:color="auto"/>
              <w:bottom w:val="single" w:sz="4" w:space="0" w:color="auto"/>
              <w:right w:val="single" w:sz="4" w:space="0" w:color="auto"/>
            </w:tcBorders>
            <w:hideMark/>
          </w:tcPr>
          <w:p w14:paraId="4C8BBCF3" w14:textId="77777777" w:rsidR="007B4447" w:rsidRDefault="007B4447" w:rsidP="007628FE">
            <w:pPr>
              <w:pStyle w:val="TAC"/>
              <w:rPr>
                <w:kern w:val="2"/>
                <w:highlight w:val="yellow"/>
                <w:lang w:eastAsia="zh-CN"/>
              </w:rPr>
            </w:pPr>
            <w:r>
              <w:rPr>
                <w:kern w:val="2"/>
                <w:highlight w:val="yellow"/>
                <w:lang w:eastAsia="zh-CN"/>
              </w:rPr>
              <w:t>480</w:t>
            </w:r>
          </w:p>
        </w:tc>
        <w:tc>
          <w:tcPr>
            <w:tcW w:w="954" w:type="dxa"/>
            <w:tcBorders>
              <w:top w:val="single" w:sz="4" w:space="0" w:color="auto"/>
              <w:left w:val="single" w:sz="4" w:space="0" w:color="auto"/>
              <w:bottom w:val="single" w:sz="4" w:space="0" w:color="auto"/>
              <w:right w:val="single" w:sz="4" w:space="0" w:color="auto"/>
            </w:tcBorders>
            <w:hideMark/>
          </w:tcPr>
          <w:p w14:paraId="27DC973D" w14:textId="77777777" w:rsidR="007B4447" w:rsidRDefault="007B4447" w:rsidP="007628FE">
            <w:pPr>
              <w:pStyle w:val="TAC"/>
              <w:rPr>
                <w:kern w:val="2"/>
                <w:highlight w:val="yellow"/>
                <w:lang w:eastAsia="ko-KR"/>
              </w:rPr>
            </w:pPr>
            <w:r>
              <w:rPr>
                <w:kern w:val="2"/>
                <w:highlight w:val="yellow"/>
                <w:lang w:eastAsia="zh-CN"/>
              </w:rPr>
              <w:t>641</w:t>
            </w:r>
          </w:p>
        </w:tc>
        <w:tc>
          <w:tcPr>
            <w:tcW w:w="954" w:type="dxa"/>
            <w:tcBorders>
              <w:top w:val="single" w:sz="4" w:space="0" w:color="auto"/>
              <w:left w:val="single" w:sz="4" w:space="0" w:color="auto"/>
              <w:bottom w:val="single" w:sz="4" w:space="0" w:color="auto"/>
              <w:right w:val="single" w:sz="4" w:space="0" w:color="auto"/>
            </w:tcBorders>
            <w:hideMark/>
          </w:tcPr>
          <w:p w14:paraId="54A2B449" w14:textId="77777777" w:rsidR="007B4447" w:rsidRDefault="007B4447" w:rsidP="007628FE">
            <w:pPr>
              <w:pStyle w:val="TAC"/>
              <w:rPr>
                <w:kern w:val="2"/>
                <w:highlight w:val="yellow"/>
                <w:lang w:eastAsia="ko-KR"/>
              </w:rPr>
            </w:pPr>
            <w:r>
              <w:rPr>
                <w:kern w:val="2"/>
                <w:highlight w:val="yellow"/>
                <w:lang w:eastAsia="zh-CN"/>
              </w:rPr>
              <w:t>321</w:t>
            </w:r>
          </w:p>
        </w:tc>
        <w:tc>
          <w:tcPr>
            <w:tcW w:w="877" w:type="dxa"/>
            <w:tcBorders>
              <w:top w:val="single" w:sz="4" w:space="0" w:color="auto"/>
              <w:left w:val="single" w:sz="4" w:space="0" w:color="auto"/>
              <w:bottom w:val="single" w:sz="4" w:space="0" w:color="auto"/>
              <w:right w:val="single" w:sz="4" w:space="0" w:color="auto"/>
            </w:tcBorders>
            <w:hideMark/>
          </w:tcPr>
          <w:p w14:paraId="00EB260C" w14:textId="77777777" w:rsidR="007B4447" w:rsidRDefault="007B4447" w:rsidP="007628FE">
            <w:pPr>
              <w:pStyle w:val="TAC"/>
              <w:rPr>
                <w:kern w:val="2"/>
                <w:highlight w:val="yellow"/>
                <w:lang w:eastAsia="ko-KR"/>
              </w:rPr>
            </w:pPr>
            <w:r>
              <w:rPr>
                <w:kern w:val="2"/>
                <w:highlight w:val="yellow"/>
                <w:lang w:eastAsia="zh-CN"/>
              </w:rPr>
              <w:t>193</w:t>
            </w:r>
          </w:p>
        </w:tc>
        <w:tc>
          <w:tcPr>
            <w:tcW w:w="877" w:type="dxa"/>
            <w:tcBorders>
              <w:top w:val="single" w:sz="4" w:space="0" w:color="auto"/>
              <w:left w:val="single" w:sz="4" w:space="0" w:color="auto"/>
              <w:bottom w:val="single" w:sz="4" w:space="0" w:color="auto"/>
              <w:right w:val="single" w:sz="4" w:space="0" w:color="auto"/>
            </w:tcBorders>
            <w:hideMark/>
          </w:tcPr>
          <w:p w14:paraId="581F3F73" w14:textId="77777777" w:rsidR="007B4447" w:rsidRDefault="007B4447" w:rsidP="007628FE">
            <w:pPr>
              <w:pStyle w:val="TAC"/>
              <w:rPr>
                <w:kern w:val="2"/>
                <w:highlight w:val="yellow"/>
                <w:lang w:eastAsia="ko-KR"/>
              </w:rPr>
            </w:pPr>
            <w:r>
              <w:rPr>
                <w:kern w:val="2"/>
                <w:highlight w:val="yellow"/>
                <w:lang w:eastAsia="zh-CN"/>
              </w:rPr>
              <w:t>129</w:t>
            </w:r>
          </w:p>
        </w:tc>
        <w:tc>
          <w:tcPr>
            <w:tcW w:w="877" w:type="dxa"/>
            <w:tcBorders>
              <w:top w:val="single" w:sz="4" w:space="0" w:color="auto"/>
              <w:left w:val="single" w:sz="4" w:space="0" w:color="auto"/>
              <w:bottom w:val="single" w:sz="4" w:space="0" w:color="auto"/>
              <w:right w:val="single" w:sz="4" w:space="0" w:color="auto"/>
            </w:tcBorders>
            <w:hideMark/>
          </w:tcPr>
          <w:p w14:paraId="41D1F53F" w14:textId="77777777" w:rsidR="007B4447" w:rsidRDefault="007B4447" w:rsidP="007628FE">
            <w:pPr>
              <w:pStyle w:val="TAC"/>
              <w:rPr>
                <w:kern w:val="2"/>
                <w:highlight w:val="yellow"/>
                <w:lang w:eastAsia="ko-KR"/>
              </w:rPr>
            </w:pPr>
            <w:r>
              <w:rPr>
                <w:kern w:val="2"/>
                <w:highlight w:val="yellow"/>
                <w:lang w:eastAsia="zh-CN"/>
              </w:rPr>
              <w:t>97</w:t>
            </w:r>
          </w:p>
        </w:tc>
        <w:tc>
          <w:tcPr>
            <w:tcW w:w="954" w:type="dxa"/>
            <w:tcBorders>
              <w:top w:val="single" w:sz="4" w:space="0" w:color="auto"/>
              <w:left w:val="single" w:sz="4" w:space="0" w:color="auto"/>
              <w:bottom w:val="single" w:sz="4" w:space="0" w:color="auto"/>
              <w:right w:val="single" w:sz="4" w:space="0" w:color="auto"/>
            </w:tcBorders>
            <w:hideMark/>
          </w:tcPr>
          <w:p w14:paraId="2EBA485B" w14:textId="77777777" w:rsidR="007B4447" w:rsidRDefault="007B4447" w:rsidP="007628FE">
            <w:pPr>
              <w:pStyle w:val="TAC"/>
              <w:rPr>
                <w:kern w:val="2"/>
                <w:highlight w:val="yellow"/>
                <w:lang w:eastAsia="ko-KR"/>
              </w:rPr>
            </w:pPr>
            <w:r>
              <w:rPr>
                <w:kern w:val="2"/>
                <w:highlight w:val="yellow"/>
                <w:lang w:eastAsia="zh-CN"/>
              </w:rPr>
              <w:t>641</w:t>
            </w:r>
          </w:p>
        </w:tc>
        <w:tc>
          <w:tcPr>
            <w:tcW w:w="954" w:type="dxa"/>
            <w:tcBorders>
              <w:top w:val="single" w:sz="4" w:space="0" w:color="auto"/>
              <w:left w:val="single" w:sz="4" w:space="0" w:color="auto"/>
              <w:bottom w:val="single" w:sz="4" w:space="0" w:color="auto"/>
              <w:right w:val="single" w:sz="4" w:space="0" w:color="auto"/>
            </w:tcBorders>
            <w:hideMark/>
          </w:tcPr>
          <w:p w14:paraId="3B769610" w14:textId="77777777" w:rsidR="007B4447" w:rsidRDefault="007B4447" w:rsidP="007628FE">
            <w:pPr>
              <w:pStyle w:val="TAC"/>
              <w:rPr>
                <w:kern w:val="2"/>
                <w:highlight w:val="yellow"/>
                <w:lang w:eastAsia="ko-KR"/>
              </w:rPr>
            </w:pPr>
            <w:r>
              <w:rPr>
                <w:kern w:val="2"/>
                <w:highlight w:val="yellow"/>
                <w:lang w:eastAsia="zh-CN"/>
              </w:rPr>
              <w:t>321</w:t>
            </w:r>
          </w:p>
        </w:tc>
        <w:tc>
          <w:tcPr>
            <w:tcW w:w="877" w:type="dxa"/>
            <w:tcBorders>
              <w:top w:val="single" w:sz="4" w:space="0" w:color="auto"/>
              <w:left w:val="single" w:sz="4" w:space="0" w:color="auto"/>
              <w:bottom w:val="single" w:sz="4" w:space="0" w:color="auto"/>
              <w:right w:val="single" w:sz="4" w:space="0" w:color="auto"/>
            </w:tcBorders>
            <w:hideMark/>
          </w:tcPr>
          <w:p w14:paraId="4F67B6D5" w14:textId="77777777" w:rsidR="007B4447" w:rsidRDefault="007B4447" w:rsidP="007628FE">
            <w:pPr>
              <w:pStyle w:val="TAC"/>
              <w:rPr>
                <w:kern w:val="2"/>
                <w:highlight w:val="yellow"/>
                <w:lang w:eastAsia="ko-KR"/>
              </w:rPr>
            </w:pPr>
            <w:r>
              <w:rPr>
                <w:kern w:val="2"/>
                <w:highlight w:val="yellow"/>
                <w:lang w:eastAsia="zh-CN"/>
              </w:rPr>
              <w:t>193</w:t>
            </w:r>
          </w:p>
        </w:tc>
        <w:tc>
          <w:tcPr>
            <w:tcW w:w="877" w:type="dxa"/>
            <w:tcBorders>
              <w:top w:val="single" w:sz="4" w:space="0" w:color="auto"/>
              <w:left w:val="single" w:sz="4" w:space="0" w:color="auto"/>
              <w:bottom w:val="single" w:sz="4" w:space="0" w:color="auto"/>
              <w:right w:val="single" w:sz="4" w:space="0" w:color="auto"/>
            </w:tcBorders>
            <w:hideMark/>
          </w:tcPr>
          <w:p w14:paraId="58DDED1B" w14:textId="77777777" w:rsidR="007B4447" w:rsidRDefault="007B4447" w:rsidP="007628FE">
            <w:pPr>
              <w:pStyle w:val="TAC"/>
              <w:rPr>
                <w:kern w:val="2"/>
                <w:highlight w:val="yellow"/>
                <w:lang w:eastAsia="ko-KR"/>
              </w:rPr>
            </w:pPr>
            <w:r>
              <w:rPr>
                <w:kern w:val="2"/>
                <w:highlight w:val="yellow"/>
                <w:lang w:eastAsia="zh-CN"/>
              </w:rPr>
              <w:t>129</w:t>
            </w:r>
          </w:p>
        </w:tc>
        <w:tc>
          <w:tcPr>
            <w:tcW w:w="877" w:type="dxa"/>
            <w:tcBorders>
              <w:top w:val="single" w:sz="4" w:space="0" w:color="auto"/>
              <w:left w:val="single" w:sz="4" w:space="0" w:color="auto"/>
              <w:bottom w:val="single" w:sz="4" w:space="0" w:color="auto"/>
              <w:right w:val="single" w:sz="4" w:space="0" w:color="auto"/>
            </w:tcBorders>
            <w:hideMark/>
          </w:tcPr>
          <w:p w14:paraId="54DE1BF2" w14:textId="77777777" w:rsidR="007B4447" w:rsidRDefault="007B4447" w:rsidP="007628FE">
            <w:pPr>
              <w:pStyle w:val="TAC"/>
              <w:rPr>
                <w:kern w:val="2"/>
                <w:highlight w:val="yellow"/>
                <w:lang w:eastAsia="ko-KR"/>
              </w:rPr>
            </w:pPr>
            <w:r>
              <w:rPr>
                <w:kern w:val="2"/>
                <w:highlight w:val="yellow"/>
                <w:lang w:eastAsia="zh-CN"/>
              </w:rPr>
              <w:t>97</w:t>
            </w:r>
          </w:p>
        </w:tc>
      </w:tr>
      <w:tr w:rsidR="007B4447" w14:paraId="44E4E0C1" w14:textId="77777777" w:rsidTr="007628FE">
        <w:trPr>
          <w:jc w:val="center"/>
        </w:trPr>
        <w:tc>
          <w:tcPr>
            <w:tcW w:w="553" w:type="dxa"/>
            <w:tcBorders>
              <w:top w:val="single" w:sz="4" w:space="0" w:color="auto"/>
              <w:left w:val="single" w:sz="4" w:space="0" w:color="auto"/>
              <w:bottom w:val="single" w:sz="4" w:space="0" w:color="auto"/>
              <w:right w:val="single" w:sz="4" w:space="0" w:color="auto"/>
            </w:tcBorders>
            <w:hideMark/>
          </w:tcPr>
          <w:p w14:paraId="0687C676" w14:textId="77777777" w:rsidR="007B4447" w:rsidRDefault="007B4447" w:rsidP="007628FE">
            <w:pPr>
              <w:pStyle w:val="TAC"/>
              <w:rPr>
                <w:kern w:val="2"/>
                <w:highlight w:val="yellow"/>
                <w:lang w:eastAsia="zh-CN"/>
              </w:rPr>
            </w:pPr>
            <w:r>
              <w:rPr>
                <w:kern w:val="2"/>
                <w:highlight w:val="yellow"/>
                <w:lang w:eastAsia="zh-CN"/>
              </w:rPr>
              <w:t>960</w:t>
            </w:r>
          </w:p>
        </w:tc>
        <w:tc>
          <w:tcPr>
            <w:tcW w:w="954" w:type="dxa"/>
            <w:tcBorders>
              <w:top w:val="single" w:sz="4" w:space="0" w:color="auto"/>
              <w:left w:val="single" w:sz="4" w:space="0" w:color="auto"/>
              <w:bottom w:val="single" w:sz="4" w:space="0" w:color="auto"/>
              <w:right w:val="single" w:sz="4" w:space="0" w:color="auto"/>
            </w:tcBorders>
            <w:hideMark/>
          </w:tcPr>
          <w:p w14:paraId="21D56420" w14:textId="77777777" w:rsidR="007B4447" w:rsidRDefault="007B4447" w:rsidP="007628FE">
            <w:pPr>
              <w:pStyle w:val="TAC"/>
              <w:rPr>
                <w:kern w:val="2"/>
                <w:highlight w:val="yellow"/>
                <w:lang w:eastAsia="ko-KR"/>
              </w:rPr>
            </w:pPr>
            <w:r>
              <w:rPr>
                <w:kern w:val="2"/>
                <w:highlight w:val="yellow"/>
                <w:lang w:eastAsia="zh-CN"/>
              </w:rPr>
              <w:t>1281</w:t>
            </w:r>
          </w:p>
        </w:tc>
        <w:tc>
          <w:tcPr>
            <w:tcW w:w="954" w:type="dxa"/>
            <w:tcBorders>
              <w:top w:val="single" w:sz="4" w:space="0" w:color="auto"/>
              <w:left w:val="single" w:sz="4" w:space="0" w:color="auto"/>
              <w:bottom w:val="single" w:sz="4" w:space="0" w:color="auto"/>
              <w:right w:val="single" w:sz="4" w:space="0" w:color="auto"/>
            </w:tcBorders>
            <w:hideMark/>
          </w:tcPr>
          <w:p w14:paraId="126EEF80" w14:textId="77777777" w:rsidR="007B4447" w:rsidRDefault="007B4447" w:rsidP="007628FE">
            <w:pPr>
              <w:pStyle w:val="TAC"/>
              <w:rPr>
                <w:kern w:val="2"/>
                <w:highlight w:val="yellow"/>
                <w:lang w:eastAsia="ko-KR"/>
              </w:rPr>
            </w:pPr>
            <w:r>
              <w:rPr>
                <w:kern w:val="2"/>
                <w:highlight w:val="yellow"/>
                <w:lang w:eastAsia="zh-CN"/>
              </w:rPr>
              <w:t>641</w:t>
            </w:r>
          </w:p>
        </w:tc>
        <w:tc>
          <w:tcPr>
            <w:tcW w:w="877" w:type="dxa"/>
            <w:tcBorders>
              <w:top w:val="single" w:sz="4" w:space="0" w:color="auto"/>
              <w:left w:val="single" w:sz="4" w:space="0" w:color="auto"/>
              <w:bottom w:val="single" w:sz="4" w:space="0" w:color="auto"/>
              <w:right w:val="single" w:sz="4" w:space="0" w:color="auto"/>
            </w:tcBorders>
            <w:hideMark/>
          </w:tcPr>
          <w:p w14:paraId="44E6CD1A" w14:textId="77777777" w:rsidR="007B4447" w:rsidRDefault="007B4447" w:rsidP="007628FE">
            <w:pPr>
              <w:pStyle w:val="TAC"/>
              <w:rPr>
                <w:kern w:val="2"/>
                <w:highlight w:val="yellow"/>
                <w:lang w:eastAsia="ko-KR"/>
              </w:rPr>
            </w:pPr>
            <w:r>
              <w:rPr>
                <w:kern w:val="2"/>
                <w:highlight w:val="yellow"/>
                <w:lang w:eastAsia="zh-CN"/>
              </w:rPr>
              <w:t>385</w:t>
            </w:r>
          </w:p>
        </w:tc>
        <w:tc>
          <w:tcPr>
            <w:tcW w:w="877" w:type="dxa"/>
            <w:tcBorders>
              <w:top w:val="single" w:sz="4" w:space="0" w:color="auto"/>
              <w:left w:val="single" w:sz="4" w:space="0" w:color="auto"/>
              <w:bottom w:val="single" w:sz="4" w:space="0" w:color="auto"/>
              <w:right w:val="single" w:sz="4" w:space="0" w:color="auto"/>
            </w:tcBorders>
            <w:hideMark/>
          </w:tcPr>
          <w:p w14:paraId="655742D9" w14:textId="77777777" w:rsidR="007B4447" w:rsidRDefault="007B4447" w:rsidP="007628FE">
            <w:pPr>
              <w:pStyle w:val="TAC"/>
              <w:rPr>
                <w:kern w:val="2"/>
                <w:highlight w:val="yellow"/>
                <w:lang w:eastAsia="ko-KR"/>
              </w:rPr>
            </w:pPr>
            <w:r>
              <w:rPr>
                <w:kern w:val="2"/>
                <w:highlight w:val="yellow"/>
                <w:lang w:eastAsia="zh-CN"/>
              </w:rPr>
              <w:t>257</w:t>
            </w:r>
          </w:p>
        </w:tc>
        <w:tc>
          <w:tcPr>
            <w:tcW w:w="877" w:type="dxa"/>
            <w:tcBorders>
              <w:top w:val="single" w:sz="4" w:space="0" w:color="auto"/>
              <w:left w:val="single" w:sz="4" w:space="0" w:color="auto"/>
              <w:bottom w:val="single" w:sz="4" w:space="0" w:color="auto"/>
              <w:right w:val="single" w:sz="4" w:space="0" w:color="auto"/>
            </w:tcBorders>
            <w:hideMark/>
          </w:tcPr>
          <w:p w14:paraId="5FAC67F4" w14:textId="77777777" w:rsidR="007B4447" w:rsidRDefault="007B4447" w:rsidP="007628FE">
            <w:pPr>
              <w:pStyle w:val="TAC"/>
              <w:rPr>
                <w:kern w:val="2"/>
                <w:highlight w:val="yellow"/>
                <w:lang w:eastAsia="ko-KR"/>
              </w:rPr>
            </w:pPr>
            <w:r>
              <w:rPr>
                <w:kern w:val="2"/>
                <w:highlight w:val="yellow"/>
                <w:lang w:eastAsia="zh-CN"/>
              </w:rPr>
              <w:t>193</w:t>
            </w:r>
          </w:p>
        </w:tc>
        <w:tc>
          <w:tcPr>
            <w:tcW w:w="954" w:type="dxa"/>
            <w:tcBorders>
              <w:top w:val="single" w:sz="4" w:space="0" w:color="auto"/>
              <w:left w:val="single" w:sz="4" w:space="0" w:color="auto"/>
              <w:bottom w:val="single" w:sz="4" w:space="0" w:color="auto"/>
              <w:right w:val="single" w:sz="4" w:space="0" w:color="auto"/>
            </w:tcBorders>
            <w:hideMark/>
          </w:tcPr>
          <w:p w14:paraId="741CF5C5" w14:textId="77777777" w:rsidR="007B4447" w:rsidRDefault="007B4447" w:rsidP="007628FE">
            <w:pPr>
              <w:pStyle w:val="TAC"/>
              <w:rPr>
                <w:kern w:val="2"/>
                <w:highlight w:val="yellow"/>
                <w:lang w:eastAsia="ko-KR"/>
              </w:rPr>
            </w:pPr>
            <w:r>
              <w:rPr>
                <w:kern w:val="2"/>
                <w:highlight w:val="yellow"/>
                <w:lang w:eastAsia="zh-CN"/>
              </w:rPr>
              <w:t>1281</w:t>
            </w:r>
          </w:p>
        </w:tc>
        <w:tc>
          <w:tcPr>
            <w:tcW w:w="954" w:type="dxa"/>
            <w:tcBorders>
              <w:top w:val="single" w:sz="4" w:space="0" w:color="auto"/>
              <w:left w:val="single" w:sz="4" w:space="0" w:color="auto"/>
              <w:bottom w:val="single" w:sz="4" w:space="0" w:color="auto"/>
              <w:right w:val="single" w:sz="4" w:space="0" w:color="auto"/>
            </w:tcBorders>
            <w:hideMark/>
          </w:tcPr>
          <w:p w14:paraId="160D899E" w14:textId="77777777" w:rsidR="007B4447" w:rsidRDefault="007B4447" w:rsidP="007628FE">
            <w:pPr>
              <w:pStyle w:val="TAC"/>
              <w:rPr>
                <w:kern w:val="2"/>
                <w:highlight w:val="yellow"/>
                <w:lang w:eastAsia="ko-KR"/>
              </w:rPr>
            </w:pPr>
            <w:r>
              <w:rPr>
                <w:kern w:val="2"/>
                <w:highlight w:val="yellow"/>
                <w:lang w:eastAsia="zh-CN"/>
              </w:rPr>
              <w:t>641</w:t>
            </w:r>
          </w:p>
        </w:tc>
        <w:tc>
          <w:tcPr>
            <w:tcW w:w="877" w:type="dxa"/>
            <w:tcBorders>
              <w:top w:val="single" w:sz="4" w:space="0" w:color="auto"/>
              <w:left w:val="single" w:sz="4" w:space="0" w:color="auto"/>
              <w:bottom w:val="single" w:sz="4" w:space="0" w:color="auto"/>
              <w:right w:val="single" w:sz="4" w:space="0" w:color="auto"/>
            </w:tcBorders>
            <w:hideMark/>
          </w:tcPr>
          <w:p w14:paraId="20654067" w14:textId="77777777" w:rsidR="007B4447" w:rsidRDefault="007B4447" w:rsidP="007628FE">
            <w:pPr>
              <w:pStyle w:val="TAC"/>
              <w:rPr>
                <w:kern w:val="2"/>
                <w:highlight w:val="yellow"/>
                <w:lang w:eastAsia="ko-KR"/>
              </w:rPr>
            </w:pPr>
            <w:r>
              <w:rPr>
                <w:kern w:val="2"/>
                <w:highlight w:val="yellow"/>
                <w:lang w:eastAsia="zh-CN"/>
              </w:rPr>
              <w:t>385</w:t>
            </w:r>
          </w:p>
        </w:tc>
        <w:tc>
          <w:tcPr>
            <w:tcW w:w="877" w:type="dxa"/>
            <w:tcBorders>
              <w:top w:val="single" w:sz="4" w:space="0" w:color="auto"/>
              <w:left w:val="single" w:sz="4" w:space="0" w:color="auto"/>
              <w:bottom w:val="single" w:sz="4" w:space="0" w:color="auto"/>
              <w:right w:val="single" w:sz="4" w:space="0" w:color="auto"/>
            </w:tcBorders>
            <w:hideMark/>
          </w:tcPr>
          <w:p w14:paraId="67646643" w14:textId="77777777" w:rsidR="007B4447" w:rsidRDefault="007B4447" w:rsidP="007628FE">
            <w:pPr>
              <w:pStyle w:val="TAC"/>
              <w:rPr>
                <w:kern w:val="2"/>
                <w:highlight w:val="yellow"/>
                <w:lang w:eastAsia="ko-KR"/>
              </w:rPr>
            </w:pPr>
            <w:r>
              <w:rPr>
                <w:kern w:val="2"/>
                <w:highlight w:val="yellow"/>
                <w:lang w:eastAsia="zh-CN"/>
              </w:rPr>
              <w:t>257</w:t>
            </w:r>
          </w:p>
        </w:tc>
        <w:tc>
          <w:tcPr>
            <w:tcW w:w="877" w:type="dxa"/>
            <w:tcBorders>
              <w:top w:val="single" w:sz="4" w:space="0" w:color="auto"/>
              <w:left w:val="single" w:sz="4" w:space="0" w:color="auto"/>
              <w:bottom w:val="single" w:sz="4" w:space="0" w:color="auto"/>
              <w:right w:val="single" w:sz="4" w:space="0" w:color="auto"/>
            </w:tcBorders>
            <w:hideMark/>
          </w:tcPr>
          <w:p w14:paraId="11B4170C" w14:textId="77777777" w:rsidR="007B4447" w:rsidRDefault="007B4447" w:rsidP="007628FE">
            <w:pPr>
              <w:pStyle w:val="TAC"/>
              <w:rPr>
                <w:kern w:val="2"/>
                <w:highlight w:val="yellow"/>
                <w:lang w:eastAsia="ko-KR"/>
              </w:rPr>
            </w:pPr>
            <w:r>
              <w:rPr>
                <w:kern w:val="2"/>
                <w:highlight w:val="yellow"/>
                <w:lang w:eastAsia="zh-CN"/>
              </w:rPr>
              <w:t>193</w:t>
            </w:r>
          </w:p>
        </w:tc>
      </w:tr>
      <w:tr w:rsidR="007B4447" w14:paraId="648B71CC" w14:textId="77777777" w:rsidTr="007628FE">
        <w:trPr>
          <w:trHeight w:val="622"/>
          <w:jc w:val="center"/>
        </w:trPr>
        <w:tc>
          <w:tcPr>
            <w:tcW w:w="9631" w:type="dxa"/>
            <w:gridSpan w:val="11"/>
            <w:tcBorders>
              <w:top w:val="single" w:sz="4" w:space="0" w:color="auto"/>
              <w:left w:val="single" w:sz="4" w:space="0" w:color="auto"/>
              <w:bottom w:val="single" w:sz="4" w:space="0" w:color="auto"/>
              <w:right w:val="single" w:sz="4" w:space="0" w:color="auto"/>
            </w:tcBorders>
            <w:hideMark/>
          </w:tcPr>
          <w:p w14:paraId="1B8F2B33" w14:textId="77777777" w:rsidR="007B4447" w:rsidRDefault="007B4447" w:rsidP="007628FE">
            <w:pPr>
              <w:pStyle w:val="TAN"/>
              <w:rPr>
                <w:rFonts w:ascii="Times New Roman" w:hAnsi="Times New Roman"/>
                <w:kern w:val="2"/>
                <w:sz w:val="20"/>
                <w:lang w:eastAsia="zh-CN"/>
              </w:rPr>
            </w:pPr>
            <w:r>
              <w:rPr>
                <w:rFonts w:ascii="Times New Roman" w:hAnsi="Times New Roman"/>
                <w:sz w:val="20"/>
                <w:lang w:eastAsia="zh-CN"/>
              </w:rPr>
              <w:t>N</w:t>
            </w:r>
            <w:r>
              <w:rPr>
                <w:rFonts w:ascii="Times New Roman" w:hAnsi="Times New Roman"/>
                <w:sz w:val="20"/>
                <w:lang w:eastAsia="ko-KR"/>
              </w:rPr>
              <w:t xml:space="preserve">OTE </w:t>
            </w:r>
            <w:r>
              <w:rPr>
                <w:rFonts w:ascii="Times New Roman" w:eastAsia="MS Mincho" w:hAnsi="Times New Roman"/>
                <w:sz w:val="20"/>
                <w:lang w:eastAsia="ja-JP"/>
              </w:rPr>
              <w:t>1</w:t>
            </w:r>
            <w:r>
              <w:rPr>
                <w:lang w:eastAsia="zh-CN"/>
              </w:rPr>
              <w:t>:</w:t>
            </w:r>
            <w:r>
              <w:rPr>
                <w:lang w:eastAsia="zh-CN"/>
              </w:rPr>
              <w:tab/>
              <w:t>For Gap Pattern ID 0, 1, 2 and 3, total number of interrupted subframes on MCG is MGL subframes when MG timing advance of 0ms is applied, and (MGL+1) subframes when MG timing advance of 0.5ms is applied.</w:t>
            </w:r>
          </w:p>
          <w:p w14:paraId="5E790A42" w14:textId="77777777" w:rsidR="007B4447" w:rsidRDefault="007B4447" w:rsidP="007628FE">
            <w:pPr>
              <w:pStyle w:val="TAN"/>
              <w:rPr>
                <w:rFonts w:ascii="Times New Roman" w:hAnsi="Times New Roman"/>
                <w:sz w:val="20"/>
                <w:lang w:eastAsia="zh-CN"/>
              </w:rPr>
            </w:pPr>
            <w:r>
              <w:rPr>
                <w:rFonts w:ascii="Times New Roman" w:eastAsia="MS Mincho" w:hAnsi="Times New Roman"/>
                <w:sz w:val="20"/>
                <w:highlight w:val="yellow"/>
                <w:lang w:eastAsia="ja-JP"/>
              </w:rPr>
              <w:t>N</w:t>
            </w:r>
            <w:r>
              <w:rPr>
                <w:rFonts w:ascii="Times New Roman" w:hAnsi="Times New Roman"/>
                <w:sz w:val="20"/>
                <w:highlight w:val="yellow"/>
                <w:lang w:eastAsia="ko-KR"/>
              </w:rPr>
              <w:t xml:space="preserve">OTE </w:t>
            </w:r>
            <w:r>
              <w:rPr>
                <w:rFonts w:ascii="Times New Roman" w:eastAsia="MS Mincho" w:hAnsi="Times New Roman"/>
                <w:sz w:val="20"/>
                <w:highlight w:val="yellow"/>
                <w:lang w:eastAsia="ja-JP"/>
              </w:rPr>
              <w:t>2</w:t>
            </w:r>
            <w:r>
              <w:rPr>
                <w:highlight w:val="yellow"/>
                <w:lang w:eastAsia="zh-CN"/>
              </w:rPr>
              <w:t>:</w:t>
            </w:r>
            <w:r>
              <w:rPr>
                <w:highlight w:val="yellow"/>
                <w:lang w:eastAsia="zh-CN"/>
              </w:rPr>
              <w:tab/>
              <w:t>NR SCS of 120 kHz, 480kHz and 960kHz is only applicable to the case with per-UE measurement gap.</w:t>
            </w:r>
          </w:p>
        </w:tc>
      </w:tr>
      <w:bookmarkEnd w:id="8"/>
    </w:tbl>
    <w:p w14:paraId="7007F5DE" w14:textId="18A116BA" w:rsidR="007B4447" w:rsidRPr="007B4447" w:rsidRDefault="007B4447" w:rsidP="007B4447">
      <w:pPr>
        <w:spacing w:after="120"/>
        <w:jc w:val="center"/>
        <w:rPr>
          <w:snapToGrid w:val="0"/>
          <w:lang w:eastAsia="ja-JP"/>
        </w:rPr>
      </w:pPr>
    </w:p>
    <w:p w14:paraId="3A5B3786" w14:textId="77777777" w:rsidR="004E0F3F" w:rsidRDefault="004E0F3F" w:rsidP="004E0F3F">
      <w:pPr>
        <w:pStyle w:val="TH"/>
        <w:ind w:left="936"/>
        <w:rPr>
          <w:rFonts w:eastAsia="MS Mincho"/>
          <w:lang w:val="en-US"/>
        </w:rPr>
      </w:pPr>
      <w:r>
        <w:lastRenderedPageBreak/>
        <w:t xml:space="preserve">Table 3: </w:t>
      </w:r>
      <w:r>
        <w:rPr>
          <w:highlight w:val="yellow"/>
          <w:lang w:val="en-US"/>
        </w:rPr>
        <w:t>Total number of interrupted slots</w:t>
      </w:r>
      <w:r>
        <w:rPr>
          <w:snapToGrid w:val="0"/>
          <w:highlight w:val="yellow"/>
          <w:lang w:eastAsia="ja-JP"/>
        </w:rPr>
        <w:t xml:space="preserve"> on all serving cells in SCG for a</w:t>
      </w:r>
      <w:r>
        <w:rPr>
          <w:highlight w:val="yellow"/>
          <w:lang w:eastAsia="zh-CN"/>
        </w:rPr>
        <w:t xml:space="preserve">synchronous NR-DC with </w:t>
      </w:r>
      <w:r>
        <w:rPr>
          <w:highlight w:val="yellow"/>
        </w:rPr>
        <w:t>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954"/>
        <w:gridCol w:w="954"/>
        <w:gridCol w:w="877"/>
        <w:gridCol w:w="877"/>
        <w:gridCol w:w="877"/>
        <w:gridCol w:w="954"/>
        <w:gridCol w:w="954"/>
        <w:gridCol w:w="877"/>
        <w:gridCol w:w="877"/>
        <w:gridCol w:w="877"/>
      </w:tblGrid>
      <w:tr w:rsidR="004E0F3F" w14:paraId="4E3E7332" w14:textId="77777777" w:rsidTr="004E0F3F">
        <w:trPr>
          <w:jc w:val="center"/>
        </w:trPr>
        <w:tc>
          <w:tcPr>
            <w:tcW w:w="553" w:type="dxa"/>
            <w:tcBorders>
              <w:top w:val="single" w:sz="4" w:space="0" w:color="auto"/>
              <w:left w:val="single" w:sz="4" w:space="0" w:color="auto"/>
              <w:bottom w:val="nil"/>
              <w:right w:val="single" w:sz="4" w:space="0" w:color="auto"/>
            </w:tcBorders>
            <w:hideMark/>
          </w:tcPr>
          <w:p w14:paraId="586DF32F" w14:textId="77777777" w:rsidR="004E0F3F" w:rsidRDefault="004E0F3F">
            <w:pPr>
              <w:pStyle w:val="TAH"/>
              <w:rPr>
                <w:kern w:val="2"/>
                <w:lang w:val="en-GB" w:eastAsia="zh-CN"/>
              </w:rPr>
            </w:pPr>
            <w:r>
              <w:rPr>
                <w:kern w:val="2"/>
                <w:lang w:eastAsia="ko-KR"/>
              </w:rPr>
              <w:t xml:space="preserve">NR </w:t>
            </w:r>
          </w:p>
        </w:tc>
        <w:tc>
          <w:tcPr>
            <w:tcW w:w="9078" w:type="dxa"/>
            <w:gridSpan w:val="10"/>
            <w:tcBorders>
              <w:top w:val="single" w:sz="4" w:space="0" w:color="auto"/>
              <w:left w:val="single" w:sz="4" w:space="0" w:color="auto"/>
              <w:bottom w:val="single" w:sz="4" w:space="0" w:color="auto"/>
              <w:right w:val="single" w:sz="4" w:space="0" w:color="auto"/>
            </w:tcBorders>
            <w:hideMark/>
          </w:tcPr>
          <w:p w14:paraId="0D17344F" w14:textId="77777777" w:rsidR="004E0F3F" w:rsidRDefault="004E0F3F">
            <w:pPr>
              <w:pStyle w:val="TAH"/>
              <w:rPr>
                <w:kern w:val="2"/>
                <w:lang w:eastAsia="ko-KR"/>
              </w:rPr>
            </w:pPr>
            <w:r>
              <w:rPr>
                <w:kern w:val="2"/>
                <w:lang w:eastAsia="ko-KR"/>
              </w:rPr>
              <w:t>Total number of interrupted slot</w:t>
            </w:r>
            <w:r>
              <w:rPr>
                <w:rFonts w:eastAsia="MS Mincho"/>
                <w:kern w:val="2"/>
                <w:lang w:eastAsia="ja-JP"/>
              </w:rPr>
              <w:t>s</w:t>
            </w:r>
            <w:r>
              <w:rPr>
                <w:kern w:val="2"/>
                <w:lang w:eastAsia="ko-KR"/>
              </w:rPr>
              <w:t xml:space="preserve"> on serving cells</w:t>
            </w:r>
          </w:p>
        </w:tc>
      </w:tr>
      <w:tr w:rsidR="004E0F3F" w14:paraId="6FD8BA28" w14:textId="77777777" w:rsidTr="004E0F3F">
        <w:trPr>
          <w:jc w:val="center"/>
        </w:trPr>
        <w:tc>
          <w:tcPr>
            <w:tcW w:w="553" w:type="dxa"/>
            <w:tcBorders>
              <w:top w:val="nil"/>
              <w:left w:val="single" w:sz="4" w:space="0" w:color="auto"/>
              <w:bottom w:val="nil"/>
              <w:right w:val="single" w:sz="4" w:space="0" w:color="auto"/>
            </w:tcBorders>
            <w:hideMark/>
          </w:tcPr>
          <w:p w14:paraId="4CD61D5B" w14:textId="77777777" w:rsidR="004E0F3F" w:rsidRDefault="004E0F3F">
            <w:pPr>
              <w:pStyle w:val="TAH"/>
              <w:rPr>
                <w:kern w:val="2"/>
                <w:lang w:eastAsia="ko-KR"/>
              </w:rPr>
            </w:pPr>
            <w:r>
              <w:rPr>
                <w:kern w:val="2"/>
                <w:lang w:eastAsia="ko-KR"/>
              </w:rPr>
              <w:t>SCS</w:t>
            </w:r>
          </w:p>
        </w:tc>
        <w:tc>
          <w:tcPr>
            <w:tcW w:w="4539" w:type="dxa"/>
            <w:gridSpan w:val="5"/>
            <w:tcBorders>
              <w:top w:val="single" w:sz="4" w:space="0" w:color="auto"/>
              <w:left w:val="single" w:sz="4" w:space="0" w:color="auto"/>
              <w:bottom w:val="single" w:sz="4" w:space="0" w:color="auto"/>
              <w:right w:val="single" w:sz="4" w:space="0" w:color="auto"/>
            </w:tcBorders>
            <w:hideMark/>
          </w:tcPr>
          <w:p w14:paraId="4D30FDE1" w14:textId="77777777" w:rsidR="004E0F3F" w:rsidRDefault="004E0F3F">
            <w:pPr>
              <w:pStyle w:val="TAH"/>
              <w:rPr>
                <w:kern w:val="2"/>
                <w:lang w:eastAsia="ko-KR"/>
              </w:rPr>
            </w:pPr>
            <w:r>
              <w:rPr>
                <w:kern w:val="2"/>
                <w:lang w:eastAsia="ko-KR"/>
              </w:rPr>
              <w:t>When MG timing advance of 0ms is applied</w:t>
            </w:r>
          </w:p>
        </w:tc>
        <w:tc>
          <w:tcPr>
            <w:tcW w:w="4539" w:type="dxa"/>
            <w:gridSpan w:val="5"/>
            <w:tcBorders>
              <w:top w:val="single" w:sz="4" w:space="0" w:color="auto"/>
              <w:left w:val="single" w:sz="4" w:space="0" w:color="auto"/>
              <w:bottom w:val="single" w:sz="4" w:space="0" w:color="auto"/>
              <w:right w:val="single" w:sz="4" w:space="0" w:color="auto"/>
            </w:tcBorders>
            <w:hideMark/>
          </w:tcPr>
          <w:p w14:paraId="6B888810" w14:textId="77777777" w:rsidR="004E0F3F" w:rsidRDefault="004E0F3F">
            <w:pPr>
              <w:pStyle w:val="TAH"/>
              <w:rPr>
                <w:kern w:val="2"/>
                <w:lang w:eastAsia="ko-KR"/>
              </w:rPr>
            </w:pPr>
            <w:r>
              <w:rPr>
                <w:kern w:val="2"/>
                <w:lang w:eastAsia="ko-KR"/>
              </w:rPr>
              <w:t>When MG timing advance of 0.5ms is applied</w:t>
            </w:r>
          </w:p>
        </w:tc>
      </w:tr>
      <w:tr w:rsidR="004E0F3F" w14:paraId="302B63B1" w14:textId="77777777" w:rsidTr="004E0F3F">
        <w:trPr>
          <w:jc w:val="center"/>
        </w:trPr>
        <w:tc>
          <w:tcPr>
            <w:tcW w:w="553" w:type="dxa"/>
            <w:tcBorders>
              <w:top w:val="nil"/>
              <w:left w:val="single" w:sz="4" w:space="0" w:color="auto"/>
              <w:bottom w:val="single" w:sz="4" w:space="0" w:color="auto"/>
              <w:right w:val="single" w:sz="4" w:space="0" w:color="auto"/>
            </w:tcBorders>
            <w:hideMark/>
          </w:tcPr>
          <w:p w14:paraId="686A838B" w14:textId="77777777" w:rsidR="004E0F3F" w:rsidRDefault="004E0F3F">
            <w:pPr>
              <w:pStyle w:val="TAH"/>
              <w:rPr>
                <w:kern w:val="2"/>
                <w:lang w:eastAsia="zh-CN"/>
              </w:rPr>
            </w:pPr>
            <w:r>
              <w:rPr>
                <w:kern w:val="2"/>
                <w:lang w:eastAsia="zh-CN"/>
              </w:rPr>
              <w:t>(kHz)</w:t>
            </w:r>
          </w:p>
        </w:tc>
        <w:tc>
          <w:tcPr>
            <w:tcW w:w="954" w:type="dxa"/>
            <w:tcBorders>
              <w:top w:val="single" w:sz="4" w:space="0" w:color="auto"/>
              <w:left w:val="single" w:sz="4" w:space="0" w:color="auto"/>
              <w:bottom w:val="single" w:sz="4" w:space="0" w:color="auto"/>
              <w:right w:val="single" w:sz="4" w:space="0" w:color="auto"/>
            </w:tcBorders>
            <w:hideMark/>
          </w:tcPr>
          <w:p w14:paraId="594564CE" w14:textId="77777777" w:rsidR="004E0F3F" w:rsidRDefault="004E0F3F">
            <w:pPr>
              <w:pStyle w:val="TAH"/>
              <w:rPr>
                <w:kern w:val="2"/>
                <w:lang w:eastAsia="ko-KR"/>
              </w:rPr>
            </w:pPr>
            <w:r>
              <w:rPr>
                <w:kern w:val="2"/>
                <w:lang w:eastAsia="ko-KR"/>
              </w:rPr>
              <w:t>MGL=20ms</w:t>
            </w:r>
          </w:p>
        </w:tc>
        <w:tc>
          <w:tcPr>
            <w:tcW w:w="954" w:type="dxa"/>
            <w:tcBorders>
              <w:top w:val="single" w:sz="4" w:space="0" w:color="auto"/>
              <w:left w:val="single" w:sz="4" w:space="0" w:color="auto"/>
              <w:bottom w:val="single" w:sz="4" w:space="0" w:color="auto"/>
              <w:right w:val="single" w:sz="4" w:space="0" w:color="auto"/>
            </w:tcBorders>
            <w:hideMark/>
          </w:tcPr>
          <w:p w14:paraId="56390F99" w14:textId="77777777" w:rsidR="004E0F3F" w:rsidRDefault="004E0F3F">
            <w:pPr>
              <w:pStyle w:val="TAH"/>
              <w:rPr>
                <w:kern w:val="2"/>
                <w:lang w:eastAsia="ko-KR"/>
              </w:rPr>
            </w:pPr>
            <w:r>
              <w:rPr>
                <w:kern w:val="2"/>
                <w:lang w:eastAsia="ko-KR"/>
              </w:rPr>
              <w:t>MGL=10ms</w:t>
            </w:r>
          </w:p>
        </w:tc>
        <w:tc>
          <w:tcPr>
            <w:tcW w:w="877" w:type="dxa"/>
            <w:tcBorders>
              <w:top w:val="single" w:sz="4" w:space="0" w:color="auto"/>
              <w:left w:val="single" w:sz="4" w:space="0" w:color="auto"/>
              <w:bottom w:val="single" w:sz="4" w:space="0" w:color="auto"/>
              <w:right w:val="single" w:sz="4" w:space="0" w:color="auto"/>
            </w:tcBorders>
            <w:hideMark/>
          </w:tcPr>
          <w:p w14:paraId="66183579" w14:textId="77777777" w:rsidR="004E0F3F" w:rsidRDefault="004E0F3F">
            <w:pPr>
              <w:pStyle w:val="TAH"/>
              <w:rPr>
                <w:kern w:val="2"/>
                <w:lang w:eastAsia="ko-KR"/>
              </w:rPr>
            </w:pPr>
            <w:r>
              <w:rPr>
                <w:kern w:val="2"/>
                <w:lang w:eastAsia="ko-KR"/>
              </w:rPr>
              <w:t>MGL=6ms</w:t>
            </w:r>
          </w:p>
        </w:tc>
        <w:tc>
          <w:tcPr>
            <w:tcW w:w="877" w:type="dxa"/>
            <w:tcBorders>
              <w:top w:val="single" w:sz="4" w:space="0" w:color="auto"/>
              <w:left w:val="single" w:sz="4" w:space="0" w:color="auto"/>
              <w:bottom w:val="single" w:sz="4" w:space="0" w:color="auto"/>
              <w:right w:val="single" w:sz="4" w:space="0" w:color="auto"/>
            </w:tcBorders>
            <w:hideMark/>
          </w:tcPr>
          <w:p w14:paraId="49C85B71" w14:textId="77777777" w:rsidR="004E0F3F" w:rsidRDefault="004E0F3F">
            <w:pPr>
              <w:pStyle w:val="TAH"/>
              <w:rPr>
                <w:kern w:val="2"/>
                <w:lang w:eastAsia="ko-KR"/>
              </w:rPr>
            </w:pPr>
            <w:r>
              <w:rPr>
                <w:kern w:val="2"/>
                <w:lang w:eastAsia="ko-KR"/>
              </w:rPr>
              <w:t>MGL=4ms</w:t>
            </w:r>
          </w:p>
        </w:tc>
        <w:tc>
          <w:tcPr>
            <w:tcW w:w="877" w:type="dxa"/>
            <w:tcBorders>
              <w:top w:val="single" w:sz="4" w:space="0" w:color="auto"/>
              <w:left w:val="single" w:sz="4" w:space="0" w:color="auto"/>
              <w:bottom w:val="single" w:sz="4" w:space="0" w:color="auto"/>
              <w:right w:val="single" w:sz="4" w:space="0" w:color="auto"/>
            </w:tcBorders>
            <w:hideMark/>
          </w:tcPr>
          <w:p w14:paraId="2668DAE4" w14:textId="77777777" w:rsidR="004E0F3F" w:rsidRDefault="004E0F3F">
            <w:pPr>
              <w:pStyle w:val="TAH"/>
              <w:rPr>
                <w:kern w:val="2"/>
                <w:lang w:eastAsia="ko-KR"/>
              </w:rPr>
            </w:pPr>
            <w:r>
              <w:rPr>
                <w:kern w:val="2"/>
                <w:lang w:eastAsia="ko-KR"/>
              </w:rPr>
              <w:t>MGL=3ms</w:t>
            </w:r>
          </w:p>
        </w:tc>
        <w:tc>
          <w:tcPr>
            <w:tcW w:w="954" w:type="dxa"/>
            <w:tcBorders>
              <w:top w:val="single" w:sz="4" w:space="0" w:color="auto"/>
              <w:left w:val="single" w:sz="4" w:space="0" w:color="auto"/>
              <w:bottom w:val="single" w:sz="4" w:space="0" w:color="auto"/>
              <w:right w:val="single" w:sz="4" w:space="0" w:color="auto"/>
            </w:tcBorders>
            <w:hideMark/>
          </w:tcPr>
          <w:p w14:paraId="1FA21254" w14:textId="77777777" w:rsidR="004E0F3F" w:rsidRDefault="004E0F3F">
            <w:pPr>
              <w:pStyle w:val="TAH"/>
              <w:rPr>
                <w:kern w:val="2"/>
                <w:lang w:eastAsia="ko-KR"/>
              </w:rPr>
            </w:pPr>
            <w:r>
              <w:rPr>
                <w:kern w:val="2"/>
                <w:lang w:eastAsia="ko-KR"/>
              </w:rPr>
              <w:t>MGL=20ms</w:t>
            </w:r>
          </w:p>
        </w:tc>
        <w:tc>
          <w:tcPr>
            <w:tcW w:w="954" w:type="dxa"/>
            <w:tcBorders>
              <w:top w:val="single" w:sz="4" w:space="0" w:color="auto"/>
              <w:left w:val="single" w:sz="4" w:space="0" w:color="auto"/>
              <w:bottom w:val="single" w:sz="4" w:space="0" w:color="auto"/>
              <w:right w:val="single" w:sz="4" w:space="0" w:color="auto"/>
            </w:tcBorders>
            <w:hideMark/>
          </w:tcPr>
          <w:p w14:paraId="27A5EE85" w14:textId="77777777" w:rsidR="004E0F3F" w:rsidRDefault="004E0F3F">
            <w:pPr>
              <w:pStyle w:val="TAH"/>
              <w:rPr>
                <w:kern w:val="2"/>
                <w:lang w:eastAsia="ko-KR"/>
              </w:rPr>
            </w:pPr>
            <w:r>
              <w:rPr>
                <w:kern w:val="2"/>
                <w:lang w:eastAsia="ko-KR"/>
              </w:rPr>
              <w:t>MGL=10ms</w:t>
            </w:r>
          </w:p>
        </w:tc>
        <w:tc>
          <w:tcPr>
            <w:tcW w:w="877" w:type="dxa"/>
            <w:tcBorders>
              <w:top w:val="single" w:sz="4" w:space="0" w:color="auto"/>
              <w:left w:val="single" w:sz="4" w:space="0" w:color="auto"/>
              <w:bottom w:val="single" w:sz="4" w:space="0" w:color="auto"/>
              <w:right w:val="single" w:sz="4" w:space="0" w:color="auto"/>
            </w:tcBorders>
            <w:hideMark/>
          </w:tcPr>
          <w:p w14:paraId="23BC1B2A" w14:textId="77777777" w:rsidR="004E0F3F" w:rsidRDefault="004E0F3F">
            <w:pPr>
              <w:pStyle w:val="TAH"/>
              <w:rPr>
                <w:kern w:val="2"/>
                <w:lang w:eastAsia="ko-KR"/>
              </w:rPr>
            </w:pPr>
            <w:r>
              <w:rPr>
                <w:kern w:val="2"/>
                <w:lang w:eastAsia="ko-KR"/>
              </w:rPr>
              <w:t>MGL=6ms</w:t>
            </w:r>
          </w:p>
        </w:tc>
        <w:tc>
          <w:tcPr>
            <w:tcW w:w="877" w:type="dxa"/>
            <w:tcBorders>
              <w:top w:val="single" w:sz="4" w:space="0" w:color="auto"/>
              <w:left w:val="single" w:sz="4" w:space="0" w:color="auto"/>
              <w:bottom w:val="single" w:sz="4" w:space="0" w:color="auto"/>
              <w:right w:val="single" w:sz="4" w:space="0" w:color="auto"/>
            </w:tcBorders>
            <w:hideMark/>
          </w:tcPr>
          <w:p w14:paraId="026AF29A" w14:textId="77777777" w:rsidR="004E0F3F" w:rsidRDefault="004E0F3F">
            <w:pPr>
              <w:pStyle w:val="TAH"/>
              <w:rPr>
                <w:kern w:val="2"/>
                <w:lang w:eastAsia="ko-KR"/>
              </w:rPr>
            </w:pPr>
            <w:r>
              <w:rPr>
                <w:kern w:val="2"/>
                <w:lang w:eastAsia="ko-KR"/>
              </w:rPr>
              <w:t>MGL=4ms</w:t>
            </w:r>
          </w:p>
        </w:tc>
        <w:tc>
          <w:tcPr>
            <w:tcW w:w="877" w:type="dxa"/>
            <w:tcBorders>
              <w:top w:val="single" w:sz="4" w:space="0" w:color="auto"/>
              <w:left w:val="single" w:sz="4" w:space="0" w:color="auto"/>
              <w:bottom w:val="single" w:sz="4" w:space="0" w:color="auto"/>
              <w:right w:val="single" w:sz="4" w:space="0" w:color="auto"/>
            </w:tcBorders>
            <w:hideMark/>
          </w:tcPr>
          <w:p w14:paraId="5BE9B757" w14:textId="77777777" w:rsidR="004E0F3F" w:rsidRDefault="004E0F3F">
            <w:pPr>
              <w:pStyle w:val="TAH"/>
              <w:rPr>
                <w:kern w:val="2"/>
                <w:lang w:eastAsia="ko-KR"/>
              </w:rPr>
            </w:pPr>
            <w:r>
              <w:rPr>
                <w:kern w:val="2"/>
                <w:lang w:eastAsia="ko-KR"/>
              </w:rPr>
              <w:t>MGL=3ms</w:t>
            </w:r>
          </w:p>
        </w:tc>
      </w:tr>
      <w:tr w:rsidR="004E0F3F" w14:paraId="475E82FC" w14:textId="77777777" w:rsidTr="004E0F3F">
        <w:trPr>
          <w:jc w:val="center"/>
        </w:trPr>
        <w:tc>
          <w:tcPr>
            <w:tcW w:w="553" w:type="dxa"/>
            <w:tcBorders>
              <w:top w:val="single" w:sz="4" w:space="0" w:color="auto"/>
              <w:left w:val="single" w:sz="4" w:space="0" w:color="auto"/>
              <w:bottom w:val="single" w:sz="4" w:space="0" w:color="auto"/>
              <w:right w:val="single" w:sz="4" w:space="0" w:color="auto"/>
            </w:tcBorders>
            <w:hideMark/>
          </w:tcPr>
          <w:p w14:paraId="0B9C5B0A" w14:textId="77777777" w:rsidR="004E0F3F" w:rsidRDefault="004E0F3F">
            <w:pPr>
              <w:pStyle w:val="TAC"/>
              <w:rPr>
                <w:kern w:val="2"/>
                <w:lang w:eastAsia="zh-CN"/>
              </w:rPr>
            </w:pPr>
            <w:r>
              <w:rPr>
                <w:kern w:val="2"/>
                <w:lang w:eastAsia="zh-CN"/>
              </w:rPr>
              <w:t>15</w:t>
            </w:r>
          </w:p>
        </w:tc>
        <w:tc>
          <w:tcPr>
            <w:tcW w:w="954" w:type="dxa"/>
            <w:tcBorders>
              <w:top w:val="single" w:sz="4" w:space="0" w:color="auto"/>
              <w:left w:val="single" w:sz="4" w:space="0" w:color="auto"/>
              <w:bottom w:val="single" w:sz="4" w:space="0" w:color="auto"/>
              <w:right w:val="single" w:sz="4" w:space="0" w:color="auto"/>
            </w:tcBorders>
            <w:hideMark/>
          </w:tcPr>
          <w:p w14:paraId="085D4B07" w14:textId="77777777" w:rsidR="004E0F3F" w:rsidRDefault="004E0F3F">
            <w:pPr>
              <w:pStyle w:val="TAC"/>
              <w:rPr>
                <w:kern w:val="2"/>
                <w:lang w:eastAsia="ko-KR"/>
              </w:rPr>
            </w:pPr>
            <w:r>
              <w:rPr>
                <w:kern w:val="2"/>
                <w:lang w:eastAsia="ko-KR"/>
              </w:rPr>
              <w:t>21</w:t>
            </w:r>
          </w:p>
        </w:tc>
        <w:tc>
          <w:tcPr>
            <w:tcW w:w="954" w:type="dxa"/>
            <w:tcBorders>
              <w:top w:val="single" w:sz="4" w:space="0" w:color="auto"/>
              <w:left w:val="single" w:sz="4" w:space="0" w:color="auto"/>
              <w:bottom w:val="single" w:sz="4" w:space="0" w:color="auto"/>
              <w:right w:val="single" w:sz="4" w:space="0" w:color="auto"/>
            </w:tcBorders>
            <w:hideMark/>
          </w:tcPr>
          <w:p w14:paraId="7E140E73" w14:textId="77777777" w:rsidR="004E0F3F" w:rsidRDefault="004E0F3F">
            <w:pPr>
              <w:pStyle w:val="TAC"/>
              <w:rPr>
                <w:kern w:val="2"/>
                <w:lang w:eastAsia="ko-KR"/>
              </w:rPr>
            </w:pPr>
            <w:r>
              <w:rPr>
                <w:kern w:val="2"/>
                <w:lang w:eastAsia="ko-KR"/>
              </w:rPr>
              <w:t>11</w:t>
            </w:r>
          </w:p>
        </w:tc>
        <w:tc>
          <w:tcPr>
            <w:tcW w:w="877" w:type="dxa"/>
            <w:tcBorders>
              <w:top w:val="single" w:sz="4" w:space="0" w:color="auto"/>
              <w:left w:val="single" w:sz="4" w:space="0" w:color="auto"/>
              <w:bottom w:val="single" w:sz="4" w:space="0" w:color="auto"/>
              <w:right w:val="single" w:sz="4" w:space="0" w:color="auto"/>
            </w:tcBorders>
            <w:hideMark/>
          </w:tcPr>
          <w:p w14:paraId="627B59D8" w14:textId="77777777" w:rsidR="004E0F3F" w:rsidRDefault="004E0F3F">
            <w:pPr>
              <w:pStyle w:val="TAC"/>
              <w:rPr>
                <w:kern w:val="2"/>
                <w:lang w:eastAsia="ko-KR"/>
              </w:rPr>
            </w:pPr>
            <w:r>
              <w:rPr>
                <w:kern w:val="2"/>
                <w:lang w:eastAsia="ko-KR"/>
              </w:rPr>
              <w:t>7</w:t>
            </w:r>
          </w:p>
        </w:tc>
        <w:tc>
          <w:tcPr>
            <w:tcW w:w="877" w:type="dxa"/>
            <w:tcBorders>
              <w:top w:val="single" w:sz="4" w:space="0" w:color="auto"/>
              <w:left w:val="single" w:sz="4" w:space="0" w:color="auto"/>
              <w:bottom w:val="single" w:sz="4" w:space="0" w:color="auto"/>
              <w:right w:val="single" w:sz="4" w:space="0" w:color="auto"/>
            </w:tcBorders>
            <w:hideMark/>
          </w:tcPr>
          <w:p w14:paraId="3132AE47" w14:textId="77777777" w:rsidR="004E0F3F" w:rsidRDefault="004E0F3F">
            <w:pPr>
              <w:pStyle w:val="TAC"/>
              <w:rPr>
                <w:kern w:val="2"/>
                <w:lang w:eastAsia="ko-KR"/>
              </w:rPr>
            </w:pPr>
            <w:r>
              <w:rPr>
                <w:kern w:val="2"/>
                <w:lang w:eastAsia="ko-KR"/>
              </w:rPr>
              <w:t>5</w:t>
            </w:r>
          </w:p>
        </w:tc>
        <w:tc>
          <w:tcPr>
            <w:tcW w:w="877" w:type="dxa"/>
            <w:tcBorders>
              <w:top w:val="single" w:sz="4" w:space="0" w:color="auto"/>
              <w:left w:val="single" w:sz="4" w:space="0" w:color="auto"/>
              <w:bottom w:val="single" w:sz="4" w:space="0" w:color="auto"/>
              <w:right w:val="single" w:sz="4" w:space="0" w:color="auto"/>
            </w:tcBorders>
            <w:hideMark/>
          </w:tcPr>
          <w:p w14:paraId="0054A879" w14:textId="77777777" w:rsidR="004E0F3F" w:rsidRDefault="004E0F3F">
            <w:pPr>
              <w:pStyle w:val="TAC"/>
              <w:rPr>
                <w:kern w:val="2"/>
                <w:lang w:eastAsia="ko-KR"/>
              </w:rPr>
            </w:pPr>
            <w:r>
              <w:rPr>
                <w:kern w:val="2"/>
                <w:lang w:eastAsia="ko-KR"/>
              </w:rPr>
              <w:t>4</w:t>
            </w:r>
          </w:p>
        </w:tc>
        <w:tc>
          <w:tcPr>
            <w:tcW w:w="954" w:type="dxa"/>
            <w:tcBorders>
              <w:top w:val="single" w:sz="4" w:space="0" w:color="auto"/>
              <w:left w:val="single" w:sz="4" w:space="0" w:color="auto"/>
              <w:bottom w:val="single" w:sz="4" w:space="0" w:color="auto"/>
              <w:right w:val="single" w:sz="4" w:space="0" w:color="auto"/>
            </w:tcBorders>
            <w:hideMark/>
          </w:tcPr>
          <w:p w14:paraId="4ACFD2CB" w14:textId="77777777" w:rsidR="004E0F3F" w:rsidRDefault="004E0F3F">
            <w:pPr>
              <w:pStyle w:val="TAC"/>
              <w:rPr>
                <w:kern w:val="2"/>
                <w:lang w:eastAsia="ko-KR"/>
              </w:rPr>
            </w:pPr>
            <w:r>
              <w:rPr>
                <w:kern w:val="2"/>
                <w:lang w:eastAsia="ko-KR"/>
              </w:rPr>
              <w:t>21</w:t>
            </w:r>
          </w:p>
        </w:tc>
        <w:tc>
          <w:tcPr>
            <w:tcW w:w="954" w:type="dxa"/>
            <w:tcBorders>
              <w:top w:val="single" w:sz="4" w:space="0" w:color="auto"/>
              <w:left w:val="single" w:sz="4" w:space="0" w:color="auto"/>
              <w:bottom w:val="single" w:sz="4" w:space="0" w:color="auto"/>
              <w:right w:val="single" w:sz="4" w:space="0" w:color="auto"/>
            </w:tcBorders>
            <w:hideMark/>
          </w:tcPr>
          <w:p w14:paraId="21D68F5D" w14:textId="77777777" w:rsidR="004E0F3F" w:rsidRDefault="004E0F3F">
            <w:pPr>
              <w:pStyle w:val="TAC"/>
              <w:rPr>
                <w:kern w:val="2"/>
                <w:lang w:eastAsia="ko-KR"/>
              </w:rPr>
            </w:pPr>
            <w:r>
              <w:rPr>
                <w:kern w:val="2"/>
                <w:lang w:eastAsia="ko-KR"/>
              </w:rPr>
              <w:t>11</w:t>
            </w:r>
          </w:p>
        </w:tc>
        <w:tc>
          <w:tcPr>
            <w:tcW w:w="877" w:type="dxa"/>
            <w:tcBorders>
              <w:top w:val="single" w:sz="4" w:space="0" w:color="auto"/>
              <w:left w:val="single" w:sz="4" w:space="0" w:color="auto"/>
              <w:bottom w:val="single" w:sz="4" w:space="0" w:color="auto"/>
              <w:right w:val="single" w:sz="4" w:space="0" w:color="auto"/>
            </w:tcBorders>
            <w:hideMark/>
          </w:tcPr>
          <w:p w14:paraId="3F46ADF0" w14:textId="77777777" w:rsidR="004E0F3F" w:rsidRDefault="004E0F3F">
            <w:pPr>
              <w:pStyle w:val="TAC"/>
              <w:rPr>
                <w:kern w:val="2"/>
                <w:lang w:eastAsia="ko-KR"/>
              </w:rPr>
            </w:pPr>
            <w:r>
              <w:rPr>
                <w:kern w:val="2"/>
                <w:lang w:eastAsia="ko-KR"/>
              </w:rPr>
              <w:t>7</w:t>
            </w:r>
          </w:p>
        </w:tc>
        <w:tc>
          <w:tcPr>
            <w:tcW w:w="877" w:type="dxa"/>
            <w:tcBorders>
              <w:top w:val="single" w:sz="4" w:space="0" w:color="auto"/>
              <w:left w:val="single" w:sz="4" w:space="0" w:color="auto"/>
              <w:bottom w:val="single" w:sz="4" w:space="0" w:color="auto"/>
              <w:right w:val="single" w:sz="4" w:space="0" w:color="auto"/>
            </w:tcBorders>
            <w:hideMark/>
          </w:tcPr>
          <w:p w14:paraId="158BB126" w14:textId="77777777" w:rsidR="004E0F3F" w:rsidRDefault="004E0F3F">
            <w:pPr>
              <w:pStyle w:val="TAC"/>
              <w:rPr>
                <w:kern w:val="2"/>
                <w:lang w:eastAsia="ko-KR"/>
              </w:rPr>
            </w:pPr>
            <w:r>
              <w:rPr>
                <w:kern w:val="2"/>
                <w:lang w:eastAsia="ko-KR"/>
              </w:rPr>
              <w:t>5</w:t>
            </w:r>
          </w:p>
        </w:tc>
        <w:tc>
          <w:tcPr>
            <w:tcW w:w="877" w:type="dxa"/>
            <w:tcBorders>
              <w:top w:val="single" w:sz="4" w:space="0" w:color="auto"/>
              <w:left w:val="single" w:sz="4" w:space="0" w:color="auto"/>
              <w:bottom w:val="single" w:sz="4" w:space="0" w:color="auto"/>
              <w:right w:val="single" w:sz="4" w:space="0" w:color="auto"/>
            </w:tcBorders>
            <w:hideMark/>
          </w:tcPr>
          <w:p w14:paraId="2B17B3EE" w14:textId="77777777" w:rsidR="004E0F3F" w:rsidRDefault="004E0F3F">
            <w:pPr>
              <w:pStyle w:val="TAC"/>
              <w:rPr>
                <w:kern w:val="2"/>
                <w:lang w:eastAsia="ko-KR"/>
              </w:rPr>
            </w:pPr>
            <w:r>
              <w:rPr>
                <w:kern w:val="2"/>
                <w:lang w:eastAsia="ko-KR"/>
              </w:rPr>
              <w:t>4</w:t>
            </w:r>
          </w:p>
        </w:tc>
      </w:tr>
      <w:tr w:rsidR="004E0F3F" w14:paraId="534820BE" w14:textId="77777777" w:rsidTr="004E0F3F">
        <w:trPr>
          <w:jc w:val="center"/>
        </w:trPr>
        <w:tc>
          <w:tcPr>
            <w:tcW w:w="553" w:type="dxa"/>
            <w:tcBorders>
              <w:top w:val="single" w:sz="4" w:space="0" w:color="auto"/>
              <w:left w:val="single" w:sz="4" w:space="0" w:color="auto"/>
              <w:bottom w:val="single" w:sz="4" w:space="0" w:color="auto"/>
              <w:right w:val="single" w:sz="4" w:space="0" w:color="auto"/>
            </w:tcBorders>
            <w:hideMark/>
          </w:tcPr>
          <w:p w14:paraId="0FD3C901" w14:textId="77777777" w:rsidR="004E0F3F" w:rsidRDefault="004E0F3F">
            <w:pPr>
              <w:pStyle w:val="TAC"/>
              <w:rPr>
                <w:kern w:val="2"/>
                <w:lang w:eastAsia="zh-CN"/>
              </w:rPr>
            </w:pPr>
            <w:r>
              <w:rPr>
                <w:kern w:val="2"/>
                <w:lang w:eastAsia="zh-CN"/>
              </w:rPr>
              <w:t>30</w:t>
            </w:r>
          </w:p>
        </w:tc>
        <w:tc>
          <w:tcPr>
            <w:tcW w:w="954" w:type="dxa"/>
            <w:tcBorders>
              <w:top w:val="single" w:sz="4" w:space="0" w:color="auto"/>
              <w:left w:val="single" w:sz="4" w:space="0" w:color="auto"/>
              <w:bottom w:val="single" w:sz="4" w:space="0" w:color="auto"/>
              <w:right w:val="single" w:sz="4" w:space="0" w:color="auto"/>
            </w:tcBorders>
            <w:hideMark/>
          </w:tcPr>
          <w:p w14:paraId="4AD2DB78" w14:textId="77777777" w:rsidR="004E0F3F" w:rsidRDefault="004E0F3F">
            <w:pPr>
              <w:pStyle w:val="TAC"/>
              <w:rPr>
                <w:kern w:val="2"/>
                <w:lang w:eastAsia="ko-KR"/>
              </w:rPr>
            </w:pPr>
            <w:r>
              <w:rPr>
                <w:kern w:val="2"/>
                <w:lang w:eastAsia="ko-KR"/>
              </w:rPr>
              <w:t>41</w:t>
            </w:r>
          </w:p>
        </w:tc>
        <w:tc>
          <w:tcPr>
            <w:tcW w:w="954" w:type="dxa"/>
            <w:tcBorders>
              <w:top w:val="single" w:sz="4" w:space="0" w:color="auto"/>
              <w:left w:val="single" w:sz="4" w:space="0" w:color="auto"/>
              <w:bottom w:val="single" w:sz="4" w:space="0" w:color="auto"/>
              <w:right w:val="single" w:sz="4" w:space="0" w:color="auto"/>
            </w:tcBorders>
            <w:hideMark/>
          </w:tcPr>
          <w:p w14:paraId="163A559A" w14:textId="77777777" w:rsidR="004E0F3F" w:rsidRDefault="004E0F3F">
            <w:pPr>
              <w:pStyle w:val="TAC"/>
              <w:rPr>
                <w:kern w:val="2"/>
                <w:lang w:eastAsia="ko-KR"/>
              </w:rPr>
            </w:pPr>
            <w:r>
              <w:rPr>
                <w:kern w:val="2"/>
                <w:lang w:eastAsia="ko-KR"/>
              </w:rPr>
              <w:t>21</w:t>
            </w:r>
          </w:p>
        </w:tc>
        <w:tc>
          <w:tcPr>
            <w:tcW w:w="877" w:type="dxa"/>
            <w:tcBorders>
              <w:top w:val="single" w:sz="4" w:space="0" w:color="auto"/>
              <w:left w:val="single" w:sz="4" w:space="0" w:color="auto"/>
              <w:bottom w:val="single" w:sz="4" w:space="0" w:color="auto"/>
              <w:right w:val="single" w:sz="4" w:space="0" w:color="auto"/>
            </w:tcBorders>
            <w:hideMark/>
          </w:tcPr>
          <w:p w14:paraId="56F2A19A" w14:textId="77777777" w:rsidR="004E0F3F" w:rsidRDefault="004E0F3F">
            <w:pPr>
              <w:pStyle w:val="TAC"/>
              <w:rPr>
                <w:kern w:val="2"/>
                <w:lang w:eastAsia="ko-KR"/>
              </w:rPr>
            </w:pPr>
            <w:r>
              <w:rPr>
                <w:kern w:val="2"/>
                <w:lang w:eastAsia="ko-KR"/>
              </w:rPr>
              <w:t>13</w:t>
            </w:r>
          </w:p>
        </w:tc>
        <w:tc>
          <w:tcPr>
            <w:tcW w:w="877" w:type="dxa"/>
            <w:tcBorders>
              <w:top w:val="single" w:sz="4" w:space="0" w:color="auto"/>
              <w:left w:val="single" w:sz="4" w:space="0" w:color="auto"/>
              <w:bottom w:val="single" w:sz="4" w:space="0" w:color="auto"/>
              <w:right w:val="single" w:sz="4" w:space="0" w:color="auto"/>
            </w:tcBorders>
            <w:hideMark/>
          </w:tcPr>
          <w:p w14:paraId="352E74AD" w14:textId="77777777" w:rsidR="004E0F3F" w:rsidRDefault="004E0F3F">
            <w:pPr>
              <w:pStyle w:val="TAC"/>
              <w:rPr>
                <w:kern w:val="2"/>
                <w:lang w:eastAsia="ko-KR"/>
              </w:rPr>
            </w:pPr>
            <w:r>
              <w:rPr>
                <w:kern w:val="2"/>
                <w:lang w:eastAsia="ko-KR"/>
              </w:rPr>
              <w:t>9</w:t>
            </w:r>
          </w:p>
        </w:tc>
        <w:tc>
          <w:tcPr>
            <w:tcW w:w="877" w:type="dxa"/>
            <w:tcBorders>
              <w:top w:val="single" w:sz="4" w:space="0" w:color="auto"/>
              <w:left w:val="single" w:sz="4" w:space="0" w:color="auto"/>
              <w:bottom w:val="single" w:sz="4" w:space="0" w:color="auto"/>
              <w:right w:val="single" w:sz="4" w:space="0" w:color="auto"/>
            </w:tcBorders>
            <w:hideMark/>
          </w:tcPr>
          <w:p w14:paraId="523EE19F" w14:textId="77777777" w:rsidR="004E0F3F" w:rsidRDefault="004E0F3F">
            <w:pPr>
              <w:pStyle w:val="TAC"/>
              <w:rPr>
                <w:kern w:val="2"/>
                <w:lang w:eastAsia="ko-KR"/>
              </w:rPr>
            </w:pPr>
            <w:r>
              <w:rPr>
                <w:kern w:val="2"/>
                <w:lang w:eastAsia="ko-KR"/>
              </w:rPr>
              <w:t>7</w:t>
            </w:r>
          </w:p>
        </w:tc>
        <w:tc>
          <w:tcPr>
            <w:tcW w:w="954" w:type="dxa"/>
            <w:tcBorders>
              <w:top w:val="single" w:sz="4" w:space="0" w:color="auto"/>
              <w:left w:val="single" w:sz="4" w:space="0" w:color="auto"/>
              <w:bottom w:val="single" w:sz="4" w:space="0" w:color="auto"/>
              <w:right w:val="single" w:sz="4" w:space="0" w:color="auto"/>
            </w:tcBorders>
            <w:hideMark/>
          </w:tcPr>
          <w:p w14:paraId="51626342" w14:textId="77777777" w:rsidR="004E0F3F" w:rsidRDefault="004E0F3F">
            <w:pPr>
              <w:pStyle w:val="TAC"/>
              <w:rPr>
                <w:kern w:val="2"/>
                <w:lang w:eastAsia="ko-KR"/>
              </w:rPr>
            </w:pPr>
            <w:r>
              <w:rPr>
                <w:kern w:val="2"/>
                <w:lang w:eastAsia="ko-KR"/>
              </w:rPr>
              <w:t>41</w:t>
            </w:r>
          </w:p>
        </w:tc>
        <w:tc>
          <w:tcPr>
            <w:tcW w:w="954" w:type="dxa"/>
            <w:tcBorders>
              <w:top w:val="single" w:sz="4" w:space="0" w:color="auto"/>
              <w:left w:val="single" w:sz="4" w:space="0" w:color="auto"/>
              <w:bottom w:val="single" w:sz="4" w:space="0" w:color="auto"/>
              <w:right w:val="single" w:sz="4" w:space="0" w:color="auto"/>
            </w:tcBorders>
            <w:hideMark/>
          </w:tcPr>
          <w:p w14:paraId="4686B44A" w14:textId="77777777" w:rsidR="004E0F3F" w:rsidRDefault="004E0F3F">
            <w:pPr>
              <w:pStyle w:val="TAC"/>
              <w:rPr>
                <w:kern w:val="2"/>
                <w:lang w:eastAsia="ko-KR"/>
              </w:rPr>
            </w:pPr>
            <w:r>
              <w:rPr>
                <w:kern w:val="2"/>
                <w:lang w:eastAsia="ko-KR"/>
              </w:rPr>
              <w:t>21</w:t>
            </w:r>
          </w:p>
        </w:tc>
        <w:tc>
          <w:tcPr>
            <w:tcW w:w="877" w:type="dxa"/>
            <w:tcBorders>
              <w:top w:val="single" w:sz="4" w:space="0" w:color="auto"/>
              <w:left w:val="single" w:sz="4" w:space="0" w:color="auto"/>
              <w:bottom w:val="single" w:sz="4" w:space="0" w:color="auto"/>
              <w:right w:val="single" w:sz="4" w:space="0" w:color="auto"/>
            </w:tcBorders>
            <w:hideMark/>
          </w:tcPr>
          <w:p w14:paraId="38BF6881" w14:textId="77777777" w:rsidR="004E0F3F" w:rsidRDefault="004E0F3F">
            <w:pPr>
              <w:pStyle w:val="TAC"/>
              <w:rPr>
                <w:kern w:val="2"/>
                <w:lang w:eastAsia="ko-KR"/>
              </w:rPr>
            </w:pPr>
            <w:r>
              <w:rPr>
                <w:kern w:val="2"/>
                <w:lang w:eastAsia="ko-KR"/>
              </w:rPr>
              <w:t>13</w:t>
            </w:r>
          </w:p>
        </w:tc>
        <w:tc>
          <w:tcPr>
            <w:tcW w:w="877" w:type="dxa"/>
            <w:tcBorders>
              <w:top w:val="single" w:sz="4" w:space="0" w:color="auto"/>
              <w:left w:val="single" w:sz="4" w:space="0" w:color="auto"/>
              <w:bottom w:val="single" w:sz="4" w:space="0" w:color="auto"/>
              <w:right w:val="single" w:sz="4" w:space="0" w:color="auto"/>
            </w:tcBorders>
            <w:hideMark/>
          </w:tcPr>
          <w:p w14:paraId="2218ECBD" w14:textId="77777777" w:rsidR="004E0F3F" w:rsidRDefault="004E0F3F">
            <w:pPr>
              <w:pStyle w:val="TAC"/>
              <w:rPr>
                <w:kern w:val="2"/>
                <w:lang w:eastAsia="ko-KR"/>
              </w:rPr>
            </w:pPr>
            <w:r>
              <w:rPr>
                <w:kern w:val="2"/>
                <w:lang w:eastAsia="ko-KR"/>
              </w:rPr>
              <w:t>9</w:t>
            </w:r>
          </w:p>
        </w:tc>
        <w:tc>
          <w:tcPr>
            <w:tcW w:w="877" w:type="dxa"/>
            <w:tcBorders>
              <w:top w:val="single" w:sz="4" w:space="0" w:color="auto"/>
              <w:left w:val="single" w:sz="4" w:space="0" w:color="auto"/>
              <w:bottom w:val="single" w:sz="4" w:space="0" w:color="auto"/>
              <w:right w:val="single" w:sz="4" w:space="0" w:color="auto"/>
            </w:tcBorders>
            <w:hideMark/>
          </w:tcPr>
          <w:p w14:paraId="313EDA44" w14:textId="77777777" w:rsidR="004E0F3F" w:rsidRDefault="004E0F3F">
            <w:pPr>
              <w:pStyle w:val="TAC"/>
              <w:rPr>
                <w:kern w:val="2"/>
                <w:lang w:eastAsia="ko-KR"/>
              </w:rPr>
            </w:pPr>
            <w:r>
              <w:rPr>
                <w:kern w:val="2"/>
                <w:lang w:eastAsia="ko-KR"/>
              </w:rPr>
              <w:t>7</w:t>
            </w:r>
          </w:p>
        </w:tc>
      </w:tr>
      <w:tr w:rsidR="004E0F3F" w14:paraId="36D1112C" w14:textId="77777777" w:rsidTr="004E0F3F">
        <w:trPr>
          <w:jc w:val="center"/>
        </w:trPr>
        <w:tc>
          <w:tcPr>
            <w:tcW w:w="553" w:type="dxa"/>
            <w:tcBorders>
              <w:top w:val="single" w:sz="4" w:space="0" w:color="auto"/>
              <w:left w:val="single" w:sz="4" w:space="0" w:color="auto"/>
              <w:bottom w:val="single" w:sz="4" w:space="0" w:color="auto"/>
              <w:right w:val="single" w:sz="4" w:space="0" w:color="auto"/>
            </w:tcBorders>
            <w:hideMark/>
          </w:tcPr>
          <w:p w14:paraId="111D0227" w14:textId="77777777" w:rsidR="004E0F3F" w:rsidRDefault="004E0F3F">
            <w:pPr>
              <w:pStyle w:val="TAC"/>
              <w:rPr>
                <w:kern w:val="2"/>
                <w:lang w:eastAsia="zh-CN"/>
              </w:rPr>
            </w:pPr>
            <w:r>
              <w:rPr>
                <w:kern w:val="2"/>
                <w:lang w:eastAsia="zh-CN"/>
              </w:rPr>
              <w:t>60</w:t>
            </w:r>
          </w:p>
        </w:tc>
        <w:tc>
          <w:tcPr>
            <w:tcW w:w="954" w:type="dxa"/>
            <w:tcBorders>
              <w:top w:val="single" w:sz="4" w:space="0" w:color="auto"/>
              <w:left w:val="single" w:sz="4" w:space="0" w:color="auto"/>
              <w:bottom w:val="single" w:sz="4" w:space="0" w:color="auto"/>
              <w:right w:val="single" w:sz="4" w:space="0" w:color="auto"/>
            </w:tcBorders>
            <w:hideMark/>
          </w:tcPr>
          <w:p w14:paraId="20E83F94" w14:textId="77777777" w:rsidR="004E0F3F" w:rsidRDefault="004E0F3F">
            <w:pPr>
              <w:pStyle w:val="TAC"/>
              <w:rPr>
                <w:kern w:val="2"/>
                <w:lang w:eastAsia="ko-KR"/>
              </w:rPr>
            </w:pPr>
            <w:r>
              <w:rPr>
                <w:kern w:val="2"/>
                <w:lang w:eastAsia="ko-KR"/>
              </w:rPr>
              <w:t>81</w:t>
            </w:r>
          </w:p>
        </w:tc>
        <w:tc>
          <w:tcPr>
            <w:tcW w:w="954" w:type="dxa"/>
            <w:tcBorders>
              <w:top w:val="single" w:sz="4" w:space="0" w:color="auto"/>
              <w:left w:val="single" w:sz="4" w:space="0" w:color="auto"/>
              <w:bottom w:val="single" w:sz="4" w:space="0" w:color="auto"/>
              <w:right w:val="single" w:sz="4" w:space="0" w:color="auto"/>
            </w:tcBorders>
            <w:hideMark/>
          </w:tcPr>
          <w:p w14:paraId="08DBC718" w14:textId="77777777" w:rsidR="004E0F3F" w:rsidRDefault="004E0F3F">
            <w:pPr>
              <w:pStyle w:val="TAC"/>
              <w:rPr>
                <w:kern w:val="2"/>
                <w:lang w:eastAsia="ko-KR"/>
              </w:rPr>
            </w:pPr>
            <w:r>
              <w:rPr>
                <w:kern w:val="2"/>
                <w:lang w:eastAsia="ko-KR"/>
              </w:rPr>
              <w:t>41</w:t>
            </w:r>
          </w:p>
        </w:tc>
        <w:tc>
          <w:tcPr>
            <w:tcW w:w="877" w:type="dxa"/>
            <w:tcBorders>
              <w:top w:val="single" w:sz="4" w:space="0" w:color="auto"/>
              <w:left w:val="single" w:sz="4" w:space="0" w:color="auto"/>
              <w:bottom w:val="single" w:sz="4" w:space="0" w:color="auto"/>
              <w:right w:val="single" w:sz="4" w:space="0" w:color="auto"/>
            </w:tcBorders>
            <w:hideMark/>
          </w:tcPr>
          <w:p w14:paraId="72718B47" w14:textId="77777777" w:rsidR="004E0F3F" w:rsidRDefault="004E0F3F">
            <w:pPr>
              <w:pStyle w:val="TAC"/>
              <w:rPr>
                <w:kern w:val="2"/>
                <w:lang w:eastAsia="ko-KR"/>
              </w:rPr>
            </w:pPr>
            <w:r>
              <w:rPr>
                <w:kern w:val="2"/>
                <w:lang w:eastAsia="ko-KR"/>
              </w:rPr>
              <w:t>25</w:t>
            </w:r>
          </w:p>
        </w:tc>
        <w:tc>
          <w:tcPr>
            <w:tcW w:w="877" w:type="dxa"/>
            <w:tcBorders>
              <w:top w:val="single" w:sz="4" w:space="0" w:color="auto"/>
              <w:left w:val="single" w:sz="4" w:space="0" w:color="auto"/>
              <w:bottom w:val="single" w:sz="4" w:space="0" w:color="auto"/>
              <w:right w:val="single" w:sz="4" w:space="0" w:color="auto"/>
            </w:tcBorders>
            <w:hideMark/>
          </w:tcPr>
          <w:p w14:paraId="08F91F67" w14:textId="77777777" w:rsidR="004E0F3F" w:rsidRDefault="004E0F3F">
            <w:pPr>
              <w:pStyle w:val="TAC"/>
              <w:rPr>
                <w:kern w:val="2"/>
                <w:lang w:eastAsia="ko-KR"/>
              </w:rPr>
            </w:pPr>
            <w:r>
              <w:rPr>
                <w:kern w:val="2"/>
                <w:lang w:eastAsia="ko-KR"/>
              </w:rPr>
              <w:t>17</w:t>
            </w:r>
          </w:p>
        </w:tc>
        <w:tc>
          <w:tcPr>
            <w:tcW w:w="877" w:type="dxa"/>
            <w:tcBorders>
              <w:top w:val="single" w:sz="4" w:space="0" w:color="auto"/>
              <w:left w:val="single" w:sz="4" w:space="0" w:color="auto"/>
              <w:bottom w:val="single" w:sz="4" w:space="0" w:color="auto"/>
              <w:right w:val="single" w:sz="4" w:space="0" w:color="auto"/>
            </w:tcBorders>
            <w:hideMark/>
          </w:tcPr>
          <w:p w14:paraId="58366897" w14:textId="77777777" w:rsidR="004E0F3F" w:rsidRDefault="004E0F3F">
            <w:pPr>
              <w:pStyle w:val="TAC"/>
              <w:rPr>
                <w:kern w:val="2"/>
                <w:lang w:eastAsia="ko-KR"/>
              </w:rPr>
            </w:pPr>
            <w:r>
              <w:rPr>
                <w:kern w:val="2"/>
                <w:lang w:eastAsia="ko-KR"/>
              </w:rPr>
              <w:t>13</w:t>
            </w:r>
          </w:p>
        </w:tc>
        <w:tc>
          <w:tcPr>
            <w:tcW w:w="954" w:type="dxa"/>
            <w:tcBorders>
              <w:top w:val="single" w:sz="4" w:space="0" w:color="auto"/>
              <w:left w:val="single" w:sz="4" w:space="0" w:color="auto"/>
              <w:bottom w:val="single" w:sz="4" w:space="0" w:color="auto"/>
              <w:right w:val="single" w:sz="4" w:space="0" w:color="auto"/>
            </w:tcBorders>
            <w:hideMark/>
          </w:tcPr>
          <w:p w14:paraId="3A574F35" w14:textId="77777777" w:rsidR="004E0F3F" w:rsidRDefault="004E0F3F">
            <w:pPr>
              <w:pStyle w:val="TAC"/>
              <w:rPr>
                <w:kern w:val="2"/>
                <w:lang w:eastAsia="ko-KR"/>
              </w:rPr>
            </w:pPr>
            <w:r>
              <w:rPr>
                <w:kern w:val="2"/>
                <w:lang w:eastAsia="ko-KR"/>
              </w:rPr>
              <w:t>81</w:t>
            </w:r>
          </w:p>
        </w:tc>
        <w:tc>
          <w:tcPr>
            <w:tcW w:w="954" w:type="dxa"/>
            <w:tcBorders>
              <w:top w:val="single" w:sz="4" w:space="0" w:color="auto"/>
              <w:left w:val="single" w:sz="4" w:space="0" w:color="auto"/>
              <w:bottom w:val="single" w:sz="4" w:space="0" w:color="auto"/>
              <w:right w:val="single" w:sz="4" w:space="0" w:color="auto"/>
            </w:tcBorders>
            <w:hideMark/>
          </w:tcPr>
          <w:p w14:paraId="428682BD" w14:textId="77777777" w:rsidR="004E0F3F" w:rsidRDefault="004E0F3F">
            <w:pPr>
              <w:pStyle w:val="TAC"/>
              <w:rPr>
                <w:kern w:val="2"/>
                <w:lang w:eastAsia="ko-KR"/>
              </w:rPr>
            </w:pPr>
            <w:r>
              <w:rPr>
                <w:kern w:val="2"/>
                <w:lang w:eastAsia="ko-KR"/>
              </w:rPr>
              <w:t>41</w:t>
            </w:r>
          </w:p>
        </w:tc>
        <w:tc>
          <w:tcPr>
            <w:tcW w:w="877" w:type="dxa"/>
            <w:tcBorders>
              <w:top w:val="single" w:sz="4" w:space="0" w:color="auto"/>
              <w:left w:val="single" w:sz="4" w:space="0" w:color="auto"/>
              <w:bottom w:val="single" w:sz="4" w:space="0" w:color="auto"/>
              <w:right w:val="single" w:sz="4" w:space="0" w:color="auto"/>
            </w:tcBorders>
            <w:hideMark/>
          </w:tcPr>
          <w:p w14:paraId="3D52685F" w14:textId="77777777" w:rsidR="004E0F3F" w:rsidRDefault="004E0F3F">
            <w:pPr>
              <w:pStyle w:val="TAC"/>
              <w:rPr>
                <w:kern w:val="2"/>
                <w:lang w:eastAsia="ko-KR"/>
              </w:rPr>
            </w:pPr>
            <w:r>
              <w:rPr>
                <w:kern w:val="2"/>
                <w:lang w:eastAsia="ko-KR"/>
              </w:rPr>
              <w:t>25</w:t>
            </w:r>
          </w:p>
        </w:tc>
        <w:tc>
          <w:tcPr>
            <w:tcW w:w="877" w:type="dxa"/>
            <w:tcBorders>
              <w:top w:val="single" w:sz="4" w:space="0" w:color="auto"/>
              <w:left w:val="single" w:sz="4" w:space="0" w:color="auto"/>
              <w:bottom w:val="single" w:sz="4" w:space="0" w:color="auto"/>
              <w:right w:val="single" w:sz="4" w:space="0" w:color="auto"/>
            </w:tcBorders>
            <w:hideMark/>
          </w:tcPr>
          <w:p w14:paraId="1D7AEAF1" w14:textId="77777777" w:rsidR="004E0F3F" w:rsidRDefault="004E0F3F">
            <w:pPr>
              <w:pStyle w:val="TAC"/>
              <w:rPr>
                <w:kern w:val="2"/>
                <w:lang w:eastAsia="ko-KR"/>
              </w:rPr>
            </w:pPr>
            <w:r>
              <w:rPr>
                <w:kern w:val="2"/>
                <w:lang w:eastAsia="ko-KR"/>
              </w:rPr>
              <w:t>17</w:t>
            </w:r>
          </w:p>
        </w:tc>
        <w:tc>
          <w:tcPr>
            <w:tcW w:w="877" w:type="dxa"/>
            <w:tcBorders>
              <w:top w:val="single" w:sz="4" w:space="0" w:color="auto"/>
              <w:left w:val="single" w:sz="4" w:space="0" w:color="auto"/>
              <w:bottom w:val="single" w:sz="4" w:space="0" w:color="auto"/>
              <w:right w:val="single" w:sz="4" w:space="0" w:color="auto"/>
            </w:tcBorders>
            <w:hideMark/>
          </w:tcPr>
          <w:p w14:paraId="0F93DEA5" w14:textId="77777777" w:rsidR="004E0F3F" w:rsidRDefault="004E0F3F">
            <w:pPr>
              <w:pStyle w:val="TAC"/>
              <w:rPr>
                <w:kern w:val="2"/>
                <w:lang w:eastAsia="ko-KR"/>
              </w:rPr>
            </w:pPr>
            <w:r>
              <w:rPr>
                <w:kern w:val="2"/>
                <w:lang w:eastAsia="ko-KR"/>
              </w:rPr>
              <w:t>13</w:t>
            </w:r>
          </w:p>
        </w:tc>
      </w:tr>
      <w:tr w:rsidR="004E0F3F" w14:paraId="21F8D24C" w14:textId="77777777" w:rsidTr="004E0F3F">
        <w:trPr>
          <w:jc w:val="center"/>
        </w:trPr>
        <w:tc>
          <w:tcPr>
            <w:tcW w:w="553" w:type="dxa"/>
            <w:tcBorders>
              <w:top w:val="single" w:sz="4" w:space="0" w:color="auto"/>
              <w:left w:val="single" w:sz="4" w:space="0" w:color="auto"/>
              <w:bottom w:val="single" w:sz="4" w:space="0" w:color="auto"/>
              <w:right w:val="single" w:sz="4" w:space="0" w:color="auto"/>
            </w:tcBorders>
            <w:hideMark/>
          </w:tcPr>
          <w:p w14:paraId="0D8C856D" w14:textId="77777777" w:rsidR="004E0F3F" w:rsidRDefault="004E0F3F">
            <w:pPr>
              <w:pStyle w:val="TAC"/>
              <w:rPr>
                <w:kern w:val="2"/>
                <w:lang w:eastAsia="zh-CN"/>
              </w:rPr>
            </w:pPr>
            <w:r>
              <w:rPr>
                <w:kern w:val="2"/>
                <w:lang w:eastAsia="zh-CN"/>
              </w:rPr>
              <w:t>120</w:t>
            </w:r>
          </w:p>
        </w:tc>
        <w:tc>
          <w:tcPr>
            <w:tcW w:w="954" w:type="dxa"/>
            <w:tcBorders>
              <w:top w:val="single" w:sz="4" w:space="0" w:color="auto"/>
              <w:left w:val="single" w:sz="4" w:space="0" w:color="auto"/>
              <w:bottom w:val="single" w:sz="4" w:space="0" w:color="auto"/>
              <w:right w:val="single" w:sz="4" w:space="0" w:color="auto"/>
            </w:tcBorders>
            <w:hideMark/>
          </w:tcPr>
          <w:p w14:paraId="62E7622A" w14:textId="77777777" w:rsidR="004E0F3F" w:rsidRDefault="004E0F3F">
            <w:pPr>
              <w:pStyle w:val="TAC"/>
              <w:rPr>
                <w:kern w:val="2"/>
                <w:lang w:eastAsia="ko-KR"/>
              </w:rPr>
            </w:pPr>
            <w:r>
              <w:rPr>
                <w:kern w:val="2"/>
                <w:lang w:eastAsia="ko-KR"/>
              </w:rPr>
              <w:t>161</w:t>
            </w:r>
          </w:p>
        </w:tc>
        <w:tc>
          <w:tcPr>
            <w:tcW w:w="954" w:type="dxa"/>
            <w:tcBorders>
              <w:top w:val="single" w:sz="4" w:space="0" w:color="auto"/>
              <w:left w:val="single" w:sz="4" w:space="0" w:color="auto"/>
              <w:bottom w:val="single" w:sz="4" w:space="0" w:color="auto"/>
              <w:right w:val="single" w:sz="4" w:space="0" w:color="auto"/>
            </w:tcBorders>
            <w:hideMark/>
          </w:tcPr>
          <w:p w14:paraId="61ADCE9B" w14:textId="77777777" w:rsidR="004E0F3F" w:rsidRDefault="004E0F3F">
            <w:pPr>
              <w:pStyle w:val="TAC"/>
              <w:rPr>
                <w:kern w:val="2"/>
                <w:lang w:eastAsia="ko-KR"/>
              </w:rPr>
            </w:pPr>
            <w:r>
              <w:rPr>
                <w:kern w:val="2"/>
                <w:lang w:eastAsia="ko-KR"/>
              </w:rPr>
              <w:t>81</w:t>
            </w:r>
          </w:p>
        </w:tc>
        <w:tc>
          <w:tcPr>
            <w:tcW w:w="877" w:type="dxa"/>
            <w:tcBorders>
              <w:top w:val="single" w:sz="4" w:space="0" w:color="auto"/>
              <w:left w:val="single" w:sz="4" w:space="0" w:color="auto"/>
              <w:bottom w:val="single" w:sz="4" w:space="0" w:color="auto"/>
              <w:right w:val="single" w:sz="4" w:space="0" w:color="auto"/>
            </w:tcBorders>
            <w:hideMark/>
          </w:tcPr>
          <w:p w14:paraId="63DBF8FB" w14:textId="77777777" w:rsidR="004E0F3F" w:rsidRDefault="004E0F3F">
            <w:pPr>
              <w:pStyle w:val="TAC"/>
              <w:rPr>
                <w:kern w:val="2"/>
                <w:lang w:eastAsia="ko-KR"/>
              </w:rPr>
            </w:pPr>
            <w:r>
              <w:rPr>
                <w:kern w:val="2"/>
                <w:lang w:eastAsia="ko-KR"/>
              </w:rPr>
              <w:t>49</w:t>
            </w:r>
          </w:p>
        </w:tc>
        <w:tc>
          <w:tcPr>
            <w:tcW w:w="877" w:type="dxa"/>
            <w:tcBorders>
              <w:top w:val="single" w:sz="4" w:space="0" w:color="auto"/>
              <w:left w:val="single" w:sz="4" w:space="0" w:color="auto"/>
              <w:bottom w:val="single" w:sz="4" w:space="0" w:color="auto"/>
              <w:right w:val="single" w:sz="4" w:space="0" w:color="auto"/>
            </w:tcBorders>
            <w:hideMark/>
          </w:tcPr>
          <w:p w14:paraId="08EBABE0" w14:textId="77777777" w:rsidR="004E0F3F" w:rsidRDefault="004E0F3F">
            <w:pPr>
              <w:pStyle w:val="TAC"/>
              <w:rPr>
                <w:kern w:val="2"/>
                <w:lang w:eastAsia="ko-KR"/>
              </w:rPr>
            </w:pPr>
            <w:r>
              <w:rPr>
                <w:kern w:val="2"/>
                <w:lang w:eastAsia="ko-KR"/>
              </w:rPr>
              <w:t>33</w:t>
            </w:r>
          </w:p>
        </w:tc>
        <w:tc>
          <w:tcPr>
            <w:tcW w:w="877" w:type="dxa"/>
            <w:tcBorders>
              <w:top w:val="single" w:sz="4" w:space="0" w:color="auto"/>
              <w:left w:val="single" w:sz="4" w:space="0" w:color="auto"/>
              <w:bottom w:val="single" w:sz="4" w:space="0" w:color="auto"/>
              <w:right w:val="single" w:sz="4" w:space="0" w:color="auto"/>
            </w:tcBorders>
            <w:hideMark/>
          </w:tcPr>
          <w:p w14:paraId="542D590F" w14:textId="77777777" w:rsidR="004E0F3F" w:rsidRDefault="004E0F3F">
            <w:pPr>
              <w:pStyle w:val="TAC"/>
              <w:rPr>
                <w:kern w:val="2"/>
                <w:lang w:eastAsia="ko-KR"/>
              </w:rPr>
            </w:pPr>
            <w:r>
              <w:rPr>
                <w:kern w:val="2"/>
                <w:lang w:eastAsia="ko-KR"/>
              </w:rPr>
              <w:t>25</w:t>
            </w:r>
          </w:p>
        </w:tc>
        <w:tc>
          <w:tcPr>
            <w:tcW w:w="954" w:type="dxa"/>
            <w:tcBorders>
              <w:top w:val="single" w:sz="4" w:space="0" w:color="auto"/>
              <w:left w:val="single" w:sz="4" w:space="0" w:color="auto"/>
              <w:bottom w:val="single" w:sz="4" w:space="0" w:color="auto"/>
              <w:right w:val="single" w:sz="4" w:space="0" w:color="auto"/>
            </w:tcBorders>
            <w:hideMark/>
          </w:tcPr>
          <w:p w14:paraId="6ABE867D" w14:textId="77777777" w:rsidR="004E0F3F" w:rsidRDefault="004E0F3F">
            <w:pPr>
              <w:pStyle w:val="TAC"/>
              <w:rPr>
                <w:kern w:val="2"/>
                <w:lang w:eastAsia="ko-KR"/>
              </w:rPr>
            </w:pPr>
            <w:r>
              <w:rPr>
                <w:kern w:val="2"/>
                <w:lang w:eastAsia="ko-KR"/>
              </w:rPr>
              <w:t>161</w:t>
            </w:r>
          </w:p>
        </w:tc>
        <w:tc>
          <w:tcPr>
            <w:tcW w:w="954" w:type="dxa"/>
            <w:tcBorders>
              <w:top w:val="single" w:sz="4" w:space="0" w:color="auto"/>
              <w:left w:val="single" w:sz="4" w:space="0" w:color="auto"/>
              <w:bottom w:val="single" w:sz="4" w:space="0" w:color="auto"/>
              <w:right w:val="single" w:sz="4" w:space="0" w:color="auto"/>
            </w:tcBorders>
            <w:hideMark/>
          </w:tcPr>
          <w:p w14:paraId="2A3A54C9" w14:textId="77777777" w:rsidR="004E0F3F" w:rsidRDefault="004E0F3F">
            <w:pPr>
              <w:pStyle w:val="TAC"/>
              <w:rPr>
                <w:kern w:val="2"/>
                <w:lang w:eastAsia="ko-KR"/>
              </w:rPr>
            </w:pPr>
            <w:r>
              <w:rPr>
                <w:kern w:val="2"/>
                <w:lang w:eastAsia="ko-KR"/>
              </w:rPr>
              <w:t>81</w:t>
            </w:r>
          </w:p>
        </w:tc>
        <w:tc>
          <w:tcPr>
            <w:tcW w:w="877" w:type="dxa"/>
            <w:tcBorders>
              <w:top w:val="single" w:sz="4" w:space="0" w:color="auto"/>
              <w:left w:val="single" w:sz="4" w:space="0" w:color="auto"/>
              <w:bottom w:val="single" w:sz="4" w:space="0" w:color="auto"/>
              <w:right w:val="single" w:sz="4" w:space="0" w:color="auto"/>
            </w:tcBorders>
            <w:hideMark/>
          </w:tcPr>
          <w:p w14:paraId="1AD361AA" w14:textId="77777777" w:rsidR="004E0F3F" w:rsidRDefault="004E0F3F">
            <w:pPr>
              <w:pStyle w:val="TAC"/>
              <w:rPr>
                <w:kern w:val="2"/>
                <w:lang w:eastAsia="ko-KR"/>
              </w:rPr>
            </w:pPr>
            <w:r>
              <w:rPr>
                <w:kern w:val="2"/>
                <w:lang w:eastAsia="ko-KR"/>
              </w:rPr>
              <w:t>49</w:t>
            </w:r>
          </w:p>
        </w:tc>
        <w:tc>
          <w:tcPr>
            <w:tcW w:w="877" w:type="dxa"/>
            <w:tcBorders>
              <w:top w:val="single" w:sz="4" w:space="0" w:color="auto"/>
              <w:left w:val="single" w:sz="4" w:space="0" w:color="auto"/>
              <w:bottom w:val="single" w:sz="4" w:space="0" w:color="auto"/>
              <w:right w:val="single" w:sz="4" w:space="0" w:color="auto"/>
            </w:tcBorders>
            <w:hideMark/>
          </w:tcPr>
          <w:p w14:paraId="3A56648A" w14:textId="77777777" w:rsidR="004E0F3F" w:rsidRDefault="004E0F3F">
            <w:pPr>
              <w:pStyle w:val="TAC"/>
              <w:rPr>
                <w:kern w:val="2"/>
                <w:lang w:eastAsia="ko-KR"/>
              </w:rPr>
            </w:pPr>
            <w:r>
              <w:rPr>
                <w:kern w:val="2"/>
                <w:lang w:eastAsia="ko-KR"/>
              </w:rPr>
              <w:t>33</w:t>
            </w:r>
          </w:p>
        </w:tc>
        <w:tc>
          <w:tcPr>
            <w:tcW w:w="877" w:type="dxa"/>
            <w:tcBorders>
              <w:top w:val="single" w:sz="4" w:space="0" w:color="auto"/>
              <w:left w:val="single" w:sz="4" w:space="0" w:color="auto"/>
              <w:bottom w:val="single" w:sz="4" w:space="0" w:color="auto"/>
              <w:right w:val="single" w:sz="4" w:space="0" w:color="auto"/>
            </w:tcBorders>
            <w:hideMark/>
          </w:tcPr>
          <w:p w14:paraId="1F5BDB4D" w14:textId="77777777" w:rsidR="004E0F3F" w:rsidRDefault="004E0F3F">
            <w:pPr>
              <w:pStyle w:val="TAC"/>
              <w:rPr>
                <w:kern w:val="2"/>
                <w:lang w:eastAsia="ko-KR"/>
              </w:rPr>
            </w:pPr>
            <w:r>
              <w:rPr>
                <w:kern w:val="2"/>
                <w:lang w:eastAsia="ko-KR"/>
              </w:rPr>
              <w:t>25</w:t>
            </w:r>
          </w:p>
        </w:tc>
      </w:tr>
      <w:tr w:rsidR="004E0F3F" w14:paraId="13E60E2D" w14:textId="77777777" w:rsidTr="004E0F3F">
        <w:trPr>
          <w:jc w:val="center"/>
        </w:trPr>
        <w:tc>
          <w:tcPr>
            <w:tcW w:w="553" w:type="dxa"/>
            <w:tcBorders>
              <w:top w:val="single" w:sz="4" w:space="0" w:color="auto"/>
              <w:left w:val="single" w:sz="4" w:space="0" w:color="auto"/>
              <w:bottom w:val="single" w:sz="4" w:space="0" w:color="auto"/>
              <w:right w:val="single" w:sz="4" w:space="0" w:color="auto"/>
            </w:tcBorders>
            <w:hideMark/>
          </w:tcPr>
          <w:p w14:paraId="61A85F5C" w14:textId="77777777" w:rsidR="004E0F3F" w:rsidRDefault="004E0F3F">
            <w:pPr>
              <w:pStyle w:val="TAC"/>
              <w:rPr>
                <w:kern w:val="2"/>
                <w:highlight w:val="yellow"/>
                <w:lang w:eastAsia="zh-CN"/>
              </w:rPr>
            </w:pPr>
            <w:r>
              <w:rPr>
                <w:kern w:val="2"/>
                <w:highlight w:val="yellow"/>
                <w:lang w:eastAsia="zh-CN"/>
              </w:rPr>
              <w:t>480</w:t>
            </w:r>
          </w:p>
        </w:tc>
        <w:tc>
          <w:tcPr>
            <w:tcW w:w="954" w:type="dxa"/>
            <w:tcBorders>
              <w:top w:val="single" w:sz="4" w:space="0" w:color="auto"/>
              <w:left w:val="single" w:sz="4" w:space="0" w:color="auto"/>
              <w:bottom w:val="single" w:sz="4" w:space="0" w:color="auto"/>
              <w:right w:val="single" w:sz="4" w:space="0" w:color="auto"/>
            </w:tcBorders>
            <w:hideMark/>
          </w:tcPr>
          <w:p w14:paraId="135F3DA4" w14:textId="77777777" w:rsidR="004E0F3F" w:rsidRDefault="004E0F3F">
            <w:pPr>
              <w:pStyle w:val="TAC"/>
              <w:rPr>
                <w:kern w:val="2"/>
                <w:highlight w:val="yellow"/>
                <w:lang w:eastAsia="ko-KR"/>
              </w:rPr>
            </w:pPr>
            <w:r>
              <w:rPr>
                <w:kern w:val="2"/>
                <w:highlight w:val="yellow"/>
                <w:lang w:eastAsia="zh-CN"/>
              </w:rPr>
              <w:t>641</w:t>
            </w:r>
          </w:p>
        </w:tc>
        <w:tc>
          <w:tcPr>
            <w:tcW w:w="954" w:type="dxa"/>
            <w:tcBorders>
              <w:top w:val="single" w:sz="4" w:space="0" w:color="auto"/>
              <w:left w:val="single" w:sz="4" w:space="0" w:color="auto"/>
              <w:bottom w:val="single" w:sz="4" w:space="0" w:color="auto"/>
              <w:right w:val="single" w:sz="4" w:space="0" w:color="auto"/>
            </w:tcBorders>
            <w:hideMark/>
          </w:tcPr>
          <w:p w14:paraId="47CC81A9" w14:textId="77777777" w:rsidR="004E0F3F" w:rsidRDefault="004E0F3F">
            <w:pPr>
              <w:pStyle w:val="TAC"/>
              <w:rPr>
                <w:kern w:val="2"/>
                <w:highlight w:val="yellow"/>
                <w:lang w:eastAsia="ko-KR"/>
              </w:rPr>
            </w:pPr>
            <w:r>
              <w:rPr>
                <w:kern w:val="2"/>
                <w:highlight w:val="yellow"/>
                <w:lang w:eastAsia="zh-CN"/>
              </w:rPr>
              <w:t>321</w:t>
            </w:r>
          </w:p>
        </w:tc>
        <w:tc>
          <w:tcPr>
            <w:tcW w:w="877" w:type="dxa"/>
            <w:tcBorders>
              <w:top w:val="single" w:sz="4" w:space="0" w:color="auto"/>
              <w:left w:val="single" w:sz="4" w:space="0" w:color="auto"/>
              <w:bottom w:val="single" w:sz="4" w:space="0" w:color="auto"/>
              <w:right w:val="single" w:sz="4" w:space="0" w:color="auto"/>
            </w:tcBorders>
            <w:hideMark/>
          </w:tcPr>
          <w:p w14:paraId="0B971C5F" w14:textId="77777777" w:rsidR="004E0F3F" w:rsidRDefault="004E0F3F">
            <w:pPr>
              <w:pStyle w:val="TAC"/>
              <w:rPr>
                <w:kern w:val="2"/>
                <w:highlight w:val="yellow"/>
                <w:lang w:eastAsia="ko-KR"/>
              </w:rPr>
            </w:pPr>
            <w:r>
              <w:rPr>
                <w:kern w:val="2"/>
                <w:highlight w:val="yellow"/>
                <w:lang w:eastAsia="zh-CN"/>
              </w:rPr>
              <w:t>193</w:t>
            </w:r>
          </w:p>
        </w:tc>
        <w:tc>
          <w:tcPr>
            <w:tcW w:w="877" w:type="dxa"/>
            <w:tcBorders>
              <w:top w:val="single" w:sz="4" w:space="0" w:color="auto"/>
              <w:left w:val="single" w:sz="4" w:space="0" w:color="auto"/>
              <w:bottom w:val="single" w:sz="4" w:space="0" w:color="auto"/>
              <w:right w:val="single" w:sz="4" w:space="0" w:color="auto"/>
            </w:tcBorders>
            <w:hideMark/>
          </w:tcPr>
          <w:p w14:paraId="3F28122C" w14:textId="77777777" w:rsidR="004E0F3F" w:rsidRDefault="004E0F3F">
            <w:pPr>
              <w:pStyle w:val="TAC"/>
              <w:rPr>
                <w:kern w:val="2"/>
                <w:highlight w:val="yellow"/>
                <w:lang w:eastAsia="ko-KR"/>
              </w:rPr>
            </w:pPr>
            <w:r>
              <w:rPr>
                <w:kern w:val="2"/>
                <w:highlight w:val="yellow"/>
                <w:lang w:eastAsia="zh-CN"/>
              </w:rPr>
              <w:t>129</w:t>
            </w:r>
          </w:p>
        </w:tc>
        <w:tc>
          <w:tcPr>
            <w:tcW w:w="877" w:type="dxa"/>
            <w:tcBorders>
              <w:top w:val="single" w:sz="4" w:space="0" w:color="auto"/>
              <w:left w:val="single" w:sz="4" w:space="0" w:color="auto"/>
              <w:bottom w:val="single" w:sz="4" w:space="0" w:color="auto"/>
              <w:right w:val="single" w:sz="4" w:space="0" w:color="auto"/>
            </w:tcBorders>
            <w:hideMark/>
          </w:tcPr>
          <w:p w14:paraId="7F4DFB85" w14:textId="77777777" w:rsidR="004E0F3F" w:rsidRDefault="004E0F3F">
            <w:pPr>
              <w:pStyle w:val="TAC"/>
              <w:rPr>
                <w:kern w:val="2"/>
                <w:highlight w:val="yellow"/>
                <w:lang w:eastAsia="ko-KR"/>
              </w:rPr>
            </w:pPr>
            <w:r>
              <w:rPr>
                <w:kern w:val="2"/>
                <w:highlight w:val="yellow"/>
                <w:lang w:eastAsia="zh-CN"/>
              </w:rPr>
              <w:t>97</w:t>
            </w:r>
          </w:p>
        </w:tc>
        <w:tc>
          <w:tcPr>
            <w:tcW w:w="954" w:type="dxa"/>
            <w:tcBorders>
              <w:top w:val="single" w:sz="4" w:space="0" w:color="auto"/>
              <w:left w:val="single" w:sz="4" w:space="0" w:color="auto"/>
              <w:bottom w:val="single" w:sz="4" w:space="0" w:color="auto"/>
              <w:right w:val="single" w:sz="4" w:space="0" w:color="auto"/>
            </w:tcBorders>
            <w:hideMark/>
          </w:tcPr>
          <w:p w14:paraId="6DB71FD7" w14:textId="77777777" w:rsidR="004E0F3F" w:rsidRDefault="004E0F3F">
            <w:pPr>
              <w:pStyle w:val="TAC"/>
              <w:rPr>
                <w:kern w:val="2"/>
                <w:highlight w:val="yellow"/>
                <w:lang w:eastAsia="ko-KR"/>
              </w:rPr>
            </w:pPr>
            <w:r>
              <w:rPr>
                <w:kern w:val="2"/>
                <w:highlight w:val="yellow"/>
                <w:lang w:eastAsia="zh-CN"/>
              </w:rPr>
              <w:t>641</w:t>
            </w:r>
          </w:p>
        </w:tc>
        <w:tc>
          <w:tcPr>
            <w:tcW w:w="954" w:type="dxa"/>
            <w:tcBorders>
              <w:top w:val="single" w:sz="4" w:space="0" w:color="auto"/>
              <w:left w:val="single" w:sz="4" w:space="0" w:color="auto"/>
              <w:bottom w:val="single" w:sz="4" w:space="0" w:color="auto"/>
              <w:right w:val="single" w:sz="4" w:space="0" w:color="auto"/>
            </w:tcBorders>
            <w:hideMark/>
          </w:tcPr>
          <w:p w14:paraId="254D6522" w14:textId="77777777" w:rsidR="004E0F3F" w:rsidRDefault="004E0F3F">
            <w:pPr>
              <w:pStyle w:val="TAC"/>
              <w:rPr>
                <w:kern w:val="2"/>
                <w:highlight w:val="yellow"/>
                <w:lang w:eastAsia="ko-KR"/>
              </w:rPr>
            </w:pPr>
            <w:r>
              <w:rPr>
                <w:kern w:val="2"/>
                <w:highlight w:val="yellow"/>
                <w:lang w:eastAsia="zh-CN"/>
              </w:rPr>
              <w:t>321</w:t>
            </w:r>
          </w:p>
        </w:tc>
        <w:tc>
          <w:tcPr>
            <w:tcW w:w="877" w:type="dxa"/>
            <w:tcBorders>
              <w:top w:val="single" w:sz="4" w:space="0" w:color="auto"/>
              <w:left w:val="single" w:sz="4" w:space="0" w:color="auto"/>
              <w:bottom w:val="single" w:sz="4" w:space="0" w:color="auto"/>
              <w:right w:val="single" w:sz="4" w:space="0" w:color="auto"/>
            </w:tcBorders>
            <w:hideMark/>
          </w:tcPr>
          <w:p w14:paraId="252D7DBA" w14:textId="77777777" w:rsidR="004E0F3F" w:rsidRDefault="004E0F3F">
            <w:pPr>
              <w:pStyle w:val="TAC"/>
              <w:rPr>
                <w:kern w:val="2"/>
                <w:highlight w:val="yellow"/>
                <w:lang w:eastAsia="ko-KR"/>
              </w:rPr>
            </w:pPr>
            <w:r>
              <w:rPr>
                <w:kern w:val="2"/>
                <w:highlight w:val="yellow"/>
                <w:lang w:eastAsia="zh-CN"/>
              </w:rPr>
              <w:t>193</w:t>
            </w:r>
          </w:p>
        </w:tc>
        <w:tc>
          <w:tcPr>
            <w:tcW w:w="877" w:type="dxa"/>
            <w:tcBorders>
              <w:top w:val="single" w:sz="4" w:space="0" w:color="auto"/>
              <w:left w:val="single" w:sz="4" w:space="0" w:color="auto"/>
              <w:bottom w:val="single" w:sz="4" w:space="0" w:color="auto"/>
              <w:right w:val="single" w:sz="4" w:space="0" w:color="auto"/>
            </w:tcBorders>
            <w:hideMark/>
          </w:tcPr>
          <w:p w14:paraId="5D3D2122" w14:textId="77777777" w:rsidR="004E0F3F" w:rsidRDefault="004E0F3F">
            <w:pPr>
              <w:pStyle w:val="TAC"/>
              <w:rPr>
                <w:kern w:val="2"/>
                <w:highlight w:val="yellow"/>
                <w:lang w:eastAsia="ko-KR"/>
              </w:rPr>
            </w:pPr>
            <w:r>
              <w:rPr>
                <w:kern w:val="2"/>
                <w:highlight w:val="yellow"/>
                <w:lang w:eastAsia="zh-CN"/>
              </w:rPr>
              <w:t>129</w:t>
            </w:r>
          </w:p>
        </w:tc>
        <w:tc>
          <w:tcPr>
            <w:tcW w:w="877" w:type="dxa"/>
            <w:tcBorders>
              <w:top w:val="single" w:sz="4" w:space="0" w:color="auto"/>
              <w:left w:val="single" w:sz="4" w:space="0" w:color="auto"/>
              <w:bottom w:val="single" w:sz="4" w:space="0" w:color="auto"/>
              <w:right w:val="single" w:sz="4" w:space="0" w:color="auto"/>
            </w:tcBorders>
            <w:hideMark/>
          </w:tcPr>
          <w:p w14:paraId="0D2D0A05" w14:textId="77777777" w:rsidR="004E0F3F" w:rsidRDefault="004E0F3F">
            <w:pPr>
              <w:pStyle w:val="TAC"/>
              <w:rPr>
                <w:kern w:val="2"/>
                <w:highlight w:val="yellow"/>
                <w:lang w:eastAsia="ko-KR"/>
              </w:rPr>
            </w:pPr>
            <w:r>
              <w:rPr>
                <w:kern w:val="2"/>
                <w:highlight w:val="yellow"/>
                <w:lang w:eastAsia="zh-CN"/>
              </w:rPr>
              <w:t>97</w:t>
            </w:r>
          </w:p>
        </w:tc>
      </w:tr>
      <w:tr w:rsidR="004E0F3F" w14:paraId="06DFED19" w14:textId="77777777" w:rsidTr="004E0F3F">
        <w:trPr>
          <w:jc w:val="center"/>
        </w:trPr>
        <w:tc>
          <w:tcPr>
            <w:tcW w:w="553" w:type="dxa"/>
            <w:tcBorders>
              <w:top w:val="single" w:sz="4" w:space="0" w:color="auto"/>
              <w:left w:val="single" w:sz="4" w:space="0" w:color="auto"/>
              <w:bottom w:val="single" w:sz="4" w:space="0" w:color="auto"/>
              <w:right w:val="single" w:sz="4" w:space="0" w:color="auto"/>
            </w:tcBorders>
            <w:hideMark/>
          </w:tcPr>
          <w:p w14:paraId="7BBA9C33" w14:textId="77777777" w:rsidR="004E0F3F" w:rsidRDefault="004E0F3F">
            <w:pPr>
              <w:pStyle w:val="TAC"/>
              <w:rPr>
                <w:kern w:val="2"/>
                <w:highlight w:val="yellow"/>
                <w:lang w:eastAsia="zh-CN"/>
              </w:rPr>
            </w:pPr>
            <w:r>
              <w:rPr>
                <w:kern w:val="2"/>
                <w:highlight w:val="yellow"/>
                <w:lang w:eastAsia="zh-CN"/>
              </w:rPr>
              <w:t>960</w:t>
            </w:r>
          </w:p>
        </w:tc>
        <w:tc>
          <w:tcPr>
            <w:tcW w:w="954" w:type="dxa"/>
            <w:tcBorders>
              <w:top w:val="single" w:sz="4" w:space="0" w:color="auto"/>
              <w:left w:val="single" w:sz="4" w:space="0" w:color="auto"/>
              <w:bottom w:val="single" w:sz="4" w:space="0" w:color="auto"/>
              <w:right w:val="single" w:sz="4" w:space="0" w:color="auto"/>
            </w:tcBorders>
            <w:hideMark/>
          </w:tcPr>
          <w:p w14:paraId="41075826" w14:textId="77777777" w:rsidR="004E0F3F" w:rsidRDefault="004E0F3F">
            <w:pPr>
              <w:pStyle w:val="TAC"/>
              <w:rPr>
                <w:kern w:val="2"/>
                <w:highlight w:val="yellow"/>
                <w:lang w:eastAsia="ko-KR"/>
              </w:rPr>
            </w:pPr>
            <w:r>
              <w:rPr>
                <w:kern w:val="2"/>
                <w:highlight w:val="yellow"/>
                <w:lang w:eastAsia="zh-CN"/>
              </w:rPr>
              <w:t>1281</w:t>
            </w:r>
          </w:p>
        </w:tc>
        <w:tc>
          <w:tcPr>
            <w:tcW w:w="954" w:type="dxa"/>
            <w:tcBorders>
              <w:top w:val="single" w:sz="4" w:space="0" w:color="auto"/>
              <w:left w:val="single" w:sz="4" w:space="0" w:color="auto"/>
              <w:bottom w:val="single" w:sz="4" w:space="0" w:color="auto"/>
              <w:right w:val="single" w:sz="4" w:space="0" w:color="auto"/>
            </w:tcBorders>
            <w:hideMark/>
          </w:tcPr>
          <w:p w14:paraId="51CD7AF4" w14:textId="77777777" w:rsidR="004E0F3F" w:rsidRDefault="004E0F3F">
            <w:pPr>
              <w:pStyle w:val="TAC"/>
              <w:rPr>
                <w:kern w:val="2"/>
                <w:highlight w:val="yellow"/>
                <w:lang w:eastAsia="ko-KR"/>
              </w:rPr>
            </w:pPr>
            <w:r>
              <w:rPr>
                <w:kern w:val="2"/>
                <w:highlight w:val="yellow"/>
                <w:lang w:eastAsia="zh-CN"/>
              </w:rPr>
              <w:t>641</w:t>
            </w:r>
          </w:p>
        </w:tc>
        <w:tc>
          <w:tcPr>
            <w:tcW w:w="877" w:type="dxa"/>
            <w:tcBorders>
              <w:top w:val="single" w:sz="4" w:space="0" w:color="auto"/>
              <w:left w:val="single" w:sz="4" w:space="0" w:color="auto"/>
              <w:bottom w:val="single" w:sz="4" w:space="0" w:color="auto"/>
              <w:right w:val="single" w:sz="4" w:space="0" w:color="auto"/>
            </w:tcBorders>
            <w:hideMark/>
          </w:tcPr>
          <w:p w14:paraId="52F2B19D" w14:textId="77777777" w:rsidR="004E0F3F" w:rsidRDefault="004E0F3F">
            <w:pPr>
              <w:pStyle w:val="TAC"/>
              <w:rPr>
                <w:kern w:val="2"/>
                <w:highlight w:val="yellow"/>
                <w:lang w:eastAsia="ko-KR"/>
              </w:rPr>
            </w:pPr>
            <w:r>
              <w:rPr>
                <w:kern w:val="2"/>
                <w:highlight w:val="yellow"/>
                <w:lang w:eastAsia="zh-CN"/>
              </w:rPr>
              <w:t>385</w:t>
            </w:r>
          </w:p>
        </w:tc>
        <w:tc>
          <w:tcPr>
            <w:tcW w:w="877" w:type="dxa"/>
            <w:tcBorders>
              <w:top w:val="single" w:sz="4" w:space="0" w:color="auto"/>
              <w:left w:val="single" w:sz="4" w:space="0" w:color="auto"/>
              <w:bottom w:val="single" w:sz="4" w:space="0" w:color="auto"/>
              <w:right w:val="single" w:sz="4" w:space="0" w:color="auto"/>
            </w:tcBorders>
            <w:hideMark/>
          </w:tcPr>
          <w:p w14:paraId="4394BF1C" w14:textId="77777777" w:rsidR="004E0F3F" w:rsidRDefault="004E0F3F">
            <w:pPr>
              <w:pStyle w:val="TAC"/>
              <w:rPr>
                <w:kern w:val="2"/>
                <w:highlight w:val="yellow"/>
                <w:lang w:eastAsia="ko-KR"/>
              </w:rPr>
            </w:pPr>
            <w:r>
              <w:rPr>
                <w:kern w:val="2"/>
                <w:highlight w:val="yellow"/>
                <w:lang w:eastAsia="zh-CN"/>
              </w:rPr>
              <w:t>257</w:t>
            </w:r>
          </w:p>
        </w:tc>
        <w:tc>
          <w:tcPr>
            <w:tcW w:w="877" w:type="dxa"/>
            <w:tcBorders>
              <w:top w:val="single" w:sz="4" w:space="0" w:color="auto"/>
              <w:left w:val="single" w:sz="4" w:space="0" w:color="auto"/>
              <w:bottom w:val="single" w:sz="4" w:space="0" w:color="auto"/>
              <w:right w:val="single" w:sz="4" w:space="0" w:color="auto"/>
            </w:tcBorders>
            <w:hideMark/>
          </w:tcPr>
          <w:p w14:paraId="3C745E4D" w14:textId="77777777" w:rsidR="004E0F3F" w:rsidRDefault="004E0F3F">
            <w:pPr>
              <w:pStyle w:val="TAC"/>
              <w:rPr>
                <w:kern w:val="2"/>
                <w:highlight w:val="yellow"/>
                <w:lang w:eastAsia="ko-KR"/>
              </w:rPr>
            </w:pPr>
            <w:r>
              <w:rPr>
                <w:kern w:val="2"/>
                <w:highlight w:val="yellow"/>
                <w:lang w:eastAsia="zh-CN"/>
              </w:rPr>
              <w:t>193</w:t>
            </w:r>
          </w:p>
        </w:tc>
        <w:tc>
          <w:tcPr>
            <w:tcW w:w="954" w:type="dxa"/>
            <w:tcBorders>
              <w:top w:val="single" w:sz="4" w:space="0" w:color="auto"/>
              <w:left w:val="single" w:sz="4" w:space="0" w:color="auto"/>
              <w:bottom w:val="single" w:sz="4" w:space="0" w:color="auto"/>
              <w:right w:val="single" w:sz="4" w:space="0" w:color="auto"/>
            </w:tcBorders>
            <w:hideMark/>
          </w:tcPr>
          <w:p w14:paraId="5752949A" w14:textId="77777777" w:rsidR="004E0F3F" w:rsidRDefault="004E0F3F">
            <w:pPr>
              <w:pStyle w:val="TAC"/>
              <w:rPr>
                <w:kern w:val="2"/>
                <w:highlight w:val="yellow"/>
                <w:lang w:eastAsia="ko-KR"/>
              </w:rPr>
            </w:pPr>
            <w:r>
              <w:rPr>
                <w:kern w:val="2"/>
                <w:highlight w:val="yellow"/>
                <w:lang w:eastAsia="zh-CN"/>
              </w:rPr>
              <w:t>1281</w:t>
            </w:r>
          </w:p>
        </w:tc>
        <w:tc>
          <w:tcPr>
            <w:tcW w:w="954" w:type="dxa"/>
            <w:tcBorders>
              <w:top w:val="single" w:sz="4" w:space="0" w:color="auto"/>
              <w:left w:val="single" w:sz="4" w:space="0" w:color="auto"/>
              <w:bottom w:val="single" w:sz="4" w:space="0" w:color="auto"/>
              <w:right w:val="single" w:sz="4" w:space="0" w:color="auto"/>
            </w:tcBorders>
            <w:hideMark/>
          </w:tcPr>
          <w:p w14:paraId="161BAF9D" w14:textId="77777777" w:rsidR="004E0F3F" w:rsidRDefault="004E0F3F">
            <w:pPr>
              <w:pStyle w:val="TAC"/>
              <w:rPr>
                <w:kern w:val="2"/>
                <w:highlight w:val="yellow"/>
                <w:lang w:eastAsia="ko-KR"/>
              </w:rPr>
            </w:pPr>
            <w:r>
              <w:rPr>
                <w:kern w:val="2"/>
                <w:highlight w:val="yellow"/>
                <w:lang w:eastAsia="zh-CN"/>
              </w:rPr>
              <w:t>641</w:t>
            </w:r>
          </w:p>
        </w:tc>
        <w:tc>
          <w:tcPr>
            <w:tcW w:w="877" w:type="dxa"/>
            <w:tcBorders>
              <w:top w:val="single" w:sz="4" w:space="0" w:color="auto"/>
              <w:left w:val="single" w:sz="4" w:space="0" w:color="auto"/>
              <w:bottom w:val="single" w:sz="4" w:space="0" w:color="auto"/>
              <w:right w:val="single" w:sz="4" w:space="0" w:color="auto"/>
            </w:tcBorders>
            <w:hideMark/>
          </w:tcPr>
          <w:p w14:paraId="3F2CE171" w14:textId="77777777" w:rsidR="004E0F3F" w:rsidRDefault="004E0F3F">
            <w:pPr>
              <w:pStyle w:val="TAC"/>
              <w:rPr>
                <w:kern w:val="2"/>
                <w:highlight w:val="yellow"/>
                <w:lang w:eastAsia="ko-KR"/>
              </w:rPr>
            </w:pPr>
            <w:r>
              <w:rPr>
                <w:kern w:val="2"/>
                <w:highlight w:val="yellow"/>
                <w:lang w:eastAsia="zh-CN"/>
              </w:rPr>
              <w:t>385</w:t>
            </w:r>
          </w:p>
        </w:tc>
        <w:tc>
          <w:tcPr>
            <w:tcW w:w="877" w:type="dxa"/>
            <w:tcBorders>
              <w:top w:val="single" w:sz="4" w:space="0" w:color="auto"/>
              <w:left w:val="single" w:sz="4" w:space="0" w:color="auto"/>
              <w:bottom w:val="single" w:sz="4" w:space="0" w:color="auto"/>
              <w:right w:val="single" w:sz="4" w:space="0" w:color="auto"/>
            </w:tcBorders>
            <w:hideMark/>
          </w:tcPr>
          <w:p w14:paraId="37D189DD" w14:textId="77777777" w:rsidR="004E0F3F" w:rsidRDefault="004E0F3F">
            <w:pPr>
              <w:pStyle w:val="TAC"/>
              <w:rPr>
                <w:kern w:val="2"/>
                <w:highlight w:val="yellow"/>
                <w:lang w:eastAsia="ko-KR"/>
              </w:rPr>
            </w:pPr>
            <w:r>
              <w:rPr>
                <w:kern w:val="2"/>
                <w:highlight w:val="yellow"/>
                <w:lang w:eastAsia="zh-CN"/>
              </w:rPr>
              <w:t>257</w:t>
            </w:r>
          </w:p>
        </w:tc>
        <w:tc>
          <w:tcPr>
            <w:tcW w:w="877" w:type="dxa"/>
            <w:tcBorders>
              <w:top w:val="single" w:sz="4" w:space="0" w:color="auto"/>
              <w:left w:val="single" w:sz="4" w:space="0" w:color="auto"/>
              <w:bottom w:val="single" w:sz="4" w:space="0" w:color="auto"/>
              <w:right w:val="single" w:sz="4" w:space="0" w:color="auto"/>
            </w:tcBorders>
            <w:hideMark/>
          </w:tcPr>
          <w:p w14:paraId="7CA2A6A4" w14:textId="77777777" w:rsidR="004E0F3F" w:rsidRDefault="004E0F3F">
            <w:pPr>
              <w:pStyle w:val="TAC"/>
              <w:rPr>
                <w:kern w:val="2"/>
                <w:highlight w:val="yellow"/>
                <w:lang w:eastAsia="ko-KR"/>
              </w:rPr>
            </w:pPr>
            <w:r>
              <w:rPr>
                <w:kern w:val="2"/>
                <w:highlight w:val="yellow"/>
                <w:lang w:eastAsia="zh-CN"/>
              </w:rPr>
              <w:t>193</w:t>
            </w:r>
          </w:p>
        </w:tc>
      </w:tr>
      <w:tr w:rsidR="004E0F3F" w14:paraId="275906E8" w14:textId="77777777" w:rsidTr="004E0F3F">
        <w:trPr>
          <w:trHeight w:val="622"/>
          <w:jc w:val="center"/>
        </w:trPr>
        <w:tc>
          <w:tcPr>
            <w:tcW w:w="9631" w:type="dxa"/>
            <w:gridSpan w:val="11"/>
            <w:tcBorders>
              <w:top w:val="single" w:sz="4" w:space="0" w:color="auto"/>
              <w:left w:val="single" w:sz="4" w:space="0" w:color="auto"/>
              <w:bottom w:val="single" w:sz="4" w:space="0" w:color="auto"/>
              <w:right w:val="single" w:sz="4" w:space="0" w:color="auto"/>
            </w:tcBorders>
            <w:hideMark/>
          </w:tcPr>
          <w:p w14:paraId="579793F3" w14:textId="77777777" w:rsidR="004E0F3F" w:rsidRDefault="004E0F3F">
            <w:pPr>
              <w:pStyle w:val="TAN"/>
              <w:rPr>
                <w:rFonts w:ascii="Times New Roman" w:hAnsi="Times New Roman"/>
                <w:kern w:val="2"/>
                <w:sz w:val="20"/>
                <w:lang w:eastAsia="zh-CN"/>
              </w:rPr>
            </w:pPr>
            <w:r>
              <w:rPr>
                <w:rFonts w:ascii="Times New Roman" w:hAnsi="Times New Roman"/>
                <w:sz w:val="20"/>
                <w:lang w:eastAsia="zh-CN"/>
              </w:rPr>
              <w:t>N</w:t>
            </w:r>
            <w:r>
              <w:rPr>
                <w:rFonts w:ascii="Times New Roman" w:hAnsi="Times New Roman"/>
                <w:sz w:val="20"/>
                <w:lang w:eastAsia="ko-KR"/>
              </w:rPr>
              <w:t xml:space="preserve">OTE </w:t>
            </w:r>
            <w:r>
              <w:rPr>
                <w:rFonts w:ascii="Times New Roman" w:eastAsia="MS Mincho" w:hAnsi="Times New Roman"/>
                <w:sz w:val="20"/>
                <w:lang w:eastAsia="ja-JP"/>
              </w:rPr>
              <w:t>1</w:t>
            </w:r>
            <w:r>
              <w:rPr>
                <w:lang w:eastAsia="zh-CN"/>
              </w:rPr>
              <w:t>:</w:t>
            </w:r>
            <w:r>
              <w:rPr>
                <w:lang w:eastAsia="zh-CN"/>
              </w:rPr>
              <w:tab/>
              <w:t>For Gap Pattern ID 0, 1, 2 and 3, total number of interrupted subframes on MCG is MGL subframes when MG timing advance of 0ms is applied, and (MGL+1) subframes when MG timing advance of 0.5ms is applied.</w:t>
            </w:r>
          </w:p>
          <w:p w14:paraId="6D13B022" w14:textId="77777777" w:rsidR="004E0F3F" w:rsidRDefault="004E0F3F">
            <w:pPr>
              <w:pStyle w:val="TAN"/>
              <w:rPr>
                <w:rFonts w:ascii="Times New Roman" w:hAnsi="Times New Roman"/>
                <w:sz w:val="20"/>
                <w:lang w:eastAsia="zh-CN"/>
              </w:rPr>
            </w:pPr>
            <w:r>
              <w:rPr>
                <w:rFonts w:ascii="Times New Roman" w:eastAsia="MS Mincho" w:hAnsi="Times New Roman"/>
                <w:sz w:val="20"/>
                <w:highlight w:val="yellow"/>
                <w:lang w:eastAsia="ja-JP"/>
              </w:rPr>
              <w:t>N</w:t>
            </w:r>
            <w:r>
              <w:rPr>
                <w:rFonts w:ascii="Times New Roman" w:hAnsi="Times New Roman"/>
                <w:sz w:val="20"/>
                <w:highlight w:val="yellow"/>
                <w:lang w:eastAsia="ko-KR"/>
              </w:rPr>
              <w:t xml:space="preserve">OTE </w:t>
            </w:r>
            <w:r>
              <w:rPr>
                <w:rFonts w:ascii="Times New Roman" w:eastAsia="MS Mincho" w:hAnsi="Times New Roman"/>
                <w:sz w:val="20"/>
                <w:highlight w:val="yellow"/>
                <w:lang w:eastAsia="ja-JP"/>
              </w:rPr>
              <w:t>2</w:t>
            </w:r>
            <w:r>
              <w:rPr>
                <w:highlight w:val="yellow"/>
                <w:lang w:eastAsia="zh-CN"/>
              </w:rPr>
              <w:t>:</w:t>
            </w:r>
            <w:r>
              <w:rPr>
                <w:highlight w:val="yellow"/>
                <w:lang w:eastAsia="zh-CN"/>
              </w:rPr>
              <w:tab/>
              <w:t>NR SCS of 120 kHz, 480kHz and 960kHz is only applicable to the case with per-UE measurement gap.</w:t>
            </w:r>
          </w:p>
        </w:tc>
      </w:tr>
    </w:tbl>
    <w:p w14:paraId="1D6AC42E" w14:textId="77777777" w:rsidR="004E0F3F" w:rsidRDefault="004E0F3F" w:rsidP="00D765AD">
      <w:pPr>
        <w:pStyle w:val="TH"/>
        <w:ind w:left="936"/>
        <w:jc w:val="left"/>
        <w:rPr>
          <w:rFonts w:eastAsia="Malgun Gothic"/>
          <w:lang w:val="en-GB" w:eastAsia="ko-KR"/>
        </w:rPr>
      </w:pPr>
    </w:p>
    <w:p w14:paraId="23F4E0A5" w14:textId="77777777" w:rsidR="004E0F3F" w:rsidRPr="004E0F3F" w:rsidRDefault="004E0F3F" w:rsidP="004E0F3F">
      <w:pPr>
        <w:pStyle w:val="ListParagraph"/>
        <w:keepNext/>
        <w:keepLines/>
        <w:spacing w:before="60"/>
        <w:ind w:left="936" w:firstLineChars="0" w:firstLine="0"/>
        <w:jc w:val="center"/>
        <w:rPr>
          <w:rFonts w:ascii="Arial" w:hAnsi="Arial"/>
          <w:b/>
          <w:lang w:val="en-US" w:eastAsia="ja-JP"/>
        </w:rPr>
      </w:pPr>
      <w:r w:rsidRPr="004E0F3F">
        <w:rPr>
          <w:rFonts w:ascii="Arial" w:hAnsi="Arial"/>
          <w:b/>
        </w:rPr>
        <w:t xml:space="preserve">Table 4: </w:t>
      </w:r>
      <w:bookmarkStart w:id="9" w:name="_Hlk75276705"/>
      <w:r w:rsidRPr="004E0F3F">
        <w:rPr>
          <w:rFonts w:ascii="Arial" w:hAnsi="Arial"/>
          <w:b/>
          <w:highlight w:val="yellow"/>
          <w:lang w:val="en-US"/>
        </w:rPr>
        <w:t xml:space="preserve">Total number of interrupted slots on FR2-2 serving cells during MGL </w:t>
      </w:r>
      <w:r w:rsidRPr="004E0F3F">
        <w:rPr>
          <w:rFonts w:ascii="Arial" w:hAnsi="Arial"/>
          <w:b/>
          <w:highlight w:val="yellow"/>
          <w:lang w:val="en-US" w:eastAsia="ja-JP"/>
        </w:rPr>
        <w:t xml:space="preserve">for single carrier, intra-band NR CA and inter-band NR-CA/DC </w:t>
      </w:r>
      <w:r w:rsidRPr="004E0F3F">
        <w:rPr>
          <w:rFonts w:ascii="Arial" w:hAnsi="Arial"/>
          <w:b/>
          <w:highlight w:val="yellow"/>
          <w:lang w:val="en-US"/>
        </w:rPr>
        <w:t>with per-UE measurement gap or per-FR measurement gap for FR2-2</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867"/>
        <w:gridCol w:w="809"/>
        <w:gridCol w:w="810"/>
        <w:gridCol w:w="990"/>
        <w:gridCol w:w="900"/>
        <w:gridCol w:w="810"/>
        <w:gridCol w:w="810"/>
        <w:gridCol w:w="900"/>
        <w:gridCol w:w="1096"/>
        <w:gridCol w:w="990"/>
      </w:tblGrid>
      <w:tr w:rsidR="004E0F3F" w14:paraId="596C3FE4" w14:textId="77777777" w:rsidTr="004E0F3F">
        <w:trPr>
          <w:jc w:val="center"/>
        </w:trPr>
        <w:tc>
          <w:tcPr>
            <w:tcW w:w="589" w:type="dxa"/>
            <w:tcBorders>
              <w:top w:val="single" w:sz="4" w:space="0" w:color="auto"/>
              <w:left w:val="single" w:sz="4" w:space="0" w:color="auto"/>
              <w:bottom w:val="nil"/>
              <w:right w:val="single" w:sz="4" w:space="0" w:color="auto"/>
            </w:tcBorders>
            <w:hideMark/>
          </w:tcPr>
          <w:p w14:paraId="045ADBCF" w14:textId="77777777" w:rsidR="004E0F3F" w:rsidRDefault="004E0F3F">
            <w:pPr>
              <w:pStyle w:val="TAH"/>
              <w:rPr>
                <w:rFonts w:eastAsia="Times New Roman"/>
                <w:kern w:val="2"/>
                <w:lang w:val="en-GB" w:eastAsia="zh-CN"/>
              </w:rPr>
            </w:pPr>
            <w:bookmarkStart w:id="10" w:name="_Hlk75276721"/>
            <w:bookmarkEnd w:id="9"/>
            <w:r>
              <w:rPr>
                <w:kern w:val="2"/>
                <w:lang w:eastAsia="ko-KR"/>
              </w:rPr>
              <w:t xml:space="preserve">NR </w:t>
            </w:r>
          </w:p>
        </w:tc>
        <w:tc>
          <w:tcPr>
            <w:tcW w:w="8984" w:type="dxa"/>
            <w:gridSpan w:val="10"/>
            <w:tcBorders>
              <w:top w:val="single" w:sz="4" w:space="0" w:color="auto"/>
              <w:left w:val="single" w:sz="4" w:space="0" w:color="auto"/>
              <w:bottom w:val="single" w:sz="4" w:space="0" w:color="auto"/>
              <w:right w:val="single" w:sz="4" w:space="0" w:color="auto"/>
            </w:tcBorders>
            <w:hideMark/>
          </w:tcPr>
          <w:p w14:paraId="2CAF3AB7" w14:textId="77777777" w:rsidR="004E0F3F" w:rsidRDefault="004E0F3F">
            <w:pPr>
              <w:pStyle w:val="TAH"/>
              <w:rPr>
                <w:rFonts w:eastAsia="MS Mincho"/>
                <w:kern w:val="2"/>
                <w:lang w:eastAsia="ja-JP"/>
              </w:rPr>
            </w:pPr>
            <w:r>
              <w:rPr>
                <w:kern w:val="2"/>
                <w:lang w:eastAsia="ko-KR"/>
              </w:rPr>
              <w:t>Total number of interrupted slot</w:t>
            </w:r>
            <w:r>
              <w:rPr>
                <w:rFonts w:eastAsia="MS Mincho"/>
                <w:kern w:val="2"/>
                <w:lang w:eastAsia="ja-JP"/>
              </w:rPr>
              <w:t>s</w:t>
            </w:r>
            <w:r>
              <w:rPr>
                <w:kern w:val="2"/>
                <w:lang w:eastAsia="ko-KR"/>
              </w:rPr>
              <w:t xml:space="preserve"> on </w:t>
            </w:r>
            <w:r>
              <w:rPr>
                <w:rFonts w:eastAsia="MS Mincho"/>
                <w:kern w:val="2"/>
                <w:lang w:eastAsia="ja-JP"/>
              </w:rPr>
              <w:t>FR2 serving cells</w:t>
            </w:r>
          </w:p>
        </w:tc>
      </w:tr>
      <w:tr w:rsidR="004E0F3F" w14:paraId="2BBF255A" w14:textId="77777777" w:rsidTr="004E0F3F">
        <w:trPr>
          <w:jc w:val="center"/>
        </w:trPr>
        <w:tc>
          <w:tcPr>
            <w:tcW w:w="589" w:type="dxa"/>
            <w:tcBorders>
              <w:top w:val="nil"/>
              <w:left w:val="single" w:sz="4" w:space="0" w:color="auto"/>
              <w:bottom w:val="nil"/>
              <w:right w:val="single" w:sz="4" w:space="0" w:color="auto"/>
            </w:tcBorders>
            <w:hideMark/>
          </w:tcPr>
          <w:p w14:paraId="28DBFD9F" w14:textId="77777777" w:rsidR="004E0F3F" w:rsidRDefault="004E0F3F">
            <w:pPr>
              <w:pStyle w:val="TAH"/>
              <w:rPr>
                <w:rFonts w:eastAsia="Times New Roman"/>
                <w:kern w:val="2"/>
                <w:lang w:eastAsia="ko-KR"/>
              </w:rPr>
            </w:pPr>
            <w:r>
              <w:rPr>
                <w:kern w:val="2"/>
                <w:lang w:eastAsia="ko-KR"/>
              </w:rPr>
              <w:t>SCS</w:t>
            </w:r>
          </w:p>
        </w:tc>
        <w:tc>
          <w:tcPr>
            <w:tcW w:w="4378" w:type="dxa"/>
            <w:gridSpan w:val="5"/>
            <w:tcBorders>
              <w:top w:val="single" w:sz="4" w:space="0" w:color="auto"/>
              <w:left w:val="single" w:sz="4" w:space="0" w:color="auto"/>
              <w:bottom w:val="single" w:sz="4" w:space="0" w:color="auto"/>
              <w:right w:val="single" w:sz="4" w:space="0" w:color="auto"/>
            </w:tcBorders>
            <w:hideMark/>
          </w:tcPr>
          <w:p w14:paraId="1A9D96E7" w14:textId="77777777" w:rsidR="004E0F3F" w:rsidRDefault="004E0F3F">
            <w:pPr>
              <w:pStyle w:val="TAH"/>
              <w:rPr>
                <w:kern w:val="2"/>
                <w:lang w:eastAsia="ko-KR"/>
              </w:rPr>
            </w:pPr>
            <w:r>
              <w:rPr>
                <w:kern w:val="2"/>
                <w:lang w:eastAsia="ko-KR"/>
              </w:rPr>
              <w:t>When MG timing advance of 0ms is applied</w:t>
            </w:r>
          </w:p>
        </w:tc>
        <w:tc>
          <w:tcPr>
            <w:tcW w:w="4606" w:type="dxa"/>
            <w:gridSpan w:val="5"/>
            <w:tcBorders>
              <w:top w:val="single" w:sz="4" w:space="0" w:color="auto"/>
              <w:left w:val="single" w:sz="4" w:space="0" w:color="auto"/>
              <w:bottom w:val="single" w:sz="4" w:space="0" w:color="auto"/>
              <w:right w:val="single" w:sz="4" w:space="0" w:color="auto"/>
            </w:tcBorders>
            <w:hideMark/>
          </w:tcPr>
          <w:p w14:paraId="2AB2E31A" w14:textId="77777777" w:rsidR="004E0F3F" w:rsidRDefault="004E0F3F">
            <w:pPr>
              <w:pStyle w:val="TAH"/>
              <w:rPr>
                <w:kern w:val="2"/>
                <w:lang w:eastAsia="ko-KR"/>
              </w:rPr>
            </w:pPr>
            <w:r>
              <w:rPr>
                <w:kern w:val="2"/>
                <w:lang w:eastAsia="ko-KR"/>
              </w:rPr>
              <w:t>When MG timing advance of 0.</w:t>
            </w:r>
            <w:r>
              <w:rPr>
                <w:rFonts w:eastAsia="MS Mincho"/>
                <w:kern w:val="2"/>
                <w:lang w:eastAsia="ja-JP"/>
              </w:rPr>
              <w:t>2</w:t>
            </w:r>
            <w:r>
              <w:rPr>
                <w:kern w:val="2"/>
                <w:lang w:eastAsia="ko-KR"/>
              </w:rPr>
              <w:t>5ms is applied</w:t>
            </w:r>
          </w:p>
        </w:tc>
      </w:tr>
      <w:tr w:rsidR="004E0F3F" w14:paraId="26BF12A0" w14:textId="77777777" w:rsidTr="004E0F3F">
        <w:trPr>
          <w:jc w:val="center"/>
        </w:trPr>
        <w:tc>
          <w:tcPr>
            <w:tcW w:w="589" w:type="dxa"/>
            <w:tcBorders>
              <w:top w:val="nil"/>
              <w:left w:val="single" w:sz="4" w:space="0" w:color="auto"/>
              <w:bottom w:val="single" w:sz="4" w:space="0" w:color="auto"/>
              <w:right w:val="single" w:sz="4" w:space="0" w:color="auto"/>
            </w:tcBorders>
            <w:hideMark/>
          </w:tcPr>
          <w:p w14:paraId="5F08BD6B" w14:textId="77777777" w:rsidR="004E0F3F" w:rsidRDefault="004E0F3F">
            <w:pPr>
              <w:pStyle w:val="TAH"/>
              <w:rPr>
                <w:kern w:val="2"/>
                <w:lang w:eastAsia="zh-CN"/>
              </w:rPr>
            </w:pPr>
            <w:r>
              <w:rPr>
                <w:kern w:val="2"/>
                <w:lang w:eastAsia="zh-CN"/>
              </w:rPr>
              <w:t>(kHz)</w:t>
            </w:r>
          </w:p>
        </w:tc>
        <w:tc>
          <w:tcPr>
            <w:tcW w:w="868" w:type="dxa"/>
            <w:tcBorders>
              <w:top w:val="single" w:sz="4" w:space="0" w:color="auto"/>
              <w:left w:val="single" w:sz="4" w:space="0" w:color="auto"/>
              <w:bottom w:val="single" w:sz="4" w:space="0" w:color="auto"/>
              <w:right w:val="single" w:sz="4" w:space="0" w:color="auto"/>
            </w:tcBorders>
            <w:hideMark/>
          </w:tcPr>
          <w:p w14:paraId="6D5795E6" w14:textId="77777777" w:rsidR="004E0F3F" w:rsidRDefault="004E0F3F">
            <w:pPr>
              <w:pStyle w:val="TAH"/>
              <w:rPr>
                <w:kern w:val="2"/>
                <w:lang w:eastAsia="ko-KR"/>
              </w:rPr>
            </w:pPr>
            <w:r>
              <w:rPr>
                <w:kern w:val="2"/>
                <w:lang w:eastAsia="ko-KR"/>
              </w:rPr>
              <w:t>MGL=</w:t>
            </w:r>
          </w:p>
          <w:p w14:paraId="541E8533" w14:textId="77777777" w:rsidR="004E0F3F" w:rsidRDefault="004E0F3F">
            <w:pPr>
              <w:pStyle w:val="TAH"/>
              <w:rPr>
                <w:kern w:val="2"/>
                <w:lang w:eastAsia="ko-KR"/>
              </w:rPr>
            </w:pPr>
            <w:r>
              <w:rPr>
                <w:kern w:val="2"/>
                <w:lang w:eastAsia="ko-KR"/>
              </w:rPr>
              <w:t>20ms</w:t>
            </w:r>
          </w:p>
        </w:tc>
        <w:tc>
          <w:tcPr>
            <w:tcW w:w="810" w:type="dxa"/>
            <w:tcBorders>
              <w:top w:val="single" w:sz="4" w:space="0" w:color="auto"/>
              <w:left w:val="single" w:sz="4" w:space="0" w:color="auto"/>
              <w:bottom w:val="single" w:sz="4" w:space="0" w:color="auto"/>
              <w:right w:val="single" w:sz="4" w:space="0" w:color="auto"/>
            </w:tcBorders>
            <w:hideMark/>
          </w:tcPr>
          <w:p w14:paraId="31E8DE0E" w14:textId="77777777" w:rsidR="004E0F3F" w:rsidRDefault="004E0F3F">
            <w:pPr>
              <w:pStyle w:val="TAH"/>
              <w:rPr>
                <w:kern w:val="2"/>
                <w:lang w:eastAsia="ko-KR"/>
              </w:rPr>
            </w:pPr>
            <w:r>
              <w:rPr>
                <w:kern w:val="2"/>
                <w:lang w:eastAsia="ko-KR"/>
              </w:rPr>
              <w:t>MGL=</w:t>
            </w:r>
          </w:p>
          <w:p w14:paraId="4D9B8179" w14:textId="77777777" w:rsidR="004E0F3F" w:rsidRDefault="004E0F3F">
            <w:pPr>
              <w:pStyle w:val="TAH"/>
              <w:rPr>
                <w:kern w:val="2"/>
                <w:lang w:eastAsia="ko-KR"/>
              </w:rPr>
            </w:pPr>
            <w:r>
              <w:rPr>
                <w:kern w:val="2"/>
                <w:lang w:eastAsia="ko-KR"/>
              </w:rPr>
              <w:t>10ms</w:t>
            </w:r>
          </w:p>
        </w:tc>
        <w:tc>
          <w:tcPr>
            <w:tcW w:w="810" w:type="dxa"/>
            <w:tcBorders>
              <w:top w:val="single" w:sz="4" w:space="0" w:color="auto"/>
              <w:left w:val="single" w:sz="4" w:space="0" w:color="auto"/>
              <w:bottom w:val="single" w:sz="4" w:space="0" w:color="auto"/>
              <w:right w:val="single" w:sz="4" w:space="0" w:color="auto"/>
            </w:tcBorders>
            <w:hideMark/>
          </w:tcPr>
          <w:p w14:paraId="61C2D63F" w14:textId="77777777" w:rsidR="004E0F3F" w:rsidRDefault="004E0F3F">
            <w:pPr>
              <w:pStyle w:val="TAH"/>
              <w:rPr>
                <w:kern w:val="2"/>
                <w:lang w:eastAsia="ko-KR"/>
              </w:rPr>
            </w:pPr>
            <w:r>
              <w:rPr>
                <w:kern w:val="2"/>
                <w:lang w:eastAsia="ko-KR"/>
              </w:rPr>
              <w:t>MGL=</w:t>
            </w:r>
          </w:p>
          <w:p w14:paraId="0AA2202F" w14:textId="77777777" w:rsidR="004E0F3F" w:rsidRDefault="004E0F3F">
            <w:pPr>
              <w:pStyle w:val="TAH"/>
              <w:rPr>
                <w:kern w:val="2"/>
                <w:lang w:eastAsia="ko-KR"/>
              </w:rPr>
            </w:pPr>
            <w:r>
              <w:rPr>
                <w:rFonts w:eastAsia="MS Mincho"/>
                <w:kern w:val="2"/>
                <w:lang w:eastAsia="ja-JP"/>
              </w:rPr>
              <w:t>5.5</w:t>
            </w:r>
            <w:r>
              <w:rPr>
                <w:kern w:val="2"/>
                <w:lang w:eastAsia="ko-KR"/>
              </w:rPr>
              <w:t>ms</w:t>
            </w:r>
          </w:p>
        </w:tc>
        <w:tc>
          <w:tcPr>
            <w:tcW w:w="990" w:type="dxa"/>
            <w:tcBorders>
              <w:top w:val="single" w:sz="4" w:space="0" w:color="auto"/>
              <w:left w:val="single" w:sz="4" w:space="0" w:color="auto"/>
              <w:bottom w:val="single" w:sz="4" w:space="0" w:color="auto"/>
              <w:right w:val="single" w:sz="4" w:space="0" w:color="auto"/>
            </w:tcBorders>
            <w:hideMark/>
          </w:tcPr>
          <w:p w14:paraId="08B950C4" w14:textId="77777777" w:rsidR="004E0F3F" w:rsidRDefault="004E0F3F">
            <w:pPr>
              <w:pStyle w:val="TAH"/>
              <w:rPr>
                <w:kern w:val="2"/>
                <w:lang w:eastAsia="ko-KR"/>
              </w:rPr>
            </w:pPr>
            <w:r>
              <w:rPr>
                <w:kern w:val="2"/>
                <w:lang w:eastAsia="ko-KR"/>
              </w:rPr>
              <w:t>MGL=</w:t>
            </w:r>
          </w:p>
          <w:p w14:paraId="485C30B1" w14:textId="77777777" w:rsidR="004E0F3F" w:rsidRDefault="004E0F3F">
            <w:pPr>
              <w:pStyle w:val="TAH"/>
              <w:rPr>
                <w:kern w:val="2"/>
                <w:lang w:eastAsia="ko-KR"/>
              </w:rPr>
            </w:pPr>
            <w:r>
              <w:rPr>
                <w:rFonts w:eastAsia="MS Mincho"/>
                <w:kern w:val="2"/>
                <w:lang w:eastAsia="ja-JP"/>
              </w:rPr>
              <w:t>3.5</w:t>
            </w:r>
            <w:r>
              <w:rPr>
                <w:kern w:val="2"/>
                <w:lang w:eastAsia="ko-KR"/>
              </w:rPr>
              <w:t>ms</w:t>
            </w:r>
          </w:p>
        </w:tc>
        <w:tc>
          <w:tcPr>
            <w:tcW w:w="900" w:type="dxa"/>
            <w:tcBorders>
              <w:top w:val="single" w:sz="4" w:space="0" w:color="auto"/>
              <w:left w:val="single" w:sz="4" w:space="0" w:color="auto"/>
              <w:bottom w:val="single" w:sz="4" w:space="0" w:color="auto"/>
              <w:right w:val="single" w:sz="4" w:space="0" w:color="auto"/>
            </w:tcBorders>
            <w:hideMark/>
          </w:tcPr>
          <w:p w14:paraId="13C4C6B4" w14:textId="77777777" w:rsidR="004E0F3F" w:rsidRDefault="004E0F3F">
            <w:pPr>
              <w:pStyle w:val="TAH"/>
              <w:rPr>
                <w:kern w:val="2"/>
                <w:lang w:eastAsia="ko-KR"/>
              </w:rPr>
            </w:pPr>
            <w:r>
              <w:rPr>
                <w:kern w:val="2"/>
                <w:lang w:eastAsia="ko-KR"/>
              </w:rPr>
              <w:t>MGL=</w:t>
            </w:r>
          </w:p>
          <w:p w14:paraId="7F07970B" w14:textId="77777777" w:rsidR="004E0F3F" w:rsidRDefault="004E0F3F">
            <w:pPr>
              <w:pStyle w:val="TAH"/>
              <w:rPr>
                <w:kern w:val="2"/>
                <w:lang w:eastAsia="ko-KR"/>
              </w:rPr>
            </w:pPr>
            <w:r>
              <w:rPr>
                <w:rFonts w:eastAsia="MS Mincho"/>
                <w:kern w:val="2"/>
                <w:lang w:eastAsia="ja-JP"/>
              </w:rPr>
              <w:t>1.5</w:t>
            </w:r>
            <w:r>
              <w:rPr>
                <w:kern w:val="2"/>
                <w:lang w:eastAsia="ko-KR"/>
              </w:rPr>
              <w:t>ms</w:t>
            </w:r>
          </w:p>
        </w:tc>
        <w:tc>
          <w:tcPr>
            <w:tcW w:w="810" w:type="dxa"/>
            <w:tcBorders>
              <w:top w:val="single" w:sz="4" w:space="0" w:color="auto"/>
              <w:left w:val="single" w:sz="4" w:space="0" w:color="auto"/>
              <w:bottom w:val="single" w:sz="4" w:space="0" w:color="auto"/>
              <w:right w:val="single" w:sz="4" w:space="0" w:color="auto"/>
            </w:tcBorders>
            <w:hideMark/>
          </w:tcPr>
          <w:p w14:paraId="613A6EEA" w14:textId="77777777" w:rsidR="004E0F3F" w:rsidRDefault="004E0F3F">
            <w:pPr>
              <w:pStyle w:val="TAH"/>
              <w:rPr>
                <w:kern w:val="2"/>
                <w:lang w:eastAsia="ko-KR"/>
              </w:rPr>
            </w:pPr>
            <w:r>
              <w:rPr>
                <w:kern w:val="2"/>
                <w:lang w:eastAsia="ko-KR"/>
              </w:rPr>
              <w:t>MGL=</w:t>
            </w:r>
          </w:p>
          <w:p w14:paraId="19BDF2D5" w14:textId="77777777" w:rsidR="004E0F3F" w:rsidRDefault="004E0F3F">
            <w:pPr>
              <w:pStyle w:val="TAH"/>
              <w:rPr>
                <w:kern w:val="2"/>
                <w:lang w:eastAsia="ko-KR"/>
              </w:rPr>
            </w:pPr>
            <w:r>
              <w:rPr>
                <w:kern w:val="2"/>
                <w:lang w:eastAsia="ko-KR"/>
              </w:rPr>
              <w:t>20ms</w:t>
            </w:r>
          </w:p>
        </w:tc>
        <w:tc>
          <w:tcPr>
            <w:tcW w:w="810" w:type="dxa"/>
            <w:tcBorders>
              <w:top w:val="single" w:sz="4" w:space="0" w:color="auto"/>
              <w:left w:val="single" w:sz="4" w:space="0" w:color="auto"/>
              <w:bottom w:val="single" w:sz="4" w:space="0" w:color="auto"/>
              <w:right w:val="single" w:sz="4" w:space="0" w:color="auto"/>
            </w:tcBorders>
            <w:hideMark/>
          </w:tcPr>
          <w:p w14:paraId="27199778" w14:textId="77777777" w:rsidR="004E0F3F" w:rsidRDefault="004E0F3F">
            <w:pPr>
              <w:pStyle w:val="TAH"/>
              <w:rPr>
                <w:kern w:val="2"/>
                <w:lang w:eastAsia="ko-KR"/>
              </w:rPr>
            </w:pPr>
            <w:r>
              <w:rPr>
                <w:kern w:val="2"/>
                <w:lang w:eastAsia="ko-KR"/>
              </w:rPr>
              <w:t>MGL=</w:t>
            </w:r>
          </w:p>
          <w:p w14:paraId="1BD49204" w14:textId="77777777" w:rsidR="004E0F3F" w:rsidRDefault="004E0F3F">
            <w:pPr>
              <w:pStyle w:val="TAH"/>
              <w:rPr>
                <w:kern w:val="2"/>
                <w:lang w:eastAsia="ko-KR"/>
              </w:rPr>
            </w:pPr>
            <w:r>
              <w:rPr>
                <w:kern w:val="2"/>
                <w:lang w:eastAsia="ko-KR"/>
              </w:rPr>
              <w:t>10ms</w:t>
            </w:r>
          </w:p>
        </w:tc>
        <w:tc>
          <w:tcPr>
            <w:tcW w:w="900" w:type="dxa"/>
            <w:tcBorders>
              <w:top w:val="single" w:sz="4" w:space="0" w:color="auto"/>
              <w:left w:val="single" w:sz="4" w:space="0" w:color="auto"/>
              <w:bottom w:val="single" w:sz="4" w:space="0" w:color="auto"/>
              <w:right w:val="single" w:sz="4" w:space="0" w:color="auto"/>
            </w:tcBorders>
            <w:hideMark/>
          </w:tcPr>
          <w:p w14:paraId="44F25881" w14:textId="77777777" w:rsidR="004E0F3F" w:rsidRDefault="004E0F3F">
            <w:pPr>
              <w:pStyle w:val="TAH"/>
              <w:rPr>
                <w:kern w:val="2"/>
                <w:lang w:eastAsia="ko-KR"/>
              </w:rPr>
            </w:pPr>
            <w:r>
              <w:rPr>
                <w:kern w:val="2"/>
                <w:lang w:eastAsia="ko-KR"/>
              </w:rPr>
              <w:t>MGL=</w:t>
            </w:r>
          </w:p>
          <w:p w14:paraId="203A176B" w14:textId="77777777" w:rsidR="004E0F3F" w:rsidRDefault="004E0F3F">
            <w:pPr>
              <w:pStyle w:val="TAH"/>
              <w:rPr>
                <w:kern w:val="2"/>
                <w:lang w:eastAsia="ko-KR"/>
              </w:rPr>
            </w:pPr>
            <w:r>
              <w:rPr>
                <w:rFonts w:eastAsia="MS Mincho"/>
                <w:kern w:val="2"/>
                <w:lang w:eastAsia="ja-JP"/>
              </w:rPr>
              <w:t>5.5</w:t>
            </w:r>
            <w:r>
              <w:rPr>
                <w:kern w:val="2"/>
                <w:lang w:eastAsia="ko-KR"/>
              </w:rPr>
              <w:t>ms</w:t>
            </w:r>
          </w:p>
        </w:tc>
        <w:tc>
          <w:tcPr>
            <w:tcW w:w="1096" w:type="dxa"/>
            <w:tcBorders>
              <w:top w:val="single" w:sz="4" w:space="0" w:color="auto"/>
              <w:left w:val="single" w:sz="4" w:space="0" w:color="auto"/>
              <w:bottom w:val="single" w:sz="4" w:space="0" w:color="auto"/>
              <w:right w:val="single" w:sz="4" w:space="0" w:color="auto"/>
            </w:tcBorders>
            <w:hideMark/>
          </w:tcPr>
          <w:p w14:paraId="6FA13371" w14:textId="77777777" w:rsidR="004E0F3F" w:rsidRDefault="004E0F3F">
            <w:pPr>
              <w:pStyle w:val="TAH"/>
              <w:rPr>
                <w:kern w:val="2"/>
                <w:lang w:eastAsia="ko-KR"/>
              </w:rPr>
            </w:pPr>
            <w:r>
              <w:rPr>
                <w:kern w:val="2"/>
                <w:lang w:eastAsia="ko-KR"/>
              </w:rPr>
              <w:t>MGL=</w:t>
            </w:r>
          </w:p>
          <w:p w14:paraId="163F7282" w14:textId="77777777" w:rsidR="004E0F3F" w:rsidRDefault="004E0F3F">
            <w:pPr>
              <w:pStyle w:val="TAH"/>
              <w:rPr>
                <w:kern w:val="2"/>
                <w:lang w:eastAsia="ko-KR"/>
              </w:rPr>
            </w:pPr>
            <w:r>
              <w:rPr>
                <w:rFonts w:eastAsia="MS Mincho"/>
                <w:kern w:val="2"/>
                <w:lang w:eastAsia="ja-JP"/>
              </w:rPr>
              <w:t>3.5</w:t>
            </w:r>
            <w:r>
              <w:rPr>
                <w:kern w:val="2"/>
                <w:lang w:eastAsia="ko-KR"/>
              </w:rPr>
              <w:t>ms</w:t>
            </w:r>
          </w:p>
        </w:tc>
        <w:tc>
          <w:tcPr>
            <w:tcW w:w="990" w:type="dxa"/>
            <w:tcBorders>
              <w:top w:val="single" w:sz="4" w:space="0" w:color="auto"/>
              <w:left w:val="single" w:sz="4" w:space="0" w:color="auto"/>
              <w:bottom w:val="single" w:sz="4" w:space="0" w:color="auto"/>
              <w:right w:val="single" w:sz="4" w:space="0" w:color="auto"/>
            </w:tcBorders>
            <w:hideMark/>
          </w:tcPr>
          <w:p w14:paraId="1B18B3D4" w14:textId="77777777" w:rsidR="004E0F3F" w:rsidRDefault="004E0F3F">
            <w:pPr>
              <w:pStyle w:val="TAH"/>
              <w:rPr>
                <w:kern w:val="2"/>
                <w:lang w:eastAsia="ko-KR"/>
              </w:rPr>
            </w:pPr>
            <w:r>
              <w:rPr>
                <w:kern w:val="2"/>
                <w:lang w:eastAsia="ko-KR"/>
              </w:rPr>
              <w:t>MGL=</w:t>
            </w:r>
          </w:p>
          <w:p w14:paraId="1DB79440" w14:textId="77777777" w:rsidR="004E0F3F" w:rsidRDefault="004E0F3F">
            <w:pPr>
              <w:pStyle w:val="TAH"/>
              <w:rPr>
                <w:kern w:val="2"/>
                <w:lang w:eastAsia="ko-KR"/>
              </w:rPr>
            </w:pPr>
            <w:r>
              <w:rPr>
                <w:rFonts w:eastAsia="MS Mincho"/>
                <w:kern w:val="2"/>
                <w:lang w:eastAsia="ja-JP"/>
              </w:rPr>
              <w:t>1.5</w:t>
            </w:r>
            <w:r>
              <w:rPr>
                <w:kern w:val="2"/>
                <w:lang w:eastAsia="ko-KR"/>
              </w:rPr>
              <w:t>ms</w:t>
            </w:r>
          </w:p>
        </w:tc>
      </w:tr>
      <w:tr w:rsidR="004E0F3F" w14:paraId="46047A45" w14:textId="77777777" w:rsidTr="004E0F3F">
        <w:trPr>
          <w:jc w:val="center"/>
        </w:trPr>
        <w:tc>
          <w:tcPr>
            <w:tcW w:w="589" w:type="dxa"/>
            <w:tcBorders>
              <w:top w:val="single" w:sz="4" w:space="0" w:color="auto"/>
              <w:left w:val="single" w:sz="4" w:space="0" w:color="auto"/>
              <w:bottom w:val="single" w:sz="4" w:space="0" w:color="auto"/>
              <w:right w:val="single" w:sz="4" w:space="0" w:color="auto"/>
            </w:tcBorders>
            <w:hideMark/>
          </w:tcPr>
          <w:p w14:paraId="0B3A4085" w14:textId="77777777" w:rsidR="004E0F3F" w:rsidRDefault="004E0F3F">
            <w:pPr>
              <w:pStyle w:val="TAC"/>
              <w:rPr>
                <w:kern w:val="2"/>
                <w:lang w:eastAsia="zh-CN"/>
              </w:rPr>
            </w:pPr>
            <w:r>
              <w:rPr>
                <w:kern w:val="2"/>
                <w:lang w:eastAsia="zh-CN"/>
              </w:rPr>
              <w:t>60</w:t>
            </w:r>
          </w:p>
        </w:tc>
        <w:tc>
          <w:tcPr>
            <w:tcW w:w="868" w:type="dxa"/>
            <w:tcBorders>
              <w:top w:val="single" w:sz="4" w:space="0" w:color="auto"/>
              <w:left w:val="single" w:sz="4" w:space="0" w:color="auto"/>
              <w:bottom w:val="single" w:sz="4" w:space="0" w:color="auto"/>
              <w:right w:val="single" w:sz="4" w:space="0" w:color="auto"/>
            </w:tcBorders>
            <w:hideMark/>
          </w:tcPr>
          <w:p w14:paraId="54C9F13A" w14:textId="77777777" w:rsidR="004E0F3F" w:rsidRDefault="004E0F3F">
            <w:pPr>
              <w:pStyle w:val="TAC"/>
              <w:rPr>
                <w:kern w:val="2"/>
                <w:lang w:eastAsia="ko-KR"/>
              </w:rPr>
            </w:pPr>
            <w:r>
              <w:rPr>
                <w:kern w:val="2"/>
                <w:lang w:eastAsia="ko-KR"/>
              </w:rPr>
              <w:t>80</w:t>
            </w:r>
          </w:p>
        </w:tc>
        <w:tc>
          <w:tcPr>
            <w:tcW w:w="810" w:type="dxa"/>
            <w:tcBorders>
              <w:top w:val="single" w:sz="4" w:space="0" w:color="auto"/>
              <w:left w:val="single" w:sz="4" w:space="0" w:color="auto"/>
              <w:bottom w:val="single" w:sz="4" w:space="0" w:color="auto"/>
              <w:right w:val="single" w:sz="4" w:space="0" w:color="auto"/>
            </w:tcBorders>
            <w:hideMark/>
          </w:tcPr>
          <w:p w14:paraId="62381FC6" w14:textId="77777777" w:rsidR="004E0F3F" w:rsidRDefault="004E0F3F">
            <w:pPr>
              <w:pStyle w:val="TAC"/>
              <w:rPr>
                <w:kern w:val="2"/>
                <w:lang w:eastAsia="ko-KR"/>
              </w:rPr>
            </w:pPr>
            <w:r>
              <w:rPr>
                <w:kern w:val="2"/>
                <w:lang w:eastAsia="ko-KR"/>
              </w:rPr>
              <w:t>40</w:t>
            </w:r>
          </w:p>
        </w:tc>
        <w:tc>
          <w:tcPr>
            <w:tcW w:w="810" w:type="dxa"/>
            <w:tcBorders>
              <w:top w:val="single" w:sz="4" w:space="0" w:color="auto"/>
              <w:left w:val="single" w:sz="4" w:space="0" w:color="auto"/>
              <w:bottom w:val="single" w:sz="4" w:space="0" w:color="auto"/>
              <w:right w:val="single" w:sz="4" w:space="0" w:color="auto"/>
            </w:tcBorders>
            <w:hideMark/>
          </w:tcPr>
          <w:p w14:paraId="1E27E9BD" w14:textId="77777777" w:rsidR="004E0F3F" w:rsidRDefault="004E0F3F">
            <w:pPr>
              <w:pStyle w:val="TAC"/>
              <w:rPr>
                <w:kern w:val="2"/>
                <w:lang w:eastAsia="ja-JP"/>
              </w:rPr>
            </w:pPr>
            <w:r>
              <w:rPr>
                <w:kern w:val="2"/>
                <w:lang w:eastAsia="ko-KR"/>
              </w:rPr>
              <w:t>2</w:t>
            </w:r>
            <w:r>
              <w:rPr>
                <w:kern w:val="2"/>
                <w:lang w:eastAsia="ja-JP"/>
              </w:rPr>
              <w:t>2</w:t>
            </w:r>
          </w:p>
        </w:tc>
        <w:tc>
          <w:tcPr>
            <w:tcW w:w="990" w:type="dxa"/>
            <w:tcBorders>
              <w:top w:val="single" w:sz="4" w:space="0" w:color="auto"/>
              <w:left w:val="single" w:sz="4" w:space="0" w:color="auto"/>
              <w:bottom w:val="single" w:sz="4" w:space="0" w:color="auto"/>
              <w:right w:val="single" w:sz="4" w:space="0" w:color="auto"/>
            </w:tcBorders>
            <w:hideMark/>
          </w:tcPr>
          <w:p w14:paraId="7C3EC655" w14:textId="77777777" w:rsidR="004E0F3F" w:rsidRDefault="004E0F3F">
            <w:pPr>
              <w:pStyle w:val="TAC"/>
              <w:rPr>
                <w:kern w:val="2"/>
                <w:lang w:eastAsia="ja-JP"/>
              </w:rPr>
            </w:pPr>
            <w:r>
              <w:rPr>
                <w:kern w:val="2"/>
                <w:lang w:eastAsia="ja-JP"/>
              </w:rPr>
              <w:t>14</w:t>
            </w:r>
          </w:p>
        </w:tc>
        <w:tc>
          <w:tcPr>
            <w:tcW w:w="900" w:type="dxa"/>
            <w:tcBorders>
              <w:top w:val="single" w:sz="4" w:space="0" w:color="auto"/>
              <w:left w:val="single" w:sz="4" w:space="0" w:color="auto"/>
              <w:bottom w:val="single" w:sz="4" w:space="0" w:color="auto"/>
              <w:right w:val="single" w:sz="4" w:space="0" w:color="auto"/>
            </w:tcBorders>
            <w:hideMark/>
          </w:tcPr>
          <w:p w14:paraId="0F4BA072" w14:textId="77777777" w:rsidR="004E0F3F" w:rsidRDefault="004E0F3F">
            <w:pPr>
              <w:pStyle w:val="TAC"/>
              <w:rPr>
                <w:kern w:val="2"/>
                <w:lang w:eastAsia="ja-JP"/>
              </w:rPr>
            </w:pPr>
            <w:r>
              <w:rPr>
                <w:kern w:val="2"/>
                <w:lang w:eastAsia="ja-JP"/>
              </w:rPr>
              <w:t>6</w:t>
            </w:r>
          </w:p>
        </w:tc>
        <w:tc>
          <w:tcPr>
            <w:tcW w:w="810" w:type="dxa"/>
            <w:tcBorders>
              <w:top w:val="single" w:sz="4" w:space="0" w:color="auto"/>
              <w:left w:val="single" w:sz="4" w:space="0" w:color="auto"/>
              <w:bottom w:val="single" w:sz="4" w:space="0" w:color="auto"/>
              <w:right w:val="single" w:sz="4" w:space="0" w:color="auto"/>
            </w:tcBorders>
            <w:hideMark/>
          </w:tcPr>
          <w:p w14:paraId="6356E8BD" w14:textId="77777777" w:rsidR="004E0F3F" w:rsidRDefault="004E0F3F">
            <w:pPr>
              <w:pStyle w:val="TAC"/>
              <w:rPr>
                <w:kern w:val="2"/>
                <w:lang w:eastAsia="ko-KR"/>
              </w:rPr>
            </w:pPr>
            <w:r>
              <w:rPr>
                <w:kern w:val="2"/>
                <w:lang w:eastAsia="ko-KR"/>
              </w:rPr>
              <w:t>80</w:t>
            </w:r>
          </w:p>
        </w:tc>
        <w:tc>
          <w:tcPr>
            <w:tcW w:w="810" w:type="dxa"/>
            <w:tcBorders>
              <w:top w:val="single" w:sz="4" w:space="0" w:color="auto"/>
              <w:left w:val="single" w:sz="4" w:space="0" w:color="auto"/>
              <w:bottom w:val="single" w:sz="4" w:space="0" w:color="auto"/>
              <w:right w:val="single" w:sz="4" w:space="0" w:color="auto"/>
            </w:tcBorders>
            <w:hideMark/>
          </w:tcPr>
          <w:p w14:paraId="182B84C3" w14:textId="77777777" w:rsidR="004E0F3F" w:rsidRDefault="004E0F3F">
            <w:pPr>
              <w:pStyle w:val="TAC"/>
              <w:rPr>
                <w:kern w:val="2"/>
                <w:lang w:eastAsia="ko-KR"/>
              </w:rPr>
            </w:pPr>
            <w:r>
              <w:rPr>
                <w:kern w:val="2"/>
                <w:lang w:eastAsia="ko-KR"/>
              </w:rPr>
              <w:t>40</w:t>
            </w:r>
          </w:p>
        </w:tc>
        <w:tc>
          <w:tcPr>
            <w:tcW w:w="900" w:type="dxa"/>
            <w:tcBorders>
              <w:top w:val="single" w:sz="4" w:space="0" w:color="auto"/>
              <w:left w:val="single" w:sz="4" w:space="0" w:color="auto"/>
              <w:bottom w:val="single" w:sz="4" w:space="0" w:color="auto"/>
              <w:right w:val="single" w:sz="4" w:space="0" w:color="auto"/>
            </w:tcBorders>
            <w:hideMark/>
          </w:tcPr>
          <w:p w14:paraId="5890E81B" w14:textId="77777777" w:rsidR="004E0F3F" w:rsidRDefault="004E0F3F">
            <w:pPr>
              <w:pStyle w:val="TAC"/>
              <w:rPr>
                <w:kern w:val="2"/>
                <w:lang w:eastAsia="ja-JP"/>
              </w:rPr>
            </w:pPr>
            <w:r>
              <w:rPr>
                <w:kern w:val="2"/>
                <w:lang w:eastAsia="ko-KR"/>
              </w:rPr>
              <w:t>2</w:t>
            </w:r>
            <w:r>
              <w:rPr>
                <w:kern w:val="2"/>
                <w:lang w:eastAsia="ja-JP"/>
              </w:rPr>
              <w:t>2</w:t>
            </w:r>
          </w:p>
        </w:tc>
        <w:tc>
          <w:tcPr>
            <w:tcW w:w="1096" w:type="dxa"/>
            <w:tcBorders>
              <w:top w:val="single" w:sz="4" w:space="0" w:color="auto"/>
              <w:left w:val="single" w:sz="4" w:space="0" w:color="auto"/>
              <w:bottom w:val="single" w:sz="4" w:space="0" w:color="auto"/>
              <w:right w:val="single" w:sz="4" w:space="0" w:color="auto"/>
            </w:tcBorders>
            <w:hideMark/>
          </w:tcPr>
          <w:p w14:paraId="4A2547A6" w14:textId="77777777" w:rsidR="004E0F3F" w:rsidRDefault="004E0F3F">
            <w:pPr>
              <w:pStyle w:val="TAC"/>
              <w:rPr>
                <w:kern w:val="2"/>
                <w:lang w:eastAsia="ja-JP"/>
              </w:rPr>
            </w:pPr>
            <w:r>
              <w:rPr>
                <w:kern w:val="2"/>
                <w:lang w:eastAsia="ko-KR"/>
              </w:rPr>
              <w:t>1</w:t>
            </w:r>
            <w:r>
              <w:rPr>
                <w:kern w:val="2"/>
                <w:lang w:eastAsia="ja-JP"/>
              </w:rPr>
              <w:t>4</w:t>
            </w:r>
          </w:p>
        </w:tc>
        <w:tc>
          <w:tcPr>
            <w:tcW w:w="990" w:type="dxa"/>
            <w:tcBorders>
              <w:top w:val="single" w:sz="4" w:space="0" w:color="auto"/>
              <w:left w:val="single" w:sz="4" w:space="0" w:color="auto"/>
              <w:bottom w:val="single" w:sz="4" w:space="0" w:color="auto"/>
              <w:right w:val="single" w:sz="4" w:space="0" w:color="auto"/>
            </w:tcBorders>
            <w:hideMark/>
          </w:tcPr>
          <w:p w14:paraId="133A7E1A" w14:textId="77777777" w:rsidR="004E0F3F" w:rsidRDefault="004E0F3F">
            <w:pPr>
              <w:pStyle w:val="TAC"/>
              <w:rPr>
                <w:kern w:val="2"/>
                <w:lang w:eastAsia="ja-JP"/>
              </w:rPr>
            </w:pPr>
            <w:r>
              <w:rPr>
                <w:kern w:val="2"/>
                <w:lang w:eastAsia="ja-JP"/>
              </w:rPr>
              <w:t>6</w:t>
            </w:r>
          </w:p>
        </w:tc>
      </w:tr>
      <w:tr w:rsidR="004E0F3F" w14:paraId="1053BF9C" w14:textId="77777777" w:rsidTr="004E0F3F">
        <w:trPr>
          <w:jc w:val="center"/>
        </w:trPr>
        <w:tc>
          <w:tcPr>
            <w:tcW w:w="589" w:type="dxa"/>
            <w:tcBorders>
              <w:top w:val="single" w:sz="4" w:space="0" w:color="auto"/>
              <w:left w:val="single" w:sz="4" w:space="0" w:color="auto"/>
              <w:bottom w:val="single" w:sz="4" w:space="0" w:color="auto"/>
              <w:right w:val="single" w:sz="4" w:space="0" w:color="auto"/>
            </w:tcBorders>
            <w:hideMark/>
          </w:tcPr>
          <w:p w14:paraId="34D38634" w14:textId="77777777" w:rsidR="004E0F3F" w:rsidRDefault="004E0F3F">
            <w:pPr>
              <w:pStyle w:val="TAC"/>
              <w:rPr>
                <w:kern w:val="2"/>
                <w:lang w:eastAsia="zh-CN"/>
              </w:rPr>
            </w:pPr>
            <w:r>
              <w:rPr>
                <w:kern w:val="2"/>
                <w:lang w:eastAsia="zh-CN"/>
              </w:rPr>
              <w:t>120</w:t>
            </w:r>
          </w:p>
        </w:tc>
        <w:tc>
          <w:tcPr>
            <w:tcW w:w="868" w:type="dxa"/>
            <w:tcBorders>
              <w:top w:val="single" w:sz="4" w:space="0" w:color="auto"/>
              <w:left w:val="single" w:sz="4" w:space="0" w:color="auto"/>
              <w:bottom w:val="single" w:sz="4" w:space="0" w:color="auto"/>
              <w:right w:val="single" w:sz="4" w:space="0" w:color="auto"/>
            </w:tcBorders>
            <w:hideMark/>
          </w:tcPr>
          <w:p w14:paraId="31D04A44" w14:textId="77777777" w:rsidR="004E0F3F" w:rsidRDefault="004E0F3F">
            <w:pPr>
              <w:pStyle w:val="TAC"/>
              <w:rPr>
                <w:kern w:val="2"/>
                <w:lang w:eastAsia="ja-JP"/>
              </w:rPr>
            </w:pPr>
            <w:r>
              <w:rPr>
                <w:kern w:val="2"/>
                <w:lang w:eastAsia="ja-JP"/>
              </w:rPr>
              <w:t>160</w:t>
            </w:r>
          </w:p>
        </w:tc>
        <w:tc>
          <w:tcPr>
            <w:tcW w:w="810" w:type="dxa"/>
            <w:tcBorders>
              <w:top w:val="single" w:sz="4" w:space="0" w:color="auto"/>
              <w:left w:val="single" w:sz="4" w:space="0" w:color="auto"/>
              <w:bottom w:val="single" w:sz="4" w:space="0" w:color="auto"/>
              <w:right w:val="single" w:sz="4" w:space="0" w:color="auto"/>
            </w:tcBorders>
            <w:hideMark/>
          </w:tcPr>
          <w:p w14:paraId="1EBDD039" w14:textId="77777777" w:rsidR="004E0F3F" w:rsidRDefault="004E0F3F">
            <w:pPr>
              <w:pStyle w:val="TAC"/>
              <w:rPr>
                <w:kern w:val="2"/>
                <w:lang w:eastAsia="ja-JP"/>
              </w:rPr>
            </w:pPr>
            <w:r>
              <w:rPr>
                <w:kern w:val="2"/>
                <w:lang w:eastAsia="ja-JP"/>
              </w:rPr>
              <w:t>80</w:t>
            </w:r>
          </w:p>
        </w:tc>
        <w:tc>
          <w:tcPr>
            <w:tcW w:w="810" w:type="dxa"/>
            <w:tcBorders>
              <w:top w:val="single" w:sz="4" w:space="0" w:color="auto"/>
              <w:left w:val="single" w:sz="4" w:space="0" w:color="auto"/>
              <w:bottom w:val="single" w:sz="4" w:space="0" w:color="auto"/>
              <w:right w:val="single" w:sz="4" w:space="0" w:color="auto"/>
            </w:tcBorders>
            <w:hideMark/>
          </w:tcPr>
          <w:p w14:paraId="72E9D30D" w14:textId="77777777" w:rsidR="004E0F3F" w:rsidRDefault="004E0F3F">
            <w:pPr>
              <w:pStyle w:val="TAC"/>
              <w:rPr>
                <w:kern w:val="2"/>
                <w:lang w:eastAsia="ja-JP"/>
              </w:rPr>
            </w:pPr>
            <w:r>
              <w:rPr>
                <w:kern w:val="2"/>
                <w:lang w:eastAsia="ja-JP"/>
              </w:rPr>
              <w:t>44</w:t>
            </w:r>
          </w:p>
        </w:tc>
        <w:tc>
          <w:tcPr>
            <w:tcW w:w="990" w:type="dxa"/>
            <w:tcBorders>
              <w:top w:val="single" w:sz="4" w:space="0" w:color="auto"/>
              <w:left w:val="single" w:sz="4" w:space="0" w:color="auto"/>
              <w:bottom w:val="single" w:sz="4" w:space="0" w:color="auto"/>
              <w:right w:val="single" w:sz="4" w:space="0" w:color="auto"/>
            </w:tcBorders>
            <w:hideMark/>
          </w:tcPr>
          <w:p w14:paraId="0F528A58" w14:textId="77777777" w:rsidR="004E0F3F" w:rsidRDefault="004E0F3F">
            <w:pPr>
              <w:pStyle w:val="TAC"/>
              <w:rPr>
                <w:kern w:val="2"/>
                <w:lang w:eastAsia="ja-JP"/>
              </w:rPr>
            </w:pPr>
            <w:r>
              <w:rPr>
                <w:kern w:val="2"/>
                <w:lang w:eastAsia="ja-JP"/>
              </w:rPr>
              <w:t>28</w:t>
            </w:r>
          </w:p>
        </w:tc>
        <w:tc>
          <w:tcPr>
            <w:tcW w:w="900" w:type="dxa"/>
            <w:tcBorders>
              <w:top w:val="single" w:sz="4" w:space="0" w:color="auto"/>
              <w:left w:val="single" w:sz="4" w:space="0" w:color="auto"/>
              <w:bottom w:val="single" w:sz="4" w:space="0" w:color="auto"/>
              <w:right w:val="single" w:sz="4" w:space="0" w:color="auto"/>
            </w:tcBorders>
            <w:hideMark/>
          </w:tcPr>
          <w:p w14:paraId="6C9205BE" w14:textId="77777777" w:rsidR="004E0F3F" w:rsidRDefault="004E0F3F">
            <w:pPr>
              <w:pStyle w:val="TAC"/>
              <w:rPr>
                <w:kern w:val="2"/>
                <w:lang w:eastAsia="ja-JP"/>
              </w:rPr>
            </w:pPr>
            <w:r>
              <w:rPr>
                <w:kern w:val="2"/>
                <w:lang w:eastAsia="ja-JP"/>
              </w:rPr>
              <w:t>12</w:t>
            </w:r>
          </w:p>
        </w:tc>
        <w:tc>
          <w:tcPr>
            <w:tcW w:w="810" w:type="dxa"/>
            <w:tcBorders>
              <w:top w:val="single" w:sz="4" w:space="0" w:color="auto"/>
              <w:left w:val="single" w:sz="4" w:space="0" w:color="auto"/>
              <w:bottom w:val="single" w:sz="4" w:space="0" w:color="auto"/>
              <w:right w:val="single" w:sz="4" w:space="0" w:color="auto"/>
            </w:tcBorders>
            <w:hideMark/>
          </w:tcPr>
          <w:p w14:paraId="38F33792" w14:textId="77777777" w:rsidR="004E0F3F" w:rsidRDefault="004E0F3F">
            <w:pPr>
              <w:pStyle w:val="TAC"/>
              <w:rPr>
                <w:kern w:val="2"/>
                <w:lang w:eastAsia="ko-KR"/>
              </w:rPr>
            </w:pPr>
            <w:r>
              <w:rPr>
                <w:kern w:val="2"/>
                <w:lang w:eastAsia="ja-JP"/>
              </w:rPr>
              <w:t>160</w:t>
            </w:r>
          </w:p>
        </w:tc>
        <w:tc>
          <w:tcPr>
            <w:tcW w:w="810" w:type="dxa"/>
            <w:tcBorders>
              <w:top w:val="single" w:sz="4" w:space="0" w:color="auto"/>
              <w:left w:val="single" w:sz="4" w:space="0" w:color="auto"/>
              <w:bottom w:val="single" w:sz="4" w:space="0" w:color="auto"/>
              <w:right w:val="single" w:sz="4" w:space="0" w:color="auto"/>
            </w:tcBorders>
            <w:hideMark/>
          </w:tcPr>
          <w:p w14:paraId="65A7A518" w14:textId="77777777" w:rsidR="004E0F3F" w:rsidRDefault="004E0F3F">
            <w:pPr>
              <w:pStyle w:val="TAC"/>
              <w:rPr>
                <w:kern w:val="2"/>
                <w:lang w:eastAsia="ko-KR"/>
              </w:rPr>
            </w:pPr>
            <w:r>
              <w:rPr>
                <w:kern w:val="2"/>
                <w:lang w:eastAsia="ja-JP"/>
              </w:rPr>
              <w:t>80</w:t>
            </w:r>
          </w:p>
        </w:tc>
        <w:tc>
          <w:tcPr>
            <w:tcW w:w="900" w:type="dxa"/>
            <w:tcBorders>
              <w:top w:val="single" w:sz="4" w:space="0" w:color="auto"/>
              <w:left w:val="single" w:sz="4" w:space="0" w:color="auto"/>
              <w:bottom w:val="single" w:sz="4" w:space="0" w:color="auto"/>
              <w:right w:val="single" w:sz="4" w:space="0" w:color="auto"/>
            </w:tcBorders>
            <w:hideMark/>
          </w:tcPr>
          <w:p w14:paraId="6B756760" w14:textId="77777777" w:rsidR="004E0F3F" w:rsidRDefault="004E0F3F">
            <w:pPr>
              <w:pStyle w:val="TAC"/>
              <w:rPr>
                <w:kern w:val="2"/>
                <w:lang w:eastAsia="ja-JP"/>
              </w:rPr>
            </w:pPr>
            <w:r>
              <w:rPr>
                <w:kern w:val="2"/>
                <w:lang w:eastAsia="ko-KR"/>
              </w:rPr>
              <w:t>4</w:t>
            </w:r>
            <w:r>
              <w:rPr>
                <w:kern w:val="2"/>
                <w:lang w:eastAsia="ja-JP"/>
              </w:rPr>
              <w:t>4</w:t>
            </w:r>
          </w:p>
        </w:tc>
        <w:tc>
          <w:tcPr>
            <w:tcW w:w="1096" w:type="dxa"/>
            <w:tcBorders>
              <w:top w:val="single" w:sz="4" w:space="0" w:color="auto"/>
              <w:left w:val="single" w:sz="4" w:space="0" w:color="auto"/>
              <w:bottom w:val="single" w:sz="4" w:space="0" w:color="auto"/>
              <w:right w:val="single" w:sz="4" w:space="0" w:color="auto"/>
            </w:tcBorders>
            <w:hideMark/>
          </w:tcPr>
          <w:p w14:paraId="120BD007" w14:textId="77777777" w:rsidR="004E0F3F" w:rsidRDefault="004E0F3F">
            <w:pPr>
              <w:pStyle w:val="TAC"/>
              <w:rPr>
                <w:kern w:val="2"/>
                <w:lang w:eastAsia="ja-JP"/>
              </w:rPr>
            </w:pPr>
            <w:r>
              <w:rPr>
                <w:kern w:val="2"/>
                <w:lang w:eastAsia="ja-JP"/>
              </w:rPr>
              <w:t>28</w:t>
            </w:r>
          </w:p>
        </w:tc>
        <w:tc>
          <w:tcPr>
            <w:tcW w:w="990" w:type="dxa"/>
            <w:tcBorders>
              <w:top w:val="single" w:sz="4" w:space="0" w:color="auto"/>
              <w:left w:val="single" w:sz="4" w:space="0" w:color="auto"/>
              <w:bottom w:val="single" w:sz="4" w:space="0" w:color="auto"/>
              <w:right w:val="single" w:sz="4" w:space="0" w:color="auto"/>
            </w:tcBorders>
            <w:hideMark/>
          </w:tcPr>
          <w:p w14:paraId="6A3863A6" w14:textId="77777777" w:rsidR="004E0F3F" w:rsidRDefault="004E0F3F">
            <w:pPr>
              <w:pStyle w:val="TAC"/>
              <w:rPr>
                <w:kern w:val="2"/>
                <w:lang w:eastAsia="ja-JP"/>
              </w:rPr>
            </w:pPr>
            <w:r>
              <w:rPr>
                <w:kern w:val="2"/>
                <w:lang w:eastAsia="ja-JP"/>
              </w:rPr>
              <w:t>1</w:t>
            </w:r>
            <w:r>
              <w:rPr>
                <w:kern w:val="2"/>
                <w:lang w:eastAsia="ko-KR"/>
              </w:rPr>
              <w:t>2</w:t>
            </w:r>
          </w:p>
        </w:tc>
      </w:tr>
      <w:tr w:rsidR="004E0F3F" w14:paraId="6B069335" w14:textId="77777777" w:rsidTr="004E0F3F">
        <w:trPr>
          <w:jc w:val="center"/>
        </w:trPr>
        <w:tc>
          <w:tcPr>
            <w:tcW w:w="589" w:type="dxa"/>
            <w:tcBorders>
              <w:top w:val="single" w:sz="4" w:space="0" w:color="auto"/>
              <w:left w:val="single" w:sz="4" w:space="0" w:color="auto"/>
              <w:bottom w:val="single" w:sz="4" w:space="0" w:color="auto"/>
              <w:right w:val="single" w:sz="4" w:space="0" w:color="auto"/>
            </w:tcBorders>
            <w:hideMark/>
          </w:tcPr>
          <w:p w14:paraId="77EA7126" w14:textId="77777777" w:rsidR="004E0F3F" w:rsidRDefault="004E0F3F">
            <w:pPr>
              <w:pStyle w:val="TAC"/>
              <w:rPr>
                <w:kern w:val="2"/>
                <w:highlight w:val="yellow"/>
                <w:lang w:eastAsia="zh-CN"/>
              </w:rPr>
            </w:pPr>
            <w:r>
              <w:rPr>
                <w:kern w:val="2"/>
                <w:highlight w:val="yellow"/>
                <w:lang w:eastAsia="zh-CN"/>
              </w:rPr>
              <w:t>480</w:t>
            </w:r>
          </w:p>
        </w:tc>
        <w:tc>
          <w:tcPr>
            <w:tcW w:w="868" w:type="dxa"/>
            <w:tcBorders>
              <w:top w:val="single" w:sz="4" w:space="0" w:color="auto"/>
              <w:left w:val="single" w:sz="4" w:space="0" w:color="auto"/>
              <w:bottom w:val="single" w:sz="4" w:space="0" w:color="auto"/>
              <w:right w:val="single" w:sz="4" w:space="0" w:color="auto"/>
            </w:tcBorders>
            <w:hideMark/>
          </w:tcPr>
          <w:p w14:paraId="7803C8D2" w14:textId="77777777" w:rsidR="004E0F3F" w:rsidRDefault="004E0F3F">
            <w:pPr>
              <w:pStyle w:val="TAC"/>
              <w:rPr>
                <w:kern w:val="2"/>
                <w:highlight w:val="yellow"/>
                <w:lang w:eastAsia="ja-JP"/>
              </w:rPr>
            </w:pPr>
            <w:r>
              <w:rPr>
                <w:rFonts w:eastAsiaTheme="minorEastAsia"/>
                <w:kern w:val="2"/>
                <w:highlight w:val="yellow"/>
                <w:lang w:eastAsia="zh-CN"/>
              </w:rPr>
              <w:t>640</w:t>
            </w:r>
          </w:p>
        </w:tc>
        <w:tc>
          <w:tcPr>
            <w:tcW w:w="810" w:type="dxa"/>
            <w:tcBorders>
              <w:top w:val="single" w:sz="4" w:space="0" w:color="auto"/>
              <w:left w:val="single" w:sz="4" w:space="0" w:color="auto"/>
              <w:bottom w:val="single" w:sz="4" w:space="0" w:color="auto"/>
              <w:right w:val="single" w:sz="4" w:space="0" w:color="auto"/>
            </w:tcBorders>
            <w:hideMark/>
          </w:tcPr>
          <w:p w14:paraId="443C109B" w14:textId="77777777" w:rsidR="004E0F3F" w:rsidRDefault="004E0F3F">
            <w:pPr>
              <w:pStyle w:val="TAC"/>
              <w:rPr>
                <w:kern w:val="2"/>
                <w:highlight w:val="yellow"/>
                <w:lang w:eastAsia="ja-JP"/>
              </w:rPr>
            </w:pPr>
            <w:r>
              <w:rPr>
                <w:rFonts w:eastAsiaTheme="minorEastAsia"/>
                <w:kern w:val="2"/>
                <w:highlight w:val="yellow"/>
                <w:lang w:eastAsia="zh-CN"/>
              </w:rPr>
              <w:t>320</w:t>
            </w:r>
          </w:p>
        </w:tc>
        <w:tc>
          <w:tcPr>
            <w:tcW w:w="810" w:type="dxa"/>
            <w:tcBorders>
              <w:top w:val="single" w:sz="4" w:space="0" w:color="auto"/>
              <w:left w:val="single" w:sz="4" w:space="0" w:color="auto"/>
              <w:bottom w:val="single" w:sz="4" w:space="0" w:color="auto"/>
              <w:right w:val="single" w:sz="4" w:space="0" w:color="auto"/>
            </w:tcBorders>
            <w:hideMark/>
          </w:tcPr>
          <w:p w14:paraId="4F55EEF0" w14:textId="77777777" w:rsidR="004E0F3F" w:rsidRDefault="004E0F3F">
            <w:pPr>
              <w:pStyle w:val="TAC"/>
              <w:rPr>
                <w:kern w:val="2"/>
                <w:highlight w:val="yellow"/>
                <w:lang w:eastAsia="ja-JP"/>
              </w:rPr>
            </w:pPr>
            <w:r>
              <w:rPr>
                <w:rFonts w:eastAsiaTheme="minorEastAsia"/>
                <w:kern w:val="2"/>
                <w:highlight w:val="yellow"/>
                <w:lang w:eastAsia="zh-CN"/>
              </w:rPr>
              <w:t>176</w:t>
            </w:r>
          </w:p>
        </w:tc>
        <w:tc>
          <w:tcPr>
            <w:tcW w:w="990" w:type="dxa"/>
            <w:tcBorders>
              <w:top w:val="single" w:sz="4" w:space="0" w:color="auto"/>
              <w:left w:val="single" w:sz="4" w:space="0" w:color="auto"/>
              <w:bottom w:val="single" w:sz="4" w:space="0" w:color="auto"/>
              <w:right w:val="single" w:sz="4" w:space="0" w:color="auto"/>
            </w:tcBorders>
            <w:hideMark/>
          </w:tcPr>
          <w:p w14:paraId="2EBC44DB" w14:textId="77777777" w:rsidR="004E0F3F" w:rsidRDefault="004E0F3F">
            <w:pPr>
              <w:pStyle w:val="TAC"/>
              <w:rPr>
                <w:kern w:val="2"/>
                <w:highlight w:val="yellow"/>
                <w:lang w:eastAsia="ja-JP"/>
              </w:rPr>
            </w:pPr>
            <w:r>
              <w:rPr>
                <w:rFonts w:eastAsiaTheme="minorEastAsia"/>
                <w:kern w:val="2"/>
                <w:highlight w:val="yellow"/>
                <w:lang w:eastAsia="zh-CN"/>
              </w:rPr>
              <w:t>112</w:t>
            </w:r>
          </w:p>
        </w:tc>
        <w:tc>
          <w:tcPr>
            <w:tcW w:w="900" w:type="dxa"/>
            <w:tcBorders>
              <w:top w:val="single" w:sz="4" w:space="0" w:color="auto"/>
              <w:left w:val="single" w:sz="4" w:space="0" w:color="auto"/>
              <w:bottom w:val="single" w:sz="4" w:space="0" w:color="auto"/>
              <w:right w:val="single" w:sz="4" w:space="0" w:color="auto"/>
            </w:tcBorders>
            <w:hideMark/>
          </w:tcPr>
          <w:p w14:paraId="07AA4CF8" w14:textId="77777777" w:rsidR="004E0F3F" w:rsidRDefault="004E0F3F">
            <w:pPr>
              <w:pStyle w:val="TAC"/>
              <w:rPr>
                <w:kern w:val="2"/>
                <w:highlight w:val="yellow"/>
                <w:lang w:eastAsia="ja-JP"/>
              </w:rPr>
            </w:pPr>
            <w:r>
              <w:rPr>
                <w:rFonts w:eastAsiaTheme="minorEastAsia"/>
                <w:kern w:val="2"/>
                <w:highlight w:val="yellow"/>
                <w:lang w:eastAsia="zh-CN"/>
              </w:rPr>
              <w:t>48</w:t>
            </w:r>
          </w:p>
        </w:tc>
        <w:tc>
          <w:tcPr>
            <w:tcW w:w="810" w:type="dxa"/>
            <w:tcBorders>
              <w:top w:val="single" w:sz="4" w:space="0" w:color="auto"/>
              <w:left w:val="single" w:sz="4" w:space="0" w:color="auto"/>
              <w:bottom w:val="single" w:sz="4" w:space="0" w:color="auto"/>
              <w:right w:val="single" w:sz="4" w:space="0" w:color="auto"/>
            </w:tcBorders>
            <w:hideMark/>
          </w:tcPr>
          <w:p w14:paraId="2B577D8B" w14:textId="77777777" w:rsidR="004E0F3F" w:rsidRDefault="004E0F3F">
            <w:pPr>
              <w:pStyle w:val="TAC"/>
              <w:rPr>
                <w:kern w:val="2"/>
                <w:highlight w:val="yellow"/>
                <w:lang w:eastAsia="ja-JP"/>
              </w:rPr>
            </w:pPr>
            <w:r>
              <w:rPr>
                <w:rFonts w:eastAsiaTheme="minorEastAsia"/>
                <w:kern w:val="2"/>
                <w:highlight w:val="yellow"/>
                <w:lang w:eastAsia="zh-CN"/>
              </w:rPr>
              <w:t>640</w:t>
            </w:r>
          </w:p>
        </w:tc>
        <w:tc>
          <w:tcPr>
            <w:tcW w:w="810" w:type="dxa"/>
            <w:tcBorders>
              <w:top w:val="single" w:sz="4" w:space="0" w:color="auto"/>
              <w:left w:val="single" w:sz="4" w:space="0" w:color="auto"/>
              <w:bottom w:val="single" w:sz="4" w:space="0" w:color="auto"/>
              <w:right w:val="single" w:sz="4" w:space="0" w:color="auto"/>
            </w:tcBorders>
            <w:hideMark/>
          </w:tcPr>
          <w:p w14:paraId="567800DB" w14:textId="77777777" w:rsidR="004E0F3F" w:rsidRDefault="004E0F3F">
            <w:pPr>
              <w:pStyle w:val="TAC"/>
              <w:rPr>
                <w:kern w:val="2"/>
                <w:highlight w:val="yellow"/>
                <w:lang w:eastAsia="ja-JP"/>
              </w:rPr>
            </w:pPr>
            <w:r>
              <w:rPr>
                <w:rFonts w:eastAsiaTheme="minorEastAsia"/>
                <w:kern w:val="2"/>
                <w:highlight w:val="yellow"/>
                <w:lang w:eastAsia="zh-CN"/>
              </w:rPr>
              <w:t>320</w:t>
            </w:r>
          </w:p>
        </w:tc>
        <w:tc>
          <w:tcPr>
            <w:tcW w:w="900" w:type="dxa"/>
            <w:tcBorders>
              <w:top w:val="single" w:sz="4" w:space="0" w:color="auto"/>
              <w:left w:val="single" w:sz="4" w:space="0" w:color="auto"/>
              <w:bottom w:val="single" w:sz="4" w:space="0" w:color="auto"/>
              <w:right w:val="single" w:sz="4" w:space="0" w:color="auto"/>
            </w:tcBorders>
            <w:hideMark/>
          </w:tcPr>
          <w:p w14:paraId="54C5B6B6" w14:textId="77777777" w:rsidR="004E0F3F" w:rsidRDefault="004E0F3F">
            <w:pPr>
              <w:pStyle w:val="TAC"/>
              <w:rPr>
                <w:kern w:val="2"/>
                <w:highlight w:val="yellow"/>
                <w:lang w:eastAsia="ko-KR"/>
              </w:rPr>
            </w:pPr>
            <w:r>
              <w:rPr>
                <w:rFonts w:eastAsiaTheme="minorEastAsia"/>
                <w:kern w:val="2"/>
                <w:highlight w:val="yellow"/>
                <w:lang w:eastAsia="zh-CN"/>
              </w:rPr>
              <w:t>176</w:t>
            </w:r>
          </w:p>
        </w:tc>
        <w:tc>
          <w:tcPr>
            <w:tcW w:w="1096" w:type="dxa"/>
            <w:tcBorders>
              <w:top w:val="single" w:sz="4" w:space="0" w:color="auto"/>
              <w:left w:val="single" w:sz="4" w:space="0" w:color="auto"/>
              <w:bottom w:val="single" w:sz="4" w:space="0" w:color="auto"/>
              <w:right w:val="single" w:sz="4" w:space="0" w:color="auto"/>
            </w:tcBorders>
            <w:hideMark/>
          </w:tcPr>
          <w:p w14:paraId="3FFF4633" w14:textId="77777777" w:rsidR="004E0F3F" w:rsidRDefault="004E0F3F">
            <w:pPr>
              <w:pStyle w:val="TAC"/>
              <w:rPr>
                <w:kern w:val="2"/>
                <w:highlight w:val="yellow"/>
                <w:lang w:eastAsia="ja-JP"/>
              </w:rPr>
            </w:pPr>
            <w:r>
              <w:rPr>
                <w:rFonts w:eastAsiaTheme="minorEastAsia"/>
                <w:kern w:val="2"/>
                <w:highlight w:val="yellow"/>
                <w:lang w:eastAsia="zh-CN"/>
              </w:rPr>
              <w:t>112</w:t>
            </w:r>
          </w:p>
        </w:tc>
        <w:tc>
          <w:tcPr>
            <w:tcW w:w="990" w:type="dxa"/>
            <w:tcBorders>
              <w:top w:val="single" w:sz="4" w:space="0" w:color="auto"/>
              <w:left w:val="single" w:sz="4" w:space="0" w:color="auto"/>
              <w:bottom w:val="single" w:sz="4" w:space="0" w:color="auto"/>
              <w:right w:val="single" w:sz="4" w:space="0" w:color="auto"/>
            </w:tcBorders>
            <w:hideMark/>
          </w:tcPr>
          <w:p w14:paraId="3F34E373" w14:textId="77777777" w:rsidR="004E0F3F" w:rsidRDefault="004E0F3F">
            <w:pPr>
              <w:pStyle w:val="TAC"/>
              <w:rPr>
                <w:kern w:val="2"/>
                <w:highlight w:val="yellow"/>
                <w:lang w:eastAsia="ja-JP"/>
              </w:rPr>
            </w:pPr>
            <w:r>
              <w:rPr>
                <w:rFonts w:eastAsiaTheme="minorEastAsia"/>
                <w:kern w:val="2"/>
                <w:highlight w:val="yellow"/>
                <w:lang w:eastAsia="zh-CN"/>
              </w:rPr>
              <w:t>48</w:t>
            </w:r>
          </w:p>
        </w:tc>
      </w:tr>
      <w:tr w:rsidR="004E0F3F" w14:paraId="28D30993" w14:textId="77777777" w:rsidTr="004E0F3F">
        <w:trPr>
          <w:jc w:val="center"/>
        </w:trPr>
        <w:tc>
          <w:tcPr>
            <w:tcW w:w="589" w:type="dxa"/>
            <w:tcBorders>
              <w:top w:val="single" w:sz="4" w:space="0" w:color="auto"/>
              <w:left w:val="single" w:sz="4" w:space="0" w:color="auto"/>
              <w:bottom w:val="single" w:sz="4" w:space="0" w:color="auto"/>
              <w:right w:val="single" w:sz="4" w:space="0" w:color="auto"/>
            </w:tcBorders>
            <w:hideMark/>
          </w:tcPr>
          <w:p w14:paraId="764A4FB0" w14:textId="77777777" w:rsidR="004E0F3F" w:rsidRDefault="004E0F3F">
            <w:pPr>
              <w:pStyle w:val="TAC"/>
              <w:rPr>
                <w:kern w:val="2"/>
                <w:highlight w:val="yellow"/>
                <w:lang w:eastAsia="zh-CN"/>
              </w:rPr>
            </w:pPr>
            <w:r>
              <w:rPr>
                <w:kern w:val="2"/>
                <w:highlight w:val="yellow"/>
                <w:lang w:eastAsia="zh-CN"/>
              </w:rPr>
              <w:t>960</w:t>
            </w:r>
          </w:p>
        </w:tc>
        <w:tc>
          <w:tcPr>
            <w:tcW w:w="868" w:type="dxa"/>
            <w:tcBorders>
              <w:top w:val="single" w:sz="4" w:space="0" w:color="auto"/>
              <w:left w:val="single" w:sz="4" w:space="0" w:color="auto"/>
              <w:bottom w:val="single" w:sz="4" w:space="0" w:color="auto"/>
              <w:right w:val="single" w:sz="4" w:space="0" w:color="auto"/>
            </w:tcBorders>
            <w:hideMark/>
          </w:tcPr>
          <w:p w14:paraId="1BE00176" w14:textId="77777777" w:rsidR="004E0F3F" w:rsidRDefault="004E0F3F">
            <w:pPr>
              <w:pStyle w:val="TAC"/>
              <w:rPr>
                <w:kern w:val="2"/>
                <w:highlight w:val="yellow"/>
                <w:lang w:eastAsia="ja-JP"/>
              </w:rPr>
            </w:pPr>
            <w:r>
              <w:rPr>
                <w:rFonts w:eastAsiaTheme="minorEastAsia"/>
                <w:kern w:val="2"/>
                <w:highlight w:val="yellow"/>
                <w:lang w:eastAsia="zh-CN"/>
              </w:rPr>
              <w:t>1280</w:t>
            </w:r>
          </w:p>
        </w:tc>
        <w:tc>
          <w:tcPr>
            <w:tcW w:w="810" w:type="dxa"/>
            <w:tcBorders>
              <w:top w:val="single" w:sz="4" w:space="0" w:color="auto"/>
              <w:left w:val="single" w:sz="4" w:space="0" w:color="auto"/>
              <w:bottom w:val="single" w:sz="4" w:space="0" w:color="auto"/>
              <w:right w:val="single" w:sz="4" w:space="0" w:color="auto"/>
            </w:tcBorders>
            <w:hideMark/>
          </w:tcPr>
          <w:p w14:paraId="7BA4BC58" w14:textId="77777777" w:rsidR="004E0F3F" w:rsidRDefault="004E0F3F">
            <w:pPr>
              <w:pStyle w:val="TAC"/>
              <w:rPr>
                <w:kern w:val="2"/>
                <w:highlight w:val="yellow"/>
                <w:lang w:eastAsia="ja-JP"/>
              </w:rPr>
            </w:pPr>
            <w:r>
              <w:rPr>
                <w:rFonts w:eastAsiaTheme="minorEastAsia"/>
                <w:kern w:val="2"/>
                <w:highlight w:val="yellow"/>
                <w:lang w:eastAsia="zh-CN"/>
              </w:rPr>
              <w:t>640</w:t>
            </w:r>
          </w:p>
        </w:tc>
        <w:tc>
          <w:tcPr>
            <w:tcW w:w="810" w:type="dxa"/>
            <w:tcBorders>
              <w:top w:val="single" w:sz="4" w:space="0" w:color="auto"/>
              <w:left w:val="single" w:sz="4" w:space="0" w:color="auto"/>
              <w:bottom w:val="single" w:sz="4" w:space="0" w:color="auto"/>
              <w:right w:val="single" w:sz="4" w:space="0" w:color="auto"/>
            </w:tcBorders>
            <w:hideMark/>
          </w:tcPr>
          <w:p w14:paraId="79DA69CF" w14:textId="77777777" w:rsidR="004E0F3F" w:rsidRDefault="004E0F3F">
            <w:pPr>
              <w:pStyle w:val="TAC"/>
              <w:rPr>
                <w:kern w:val="2"/>
                <w:highlight w:val="yellow"/>
                <w:lang w:eastAsia="ja-JP"/>
              </w:rPr>
            </w:pPr>
            <w:r>
              <w:rPr>
                <w:rFonts w:eastAsiaTheme="minorEastAsia"/>
                <w:kern w:val="2"/>
                <w:highlight w:val="yellow"/>
                <w:lang w:eastAsia="zh-CN"/>
              </w:rPr>
              <w:t>352</w:t>
            </w:r>
          </w:p>
        </w:tc>
        <w:tc>
          <w:tcPr>
            <w:tcW w:w="990" w:type="dxa"/>
            <w:tcBorders>
              <w:top w:val="single" w:sz="4" w:space="0" w:color="auto"/>
              <w:left w:val="single" w:sz="4" w:space="0" w:color="auto"/>
              <w:bottom w:val="single" w:sz="4" w:space="0" w:color="auto"/>
              <w:right w:val="single" w:sz="4" w:space="0" w:color="auto"/>
            </w:tcBorders>
            <w:hideMark/>
          </w:tcPr>
          <w:p w14:paraId="4B1A357E" w14:textId="77777777" w:rsidR="004E0F3F" w:rsidRDefault="004E0F3F">
            <w:pPr>
              <w:pStyle w:val="TAC"/>
              <w:rPr>
                <w:kern w:val="2"/>
                <w:highlight w:val="yellow"/>
                <w:lang w:eastAsia="ja-JP"/>
              </w:rPr>
            </w:pPr>
            <w:r>
              <w:rPr>
                <w:rFonts w:eastAsiaTheme="minorEastAsia"/>
                <w:kern w:val="2"/>
                <w:highlight w:val="yellow"/>
                <w:lang w:eastAsia="zh-CN"/>
              </w:rPr>
              <w:t>224</w:t>
            </w:r>
          </w:p>
        </w:tc>
        <w:tc>
          <w:tcPr>
            <w:tcW w:w="900" w:type="dxa"/>
            <w:tcBorders>
              <w:top w:val="single" w:sz="4" w:space="0" w:color="auto"/>
              <w:left w:val="single" w:sz="4" w:space="0" w:color="auto"/>
              <w:bottom w:val="single" w:sz="4" w:space="0" w:color="auto"/>
              <w:right w:val="single" w:sz="4" w:space="0" w:color="auto"/>
            </w:tcBorders>
            <w:hideMark/>
          </w:tcPr>
          <w:p w14:paraId="4782F006" w14:textId="77777777" w:rsidR="004E0F3F" w:rsidRDefault="004E0F3F">
            <w:pPr>
              <w:pStyle w:val="TAC"/>
              <w:rPr>
                <w:kern w:val="2"/>
                <w:highlight w:val="yellow"/>
                <w:lang w:eastAsia="ja-JP"/>
              </w:rPr>
            </w:pPr>
            <w:r>
              <w:rPr>
                <w:rFonts w:eastAsiaTheme="minorEastAsia"/>
                <w:kern w:val="2"/>
                <w:highlight w:val="yellow"/>
                <w:lang w:eastAsia="zh-CN"/>
              </w:rPr>
              <w:t>96</w:t>
            </w:r>
          </w:p>
        </w:tc>
        <w:tc>
          <w:tcPr>
            <w:tcW w:w="810" w:type="dxa"/>
            <w:tcBorders>
              <w:top w:val="single" w:sz="4" w:space="0" w:color="auto"/>
              <w:left w:val="single" w:sz="4" w:space="0" w:color="auto"/>
              <w:bottom w:val="single" w:sz="4" w:space="0" w:color="auto"/>
              <w:right w:val="single" w:sz="4" w:space="0" w:color="auto"/>
            </w:tcBorders>
            <w:hideMark/>
          </w:tcPr>
          <w:p w14:paraId="053EFA70" w14:textId="77777777" w:rsidR="004E0F3F" w:rsidRDefault="004E0F3F">
            <w:pPr>
              <w:pStyle w:val="TAC"/>
              <w:rPr>
                <w:kern w:val="2"/>
                <w:highlight w:val="yellow"/>
                <w:lang w:eastAsia="ja-JP"/>
              </w:rPr>
            </w:pPr>
            <w:r>
              <w:rPr>
                <w:rFonts w:eastAsiaTheme="minorEastAsia"/>
                <w:kern w:val="2"/>
                <w:highlight w:val="yellow"/>
                <w:lang w:eastAsia="zh-CN"/>
              </w:rPr>
              <w:t>1280</w:t>
            </w:r>
          </w:p>
        </w:tc>
        <w:tc>
          <w:tcPr>
            <w:tcW w:w="810" w:type="dxa"/>
            <w:tcBorders>
              <w:top w:val="single" w:sz="4" w:space="0" w:color="auto"/>
              <w:left w:val="single" w:sz="4" w:space="0" w:color="auto"/>
              <w:bottom w:val="single" w:sz="4" w:space="0" w:color="auto"/>
              <w:right w:val="single" w:sz="4" w:space="0" w:color="auto"/>
            </w:tcBorders>
            <w:hideMark/>
          </w:tcPr>
          <w:p w14:paraId="5C1A4F83" w14:textId="77777777" w:rsidR="004E0F3F" w:rsidRDefault="004E0F3F">
            <w:pPr>
              <w:pStyle w:val="TAC"/>
              <w:rPr>
                <w:kern w:val="2"/>
                <w:highlight w:val="yellow"/>
                <w:lang w:eastAsia="ja-JP"/>
              </w:rPr>
            </w:pPr>
            <w:r>
              <w:rPr>
                <w:rFonts w:eastAsiaTheme="minorEastAsia"/>
                <w:kern w:val="2"/>
                <w:highlight w:val="yellow"/>
                <w:lang w:eastAsia="zh-CN"/>
              </w:rPr>
              <w:t>640</w:t>
            </w:r>
          </w:p>
        </w:tc>
        <w:tc>
          <w:tcPr>
            <w:tcW w:w="900" w:type="dxa"/>
            <w:tcBorders>
              <w:top w:val="single" w:sz="4" w:space="0" w:color="auto"/>
              <w:left w:val="single" w:sz="4" w:space="0" w:color="auto"/>
              <w:bottom w:val="single" w:sz="4" w:space="0" w:color="auto"/>
              <w:right w:val="single" w:sz="4" w:space="0" w:color="auto"/>
            </w:tcBorders>
            <w:hideMark/>
          </w:tcPr>
          <w:p w14:paraId="78693099" w14:textId="77777777" w:rsidR="004E0F3F" w:rsidRDefault="004E0F3F">
            <w:pPr>
              <w:pStyle w:val="TAC"/>
              <w:rPr>
                <w:kern w:val="2"/>
                <w:highlight w:val="yellow"/>
                <w:lang w:eastAsia="ko-KR"/>
              </w:rPr>
            </w:pPr>
            <w:r>
              <w:rPr>
                <w:rFonts w:eastAsiaTheme="minorEastAsia"/>
                <w:kern w:val="2"/>
                <w:highlight w:val="yellow"/>
                <w:lang w:eastAsia="zh-CN"/>
              </w:rPr>
              <w:t>352</w:t>
            </w:r>
          </w:p>
        </w:tc>
        <w:tc>
          <w:tcPr>
            <w:tcW w:w="1096" w:type="dxa"/>
            <w:tcBorders>
              <w:top w:val="single" w:sz="4" w:space="0" w:color="auto"/>
              <w:left w:val="single" w:sz="4" w:space="0" w:color="auto"/>
              <w:bottom w:val="single" w:sz="4" w:space="0" w:color="auto"/>
              <w:right w:val="single" w:sz="4" w:space="0" w:color="auto"/>
            </w:tcBorders>
            <w:hideMark/>
          </w:tcPr>
          <w:p w14:paraId="767A5FE1" w14:textId="77777777" w:rsidR="004E0F3F" w:rsidRDefault="004E0F3F">
            <w:pPr>
              <w:pStyle w:val="TAC"/>
              <w:rPr>
                <w:kern w:val="2"/>
                <w:highlight w:val="yellow"/>
                <w:lang w:eastAsia="ja-JP"/>
              </w:rPr>
            </w:pPr>
            <w:r>
              <w:rPr>
                <w:rFonts w:eastAsiaTheme="minorEastAsia"/>
                <w:kern w:val="2"/>
                <w:highlight w:val="yellow"/>
                <w:lang w:eastAsia="zh-CN"/>
              </w:rPr>
              <w:t>224</w:t>
            </w:r>
          </w:p>
        </w:tc>
        <w:tc>
          <w:tcPr>
            <w:tcW w:w="990" w:type="dxa"/>
            <w:tcBorders>
              <w:top w:val="single" w:sz="4" w:space="0" w:color="auto"/>
              <w:left w:val="single" w:sz="4" w:space="0" w:color="auto"/>
              <w:bottom w:val="single" w:sz="4" w:space="0" w:color="auto"/>
              <w:right w:val="single" w:sz="4" w:space="0" w:color="auto"/>
            </w:tcBorders>
            <w:hideMark/>
          </w:tcPr>
          <w:p w14:paraId="4FBD3625" w14:textId="77777777" w:rsidR="004E0F3F" w:rsidRDefault="004E0F3F">
            <w:pPr>
              <w:pStyle w:val="TAC"/>
              <w:rPr>
                <w:kern w:val="2"/>
                <w:highlight w:val="yellow"/>
                <w:lang w:eastAsia="ja-JP"/>
              </w:rPr>
            </w:pPr>
            <w:r>
              <w:rPr>
                <w:rFonts w:eastAsiaTheme="minorEastAsia"/>
                <w:kern w:val="2"/>
                <w:highlight w:val="yellow"/>
                <w:lang w:eastAsia="zh-CN"/>
              </w:rPr>
              <w:t>96</w:t>
            </w:r>
          </w:p>
        </w:tc>
      </w:tr>
      <w:tr w:rsidR="004E0F3F" w14:paraId="263EDD0A" w14:textId="77777777" w:rsidTr="004E0F3F">
        <w:trPr>
          <w:jc w:val="center"/>
        </w:trPr>
        <w:tc>
          <w:tcPr>
            <w:tcW w:w="9573" w:type="dxa"/>
            <w:gridSpan w:val="11"/>
            <w:tcBorders>
              <w:top w:val="single" w:sz="4" w:space="0" w:color="auto"/>
              <w:left w:val="single" w:sz="4" w:space="0" w:color="auto"/>
              <w:bottom w:val="single" w:sz="4" w:space="0" w:color="auto"/>
              <w:right w:val="single" w:sz="4" w:space="0" w:color="auto"/>
            </w:tcBorders>
            <w:hideMark/>
          </w:tcPr>
          <w:p w14:paraId="432327F7" w14:textId="77777777" w:rsidR="004E0F3F" w:rsidRDefault="004E0F3F">
            <w:pPr>
              <w:pStyle w:val="TAN"/>
              <w:rPr>
                <w:kern w:val="2"/>
                <w:lang w:eastAsia="zh-CN"/>
              </w:rPr>
            </w:pPr>
            <w:r>
              <w:rPr>
                <w:lang w:eastAsia="zh-CN"/>
              </w:rPr>
              <w:t>N</w:t>
            </w:r>
            <w:r>
              <w:rPr>
                <w:lang w:eastAsia="ko-KR"/>
              </w:rPr>
              <w:t xml:space="preserve">OTE </w:t>
            </w:r>
            <w:r>
              <w:rPr>
                <w:rFonts w:eastAsia="MS Mincho"/>
                <w:lang w:eastAsia="ja-JP"/>
              </w:rPr>
              <w:t>1</w:t>
            </w:r>
            <w:r>
              <w:rPr>
                <w:lang w:eastAsia="zh-CN"/>
              </w:rPr>
              <w:t>:</w:t>
            </w:r>
            <w:r>
              <w:rPr>
                <w:lang w:eastAsia="zh-CN"/>
              </w:rPr>
              <w:tab/>
              <w:t xml:space="preserve">The total number of interrupted slots is based on that SFN and subframe </w:t>
            </w:r>
            <w:r>
              <w:rPr>
                <w:lang w:eastAsia="ko-KR"/>
              </w:rPr>
              <w:t xml:space="preserve">reference for per-FR gap in FR2 indicated by high layer parameter </w:t>
            </w:r>
            <w:r>
              <w:rPr>
                <w:i/>
                <w:lang w:eastAsia="ko-KR"/>
              </w:rPr>
              <w:t xml:space="preserve">refServCellIndicator </w:t>
            </w:r>
            <w:r>
              <w:rPr>
                <w:lang w:eastAsia="ko-KR"/>
              </w:rPr>
              <w:t>is an FR2 serving cell</w:t>
            </w:r>
            <w:r>
              <w:rPr>
                <w:lang w:eastAsia="zh-CN"/>
              </w:rPr>
              <w:t>.</w:t>
            </w:r>
          </w:p>
          <w:p w14:paraId="36C10739" w14:textId="77777777" w:rsidR="004E0F3F" w:rsidRDefault="004E0F3F">
            <w:pPr>
              <w:pStyle w:val="TAN"/>
              <w:rPr>
                <w:lang w:eastAsia="ja-JP"/>
              </w:rPr>
            </w:pPr>
            <w:r>
              <w:rPr>
                <w:lang w:eastAsia="zh-CN"/>
              </w:rPr>
              <w:t>NOTE 2:</w:t>
            </w:r>
            <w:r>
              <w:rPr>
                <w:lang w:eastAsia="zh-CN"/>
              </w:rPr>
              <w:tab/>
              <w:t>Slot occurs before or after the measurement gap may be interrupted additionally if SFN and subframe reference for per-FR gap in FR2 indicated by high layer parameter refServCellIndicator is an FR1 serving cell.</w:t>
            </w:r>
          </w:p>
        </w:tc>
        <w:bookmarkEnd w:id="10"/>
      </w:tr>
    </w:tbl>
    <w:p w14:paraId="2492F386" w14:textId="477073EE" w:rsidR="00F2378C" w:rsidRDefault="00F2378C" w:rsidP="003A5180">
      <w:pPr>
        <w:spacing w:after="120"/>
        <w:rPr>
          <w:color w:val="0070C0"/>
          <w:szCs w:val="24"/>
          <w:lang w:val="en-US" w:eastAsia="zh-CN"/>
        </w:rPr>
      </w:pPr>
    </w:p>
    <w:p w14:paraId="1BC8558A" w14:textId="77777777" w:rsidR="00C63301" w:rsidRPr="004E0F3F" w:rsidRDefault="00C63301" w:rsidP="003A5180">
      <w:pPr>
        <w:spacing w:after="120"/>
        <w:rPr>
          <w:color w:val="0070C0"/>
          <w:szCs w:val="24"/>
          <w:lang w:val="en-US" w:eastAsia="zh-CN"/>
        </w:rPr>
      </w:pPr>
    </w:p>
    <w:p w14:paraId="1D4F6B69" w14:textId="77777777" w:rsidR="00E90FE3" w:rsidRPr="00045592" w:rsidRDefault="00E90FE3"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AD85511" w14:textId="77777777" w:rsidR="00E90FE3" w:rsidRDefault="00E90FE3"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28443050" w14:textId="77777777" w:rsidR="00E90FE3" w:rsidRDefault="00E90FE3" w:rsidP="00E90FE3">
      <w:pPr>
        <w:rPr>
          <w:i/>
          <w:color w:val="0070C0"/>
          <w:lang w:eastAsia="zh-CN"/>
        </w:rPr>
      </w:pPr>
    </w:p>
    <w:p w14:paraId="5AFE3D4F" w14:textId="77777777" w:rsidR="00E90FE3" w:rsidRPr="001775D1" w:rsidRDefault="00E90FE3" w:rsidP="00E90FE3">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72"/>
        <w:gridCol w:w="8359"/>
      </w:tblGrid>
      <w:tr w:rsidR="00E90FE3" w:rsidRPr="001775D1" w14:paraId="62C5FC28" w14:textId="77777777" w:rsidTr="00ED5312">
        <w:tc>
          <w:tcPr>
            <w:tcW w:w="1272" w:type="dxa"/>
          </w:tcPr>
          <w:p w14:paraId="6682EE24" w14:textId="77777777" w:rsidR="00E90FE3" w:rsidRPr="001775D1" w:rsidRDefault="00E90FE3" w:rsidP="00FC77DF">
            <w:pPr>
              <w:spacing w:after="120"/>
              <w:rPr>
                <w:rFonts w:eastAsia="SimSun"/>
                <w:color w:val="0070C0"/>
                <w:szCs w:val="24"/>
                <w:lang w:eastAsia="zh-CN"/>
              </w:rPr>
            </w:pPr>
            <w:r w:rsidRPr="001775D1">
              <w:rPr>
                <w:rFonts w:eastAsia="SimSun"/>
                <w:color w:val="0070C0"/>
                <w:szCs w:val="24"/>
                <w:lang w:eastAsia="zh-CN"/>
              </w:rPr>
              <w:t>Company</w:t>
            </w:r>
          </w:p>
        </w:tc>
        <w:tc>
          <w:tcPr>
            <w:tcW w:w="8359" w:type="dxa"/>
          </w:tcPr>
          <w:p w14:paraId="47F6D13D" w14:textId="77777777" w:rsidR="00E90FE3" w:rsidRPr="001775D1" w:rsidRDefault="00E90FE3" w:rsidP="00FC77DF">
            <w:pPr>
              <w:spacing w:after="120"/>
              <w:rPr>
                <w:rFonts w:eastAsia="SimSun"/>
                <w:color w:val="0070C0"/>
                <w:szCs w:val="24"/>
                <w:lang w:eastAsia="zh-CN"/>
              </w:rPr>
            </w:pPr>
            <w:r w:rsidRPr="001775D1">
              <w:rPr>
                <w:rFonts w:eastAsia="SimSun"/>
                <w:color w:val="0070C0"/>
                <w:szCs w:val="24"/>
                <w:lang w:eastAsia="zh-CN"/>
              </w:rPr>
              <w:t>Comments</w:t>
            </w:r>
          </w:p>
        </w:tc>
      </w:tr>
      <w:tr w:rsidR="00F55221" w:rsidRPr="001775D1" w14:paraId="07E6910A" w14:textId="77777777" w:rsidTr="00ED5312">
        <w:tc>
          <w:tcPr>
            <w:tcW w:w="1272" w:type="dxa"/>
          </w:tcPr>
          <w:p w14:paraId="6067730E" w14:textId="30ACCCD7"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359" w:type="dxa"/>
          </w:tcPr>
          <w:p w14:paraId="7BB5C8D5" w14:textId="71DB472C"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F</w:t>
            </w:r>
            <w:r>
              <w:rPr>
                <w:rFonts w:eastAsiaTheme="minorEastAsia"/>
                <w:color w:val="0070C0"/>
                <w:szCs w:val="24"/>
                <w:lang w:eastAsia="zh-CN"/>
              </w:rPr>
              <w:t>ine with above tables.</w:t>
            </w:r>
          </w:p>
        </w:tc>
      </w:tr>
      <w:tr w:rsidR="00ED5312" w:rsidRPr="001775D1" w14:paraId="3EED4882" w14:textId="77777777" w:rsidTr="00ED5312">
        <w:tc>
          <w:tcPr>
            <w:tcW w:w="1272" w:type="dxa"/>
          </w:tcPr>
          <w:p w14:paraId="3356D146" w14:textId="703B2613" w:rsidR="00ED5312" w:rsidRPr="001775D1" w:rsidRDefault="00ED5312" w:rsidP="00ED5312">
            <w:pPr>
              <w:spacing w:after="120"/>
              <w:rPr>
                <w:rFonts w:eastAsia="SimSun"/>
                <w:color w:val="0070C0"/>
                <w:szCs w:val="24"/>
                <w:lang w:eastAsia="zh-CN"/>
              </w:rPr>
            </w:pPr>
            <w:r>
              <w:rPr>
                <w:rFonts w:eastAsia="SimSun"/>
                <w:color w:val="0070C0"/>
                <w:szCs w:val="24"/>
                <w:lang w:eastAsia="zh-CN"/>
              </w:rPr>
              <w:t>Ericsson</w:t>
            </w:r>
          </w:p>
        </w:tc>
        <w:tc>
          <w:tcPr>
            <w:tcW w:w="8359" w:type="dxa"/>
          </w:tcPr>
          <w:p w14:paraId="24A73D74" w14:textId="3851ECB6" w:rsidR="00ED5312" w:rsidRPr="001775D1" w:rsidRDefault="00ED5312" w:rsidP="00ED5312">
            <w:pPr>
              <w:spacing w:after="120"/>
              <w:rPr>
                <w:rFonts w:eastAsia="SimSun"/>
                <w:color w:val="0070C0"/>
                <w:szCs w:val="24"/>
                <w:lang w:eastAsia="zh-CN"/>
              </w:rPr>
            </w:pPr>
            <w:r>
              <w:rPr>
                <w:rFonts w:eastAsia="SimSun"/>
                <w:color w:val="0070C0"/>
                <w:szCs w:val="24"/>
                <w:lang w:eastAsia="zh-CN"/>
              </w:rPr>
              <w:t>Ok if issue 3-3-1 can be agreed.</w:t>
            </w:r>
          </w:p>
        </w:tc>
      </w:tr>
      <w:tr w:rsidR="00E90FE3" w:rsidRPr="001775D1" w14:paraId="214E3F74" w14:textId="77777777" w:rsidTr="00ED5312">
        <w:tc>
          <w:tcPr>
            <w:tcW w:w="1272" w:type="dxa"/>
          </w:tcPr>
          <w:p w14:paraId="30037400" w14:textId="28309C2B" w:rsidR="00E90FE3" w:rsidRPr="001775D1" w:rsidRDefault="00990140" w:rsidP="00FC77DF">
            <w:pPr>
              <w:spacing w:after="120"/>
              <w:rPr>
                <w:rFonts w:eastAsia="SimSun"/>
                <w:color w:val="0070C0"/>
                <w:szCs w:val="24"/>
                <w:lang w:eastAsia="zh-CN"/>
              </w:rPr>
            </w:pPr>
            <w:r>
              <w:rPr>
                <w:rFonts w:eastAsia="SimSun"/>
                <w:color w:val="0070C0"/>
                <w:szCs w:val="24"/>
                <w:lang w:eastAsia="zh-CN"/>
              </w:rPr>
              <w:t>vivo</w:t>
            </w:r>
          </w:p>
        </w:tc>
        <w:tc>
          <w:tcPr>
            <w:tcW w:w="8359" w:type="dxa"/>
          </w:tcPr>
          <w:p w14:paraId="7C5812B2" w14:textId="2E3BC314" w:rsidR="00766766" w:rsidRDefault="00766766" w:rsidP="00FC77DF">
            <w:pPr>
              <w:spacing w:after="120"/>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ome clarifications of Proposal 1.</w:t>
            </w:r>
          </w:p>
          <w:p w14:paraId="0F85F680" w14:textId="127A63EC" w:rsidR="00E90FE3" w:rsidRPr="001775D1" w:rsidRDefault="00990140" w:rsidP="00FC77DF">
            <w:pPr>
              <w:spacing w:after="120"/>
              <w:rPr>
                <w:rFonts w:eastAsia="SimSun"/>
                <w:color w:val="0070C0"/>
                <w:szCs w:val="24"/>
                <w:lang w:eastAsia="zh-CN"/>
              </w:rPr>
            </w:pPr>
            <w:r>
              <w:rPr>
                <w:rFonts w:eastAsia="SimSun"/>
                <w:color w:val="0070C0"/>
                <w:szCs w:val="24"/>
                <w:lang w:eastAsia="zh-CN"/>
              </w:rPr>
              <w:t>T</w:t>
            </w:r>
            <w:r w:rsidRPr="005838B4">
              <w:rPr>
                <w:rFonts w:eastAsia="SimSun"/>
                <w:color w:val="0070C0"/>
                <w:szCs w:val="24"/>
                <w:lang w:eastAsia="zh-CN"/>
              </w:rPr>
              <w:t>he requirements of measurement gap interruptions agreed in the RAN #100-e meeting can be used as baseline. In addition, considering the MRTD impact on gap interruption requirements, inter-band NR-CA and synchronous NR-DC cases need to add an additional slot for 480kHz and 960kHz for serving cells in SCG.</w:t>
            </w:r>
          </w:p>
        </w:tc>
      </w:tr>
    </w:tbl>
    <w:p w14:paraId="418A4FD6" w14:textId="57E9CAD2" w:rsidR="00E90FE3" w:rsidRDefault="00E90FE3" w:rsidP="00DD19DE">
      <w:pPr>
        <w:rPr>
          <w:i/>
          <w:color w:val="0070C0"/>
          <w:lang w:eastAsia="zh-CN"/>
        </w:rPr>
      </w:pPr>
    </w:p>
    <w:p w14:paraId="3F16BA59" w14:textId="65F7BCED" w:rsidR="00D765AD" w:rsidRDefault="00D765AD" w:rsidP="00DD19DE">
      <w:pPr>
        <w:rPr>
          <w:i/>
          <w:color w:val="0070C0"/>
          <w:lang w:eastAsia="zh-CN"/>
        </w:rPr>
      </w:pPr>
    </w:p>
    <w:p w14:paraId="63498913" w14:textId="16F1A0CC" w:rsidR="00D765AD" w:rsidRPr="00045592" w:rsidRDefault="00D765AD" w:rsidP="00D765AD">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BB344B">
        <w:rPr>
          <w:b/>
          <w:color w:val="0070C0"/>
          <w:u w:val="single"/>
          <w:lang w:eastAsia="ko-KR"/>
        </w:rPr>
        <w:t>1</w:t>
      </w:r>
      <w:r>
        <w:rPr>
          <w:b/>
          <w:color w:val="0070C0"/>
          <w:u w:val="single"/>
          <w:lang w:eastAsia="ko-KR"/>
        </w:rPr>
        <w:t>-</w:t>
      </w:r>
      <w:r w:rsidR="00BB344B">
        <w:rPr>
          <w:b/>
          <w:color w:val="0070C0"/>
          <w:u w:val="single"/>
          <w:lang w:eastAsia="ko-KR"/>
        </w:rPr>
        <w:t>3</w:t>
      </w:r>
      <w:r w:rsidRPr="00045592">
        <w:rPr>
          <w:b/>
          <w:color w:val="0070C0"/>
          <w:u w:val="single"/>
          <w:lang w:eastAsia="ko-KR"/>
        </w:rPr>
        <w:t xml:space="preserve">: </w:t>
      </w:r>
      <w:r w:rsidR="00333818" w:rsidRPr="00333818">
        <w:rPr>
          <w:b/>
          <w:color w:val="0070C0"/>
          <w:u w:val="single"/>
          <w:lang w:eastAsia="ko-KR"/>
        </w:rPr>
        <w:t>Existing measurement gap interruption requirements</w:t>
      </w:r>
    </w:p>
    <w:p w14:paraId="171C7858" w14:textId="77777777" w:rsidR="00D765AD" w:rsidRPr="00045592" w:rsidRDefault="00D765AD"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A4184A9" w14:textId="6D147FED" w:rsidR="00D765AD" w:rsidRPr="00045592" w:rsidRDefault="00D765AD"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Proposal</w:t>
      </w:r>
      <w:r w:rsidRPr="00045592">
        <w:rPr>
          <w:rFonts w:eastAsia="SimSun"/>
          <w:color w:val="0070C0"/>
          <w:szCs w:val="24"/>
          <w:lang w:eastAsia="zh-CN"/>
        </w:rPr>
        <w:t xml:space="preserve"> 1</w:t>
      </w:r>
      <w:r>
        <w:rPr>
          <w:rFonts w:eastAsia="SimSun"/>
          <w:color w:val="0070C0"/>
          <w:szCs w:val="24"/>
          <w:lang w:eastAsia="zh-CN"/>
        </w:rPr>
        <w:t xml:space="preserve"> (</w:t>
      </w:r>
      <w:r w:rsidR="00F80DF6">
        <w:rPr>
          <w:rFonts w:eastAsia="SimSun"/>
          <w:color w:val="0070C0"/>
          <w:szCs w:val="24"/>
          <w:lang w:eastAsia="zh-CN"/>
        </w:rPr>
        <w:t>Ericsson</w:t>
      </w:r>
      <w:r>
        <w:rPr>
          <w:rFonts w:eastAsia="SimSun"/>
          <w:color w:val="0070C0"/>
          <w:szCs w:val="24"/>
          <w:lang w:eastAsia="zh-CN"/>
        </w:rPr>
        <w:t>)</w:t>
      </w:r>
      <w:r w:rsidRPr="00045592">
        <w:rPr>
          <w:rFonts w:eastAsia="SimSun"/>
          <w:color w:val="0070C0"/>
          <w:szCs w:val="24"/>
          <w:lang w:eastAsia="zh-CN"/>
        </w:rPr>
        <w:t xml:space="preserve">: </w:t>
      </w:r>
      <w:r w:rsidR="00F80DF6" w:rsidRPr="00F80DF6">
        <w:rPr>
          <w:rFonts w:eastAsia="SimSun"/>
          <w:color w:val="0070C0"/>
          <w:szCs w:val="24"/>
          <w:lang w:eastAsia="zh-CN"/>
        </w:rPr>
        <w:t>Following the historical compromise framework on synchronous MG, synchronous MG interruption for present SCS doesn’t need to be updated</w:t>
      </w:r>
    </w:p>
    <w:p w14:paraId="7E8B262D" w14:textId="77777777" w:rsidR="00D765AD" w:rsidRPr="00045592" w:rsidRDefault="00D765AD"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B4483EF" w14:textId="77777777" w:rsidR="00D765AD" w:rsidRPr="00045592" w:rsidRDefault="00D765AD"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4E863DC4" w14:textId="77777777" w:rsidR="00D765AD" w:rsidRDefault="00D765AD" w:rsidP="00D765AD">
      <w:pPr>
        <w:rPr>
          <w:color w:val="0070C0"/>
          <w:lang w:val="en-US" w:eastAsia="zh-CN"/>
        </w:rPr>
      </w:pPr>
    </w:p>
    <w:p w14:paraId="0EFC6F28" w14:textId="77777777" w:rsidR="00D765AD" w:rsidRPr="001775D1" w:rsidRDefault="00D765AD" w:rsidP="00D765AD">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36"/>
        <w:gridCol w:w="8395"/>
      </w:tblGrid>
      <w:tr w:rsidR="00D765AD" w:rsidRPr="001775D1" w14:paraId="61EF914C" w14:textId="77777777" w:rsidTr="007628FE">
        <w:tc>
          <w:tcPr>
            <w:tcW w:w="1236" w:type="dxa"/>
          </w:tcPr>
          <w:p w14:paraId="05411B0A" w14:textId="77777777" w:rsidR="00D765AD" w:rsidRPr="001775D1" w:rsidRDefault="00D765AD" w:rsidP="007628FE">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2DB70961" w14:textId="77777777" w:rsidR="00D765AD" w:rsidRPr="001775D1" w:rsidRDefault="00D765AD" w:rsidP="007628FE">
            <w:pPr>
              <w:spacing w:after="120"/>
              <w:rPr>
                <w:rFonts w:eastAsia="SimSun"/>
                <w:color w:val="0070C0"/>
                <w:szCs w:val="24"/>
                <w:lang w:eastAsia="zh-CN"/>
              </w:rPr>
            </w:pPr>
            <w:r w:rsidRPr="001775D1">
              <w:rPr>
                <w:rFonts w:eastAsia="SimSun"/>
                <w:color w:val="0070C0"/>
                <w:szCs w:val="24"/>
                <w:lang w:eastAsia="zh-CN"/>
              </w:rPr>
              <w:t>Comments</w:t>
            </w:r>
          </w:p>
        </w:tc>
      </w:tr>
      <w:tr w:rsidR="00F55221" w:rsidRPr="001775D1" w14:paraId="0907E65A" w14:textId="77777777" w:rsidTr="007628FE">
        <w:tc>
          <w:tcPr>
            <w:tcW w:w="1236" w:type="dxa"/>
          </w:tcPr>
          <w:p w14:paraId="3EA60041" w14:textId="6BE3DB6F"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395" w:type="dxa"/>
          </w:tcPr>
          <w:p w14:paraId="016489D2" w14:textId="594735AB"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W</w:t>
            </w:r>
            <w:r>
              <w:rPr>
                <w:rFonts w:eastAsiaTheme="minorEastAsia"/>
                <w:color w:val="0070C0"/>
                <w:szCs w:val="24"/>
                <w:lang w:eastAsia="zh-CN"/>
              </w:rPr>
              <w:t>e agree to focus on the requirements for FR2-2 and not to change the existing requirement at least in this WI.</w:t>
            </w:r>
          </w:p>
        </w:tc>
      </w:tr>
      <w:tr w:rsidR="00D765AD" w:rsidRPr="001775D1" w14:paraId="1043BF65" w14:textId="77777777" w:rsidTr="007628FE">
        <w:tc>
          <w:tcPr>
            <w:tcW w:w="1236" w:type="dxa"/>
          </w:tcPr>
          <w:p w14:paraId="0F1CD2DB" w14:textId="77777777" w:rsidR="00D765AD" w:rsidRPr="001775D1" w:rsidRDefault="00D765AD" w:rsidP="007628FE">
            <w:pPr>
              <w:spacing w:after="120"/>
              <w:rPr>
                <w:rFonts w:eastAsia="SimSun"/>
                <w:color w:val="0070C0"/>
                <w:szCs w:val="24"/>
                <w:lang w:eastAsia="zh-CN"/>
              </w:rPr>
            </w:pPr>
            <w:r w:rsidRPr="001775D1">
              <w:rPr>
                <w:rFonts w:eastAsia="SimSun"/>
                <w:color w:val="0070C0"/>
                <w:szCs w:val="24"/>
                <w:lang w:eastAsia="zh-CN"/>
              </w:rPr>
              <w:t>YYY</w:t>
            </w:r>
          </w:p>
        </w:tc>
        <w:tc>
          <w:tcPr>
            <w:tcW w:w="8395" w:type="dxa"/>
          </w:tcPr>
          <w:p w14:paraId="5FD1D776" w14:textId="77777777" w:rsidR="00D765AD" w:rsidRPr="001775D1" w:rsidRDefault="00D765AD" w:rsidP="007628FE">
            <w:pPr>
              <w:spacing w:after="120"/>
              <w:rPr>
                <w:rFonts w:eastAsia="SimSun"/>
                <w:color w:val="0070C0"/>
                <w:szCs w:val="24"/>
                <w:lang w:eastAsia="zh-CN"/>
              </w:rPr>
            </w:pPr>
          </w:p>
        </w:tc>
      </w:tr>
      <w:tr w:rsidR="00D765AD" w:rsidRPr="001775D1" w14:paraId="235CCE01" w14:textId="77777777" w:rsidTr="007628FE">
        <w:tc>
          <w:tcPr>
            <w:tcW w:w="1236" w:type="dxa"/>
          </w:tcPr>
          <w:p w14:paraId="121248AE" w14:textId="77777777" w:rsidR="00D765AD" w:rsidRPr="001775D1" w:rsidRDefault="00D765AD" w:rsidP="007628FE">
            <w:pPr>
              <w:spacing w:after="120"/>
              <w:rPr>
                <w:rFonts w:eastAsia="SimSun"/>
                <w:color w:val="0070C0"/>
                <w:szCs w:val="24"/>
                <w:lang w:eastAsia="zh-CN"/>
              </w:rPr>
            </w:pPr>
            <w:r w:rsidRPr="001775D1">
              <w:rPr>
                <w:rFonts w:eastAsia="SimSun"/>
                <w:color w:val="0070C0"/>
                <w:szCs w:val="24"/>
                <w:lang w:eastAsia="zh-CN"/>
              </w:rPr>
              <w:t>ZZZ</w:t>
            </w:r>
          </w:p>
        </w:tc>
        <w:tc>
          <w:tcPr>
            <w:tcW w:w="8395" w:type="dxa"/>
          </w:tcPr>
          <w:p w14:paraId="627AFD85" w14:textId="77777777" w:rsidR="00D765AD" w:rsidRPr="001775D1" w:rsidRDefault="00D765AD" w:rsidP="007628FE">
            <w:pPr>
              <w:spacing w:after="120"/>
              <w:rPr>
                <w:rFonts w:eastAsia="SimSun"/>
                <w:color w:val="0070C0"/>
                <w:szCs w:val="24"/>
                <w:lang w:eastAsia="zh-CN"/>
              </w:rPr>
            </w:pPr>
          </w:p>
        </w:tc>
      </w:tr>
    </w:tbl>
    <w:p w14:paraId="6C17ACB5" w14:textId="77777777" w:rsidR="00D765AD" w:rsidRDefault="00D765AD" w:rsidP="00DD19DE">
      <w:pPr>
        <w:rPr>
          <w:i/>
          <w:color w:val="0070C0"/>
          <w:lang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ayout w:type="fixed"/>
        <w:tblLook w:val="04A0" w:firstRow="1" w:lastRow="0" w:firstColumn="1" w:lastColumn="0" w:noHBand="0" w:noVBand="1"/>
      </w:tblPr>
      <w:tblGrid>
        <w:gridCol w:w="1555"/>
        <w:gridCol w:w="8076"/>
      </w:tblGrid>
      <w:tr w:rsidR="00DD19DE" w:rsidRPr="00004165" w14:paraId="3122F244" w14:textId="77777777" w:rsidTr="00A708D5">
        <w:tc>
          <w:tcPr>
            <w:tcW w:w="1555" w:type="dxa"/>
          </w:tcPr>
          <w:p w14:paraId="1BAD9367" w14:textId="77777777" w:rsidR="00DD19DE" w:rsidRPr="00045592" w:rsidRDefault="00DD19DE" w:rsidP="00444AAE">
            <w:pPr>
              <w:rPr>
                <w:rFonts w:eastAsiaTheme="minorEastAsia"/>
                <w:b/>
                <w:bCs/>
                <w:color w:val="0070C0"/>
                <w:lang w:val="en-US" w:eastAsia="zh-CN"/>
              </w:rPr>
            </w:pPr>
          </w:p>
        </w:tc>
        <w:tc>
          <w:tcPr>
            <w:tcW w:w="8076" w:type="dxa"/>
          </w:tcPr>
          <w:p w14:paraId="6CFC9668" w14:textId="77777777" w:rsidR="00DD19DE" w:rsidRPr="00045592" w:rsidRDefault="00DD19DE" w:rsidP="00444AA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C50E7" w14:paraId="71A9C0C5" w14:textId="77777777" w:rsidTr="00A708D5">
        <w:tc>
          <w:tcPr>
            <w:tcW w:w="1555" w:type="dxa"/>
          </w:tcPr>
          <w:p w14:paraId="24B4F67E" w14:textId="5B964CE3" w:rsidR="00AC50E7" w:rsidRPr="003418CB" w:rsidRDefault="00AC50E7" w:rsidP="00AC50E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D955CD">
              <w:rPr>
                <w:rFonts w:eastAsiaTheme="minorEastAsia"/>
                <w:b/>
                <w:bCs/>
                <w:color w:val="0070C0"/>
                <w:lang w:val="en-US" w:eastAsia="zh-CN"/>
              </w:rPr>
              <w:t>3</w:t>
            </w:r>
            <w:r>
              <w:rPr>
                <w:rFonts w:eastAsiaTheme="minorEastAsia"/>
                <w:b/>
                <w:bCs/>
                <w:color w:val="0070C0"/>
                <w:lang w:val="en-US" w:eastAsia="zh-CN"/>
              </w:rPr>
              <w:t xml:space="preserve">-1 </w:t>
            </w:r>
            <w:r w:rsidR="00D955CD" w:rsidRPr="00D955CD">
              <w:rPr>
                <w:rFonts w:eastAsiaTheme="minorEastAsia"/>
                <w:b/>
                <w:bCs/>
                <w:color w:val="0070C0"/>
                <w:lang w:val="en-US" w:eastAsia="zh-CN"/>
              </w:rPr>
              <w:t>Measurement gap interruption requirements</w:t>
            </w:r>
          </w:p>
        </w:tc>
        <w:tc>
          <w:tcPr>
            <w:tcW w:w="8076" w:type="dxa"/>
          </w:tcPr>
          <w:p w14:paraId="336C2171" w14:textId="77777777" w:rsidR="009A6A31" w:rsidRPr="00045592" w:rsidRDefault="009A6A31" w:rsidP="009A6A31">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Pr="00D85EE0">
              <w:rPr>
                <w:b/>
                <w:color w:val="0070C0"/>
                <w:u w:val="single"/>
                <w:lang w:eastAsia="ko-KR"/>
              </w:rPr>
              <w:t>Synchronous and asynchronous cases for inter-band DC</w:t>
            </w:r>
          </w:p>
          <w:p w14:paraId="050EB50E" w14:textId="77777777" w:rsidR="00AC50E7" w:rsidRPr="00A708D5" w:rsidRDefault="00AC50E7" w:rsidP="00AC50E7">
            <w:pPr>
              <w:rPr>
                <w:rFonts w:eastAsiaTheme="minorEastAsia"/>
                <w:i/>
                <w:color w:val="0070C0"/>
                <w:lang w:val="en-US" w:eastAsia="zh-CN"/>
              </w:rPr>
            </w:pPr>
            <w:r w:rsidRPr="00A708D5">
              <w:rPr>
                <w:rFonts w:eastAsiaTheme="minorEastAsia"/>
                <w:i/>
                <w:color w:val="0070C0"/>
                <w:lang w:val="en-US" w:eastAsia="zh-CN"/>
              </w:rPr>
              <w:t>Companies’ views:</w:t>
            </w:r>
          </w:p>
          <w:p w14:paraId="204494E8" w14:textId="7FFF58ED" w:rsidR="00AC50E7" w:rsidRPr="009E19D1" w:rsidRDefault="00681563" w:rsidP="00AC50E7">
            <w:pPr>
              <w:ind w:left="284"/>
              <w:rPr>
                <w:rFonts w:eastAsia="SimSun"/>
                <w:color w:val="0070C0"/>
                <w:szCs w:val="24"/>
                <w:highlight w:val="yellow"/>
                <w:lang w:eastAsia="zh-CN"/>
              </w:rPr>
            </w:pPr>
            <w:r w:rsidRPr="00A708D5">
              <w:rPr>
                <w:rFonts w:eastAsiaTheme="minorEastAsia"/>
                <w:iCs/>
                <w:color w:val="0070C0"/>
                <w:lang w:val="en-US" w:eastAsia="zh-CN"/>
              </w:rPr>
              <w:t xml:space="preserve">Companies agreed on </w:t>
            </w:r>
            <w:r>
              <w:rPr>
                <w:rFonts w:eastAsiaTheme="minorEastAsia"/>
                <w:iCs/>
                <w:color w:val="0070C0"/>
                <w:lang w:val="en-US" w:eastAsia="zh-CN"/>
              </w:rPr>
              <w:t xml:space="preserve">additional slot </w:t>
            </w:r>
            <w:r w:rsidR="00F32FB8">
              <w:rPr>
                <w:rFonts w:eastAsiaTheme="minorEastAsia"/>
                <w:iCs/>
                <w:color w:val="0070C0"/>
                <w:lang w:val="en-US" w:eastAsia="zh-CN"/>
              </w:rPr>
              <w:t xml:space="preserve">for interruption for </w:t>
            </w:r>
            <w:r w:rsidRPr="004753B5">
              <w:rPr>
                <w:rFonts w:eastAsia="SimSun"/>
                <w:color w:val="0070C0"/>
                <w:szCs w:val="24"/>
                <w:lang w:eastAsia="zh-CN"/>
              </w:rPr>
              <w:t>NR-CA, synchronous NR-DC configuration and MCG in asynchronous NR-DC.</w:t>
            </w:r>
            <w:r w:rsidR="00AC50E7" w:rsidRPr="009E19D1">
              <w:rPr>
                <w:rFonts w:eastAsia="SimSun"/>
                <w:color w:val="0070C0"/>
                <w:szCs w:val="24"/>
                <w:highlight w:val="yellow"/>
                <w:lang w:eastAsia="zh-CN"/>
              </w:rPr>
              <w:t xml:space="preserve"> </w:t>
            </w:r>
          </w:p>
          <w:p w14:paraId="02115251" w14:textId="77777777" w:rsidR="00AC50E7" w:rsidRPr="00A708D5" w:rsidRDefault="00AC50E7" w:rsidP="00AC50E7">
            <w:pPr>
              <w:rPr>
                <w:rFonts w:eastAsiaTheme="minorEastAsia"/>
                <w:i/>
                <w:color w:val="0070C0"/>
                <w:highlight w:val="green"/>
                <w:lang w:val="en-US" w:eastAsia="zh-CN"/>
              </w:rPr>
            </w:pPr>
            <w:r w:rsidRPr="00A708D5">
              <w:rPr>
                <w:rFonts w:eastAsiaTheme="minorEastAsia"/>
                <w:i/>
                <w:color w:val="0070C0"/>
                <w:highlight w:val="green"/>
                <w:lang w:val="en-US" w:eastAsia="zh-CN"/>
              </w:rPr>
              <w:t>Agreement</w:t>
            </w:r>
            <w:r w:rsidRPr="00A708D5">
              <w:rPr>
                <w:rFonts w:eastAsiaTheme="minorEastAsia" w:hint="eastAsia"/>
                <w:i/>
                <w:color w:val="0070C0"/>
                <w:highlight w:val="green"/>
                <w:lang w:val="en-US" w:eastAsia="zh-CN"/>
              </w:rPr>
              <w:t>:</w:t>
            </w:r>
          </w:p>
          <w:p w14:paraId="37033349" w14:textId="3D12FBD1" w:rsidR="00AC50E7" w:rsidRPr="00A708D5" w:rsidRDefault="00A5654A" w:rsidP="00A708D5">
            <w:pPr>
              <w:ind w:left="284"/>
              <w:rPr>
                <w:rFonts w:eastAsiaTheme="minorEastAsia"/>
                <w:i/>
                <w:color w:val="0070C0"/>
                <w:highlight w:val="green"/>
                <w:lang w:val="en-US" w:eastAsia="zh-CN"/>
              </w:rPr>
            </w:pPr>
            <w:r w:rsidRPr="00A708D5">
              <w:rPr>
                <w:rFonts w:eastAsia="SimSun"/>
                <w:color w:val="0070C0"/>
                <w:szCs w:val="24"/>
                <w:highlight w:val="green"/>
                <w:lang w:eastAsia="zh-CN"/>
              </w:rPr>
              <w:t xml:space="preserve">One more slot of measurement interruptions </w:t>
            </w:r>
            <w:r w:rsidR="00501020" w:rsidRPr="00A708D5">
              <w:rPr>
                <w:rFonts w:eastAsia="SimSun"/>
                <w:color w:val="0070C0"/>
                <w:szCs w:val="24"/>
                <w:highlight w:val="green"/>
                <w:lang w:eastAsia="zh-CN"/>
              </w:rPr>
              <w:t>is</w:t>
            </w:r>
            <w:r w:rsidRPr="00A708D5">
              <w:rPr>
                <w:rFonts w:eastAsia="SimSun"/>
                <w:color w:val="0070C0"/>
                <w:szCs w:val="24"/>
                <w:highlight w:val="green"/>
                <w:lang w:eastAsia="zh-CN"/>
              </w:rPr>
              <w:t xml:space="preserve"> needed for NR-CA, synchronous NR-DC configuration and MCG in asynchronous NR-DC.</w:t>
            </w:r>
          </w:p>
          <w:p w14:paraId="10D35A81" w14:textId="77777777" w:rsidR="00AC50E7" w:rsidRPr="00A708D5" w:rsidRDefault="00AC50E7" w:rsidP="00AC50E7">
            <w:pPr>
              <w:rPr>
                <w:rFonts w:eastAsiaTheme="minorEastAsia"/>
                <w:i/>
                <w:color w:val="0070C0"/>
                <w:lang w:val="en-US" w:eastAsia="zh-CN"/>
              </w:rPr>
            </w:pPr>
            <w:r w:rsidRPr="00A708D5">
              <w:rPr>
                <w:rFonts w:eastAsiaTheme="minorEastAsia"/>
                <w:i/>
                <w:color w:val="0070C0"/>
                <w:lang w:val="en-US" w:eastAsia="zh-CN"/>
              </w:rPr>
              <w:t>Recommendations</w:t>
            </w:r>
            <w:r w:rsidRPr="00A708D5">
              <w:rPr>
                <w:rFonts w:eastAsiaTheme="minorEastAsia" w:hint="eastAsia"/>
                <w:i/>
                <w:color w:val="0070C0"/>
                <w:lang w:val="en-US" w:eastAsia="zh-CN"/>
              </w:rPr>
              <w:t xml:space="preserve"> for 2</w:t>
            </w:r>
            <w:r w:rsidRPr="00A708D5">
              <w:rPr>
                <w:rFonts w:eastAsiaTheme="minorEastAsia" w:hint="eastAsia"/>
                <w:i/>
                <w:color w:val="0070C0"/>
                <w:vertAlign w:val="superscript"/>
                <w:lang w:val="en-US" w:eastAsia="zh-CN"/>
              </w:rPr>
              <w:t>nd</w:t>
            </w:r>
            <w:r w:rsidRPr="00A708D5">
              <w:rPr>
                <w:rFonts w:eastAsiaTheme="minorEastAsia" w:hint="eastAsia"/>
                <w:i/>
                <w:color w:val="0070C0"/>
                <w:lang w:val="en-US" w:eastAsia="zh-CN"/>
              </w:rPr>
              <w:t xml:space="preserve"> round:</w:t>
            </w:r>
          </w:p>
          <w:p w14:paraId="5513BF96" w14:textId="37BA1512" w:rsidR="00AC50E7" w:rsidRPr="003418CB" w:rsidRDefault="00AC50E7" w:rsidP="00AC50E7">
            <w:pPr>
              <w:rPr>
                <w:rFonts w:eastAsiaTheme="minorEastAsia"/>
                <w:color w:val="0070C0"/>
                <w:lang w:val="en-US" w:eastAsia="zh-CN"/>
              </w:rPr>
            </w:pPr>
            <w:r w:rsidRPr="00A708D5">
              <w:rPr>
                <w:rFonts w:eastAsiaTheme="minorEastAsia"/>
                <w:iCs/>
                <w:color w:val="0070C0"/>
                <w:lang w:val="en-US" w:eastAsia="zh-CN"/>
              </w:rPr>
              <w:t>No further discussion is needed in the second round</w:t>
            </w:r>
          </w:p>
        </w:tc>
      </w:tr>
      <w:tr w:rsidR="009A6A31" w14:paraId="10023C29" w14:textId="77777777" w:rsidTr="00A708D5">
        <w:tc>
          <w:tcPr>
            <w:tcW w:w="1555" w:type="dxa"/>
          </w:tcPr>
          <w:p w14:paraId="5DC4D1EE" w14:textId="77777777" w:rsidR="009A6A31" w:rsidRPr="00045592" w:rsidRDefault="009A6A31" w:rsidP="00AC50E7">
            <w:pPr>
              <w:rPr>
                <w:rFonts w:eastAsiaTheme="minorEastAsia"/>
                <w:b/>
                <w:bCs/>
                <w:color w:val="0070C0"/>
                <w:lang w:val="en-US" w:eastAsia="zh-CN"/>
              </w:rPr>
            </w:pPr>
          </w:p>
        </w:tc>
        <w:tc>
          <w:tcPr>
            <w:tcW w:w="8076" w:type="dxa"/>
          </w:tcPr>
          <w:p w14:paraId="7AD4E522" w14:textId="77777777" w:rsidR="000C1DC6" w:rsidRPr="00E90FE3" w:rsidRDefault="000C1DC6" w:rsidP="000C1DC6">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1-2</w:t>
            </w:r>
            <w:r w:rsidRPr="00045592">
              <w:rPr>
                <w:b/>
                <w:color w:val="0070C0"/>
                <w:u w:val="single"/>
                <w:lang w:eastAsia="ko-KR"/>
              </w:rPr>
              <w:t xml:space="preserve">: </w:t>
            </w:r>
            <w:r w:rsidRPr="00A822A5">
              <w:rPr>
                <w:b/>
                <w:color w:val="0070C0"/>
                <w:u w:val="single"/>
                <w:lang w:eastAsia="ko-KR"/>
              </w:rPr>
              <w:t>Measurement gap interruption requirements for FR2-2</w:t>
            </w:r>
          </w:p>
          <w:p w14:paraId="0505BA77" w14:textId="77777777" w:rsidR="005B7F28" w:rsidRDefault="005B7F28" w:rsidP="005B7F28">
            <w:pPr>
              <w:rPr>
                <w:rFonts w:eastAsiaTheme="minorEastAsia"/>
                <w:i/>
                <w:color w:val="0070C0"/>
                <w:lang w:val="en-US" w:eastAsia="zh-CN"/>
              </w:rPr>
            </w:pPr>
            <w:r>
              <w:rPr>
                <w:rFonts w:eastAsiaTheme="minorEastAsia"/>
                <w:i/>
                <w:color w:val="0070C0"/>
                <w:lang w:val="en-US" w:eastAsia="zh-CN"/>
              </w:rPr>
              <w:t>Companies’ views:</w:t>
            </w:r>
          </w:p>
          <w:p w14:paraId="3386BB22" w14:textId="1967C0C5" w:rsidR="009A6A31" w:rsidRPr="009E19D1" w:rsidRDefault="00110362" w:rsidP="009E19D1">
            <w:pPr>
              <w:ind w:left="284"/>
              <w:rPr>
                <w:bCs/>
                <w:color w:val="0070C0"/>
                <w:lang w:eastAsia="ko-KR"/>
              </w:rPr>
            </w:pPr>
            <w:r w:rsidRPr="009E19D1">
              <w:rPr>
                <w:bCs/>
                <w:color w:val="0070C0"/>
                <w:lang w:eastAsia="ko-KR"/>
              </w:rPr>
              <w:t xml:space="preserve">All companies agreed with proposed tables for </w:t>
            </w:r>
            <w:r w:rsidR="009E19D1">
              <w:rPr>
                <w:bCs/>
                <w:color w:val="0070C0"/>
                <w:lang w:eastAsia="ko-KR"/>
              </w:rPr>
              <w:t>m</w:t>
            </w:r>
            <w:r w:rsidR="009E19D1" w:rsidRPr="009E19D1">
              <w:rPr>
                <w:bCs/>
                <w:color w:val="0070C0"/>
                <w:lang w:eastAsia="ko-KR"/>
              </w:rPr>
              <w:t>easurement gap interruption requirements</w:t>
            </w:r>
          </w:p>
          <w:p w14:paraId="0B79D0B1" w14:textId="77777777" w:rsidR="001A58D1" w:rsidRDefault="001A58D1" w:rsidP="009A6A31">
            <w:pPr>
              <w:rPr>
                <w:b/>
                <w:color w:val="0070C0"/>
                <w:u w:val="single"/>
                <w:lang w:eastAsia="ko-KR"/>
              </w:rPr>
            </w:pPr>
          </w:p>
          <w:p w14:paraId="4DE7952B" w14:textId="77777777" w:rsidR="001A58D1" w:rsidRPr="009E19D1" w:rsidRDefault="001A58D1" w:rsidP="009A6A31">
            <w:pPr>
              <w:rPr>
                <w:bCs/>
                <w:i/>
                <w:iCs/>
                <w:color w:val="0070C0"/>
                <w:u w:val="single"/>
                <w:lang w:eastAsia="ko-KR"/>
              </w:rPr>
            </w:pPr>
            <w:r w:rsidRPr="00A708D5">
              <w:rPr>
                <w:bCs/>
                <w:i/>
                <w:iCs/>
                <w:color w:val="0070C0"/>
                <w:highlight w:val="green"/>
                <w:u w:val="single"/>
                <w:lang w:eastAsia="ko-KR"/>
              </w:rPr>
              <w:t>Agreement</w:t>
            </w:r>
          </w:p>
          <w:p w14:paraId="48527141" w14:textId="77777777" w:rsidR="001A58D1" w:rsidRPr="009E19D1" w:rsidRDefault="001A58D1" w:rsidP="009E19D1">
            <w:pPr>
              <w:overflowPunct/>
              <w:autoSpaceDE/>
              <w:autoSpaceDN/>
              <w:adjustRightInd/>
              <w:spacing w:after="120"/>
              <w:ind w:left="284"/>
              <w:textAlignment w:val="auto"/>
              <w:rPr>
                <w:rFonts w:eastAsia="SimSun"/>
                <w:color w:val="0070C0"/>
                <w:szCs w:val="24"/>
                <w:lang w:eastAsia="zh-CN"/>
              </w:rPr>
            </w:pPr>
            <w:r w:rsidRPr="009E19D1">
              <w:rPr>
                <w:rFonts w:eastAsia="SimSun"/>
                <w:color w:val="0070C0"/>
                <w:szCs w:val="24"/>
                <w:highlight w:val="green"/>
                <w:lang w:eastAsia="zh-CN"/>
              </w:rPr>
              <w:t>Measurement gap interruption requirements for FR2-2 shall be shown as following tables:</w:t>
            </w:r>
          </w:p>
          <w:p w14:paraId="1DCFB444" w14:textId="77777777" w:rsidR="001A58D1" w:rsidRPr="00A708D5" w:rsidRDefault="001A58D1" w:rsidP="001A58D1">
            <w:pPr>
              <w:pStyle w:val="TH"/>
              <w:rPr>
                <w:snapToGrid w:val="0"/>
                <w:sz w:val="18"/>
                <w:szCs w:val="18"/>
                <w:lang w:val="en-GB" w:eastAsia="ja-JP"/>
              </w:rPr>
            </w:pPr>
            <w:r w:rsidRPr="00A708D5">
              <w:rPr>
                <w:snapToGrid w:val="0"/>
                <w:sz w:val="18"/>
                <w:szCs w:val="18"/>
              </w:rPr>
              <w:t xml:space="preserve">Table </w:t>
            </w:r>
            <w:r w:rsidRPr="00A708D5">
              <w:rPr>
                <w:snapToGrid w:val="0"/>
                <w:sz w:val="18"/>
                <w:szCs w:val="18"/>
                <w:lang w:eastAsia="ko-KR"/>
              </w:rPr>
              <w:t>1</w:t>
            </w:r>
            <w:r w:rsidRPr="00A708D5">
              <w:rPr>
                <w:snapToGrid w:val="0"/>
                <w:sz w:val="18"/>
                <w:szCs w:val="18"/>
              </w:rPr>
              <w:t xml:space="preserve">: </w:t>
            </w:r>
            <w:r w:rsidRPr="00A708D5">
              <w:rPr>
                <w:sz w:val="18"/>
                <w:szCs w:val="18"/>
                <w:highlight w:val="yellow"/>
                <w:lang w:val="en-US" w:eastAsia="ko-KR"/>
              </w:rPr>
              <w:t>Total number of interrupted slot</w:t>
            </w:r>
            <w:r w:rsidRPr="00A708D5">
              <w:rPr>
                <w:sz w:val="18"/>
                <w:szCs w:val="18"/>
                <w:highlight w:val="yellow"/>
                <w:lang w:val="en-US" w:eastAsia="ja-JP"/>
              </w:rPr>
              <w:t>s</w:t>
            </w:r>
            <w:r w:rsidRPr="00A708D5">
              <w:rPr>
                <w:sz w:val="18"/>
                <w:szCs w:val="18"/>
                <w:highlight w:val="yellow"/>
                <w:lang w:val="en-US" w:eastAsia="ko-KR"/>
              </w:rPr>
              <w:t xml:space="preserve"> on all serving cells during MGL for single carrier, intra-band NR CA and on all serving cells in MCG for inter-band NR-CA/DC </w:t>
            </w:r>
            <w:r w:rsidRPr="00A708D5">
              <w:rPr>
                <w:snapToGrid w:val="0"/>
                <w:sz w:val="18"/>
                <w:szCs w:val="18"/>
                <w:highlight w:val="yellow"/>
                <w:lang w:eastAsia="ja-JP"/>
              </w:rPr>
              <w:t>with per-UE measurement gap or per-FR measurement gap for FR1</w:t>
            </w:r>
          </w:p>
          <w:tbl>
            <w:tblPr>
              <w:tblpPr w:leftFromText="180" w:rightFromText="180" w:vertAnchor="text" w:horzAnchor="margin" w:tblpXSpec="center" w:tblpY="37"/>
              <w:tblOverlap w:val="neve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2"/>
              <w:gridCol w:w="728"/>
              <w:gridCol w:w="728"/>
              <w:gridCol w:w="669"/>
              <w:gridCol w:w="669"/>
              <w:gridCol w:w="670"/>
              <w:gridCol w:w="728"/>
              <w:gridCol w:w="728"/>
              <w:gridCol w:w="669"/>
              <w:gridCol w:w="669"/>
              <w:gridCol w:w="671"/>
            </w:tblGrid>
            <w:tr w:rsidR="00E429DC" w14:paraId="1396ECAE" w14:textId="77777777" w:rsidTr="00A708D5">
              <w:trPr>
                <w:trHeight w:val="199"/>
              </w:trPr>
              <w:tc>
                <w:tcPr>
                  <w:tcW w:w="422" w:type="dxa"/>
                  <w:tcBorders>
                    <w:top w:val="single" w:sz="4" w:space="0" w:color="auto"/>
                    <w:left w:val="single" w:sz="4" w:space="0" w:color="auto"/>
                    <w:bottom w:val="nil"/>
                    <w:right w:val="single" w:sz="4" w:space="0" w:color="auto"/>
                  </w:tcBorders>
                  <w:hideMark/>
                </w:tcPr>
                <w:p w14:paraId="3056ABFF" w14:textId="77777777" w:rsidR="00E429DC" w:rsidRDefault="00E429DC" w:rsidP="00A708D5">
                  <w:pPr>
                    <w:pStyle w:val="TAH"/>
                    <w:jc w:val="left"/>
                    <w:rPr>
                      <w:kern w:val="2"/>
                      <w:lang w:eastAsia="zh-CN"/>
                    </w:rPr>
                  </w:pPr>
                  <w:r>
                    <w:rPr>
                      <w:kern w:val="2"/>
                      <w:lang w:eastAsia="ko-KR"/>
                    </w:rPr>
                    <w:t xml:space="preserve">NR </w:t>
                  </w:r>
                </w:p>
              </w:tc>
              <w:tc>
                <w:tcPr>
                  <w:tcW w:w="6929" w:type="dxa"/>
                  <w:gridSpan w:val="10"/>
                  <w:tcBorders>
                    <w:top w:val="single" w:sz="4" w:space="0" w:color="auto"/>
                    <w:left w:val="single" w:sz="4" w:space="0" w:color="auto"/>
                    <w:bottom w:val="single" w:sz="4" w:space="0" w:color="auto"/>
                    <w:right w:val="single" w:sz="4" w:space="0" w:color="auto"/>
                  </w:tcBorders>
                  <w:hideMark/>
                </w:tcPr>
                <w:p w14:paraId="08111D1F" w14:textId="77777777" w:rsidR="00E429DC" w:rsidRDefault="00E429DC" w:rsidP="00E429DC">
                  <w:pPr>
                    <w:pStyle w:val="TAH"/>
                    <w:rPr>
                      <w:kern w:val="2"/>
                      <w:lang w:eastAsia="ko-KR"/>
                    </w:rPr>
                  </w:pPr>
                  <w:r>
                    <w:rPr>
                      <w:kern w:val="2"/>
                      <w:lang w:eastAsia="ko-KR"/>
                    </w:rPr>
                    <w:t>Total number of interrupted slot</w:t>
                  </w:r>
                  <w:r>
                    <w:rPr>
                      <w:rFonts w:eastAsia="MS Mincho"/>
                      <w:kern w:val="2"/>
                      <w:lang w:eastAsia="ja-JP"/>
                    </w:rPr>
                    <w:t>s</w:t>
                  </w:r>
                  <w:r>
                    <w:rPr>
                      <w:kern w:val="2"/>
                      <w:lang w:eastAsia="ko-KR"/>
                    </w:rPr>
                    <w:t xml:space="preserve"> on serving cells</w:t>
                  </w:r>
                </w:p>
              </w:tc>
            </w:tr>
            <w:tr w:rsidR="00E429DC" w14:paraId="693078DF" w14:textId="77777777" w:rsidTr="00A708D5">
              <w:trPr>
                <w:trHeight w:val="411"/>
              </w:trPr>
              <w:tc>
                <w:tcPr>
                  <w:tcW w:w="422" w:type="dxa"/>
                  <w:tcBorders>
                    <w:top w:val="nil"/>
                    <w:left w:val="single" w:sz="4" w:space="0" w:color="auto"/>
                    <w:bottom w:val="nil"/>
                    <w:right w:val="single" w:sz="4" w:space="0" w:color="auto"/>
                  </w:tcBorders>
                  <w:hideMark/>
                </w:tcPr>
                <w:p w14:paraId="20028E74" w14:textId="77777777" w:rsidR="00E429DC" w:rsidRDefault="00E429DC" w:rsidP="00E429DC">
                  <w:pPr>
                    <w:pStyle w:val="TAH"/>
                    <w:rPr>
                      <w:kern w:val="2"/>
                      <w:lang w:eastAsia="ko-KR"/>
                    </w:rPr>
                  </w:pPr>
                  <w:r>
                    <w:rPr>
                      <w:kern w:val="2"/>
                      <w:lang w:eastAsia="ko-KR"/>
                    </w:rPr>
                    <w:t>SCS</w:t>
                  </w:r>
                </w:p>
              </w:tc>
              <w:tc>
                <w:tcPr>
                  <w:tcW w:w="3464" w:type="dxa"/>
                  <w:gridSpan w:val="5"/>
                  <w:tcBorders>
                    <w:top w:val="single" w:sz="4" w:space="0" w:color="auto"/>
                    <w:left w:val="single" w:sz="4" w:space="0" w:color="auto"/>
                    <w:bottom w:val="single" w:sz="4" w:space="0" w:color="auto"/>
                    <w:right w:val="single" w:sz="4" w:space="0" w:color="auto"/>
                  </w:tcBorders>
                  <w:hideMark/>
                </w:tcPr>
                <w:p w14:paraId="1D1FB74F" w14:textId="77777777" w:rsidR="00E429DC" w:rsidRDefault="00E429DC" w:rsidP="00E429DC">
                  <w:pPr>
                    <w:pStyle w:val="TAH"/>
                    <w:rPr>
                      <w:kern w:val="2"/>
                      <w:lang w:eastAsia="ko-KR"/>
                    </w:rPr>
                  </w:pPr>
                  <w:r>
                    <w:rPr>
                      <w:kern w:val="2"/>
                      <w:lang w:eastAsia="ko-KR"/>
                    </w:rPr>
                    <w:t>When MG timing advance of 0ms is applied</w:t>
                  </w:r>
                </w:p>
              </w:tc>
              <w:tc>
                <w:tcPr>
                  <w:tcW w:w="3464" w:type="dxa"/>
                  <w:gridSpan w:val="5"/>
                  <w:tcBorders>
                    <w:top w:val="single" w:sz="4" w:space="0" w:color="auto"/>
                    <w:left w:val="single" w:sz="4" w:space="0" w:color="auto"/>
                    <w:bottom w:val="single" w:sz="4" w:space="0" w:color="auto"/>
                    <w:right w:val="single" w:sz="4" w:space="0" w:color="auto"/>
                  </w:tcBorders>
                  <w:hideMark/>
                </w:tcPr>
                <w:p w14:paraId="64C809E5" w14:textId="77777777" w:rsidR="00E429DC" w:rsidRDefault="00E429DC" w:rsidP="00E429DC">
                  <w:pPr>
                    <w:pStyle w:val="TAH"/>
                    <w:rPr>
                      <w:kern w:val="2"/>
                      <w:lang w:eastAsia="ko-KR"/>
                    </w:rPr>
                  </w:pPr>
                  <w:r>
                    <w:rPr>
                      <w:kern w:val="2"/>
                      <w:lang w:eastAsia="ko-KR"/>
                    </w:rPr>
                    <w:t>When MG timing advance of 0.5ms is applied</w:t>
                  </w:r>
                </w:p>
              </w:tc>
            </w:tr>
            <w:tr w:rsidR="00E429DC" w14:paraId="06BF1EA3" w14:textId="77777777" w:rsidTr="00A708D5">
              <w:trPr>
                <w:trHeight w:val="411"/>
              </w:trPr>
              <w:tc>
                <w:tcPr>
                  <w:tcW w:w="422" w:type="dxa"/>
                  <w:tcBorders>
                    <w:top w:val="nil"/>
                    <w:left w:val="single" w:sz="4" w:space="0" w:color="auto"/>
                    <w:bottom w:val="single" w:sz="4" w:space="0" w:color="auto"/>
                    <w:right w:val="single" w:sz="4" w:space="0" w:color="auto"/>
                  </w:tcBorders>
                  <w:hideMark/>
                </w:tcPr>
                <w:p w14:paraId="0399E552" w14:textId="77777777" w:rsidR="00E429DC" w:rsidRDefault="00E429DC" w:rsidP="00E429DC">
                  <w:pPr>
                    <w:pStyle w:val="TAH"/>
                    <w:rPr>
                      <w:kern w:val="2"/>
                      <w:lang w:eastAsia="zh-CN"/>
                    </w:rPr>
                  </w:pPr>
                  <w:r>
                    <w:rPr>
                      <w:kern w:val="2"/>
                      <w:lang w:eastAsia="zh-CN"/>
                    </w:rPr>
                    <w:lastRenderedPageBreak/>
                    <w:t>(kHz)</w:t>
                  </w:r>
                </w:p>
              </w:tc>
              <w:tc>
                <w:tcPr>
                  <w:tcW w:w="728" w:type="dxa"/>
                  <w:tcBorders>
                    <w:top w:val="single" w:sz="4" w:space="0" w:color="auto"/>
                    <w:left w:val="single" w:sz="4" w:space="0" w:color="auto"/>
                    <w:bottom w:val="single" w:sz="4" w:space="0" w:color="auto"/>
                    <w:right w:val="single" w:sz="4" w:space="0" w:color="auto"/>
                  </w:tcBorders>
                  <w:hideMark/>
                </w:tcPr>
                <w:p w14:paraId="41FF3A41" w14:textId="77777777" w:rsidR="00E429DC" w:rsidRDefault="00E429DC" w:rsidP="00E429DC">
                  <w:pPr>
                    <w:pStyle w:val="TAH"/>
                    <w:rPr>
                      <w:kern w:val="2"/>
                      <w:lang w:eastAsia="ko-KR"/>
                    </w:rPr>
                  </w:pPr>
                  <w:r>
                    <w:rPr>
                      <w:kern w:val="2"/>
                      <w:lang w:eastAsia="ko-KR"/>
                    </w:rPr>
                    <w:t>MGL=20ms</w:t>
                  </w:r>
                </w:p>
              </w:tc>
              <w:tc>
                <w:tcPr>
                  <w:tcW w:w="728" w:type="dxa"/>
                  <w:tcBorders>
                    <w:top w:val="single" w:sz="4" w:space="0" w:color="auto"/>
                    <w:left w:val="single" w:sz="4" w:space="0" w:color="auto"/>
                    <w:bottom w:val="single" w:sz="4" w:space="0" w:color="auto"/>
                    <w:right w:val="single" w:sz="4" w:space="0" w:color="auto"/>
                  </w:tcBorders>
                  <w:hideMark/>
                </w:tcPr>
                <w:p w14:paraId="776AA3AE" w14:textId="77777777" w:rsidR="00E429DC" w:rsidRDefault="00E429DC" w:rsidP="00E429DC">
                  <w:pPr>
                    <w:pStyle w:val="TAH"/>
                    <w:rPr>
                      <w:kern w:val="2"/>
                      <w:lang w:eastAsia="ko-KR"/>
                    </w:rPr>
                  </w:pPr>
                  <w:r>
                    <w:rPr>
                      <w:kern w:val="2"/>
                      <w:lang w:eastAsia="ko-KR"/>
                    </w:rPr>
                    <w:t>MGL=10ms</w:t>
                  </w:r>
                </w:p>
              </w:tc>
              <w:tc>
                <w:tcPr>
                  <w:tcW w:w="669" w:type="dxa"/>
                  <w:tcBorders>
                    <w:top w:val="single" w:sz="4" w:space="0" w:color="auto"/>
                    <w:left w:val="single" w:sz="4" w:space="0" w:color="auto"/>
                    <w:bottom w:val="single" w:sz="4" w:space="0" w:color="auto"/>
                    <w:right w:val="single" w:sz="4" w:space="0" w:color="auto"/>
                  </w:tcBorders>
                  <w:hideMark/>
                </w:tcPr>
                <w:p w14:paraId="511642C5" w14:textId="77777777" w:rsidR="00E429DC" w:rsidRDefault="00E429DC" w:rsidP="00E429DC">
                  <w:pPr>
                    <w:pStyle w:val="TAH"/>
                    <w:rPr>
                      <w:kern w:val="2"/>
                      <w:lang w:eastAsia="ko-KR"/>
                    </w:rPr>
                  </w:pPr>
                  <w:r>
                    <w:rPr>
                      <w:kern w:val="2"/>
                      <w:lang w:eastAsia="ko-KR"/>
                    </w:rPr>
                    <w:t>MGL=6ms</w:t>
                  </w:r>
                </w:p>
              </w:tc>
              <w:tc>
                <w:tcPr>
                  <w:tcW w:w="669" w:type="dxa"/>
                  <w:tcBorders>
                    <w:top w:val="single" w:sz="4" w:space="0" w:color="auto"/>
                    <w:left w:val="single" w:sz="4" w:space="0" w:color="auto"/>
                    <w:bottom w:val="single" w:sz="4" w:space="0" w:color="auto"/>
                    <w:right w:val="single" w:sz="4" w:space="0" w:color="auto"/>
                  </w:tcBorders>
                  <w:hideMark/>
                </w:tcPr>
                <w:p w14:paraId="5E0C6372" w14:textId="77777777" w:rsidR="00E429DC" w:rsidRDefault="00E429DC" w:rsidP="00E429DC">
                  <w:pPr>
                    <w:pStyle w:val="TAH"/>
                    <w:rPr>
                      <w:kern w:val="2"/>
                      <w:lang w:eastAsia="ko-KR"/>
                    </w:rPr>
                  </w:pPr>
                  <w:r>
                    <w:rPr>
                      <w:kern w:val="2"/>
                      <w:lang w:eastAsia="ko-KR"/>
                    </w:rPr>
                    <w:t>MGL=4ms</w:t>
                  </w:r>
                </w:p>
              </w:tc>
              <w:tc>
                <w:tcPr>
                  <w:tcW w:w="669" w:type="dxa"/>
                  <w:tcBorders>
                    <w:top w:val="single" w:sz="4" w:space="0" w:color="auto"/>
                    <w:left w:val="single" w:sz="4" w:space="0" w:color="auto"/>
                    <w:bottom w:val="single" w:sz="4" w:space="0" w:color="auto"/>
                    <w:right w:val="single" w:sz="4" w:space="0" w:color="auto"/>
                  </w:tcBorders>
                  <w:hideMark/>
                </w:tcPr>
                <w:p w14:paraId="1C4FEB20" w14:textId="77777777" w:rsidR="00E429DC" w:rsidRDefault="00E429DC" w:rsidP="00E429DC">
                  <w:pPr>
                    <w:pStyle w:val="TAH"/>
                    <w:rPr>
                      <w:kern w:val="2"/>
                      <w:lang w:eastAsia="ko-KR"/>
                    </w:rPr>
                  </w:pPr>
                  <w:r>
                    <w:rPr>
                      <w:kern w:val="2"/>
                      <w:lang w:eastAsia="ko-KR"/>
                    </w:rPr>
                    <w:t>MGL=3ms</w:t>
                  </w:r>
                </w:p>
              </w:tc>
              <w:tc>
                <w:tcPr>
                  <w:tcW w:w="728" w:type="dxa"/>
                  <w:tcBorders>
                    <w:top w:val="single" w:sz="4" w:space="0" w:color="auto"/>
                    <w:left w:val="single" w:sz="4" w:space="0" w:color="auto"/>
                    <w:bottom w:val="single" w:sz="4" w:space="0" w:color="auto"/>
                    <w:right w:val="single" w:sz="4" w:space="0" w:color="auto"/>
                  </w:tcBorders>
                  <w:hideMark/>
                </w:tcPr>
                <w:p w14:paraId="40FBF4E1" w14:textId="77777777" w:rsidR="00E429DC" w:rsidRDefault="00E429DC" w:rsidP="00E429DC">
                  <w:pPr>
                    <w:pStyle w:val="TAH"/>
                    <w:rPr>
                      <w:kern w:val="2"/>
                      <w:lang w:eastAsia="ko-KR"/>
                    </w:rPr>
                  </w:pPr>
                  <w:r>
                    <w:rPr>
                      <w:kern w:val="2"/>
                      <w:lang w:eastAsia="ko-KR"/>
                    </w:rPr>
                    <w:t>MGL=20ms</w:t>
                  </w:r>
                </w:p>
              </w:tc>
              <w:tc>
                <w:tcPr>
                  <w:tcW w:w="728" w:type="dxa"/>
                  <w:tcBorders>
                    <w:top w:val="single" w:sz="4" w:space="0" w:color="auto"/>
                    <w:left w:val="single" w:sz="4" w:space="0" w:color="auto"/>
                    <w:bottom w:val="single" w:sz="4" w:space="0" w:color="auto"/>
                    <w:right w:val="single" w:sz="4" w:space="0" w:color="auto"/>
                  </w:tcBorders>
                  <w:hideMark/>
                </w:tcPr>
                <w:p w14:paraId="1CEE35CE" w14:textId="77777777" w:rsidR="00E429DC" w:rsidRDefault="00E429DC" w:rsidP="00E429DC">
                  <w:pPr>
                    <w:pStyle w:val="TAH"/>
                    <w:rPr>
                      <w:kern w:val="2"/>
                      <w:lang w:eastAsia="ko-KR"/>
                    </w:rPr>
                  </w:pPr>
                  <w:r>
                    <w:rPr>
                      <w:kern w:val="2"/>
                      <w:lang w:eastAsia="ko-KR"/>
                    </w:rPr>
                    <w:t>MGL=10ms</w:t>
                  </w:r>
                </w:p>
              </w:tc>
              <w:tc>
                <w:tcPr>
                  <w:tcW w:w="669" w:type="dxa"/>
                  <w:tcBorders>
                    <w:top w:val="single" w:sz="4" w:space="0" w:color="auto"/>
                    <w:left w:val="single" w:sz="4" w:space="0" w:color="auto"/>
                    <w:bottom w:val="single" w:sz="4" w:space="0" w:color="auto"/>
                    <w:right w:val="single" w:sz="4" w:space="0" w:color="auto"/>
                  </w:tcBorders>
                  <w:hideMark/>
                </w:tcPr>
                <w:p w14:paraId="7992E00C" w14:textId="77777777" w:rsidR="00E429DC" w:rsidRDefault="00E429DC" w:rsidP="00E429DC">
                  <w:pPr>
                    <w:pStyle w:val="TAH"/>
                    <w:rPr>
                      <w:kern w:val="2"/>
                      <w:lang w:eastAsia="ko-KR"/>
                    </w:rPr>
                  </w:pPr>
                  <w:r>
                    <w:rPr>
                      <w:kern w:val="2"/>
                      <w:lang w:eastAsia="ko-KR"/>
                    </w:rPr>
                    <w:t>MGL=6ms</w:t>
                  </w:r>
                </w:p>
              </w:tc>
              <w:tc>
                <w:tcPr>
                  <w:tcW w:w="669" w:type="dxa"/>
                  <w:tcBorders>
                    <w:top w:val="single" w:sz="4" w:space="0" w:color="auto"/>
                    <w:left w:val="single" w:sz="4" w:space="0" w:color="auto"/>
                    <w:bottom w:val="single" w:sz="4" w:space="0" w:color="auto"/>
                    <w:right w:val="single" w:sz="4" w:space="0" w:color="auto"/>
                  </w:tcBorders>
                  <w:hideMark/>
                </w:tcPr>
                <w:p w14:paraId="12AA1FC1" w14:textId="77777777" w:rsidR="00E429DC" w:rsidRDefault="00E429DC" w:rsidP="00E429DC">
                  <w:pPr>
                    <w:pStyle w:val="TAH"/>
                    <w:rPr>
                      <w:kern w:val="2"/>
                      <w:lang w:eastAsia="ko-KR"/>
                    </w:rPr>
                  </w:pPr>
                  <w:r>
                    <w:rPr>
                      <w:kern w:val="2"/>
                      <w:lang w:eastAsia="ko-KR"/>
                    </w:rPr>
                    <w:t>MGL=4ms</w:t>
                  </w:r>
                </w:p>
              </w:tc>
              <w:tc>
                <w:tcPr>
                  <w:tcW w:w="669" w:type="dxa"/>
                  <w:tcBorders>
                    <w:top w:val="single" w:sz="4" w:space="0" w:color="auto"/>
                    <w:left w:val="single" w:sz="4" w:space="0" w:color="auto"/>
                    <w:bottom w:val="single" w:sz="4" w:space="0" w:color="auto"/>
                    <w:right w:val="single" w:sz="4" w:space="0" w:color="auto"/>
                  </w:tcBorders>
                  <w:hideMark/>
                </w:tcPr>
                <w:p w14:paraId="2390D81A" w14:textId="77777777" w:rsidR="00E429DC" w:rsidRDefault="00E429DC" w:rsidP="00E429DC">
                  <w:pPr>
                    <w:pStyle w:val="TAH"/>
                    <w:rPr>
                      <w:kern w:val="2"/>
                      <w:lang w:eastAsia="ko-KR"/>
                    </w:rPr>
                  </w:pPr>
                  <w:r>
                    <w:rPr>
                      <w:kern w:val="2"/>
                      <w:lang w:eastAsia="ko-KR"/>
                    </w:rPr>
                    <w:t>MGL=3ms</w:t>
                  </w:r>
                </w:p>
              </w:tc>
            </w:tr>
            <w:tr w:rsidR="00E429DC" w14:paraId="12D79088" w14:textId="77777777" w:rsidTr="00A708D5">
              <w:trPr>
                <w:trHeight w:val="199"/>
              </w:trPr>
              <w:tc>
                <w:tcPr>
                  <w:tcW w:w="422" w:type="dxa"/>
                  <w:tcBorders>
                    <w:top w:val="single" w:sz="4" w:space="0" w:color="auto"/>
                    <w:left w:val="single" w:sz="4" w:space="0" w:color="auto"/>
                    <w:bottom w:val="single" w:sz="4" w:space="0" w:color="auto"/>
                    <w:right w:val="single" w:sz="4" w:space="0" w:color="auto"/>
                  </w:tcBorders>
                  <w:hideMark/>
                </w:tcPr>
                <w:p w14:paraId="6D0707BD" w14:textId="77777777" w:rsidR="00E429DC" w:rsidRDefault="00E429DC" w:rsidP="00E429DC">
                  <w:pPr>
                    <w:pStyle w:val="TAC"/>
                    <w:rPr>
                      <w:kern w:val="2"/>
                      <w:lang w:eastAsia="zh-CN"/>
                    </w:rPr>
                  </w:pPr>
                  <w:r>
                    <w:rPr>
                      <w:kern w:val="2"/>
                      <w:lang w:eastAsia="zh-CN"/>
                    </w:rPr>
                    <w:t>15</w:t>
                  </w:r>
                </w:p>
              </w:tc>
              <w:tc>
                <w:tcPr>
                  <w:tcW w:w="728" w:type="dxa"/>
                  <w:tcBorders>
                    <w:top w:val="single" w:sz="4" w:space="0" w:color="auto"/>
                    <w:left w:val="single" w:sz="4" w:space="0" w:color="auto"/>
                    <w:bottom w:val="single" w:sz="4" w:space="0" w:color="auto"/>
                    <w:right w:val="single" w:sz="4" w:space="0" w:color="auto"/>
                  </w:tcBorders>
                  <w:hideMark/>
                </w:tcPr>
                <w:p w14:paraId="41C0C42A" w14:textId="77777777" w:rsidR="00E429DC" w:rsidRDefault="00E429DC" w:rsidP="00E429DC">
                  <w:pPr>
                    <w:pStyle w:val="TAC"/>
                    <w:rPr>
                      <w:kern w:val="2"/>
                      <w:lang w:eastAsia="ko-KR"/>
                    </w:rPr>
                  </w:pPr>
                  <w:r>
                    <w:rPr>
                      <w:kern w:val="2"/>
                      <w:lang w:eastAsia="ko-KR"/>
                    </w:rPr>
                    <w:t>20</w:t>
                  </w:r>
                </w:p>
              </w:tc>
              <w:tc>
                <w:tcPr>
                  <w:tcW w:w="728" w:type="dxa"/>
                  <w:tcBorders>
                    <w:top w:val="single" w:sz="4" w:space="0" w:color="auto"/>
                    <w:left w:val="single" w:sz="4" w:space="0" w:color="auto"/>
                    <w:bottom w:val="single" w:sz="4" w:space="0" w:color="auto"/>
                    <w:right w:val="single" w:sz="4" w:space="0" w:color="auto"/>
                  </w:tcBorders>
                  <w:hideMark/>
                </w:tcPr>
                <w:p w14:paraId="1B324551" w14:textId="77777777" w:rsidR="00E429DC" w:rsidRDefault="00E429DC" w:rsidP="00E429DC">
                  <w:pPr>
                    <w:pStyle w:val="TAC"/>
                    <w:rPr>
                      <w:kern w:val="2"/>
                      <w:lang w:eastAsia="ko-KR"/>
                    </w:rPr>
                  </w:pPr>
                  <w:r>
                    <w:rPr>
                      <w:kern w:val="2"/>
                      <w:lang w:eastAsia="ko-KR"/>
                    </w:rPr>
                    <w:t>10</w:t>
                  </w:r>
                </w:p>
              </w:tc>
              <w:tc>
                <w:tcPr>
                  <w:tcW w:w="669" w:type="dxa"/>
                  <w:tcBorders>
                    <w:top w:val="single" w:sz="4" w:space="0" w:color="auto"/>
                    <w:left w:val="single" w:sz="4" w:space="0" w:color="auto"/>
                    <w:bottom w:val="single" w:sz="4" w:space="0" w:color="auto"/>
                    <w:right w:val="single" w:sz="4" w:space="0" w:color="auto"/>
                  </w:tcBorders>
                  <w:hideMark/>
                </w:tcPr>
                <w:p w14:paraId="729A07E5" w14:textId="77777777" w:rsidR="00E429DC" w:rsidRDefault="00E429DC" w:rsidP="00E429DC">
                  <w:pPr>
                    <w:pStyle w:val="TAC"/>
                    <w:rPr>
                      <w:kern w:val="2"/>
                      <w:lang w:eastAsia="ko-KR"/>
                    </w:rPr>
                  </w:pPr>
                  <w:r>
                    <w:rPr>
                      <w:kern w:val="2"/>
                      <w:lang w:eastAsia="ko-KR"/>
                    </w:rPr>
                    <w:t>6</w:t>
                  </w:r>
                </w:p>
              </w:tc>
              <w:tc>
                <w:tcPr>
                  <w:tcW w:w="669" w:type="dxa"/>
                  <w:tcBorders>
                    <w:top w:val="single" w:sz="4" w:space="0" w:color="auto"/>
                    <w:left w:val="single" w:sz="4" w:space="0" w:color="auto"/>
                    <w:bottom w:val="single" w:sz="4" w:space="0" w:color="auto"/>
                    <w:right w:val="single" w:sz="4" w:space="0" w:color="auto"/>
                  </w:tcBorders>
                  <w:hideMark/>
                </w:tcPr>
                <w:p w14:paraId="1A2DC35F" w14:textId="77777777" w:rsidR="00E429DC" w:rsidRDefault="00E429DC" w:rsidP="00E429DC">
                  <w:pPr>
                    <w:pStyle w:val="TAC"/>
                    <w:rPr>
                      <w:kern w:val="2"/>
                      <w:lang w:eastAsia="ko-KR"/>
                    </w:rPr>
                  </w:pPr>
                  <w:r>
                    <w:rPr>
                      <w:kern w:val="2"/>
                      <w:lang w:eastAsia="ko-KR"/>
                    </w:rPr>
                    <w:t>4</w:t>
                  </w:r>
                </w:p>
              </w:tc>
              <w:tc>
                <w:tcPr>
                  <w:tcW w:w="669" w:type="dxa"/>
                  <w:tcBorders>
                    <w:top w:val="single" w:sz="4" w:space="0" w:color="auto"/>
                    <w:left w:val="single" w:sz="4" w:space="0" w:color="auto"/>
                    <w:bottom w:val="single" w:sz="4" w:space="0" w:color="auto"/>
                    <w:right w:val="single" w:sz="4" w:space="0" w:color="auto"/>
                  </w:tcBorders>
                  <w:hideMark/>
                </w:tcPr>
                <w:p w14:paraId="68ACCBA1" w14:textId="77777777" w:rsidR="00E429DC" w:rsidRDefault="00E429DC" w:rsidP="00E429DC">
                  <w:pPr>
                    <w:pStyle w:val="TAC"/>
                    <w:rPr>
                      <w:kern w:val="2"/>
                      <w:lang w:eastAsia="ko-KR"/>
                    </w:rPr>
                  </w:pPr>
                  <w:r>
                    <w:rPr>
                      <w:kern w:val="2"/>
                      <w:lang w:eastAsia="ko-KR"/>
                    </w:rPr>
                    <w:t>3</w:t>
                  </w:r>
                </w:p>
              </w:tc>
              <w:tc>
                <w:tcPr>
                  <w:tcW w:w="728" w:type="dxa"/>
                  <w:tcBorders>
                    <w:top w:val="single" w:sz="4" w:space="0" w:color="auto"/>
                    <w:left w:val="single" w:sz="4" w:space="0" w:color="auto"/>
                    <w:bottom w:val="single" w:sz="4" w:space="0" w:color="auto"/>
                    <w:right w:val="single" w:sz="4" w:space="0" w:color="auto"/>
                  </w:tcBorders>
                  <w:hideMark/>
                </w:tcPr>
                <w:p w14:paraId="480CE190" w14:textId="77777777" w:rsidR="00E429DC" w:rsidRDefault="00E429DC" w:rsidP="00E429DC">
                  <w:pPr>
                    <w:pStyle w:val="TAC"/>
                    <w:rPr>
                      <w:kern w:val="2"/>
                      <w:vertAlign w:val="superscript"/>
                      <w:lang w:eastAsia="ko-KR"/>
                    </w:rPr>
                  </w:pPr>
                  <w:r>
                    <w:rPr>
                      <w:kern w:val="2"/>
                      <w:lang w:eastAsia="ko-KR"/>
                    </w:rPr>
                    <w:t>21</w:t>
                  </w:r>
                  <w:r>
                    <w:rPr>
                      <w:kern w:val="2"/>
                      <w:vertAlign w:val="superscript"/>
                      <w:lang w:eastAsia="ko-KR"/>
                    </w:rPr>
                    <w:t>Note3</w:t>
                  </w:r>
                </w:p>
              </w:tc>
              <w:tc>
                <w:tcPr>
                  <w:tcW w:w="728" w:type="dxa"/>
                  <w:tcBorders>
                    <w:top w:val="single" w:sz="4" w:space="0" w:color="auto"/>
                    <w:left w:val="single" w:sz="4" w:space="0" w:color="auto"/>
                    <w:bottom w:val="single" w:sz="4" w:space="0" w:color="auto"/>
                    <w:right w:val="single" w:sz="4" w:space="0" w:color="auto"/>
                  </w:tcBorders>
                  <w:hideMark/>
                </w:tcPr>
                <w:p w14:paraId="313637BE" w14:textId="77777777" w:rsidR="00E429DC" w:rsidRDefault="00E429DC" w:rsidP="00E429DC">
                  <w:pPr>
                    <w:pStyle w:val="TAC"/>
                    <w:rPr>
                      <w:kern w:val="2"/>
                      <w:vertAlign w:val="superscript"/>
                      <w:lang w:eastAsia="ko-KR"/>
                    </w:rPr>
                  </w:pPr>
                  <w:r>
                    <w:rPr>
                      <w:kern w:val="2"/>
                      <w:lang w:eastAsia="ko-KR"/>
                    </w:rPr>
                    <w:t>11</w:t>
                  </w:r>
                  <w:r>
                    <w:rPr>
                      <w:kern w:val="2"/>
                      <w:vertAlign w:val="superscript"/>
                      <w:lang w:eastAsia="ko-KR"/>
                    </w:rPr>
                    <w:t>Note3</w:t>
                  </w:r>
                </w:p>
              </w:tc>
              <w:tc>
                <w:tcPr>
                  <w:tcW w:w="669" w:type="dxa"/>
                  <w:tcBorders>
                    <w:top w:val="single" w:sz="4" w:space="0" w:color="auto"/>
                    <w:left w:val="single" w:sz="4" w:space="0" w:color="auto"/>
                    <w:bottom w:val="single" w:sz="4" w:space="0" w:color="auto"/>
                    <w:right w:val="single" w:sz="4" w:space="0" w:color="auto"/>
                  </w:tcBorders>
                  <w:hideMark/>
                </w:tcPr>
                <w:p w14:paraId="0805331E" w14:textId="77777777" w:rsidR="00E429DC" w:rsidRDefault="00E429DC" w:rsidP="00E429DC">
                  <w:pPr>
                    <w:pStyle w:val="TAC"/>
                    <w:rPr>
                      <w:kern w:val="2"/>
                      <w:vertAlign w:val="superscript"/>
                      <w:lang w:eastAsia="ko-KR"/>
                    </w:rPr>
                  </w:pPr>
                  <w:r>
                    <w:rPr>
                      <w:kern w:val="2"/>
                      <w:lang w:eastAsia="ko-KR"/>
                    </w:rPr>
                    <w:t>7</w:t>
                  </w:r>
                  <w:r>
                    <w:rPr>
                      <w:kern w:val="2"/>
                      <w:vertAlign w:val="superscript"/>
                      <w:lang w:eastAsia="ko-KR"/>
                    </w:rPr>
                    <w:t>Note3</w:t>
                  </w:r>
                </w:p>
              </w:tc>
              <w:tc>
                <w:tcPr>
                  <w:tcW w:w="669" w:type="dxa"/>
                  <w:tcBorders>
                    <w:top w:val="single" w:sz="4" w:space="0" w:color="auto"/>
                    <w:left w:val="single" w:sz="4" w:space="0" w:color="auto"/>
                    <w:bottom w:val="single" w:sz="4" w:space="0" w:color="auto"/>
                    <w:right w:val="single" w:sz="4" w:space="0" w:color="auto"/>
                  </w:tcBorders>
                  <w:hideMark/>
                </w:tcPr>
                <w:p w14:paraId="4A86B720" w14:textId="77777777" w:rsidR="00E429DC" w:rsidRDefault="00E429DC" w:rsidP="00E429DC">
                  <w:pPr>
                    <w:pStyle w:val="TAC"/>
                    <w:rPr>
                      <w:kern w:val="2"/>
                      <w:vertAlign w:val="superscript"/>
                      <w:lang w:eastAsia="ko-KR"/>
                    </w:rPr>
                  </w:pPr>
                  <w:r>
                    <w:rPr>
                      <w:kern w:val="2"/>
                      <w:lang w:eastAsia="ko-KR"/>
                    </w:rPr>
                    <w:t>5</w:t>
                  </w:r>
                  <w:r>
                    <w:rPr>
                      <w:kern w:val="2"/>
                      <w:vertAlign w:val="superscript"/>
                      <w:lang w:eastAsia="ko-KR"/>
                    </w:rPr>
                    <w:t>Note3</w:t>
                  </w:r>
                </w:p>
              </w:tc>
              <w:tc>
                <w:tcPr>
                  <w:tcW w:w="669" w:type="dxa"/>
                  <w:tcBorders>
                    <w:top w:val="single" w:sz="4" w:space="0" w:color="auto"/>
                    <w:left w:val="single" w:sz="4" w:space="0" w:color="auto"/>
                    <w:bottom w:val="single" w:sz="4" w:space="0" w:color="auto"/>
                    <w:right w:val="single" w:sz="4" w:space="0" w:color="auto"/>
                  </w:tcBorders>
                  <w:hideMark/>
                </w:tcPr>
                <w:p w14:paraId="2D2C2D6E" w14:textId="77777777" w:rsidR="00E429DC" w:rsidRDefault="00E429DC" w:rsidP="00E429DC">
                  <w:pPr>
                    <w:pStyle w:val="TAC"/>
                    <w:rPr>
                      <w:kern w:val="2"/>
                      <w:vertAlign w:val="superscript"/>
                      <w:lang w:eastAsia="ko-KR"/>
                    </w:rPr>
                  </w:pPr>
                  <w:r>
                    <w:rPr>
                      <w:kern w:val="2"/>
                      <w:lang w:eastAsia="ko-KR"/>
                    </w:rPr>
                    <w:t>4</w:t>
                  </w:r>
                  <w:r>
                    <w:rPr>
                      <w:kern w:val="2"/>
                      <w:vertAlign w:val="superscript"/>
                      <w:lang w:eastAsia="ko-KR"/>
                    </w:rPr>
                    <w:t>Note3</w:t>
                  </w:r>
                </w:p>
              </w:tc>
            </w:tr>
            <w:tr w:rsidR="00E429DC" w14:paraId="74F05B29" w14:textId="77777777" w:rsidTr="00A708D5">
              <w:trPr>
                <w:trHeight w:val="212"/>
              </w:trPr>
              <w:tc>
                <w:tcPr>
                  <w:tcW w:w="422" w:type="dxa"/>
                  <w:tcBorders>
                    <w:top w:val="single" w:sz="4" w:space="0" w:color="auto"/>
                    <w:left w:val="single" w:sz="4" w:space="0" w:color="auto"/>
                    <w:bottom w:val="single" w:sz="4" w:space="0" w:color="auto"/>
                    <w:right w:val="single" w:sz="4" w:space="0" w:color="auto"/>
                  </w:tcBorders>
                  <w:hideMark/>
                </w:tcPr>
                <w:p w14:paraId="72D07464" w14:textId="77777777" w:rsidR="00E429DC" w:rsidRDefault="00E429DC" w:rsidP="00E429DC">
                  <w:pPr>
                    <w:pStyle w:val="TAC"/>
                    <w:rPr>
                      <w:kern w:val="2"/>
                      <w:lang w:eastAsia="zh-CN"/>
                    </w:rPr>
                  </w:pPr>
                  <w:r>
                    <w:rPr>
                      <w:kern w:val="2"/>
                      <w:lang w:eastAsia="zh-CN"/>
                    </w:rPr>
                    <w:t>30</w:t>
                  </w:r>
                </w:p>
              </w:tc>
              <w:tc>
                <w:tcPr>
                  <w:tcW w:w="728" w:type="dxa"/>
                  <w:tcBorders>
                    <w:top w:val="single" w:sz="4" w:space="0" w:color="auto"/>
                    <w:left w:val="single" w:sz="4" w:space="0" w:color="auto"/>
                    <w:bottom w:val="single" w:sz="4" w:space="0" w:color="auto"/>
                    <w:right w:val="single" w:sz="4" w:space="0" w:color="auto"/>
                  </w:tcBorders>
                  <w:hideMark/>
                </w:tcPr>
                <w:p w14:paraId="420E0901" w14:textId="77777777" w:rsidR="00E429DC" w:rsidRDefault="00E429DC" w:rsidP="00E429DC">
                  <w:pPr>
                    <w:pStyle w:val="TAC"/>
                    <w:rPr>
                      <w:kern w:val="2"/>
                      <w:lang w:eastAsia="ko-KR"/>
                    </w:rPr>
                  </w:pPr>
                  <w:r>
                    <w:rPr>
                      <w:kern w:val="2"/>
                      <w:lang w:eastAsia="ko-KR"/>
                    </w:rPr>
                    <w:t>40</w:t>
                  </w:r>
                </w:p>
              </w:tc>
              <w:tc>
                <w:tcPr>
                  <w:tcW w:w="728" w:type="dxa"/>
                  <w:tcBorders>
                    <w:top w:val="single" w:sz="4" w:space="0" w:color="auto"/>
                    <w:left w:val="single" w:sz="4" w:space="0" w:color="auto"/>
                    <w:bottom w:val="single" w:sz="4" w:space="0" w:color="auto"/>
                    <w:right w:val="single" w:sz="4" w:space="0" w:color="auto"/>
                  </w:tcBorders>
                  <w:hideMark/>
                </w:tcPr>
                <w:p w14:paraId="2F7C3BC3" w14:textId="77777777" w:rsidR="00E429DC" w:rsidRDefault="00E429DC" w:rsidP="00E429DC">
                  <w:pPr>
                    <w:pStyle w:val="TAC"/>
                    <w:rPr>
                      <w:kern w:val="2"/>
                      <w:lang w:eastAsia="ko-KR"/>
                    </w:rPr>
                  </w:pPr>
                  <w:r>
                    <w:rPr>
                      <w:kern w:val="2"/>
                      <w:lang w:eastAsia="ko-KR"/>
                    </w:rPr>
                    <w:t>20</w:t>
                  </w:r>
                </w:p>
              </w:tc>
              <w:tc>
                <w:tcPr>
                  <w:tcW w:w="669" w:type="dxa"/>
                  <w:tcBorders>
                    <w:top w:val="single" w:sz="4" w:space="0" w:color="auto"/>
                    <w:left w:val="single" w:sz="4" w:space="0" w:color="auto"/>
                    <w:bottom w:val="single" w:sz="4" w:space="0" w:color="auto"/>
                    <w:right w:val="single" w:sz="4" w:space="0" w:color="auto"/>
                  </w:tcBorders>
                  <w:hideMark/>
                </w:tcPr>
                <w:p w14:paraId="4C0D7DDB" w14:textId="77777777" w:rsidR="00E429DC" w:rsidRDefault="00E429DC" w:rsidP="00E429DC">
                  <w:pPr>
                    <w:pStyle w:val="TAC"/>
                    <w:rPr>
                      <w:kern w:val="2"/>
                      <w:lang w:eastAsia="ko-KR"/>
                    </w:rPr>
                  </w:pPr>
                  <w:r>
                    <w:rPr>
                      <w:kern w:val="2"/>
                      <w:lang w:eastAsia="ko-KR"/>
                    </w:rPr>
                    <w:t>12</w:t>
                  </w:r>
                </w:p>
              </w:tc>
              <w:tc>
                <w:tcPr>
                  <w:tcW w:w="669" w:type="dxa"/>
                  <w:tcBorders>
                    <w:top w:val="single" w:sz="4" w:space="0" w:color="auto"/>
                    <w:left w:val="single" w:sz="4" w:space="0" w:color="auto"/>
                    <w:bottom w:val="single" w:sz="4" w:space="0" w:color="auto"/>
                    <w:right w:val="single" w:sz="4" w:space="0" w:color="auto"/>
                  </w:tcBorders>
                  <w:hideMark/>
                </w:tcPr>
                <w:p w14:paraId="3CA2287B" w14:textId="77777777" w:rsidR="00E429DC" w:rsidRDefault="00E429DC" w:rsidP="00E429DC">
                  <w:pPr>
                    <w:pStyle w:val="TAC"/>
                    <w:rPr>
                      <w:kern w:val="2"/>
                      <w:lang w:eastAsia="ko-KR"/>
                    </w:rPr>
                  </w:pPr>
                  <w:r>
                    <w:rPr>
                      <w:kern w:val="2"/>
                      <w:lang w:eastAsia="ko-KR"/>
                    </w:rPr>
                    <w:t>8</w:t>
                  </w:r>
                </w:p>
              </w:tc>
              <w:tc>
                <w:tcPr>
                  <w:tcW w:w="669" w:type="dxa"/>
                  <w:tcBorders>
                    <w:top w:val="single" w:sz="4" w:space="0" w:color="auto"/>
                    <w:left w:val="single" w:sz="4" w:space="0" w:color="auto"/>
                    <w:bottom w:val="single" w:sz="4" w:space="0" w:color="auto"/>
                    <w:right w:val="single" w:sz="4" w:space="0" w:color="auto"/>
                  </w:tcBorders>
                  <w:hideMark/>
                </w:tcPr>
                <w:p w14:paraId="33F7BC11" w14:textId="77777777" w:rsidR="00E429DC" w:rsidRDefault="00E429DC" w:rsidP="00E429DC">
                  <w:pPr>
                    <w:pStyle w:val="TAC"/>
                    <w:rPr>
                      <w:kern w:val="2"/>
                      <w:lang w:eastAsia="ko-KR"/>
                    </w:rPr>
                  </w:pPr>
                  <w:r>
                    <w:rPr>
                      <w:kern w:val="2"/>
                      <w:lang w:eastAsia="ko-KR"/>
                    </w:rPr>
                    <w:t>6</w:t>
                  </w:r>
                </w:p>
              </w:tc>
              <w:tc>
                <w:tcPr>
                  <w:tcW w:w="728" w:type="dxa"/>
                  <w:tcBorders>
                    <w:top w:val="single" w:sz="4" w:space="0" w:color="auto"/>
                    <w:left w:val="single" w:sz="4" w:space="0" w:color="auto"/>
                    <w:bottom w:val="single" w:sz="4" w:space="0" w:color="auto"/>
                    <w:right w:val="single" w:sz="4" w:space="0" w:color="auto"/>
                  </w:tcBorders>
                  <w:hideMark/>
                </w:tcPr>
                <w:p w14:paraId="41F6B9A8" w14:textId="77777777" w:rsidR="00E429DC" w:rsidRDefault="00E429DC" w:rsidP="00E429DC">
                  <w:pPr>
                    <w:pStyle w:val="TAC"/>
                    <w:rPr>
                      <w:kern w:val="2"/>
                      <w:lang w:eastAsia="ko-KR"/>
                    </w:rPr>
                  </w:pPr>
                  <w:r>
                    <w:rPr>
                      <w:kern w:val="2"/>
                      <w:lang w:eastAsia="ko-KR"/>
                    </w:rPr>
                    <w:t>40</w:t>
                  </w:r>
                </w:p>
              </w:tc>
              <w:tc>
                <w:tcPr>
                  <w:tcW w:w="728" w:type="dxa"/>
                  <w:tcBorders>
                    <w:top w:val="single" w:sz="4" w:space="0" w:color="auto"/>
                    <w:left w:val="single" w:sz="4" w:space="0" w:color="auto"/>
                    <w:bottom w:val="single" w:sz="4" w:space="0" w:color="auto"/>
                    <w:right w:val="single" w:sz="4" w:space="0" w:color="auto"/>
                  </w:tcBorders>
                  <w:hideMark/>
                </w:tcPr>
                <w:p w14:paraId="313D47EF" w14:textId="77777777" w:rsidR="00E429DC" w:rsidRDefault="00E429DC" w:rsidP="00E429DC">
                  <w:pPr>
                    <w:pStyle w:val="TAC"/>
                    <w:rPr>
                      <w:kern w:val="2"/>
                      <w:lang w:eastAsia="ko-KR"/>
                    </w:rPr>
                  </w:pPr>
                  <w:r>
                    <w:rPr>
                      <w:kern w:val="2"/>
                      <w:lang w:eastAsia="ko-KR"/>
                    </w:rPr>
                    <w:t>20</w:t>
                  </w:r>
                </w:p>
              </w:tc>
              <w:tc>
                <w:tcPr>
                  <w:tcW w:w="669" w:type="dxa"/>
                  <w:tcBorders>
                    <w:top w:val="single" w:sz="4" w:space="0" w:color="auto"/>
                    <w:left w:val="single" w:sz="4" w:space="0" w:color="auto"/>
                    <w:bottom w:val="single" w:sz="4" w:space="0" w:color="auto"/>
                    <w:right w:val="single" w:sz="4" w:space="0" w:color="auto"/>
                  </w:tcBorders>
                  <w:hideMark/>
                </w:tcPr>
                <w:p w14:paraId="16FD76DD" w14:textId="77777777" w:rsidR="00E429DC" w:rsidRDefault="00E429DC" w:rsidP="00E429DC">
                  <w:pPr>
                    <w:pStyle w:val="TAC"/>
                    <w:rPr>
                      <w:kern w:val="2"/>
                      <w:lang w:eastAsia="ko-KR"/>
                    </w:rPr>
                  </w:pPr>
                  <w:r>
                    <w:rPr>
                      <w:kern w:val="2"/>
                      <w:lang w:eastAsia="ko-KR"/>
                    </w:rPr>
                    <w:t>12</w:t>
                  </w:r>
                </w:p>
              </w:tc>
              <w:tc>
                <w:tcPr>
                  <w:tcW w:w="669" w:type="dxa"/>
                  <w:tcBorders>
                    <w:top w:val="single" w:sz="4" w:space="0" w:color="auto"/>
                    <w:left w:val="single" w:sz="4" w:space="0" w:color="auto"/>
                    <w:bottom w:val="single" w:sz="4" w:space="0" w:color="auto"/>
                    <w:right w:val="single" w:sz="4" w:space="0" w:color="auto"/>
                  </w:tcBorders>
                  <w:hideMark/>
                </w:tcPr>
                <w:p w14:paraId="14C5CA5D" w14:textId="77777777" w:rsidR="00E429DC" w:rsidRDefault="00E429DC" w:rsidP="00E429DC">
                  <w:pPr>
                    <w:pStyle w:val="TAC"/>
                    <w:rPr>
                      <w:kern w:val="2"/>
                      <w:lang w:eastAsia="ko-KR"/>
                    </w:rPr>
                  </w:pPr>
                  <w:r>
                    <w:rPr>
                      <w:kern w:val="2"/>
                      <w:lang w:eastAsia="ko-KR"/>
                    </w:rPr>
                    <w:t>8</w:t>
                  </w:r>
                </w:p>
              </w:tc>
              <w:tc>
                <w:tcPr>
                  <w:tcW w:w="669" w:type="dxa"/>
                  <w:tcBorders>
                    <w:top w:val="single" w:sz="4" w:space="0" w:color="auto"/>
                    <w:left w:val="single" w:sz="4" w:space="0" w:color="auto"/>
                    <w:bottom w:val="single" w:sz="4" w:space="0" w:color="auto"/>
                    <w:right w:val="single" w:sz="4" w:space="0" w:color="auto"/>
                  </w:tcBorders>
                  <w:hideMark/>
                </w:tcPr>
                <w:p w14:paraId="02F10F9B" w14:textId="77777777" w:rsidR="00E429DC" w:rsidRDefault="00E429DC" w:rsidP="00E429DC">
                  <w:pPr>
                    <w:pStyle w:val="TAC"/>
                    <w:rPr>
                      <w:kern w:val="2"/>
                      <w:lang w:eastAsia="ko-KR"/>
                    </w:rPr>
                  </w:pPr>
                  <w:r>
                    <w:rPr>
                      <w:kern w:val="2"/>
                      <w:lang w:eastAsia="ko-KR"/>
                    </w:rPr>
                    <w:t>6</w:t>
                  </w:r>
                </w:p>
              </w:tc>
            </w:tr>
            <w:tr w:rsidR="00E429DC" w14:paraId="232F91F6" w14:textId="77777777" w:rsidTr="00A708D5">
              <w:trPr>
                <w:trHeight w:val="199"/>
              </w:trPr>
              <w:tc>
                <w:tcPr>
                  <w:tcW w:w="422" w:type="dxa"/>
                  <w:tcBorders>
                    <w:top w:val="single" w:sz="4" w:space="0" w:color="auto"/>
                    <w:left w:val="single" w:sz="4" w:space="0" w:color="auto"/>
                    <w:bottom w:val="single" w:sz="4" w:space="0" w:color="auto"/>
                    <w:right w:val="single" w:sz="4" w:space="0" w:color="auto"/>
                  </w:tcBorders>
                  <w:hideMark/>
                </w:tcPr>
                <w:p w14:paraId="43E63A65" w14:textId="77777777" w:rsidR="00E429DC" w:rsidRDefault="00E429DC" w:rsidP="00E429DC">
                  <w:pPr>
                    <w:pStyle w:val="TAC"/>
                    <w:rPr>
                      <w:kern w:val="2"/>
                      <w:lang w:eastAsia="zh-CN"/>
                    </w:rPr>
                  </w:pPr>
                  <w:r>
                    <w:rPr>
                      <w:kern w:val="2"/>
                      <w:lang w:eastAsia="zh-CN"/>
                    </w:rPr>
                    <w:t>60</w:t>
                  </w:r>
                </w:p>
              </w:tc>
              <w:tc>
                <w:tcPr>
                  <w:tcW w:w="728" w:type="dxa"/>
                  <w:tcBorders>
                    <w:top w:val="single" w:sz="4" w:space="0" w:color="auto"/>
                    <w:left w:val="single" w:sz="4" w:space="0" w:color="auto"/>
                    <w:bottom w:val="single" w:sz="4" w:space="0" w:color="auto"/>
                    <w:right w:val="single" w:sz="4" w:space="0" w:color="auto"/>
                  </w:tcBorders>
                  <w:hideMark/>
                </w:tcPr>
                <w:p w14:paraId="725B00E4" w14:textId="77777777" w:rsidR="00E429DC" w:rsidRDefault="00E429DC" w:rsidP="00E429DC">
                  <w:pPr>
                    <w:pStyle w:val="TAC"/>
                    <w:rPr>
                      <w:kern w:val="2"/>
                      <w:lang w:eastAsia="ko-KR"/>
                    </w:rPr>
                  </w:pPr>
                  <w:r>
                    <w:rPr>
                      <w:kern w:val="2"/>
                      <w:lang w:eastAsia="ko-KR"/>
                    </w:rPr>
                    <w:t>80</w:t>
                  </w:r>
                </w:p>
              </w:tc>
              <w:tc>
                <w:tcPr>
                  <w:tcW w:w="728" w:type="dxa"/>
                  <w:tcBorders>
                    <w:top w:val="single" w:sz="4" w:space="0" w:color="auto"/>
                    <w:left w:val="single" w:sz="4" w:space="0" w:color="auto"/>
                    <w:bottom w:val="single" w:sz="4" w:space="0" w:color="auto"/>
                    <w:right w:val="single" w:sz="4" w:space="0" w:color="auto"/>
                  </w:tcBorders>
                  <w:hideMark/>
                </w:tcPr>
                <w:p w14:paraId="283E209E" w14:textId="77777777" w:rsidR="00E429DC" w:rsidRDefault="00E429DC" w:rsidP="00E429DC">
                  <w:pPr>
                    <w:pStyle w:val="TAC"/>
                    <w:rPr>
                      <w:kern w:val="2"/>
                      <w:lang w:eastAsia="ko-KR"/>
                    </w:rPr>
                  </w:pPr>
                  <w:r>
                    <w:rPr>
                      <w:kern w:val="2"/>
                      <w:lang w:eastAsia="ko-KR"/>
                    </w:rPr>
                    <w:t>40</w:t>
                  </w:r>
                </w:p>
              </w:tc>
              <w:tc>
                <w:tcPr>
                  <w:tcW w:w="669" w:type="dxa"/>
                  <w:tcBorders>
                    <w:top w:val="single" w:sz="4" w:space="0" w:color="auto"/>
                    <w:left w:val="single" w:sz="4" w:space="0" w:color="auto"/>
                    <w:bottom w:val="single" w:sz="4" w:space="0" w:color="auto"/>
                    <w:right w:val="single" w:sz="4" w:space="0" w:color="auto"/>
                  </w:tcBorders>
                  <w:hideMark/>
                </w:tcPr>
                <w:p w14:paraId="7276158D" w14:textId="77777777" w:rsidR="00E429DC" w:rsidRDefault="00E429DC" w:rsidP="00E429DC">
                  <w:pPr>
                    <w:pStyle w:val="TAC"/>
                    <w:rPr>
                      <w:kern w:val="2"/>
                      <w:lang w:eastAsia="ko-KR"/>
                    </w:rPr>
                  </w:pPr>
                  <w:r>
                    <w:rPr>
                      <w:kern w:val="2"/>
                      <w:lang w:eastAsia="ko-KR"/>
                    </w:rPr>
                    <w:t>24</w:t>
                  </w:r>
                </w:p>
              </w:tc>
              <w:tc>
                <w:tcPr>
                  <w:tcW w:w="669" w:type="dxa"/>
                  <w:tcBorders>
                    <w:top w:val="single" w:sz="4" w:space="0" w:color="auto"/>
                    <w:left w:val="single" w:sz="4" w:space="0" w:color="auto"/>
                    <w:bottom w:val="single" w:sz="4" w:space="0" w:color="auto"/>
                    <w:right w:val="single" w:sz="4" w:space="0" w:color="auto"/>
                  </w:tcBorders>
                  <w:hideMark/>
                </w:tcPr>
                <w:p w14:paraId="3725BF5B" w14:textId="77777777" w:rsidR="00E429DC" w:rsidRDefault="00E429DC" w:rsidP="00E429DC">
                  <w:pPr>
                    <w:pStyle w:val="TAC"/>
                    <w:rPr>
                      <w:kern w:val="2"/>
                      <w:lang w:eastAsia="ko-KR"/>
                    </w:rPr>
                  </w:pPr>
                  <w:r>
                    <w:rPr>
                      <w:kern w:val="2"/>
                      <w:lang w:eastAsia="ko-KR"/>
                    </w:rPr>
                    <w:t>16</w:t>
                  </w:r>
                </w:p>
              </w:tc>
              <w:tc>
                <w:tcPr>
                  <w:tcW w:w="669" w:type="dxa"/>
                  <w:tcBorders>
                    <w:top w:val="single" w:sz="4" w:space="0" w:color="auto"/>
                    <w:left w:val="single" w:sz="4" w:space="0" w:color="auto"/>
                    <w:bottom w:val="single" w:sz="4" w:space="0" w:color="auto"/>
                    <w:right w:val="single" w:sz="4" w:space="0" w:color="auto"/>
                  </w:tcBorders>
                  <w:hideMark/>
                </w:tcPr>
                <w:p w14:paraId="3E2AC6B9" w14:textId="77777777" w:rsidR="00E429DC" w:rsidRDefault="00E429DC" w:rsidP="00E429DC">
                  <w:pPr>
                    <w:pStyle w:val="TAC"/>
                    <w:rPr>
                      <w:kern w:val="2"/>
                      <w:lang w:eastAsia="ko-KR"/>
                    </w:rPr>
                  </w:pPr>
                  <w:r>
                    <w:rPr>
                      <w:kern w:val="2"/>
                      <w:lang w:eastAsia="ko-KR"/>
                    </w:rPr>
                    <w:t>12</w:t>
                  </w:r>
                </w:p>
              </w:tc>
              <w:tc>
                <w:tcPr>
                  <w:tcW w:w="728" w:type="dxa"/>
                  <w:tcBorders>
                    <w:top w:val="single" w:sz="4" w:space="0" w:color="auto"/>
                    <w:left w:val="single" w:sz="4" w:space="0" w:color="auto"/>
                    <w:bottom w:val="single" w:sz="4" w:space="0" w:color="auto"/>
                    <w:right w:val="single" w:sz="4" w:space="0" w:color="auto"/>
                  </w:tcBorders>
                  <w:hideMark/>
                </w:tcPr>
                <w:p w14:paraId="0A1677AF" w14:textId="77777777" w:rsidR="00E429DC" w:rsidRDefault="00E429DC" w:rsidP="00E429DC">
                  <w:pPr>
                    <w:pStyle w:val="TAC"/>
                    <w:rPr>
                      <w:kern w:val="2"/>
                      <w:lang w:eastAsia="ko-KR"/>
                    </w:rPr>
                  </w:pPr>
                  <w:r>
                    <w:rPr>
                      <w:kern w:val="2"/>
                      <w:lang w:eastAsia="ko-KR"/>
                    </w:rPr>
                    <w:t>80</w:t>
                  </w:r>
                </w:p>
              </w:tc>
              <w:tc>
                <w:tcPr>
                  <w:tcW w:w="728" w:type="dxa"/>
                  <w:tcBorders>
                    <w:top w:val="single" w:sz="4" w:space="0" w:color="auto"/>
                    <w:left w:val="single" w:sz="4" w:space="0" w:color="auto"/>
                    <w:bottom w:val="single" w:sz="4" w:space="0" w:color="auto"/>
                    <w:right w:val="single" w:sz="4" w:space="0" w:color="auto"/>
                  </w:tcBorders>
                  <w:hideMark/>
                </w:tcPr>
                <w:p w14:paraId="1AFA2B33" w14:textId="77777777" w:rsidR="00E429DC" w:rsidRDefault="00E429DC" w:rsidP="00E429DC">
                  <w:pPr>
                    <w:pStyle w:val="TAC"/>
                    <w:rPr>
                      <w:kern w:val="2"/>
                      <w:lang w:eastAsia="ko-KR"/>
                    </w:rPr>
                  </w:pPr>
                  <w:r>
                    <w:rPr>
                      <w:kern w:val="2"/>
                      <w:lang w:eastAsia="ko-KR"/>
                    </w:rPr>
                    <w:t>40</w:t>
                  </w:r>
                </w:p>
              </w:tc>
              <w:tc>
                <w:tcPr>
                  <w:tcW w:w="669" w:type="dxa"/>
                  <w:tcBorders>
                    <w:top w:val="single" w:sz="4" w:space="0" w:color="auto"/>
                    <w:left w:val="single" w:sz="4" w:space="0" w:color="auto"/>
                    <w:bottom w:val="single" w:sz="4" w:space="0" w:color="auto"/>
                    <w:right w:val="single" w:sz="4" w:space="0" w:color="auto"/>
                  </w:tcBorders>
                  <w:hideMark/>
                </w:tcPr>
                <w:p w14:paraId="0A5806F7" w14:textId="77777777" w:rsidR="00E429DC" w:rsidRDefault="00E429DC" w:rsidP="00E429DC">
                  <w:pPr>
                    <w:pStyle w:val="TAC"/>
                    <w:rPr>
                      <w:kern w:val="2"/>
                      <w:lang w:eastAsia="ko-KR"/>
                    </w:rPr>
                  </w:pPr>
                  <w:r>
                    <w:rPr>
                      <w:kern w:val="2"/>
                      <w:lang w:eastAsia="ko-KR"/>
                    </w:rPr>
                    <w:t>24</w:t>
                  </w:r>
                </w:p>
              </w:tc>
              <w:tc>
                <w:tcPr>
                  <w:tcW w:w="669" w:type="dxa"/>
                  <w:tcBorders>
                    <w:top w:val="single" w:sz="4" w:space="0" w:color="auto"/>
                    <w:left w:val="single" w:sz="4" w:space="0" w:color="auto"/>
                    <w:bottom w:val="single" w:sz="4" w:space="0" w:color="auto"/>
                    <w:right w:val="single" w:sz="4" w:space="0" w:color="auto"/>
                  </w:tcBorders>
                  <w:hideMark/>
                </w:tcPr>
                <w:p w14:paraId="6E0FF77C" w14:textId="77777777" w:rsidR="00E429DC" w:rsidRDefault="00E429DC" w:rsidP="00E429DC">
                  <w:pPr>
                    <w:pStyle w:val="TAC"/>
                    <w:rPr>
                      <w:kern w:val="2"/>
                      <w:lang w:eastAsia="ko-KR"/>
                    </w:rPr>
                  </w:pPr>
                  <w:r>
                    <w:rPr>
                      <w:kern w:val="2"/>
                      <w:lang w:eastAsia="ko-KR"/>
                    </w:rPr>
                    <w:t>16</w:t>
                  </w:r>
                </w:p>
              </w:tc>
              <w:tc>
                <w:tcPr>
                  <w:tcW w:w="669" w:type="dxa"/>
                  <w:tcBorders>
                    <w:top w:val="single" w:sz="4" w:space="0" w:color="auto"/>
                    <w:left w:val="single" w:sz="4" w:space="0" w:color="auto"/>
                    <w:bottom w:val="single" w:sz="4" w:space="0" w:color="auto"/>
                    <w:right w:val="single" w:sz="4" w:space="0" w:color="auto"/>
                  </w:tcBorders>
                  <w:hideMark/>
                </w:tcPr>
                <w:p w14:paraId="7596545E" w14:textId="77777777" w:rsidR="00E429DC" w:rsidRDefault="00E429DC" w:rsidP="00E429DC">
                  <w:pPr>
                    <w:pStyle w:val="TAC"/>
                    <w:rPr>
                      <w:kern w:val="2"/>
                      <w:lang w:eastAsia="ko-KR"/>
                    </w:rPr>
                  </w:pPr>
                  <w:r>
                    <w:rPr>
                      <w:kern w:val="2"/>
                      <w:lang w:eastAsia="ko-KR"/>
                    </w:rPr>
                    <w:t>12</w:t>
                  </w:r>
                </w:p>
              </w:tc>
            </w:tr>
            <w:tr w:rsidR="00E429DC" w14:paraId="179E9A9F" w14:textId="77777777" w:rsidTr="00A708D5">
              <w:trPr>
                <w:trHeight w:val="199"/>
              </w:trPr>
              <w:tc>
                <w:tcPr>
                  <w:tcW w:w="422" w:type="dxa"/>
                  <w:tcBorders>
                    <w:top w:val="single" w:sz="4" w:space="0" w:color="auto"/>
                    <w:left w:val="single" w:sz="4" w:space="0" w:color="auto"/>
                    <w:bottom w:val="single" w:sz="4" w:space="0" w:color="auto"/>
                    <w:right w:val="single" w:sz="4" w:space="0" w:color="auto"/>
                  </w:tcBorders>
                  <w:hideMark/>
                </w:tcPr>
                <w:p w14:paraId="72FF4EEC" w14:textId="77777777" w:rsidR="00E429DC" w:rsidRDefault="00E429DC" w:rsidP="00E429DC">
                  <w:pPr>
                    <w:pStyle w:val="TAC"/>
                    <w:rPr>
                      <w:kern w:val="2"/>
                      <w:lang w:eastAsia="zh-CN"/>
                    </w:rPr>
                  </w:pPr>
                  <w:r>
                    <w:rPr>
                      <w:kern w:val="2"/>
                      <w:lang w:eastAsia="zh-CN"/>
                    </w:rPr>
                    <w:t>120</w:t>
                  </w:r>
                </w:p>
              </w:tc>
              <w:tc>
                <w:tcPr>
                  <w:tcW w:w="728" w:type="dxa"/>
                  <w:tcBorders>
                    <w:top w:val="single" w:sz="4" w:space="0" w:color="auto"/>
                    <w:left w:val="single" w:sz="4" w:space="0" w:color="auto"/>
                    <w:bottom w:val="single" w:sz="4" w:space="0" w:color="auto"/>
                    <w:right w:val="single" w:sz="4" w:space="0" w:color="auto"/>
                  </w:tcBorders>
                  <w:hideMark/>
                </w:tcPr>
                <w:p w14:paraId="4783BBA7" w14:textId="77777777" w:rsidR="00E429DC" w:rsidRDefault="00E429DC" w:rsidP="00E429DC">
                  <w:pPr>
                    <w:pStyle w:val="TAC"/>
                    <w:rPr>
                      <w:kern w:val="2"/>
                      <w:lang w:eastAsia="ko-KR"/>
                    </w:rPr>
                  </w:pPr>
                  <w:r>
                    <w:rPr>
                      <w:kern w:val="2"/>
                      <w:lang w:eastAsia="ko-KR"/>
                    </w:rPr>
                    <w:t>160</w:t>
                  </w:r>
                </w:p>
              </w:tc>
              <w:tc>
                <w:tcPr>
                  <w:tcW w:w="728" w:type="dxa"/>
                  <w:tcBorders>
                    <w:top w:val="single" w:sz="4" w:space="0" w:color="auto"/>
                    <w:left w:val="single" w:sz="4" w:space="0" w:color="auto"/>
                    <w:bottom w:val="single" w:sz="4" w:space="0" w:color="auto"/>
                    <w:right w:val="single" w:sz="4" w:space="0" w:color="auto"/>
                  </w:tcBorders>
                  <w:hideMark/>
                </w:tcPr>
                <w:p w14:paraId="23C2E2B1" w14:textId="77777777" w:rsidR="00E429DC" w:rsidRDefault="00E429DC" w:rsidP="00E429DC">
                  <w:pPr>
                    <w:pStyle w:val="TAC"/>
                    <w:rPr>
                      <w:kern w:val="2"/>
                      <w:lang w:eastAsia="ko-KR"/>
                    </w:rPr>
                  </w:pPr>
                  <w:r>
                    <w:rPr>
                      <w:kern w:val="2"/>
                      <w:lang w:eastAsia="ko-KR"/>
                    </w:rPr>
                    <w:t>80</w:t>
                  </w:r>
                </w:p>
              </w:tc>
              <w:tc>
                <w:tcPr>
                  <w:tcW w:w="669" w:type="dxa"/>
                  <w:tcBorders>
                    <w:top w:val="single" w:sz="4" w:space="0" w:color="auto"/>
                    <w:left w:val="single" w:sz="4" w:space="0" w:color="auto"/>
                    <w:bottom w:val="single" w:sz="4" w:space="0" w:color="auto"/>
                    <w:right w:val="single" w:sz="4" w:space="0" w:color="auto"/>
                  </w:tcBorders>
                  <w:hideMark/>
                </w:tcPr>
                <w:p w14:paraId="067F5ECB" w14:textId="77777777" w:rsidR="00E429DC" w:rsidRDefault="00E429DC" w:rsidP="00E429DC">
                  <w:pPr>
                    <w:pStyle w:val="TAC"/>
                    <w:rPr>
                      <w:kern w:val="2"/>
                      <w:lang w:eastAsia="ko-KR"/>
                    </w:rPr>
                  </w:pPr>
                  <w:r>
                    <w:rPr>
                      <w:kern w:val="2"/>
                      <w:lang w:eastAsia="ko-KR"/>
                    </w:rPr>
                    <w:t>48</w:t>
                  </w:r>
                </w:p>
              </w:tc>
              <w:tc>
                <w:tcPr>
                  <w:tcW w:w="669" w:type="dxa"/>
                  <w:tcBorders>
                    <w:top w:val="single" w:sz="4" w:space="0" w:color="auto"/>
                    <w:left w:val="single" w:sz="4" w:space="0" w:color="auto"/>
                    <w:bottom w:val="single" w:sz="4" w:space="0" w:color="auto"/>
                    <w:right w:val="single" w:sz="4" w:space="0" w:color="auto"/>
                  </w:tcBorders>
                  <w:hideMark/>
                </w:tcPr>
                <w:p w14:paraId="5F6457F4" w14:textId="77777777" w:rsidR="00E429DC" w:rsidRDefault="00E429DC" w:rsidP="00E429DC">
                  <w:pPr>
                    <w:pStyle w:val="TAC"/>
                    <w:rPr>
                      <w:kern w:val="2"/>
                      <w:lang w:eastAsia="ko-KR"/>
                    </w:rPr>
                  </w:pPr>
                  <w:r>
                    <w:rPr>
                      <w:kern w:val="2"/>
                      <w:lang w:eastAsia="ko-KR"/>
                    </w:rPr>
                    <w:t>32</w:t>
                  </w:r>
                </w:p>
              </w:tc>
              <w:tc>
                <w:tcPr>
                  <w:tcW w:w="669" w:type="dxa"/>
                  <w:tcBorders>
                    <w:top w:val="single" w:sz="4" w:space="0" w:color="auto"/>
                    <w:left w:val="single" w:sz="4" w:space="0" w:color="auto"/>
                    <w:bottom w:val="single" w:sz="4" w:space="0" w:color="auto"/>
                    <w:right w:val="single" w:sz="4" w:space="0" w:color="auto"/>
                  </w:tcBorders>
                  <w:hideMark/>
                </w:tcPr>
                <w:p w14:paraId="278F0D0D" w14:textId="77777777" w:rsidR="00E429DC" w:rsidRDefault="00E429DC" w:rsidP="00E429DC">
                  <w:pPr>
                    <w:pStyle w:val="TAC"/>
                    <w:rPr>
                      <w:kern w:val="2"/>
                      <w:lang w:eastAsia="ko-KR"/>
                    </w:rPr>
                  </w:pPr>
                  <w:r>
                    <w:rPr>
                      <w:kern w:val="2"/>
                      <w:lang w:eastAsia="ko-KR"/>
                    </w:rPr>
                    <w:t>24</w:t>
                  </w:r>
                </w:p>
              </w:tc>
              <w:tc>
                <w:tcPr>
                  <w:tcW w:w="728" w:type="dxa"/>
                  <w:tcBorders>
                    <w:top w:val="single" w:sz="4" w:space="0" w:color="auto"/>
                    <w:left w:val="single" w:sz="4" w:space="0" w:color="auto"/>
                    <w:bottom w:val="single" w:sz="4" w:space="0" w:color="auto"/>
                    <w:right w:val="single" w:sz="4" w:space="0" w:color="auto"/>
                  </w:tcBorders>
                  <w:hideMark/>
                </w:tcPr>
                <w:p w14:paraId="35F4644B" w14:textId="77777777" w:rsidR="00E429DC" w:rsidRDefault="00E429DC" w:rsidP="00E429DC">
                  <w:pPr>
                    <w:pStyle w:val="TAC"/>
                    <w:rPr>
                      <w:kern w:val="2"/>
                      <w:lang w:eastAsia="ko-KR"/>
                    </w:rPr>
                  </w:pPr>
                  <w:r>
                    <w:rPr>
                      <w:kern w:val="2"/>
                      <w:lang w:eastAsia="ko-KR"/>
                    </w:rPr>
                    <w:t>160</w:t>
                  </w:r>
                </w:p>
              </w:tc>
              <w:tc>
                <w:tcPr>
                  <w:tcW w:w="728" w:type="dxa"/>
                  <w:tcBorders>
                    <w:top w:val="single" w:sz="4" w:space="0" w:color="auto"/>
                    <w:left w:val="single" w:sz="4" w:space="0" w:color="auto"/>
                    <w:bottom w:val="single" w:sz="4" w:space="0" w:color="auto"/>
                    <w:right w:val="single" w:sz="4" w:space="0" w:color="auto"/>
                  </w:tcBorders>
                  <w:hideMark/>
                </w:tcPr>
                <w:p w14:paraId="7BB87067" w14:textId="77777777" w:rsidR="00E429DC" w:rsidRDefault="00E429DC" w:rsidP="00E429DC">
                  <w:pPr>
                    <w:pStyle w:val="TAC"/>
                    <w:rPr>
                      <w:kern w:val="2"/>
                      <w:lang w:eastAsia="ko-KR"/>
                    </w:rPr>
                  </w:pPr>
                  <w:r>
                    <w:rPr>
                      <w:kern w:val="2"/>
                      <w:lang w:eastAsia="ko-KR"/>
                    </w:rPr>
                    <w:t>80</w:t>
                  </w:r>
                </w:p>
              </w:tc>
              <w:tc>
                <w:tcPr>
                  <w:tcW w:w="669" w:type="dxa"/>
                  <w:tcBorders>
                    <w:top w:val="single" w:sz="4" w:space="0" w:color="auto"/>
                    <w:left w:val="single" w:sz="4" w:space="0" w:color="auto"/>
                    <w:bottom w:val="single" w:sz="4" w:space="0" w:color="auto"/>
                    <w:right w:val="single" w:sz="4" w:space="0" w:color="auto"/>
                  </w:tcBorders>
                  <w:hideMark/>
                </w:tcPr>
                <w:p w14:paraId="6DBD137B" w14:textId="77777777" w:rsidR="00E429DC" w:rsidRDefault="00E429DC" w:rsidP="00E429DC">
                  <w:pPr>
                    <w:pStyle w:val="TAC"/>
                    <w:rPr>
                      <w:kern w:val="2"/>
                      <w:lang w:eastAsia="ko-KR"/>
                    </w:rPr>
                  </w:pPr>
                  <w:r>
                    <w:rPr>
                      <w:kern w:val="2"/>
                      <w:lang w:eastAsia="ko-KR"/>
                    </w:rPr>
                    <w:t>48</w:t>
                  </w:r>
                </w:p>
              </w:tc>
              <w:tc>
                <w:tcPr>
                  <w:tcW w:w="669" w:type="dxa"/>
                  <w:tcBorders>
                    <w:top w:val="single" w:sz="4" w:space="0" w:color="auto"/>
                    <w:left w:val="single" w:sz="4" w:space="0" w:color="auto"/>
                    <w:bottom w:val="single" w:sz="4" w:space="0" w:color="auto"/>
                    <w:right w:val="single" w:sz="4" w:space="0" w:color="auto"/>
                  </w:tcBorders>
                  <w:hideMark/>
                </w:tcPr>
                <w:p w14:paraId="09A13D77" w14:textId="77777777" w:rsidR="00E429DC" w:rsidRDefault="00E429DC" w:rsidP="00E429DC">
                  <w:pPr>
                    <w:pStyle w:val="TAC"/>
                    <w:rPr>
                      <w:kern w:val="2"/>
                      <w:lang w:eastAsia="ko-KR"/>
                    </w:rPr>
                  </w:pPr>
                  <w:r>
                    <w:rPr>
                      <w:kern w:val="2"/>
                      <w:lang w:eastAsia="ko-KR"/>
                    </w:rPr>
                    <w:t>32</w:t>
                  </w:r>
                </w:p>
              </w:tc>
              <w:tc>
                <w:tcPr>
                  <w:tcW w:w="669" w:type="dxa"/>
                  <w:tcBorders>
                    <w:top w:val="single" w:sz="4" w:space="0" w:color="auto"/>
                    <w:left w:val="single" w:sz="4" w:space="0" w:color="auto"/>
                    <w:bottom w:val="single" w:sz="4" w:space="0" w:color="auto"/>
                    <w:right w:val="single" w:sz="4" w:space="0" w:color="auto"/>
                  </w:tcBorders>
                  <w:hideMark/>
                </w:tcPr>
                <w:p w14:paraId="09BFA160" w14:textId="77777777" w:rsidR="00E429DC" w:rsidRDefault="00E429DC" w:rsidP="00E429DC">
                  <w:pPr>
                    <w:pStyle w:val="TAC"/>
                    <w:rPr>
                      <w:kern w:val="2"/>
                      <w:lang w:eastAsia="ko-KR"/>
                    </w:rPr>
                  </w:pPr>
                  <w:r>
                    <w:rPr>
                      <w:kern w:val="2"/>
                      <w:lang w:eastAsia="ko-KR"/>
                    </w:rPr>
                    <w:t>24</w:t>
                  </w:r>
                </w:p>
              </w:tc>
            </w:tr>
            <w:tr w:rsidR="00E429DC" w14:paraId="7A9B07F4" w14:textId="77777777" w:rsidTr="00A708D5">
              <w:trPr>
                <w:trHeight w:val="212"/>
              </w:trPr>
              <w:tc>
                <w:tcPr>
                  <w:tcW w:w="422" w:type="dxa"/>
                  <w:tcBorders>
                    <w:top w:val="single" w:sz="4" w:space="0" w:color="auto"/>
                    <w:left w:val="single" w:sz="4" w:space="0" w:color="auto"/>
                    <w:bottom w:val="single" w:sz="4" w:space="0" w:color="auto"/>
                    <w:right w:val="single" w:sz="4" w:space="0" w:color="auto"/>
                  </w:tcBorders>
                  <w:hideMark/>
                </w:tcPr>
                <w:p w14:paraId="3A9E88D3" w14:textId="77777777" w:rsidR="00E429DC" w:rsidRDefault="00E429DC" w:rsidP="00E429DC">
                  <w:pPr>
                    <w:pStyle w:val="TAC"/>
                    <w:rPr>
                      <w:kern w:val="2"/>
                      <w:highlight w:val="yellow"/>
                      <w:lang w:eastAsia="zh-CN"/>
                    </w:rPr>
                  </w:pPr>
                  <w:r>
                    <w:rPr>
                      <w:kern w:val="2"/>
                      <w:highlight w:val="yellow"/>
                      <w:lang w:eastAsia="zh-CN"/>
                    </w:rPr>
                    <w:t>480</w:t>
                  </w:r>
                </w:p>
              </w:tc>
              <w:tc>
                <w:tcPr>
                  <w:tcW w:w="728" w:type="dxa"/>
                  <w:tcBorders>
                    <w:top w:val="single" w:sz="4" w:space="0" w:color="auto"/>
                    <w:left w:val="single" w:sz="4" w:space="0" w:color="auto"/>
                    <w:bottom w:val="single" w:sz="4" w:space="0" w:color="auto"/>
                    <w:right w:val="single" w:sz="4" w:space="0" w:color="auto"/>
                  </w:tcBorders>
                  <w:hideMark/>
                </w:tcPr>
                <w:p w14:paraId="6EF3CFEE" w14:textId="77777777" w:rsidR="00E429DC" w:rsidRDefault="00E429DC" w:rsidP="00E429DC">
                  <w:pPr>
                    <w:pStyle w:val="TAC"/>
                    <w:rPr>
                      <w:kern w:val="2"/>
                      <w:highlight w:val="yellow"/>
                      <w:lang w:eastAsia="ko-KR"/>
                    </w:rPr>
                  </w:pPr>
                  <w:r>
                    <w:rPr>
                      <w:kern w:val="2"/>
                      <w:highlight w:val="yellow"/>
                      <w:lang w:eastAsia="zh-CN"/>
                    </w:rPr>
                    <w:t>640</w:t>
                  </w:r>
                </w:p>
              </w:tc>
              <w:tc>
                <w:tcPr>
                  <w:tcW w:w="728" w:type="dxa"/>
                  <w:tcBorders>
                    <w:top w:val="single" w:sz="4" w:space="0" w:color="auto"/>
                    <w:left w:val="single" w:sz="4" w:space="0" w:color="auto"/>
                    <w:bottom w:val="single" w:sz="4" w:space="0" w:color="auto"/>
                    <w:right w:val="single" w:sz="4" w:space="0" w:color="auto"/>
                  </w:tcBorders>
                  <w:hideMark/>
                </w:tcPr>
                <w:p w14:paraId="1A7CD007" w14:textId="77777777" w:rsidR="00E429DC" w:rsidRDefault="00E429DC" w:rsidP="00E429DC">
                  <w:pPr>
                    <w:pStyle w:val="TAC"/>
                    <w:rPr>
                      <w:kern w:val="2"/>
                      <w:highlight w:val="yellow"/>
                      <w:lang w:eastAsia="ko-KR"/>
                    </w:rPr>
                  </w:pPr>
                  <w:r>
                    <w:rPr>
                      <w:kern w:val="2"/>
                      <w:highlight w:val="yellow"/>
                      <w:lang w:eastAsia="zh-CN"/>
                    </w:rPr>
                    <w:t>320</w:t>
                  </w:r>
                </w:p>
              </w:tc>
              <w:tc>
                <w:tcPr>
                  <w:tcW w:w="669" w:type="dxa"/>
                  <w:tcBorders>
                    <w:top w:val="single" w:sz="4" w:space="0" w:color="auto"/>
                    <w:left w:val="single" w:sz="4" w:space="0" w:color="auto"/>
                    <w:bottom w:val="single" w:sz="4" w:space="0" w:color="auto"/>
                    <w:right w:val="single" w:sz="4" w:space="0" w:color="auto"/>
                  </w:tcBorders>
                  <w:hideMark/>
                </w:tcPr>
                <w:p w14:paraId="41456C0B" w14:textId="77777777" w:rsidR="00E429DC" w:rsidRDefault="00E429DC" w:rsidP="00E429DC">
                  <w:pPr>
                    <w:pStyle w:val="TAC"/>
                    <w:rPr>
                      <w:kern w:val="2"/>
                      <w:highlight w:val="yellow"/>
                      <w:lang w:eastAsia="ko-KR"/>
                    </w:rPr>
                  </w:pPr>
                  <w:r>
                    <w:rPr>
                      <w:kern w:val="2"/>
                      <w:highlight w:val="yellow"/>
                      <w:lang w:eastAsia="zh-CN"/>
                    </w:rPr>
                    <w:t>192</w:t>
                  </w:r>
                </w:p>
              </w:tc>
              <w:tc>
                <w:tcPr>
                  <w:tcW w:w="669" w:type="dxa"/>
                  <w:tcBorders>
                    <w:top w:val="single" w:sz="4" w:space="0" w:color="auto"/>
                    <w:left w:val="single" w:sz="4" w:space="0" w:color="auto"/>
                    <w:bottom w:val="single" w:sz="4" w:space="0" w:color="auto"/>
                    <w:right w:val="single" w:sz="4" w:space="0" w:color="auto"/>
                  </w:tcBorders>
                  <w:hideMark/>
                </w:tcPr>
                <w:p w14:paraId="1F4EB11F" w14:textId="77777777" w:rsidR="00E429DC" w:rsidRDefault="00E429DC" w:rsidP="00E429DC">
                  <w:pPr>
                    <w:pStyle w:val="TAC"/>
                    <w:rPr>
                      <w:kern w:val="2"/>
                      <w:highlight w:val="yellow"/>
                      <w:lang w:eastAsia="ko-KR"/>
                    </w:rPr>
                  </w:pPr>
                  <w:r>
                    <w:rPr>
                      <w:kern w:val="2"/>
                      <w:highlight w:val="yellow"/>
                      <w:lang w:eastAsia="zh-CN"/>
                    </w:rPr>
                    <w:t>128</w:t>
                  </w:r>
                </w:p>
              </w:tc>
              <w:tc>
                <w:tcPr>
                  <w:tcW w:w="669" w:type="dxa"/>
                  <w:tcBorders>
                    <w:top w:val="single" w:sz="4" w:space="0" w:color="auto"/>
                    <w:left w:val="single" w:sz="4" w:space="0" w:color="auto"/>
                    <w:bottom w:val="single" w:sz="4" w:space="0" w:color="auto"/>
                    <w:right w:val="single" w:sz="4" w:space="0" w:color="auto"/>
                  </w:tcBorders>
                  <w:hideMark/>
                </w:tcPr>
                <w:p w14:paraId="28EDC4E9" w14:textId="77777777" w:rsidR="00E429DC" w:rsidRDefault="00E429DC" w:rsidP="00E429DC">
                  <w:pPr>
                    <w:pStyle w:val="TAC"/>
                    <w:rPr>
                      <w:kern w:val="2"/>
                      <w:highlight w:val="yellow"/>
                      <w:lang w:eastAsia="ko-KR"/>
                    </w:rPr>
                  </w:pPr>
                  <w:r>
                    <w:rPr>
                      <w:kern w:val="2"/>
                      <w:highlight w:val="yellow"/>
                      <w:lang w:eastAsia="zh-CN"/>
                    </w:rPr>
                    <w:t>96</w:t>
                  </w:r>
                </w:p>
              </w:tc>
              <w:tc>
                <w:tcPr>
                  <w:tcW w:w="728" w:type="dxa"/>
                  <w:tcBorders>
                    <w:top w:val="single" w:sz="4" w:space="0" w:color="auto"/>
                    <w:left w:val="single" w:sz="4" w:space="0" w:color="auto"/>
                    <w:bottom w:val="single" w:sz="4" w:space="0" w:color="auto"/>
                    <w:right w:val="single" w:sz="4" w:space="0" w:color="auto"/>
                  </w:tcBorders>
                  <w:hideMark/>
                </w:tcPr>
                <w:p w14:paraId="44A7DF88" w14:textId="77777777" w:rsidR="00E429DC" w:rsidRDefault="00E429DC" w:rsidP="00E429DC">
                  <w:pPr>
                    <w:pStyle w:val="TAC"/>
                    <w:rPr>
                      <w:kern w:val="2"/>
                      <w:highlight w:val="yellow"/>
                      <w:lang w:eastAsia="ko-KR"/>
                    </w:rPr>
                  </w:pPr>
                  <w:r>
                    <w:rPr>
                      <w:kern w:val="2"/>
                      <w:highlight w:val="yellow"/>
                      <w:lang w:eastAsia="zh-CN"/>
                    </w:rPr>
                    <w:t>640</w:t>
                  </w:r>
                </w:p>
              </w:tc>
              <w:tc>
                <w:tcPr>
                  <w:tcW w:w="728" w:type="dxa"/>
                  <w:tcBorders>
                    <w:top w:val="single" w:sz="4" w:space="0" w:color="auto"/>
                    <w:left w:val="single" w:sz="4" w:space="0" w:color="auto"/>
                    <w:bottom w:val="single" w:sz="4" w:space="0" w:color="auto"/>
                    <w:right w:val="single" w:sz="4" w:space="0" w:color="auto"/>
                  </w:tcBorders>
                  <w:hideMark/>
                </w:tcPr>
                <w:p w14:paraId="773749C8" w14:textId="77777777" w:rsidR="00E429DC" w:rsidRDefault="00E429DC" w:rsidP="00E429DC">
                  <w:pPr>
                    <w:pStyle w:val="TAC"/>
                    <w:rPr>
                      <w:kern w:val="2"/>
                      <w:highlight w:val="yellow"/>
                      <w:lang w:eastAsia="ko-KR"/>
                    </w:rPr>
                  </w:pPr>
                  <w:r>
                    <w:rPr>
                      <w:kern w:val="2"/>
                      <w:highlight w:val="yellow"/>
                      <w:lang w:eastAsia="zh-CN"/>
                    </w:rPr>
                    <w:t>320</w:t>
                  </w:r>
                </w:p>
              </w:tc>
              <w:tc>
                <w:tcPr>
                  <w:tcW w:w="669" w:type="dxa"/>
                  <w:tcBorders>
                    <w:top w:val="single" w:sz="4" w:space="0" w:color="auto"/>
                    <w:left w:val="single" w:sz="4" w:space="0" w:color="auto"/>
                    <w:bottom w:val="single" w:sz="4" w:space="0" w:color="auto"/>
                    <w:right w:val="single" w:sz="4" w:space="0" w:color="auto"/>
                  </w:tcBorders>
                  <w:hideMark/>
                </w:tcPr>
                <w:p w14:paraId="1F1674A5" w14:textId="77777777" w:rsidR="00E429DC" w:rsidRDefault="00E429DC" w:rsidP="00E429DC">
                  <w:pPr>
                    <w:pStyle w:val="TAC"/>
                    <w:rPr>
                      <w:kern w:val="2"/>
                      <w:highlight w:val="yellow"/>
                      <w:lang w:eastAsia="ko-KR"/>
                    </w:rPr>
                  </w:pPr>
                  <w:r>
                    <w:rPr>
                      <w:kern w:val="2"/>
                      <w:highlight w:val="yellow"/>
                      <w:lang w:eastAsia="zh-CN"/>
                    </w:rPr>
                    <w:t>192</w:t>
                  </w:r>
                </w:p>
              </w:tc>
              <w:tc>
                <w:tcPr>
                  <w:tcW w:w="669" w:type="dxa"/>
                  <w:tcBorders>
                    <w:top w:val="single" w:sz="4" w:space="0" w:color="auto"/>
                    <w:left w:val="single" w:sz="4" w:space="0" w:color="auto"/>
                    <w:bottom w:val="single" w:sz="4" w:space="0" w:color="auto"/>
                    <w:right w:val="single" w:sz="4" w:space="0" w:color="auto"/>
                  </w:tcBorders>
                  <w:hideMark/>
                </w:tcPr>
                <w:p w14:paraId="3B85A280" w14:textId="77777777" w:rsidR="00E429DC" w:rsidRDefault="00E429DC" w:rsidP="00E429DC">
                  <w:pPr>
                    <w:pStyle w:val="TAC"/>
                    <w:rPr>
                      <w:kern w:val="2"/>
                      <w:highlight w:val="yellow"/>
                      <w:lang w:eastAsia="ko-KR"/>
                    </w:rPr>
                  </w:pPr>
                  <w:r>
                    <w:rPr>
                      <w:kern w:val="2"/>
                      <w:highlight w:val="yellow"/>
                      <w:lang w:eastAsia="zh-CN"/>
                    </w:rPr>
                    <w:t>128</w:t>
                  </w:r>
                </w:p>
              </w:tc>
              <w:tc>
                <w:tcPr>
                  <w:tcW w:w="669" w:type="dxa"/>
                  <w:tcBorders>
                    <w:top w:val="single" w:sz="4" w:space="0" w:color="auto"/>
                    <w:left w:val="single" w:sz="4" w:space="0" w:color="auto"/>
                    <w:bottom w:val="single" w:sz="4" w:space="0" w:color="auto"/>
                    <w:right w:val="single" w:sz="4" w:space="0" w:color="auto"/>
                  </w:tcBorders>
                  <w:hideMark/>
                </w:tcPr>
                <w:p w14:paraId="10B7EA0F" w14:textId="77777777" w:rsidR="00E429DC" w:rsidRDefault="00E429DC" w:rsidP="00E429DC">
                  <w:pPr>
                    <w:pStyle w:val="TAC"/>
                    <w:rPr>
                      <w:kern w:val="2"/>
                      <w:highlight w:val="yellow"/>
                      <w:lang w:eastAsia="ko-KR"/>
                    </w:rPr>
                  </w:pPr>
                  <w:r>
                    <w:rPr>
                      <w:kern w:val="2"/>
                      <w:highlight w:val="yellow"/>
                      <w:lang w:eastAsia="zh-CN"/>
                    </w:rPr>
                    <w:t>96</w:t>
                  </w:r>
                </w:p>
              </w:tc>
            </w:tr>
            <w:tr w:rsidR="00E429DC" w14:paraId="49A23E58" w14:textId="77777777" w:rsidTr="00A708D5">
              <w:trPr>
                <w:trHeight w:val="199"/>
              </w:trPr>
              <w:tc>
                <w:tcPr>
                  <w:tcW w:w="422" w:type="dxa"/>
                  <w:tcBorders>
                    <w:top w:val="single" w:sz="4" w:space="0" w:color="auto"/>
                    <w:left w:val="single" w:sz="4" w:space="0" w:color="auto"/>
                    <w:bottom w:val="single" w:sz="4" w:space="0" w:color="auto"/>
                    <w:right w:val="single" w:sz="4" w:space="0" w:color="auto"/>
                  </w:tcBorders>
                  <w:hideMark/>
                </w:tcPr>
                <w:p w14:paraId="288D18EC" w14:textId="77777777" w:rsidR="00E429DC" w:rsidRDefault="00E429DC" w:rsidP="00E429DC">
                  <w:pPr>
                    <w:pStyle w:val="TAC"/>
                    <w:rPr>
                      <w:kern w:val="2"/>
                      <w:highlight w:val="yellow"/>
                      <w:lang w:eastAsia="zh-CN"/>
                    </w:rPr>
                  </w:pPr>
                  <w:r>
                    <w:rPr>
                      <w:kern w:val="2"/>
                      <w:highlight w:val="yellow"/>
                      <w:lang w:eastAsia="zh-CN"/>
                    </w:rPr>
                    <w:t>960</w:t>
                  </w:r>
                </w:p>
              </w:tc>
              <w:tc>
                <w:tcPr>
                  <w:tcW w:w="728" w:type="dxa"/>
                  <w:tcBorders>
                    <w:top w:val="single" w:sz="4" w:space="0" w:color="auto"/>
                    <w:left w:val="single" w:sz="4" w:space="0" w:color="auto"/>
                    <w:bottom w:val="single" w:sz="4" w:space="0" w:color="auto"/>
                    <w:right w:val="single" w:sz="4" w:space="0" w:color="auto"/>
                  </w:tcBorders>
                  <w:hideMark/>
                </w:tcPr>
                <w:p w14:paraId="4801E42F" w14:textId="77777777" w:rsidR="00E429DC" w:rsidRDefault="00E429DC" w:rsidP="00E429DC">
                  <w:pPr>
                    <w:pStyle w:val="TAC"/>
                    <w:rPr>
                      <w:kern w:val="2"/>
                      <w:highlight w:val="yellow"/>
                      <w:lang w:eastAsia="ko-KR"/>
                    </w:rPr>
                  </w:pPr>
                  <w:r>
                    <w:rPr>
                      <w:kern w:val="2"/>
                      <w:highlight w:val="yellow"/>
                      <w:lang w:eastAsia="zh-CN"/>
                    </w:rPr>
                    <w:t>1280</w:t>
                  </w:r>
                </w:p>
              </w:tc>
              <w:tc>
                <w:tcPr>
                  <w:tcW w:w="728" w:type="dxa"/>
                  <w:tcBorders>
                    <w:top w:val="single" w:sz="4" w:space="0" w:color="auto"/>
                    <w:left w:val="single" w:sz="4" w:space="0" w:color="auto"/>
                    <w:bottom w:val="single" w:sz="4" w:space="0" w:color="auto"/>
                    <w:right w:val="single" w:sz="4" w:space="0" w:color="auto"/>
                  </w:tcBorders>
                  <w:hideMark/>
                </w:tcPr>
                <w:p w14:paraId="0B9BBFBC" w14:textId="77777777" w:rsidR="00E429DC" w:rsidRDefault="00E429DC" w:rsidP="00E429DC">
                  <w:pPr>
                    <w:pStyle w:val="TAC"/>
                    <w:rPr>
                      <w:kern w:val="2"/>
                      <w:highlight w:val="yellow"/>
                      <w:lang w:eastAsia="ko-KR"/>
                    </w:rPr>
                  </w:pPr>
                  <w:r>
                    <w:rPr>
                      <w:kern w:val="2"/>
                      <w:highlight w:val="yellow"/>
                      <w:lang w:eastAsia="zh-CN"/>
                    </w:rPr>
                    <w:t>640</w:t>
                  </w:r>
                </w:p>
              </w:tc>
              <w:tc>
                <w:tcPr>
                  <w:tcW w:w="669" w:type="dxa"/>
                  <w:tcBorders>
                    <w:top w:val="single" w:sz="4" w:space="0" w:color="auto"/>
                    <w:left w:val="single" w:sz="4" w:space="0" w:color="auto"/>
                    <w:bottom w:val="single" w:sz="4" w:space="0" w:color="auto"/>
                    <w:right w:val="single" w:sz="4" w:space="0" w:color="auto"/>
                  </w:tcBorders>
                  <w:hideMark/>
                </w:tcPr>
                <w:p w14:paraId="71174EE9" w14:textId="77777777" w:rsidR="00E429DC" w:rsidRDefault="00E429DC" w:rsidP="00E429DC">
                  <w:pPr>
                    <w:pStyle w:val="TAC"/>
                    <w:rPr>
                      <w:kern w:val="2"/>
                      <w:highlight w:val="yellow"/>
                      <w:lang w:eastAsia="ko-KR"/>
                    </w:rPr>
                  </w:pPr>
                  <w:r>
                    <w:rPr>
                      <w:kern w:val="2"/>
                      <w:highlight w:val="yellow"/>
                      <w:lang w:eastAsia="zh-CN"/>
                    </w:rPr>
                    <w:t>384</w:t>
                  </w:r>
                </w:p>
              </w:tc>
              <w:tc>
                <w:tcPr>
                  <w:tcW w:w="669" w:type="dxa"/>
                  <w:tcBorders>
                    <w:top w:val="single" w:sz="4" w:space="0" w:color="auto"/>
                    <w:left w:val="single" w:sz="4" w:space="0" w:color="auto"/>
                    <w:bottom w:val="single" w:sz="4" w:space="0" w:color="auto"/>
                    <w:right w:val="single" w:sz="4" w:space="0" w:color="auto"/>
                  </w:tcBorders>
                  <w:hideMark/>
                </w:tcPr>
                <w:p w14:paraId="263B22A7" w14:textId="77777777" w:rsidR="00E429DC" w:rsidRDefault="00E429DC" w:rsidP="00E429DC">
                  <w:pPr>
                    <w:pStyle w:val="TAC"/>
                    <w:rPr>
                      <w:kern w:val="2"/>
                      <w:highlight w:val="yellow"/>
                      <w:lang w:eastAsia="ko-KR"/>
                    </w:rPr>
                  </w:pPr>
                  <w:r>
                    <w:rPr>
                      <w:kern w:val="2"/>
                      <w:highlight w:val="yellow"/>
                      <w:lang w:eastAsia="zh-CN"/>
                    </w:rPr>
                    <w:t>256</w:t>
                  </w:r>
                </w:p>
              </w:tc>
              <w:tc>
                <w:tcPr>
                  <w:tcW w:w="669" w:type="dxa"/>
                  <w:tcBorders>
                    <w:top w:val="single" w:sz="4" w:space="0" w:color="auto"/>
                    <w:left w:val="single" w:sz="4" w:space="0" w:color="auto"/>
                    <w:bottom w:val="single" w:sz="4" w:space="0" w:color="auto"/>
                    <w:right w:val="single" w:sz="4" w:space="0" w:color="auto"/>
                  </w:tcBorders>
                  <w:hideMark/>
                </w:tcPr>
                <w:p w14:paraId="45AD2A9F" w14:textId="77777777" w:rsidR="00E429DC" w:rsidRDefault="00E429DC" w:rsidP="00E429DC">
                  <w:pPr>
                    <w:pStyle w:val="TAC"/>
                    <w:rPr>
                      <w:kern w:val="2"/>
                      <w:highlight w:val="yellow"/>
                      <w:lang w:eastAsia="ko-KR"/>
                    </w:rPr>
                  </w:pPr>
                  <w:r>
                    <w:rPr>
                      <w:kern w:val="2"/>
                      <w:highlight w:val="yellow"/>
                      <w:lang w:eastAsia="zh-CN"/>
                    </w:rPr>
                    <w:t>192</w:t>
                  </w:r>
                </w:p>
              </w:tc>
              <w:tc>
                <w:tcPr>
                  <w:tcW w:w="728" w:type="dxa"/>
                  <w:tcBorders>
                    <w:top w:val="single" w:sz="4" w:space="0" w:color="auto"/>
                    <w:left w:val="single" w:sz="4" w:space="0" w:color="auto"/>
                    <w:bottom w:val="single" w:sz="4" w:space="0" w:color="auto"/>
                    <w:right w:val="single" w:sz="4" w:space="0" w:color="auto"/>
                  </w:tcBorders>
                  <w:hideMark/>
                </w:tcPr>
                <w:p w14:paraId="1F48FA51" w14:textId="77777777" w:rsidR="00E429DC" w:rsidRDefault="00E429DC" w:rsidP="00E429DC">
                  <w:pPr>
                    <w:pStyle w:val="TAC"/>
                    <w:rPr>
                      <w:kern w:val="2"/>
                      <w:highlight w:val="yellow"/>
                      <w:lang w:eastAsia="ko-KR"/>
                    </w:rPr>
                  </w:pPr>
                  <w:r>
                    <w:rPr>
                      <w:kern w:val="2"/>
                      <w:highlight w:val="yellow"/>
                      <w:lang w:eastAsia="zh-CN"/>
                    </w:rPr>
                    <w:t>1280</w:t>
                  </w:r>
                </w:p>
              </w:tc>
              <w:tc>
                <w:tcPr>
                  <w:tcW w:w="728" w:type="dxa"/>
                  <w:tcBorders>
                    <w:top w:val="single" w:sz="4" w:space="0" w:color="auto"/>
                    <w:left w:val="single" w:sz="4" w:space="0" w:color="auto"/>
                    <w:bottom w:val="single" w:sz="4" w:space="0" w:color="auto"/>
                    <w:right w:val="single" w:sz="4" w:space="0" w:color="auto"/>
                  </w:tcBorders>
                  <w:hideMark/>
                </w:tcPr>
                <w:p w14:paraId="4DB7C61F" w14:textId="77777777" w:rsidR="00E429DC" w:rsidRDefault="00E429DC" w:rsidP="00E429DC">
                  <w:pPr>
                    <w:pStyle w:val="TAC"/>
                    <w:rPr>
                      <w:kern w:val="2"/>
                      <w:highlight w:val="yellow"/>
                      <w:lang w:eastAsia="ko-KR"/>
                    </w:rPr>
                  </w:pPr>
                  <w:r>
                    <w:rPr>
                      <w:kern w:val="2"/>
                      <w:highlight w:val="yellow"/>
                      <w:lang w:eastAsia="zh-CN"/>
                    </w:rPr>
                    <w:t>640</w:t>
                  </w:r>
                </w:p>
              </w:tc>
              <w:tc>
                <w:tcPr>
                  <w:tcW w:w="669" w:type="dxa"/>
                  <w:tcBorders>
                    <w:top w:val="single" w:sz="4" w:space="0" w:color="auto"/>
                    <w:left w:val="single" w:sz="4" w:space="0" w:color="auto"/>
                    <w:bottom w:val="single" w:sz="4" w:space="0" w:color="auto"/>
                    <w:right w:val="single" w:sz="4" w:space="0" w:color="auto"/>
                  </w:tcBorders>
                  <w:hideMark/>
                </w:tcPr>
                <w:p w14:paraId="1E388528" w14:textId="77777777" w:rsidR="00E429DC" w:rsidRDefault="00E429DC" w:rsidP="00E429DC">
                  <w:pPr>
                    <w:pStyle w:val="TAC"/>
                    <w:rPr>
                      <w:kern w:val="2"/>
                      <w:highlight w:val="yellow"/>
                      <w:lang w:eastAsia="ko-KR"/>
                    </w:rPr>
                  </w:pPr>
                  <w:r>
                    <w:rPr>
                      <w:kern w:val="2"/>
                      <w:highlight w:val="yellow"/>
                      <w:lang w:eastAsia="zh-CN"/>
                    </w:rPr>
                    <w:t>384</w:t>
                  </w:r>
                </w:p>
              </w:tc>
              <w:tc>
                <w:tcPr>
                  <w:tcW w:w="669" w:type="dxa"/>
                  <w:tcBorders>
                    <w:top w:val="single" w:sz="4" w:space="0" w:color="auto"/>
                    <w:left w:val="single" w:sz="4" w:space="0" w:color="auto"/>
                    <w:bottom w:val="single" w:sz="4" w:space="0" w:color="auto"/>
                    <w:right w:val="single" w:sz="4" w:space="0" w:color="auto"/>
                  </w:tcBorders>
                  <w:hideMark/>
                </w:tcPr>
                <w:p w14:paraId="7959069A" w14:textId="77777777" w:rsidR="00E429DC" w:rsidRDefault="00E429DC" w:rsidP="00E429DC">
                  <w:pPr>
                    <w:pStyle w:val="TAC"/>
                    <w:rPr>
                      <w:kern w:val="2"/>
                      <w:highlight w:val="yellow"/>
                      <w:lang w:eastAsia="ko-KR"/>
                    </w:rPr>
                  </w:pPr>
                  <w:r>
                    <w:rPr>
                      <w:kern w:val="2"/>
                      <w:highlight w:val="yellow"/>
                      <w:lang w:eastAsia="zh-CN"/>
                    </w:rPr>
                    <w:t>256</w:t>
                  </w:r>
                </w:p>
              </w:tc>
              <w:tc>
                <w:tcPr>
                  <w:tcW w:w="669" w:type="dxa"/>
                  <w:tcBorders>
                    <w:top w:val="single" w:sz="4" w:space="0" w:color="auto"/>
                    <w:left w:val="single" w:sz="4" w:space="0" w:color="auto"/>
                    <w:bottom w:val="single" w:sz="4" w:space="0" w:color="auto"/>
                    <w:right w:val="single" w:sz="4" w:space="0" w:color="auto"/>
                  </w:tcBorders>
                  <w:hideMark/>
                </w:tcPr>
                <w:p w14:paraId="675F2F30" w14:textId="77777777" w:rsidR="00E429DC" w:rsidRDefault="00E429DC" w:rsidP="00E429DC">
                  <w:pPr>
                    <w:pStyle w:val="TAC"/>
                    <w:rPr>
                      <w:kern w:val="2"/>
                      <w:highlight w:val="yellow"/>
                      <w:lang w:eastAsia="ko-KR"/>
                    </w:rPr>
                  </w:pPr>
                  <w:r>
                    <w:rPr>
                      <w:kern w:val="2"/>
                      <w:highlight w:val="yellow"/>
                      <w:lang w:eastAsia="zh-CN"/>
                    </w:rPr>
                    <w:t>192</w:t>
                  </w:r>
                </w:p>
              </w:tc>
            </w:tr>
            <w:tr w:rsidR="00E429DC" w14:paraId="21288977" w14:textId="77777777" w:rsidTr="00A708D5">
              <w:trPr>
                <w:trHeight w:val="1235"/>
              </w:trPr>
              <w:tc>
                <w:tcPr>
                  <w:tcW w:w="7351" w:type="dxa"/>
                  <w:gridSpan w:val="11"/>
                  <w:tcBorders>
                    <w:top w:val="single" w:sz="4" w:space="0" w:color="auto"/>
                    <w:left w:val="single" w:sz="4" w:space="0" w:color="auto"/>
                    <w:bottom w:val="single" w:sz="4" w:space="0" w:color="auto"/>
                    <w:right w:val="single" w:sz="4" w:space="0" w:color="auto"/>
                  </w:tcBorders>
                  <w:hideMark/>
                </w:tcPr>
                <w:p w14:paraId="703EA41C" w14:textId="77777777" w:rsidR="00E429DC" w:rsidRDefault="00E429DC" w:rsidP="00E429DC">
                  <w:pPr>
                    <w:pStyle w:val="TAN"/>
                    <w:rPr>
                      <w:kern w:val="2"/>
                      <w:lang w:eastAsia="zh-CN"/>
                    </w:rPr>
                  </w:pPr>
                  <w:r>
                    <w:rPr>
                      <w:lang w:eastAsia="zh-CN"/>
                    </w:rPr>
                    <w:t>N</w:t>
                  </w:r>
                  <w:r>
                    <w:rPr>
                      <w:lang w:eastAsia="ko-KR"/>
                    </w:rPr>
                    <w:t xml:space="preserve">OTE </w:t>
                  </w:r>
                  <w:r>
                    <w:rPr>
                      <w:rFonts w:eastAsia="MS Mincho"/>
                      <w:lang w:eastAsia="ja-JP"/>
                    </w:rPr>
                    <w:t>1</w:t>
                  </w:r>
                  <w:r>
                    <w:rPr>
                      <w:lang w:eastAsia="zh-CN"/>
                    </w:rPr>
                    <w:t>:</w:t>
                  </w:r>
                  <w:r>
                    <w:rPr>
                      <w:lang w:eastAsia="zh-CN"/>
                    </w:rPr>
                    <w:tab/>
                    <w:t>For Gap Pattern ID 0, 1, 2 and 3, total number of interrupted subframes on MCG is MGL subframes when MG timing advance of 0ms is applied, and (MGL+1) subframes when MG timing advance of 0.5ms is applied.</w:t>
                  </w:r>
                </w:p>
                <w:p w14:paraId="2E2AC6D3" w14:textId="77777777" w:rsidR="00E429DC" w:rsidRDefault="00E429DC" w:rsidP="00E429DC">
                  <w:pPr>
                    <w:pStyle w:val="TAN"/>
                    <w:rPr>
                      <w:lang w:eastAsia="zh-CN"/>
                    </w:rPr>
                  </w:pPr>
                  <w:r>
                    <w:rPr>
                      <w:rFonts w:eastAsia="MS Mincho"/>
                      <w:highlight w:val="yellow"/>
                      <w:lang w:eastAsia="ja-JP"/>
                    </w:rPr>
                    <w:t>N</w:t>
                  </w:r>
                  <w:r>
                    <w:rPr>
                      <w:highlight w:val="yellow"/>
                      <w:lang w:eastAsia="ko-KR"/>
                    </w:rPr>
                    <w:t xml:space="preserve">OTE </w:t>
                  </w:r>
                  <w:r>
                    <w:rPr>
                      <w:rFonts w:eastAsia="MS Mincho"/>
                      <w:highlight w:val="yellow"/>
                      <w:lang w:eastAsia="ja-JP"/>
                    </w:rPr>
                    <w:t>2</w:t>
                  </w:r>
                  <w:r>
                    <w:rPr>
                      <w:highlight w:val="yellow"/>
                      <w:lang w:eastAsia="zh-CN"/>
                    </w:rPr>
                    <w:t>:</w:t>
                  </w:r>
                  <w:r>
                    <w:rPr>
                      <w:highlight w:val="yellow"/>
                      <w:lang w:eastAsia="zh-CN"/>
                    </w:rPr>
                    <w:tab/>
                    <w:t>NR SCS of 120 kHz, 480kHz and 960kHz is only applicable to the case with per-UE measurement gap.</w:t>
                  </w:r>
                </w:p>
                <w:p w14:paraId="3A1A61D9" w14:textId="77777777" w:rsidR="00E429DC" w:rsidRDefault="00E429DC" w:rsidP="00E429DC">
                  <w:pPr>
                    <w:pStyle w:val="TAN"/>
                    <w:rPr>
                      <w:lang w:eastAsia="zh-CN"/>
                    </w:rPr>
                  </w:pPr>
                  <w:r>
                    <w:rPr>
                      <w:rFonts w:eastAsia="MS Mincho"/>
                      <w:lang w:eastAsia="ja-JP"/>
                    </w:rPr>
                    <w:t>NOTE 3</w:t>
                  </w:r>
                  <w:r>
                    <w:rPr>
                      <w:lang w:eastAsia="zh-CN"/>
                    </w:rPr>
                    <w:t>:</w:t>
                  </w:r>
                  <w:r>
                    <w:rPr>
                      <w:lang w:eastAsia="zh-CN"/>
                    </w:rPr>
                    <w:tab/>
                    <w:t>Non-overlapped half-slots occur before and after the measurement gap. Whether a Rel-15 UE can receive and/or transmit in those half-slots is up to UE implementation.</w:t>
                  </w:r>
                </w:p>
              </w:tc>
            </w:tr>
          </w:tbl>
          <w:p w14:paraId="44434C86" w14:textId="77777777" w:rsidR="001A58D1" w:rsidRPr="00BB344B" w:rsidRDefault="001A58D1" w:rsidP="00A708D5">
            <w:pPr>
              <w:pStyle w:val="ListParagraph"/>
              <w:overflowPunct/>
              <w:autoSpaceDE/>
              <w:autoSpaceDN/>
              <w:adjustRightInd/>
              <w:spacing w:after="120"/>
              <w:ind w:left="936" w:firstLineChars="0" w:firstLine="0"/>
              <w:textAlignment w:val="auto"/>
              <w:rPr>
                <w:snapToGrid w:val="0"/>
                <w:lang w:eastAsia="ja-JP"/>
              </w:rPr>
            </w:pPr>
          </w:p>
          <w:p w14:paraId="64DB96E1" w14:textId="77777777" w:rsidR="001A58D1" w:rsidRPr="0039123B" w:rsidRDefault="001A58D1" w:rsidP="001A58D1">
            <w:pPr>
              <w:pStyle w:val="TH"/>
              <w:jc w:val="left"/>
              <w:rPr>
                <w:rFonts w:eastAsia="MS Mincho"/>
                <w:lang w:val="en-GB"/>
              </w:rPr>
            </w:pPr>
          </w:p>
          <w:p w14:paraId="57382CA6" w14:textId="77777777" w:rsidR="001A58D1" w:rsidRPr="00A708D5" w:rsidRDefault="001A58D1" w:rsidP="001A58D1">
            <w:pPr>
              <w:pStyle w:val="TH"/>
              <w:rPr>
                <w:sz w:val="18"/>
                <w:szCs w:val="18"/>
                <w:lang w:val="en-US"/>
              </w:rPr>
            </w:pPr>
            <w:r w:rsidRPr="00A708D5">
              <w:rPr>
                <w:sz w:val="18"/>
                <w:szCs w:val="18"/>
              </w:rPr>
              <w:t xml:space="preserve">Table 2: </w:t>
            </w:r>
            <w:r w:rsidRPr="00A708D5">
              <w:rPr>
                <w:sz w:val="18"/>
                <w:szCs w:val="18"/>
                <w:highlight w:val="yellow"/>
                <w:lang w:val="en-US"/>
              </w:rPr>
              <w:t>Total number of interrupted slots</w:t>
            </w:r>
            <w:r w:rsidRPr="00A708D5">
              <w:rPr>
                <w:snapToGrid w:val="0"/>
                <w:sz w:val="18"/>
                <w:szCs w:val="18"/>
                <w:highlight w:val="yellow"/>
                <w:lang w:eastAsia="ja-JP"/>
              </w:rPr>
              <w:t xml:space="preserve"> on all serving cells in SCG for </w:t>
            </w:r>
            <w:r w:rsidRPr="00A708D5">
              <w:rPr>
                <w:sz w:val="18"/>
                <w:szCs w:val="18"/>
                <w:highlight w:val="yellow"/>
                <w:lang w:eastAsia="zh-CN"/>
              </w:rPr>
              <w:t xml:space="preserve">inter-band NR-CA and synchronous NR-DC with </w:t>
            </w:r>
            <w:r w:rsidRPr="00A708D5">
              <w:rPr>
                <w:sz w:val="18"/>
                <w:szCs w:val="18"/>
                <w:highlight w:val="yellow"/>
              </w:rPr>
              <w:t>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679"/>
              <w:gridCol w:w="679"/>
              <w:gridCol w:w="679"/>
              <w:gridCol w:w="679"/>
              <w:gridCol w:w="682"/>
              <w:gridCol w:w="679"/>
              <w:gridCol w:w="679"/>
              <w:gridCol w:w="679"/>
              <w:gridCol w:w="679"/>
              <w:gridCol w:w="680"/>
              <w:gridCol w:w="6"/>
            </w:tblGrid>
            <w:tr w:rsidR="0028604B" w14:paraId="1D16B82B" w14:textId="77777777" w:rsidTr="0028604B">
              <w:trPr>
                <w:trHeight w:val="168"/>
                <w:jc w:val="center"/>
              </w:trPr>
              <w:tc>
                <w:tcPr>
                  <w:tcW w:w="424" w:type="dxa"/>
                  <w:tcBorders>
                    <w:top w:val="single" w:sz="4" w:space="0" w:color="auto"/>
                    <w:left w:val="single" w:sz="4" w:space="0" w:color="auto"/>
                    <w:bottom w:val="nil"/>
                    <w:right w:val="single" w:sz="4" w:space="0" w:color="auto"/>
                  </w:tcBorders>
                  <w:hideMark/>
                </w:tcPr>
                <w:p w14:paraId="2115C043" w14:textId="77777777" w:rsidR="001A58D1" w:rsidRDefault="001A58D1" w:rsidP="001A58D1">
                  <w:pPr>
                    <w:pStyle w:val="TAH"/>
                    <w:rPr>
                      <w:kern w:val="2"/>
                      <w:lang w:val="en-GB" w:eastAsia="zh-CN"/>
                    </w:rPr>
                  </w:pPr>
                  <w:r>
                    <w:rPr>
                      <w:kern w:val="2"/>
                      <w:lang w:eastAsia="ko-KR"/>
                    </w:rPr>
                    <w:t xml:space="preserve">NR </w:t>
                  </w:r>
                </w:p>
              </w:tc>
              <w:tc>
                <w:tcPr>
                  <w:tcW w:w="6797" w:type="dxa"/>
                  <w:gridSpan w:val="11"/>
                  <w:tcBorders>
                    <w:top w:val="single" w:sz="4" w:space="0" w:color="auto"/>
                    <w:left w:val="single" w:sz="4" w:space="0" w:color="auto"/>
                    <w:bottom w:val="single" w:sz="4" w:space="0" w:color="auto"/>
                    <w:right w:val="single" w:sz="4" w:space="0" w:color="auto"/>
                  </w:tcBorders>
                  <w:hideMark/>
                </w:tcPr>
                <w:p w14:paraId="5A7D89A7" w14:textId="77777777" w:rsidR="001A58D1" w:rsidRDefault="001A58D1" w:rsidP="001A58D1">
                  <w:pPr>
                    <w:pStyle w:val="TAH"/>
                    <w:rPr>
                      <w:kern w:val="2"/>
                      <w:lang w:eastAsia="ko-KR"/>
                    </w:rPr>
                  </w:pPr>
                  <w:r>
                    <w:rPr>
                      <w:kern w:val="2"/>
                      <w:lang w:eastAsia="ko-KR"/>
                    </w:rPr>
                    <w:t>Total number of interrupted slot</w:t>
                  </w:r>
                  <w:r>
                    <w:rPr>
                      <w:rFonts w:eastAsia="MS Mincho"/>
                      <w:kern w:val="2"/>
                      <w:lang w:eastAsia="ja-JP"/>
                    </w:rPr>
                    <w:t>s</w:t>
                  </w:r>
                  <w:r>
                    <w:rPr>
                      <w:kern w:val="2"/>
                      <w:lang w:eastAsia="ko-KR"/>
                    </w:rPr>
                    <w:t xml:space="preserve"> on serving cells</w:t>
                  </w:r>
                </w:p>
              </w:tc>
            </w:tr>
            <w:tr w:rsidR="0028604B" w14:paraId="101A36B7" w14:textId="77777777" w:rsidTr="00A708D5">
              <w:trPr>
                <w:trHeight w:val="349"/>
                <w:jc w:val="center"/>
              </w:trPr>
              <w:tc>
                <w:tcPr>
                  <w:tcW w:w="424" w:type="dxa"/>
                  <w:tcBorders>
                    <w:top w:val="nil"/>
                    <w:left w:val="single" w:sz="4" w:space="0" w:color="auto"/>
                    <w:bottom w:val="nil"/>
                    <w:right w:val="single" w:sz="4" w:space="0" w:color="auto"/>
                  </w:tcBorders>
                  <w:hideMark/>
                </w:tcPr>
                <w:p w14:paraId="0BA3FDB3" w14:textId="77777777" w:rsidR="001A58D1" w:rsidRDefault="001A58D1" w:rsidP="001A58D1">
                  <w:pPr>
                    <w:pStyle w:val="TAH"/>
                    <w:rPr>
                      <w:kern w:val="2"/>
                      <w:lang w:eastAsia="ko-KR"/>
                    </w:rPr>
                  </w:pPr>
                  <w:r>
                    <w:rPr>
                      <w:kern w:val="2"/>
                      <w:lang w:eastAsia="ko-KR"/>
                    </w:rPr>
                    <w:t>SCS</w:t>
                  </w:r>
                </w:p>
              </w:tc>
              <w:tc>
                <w:tcPr>
                  <w:tcW w:w="3398" w:type="dxa"/>
                  <w:gridSpan w:val="5"/>
                  <w:tcBorders>
                    <w:top w:val="single" w:sz="4" w:space="0" w:color="auto"/>
                    <w:left w:val="single" w:sz="4" w:space="0" w:color="auto"/>
                    <w:bottom w:val="single" w:sz="4" w:space="0" w:color="auto"/>
                    <w:right w:val="single" w:sz="4" w:space="0" w:color="auto"/>
                  </w:tcBorders>
                  <w:hideMark/>
                </w:tcPr>
                <w:p w14:paraId="2D4878B9" w14:textId="77777777" w:rsidR="001A58D1" w:rsidRDefault="001A58D1" w:rsidP="001A58D1">
                  <w:pPr>
                    <w:pStyle w:val="TAH"/>
                    <w:rPr>
                      <w:kern w:val="2"/>
                      <w:lang w:eastAsia="ko-KR"/>
                    </w:rPr>
                  </w:pPr>
                  <w:r>
                    <w:rPr>
                      <w:kern w:val="2"/>
                      <w:lang w:eastAsia="ko-KR"/>
                    </w:rPr>
                    <w:t>When MG timing advance of 0ms is applied</w:t>
                  </w:r>
                </w:p>
              </w:tc>
              <w:tc>
                <w:tcPr>
                  <w:tcW w:w="3399" w:type="dxa"/>
                  <w:gridSpan w:val="6"/>
                  <w:tcBorders>
                    <w:top w:val="single" w:sz="4" w:space="0" w:color="auto"/>
                    <w:left w:val="single" w:sz="4" w:space="0" w:color="auto"/>
                    <w:bottom w:val="single" w:sz="4" w:space="0" w:color="auto"/>
                    <w:right w:val="single" w:sz="4" w:space="0" w:color="auto"/>
                  </w:tcBorders>
                  <w:hideMark/>
                </w:tcPr>
                <w:p w14:paraId="504C09A1" w14:textId="77777777" w:rsidR="001A58D1" w:rsidRDefault="001A58D1" w:rsidP="001A58D1">
                  <w:pPr>
                    <w:pStyle w:val="TAH"/>
                    <w:rPr>
                      <w:kern w:val="2"/>
                      <w:lang w:eastAsia="ko-KR"/>
                    </w:rPr>
                  </w:pPr>
                  <w:r>
                    <w:rPr>
                      <w:kern w:val="2"/>
                      <w:lang w:eastAsia="ko-KR"/>
                    </w:rPr>
                    <w:t>When MG timing advance of 0.5ms is applied</w:t>
                  </w:r>
                </w:p>
              </w:tc>
            </w:tr>
            <w:tr w:rsidR="000F0ED4" w14:paraId="2A06EC1A" w14:textId="77777777" w:rsidTr="00A708D5">
              <w:trPr>
                <w:gridAfter w:val="1"/>
                <w:wAfter w:w="6" w:type="dxa"/>
                <w:trHeight w:val="349"/>
                <w:jc w:val="center"/>
              </w:trPr>
              <w:tc>
                <w:tcPr>
                  <w:tcW w:w="424" w:type="dxa"/>
                  <w:tcBorders>
                    <w:top w:val="nil"/>
                    <w:left w:val="single" w:sz="4" w:space="0" w:color="auto"/>
                    <w:bottom w:val="single" w:sz="4" w:space="0" w:color="auto"/>
                    <w:right w:val="single" w:sz="4" w:space="0" w:color="auto"/>
                  </w:tcBorders>
                  <w:hideMark/>
                </w:tcPr>
                <w:p w14:paraId="58B1BA0F" w14:textId="77777777" w:rsidR="001A58D1" w:rsidRDefault="001A58D1" w:rsidP="001A58D1">
                  <w:pPr>
                    <w:pStyle w:val="TAH"/>
                    <w:rPr>
                      <w:kern w:val="2"/>
                      <w:lang w:eastAsia="zh-CN"/>
                    </w:rPr>
                  </w:pPr>
                  <w:r>
                    <w:rPr>
                      <w:kern w:val="2"/>
                      <w:lang w:eastAsia="zh-CN"/>
                    </w:rPr>
                    <w:t>(kHz)</w:t>
                  </w:r>
                </w:p>
              </w:tc>
              <w:tc>
                <w:tcPr>
                  <w:tcW w:w="679" w:type="dxa"/>
                  <w:tcBorders>
                    <w:top w:val="single" w:sz="4" w:space="0" w:color="auto"/>
                    <w:left w:val="single" w:sz="4" w:space="0" w:color="auto"/>
                    <w:bottom w:val="single" w:sz="4" w:space="0" w:color="auto"/>
                    <w:right w:val="single" w:sz="4" w:space="0" w:color="auto"/>
                  </w:tcBorders>
                  <w:hideMark/>
                </w:tcPr>
                <w:p w14:paraId="353BB867" w14:textId="77777777" w:rsidR="001A58D1" w:rsidRDefault="001A58D1" w:rsidP="001A58D1">
                  <w:pPr>
                    <w:pStyle w:val="TAH"/>
                    <w:rPr>
                      <w:kern w:val="2"/>
                      <w:lang w:eastAsia="ko-KR"/>
                    </w:rPr>
                  </w:pPr>
                  <w:r>
                    <w:rPr>
                      <w:kern w:val="2"/>
                      <w:lang w:eastAsia="ko-KR"/>
                    </w:rPr>
                    <w:t>MGL=20ms</w:t>
                  </w:r>
                </w:p>
              </w:tc>
              <w:tc>
                <w:tcPr>
                  <w:tcW w:w="679" w:type="dxa"/>
                  <w:tcBorders>
                    <w:top w:val="single" w:sz="4" w:space="0" w:color="auto"/>
                    <w:left w:val="single" w:sz="4" w:space="0" w:color="auto"/>
                    <w:bottom w:val="single" w:sz="4" w:space="0" w:color="auto"/>
                    <w:right w:val="single" w:sz="4" w:space="0" w:color="auto"/>
                  </w:tcBorders>
                  <w:hideMark/>
                </w:tcPr>
                <w:p w14:paraId="4F1E10EC" w14:textId="77777777" w:rsidR="001A58D1" w:rsidRDefault="001A58D1" w:rsidP="001A58D1">
                  <w:pPr>
                    <w:pStyle w:val="TAH"/>
                    <w:rPr>
                      <w:kern w:val="2"/>
                      <w:lang w:eastAsia="ko-KR"/>
                    </w:rPr>
                  </w:pPr>
                  <w:r>
                    <w:rPr>
                      <w:kern w:val="2"/>
                      <w:lang w:eastAsia="ko-KR"/>
                    </w:rPr>
                    <w:t>MGL=10ms</w:t>
                  </w:r>
                </w:p>
              </w:tc>
              <w:tc>
                <w:tcPr>
                  <w:tcW w:w="679" w:type="dxa"/>
                  <w:tcBorders>
                    <w:top w:val="single" w:sz="4" w:space="0" w:color="auto"/>
                    <w:left w:val="single" w:sz="4" w:space="0" w:color="auto"/>
                    <w:bottom w:val="single" w:sz="4" w:space="0" w:color="auto"/>
                    <w:right w:val="single" w:sz="4" w:space="0" w:color="auto"/>
                  </w:tcBorders>
                  <w:hideMark/>
                </w:tcPr>
                <w:p w14:paraId="4F7C0ED7" w14:textId="77777777" w:rsidR="001A58D1" w:rsidRDefault="001A58D1" w:rsidP="001A58D1">
                  <w:pPr>
                    <w:pStyle w:val="TAH"/>
                    <w:rPr>
                      <w:kern w:val="2"/>
                      <w:lang w:eastAsia="ko-KR"/>
                    </w:rPr>
                  </w:pPr>
                  <w:r>
                    <w:rPr>
                      <w:kern w:val="2"/>
                      <w:lang w:eastAsia="ko-KR"/>
                    </w:rPr>
                    <w:t>MGL=6ms</w:t>
                  </w:r>
                </w:p>
              </w:tc>
              <w:tc>
                <w:tcPr>
                  <w:tcW w:w="679" w:type="dxa"/>
                  <w:tcBorders>
                    <w:top w:val="single" w:sz="4" w:space="0" w:color="auto"/>
                    <w:left w:val="single" w:sz="4" w:space="0" w:color="auto"/>
                    <w:bottom w:val="single" w:sz="4" w:space="0" w:color="auto"/>
                    <w:right w:val="single" w:sz="4" w:space="0" w:color="auto"/>
                  </w:tcBorders>
                  <w:hideMark/>
                </w:tcPr>
                <w:p w14:paraId="65523787" w14:textId="77777777" w:rsidR="001A58D1" w:rsidRDefault="001A58D1" w:rsidP="001A58D1">
                  <w:pPr>
                    <w:pStyle w:val="TAH"/>
                    <w:rPr>
                      <w:kern w:val="2"/>
                      <w:lang w:eastAsia="ko-KR"/>
                    </w:rPr>
                  </w:pPr>
                  <w:r>
                    <w:rPr>
                      <w:kern w:val="2"/>
                      <w:lang w:eastAsia="ko-KR"/>
                    </w:rPr>
                    <w:t>MGL=4ms</w:t>
                  </w:r>
                </w:p>
              </w:tc>
              <w:tc>
                <w:tcPr>
                  <w:tcW w:w="679" w:type="dxa"/>
                  <w:tcBorders>
                    <w:top w:val="single" w:sz="4" w:space="0" w:color="auto"/>
                    <w:left w:val="single" w:sz="4" w:space="0" w:color="auto"/>
                    <w:bottom w:val="single" w:sz="4" w:space="0" w:color="auto"/>
                    <w:right w:val="single" w:sz="4" w:space="0" w:color="auto"/>
                  </w:tcBorders>
                  <w:hideMark/>
                </w:tcPr>
                <w:p w14:paraId="1E2925B0" w14:textId="77777777" w:rsidR="001A58D1" w:rsidRDefault="001A58D1" w:rsidP="001A58D1">
                  <w:pPr>
                    <w:pStyle w:val="TAH"/>
                    <w:rPr>
                      <w:kern w:val="2"/>
                      <w:lang w:eastAsia="ko-KR"/>
                    </w:rPr>
                  </w:pPr>
                  <w:r>
                    <w:rPr>
                      <w:kern w:val="2"/>
                      <w:lang w:eastAsia="ko-KR"/>
                    </w:rPr>
                    <w:t>MGL=3ms</w:t>
                  </w:r>
                </w:p>
              </w:tc>
              <w:tc>
                <w:tcPr>
                  <w:tcW w:w="679" w:type="dxa"/>
                  <w:tcBorders>
                    <w:top w:val="single" w:sz="4" w:space="0" w:color="auto"/>
                    <w:left w:val="single" w:sz="4" w:space="0" w:color="auto"/>
                    <w:bottom w:val="single" w:sz="4" w:space="0" w:color="auto"/>
                    <w:right w:val="single" w:sz="4" w:space="0" w:color="auto"/>
                  </w:tcBorders>
                  <w:hideMark/>
                </w:tcPr>
                <w:p w14:paraId="2B979D24" w14:textId="77777777" w:rsidR="001A58D1" w:rsidRDefault="001A58D1" w:rsidP="001A58D1">
                  <w:pPr>
                    <w:pStyle w:val="TAH"/>
                    <w:rPr>
                      <w:kern w:val="2"/>
                      <w:lang w:eastAsia="ko-KR"/>
                    </w:rPr>
                  </w:pPr>
                  <w:r>
                    <w:rPr>
                      <w:kern w:val="2"/>
                      <w:lang w:eastAsia="ko-KR"/>
                    </w:rPr>
                    <w:t>MGL=20ms</w:t>
                  </w:r>
                </w:p>
              </w:tc>
              <w:tc>
                <w:tcPr>
                  <w:tcW w:w="679" w:type="dxa"/>
                  <w:tcBorders>
                    <w:top w:val="single" w:sz="4" w:space="0" w:color="auto"/>
                    <w:left w:val="single" w:sz="4" w:space="0" w:color="auto"/>
                    <w:bottom w:val="single" w:sz="4" w:space="0" w:color="auto"/>
                    <w:right w:val="single" w:sz="4" w:space="0" w:color="auto"/>
                  </w:tcBorders>
                  <w:hideMark/>
                </w:tcPr>
                <w:p w14:paraId="72743D80" w14:textId="77777777" w:rsidR="001A58D1" w:rsidRDefault="001A58D1" w:rsidP="001A58D1">
                  <w:pPr>
                    <w:pStyle w:val="TAH"/>
                    <w:rPr>
                      <w:kern w:val="2"/>
                      <w:lang w:eastAsia="ko-KR"/>
                    </w:rPr>
                  </w:pPr>
                  <w:r>
                    <w:rPr>
                      <w:kern w:val="2"/>
                      <w:lang w:eastAsia="ko-KR"/>
                    </w:rPr>
                    <w:t>MGL=10ms</w:t>
                  </w:r>
                </w:p>
              </w:tc>
              <w:tc>
                <w:tcPr>
                  <w:tcW w:w="679" w:type="dxa"/>
                  <w:tcBorders>
                    <w:top w:val="single" w:sz="4" w:space="0" w:color="auto"/>
                    <w:left w:val="single" w:sz="4" w:space="0" w:color="auto"/>
                    <w:bottom w:val="single" w:sz="4" w:space="0" w:color="auto"/>
                    <w:right w:val="single" w:sz="4" w:space="0" w:color="auto"/>
                  </w:tcBorders>
                  <w:hideMark/>
                </w:tcPr>
                <w:p w14:paraId="70684604" w14:textId="77777777" w:rsidR="001A58D1" w:rsidRDefault="001A58D1" w:rsidP="001A58D1">
                  <w:pPr>
                    <w:pStyle w:val="TAH"/>
                    <w:rPr>
                      <w:kern w:val="2"/>
                      <w:lang w:eastAsia="ko-KR"/>
                    </w:rPr>
                  </w:pPr>
                  <w:r>
                    <w:rPr>
                      <w:kern w:val="2"/>
                      <w:lang w:eastAsia="ko-KR"/>
                    </w:rPr>
                    <w:t>MGL=6ms</w:t>
                  </w:r>
                </w:p>
              </w:tc>
              <w:tc>
                <w:tcPr>
                  <w:tcW w:w="679" w:type="dxa"/>
                  <w:tcBorders>
                    <w:top w:val="single" w:sz="4" w:space="0" w:color="auto"/>
                    <w:left w:val="single" w:sz="4" w:space="0" w:color="auto"/>
                    <w:bottom w:val="single" w:sz="4" w:space="0" w:color="auto"/>
                    <w:right w:val="single" w:sz="4" w:space="0" w:color="auto"/>
                  </w:tcBorders>
                  <w:hideMark/>
                </w:tcPr>
                <w:p w14:paraId="6B5304A8" w14:textId="77777777" w:rsidR="001A58D1" w:rsidRDefault="001A58D1" w:rsidP="001A58D1">
                  <w:pPr>
                    <w:pStyle w:val="TAH"/>
                    <w:rPr>
                      <w:kern w:val="2"/>
                      <w:lang w:eastAsia="ko-KR"/>
                    </w:rPr>
                  </w:pPr>
                  <w:r>
                    <w:rPr>
                      <w:kern w:val="2"/>
                      <w:lang w:eastAsia="ko-KR"/>
                    </w:rPr>
                    <w:t>MGL=4ms</w:t>
                  </w:r>
                </w:p>
              </w:tc>
              <w:tc>
                <w:tcPr>
                  <w:tcW w:w="680" w:type="dxa"/>
                  <w:tcBorders>
                    <w:top w:val="single" w:sz="4" w:space="0" w:color="auto"/>
                    <w:left w:val="single" w:sz="4" w:space="0" w:color="auto"/>
                    <w:bottom w:val="single" w:sz="4" w:space="0" w:color="auto"/>
                    <w:right w:val="single" w:sz="4" w:space="0" w:color="auto"/>
                  </w:tcBorders>
                  <w:hideMark/>
                </w:tcPr>
                <w:p w14:paraId="6AE68EF3" w14:textId="77777777" w:rsidR="001A58D1" w:rsidRDefault="001A58D1" w:rsidP="001A58D1">
                  <w:pPr>
                    <w:pStyle w:val="TAH"/>
                    <w:rPr>
                      <w:kern w:val="2"/>
                      <w:lang w:eastAsia="ko-KR"/>
                    </w:rPr>
                  </w:pPr>
                  <w:r>
                    <w:rPr>
                      <w:kern w:val="2"/>
                      <w:lang w:eastAsia="ko-KR"/>
                    </w:rPr>
                    <w:t>MGL=3ms</w:t>
                  </w:r>
                </w:p>
              </w:tc>
            </w:tr>
            <w:tr w:rsidR="000F0ED4" w14:paraId="56CD1FB8" w14:textId="77777777" w:rsidTr="00A708D5">
              <w:trPr>
                <w:gridAfter w:val="1"/>
                <w:wAfter w:w="6" w:type="dxa"/>
                <w:trHeight w:val="168"/>
                <w:jc w:val="center"/>
              </w:trPr>
              <w:tc>
                <w:tcPr>
                  <w:tcW w:w="424" w:type="dxa"/>
                  <w:tcBorders>
                    <w:top w:val="single" w:sz="4" w:space="0" w:color="auto"/>
                    <w:left w:val="single" w:sz="4" w:space="0" w:color="auto"/>
                    <w:bottom w:val="single" w:sz="4" w:space="0" w:color="auto"/>
                    <w:right w:val="single" w:sz="4" w:space="0" w:color="auto"/>
                  </w:tcBorders>
                  <w:hideMark/>
                </w:tcPr>
                <w:p w14:paraId="669C639B" w14:textId="77777777" w:rsidR="001A58D1" w:rsidRDefault="001A58D1" w:rsidP="001A58D1">
                  <w:pPr>
                    <w:pStyle w:val="TAC"/>
                    <w:rPr>
                      <w:kern w:val="2"/>
                      <w:lang w:eastAsia="zh-CN"/>
                    </w:rPr>
                  </w:pPr>
                  <w:r>
                    <w:rPr>
                      <w:kern w:val="2"/>
                      <w:lang w:eastAsia="zh-CN"/>
                    </w:rPr>
                    <w:t>15</w:t>
                  </w:r>
                </w:p>
              </w:tc>
              <w:tc>
                <w:tcPr>
                  <w:tcW w:w="679" w:type="dxa"/>
                  <w:tcBorders>
                    <w:top w:val="single" w:sz="4" w:space="0" w:color="auto"/>
                    <w:left w:val="single" w:sz="4" w:space="0" w:color="auto"/>
                    <w:bottom w:val="single" w:sz="4" w:space="0" w:color="auto"/>
                    <w:right w:val="single" w:sz="4" w:space="0" w:color="auto"/>
                  </w:tcBorders>
                  <w:hideMark/>
                </w:tcPr>
                <w:p w14:paraId="18A61A10" w14:textId="77777777" w:rsidR="001A58D1" w:rsidRDefault="001A58D1" w:rsidP="001A58D1">
                  <w:pPr>
                    <w:pStyle w:val="TAC"/>
                    <w:rPr>
                      <w:kern w:val="2"/>
                      <w:lang w:eastAsia="ko-KR"/>
                    </w:rPr>
                  </w:pPr>
                  <w:r>
                    <w:rPr>
                      <w:kern w:val="2"/>
                      <w:lang w:eastAsia="ko-KR"/>
                    </w:rPr>
                    <w:t>20</w:t>
                  </w:r>
                </w:p>
              </w:tc>
              <w:tc>
                <w:tcPr>
                  <w:tcW w:w="679" w:type="dxa"/>
                  <w:tcBorders>
                    <w:top w:val="single" w:sz="4" w:space="0" w:color="auto"/>
                    <w:left w:val="single" w:sz="4" w:space="0" w:color="auto"/>
                    <w:bottom w:val="single" w:sz="4" w:space="0" w:color="auto"/>
                    <w:right w:val="single" w:sz="4" w:space="0" w:color="auto"/>
                  </w:tcBorders>
                  <w:hideMark/>
                </w:tcPr>
                <w:p w14:paraId="374288BE" w14:textId="77777777" w:rsidR="001A58D1" w:rsidRDefault="001A58D1" w:rsidP="001A58D1">
                  <w:pPr>
                    <w:pStyle w:val="TAC"/>
                    <w:rPr>
                      <w:kern w:val="2"/>
                      <w:lang w:eastAsia="ko-KR"/>
                    </w:rPr>
                  </w:pPr>
                  <w:r>
                    <w:rPr>
                      <w:kern w:val="2"/>
                      <w:lang w:eastAsia="ko-KR"/>
                    </w:rPr>
                    <w:t>10</w:t>
                  </w:r>
                </w:p>
              </w:tc>
              <w:tc>
                <w:tcPr>
                  <w:tcW w:w="679" w:type="dxa"/>
                  <w:tcBorders>
                    <w:top w:val="single" w:sz="4" w:space="0" w:color="auto"/>
                    <w:left w:val="single" w:sz="4" w:space="0" w:color="auto"/>
                    <w:bottom w:val="single" w:sz="4" w:space="0" w:color="auto"/>
                    <w:right w:val="single" w:sz="4" w:space="0" w:color="auto"/>
                  </w:tcBorders>
                  <w:hideMark/>
                </w:tcPr>
                <w:p w14:paraId="0E84ABF4" w14:textId="77777777" w:rsidR="001A58D1" w:rsidRDefault="001A58D1" w:rsidP="001A58D1">
                  <w:pPr>
                    <w:pStyle w:val="TAC"/>
                    <w:rPr>
                      <w:kern w:val="2"/>
                      <w:lang w:eastAsia="ko-KR"/>
                    </w:rPr>
                  </w:pPr>
                  <w:r>
                    <w:rPr>
                      <w:kern w:val="2"/>
                      <w:lang w:eastAsia="ko-KR"/>
                    </w:rPr>
                    <w:t>6</w:t>
                  </w:r>
                </w:p>
              </w:tc>
              <w:tc>
                <w:tcPr>
                  <w:tcW w:w="679" w:type="dxa"/>
                  <w:tcBorders>
                    <w:top w:val="single" w:sz="4" w:space="0" w:color="auto"/>
                    <w:left w:val="single" w:sz="4" w:space="0" w:color="auto"/>
                    <w:bottom w:val="single" w:sz="4" w:space="0" w:color="auto"/>
                    <w:right w:val="single" w:sz="4" w:space="0" w:color="auto"/>
                  </w:tcBorders>
                  <w:hideMark/>
                </w:tcPr>
                <w:p w14:paraId="12C57BB2" w14:textId="77777777" w:rsidR="001A58D1" w:rsidRDefault="001A58D1" w:rsidP="001A58D1">
                  <w:pPr>
                    <w:pStyle w:val="TAC"/>
                    <w:rPr>
                      <w:kern w:val="2"/>
                      <w:lang w:eastAsia="ko-KR"/>
                    </w:rPr>
                  </w:pPr>
                  <w:r>
                    <w:rPr>
                      <w:kern w:val="2"/>
                      <w:lang w:eastAsia="ko-KR"/>
                    </w:rPr>
                    <w:t>4</w:t>
                  </w:r>
                </w:p>
              </w:tc>
              <w:tc>
                <w:tcPr>
                  <w:tcW w:w="679" w:type="dxa"/>
                  <w:tcBorders>
                    <w:top w:val="single" w:sz="4" w:space="0" w:color="auto"/>
                    <w:left w:val="single" w:sz="4" w:space="0" w:color="auto"/>
                    <w:bottom w:val="single" w:sz="4" w:space="0" w:color="auto"/>
                    <w:right w:val="single" w:sz="4" w:space="0" w:color="auto"/>
                  </w:tcBorders>
                  <w:hideMark/>
                </w:tcPr>
                <w:p w14:paraId="3D271D27" w14:textId="77777777" w:rsidR="001A58D1" w:rsidRDefault="001A58D1" w:rsidP="001A58D1">
                  <w:pPr>
                    <w:pStyle w:val="TAC"/>
                    <w:rPr>
                      <w:kern w:val="2"/>
                      <w:lang w:eastAsia="ko-KR"/>
                    </w:rPr>
                  </w:pPr>
                  <w:r>
                    <w:rPr>
                      <w:kern w:val="2"/>
                      <w:lang w:eastAsia="ko-KR"/>
                    </w:rPr>
                    <w:t>3</w:t>
                  </w:r>
                </w:p>
              </w:tc>
              <w:tc>
                <w:tcPr>
                  <w:tcW w:w="679" w:type="dxa"/>
                  <w:tcBorders>
                    <w:top w:val="single" w:sz="4" w:space="0" w:color="auto"/>
                    <w:left w:val="single" w:sz="4" w:space="0" w:color="auto"/>
                    <w:bottom w:val="single" w:sz="4" w:space="0" w:color="auto"/>
                    <w:right w:val="single" w:sz="4" w:space="0" w:color="auto"/>
                  </w:tcBorders>
                  <w:hideMark/>
                </w:tcPr>
                <w:p w14:paraId="20963191" w14:textId="77777777" w:rsidR="001A58D1" w:rsidRDefault="001A58D1" w:rsidP="001A58D1">
                  <w:pPr>
                    <w:pStyle w:val="TAC"/>
                    <w:rPr>
                      <w:kern w:val="2"/>
                      <w:lang w:eastAsia="ko-KR"/>
                    </w:rPr>
                  </w:pPr>
                  <w:r>
                    <w:rPr>
                      <w:kern w:val="2"/>
                      <w:lang w:eastAsia="ko-KR"/>
                    </w:rPr>
                    <w:t>21</w:t>
                  </w:r>
                </w:p>
              </w:tc>
              <w:tc>
                <w:tcPr>
                  <w:tcW w:w="679" w:type="dxa"/>
                  <w:tcBorders>
                    <w:top w:val="single" w:sz="4" w:space="0" w:color="auto"/>
                    <w:left w:val="single" w:sz="4" w:space="0" w:color="auto"/>
                    <w:bottom w:val="single" w:sz="4" w:space="0" w:color="auto"/>
                    <w:right w:val="single" w:sz="4" w:space="0" w:color="auto"/>
                  </w:tcBorders>
                  <w:hideMark/>
                </w:tcPr>
                <w:p w14:paraId="3CF85DB2" w14:textId="77777777" w:rsidR="001A58D1" w:rsidRDefault="001A58D1" w:rsidP="001A58D1">
                  <w:pPr>
                    <w:pStyle w:val="TAC"/>
                    <w:rPr>
                      <w:kern w:val="2"/>
                      <w:lang w:eastAsia="ko-KR"/>
                    </w:rPr>
                  </w:pPr>
                  <w:r>
                    <w:rPr>
                      <w:kern w:val="2"/>
                      <w:lang w:eastAsia="ko-KR"/>
                    </w:rPr>
                    <w:t>11</w:t>
                  </w:r>
                </w:p>
              </w:tc>
              <w:tc>
                <w:tcPr>
                  <w:tcW w:w="679" w:type="dxa"/>
                  <w:tcBorders>
                    <w:top w:val="single" w:sz="4" w:space="0" w:color="auto"/>
                    <w:left w:val="single" w:sz="4" w:space="0" w:color="auto"/>
                    <w:bottom w:val="single" w:sz="4" w:space="0" w:color="auto"/>
                    <w:right w:val="single" w:sz="4" w:space="0" w:color="auto"/>
                  </w:tcBorders>
                  <w:hideMark/>
                </w:tcPr>
                <w:p w14:paraId="1F2F3D39" w14:textId="77777777" w:rsidR="001A58D1" w:rsidRDefault="001A58D1" w:rsidP="001A58D1">
                  <w:pPr>
                    <w:pStyle w:val="TAC"/>
                    <w:rPr>
                      <w:kern w:val="2"/>
                      <w:lang w:eastAsia="ko-KR"/>
                    </w:rPr>
                  </w:pPr>
                  <w:r>
                    <w:rPr>
                      <w:kern w:val="2"/>
                      <w:lang w:eastAsia="ko-KR"/>
                    </w:rPr>
                    <w:t>7</w:t>
                  </w:r>
                </w:p>
              </w:tc>
              <w:tc>
                <w:tcPr>
                  <w:tcW w:w="679" w:type="dxa"/>
                  <w:tcBorders>
                    <w:top w:val="single" w:sz="4" w:space="0" w:color="auto"/>
                    <w:left w:val="single" w:sz="4" w:space="0" w:color="auto"/>
                    <w:bottom w:val="single" w:sz="4" w:space="0" w:color="auto"/>
                    <w:right w:val="single" w:sz="4" w:space="0" w:color="auto"/>
                  </w:tcBorders>
                  <w:hideMark/>
                </w:tcPr>
                <w:p w14:paraId="724C7916" w14:textId="77777777" w:rsidR="001A58D1" w:rsidRDefault="001A58D1" w:rsidP="001A58D1">
                  <w:pPr>
                    <w:pStyle w:val="TAC"/>
                    <w:rPr>
                      <w:kern w:val="2"/>
                      <w:lang w:eastAsia="ko-KR"/>
                    </w:rPr>
                  </w:pPr>
                  <w:r>
                    <w:rPr>
                      <w:kern w:val="2"/>
                      <w:lang w:eastAsia="ko-KR"/>
                    </w:rPr>
                    <w:t>5</w:t>
                  </w:r>
                </w:p>
              </w:tc>
              <w:tc>
                <w:tcPr>
                  <w:tcW w:w="680" w:type="dxa"/>
                  <w:tcBorders>
                    <w:top w:val="single" w:sz="4" w:space="0" w:color="auto"/>
                    <w:left w:val="single" w:sz="4" w:space="0" w:color="auto"/>
                    <w:bottom w:val="single" w:sz="4" w:space="0" w:color="auto"/>
                    <w:right w:val="single" w:sz="4" w:space="0" w:color="auto"/>
                  </w:tcBorders>
                  <w:hideMark/>
                </w:tcPr>
                <w:p w14:paraId="7ACE48D5" w14:textId="77777777" w:rsidR="001A58D1" w:rsidRDefault="001A58D1" w:rsidP="001A58D1">
                  <w:pPr>
                    <w:pStyle w:val="TAC"/>
                    <w:rPr>
                      <w:kern w:val="2"/>
                      <w:lang w:eastAsia="ko-KR"/>
                    </w:rPr>
                  </w:pPr>
                  <w:r>
                    <w:rPr>
                      <w:kern w:val="2"/>
                      <w:lang w:eastAsia="ko-KR"/>
                    </w:rPr>
                    <w:t>4</w:t>
                  </w:r>
                </w:p>
              </w:tc>
            </w:tr>
            <w:tr w:rsidR="000F0ED4" w14:paraId="4FB875B2" w14:textId="77777777" w:rsidTr="00A708D5">
              <w:trPr>
                <w:gridAfter w:val="1"/>
                <w:wAfter w:w="6" w:type="dxa"/>
                <w:trHeight w:val="178"/>
                <w:jc w:val="center"/>
              </w:trPr>
              <w:tc>
                <w:tcPr>
                  <w:tcW w:w="424" w:type="dxa"/>
                  <w:tcBorders>
                    <w:top w:val="single" w:sz="4" w:space="0" w:color="auto"/>
                    <w:left w:val="single" w:sz="4" w:space="0" w:color="auto"/>
                    <w:bottom w:val="single" w:sz="4" w:space="0" w:color="auto"/>
                    <w:right w:val="single" w:sz="4" w:space="0" w:color="auto"/>
                  </w:tcBorders>
                  <w:hideMark/>
                </w:tcPr>
                <w:p w14:paraId="1646B7EE" w14:textId="77777777" w:rsidR="001A58D1" w:rsidRDefault="001A58D1" w:rsidP="001A58D1">
                  <w:pPr>
                    <w:pStyle w:val="TAC"/>
                    <w:rPr>
                      <w:kern w:val="2"/>
                      <w:lang w:eastAsia="zh-CN"/>
                    </w:rPr>
                  </w:pPr>
                  <w:r>
                    <w:rPr>
                      <w:kern w:val="2"/>
                      <w:lang w:eastAsia="zh-CN"/>
                    </w:rPr>
                    <w:t>30</w:t>
                  </w:r>
                </w:p>
              </w:tc>
              <w:tc>
                <w:tcPr>
                  <w:tcW w:w="679" w:type="dxa"/>
                  <w:tcBorders>
                    <w:top w:val="single" w:sz="4" w:space="0" w:color="auto"/>
                    <w:left w:val="single" w:sz="4" w:space="0" w:color="auto"/>
                    <w:bottom w:val="single" w:sz="4" w:space="0" w:color="auto"/>
                    <w:right w:val="single" w:sz="4" w:space="0" w:color="auto"/>
                  </w:tcBorders>
                  <w:hideMark/>
                </w:tcPr>
                <w:p w14:paraId="320AD005" w14:textId="77777777" w:rsidR="001A58D1" w:rsidRDefault="001A58D1" w:rsidP="001A58D1">
                  <w:pPr>
                    <w:pStyle w:val="TAC"/>
                    <w:rPr>
                      <w:kern w:val="2"/>
                      <w:lang w:eastAsia="ko-KR"/>
                    </w:rPr>
                  </w:pPr>
                  <w:r>
                    <w:rPr>
                      <w:kern w:val="2"/>
                      <w:lang w:eastAsia="ko-KR"/>
                    </w:rPr>
                    <w:t>40</w:t>
                  </w:r>
                </w:p>
              </w:tc>
              <w:tc>
                <w:tcPr>
                  <w:tcW w:w="679" w:type="dxa"/>
                  <w:tcBorders>
                    <w:top w:val="single" w:sz="4" w:space="0" w:color="auto"/>
                    <w:left w:val="single" w:sz="4" w:space="0" w:color="auto"/>
                    <w:bottom w:val="single" w:sz="4" w:space="0" w:color="auto"/>
                    <w:right w:val="single" w:sz="4" w:space="0" w:color="auto"/>
                  </w:tcBorders>
                  <w:hideMark/>
                </w:tcPr>
                <w:p w14:paraId="63DB303F" w14:textId="77777777" w:rsidR="001A58D1" w:rsidRDefault="001A58D1" w:rsidP="001A58D1">
                  <w:pPr>
                    <w:pStyle w:val="TAC"/>
                    <w:rPr>
                      <w:kern w:val="2"/>
                      <w:lang w:eastAsia="ko-KR"/>
                    </w:rPr>
                  </w:pPr>
                  <w:r>
                    <w:rPr>
                      <w:kern w:val="2"/>
                      <w:lang w:eastAsia="ko-KR"/>
                    </w:rPr>
                    <w:t>20</w:t>
                  </w:r>
                </w:p>
              </w:tc>
              <w:tc>
                <w:tcPr>
                  <w:tcW w:w="679" w:type="dxa"/>
                  <w:tcBorders>
                    <w:top w:val="single" w:sz="4" w:space="0" w:color="auto"/>
                    <w:left w:val="single" w:sz="4" w:space="0" w:color="auto"/>
                    <w:bottom w:val="single" w:sz="4" w:space="0" w:color="auto"/>
                    <w:right w:val="single" w:sz="4" w:space="0" w:color="auto"/>
                  </w:tcBorders>
                  <w:hideMark/>
                </w:tcPr>
                <w:p w14:paraId="6AD6D852" w14:textId="77777777" w:rsidR="001A58D1" w:rsidRDefault="001A58D1" w:rsidP="001A58D1">
                  <w:pPr>
                    <w:pStyle w:val="TAC"/>
                    <w:rPr>
                      <w:kern w:val="2"/>
                      <w:lang w:eastAsia="ko-KR"/>
                    </w:rPr>
                  </w:pPr>
                  <w:r>
                    <w:rPr>
                      <w:kern w:val="2"/>
                      <w:lang w:eastAsia="ko-KR"/>
                    </w:rPr>
                    <w:t>12</w:t>
                  </w:r>
                </w:p>
              </w:tc>
              <w:tc>
                <w:tcPr>
                  <w:tcW w:w="679" w:type="dxa"/>
                  <w:tcBorders>
                    <w:top w:val="single" w:sz="4" w:space="0" w:color="auto"/>
                    <w:left w:val="single" w:sz="4" w:space="0" w:color="auto"/>
                    <w:bottom w:val="single" w:sz="4" w:space="0" w:color="auto"/>
                    <w:right w:val="single" w:sz="4" w:space="0" w:color="auto"/>
                  </w:tcBorders>
                  <w:hideMark/>
                </w:tcPr>
                <w:p w14:paraId="4F35B028" w14:textId="77777777" w:rsidR="001A58D1" w:rsidRDefault="001A58D1" w:rsidP="001A58D1">
                  <w:pPr>
                    <w:pStyle w:val="TAC"/>
                    <w:rPr>
                      <w:kern w:val="2"/>
                      <w:lang w:eastAsia="ko-KR"/>
                    </w:rPr>
                  </w:pPr>
                  <w:r>
                    <w:rPr>
                      <w:kern w:val="2"/>
                      <w:lang w:eastAsia="ko-KR"/>
                    </w:rPr>
                    <w:t>8</w:t>
                  </w:r>
                </w:p>
              </w:tc>
              <w:tc>
                <w:tcPr>
                  <w:tcW w:w="679" w:type="dxa"/>
                  <w:tcBorders>
                    <w:top w:val="single" w:sz="4" w:space="0" w:color="auto"/>
                    <w:left w:val="single" w:sz="4" w:space="0" w:color="auto"/>
                    <w:bottom w:val="single" w:sz="4" w:space="0" w:color="auto"/>
                    <w:right w:val="single" w:sz="4" w:space="0" w:color="auto"/>
                  </w:tcBorders>
                  <w:hideMark/>
                </w:tcPr>
                <w:p w14:paraId="59B3DDCC" w14:textId="77777777" w:rsidR="001A58D1" w:rsidRDefault="001A58D1" w:rsidP="001A58D1">
                  <w:pPr>
                    <w:pStyle w:val="TAC"/>
                    <w:rPr>
                      <w:kern w:val="2"/>
                      <w:lang w:eastAsia="ko-KR"/>
                    </w:rPr>
                  </w:pPr>
                  <w:r>
                    <w:rPr>
                      <w:kern w:val="2"/>
                      <w:lang w:eastAsia="ko-KR"/>
                    </w:rPr>
                    <w:t>6</w:t>
                  </w:r>
                </w:p>
              </w:tc>
              <w:tc>
                <w:tcPr>
                  <w:tcW w:w="679" w:type="dxa"/>
                  <w:tcBorders>
                    <w:top w:val="single" w:sz="4" w:space="0" w:color="auto"/>
                    <w:left w:val="single" w:sz="4" w:space="0" w:color="auto"/>
                    <w:bottom w:val="single" w:sz="4" w:space="0" w:color="auto"/>
                    <w:right w:val="single" w:sz="4" w:space="0" w:color="auto"/>
                  </w:tcBorders>
                  <w:hideMark/>
                </w:tcPr>
                <w:p w14:paraId="6450D132" w14:textId="77777777" w:rsidR="001A58D1" w:rsidRDefault="001A58D1" w:rsidP="001A58D1">
                  <w:pPr>
                    <w:pStyle w:val="TAC"/>
                    <w:rPr>
                      <w:kern w:val="2"/>
                      <w:lang w:eastAsia="ko-KR"/>
                    </w:rPr>
                  </w:pPr>
                  <w:r>
                    <w:rPr>
                      <w:kern w:val="2"/>
                      <w:lang w:eastAsia="ko-KR"/>
                    </w:rPr>
                    <w:t>40</w:t>
                  </w:r>
                </w:p>
              </w:tc>
              <w:tc>
                <w:tcPr>
                  <w:tcW w:w="679" w:type="dxa"/>
                  <w:tcBorders>
                    <w:top w:val="single" w:sz="4" w:space="0" w:color="auto"/>
                    <w:left w:val="single" w:sz="4" w:space="0" w:color="auto"/>
                    <w:bottom w:val="single" w:sz="4" w:space="0" w:color="auto"/>
                    <w:right w:val="single" w:sz="4" w:space="0" w:color="auto"/>
                  </w:tcBorders>
                  <w:hideMark/>
                </w:tcPr>
                <w:p w14:paraId="0B764F32" w14:textId="77777777" w:rsidR="001A58D1" w:rsidRDefault="001A58D1" w:rsidP="001A58D1">
                  <w:pPr>
                    <w:pStyle w:val="TAC"/>
                    <w:rPr>
                      <w:kern w:val="2"/>
                      <w:lang w:eastAsia="ko-KR"/>
                    </w:rPr>
                  </w:pPr>
                  <w:r>
                    <w:rPr>
                      <w:kern w:val="2"/>
                      <w:lang w:eastAsia="ko-KR"/>
                    </w:rPr>
                    <w:t>20</w:t>
                  </w:r>
                </w:p>
              </w:tc>
              <w:tc>
                <w:tcPr>
                  <w:tcW w:w="679" w:type="dxa"/>
                  <w:tcBorders>
                    <w:top w:val="single" w:sz="4" w:space="0" w:color="auto"/>
                    <w:left w:val="single" w:sz="4" w:space="0" w:color="auto"/>
                    <w:bottom w:val="single" w:sz="4" w:space="0" w:color="auto"/>
                    <w:right w:val="single" w:sz="4" w:space="0" w:color="auto"/>
                  </w:tcBorders>
                  <w:hideMark/>
                </w:tcPr>
                <w:p w14:paraId="54C8F772" w14:textId="77777777" w:rsidR="001A58D1" w:rsidRDefault="001A58D1" w:rsidP="001A58D1">
                  <w:pPr>
                    <w:pStyle w:val="TAC"/>
                    <w:rPr>
                      <w:kern w:val="2"/>
                      <w:lang w:eastAsia="ko-KR"/>
                    </w:rPr>
                  </w:pPr>
                  <w:r>
                    <w:rPr>
                      <w:kern w:val="2"/>
                      <w:lang w:eastAsia="ko-KR"/>
                    </w:rPr>
                    <w:t>12</w:t>
                  </w:r>
                </w:p>
              </w:tc>
              <w:tc>
                <w:tcPr>
                  <w:tcW w:w="679" w:type="dxa"/>
                  <w:tcBorders>
                    <w:top w:val="single" w:sz="4" w:space="0" w:color="auto"/>
                    <w:left w:val="single" w:sz="4" w:space="0" w:color="auto"/>
                    <w:bottom w:val="single" w:sz="4" w:space="0" w:color="auto"/>
                    <w:right w:val="single" w:sz="4" w:space="0" w:color="auto"/>
                  </w:tcBorders>
                  <w:hideMark/>
                </w:tcPr>
                <w:p w14:paraId="3CC9B8CA" w14:textId="77777777" w:rsidR="001A58D1" w:rsidRDefault="001A58D1" w:rsidP="001A58D1">
                  <w:pPr>
                    <w:pStyle w:val="TAC"/>
                    <w:rPr>
                      <w:kern w:val="2"/>
                      <w:lang w:eastAsia="ko-KR"/>
                    </w:rPr>
                  </w:pPr>
                  <w:r>
                    <w:rPr>
                      <w:kern w:val="2"/>
                      <w:lang w:eastAsia="ko-KR"/>
                    </w:rPr>
                    <w:t>8</w:t>
                  </w:r>
                </w:p>
              </w:tc>
              <w:tc>
                <w:tcPr>
                  <w:tcW w:w="680" w:type="dxa"/>
                  <w:tcBorders>
                    <w:top w:val="single" w:sz="4" w:space="0" w:color="auto"/>
                    <w:left w:val="single" w:sz="4" w:space="0" w:color="auto"/>
                    <w:bottom w:val="single" w:sz="4" w:space="0" w:color="auto"/>
                    <w:right w:val="single" w:sz="4" w:space="0" w:color="auto"/>
                  </w:tcBorders>
                  <w:hideMark/>
                </w:tcPr>
                <w:p w14:paraId="21C2F833" w14:textId="77777777" w:rsidR="001A58D1" w:rsidRDefault="001A58D1" w:rsidP="001A58D1">
                  <w:pPr>
                    <w:pStyle w:val="TAC"/>
                    <w:rPr>
                      <w:kern w:val="2"/>
                      <w:lang w:eastAsia="ko-KR"/>
                    </w:rPr>
                  </w:pPr>
                  <w:r>
                    <w:rPr>
                      <w:kern w:val="2"/>
                      <w:lang w:eastAsia="ko-KR"/>
                    </w:rPr>
                    <w:t>6</w:t>
                  </w:r>
                </w:p>
              </w:tc>
            </w:tr>
            <w:tr w:rsidR="000F0ED4" w14:paraId="31CA604F" w14:textId="77777777" w:rsidTr="00A708D5">
              <w:trPr>
                <w:gridAfter w:val="1"/>
                <w:wAfter w:w="6" w:type="dxa"/>
                <w:trHeight w:val="168"/>
                <w:jc w:val="center"/>
              </w:trPr>
              <w:tc>
                <w:tcPr>
                  <w:tcW w:w="424" w:type="dxa"/>
                  <w:tcBorders>
                    <w:top w:val="single" w:sz="4" w:space="0" w:color="auto"/>
                    <w:left w:val="single" w:sz="4" w:space="0" w:color="auto"/>
                    <w:bottom w:val="single" w:sz="4" w:space="0" w:color="auto"/>
                    <w:right w:val="single" w:sz="4" w:space="0" w:color="auto"/>
                  </w:tcBorders>
                  <w:hideMark/>
                </w:tcPr>
                <w:p w14:paraId="72881E34" w14:textId="77777777" w:rsidR="001A58D1" w:rsidRDefault="001A58D1" w:rsidP="001A58D1">
                  <w:pPr>
                    <w:pStyle w:val="TAC"/>
                    <w:rPr>
                      <w:kern w:val="2"/>
                      <w:lang w:eastAsia="zh-CN"/>
                    </w:rPr>
                  </w:pPr>
                  <w:r>
                    <w:rPr>
                      <w:kern w:val="2"/>
                      <w:lang w:eastAsia="zh-CN"/>
                    </w:rPr>
                    <w:t>60</w:t>
                  </w:r>
                </w:p>
              </w:tc>
              <w:tc>
                <w:tcPr>
                  <w:tcW w:w="679" w:type="dxa"/>
                  <w:tcBorders>
                    <w:top w:val="single" w:sz="4" w:space="0" w:color="auto"/>
                    <w:left w:val="single" w:sz="4" w:space="0" w:color="auto"/>
                    <w:bottom w:val="single" w:sz="4" w:space="0" w:color="auto"/>
                    <w:right w:val="single" w:sz="4" w:space="0" w:color="auto"/>
                  </w:tcBorders>
                  <w:hideMark/>
                </w:tcPr>
                <w:p w14:paraId="6AFBAA59" w14:textId="77777777" w:rsidR="001A58D1" w:rsidRDefault="001A58D1" w:rsidP="001A58D1">
                  <w:pPr>
                    <w:pStyle w:val="TAC"/>
                    <w:rPr>
                      <w:kern w:val="2"/>
                      <w:lang w:eastAsia="ko-KR"/>
                    </w:rPr>
                  </w:pPr>
                  <w:r>
                    <w:rPr>
                      <w:kern w:val="2"/>
                      <w:lang w:eastAsia="ko-KR"/>
                    </w:rPr>
                    <w:t>80</w:t>
                  </w:r>
                </w:p>
              </w:tc>
              <w:tc>
                <w:tcPr>
                  <w:tcW w:w="679" w:type="dxa"/>
                  <w:tcBorders>
                    <w:top w:val="single" w:sz="4" w:space="0" w:color="auto"/>
                    <w:left w:val="single" w:sz="4" w:space="0" w:color="auto"/>
                    <w:bottom w:val="single" w:sz="4" w:space="0" w:color="auto"/>
                    <w:right w:val="single" w:sz="4" w:space="0" w:color="auto"/>
                  </w:tcBorders>
                  <w:hideMark/>
                </w:tcPr>
                <w:p w14:paraId="53C3031B" w14:textId="77777777" w:rsidR="001A58D1" w:rsidRDefault="001A58D1" w:rsidP="001A58D1">
                  <w:pPr>
                    <w:pStyle w:val="TAC"/>
                    <w:rPr>
                      <w:kern w:val="2"/>
                      <w:lang w:eastAsia="ko-KR"/>
                    </w:rPr>
                  </w:pPr>
                  <w:r>
                    <w:rPr>
                      <w:kern w:val="2"/>
                      <w:lang w:eastAsia="ko-KR"/>
                    </w:rPr>
                    <w:t>40</w:t>
                  </w:r>
                </w:p>
              </w:tc>
              <w:tc>
                <w:tcPr>
                  <w:tcW w:w="679" w:type="dxa"/>
                  <w:tcBorders>
                    <w:top w:val="single" w:sz="4" w:space="0" w:color="auto"/>
                    <w:left w:val="single" w:sz="4" w:space="0" w:color="auto"/>
                    <w:bottom w:val="single" w:sz="4" w:space="0" w:color="auto"/>
                    <w:right w:val="single" w:sz="4" w:space="0" w:color="auto"/>
                  </w:tcBorders>
                  <w:hideMark/>
                </w:tcPr>
                <w:p w14:paraId="7B5AF680" w14:textId="77777777" w:rsidR="001A58D1" w:rsidRDefault="001A58D1" w:rsidP="001A58D1">
                  <w:pPr>
                    <w:pStyle w:val="TAC"/>
                    <w:rPr>
                      <w:kern w:val="2"/>
                      <w:lang w:eastAsia="ko-KR"/>
                    </w:rPr>
                  </w:pPr>
                  <w:r>
                    <w:rPr>
                      <w:kern w:val="2"/>
                      <w:lang w:eastAsia="ko-KR"/>
                    </w:rPr>
                    <w:t>24</w:t>
                  </w:r>
                </w:p>
              </w:tc>
              <w:tc>
                <w:tcPr>
                  <w:tcW w:w="679" w:type="dxa"/>
                  <w:tcBorders>
                    <w:top w:val="single" w:sz="4" w:space="0" w:color="auto"/>
                    <w:left w:val="single" w:sz="4" w:space="0" w:color="auto"/>
                    <w:bottom w:val="single" w:sz="4" w:space="0" w:color="auto"/>
                    <w:right w:val="single" w:sz="4" w:space="0" w:color="auto"/>
                  </w:tcBorders>
                  <w:hideMark/>
                </w:tcPr>
                <w:p w14:paraId="6BAF8894" w14:textId="77777777" w:rsidR="001A58D1" w:rsidRDefault="001A58D1" w:rsidP="001A58D1">
                  <w:pPr>
                    <w:pStyle w:val="TAC"/>
                    <w:rPr>
                      <w:kern w:val="2"/>
                      <w:lang w:eastAsia="ko-KR"/>
                    </w:rPr>
                  </w:pPr>
                  <w:r>
                    <w:rPr>
                      <w:kern w:val="2"/>
                      <w:lang w:eastAsia="ko-KR"/>
                    </w:rPr>
                    <w:t>16</w:t>
                  </w:r>
                </w:p>
              </w:tc>
              <w:tc>
                <w:tcPr>
                  <w:tcW w:w="679" w:type="dxa"/>
                  <w:tcBorders>
                    <w:top w:val="single" w:sz="4" w:space="0" w:color="auto"/>
                    <w:left w:val="single" w:sz="4" w:space="0" w:color="auto"/>
                    <w:bottom w:val="single" w:sz="4" w:space="0" w:color="auto"/>
                    <w:right w:val="single" w:sz="4" w:space="0" w:color="auto"/>
                  </w:tcBorders>
                  <w:hideMark/>
                </w:tcPr>
                <w:p w14:paraId="48178E2D" w14:textId="77777777" w:rsidR="001A58D1" w:rsidRDefault="001A58D1" w:rsidP="001A58D1">
                  <w:pPr>
                    <w:pStyle w:val="TAC"/>
                    <w:rPr>
                      <w:kern w:val="2"/>
                      <w:lang w:eastAsia="ko-KR"/>
                    </w:rPr>
                  </w:pPr>
                  <w:r>
                    <w:rPr>
                      <w:kern w:val="2"/>
                      <w:lang w:eastAsia="ko-KR"/>
                    </w:rPr>
                    <w:t>12</w:t>
                  </w:r>
                </w:p>
              </w:tc>
              <w:tc>
                <w:tcPr>
                  <w:tcW w:w="679" w:type="dxa"/>
                  <w:tcBorders>
                    <w:top w:val="single" w:sz="4" w:space="0" w:color="auto"/>
                    <w:left w:val="single" w:sz="4" w:space="0" w:color="auto"/>
                    <w:bottom w:val="single" w:sz="4" w:space="0" w:color="auto"/>
                    <w:right w:val="single" w:sz="4" w:space="0" w:color="auto"/>
                  </w:tcBorders>
                  <w:hideMark/>
                </w:tcPr>
                <w:p w14:paraId="4AB62A4A" w14:textId="77777777" w:rsidR="001A58D1" w:rsidRDefault="001A58D1" w:rsidP="001A58D1">
                  <w:pPr>
                    <w:pStyle w:val="TAC"/>
                    <w:rPr>
                      <w:kern w:val="2"/>
                      <w:lang w:eastAsia="ko-KR"/>
                    </w:rPr>
                  </w:pPr>
                  <w:r>
                    <w:rPr>
                      <w:kern w:val="2"/>
                      <w:lang w:eastAsia="ko-KR"/>
                    </w:rPr>
                    <w:t>80</w:t>
                  </w:r>
                </w:p>
              </w:tc>
              <w:tc>
                <w:tcPr>
                  <w:tcW w:w="679" w:type="dxa"/>
                  <w:tcBorders>
                    <w:top w:val="single" w:sz="4" w:space="0" w:color="auto"/>
                    <w:left w:val="single" w:sz="4" w:space="0" w:color="auto"/>
                    <w:bottom w:val="single" w:sz="4" w:space="0" w:color="auto"/>
                    <w:right w:val="single" w:sz="4" w:space="0" w:color="auto"/>
                  </w:tcBorders>
                  <w:hideMark/>
                </w:tcPr>
                <w:p w14:paraId="49813FD6" w14:textId="77777777" w:rsidR="001A58D1" w:rsidRDefault="001A58D1" w:rsidP="001A58D1">
                  <w:pPr>
                    <w:pStyle w:val="TAC"/>
                    <w:rPr>
                      <w:kern w:val="2"/>
                      <w:lang w:eastAsia="ko-KR"/>
                    </w:rPr>
                  </w:pPr>
                  <w:r>
                    <w:rPr>
                      <w:kern w:val="2"/>
                      <w:lang w:eastAsia="ko-KR"/>
                    </w:rPr>
                    <w:t>40</w:t>
                  </w:r>
                </w:p>
              </w:tc>
              <w:tc>
                <w:tcPr>
                  <w:tcW w:w="679" w:type="dxa"/>
                  <w:tcBorders>
                    <w:top w:val="single" w:sz="4" w:space="0" w:color="auto"/>
                    <w:left w:val="single" w:sz="4" w:space="0" w:color="auto"/>
                    <w:bottom w:val="single" w:sz="4" w:space="0" w:color="auto"/>
                    <w:right w:val="single" w:sz="4" w:space="0" w:color="auto"/>
                  </w:tcBorders>
                  <w:hideMark/>
                </w:tcPr>
                <w:p w14:paraId="7E7ABE3E" w14:textId="77777777" w:rsidR="001A58D1" w:rsidRDefault="001A58D1" w:rsidP="001A58D1">
                  <w:pPr>
                    <w:pStyle w:val="TAC"/>
                    <w:rPr>
                      <w:kern w:val="2"/>
                      <w:lang w:eastAsia="ko-KR"/>
                    </w:rPr>
                  </w:pPr>
                  <w:r>
                    <w:rPr>
                      <w:kern w:val="2"/>
                      <w:lang w:eastAsia="ko-KR"/>
                    </w:rPr>
                    <w:t>24</w:t>
                  </w:r>
                </w:p>
              </w:tc>
              <w:tc>
                <w:tcPr>
                  <w:tcW w:w="679" w:type="dxa"/>
                  <w:tcBorders>
                    <w:top w:val="single" w:sz="4" w:space="0" w:color="auto"/>
                    <w:left w:val="single" w:sz="4" w:space="0" w:color="auto"/>
                    <w:bottom w:val="single" w:sz="4" w:space="0" w:color="auto"/>
                    <w:right w:val="single" w:sz="4" w:space="0" w:color="auto"/>
                  </w:tcBorders>
                  <w:hideMark/>
                </w:tcPr>
                <w:p w14:paraId="45E157FE" w14:textId="77777777" w:rsidR="001A58D1" w:rsidRDefault="001A58D1" w:rsidP="001A58D1">
                  <w:pPr>
                    <w:pStyle w:val="TAC"/>
                    <w:rPr>
                      <w:kern w:val="2"/>
                      <w:lang w:eastAsia="ko-KR"/>
                    </w:rPr>
                  </w:pPr>
                  <w:r>
                    <w:rPr>
                      <w:kern w:val="2"/>
                      <w:lang w:eastAsia="ko-KR"/>
                    </w:rPr>
                    <w:t>16</w:t>
                  </w:r>
                </w:p>
              </w:tc>
              <w:tc>
                <w:tcPr>
                  <w:tcW w:w="680" w:type="dxa"/>
                  <w:tcBorders>
                    <w:top w:val="single" w:sz="4" w:space="0" w:color="auto"/>
                    <w:left w:val="single" w:sz="4" w:space="0" w:color="auto"/>
                    <w:bottom w:val="single" w:sz="4" w:space="0" w:color="auto"/>
                    <w:right w:val="single" w:sz="4" w:space="0" w:color="auto"/>
                  </w:tcBorders>
                  <w:hideMark/>
                </w:tcPr>
                <w:p w14:paraId="70F994B2" w14:textId="77777777" w:rsidR="001A58D1" w:rsidRDefault="001A58D1" w:rsidP="001A58D1">
                  <w:pPr>
                    <w:pStyle w:val="TAC"/>
                    <w:rPr>
                      <w:kern w:val="2"/>
                      <w:lang w:eastAsia="ko-KR"/>
                    </w:rPr>
                  </w:pPr>
                  <w:r>
                    <w:rPr>
                      <w:kern w:val="2"/>
                      <w:lang w:eastAsia="ko-KR"/>
                    </w:rPr>
                    <w:t>12</w:t>
                  </w:r>
                </w:p>
              </w:tc>
            </w:tr>
            <w:tr w:rsidR="000F0ED4" w14:paraId="6F5C282F" w14:textId="77777777" w:rsidTr="00A708D5">
              <w:trPr>
                <w:gridAfter w:val="1"/>
                <w:wAfter w:w="6" w:type="dxa"/>
                <w:trHeight w:val="349"/>
                <w:jc w:val="center"/>
              </w:trPr>
              <w:tc>
                <w:tcPr>
                  <w:tcW w:w="424" w:type="dxa"/>
                  <w:tcBorders>
                    <w:top w:val="single" w:sz="4" w:space="0" w:color="auto"/>
                    <w:left w:val="single" w:sz="4" w:space="0" w:color="auto"/>
                    <w:bottom w:val="single" w:sz="4" w:space="0" w:color="auto"/>
                    <w:right w:val="single" w:sz="4" w:space="0" w:color="auto"/>
                  </w:tcBorders>
                  <w:hideMark/>
                </w:tcPr>
                <w:p w14:paraId="3BDD830D" w14:textId="77777777" w:rsidR="001A58D1" w:rsidRDefault="001A58D1" w:rsidP="001A58D1">
                  <w:pPr>
                    <w:pStyle w:val="TAC"/>
                    <w:rPr>
                      <w:kern w:val="2"/>
                      <w:lang w:eastAsia="zh-CN"/>
                    </w:rPr>
                  </w:pPr>
                  <w:r>
                    <w:rPr>
                      <w:kern w:val="2"/>
                      <w:lang w:eastAsia="zh-CN"/>
                    </w:rPr>
                    <w:t>120</w:t>
                  </w:r>
                </w:p>
              </w:tc>
              <w:tc>
                <w:tcPr>
                  <w:tcW w:w="679" w:type="dxa"/>
                  <w:tcBorders>
                    <w:top w:val="single" w:sz="4" w:space="0" w:color="auto"/>
                    <w:left w:val="single" w:sz="4" w:space="0" w:color="auto"/>
                    <w:bottom w:val="single" w:sz="4" w:space="0" w:color="auto"/>
                    <w:right w:val="single" w:sz="4" w:space="0" w:color="auto"/>
                  </w:tcBorders>
                  <w:hideMark/>
                </w:tcPr>
                <w:p w14:paraId="3BF96715" w14:textId="77777777" w:rsidR="001A58D1" w:rsidRDefault="001A58D1" w:rsidP="001A58D1">
                  <w:pPr>
                    <w:pStyle w:val="TAC"/>
                    <w:rPr>
                      <w:kern w:val="2"/>
                      <w:lang w:eastAsia="ko-KR"/>
                    </w:rPr>
                  </w:pPr>
                  <w:r>
                    <w:rPr>
                      <w:kern w:val="2"/>
                      <w:lang w:eastAsia="ko-KR"/>
                    </w:rPr>
                    <w:t>160</w:t>
                  </w:r>
                </w:p>
              </w:tc>
              <w:tc>
                <w:tcPr>
                  <w:tcW w:w="679" w:type="dxa"/>
                  <w:tcBorders>
                    <w:top w:val="single" w:sz="4" w:space="0" w:color="auto"/>
                    <w:left w:val="single" w:sz="4" w:space="0" w:color="auto"/>
                    <w:bottom w:val="single" w:sz="4" w:space="0" w:color="auto"/>
                    <w:right w:val="single" w:sz="4" w:space="0" w:color="auto"/>
                  </w:tcBorders>
                  <w:hideMark/>
                </w:tcPr>
                <w:p w14:paraId="69F476E7" w14:textId="77777777" w:rsidR="001A58D1" w:rsidRDefault="001A58D1" w:rsidP="001A58D1">
                  <w:pPr>
                    <w:pStyle w:val="TAC"/>
                    <w:rPr>
                      <w:kern w:val="2"/>
                      <w:lang w:eastAsia="ko-KR"/>
                    </w:rPr>
                  </w:pPr>
                  <w:r>
                    <w:rPr>
                      <w:kern w:val="2"/>
                      <w:lang w:eastAsia="ko-KR"/>
                    </w:rPr>
                    <w:t>80</w:t>
                  </w:r>
                </w:p>
              </w:tc>
              <w:tc>
                <w:tcPr>
                  <w:tcW w:w="679" w:type="dxa"/>
                  <w:tcBorders>
                    <w:top w:val="single" w:sz="4" w:space="0" w:color="auto"/>
                    <w:left w:val="single" w:sz="4" w:space="0" w:color="auto"/>
                    <w:bottom w:val="single" w:sz="4" w:space="0" w:color="auto"/>
                    <w:right w:val="single" w:sz="4" w:space="0" w:color="auto"/>
                  </w:tcBorders>
                  <w:hideMark/>
                </w:tcPr>
                <w:p w14:paraId="628279CC" w14:textId="77777777" w:rsidR="001A58D1" w:rsidRDefault="001A58D1" w:rsidP="001A58D1">
                  <w:pPr>
                    <w:pStyle w:val="TAC"/>
                    <w:rPr>
                      <w:kern w:val="2"/>
                      <w:lang w:eastAsia="ko-KR"/>
                    </w:rPr>
                  </w:pPr>
                  <w:r>
                    <w:rPr>
                      <w:kern w:val="2"/>
                      <w:lang w:eastAsia="ko-KR"/>
                    </w:rPr>
                    <w:t>48</w:t>
                  </w:r>
                </w:p>
              </w:tc>
              <w:tc>
                <w:tcPr>
                  <w:tcW w:w="679" w:type="dxa"/>
                  <w:tcBorders>
                    <w:top w:val="single" w:sz="4" w:space="0" w:color="auto"/>
                    <w:left w:val="single" w:sz="4" w:space="0" w:color="auto"/>
                    <w:bottom w:val="single" w:sz="4" w:space="0" w:color="auto"/>
                    <w:right w:val="single" w:sz="4" w:space="0" w:color="auto"/>
                  </w:tcBorders>
                  <w:hideMark/>
                </w:tcPr>
                <w:p w14:paraId="428766F1" w14:textId="77777777" w:rsidR="001A58D1" w:rsidRDefault="001A58D1" w:rsidP="001A58D1">
                  <w:pPr>
                    <w:pStyle w:val="TAC"/>
                    <w:rPr>
                      <w:kern w:val="2"/>
                      <w:lang w:eastAsia="ko-KR"/>
                    </w:rPr>
                  </w:pPr>
                  <w:r>
                    <w:rPr>
                      <w:kern w:val="2"/>
                      <w:lang w:eastAsia="ko-KR"/>
                    </w:rPr>
                    <w:t>32</w:t>
                  </w:r>
                </w:p>
              </w:tc>
              <w:tc>
                <w:tcPr>
                  <w:tcW w:w="679" w:type="dxa"/>
                  <w:tcBorders>
                    <w:top w:val="single" w:sz="4" w:space="0" w:color="auto"/>
                    <w:left w:val="single" w:sz="4" w:space="0" w:color="auto"/>
                    <w:bottom w:val="single" w:sz="4" w:space="0" w:color="auto"/>
                    <w:right w:val="single" w:sz="4" w:space="0" w:color="auto"/>
                  </w:tcBorders>
                  <w:hideMark/>
                </w:tcPr>
                <w:p w14:paraId="5F85119A" w14:textId="77777777" w:rsidR="001A58D1" w:rsidRDefault="001A58D1" w:rsidP="001A58D1">
                  <w:pPr>
                    <w:pStyle w:val="TAC"/>
                    <w:rPr>
                      <w:kern w:val="2"/>
                      <w:lang w:eastAsia="ko-KR"/>
                    </w:rPr>
                  </w:pPr>
                  <w:r>
                    <w:rPr>
                      <w:kern w:val="2"/>
                      <w:lang w:eastAsia="ko-KR"/>
                    </w:rPr>
                    <w:t>24</w:t>
                  </w:r>
                </w:p>
              </w:tc>
              <w:tc>
                <w:tcPr>
                  <w:tcW w:w="679" w:type="dxa"/>
                  <w:tcBorders>
                    <w:top w:val="single" w:sz="4" w:space="0" w:color="auto"/>
                    <w:left w:val="single" w:sz="4" w:space="0" w:color="auto"/>
                    <w:bottom w:val="single" w:sz="4" w:space="0" w:color="auto"/>
                    <w:right w:val="single" w:sz="4" w:space="0" w:color="auto"/>
                  </w:tcBorders>
                  <w:hideMark/>
                </w:tcPr>
                <w:p w14:paraId="0F0129EC" w14:textId="77777777" w:rsidR="001A58D1" w:rsidRDefault="001A58D1" w:rsidP="001A58D1">
                  <w:pPr>
                    <w:pStyle w:val="TAC"/>
                    <w:rPr>
                      <w:kern w:val="2"/>
                      <w:lang w:eastAsia="ko-KR"/>
                    </w:rPr>
                  </w:pPr>
                  <w:r>
                    <w:rPr>
                      <w:kern w:val="2"/>
                      <w:lang w:eastAsia="ko-KR"/>
                    </w:rPr>
                    <w:t>160</w:t>
                  </w:r>
                </w:p>
              </w:tc>
              <w:tc>
                <w:tcPr>
                  <w:tcW w:w="679" w:type="dxa"/>
                  <w:tcBorders>
                    <w:top w:val="single" w:sz="4" w:space="0" w:color="auto"/>
                    <w:left w:val="single" w:sz="4" w:space="0" w:color="auto"/>
                    <w:bottom w:val="single" w:sz="4" w:space="0" w:color="auto"/>
                    <w:right w:val="single" w:sz="4" w:space="0" w:color="auto"/>
                  </w:tcBorders>
                  <w:hideMark/>
                </w:tcPr>
                <w:p w14:paraId="3AB20891" w14:textId="77777777" w:rsidR="001A58D1" w:rsidRDefault="001A58D1" w:rsidP="001A58D1">
                  <w:pPr>
                    <w:pStyle w:val="TAC"/>
                    <w:rPr>
                      <w:kern w:val="2"/>
                      <w:lang w:eastAsia="ko-KR"/>
                    </w:rPr>
                  </w:pPr>
                  <w:r>
                    <w:rPr>
                      <w:kern w:val="2"/>
                      <w:lang w:eastAsia="ko-KR"/>
                    </w:rPr>
                    <w:t>80</w:t>
                  </w:r>
                </w:p>
              </w:tc>
              <w:tc>
                <w:tcPr>
                  <w:tcW w:w="679" w:type="dxa"/>
                  <w:tcBorders>
                    <w:top w:val="single" w:sz="4" w:space="0" w:color="auto"/>
                    <w:left w:val="single" w:sz="4" w:space="0" w:color="auto"/>
                    <w:bottom w:val="single" w:sz="4" w:space="0" w:color="auto"/>
                    <w:right w:val="single" w:sz="4" w:space="0" w:color="auto"/>
                  </w:tcBorders>
                  <w:hideMark/>
                </w:tcPr>
                <w:p w14:paraId="5AFF879A" w14:textId="77777777" w:rsidR="001A58D1" w:rsidRDefault="001A58D1" w:rsidP="001A58D1">
                  <w:pPr>
                    <w:pStyle w:val="TAC"/>
                    <w:rPr>
                      <w:kern w:val="2"/>
                      <w:lang w:eastAsia="ko-KR"/>
                    </w:rPr>
                  </w:pPr>
                  <w:r>
                    <w:rPr>
                      <w:kern w:val="2"/>
                      <w:lang w:eastAsia="ko-KR"/>
                    </w:rPr>
                    <w:t>48</w:t>
                  </w:r>
                </w:p>
              </w:tc>
              <w:tc>
                <w:tcPr>
                  <w:tcW w:w="679" w:type="dxa"/>
                  <w:tcBorders>
                    <w:top w:val="single" w:sz="4" w:space="0" w:color="auto"/>
                    <w:left w:val="single" w:sz="4" w:space="0" w:color="auto"/>
                    <w:bottom w:val="single" w:sz="4" w:space="0" w:color="auto"/>
                    <w:right w:val="single" w:sz="4" w:space="0" w:color="auto"/>
                  </w:tcBorders>
                  <w:hideMark/>
                </w:tcPr>
                <w:p w14:paraId="1802127D" w14:textId="77777777" w:rsidR="001A58D1" w:rsidRDefault="001A58D1" w:rsidP="001A58D1">
                  <w:pPr>
                    <w:pStyle w:val="TAC"/>
                    <w:rPr>
                      <w:kern w:val="2"/>
                      <w:lang w:eastAsia="ko-KR"/>
                    </w:rPr>
                  </w:pPr>
                  <w:r>
                    <w:rPr>
                      <w:kern w:val="2"/>
                      <w:lang w:eastAsia="ko-KR"/>
                    </w:rPr>
                    <w:t>32</w:t>
                  </w:r>
                </w:p>
              </w:tc>
              <w:tc>
                <w:tcPr>
                  <w:tcW w:w="680" w:type="dxa"/>
                  <w:tcBorders>
                    <w:top w:val="single" w:sz="4" w:space="0" w:color="auto"/>
                    <w:left w:val="single" w:sz="4" w:space="0" w:color="auto"/>
                    <w:bottom w:val="single" w:sz="4" w:space="0" w:color="auto"/>
                    <w:right w:val="single" w:sz="4" w:space="0" w:color="auto"/>
                  </w:tcBorders>
                  <w:hideMark/>
                </w:tcPr>
                <w:p w14:paraId="228BFC56" w14:textId="77777777" w:rsidR="001A58D1" w:rsidRDefault="001A58D1" w:rsidP="001A58D1">
                  <w:pPr>
                    <w:pStyle w:val="TAC"/>
                    <w:rPr>
                      <w:kern w:val="2"/>
                      <w:lang w:eastAsia="ko-KR"/>
                    </w:rPr>
                  </w:pPr>
                  <w:r>
                    <w:rPr>
                      <w:kern w:val="2"/>
                      <w:lang w:eastAsia="ko-KR"/>
                    </w:rPr>
                    <w:t>24</w:t>
                  </w:r>
                </w:p>
              </w:tc>
            </w:tr>
            <w:tr w:rsidR="000F0ED4" w14:paraId="5D69A453" w14:textId="77777777" w:rsidTr="00A708D5">
              <w:trPr>
                <w:gridAfter w:val="1"/>
                <w:wAfter w:w="6" w:type="dxa"/>
                <w:trHeight w:val="349"/>
                <w:jc w:val="center"/>
              </w:trPr>
              <w:tc>
                <w:tcPr>
                  <w:tcW w:w="424" w:type="dxa"/>
                  <w:tcBorders>
                    <w:top w:val="single" w:sz="4" w:space="0" w:color="auto"/>
                    <w:left w:val="single" w:sz="4" w:space="0" w:color="auto"/>
                    <w:bottom w:val="single" w:sz="4" w:space="0" w:color="auto"/>
                    <w:right w:val="single" w:sz="4" w:space="0" w:color="auto"/>
                  </w:tcBorders>
                  <w:hideMark/>
                </w:tcPr>
                <w:p w14:paraId="3D7E9513" w14:textId="77777777" w:rsidR="001A58D1" w:rsidRDefault="001A58D1" w:rsidP="001A58D1">
                  <w:pPr>
                    <w:pStyle w:val="TAC"/>
                    <w:rPr>
                      <w:kern w:val="2"/>
                      <w:highlight w:val="yellow"/>
                      <w:lang w:eastAsia="zh-CN"/>
                    </w:rPr>
                  </w:pPr>
                  <w:r>
                    <w:rPr>
                      <w:kern w:val="2"/>
                      <w:highlight w:val="yellow"/>
                      <w:lang w:eastAsia="zh-CN"/>
                    </w:rPr>
                    <w:t>480</w:t>
                  </w:r>
                </w:p>
              </w:tc>
              <w:tc>
                <w:tcPr>
                  <w:tcW w:w="679" w:type="dxa"/>
                  <w:tcBorders>
                    <w:top w:val="single" w:sz="4" w:space="0" w:color="auto"/>
                    <w:left w:val="single" w:sz="4" w:space="0" w:color="auto"/>
                    <w:bottom w:val="single" w:sz="4" w:space="0" w:color="auto"/>
                    <w:right w:val="single" w:sz="4" w:space="0" w:color="auto"/>
                  </w:tcBorders>
                  <w:hideMark/>
                </w:tcPr>
                <w:p w14:paraId="3C29D970" w14:textId="77777777" w:rsidR="001A58D1" w:rsidRDefault="001A58D1" w:rsidP="001A58D1">
                  <w:pPr>
                    <w:pStyle w:val="TAC"/>
                    <w:rPr>
                      <w:kern w:val="2"/>
                      <w:highlight w:val="yellow"/>
                      <w:lang w:eastAsia="ko-KR"/>
                    </w:rPr>
                  </w:pPr>
                  <w:r>
                    <w:rPr>
                      <w:kern w:val="2"/>
                      <w:highlight w:val="yellow"/>
                      <w:lang w:eastAsia="zh-CN"/>
                    </w:rPr>
                    <w:t>641</w:t>
                  </w:r>
                </w:p>
              </w:tc>
              <w:tc>
                <w:tcPr>
                  <w:tcW w:w="679" w:type="dxa"/>
                  <w:tcBorders>
                    <w:top w:val="single" w:sz="4" w:space="0" w:color="auto"/>
                    <w:left w:val="single" w:sz="4" w:space="0" w:color="auto"/>
                    <w:bottom w:val="single" w:sz="4" w:space="0" w:color="auto"/>
                    <w:right w:val="single" w:sz="4" w:space="0" w:color="auto"/>
                  </w:tcBorders>
                  <w:hideMark/>
                </w:tcPr>
                <w:p w14:paraId="2C8767DE" w14:textId="77777777" w:rsidR="001A58D1" w:rsidRDefault="001A58D1" w:rsidP="001A58D1">
                  <w:pPr>
                    <w:pStyle w:val="TAC"/>
                    <w:rPr>
                      <w:kern w:val="2"/>
                      <w:highlight w:val="yellow"/>
                      <w:lang w:eastAsia="ko-KR"/>
                    </w:rPr>
                  </w:pPr>
                  <w:r>
                    <w:rPr>
                      <w:kern w:val="2"/>
                      <w:highlight w:val="yellow"/>
                      <w:lang w:eastAsia="zh-CN"/>
                    </w:rPr>
                    <w:t>321</w:t>
                  </w:r>
                </w:p>
              </w:tc>
              <w:tc>
                <w:tcPr>
                  <w:tcW w:w="679" w:type="dxa"/>
                  <w:tcBorders>
                    <w:top w:val="single" w:sz="4" w:space="0" w:color="auto"/>
                    <w:left w:val="single" w:sz="4" w:space="0" w:color="auto"/>
                    <w:bottom w:val="single" w:sz="4" w:space="0" w:color="auto"/>
                    <w:right w:val="single" w:sz="4" w:space="0" w:color="auto"/>
                  </w:tcBorders>
                  <w:hideMark/>
                </w:tcPr>
                <w:p w14:paraId="61A882BE" w14:textId="77777777" w:rsidR="001A58D1" w:rsidRDefault="001A58D1" w:rsidP="001A58D1">
                  <w:pPr>
                    <w:pStyle w:val="TAC"/>
                    <w:rPr>
                      <w:kern w:val="2"/>
                      <w:highlight w:val="yellow"/>
                      <w:lang w:eastAsia="ko-KR"/>
                    </w:rPr>
                  </w:pPr>
                  <w:r>
                    <w:rPr>
                      <w:kern w:val="2"/>
                      <w:highlight w:val="yellow"/>
                      <w:lang w:eastAsia="zh-CN"/>
                    </w:rPr>
                    <w:t>193</w:t>
                  </w:r>
                </w:p>
              </w:tc>
              <w:tc>
                <w:tcPr>
                  <w:tcW w:w="679" w:type="dxa"/>
                  <w:tcBorders>
                    <w:top w:val="single" w:sz="4" w:space="0" w:color="auto"/>
                    <w:left w:val="single" w:sz="4" w:space="0" w:color="auto"/>
                    <w:bottom w:val="single" w:sz="4" w:space="0" w:color="auto"/>
                    <w:right w:val="single" w:sz="4" w:space="0" w:color="auto"/>
                  </w:tcBorders>
                  <w:hideMark/>
                </w:tcPr>
                <w:p w14:paraId="18AC9DB9" w14:textId="77777777" w:rsidR="001A58D1" w:rsidRDefault="001A58D1" w:rsidP="001A58D1">
                  <w:pPr>
                    <w:pStyle w:val="TAC"/>
                    <w:rPr>
                      <w:kern w:val="2"/>
                      <w:highlight w:val="yellow"/>
                      <w:lang w:eastAsia="ko-KR"/>
                    </w:rPr>
                  </w:pPr>
                  <w:r>
                    <w:rPr>
                      <w:kern w:val="2"/>
                      <w:highlight w:val="yellow"/>
                      <w:lang w:eastAsia="zh-CN"/>
                    </w:rPr>
                    <w:t>129</w:t>
                  </w:r>
                </w:p>
              </w:tc>
              <w:tc>
                <w:tcPr>
                  <w:tcW w:w="679" w:type="dxa"/>
                  <w:tcBorders>
                    <w:top w:val="single" w:sz="4" w:space="0" w:color="auto"/>
                    <w:left w:val="single" w:sz="4" w:space="0" w:color="auto"/>
                    <w:bottom w:val="single" w:sz="4" w:space="0" w:color="auto"/>
                    <w:right w:val="single" w:sz="4" w:space="0" w:color="auto"/>
                  </w:tcBorders>
                  <w:hideMark/>
                </w:tcPr>
                <w:p w14:paraId="312B8EDC" w14:textId="77777777" w:rsidR="001A58D1" w:rsidRDefault="001A58D1" w:rsidP="001A58D1">
                  <w:pPr>
                    <w:pStyle w:val="TAC"/>
                    <w:rPr>
                      <w:kern w:val="2"/>
                      <w:highlight w:val="yellow"/>
                      <w:lang w:eastAsia="ko-KR"/>
                    </w:rPr>
                  </w:pPr>
                  <w:r>
                    <w:rPr>
                      <w:kern w:val="2"/>
                      <w:highlight w:val="yellow"/>
                      <w:lang w:eastAsia="zh-CN"/>
                    </w:rPr>
                    <w:t>97</w:t>
                  </w:r>
                </w:p>
              </w:tc>
              <w:tc>
                <w:tcPr>
                  <w:tcW w:w="679" w:type="dxa"/>
                  <w:tcBorders>
                    <w:top w:val="single" w:sz="4" w:space="0" w:color="auto"/>
                    <w:left w:val="single" w:sz="4" w:space="0" w:color="auto"/>
                    <w:bottom w:val="single" w:sz="4" w:space="0" w:color="auto"/>
                    <w:right w:val="single" w:sz="4" w:space="0" w:color="auto"/>
                  </w:tcBorders>
                  <w:hideMark/>
                </w:tcPr>
                <w:p w14:paraId="6F1460CA" w14:textId="77777777" w:rsidR="001A58D1" w:rsidRDefault="001A58D1" w:rsidP="001A58D1">
                  <w:pPr>
                    <w:pStyle w:val="TAC"/>
                    <w:rPr>
                      <w:kern w:val="2"/>
                      <w:highlight w:val="yellow"/>
                      <w:lang w:eastAsia="ko-KR"/>
                    </w:rPr>
                  </w:pPr>
                  <w:r>
                    <w:rPr>
                      <w:kern w:val="2"/>
                      <w:highlight w:val="yellow"/>
                      <w:lang w:eastAsia="zh-CN"/>
                    </w:rPr>
                    <w:t>641</w:t>
                  </w:r>
                </w:p>
              </w:tc>
              <w:tc>
                <w:tcPr>
                  <w:tcW w:w="679" w:type="dxa"/>
                  <w:tcBorders>
                    <w:top w:val="single" w:sz="4" w:space="0" w:color="auto"/>
                    <w:left w:val="single" w:sz="4" w:space="0" w:color="auto"/>
                    <w:bottom w:val="single" w:sz="4" w:space="0" w:color="auto"/>
                    <w:right w:val="single" w:sz="4" w:space="0" w:color="auto"/>
                  </w:tcBorders>
                  <w:hideMark/>
                </w:tcPr>
                <w:p w14:paraId="7BD22189" w14:textId="77777777" w:rsidR="001A58D1" w:rsidRDefault="001A58D1" w:rsidP="001A58D1">
                  <w:pPr>
                    <w:pStyle w:val="TAC"/>
                    <w:rPr>
                      <w:kern w:val="2"/>
                      <w:highlight w:val="yellow"/>
                      <w:lang w:eastAsia="ko-KR"/>
                    </w:rPr>
                  </w:pPr>
                  <w:r>
                    <w:rPr>
                      <w:kern w:val="2"/>
                      <w:highlight w:val="yellow"/>
                      <w:lang w:eastAsia="zh-CN"/>
                    </w:rPr>
                    <w:t>321</w:t>
                  </w:r>
                </w:p>
              </w:tc>
              <w:tc>
                <w:tcPr>
                  <w:tcW w:w="679" w:type="dxa"/>
                  <w:tcBorders>
                    <w:top w:val="single" w:sz="4" w:space="0" w:color="auto"/>
                    <w:left w:val="single" w:sz="4" w:space="0" w:color="auto"/>
                    <w:bottom w:val="single" w:sz="4" w:space="0" w:color="auto"/>
                    <w:right w:val="single" w:sz="4" w:space="0" w:color="auto"/>
                  </w:tcBorders>
                  <w:hideMark/>
                </w:tcPr>
                <w:p w14:paraId="475D8439" w14:textId="77777777" w:rsidR="001A58D1" w:rsidRDefault="001A58D1" w:rsidP="001A58D1">
                  <w:pPr>
                    <w:pStyle w:val="TAC"/>
                    <w:rPr>
                      <w:kern w:val="2"/>
                      <w:highlight w:val="yellow"/>
                      <w:lang w:eastAsia="ko-KR"/>
                    </w:rPr>
                  </w:pPr>
                  <w:r>
                    <w:rPr>
                      <w:kern w:val="2"/>
                      <w:highlight w:val="yellow"/>
                      <w:lang w:eastAsia="zh-CN"/>
                    </w:rPr>
                    <w:t>193</w:t>
                  </w:r>
                </w:p>
              </w:tc>
              <w:tc>
                <w:tcPr>
                  <w:tcW w:w="679" w:type="dxa"/>
                  <w:tcBorders>
                    <w:top w:val="single" w:sz="4" w:space="0" w:color="auto"/>
                    <w:left w:val="single" w:sz="4" w:space="0" w:color="auto"/>
                    <w:bottom w:val="single" w:sz="4" w:space="0" w:color="auto"/>
                    <w:right w:val="single" w:sz="4" w:space="0" w:color="auto"/>
                  </w:tcBorders>
                  <w:hideMark/>
                </w:tcPr>
                <w:p w14:paraId="69A6577F" w14:textId="77777777" w:rsidR="001A58D1" w:rsidRDefault="001A58D1" w:rsidP="001A58D1">
                  <w:pPr>
                    <w:pStyle w:val="TAC"/>
                    <w:rPr>
                      <w:kern w:val="2"/>
                      <w:highlight w:val="yellow"/>
                      <w:lang w:eastAsia="ko-KR"/>
                    </w:rPr>
                  </w:pPr>
                  <w:r>
                    <w:rPr>
                      <w:kern w:val="2"/>
                      <w:highlight w:val="yellow"/>
                      <w:lang w:eastAsia="zh-CN"/>
                    </w:rPr>
                    <w:t>129</w:t>
                  </w:r>
                </w:p>
              </w:tc>
              <w:tc>
                <w:tcPr>
                  <w:tcW w:w="680" w:type="dxa"/>
                  <w:tcBorders>
                    <w:top w:val="single" w:sz="4" w:space="0" w:color="auto"/>
                    <w:left w:val="single" w:sz="4" w:space="0" w:color="auto"/>
                    <w:bottom w:val="single" w:sz="4" w:space="0" w:color="auto"/>
                    <w:right w:val="single" w:sz="4" w:space="0" w:color="auto"/>
                  </w:tcBorders>
                  <w:hideMark/>
                </w:tcPr>
                <w:p w14:paraId="2D778658" w14:textId="77777777" w:rsidR="001A58D1" w:rsidRDefault="001A58D1" w:rsidP="001A58D1">
                  <w:pPr>
                    <w:pStyle w:val="TAC"/>
                    <w:rPr>
                      <w:kern w:val="2"/>
                      <w:highlight w:val="yellow"/>
                      <w:lang w:eastAsia="ko-KR"/>
                    </w:rPr>
                  </w:pPr>
                  <w:r>
                    <w:rPr>
                      <w:kern w:val="2"/>
                      <w:highlight w:val="yellow"/>
                      <w:lang w:eastAsia="zh-CN"/>
                    </w:rPr>
                    <w:t>97</w:t>
                  </w:r>
                </w:p>
              </w:tc>
            </w:tr>
            <w:tr w:rsidR="000F0ED4" w14:paraId="09DD7A81" w14:textId="77777777" w:rsidTr="00A708D5">
              <w:trPr>
                <w:gridAfter w:val="1"/>
                <w:wAfter w:w="6" w:type="dxa"/>
                <w:trHeight w:val="349"/>
                <w:jc w:val="center"/>
              </w:trPr>
              <w:tc>
                <w:tcPr>
                  <w:tcW w:w="424" w:type="dxa"/>
                  <w:tcBorders>
                    <w:top w:val="single" w:sz="4" w:space="0" w:color="auto"/>
                    <w:left w:val="single" w:sz="4" w:space="0" w:color="auto"/>
                    <w:bottom w:val="single" w:sz="4" w:space="0" w:color="auto"/>
                    <w:right w:val="single" w:sz="4" w:space="0" w:color="auto"/>
                  </w:tcBorders>
                  <w:hideMark/>
                </w:tcPr>
                <w:p w14:paraId="38D1F37F" w14:textId="77777777" w:rsidR="001A58D1" w:rsidRDefault="001A58D1" w:rsidP="001A58D1">
                  <w:pPr>
                    <w:pStyle w:val="TAC"/>
                    <w:rPr>
                      <w:kern w:val="2"/>
                      <w:highlight w:val="yellow"/>
                      <w:lang w:eastAsia="zh-CN"/>
                    </w:rPr>
                  </w:pPr>
                  <w:r>
                    <w:rPr>
                      <w:kern w:val="2"/>
                      <w:highlight w:val="yellow"/>
                      <w:lang w:eastAsia="zh-CN"/>
                    </w:rPr>
                    <w:t>960</w:t>
                  </w:r>
                </w:p>
              </w:tc>
              <w:tc>
                <w:tcPr>
                  <w:tcW w:w="679" w:type="dxa"/>
                  <w:tcBorders>
                    <w:top w:val="single" w:sz="4" w:space="0" w:color="auto"/>
                    <w:left w:val="single" w:sz="4" w:space="0" w:color="auto"/>
                    <w:bottom w:val="single" w:sz="4" w:space="0" w:color="auto"/>
                    <w:right w:val="single" w:sz="4" w:space="0" w:color="auto"/>
                  </w:tcBorders>
                  <w:hideMark/>
                </w:tcPr>
                <w:p w14:paraId="697725D4" w14:textId="77777777" w:rsidR="001A58D1" w:rsidRDefault="001A58D1" w:rsidP="001A58D1">
                  <w:pPr>
                    <w:pStyle w:val="TAC"/>
                    <w:rPr>
                      <w:kern w:val="2"/>
                      <w:highlight w:val="yellow"/>
                      <w:lang w:eastAsia="ko-KR"/>
                    </w:rPr>
                  </w:pPr>
                  <w:r>
                    <w:rPr>
                      <w:kern w:val="2"/>
                      <w:highlight w:val="yellow"/>
                      <w:lang w:eastAsia="zh-CN"/>
                    </w:rPr>
                    <w:t>1281</w:t>
                  </w:r>
                </w:p>
              </w:tc>
              <w:tc>
                <w:tcPr>
                  <w:tcW w:w="679" w:type="dxa"/>
                  <w:tcBorders>
                    <w:top w:val="single" w:sz="4" w:space="0" w:color="auto"/>
                    <w:left w:val="single" w:sz="4" w:space="0" w:color="auto"/>
                    <w:bottom w:val="single" w:sz="4" w:space="0" w:color="auto"/>
                    <w:right w:val="single" w:sz="4" w:space="0" w:color="auto"/>
                  </w:tcBorders>
                  <w:hideMark/>
                </w:tcPr>
                <w:p w14:paraId="1AF315ED" w14:textId="77777777" w:rsidR="001A58D1" w:rsidRDefault="001A58D1" w:rsidP="001A58D1">
                  <w:pPr>
                    <w:pStyle w:val="TAC"/>
                    <w:rPr>
                      <w:kern w:val="2"/>
                      <w:highlight w:val="yellow"/>
                      <w:lang w:eastAsia="ko-KR"/>
                    </w:rPr>
                  </w:pPr>
                  <w:r>
                    <w:rPr>
                      <w:kern w:val="2"/>
                      <w:highlight w:val="yellow"/>
                      <w:lang w:eastAsia="zh-CN"/>
                    </w:rPr>
                    <w:t>641</w:t>
                  </w:r>
                </w:p>
              </w:tc>
              <w:tc>
                <w:tcPr>
                  <w:tcW w:w="679" w:type="dxa"/>
                  <w:tcBorders>
                    <w:top w:val="single" w:sz="4" w:space="0" w:color="auto"/>
                    <w:left w:val="single" w:sz="4" w:space="0" w:color="auto"/>
                    <w:bottom w:val="single" w:sz="4" w:space="0" w:color="auto"/>
                    <w:right w:val="single" w:sz="4" w:space="0" w:color="auto"/>
                  </w:tcBorders>
                  <w:hideMark/>
                </w:tcPr>
                <w:p w14:paraId="7A9CEBC0" w14:textId="77777777" w:rsidR="001A58D1" w:rsidRDefault="001A58D1" w:rsidP="001A58D1">
                  <w:pPr>
                    <w:pStyle w:val="TAC"/>
                    <w:rPr>
                      <w:kern w:val="2"/>
                      <w:highlight w:val="yellow"/>
                      <w:lang w:eastAsia="ko-KR"/>
                    </w:rPr>
                  </w:pPr>
                  <w:r>
                    <w:rPr>
                      <w:kern w:val="2"/>
                      <w:highlight w:val="yellow"/>
                      <w:lang w:eastAsia="zh-CN"/>
                    </w:rPr>
                    <w:t>385</w:t>
                  </w:r>
                </w:p>
              </w:tc>
              <w:tc>
                <w:tcPr>
                  <w:tcW w:w="679" w:type="dxa"/>
                  <w:tcBorders>
                    <w:top w:val="single" w:sz="4" w:space="0" w:color="auto"/>
                    <w:left w:val="single" w:sz="4" w:space="0" w:color="auto"/>
                    <w:bottom w:val="single" w:sz="4" w:space="0" w:color="auto"/>
                    <w:right w:val="single" w:sz="4" w:space="0" w:color="auto"/>
                  </w:tcBorders>
                  <w:hideMark/>
                </w:tcPr>
                <w:p w14:paraId="710D2FF7" w14:textId="77777777" w:rsidR="001A58D1" w:rsidRDefault="001A58D1" w:rsidP="001A58D1">
                  <w:pPr>
                    <w:pStyle w:val="TAC"/>
                    <w:rPr>
                      <w:kern w:val="2"/>
                      <w:highlight w:val="yellow"/>
                      <w:lang w:eastAsia="ko-KR"/>
                    </w:rPr>
                  </w:pPr>
                  <w:r>
                    <w:rPr>
                      <w:kern w:val="2"/>
                      <w:highlight w:val="yellow"/>
                      <w:lang w:eastAsia="zh-CN"/>
                    </w:rPr>
                    <w:t>257</w:t>
                  </w:r>
                </w:p>
              </w:tc>
              <w:tc>
                <w:tcPr>
                  <w:tcW w:w="679" w:type="dxa"/>
                  <w:tcBorders>
                    <w:top w:val="single" w:sz="4" w:space="0" w:color="auto"/>
                    <w:left w:val="single" w:sz="4" w:space="0" w:color="auto"/>
                    <w:bottom w:val="single" w:sz="4" w:space="0" w:color="auto"/>
                    <w:right w:val="single" w:sz="4" w:space="0" w:color="auto"/>
                  </w:tcBorders>
                  <w:hideMark/>
                </w:tcPr>
                <w:p w14:paraId="21F60374" w14:textId="77777777" w:rsidR="001A58D1" w:rsidRDefault="001A58D1" w:rsidP="001A58D1">
                  <w:pPr>
                    <w:pStyle w:val="TAC"/>
                    <w:rPr>
                      <w:kern w:val="2"/>
                      <w:highlight w:val="yellow"/>
                      <w:lang w:eastAsia="ko-KR"/>
                    </w:rPr>
                  </w:pPr>
                  <w:r>
                    <w:rPr>
                      <w:kern w:val="2"/>
                      <w:highlight w:val="yellow"/>
                      <w:lang w:eastAsia="zh-CN"/>
                    </w:rPr>
                    <w:t>193</w:t>
                  </w:r>
                </w:p>
              </w:tc>
              <w:tc>
                <w:tcPr>
                  <w:tcW w:w="679" w:type="dxa"/>
                  <w:tcBorders>
                    <w:top w:val="single" w:sz="4" w:space="0" w:color="auto"/>
                    <w:left w:val="single" w:sz="4" w:space="0" w:color="auto"/>
                    <w:bottom w:val="single" w:sz="4" w:space="0" w:color="auto"/>
                    <w:right w:val="single" w:sz="4" w:space="0" w:color="auto"/>
                  </w:tcBorders>
                  <w:hideMark/>
                </w:tcPr>
                <w:p w14:paraId="75EF4231" w14:textId="77777777" w:rsidR="001A58D1" w:rsidRDefault="001A58D1" w:rsidP="001A58D1">
                  <w:pPr>
                    <w:pStyle w:val="TAC"/>
                    <w:rPr>
                      <w:kern w:val="2"/>
                      <w:highlight w:val="yellow"/>
                      <w:lang w:eastAsia="ko-KR"/>
                    </w:rPr>
                  </w:pPr>
                  <w:r>
                    <w:rPr>
                      <w:kern w:val="2"/>
                      <w:highlight w:val="yellow"/>
                      <w:lang w:eastAsia="zh-CN"/>
                    </w:rPr>
                    <w:t>1281</w:t>
                  </w:r>
                </w:p>
              </w:tc>
              <w:tc>
                <w:tcPr>
                  <w:tcW w:w="679" w:type="dxa"/>
                  <w:tcBorders>
                    <w:top w:val="single" w:sz="4" w:space="0" w:color="auto"/>
                    <w:left w:val="single" w:sz="4" w:space="0" w:color="auto"/>
                    <w:bottom w:val="single" w:sz="4" w:space="0" w:color="auto"/>
                    <w:right w:val="single" w:sz="4" w:space="0" w:color="auto"/>
                  </w:tcBorders>
                  <w:hideMark/>
                </w:tcPr>
                <w:p w14:paraId="76CB55D2" w14:textId="77777777" w:rsidR="001A58D1" w:rsidRDefault="001A58D1" w:rsidP="001A58D1">
                  <w:pPr>
                    <w:pStyle w:val="TAC"/>
                    <w:rPr>
                      <w:kern w:val="2"/>
                      <w:highlight w:val="yellow"/>
                      <w:lang w:eastAsia="ko-KR"/>
                    </w:rPr>
                  </w:pPr>
                  <w:r>
                    <w:rPr>
                      <w:kern w:val="2"/>
                      <w:highlight w:val="yellow"/>
                      <w:lang w:eastAsia="zh-CN"/>
                    </w:rPr>
                    <w:t>641</w:t>
                  </w:r>
                </w:p>
              </w:tc>
              <w:tc>
                <w:tcPr>
                  <w:tcW w:w="679" w:type="dxa"/>
                  <w:tcBorders>
                    <w:top w:val="single" w:sz="4" w:space="0" w:color="auto"/>
                    <w:left w:val="single" w:sz="4" w:space="0" w:color="auto"/>
                    <w:bottom w:val="single" w:sz="4" w:space="0" w:color="auto"/>
                    <w:right w:val="single" w:sz="4" w:space="0" w:color="auto"/>
                  </w:tcBorders>
                  <w:hideMark/>
                </w:tcPr>
                <w:p w14:paraId="71A85B96" w14:textId="77777777" w:rsidR="001A58D1" w:rsidRDefault="001A58D1" w:rsidP="001A58D1">
                  <w:pPr>
                    <w:pStyle w:val="TAC"/>
                    <w:rPr>
                      <w:kern w:val="2"/>
                      <w:highlight w:val="yellow"/>
                      <w:lang w:eastAsia="ko-KR"/>
                    </w:rPr>
                  </w:pPr>
                  <w:r>
                    <w:rPr>
                      <w:kern w:val="2"/>
                      <w:highlight w:val="yellow"/>
                      <w:lang w:eastAsia="zh-CN"/>
                    </w:rPr>
                    <w:t>385</w:t>
                  </w:r>
                </w:p>
              </w:tc>
              <w:tc>
                <w:tcPr>
                  <w:tcW w:w="679" w:type="dxa"/>
                  <w:tcBorders>
                    <w:top w:val="single" w:sz="4" w:space="0" w:color="auto"/>
                    <w:left w:val="single" w:sz="4" w:space="0" w:color="auto"/>
                    <w:bottom w:val="single" w:sz="4" w:space="0" w:color="auto"/>
                    <w:right w:val="single" w:sz="4" w:space="0" w:color="auto"/>
                  </w:tcBorders>
                  <w:hideMark/>
                </w:tcPr>
                <w:p w14:paraId="62CE84E6" w14:textId="77777777" w:rsidR="001A58D1" w:rsidRDefault="001A58D1" w:rsidP="001A58D1">
                  <w:pPr>
                    <w:pStyle w:val="TAC"/>
                    <w:rPr>
                      <w:kern w:val="2"/>
                      <w:highlight w:val="yellow"/>
                      <w:lang w:eastAsia="ko-KR"/>
                    </w:rPr>
                  </w:pPr>
                  <w:r>
                    <w:rPr>
                      <w:kern w:val="2"/>
                      <w:highlight w:val="yellow"/>
                      <w:lang w:eastAsia="zh-CN"/>
                    </w:rPr>
                    <w:t>257</w:t>
                  </w:r>
                </w:p>
              </w:tc>
              <w:tc>
                <w:tcPr>
                  <w:tcW w:w="680" w:type="dxa"/>
                  <w:tcBorders>
                    <w:top w:val="single" w:sz="4" w:space="0" w:color="auto"/>
                    <w:left w:val="single" w:sz="4" w:space="0" w:color="auto"/>
                    <w:bottom w:val="single" w:sz="4" w:space="0" w:color="auto"/>
                    <w:right w:val="single" w:sz="4" w:space="0" w:color="auto"/>
                  </w:tcBorders>
                  <w:hideMark/>
                </w:tcPr>
                <w:p w14:paraId="27CD4BB1" w14:textId="77777777" w:rsidR="001A58D1" w:rsidRDefault="001A58D1" w:rsidP="001A58D1">
                  <w:pPr>
                    <w:pStyle w:val="TAC"/>
                    <w:rPr>
                      <w:kern w:val="2"/>
                      <w:highlight w:val="yellow"/>
                      <w:lang w:eastAsia="ko-KR"/>
                    </w:rPr>
                  </w:pPr>
                  <w:r>
                    <w:rPr>
                      <w:kern w:val="2"/>
                      <w:highlight w:val="yellow"/>
                      <w:lang w:eastAsia="zh-CN"/>
                    </w:rPr>
                    <w:t>193</w:t>
                  </w:r>
                </w:p>
              </w:tc>
            </w:tr>
            <w:tr w:rsidR="001A58D1" w14:paraId="39BC4427" w14:textId="77777777" w:rsidTr="00A708D5">
              <w:trPr>
                <w:trHeight w:val="526"/>
                <w:jc w:val="center"/>
              </w:trPr>
              <w:tc>
                <w:tcPr>
                  <w:tcW w:w="7221" w:type="dxa"/>
                  <w:gridSpan w:val="12"/>
                  <w:tcBorders>
                    <w:top w:val="single" w:sz="4" w:space="0" w:color="auto"/>
                    <w:left w:val="single" w:sz="4" w:space="0" w:color="auto"/>
                    <w:bottom w:val="single" w:sz="4" w:space="0" w:color="auto"/>
                    <w:right w:val="single" w:sz="4" w:space="0" w:color="auto"/>
                  </w:tcBorders>
                  <w:hideMark/>
                </w:tcPr>
                <w:p w14:paraId="10B158FE" w14:textId="77777777" w:rsidR="001A58D1" w:rsidRDefault="001A58D1" w:rsidP="001A58D1">
                  <w:pPr>
                    <w:pStyle w:val="TAN"/>
                    <w:rPr>
                      <w:rFonts w:ascii="Times New Roman" w:hAnsi="Times New Roman"/>
                      <w:kern w:val="2"/>
                      <w:sz w:val="20"/>
                      <w:lang w:eastAsia="zh-CN"/>
                    </w:rPr>
                  </w:pPr>
                  <w:r>
                    <w:rPr>
                      <w:rFonts w:ascii="Times New Roman" w:hAnsi="Times New Roman"/>
                      <w:sz w:val="20"/>
                      <w:lang w:eastAsia="zh-CN"/>
                    </w:rPr>
                    <w:t>N</w:t>
                  </w:r>
                  <w:r>
                    <w:rPr>
                      <w:rFonts w:ascii="Times New Roman" w:hAnsi="Times New Roman"/>
                      <w:sz w:val="20"/>
                      <w:lang w:eastAsia="ko-KR"/>
                    </w:rPr>
                    <w:t xml:space="preserve">OTE </w:t>
                  </w:r>
                  <w:r>
                    <w:rPr>
                      <w:rFonts w:ascii="Times New Roman" w:eastAsia="MS Mincho" w:hAnsi="Times New Roman"/>
                      <w:sz w:val="20"/>
                      <w:lang w:eastAsia="ja-JP"/>
                    </w:rPr>
                    <w:t>1</w:t>
                  </w:r>
                  <w:r>
                    <w:rPr>
                      <w:lang w:eastAsia="zh-CN"/>
                    </w:rPr>
                    <w:t>:</w:t>
                  </w:r>
                  <w:r>
                    <w:rPr>
                      <w:lang w:eastAsia="zh-CN"/>
                    </w:rPr>
                    <w:tab/>
                    <w:t>For Gap Pattern ID 0, 1, 2 and 3, total number of interrupted subframes on MCG is MGL subframes when MG timing advance of 0ms is applied, and (MGL+1) subframes when MG timing advance of 0.5ms is applied.</w:t>
                  </w:r>
                </w:p>
                <w:p w14:paraId="7EAFCF9A" w14:textId="77777777" w:rsidR="001A58D1" w:rsidRDefault="001A58D1" w:rsidP="001A58D1">
                  <w:pPr>
                    <w:pStyle w:val="TAN"/>
                    <w:rPr>
                      <w:rFonts w:ascii="Times New Roman" w:hAnsi="Times New Roman"/>
                      <w:sz w:val="20"/>
                      <w:lang w:eastAsia="zh-CN"/>
                    </w:rPr>
                  </w:pPr>
                  <w:r>
                    <w:rPr>
                      <w:rFonts w:ascii="Times New Roman" w:eastAsia="MS Mincho" w:hAnsi="Times New Roman"/>
                      <w:sz w:val="20"/>
                      <w:highlight w:val="yellow"/>
                      <w:lang w:eastAsia="ja-JP"/>
                    </w:rPr>
                    <w:t>N</w:t>
                  </w:r>
                  <w:r>
                    <w:rPr>
                      <w:rFonts w:ascii="Times New Roman" w:hAnsi="Times New Roman"/>
                      <w:sz w:val="20"/>
                      <w:highlight w:val="yellow"/>
                      <w:lang w:eastAsia="ko-KR"/>
                    </w:rPr>
                    <w:t xml:space="preserve">OTE </w:t>
                  </w:r>
                  <w:r>
                    <w:rPr>
                      <w:rFonts w:ascii="Times New Roman" w:eastAsia="MS Mincho" w:hAnsi="Times New Roman"/>
                      <w:sz w:val="20"/>
                      <w:highlight w:val="yellow"/>
                      <w:lang w:eastAsia="ja-JP"/>
                    </w:rPr>
                    <w:t>2</w:t>
                  </w:r>
                  <w:r>
                    <w:rPr>
                      <w:highlight w:val="yellow"/>
                      <w:lang w:eastAsia="zh-CN"/>
                    </w:rPr>
                    <w:t>:</w:t>
                  </w:r>
                  <w:r>
                    <w:rPr>
                      <w:highlight w:val="yellow"/>
                      <w:lang w:eastAsia="zh-CN"/>
                    </w:rPr>
                    <w:tab/>
                    <w:t>NR SCS of 120 kHz, 480kHz and 960kHz is only applicable to the case with per-UE measurement gap.</w:t>
                  </w:r>
                </w:p>
              </w:tc>
            </w:tr>
          </w:tbl>
          <w:p w14:paraId="068F53BA" w14:textId="77777777" w:rsidR="001A58D1" w:rsidRPr="007B4447" w:rsidRDefault="001A58D1" w:rsidP="001A58D1">
            <w:pPr>
              <w:spacing w:after="120"/>
              <w:jc w:val="center"/>
              <w:rPr>
                <w:snapToGrid w:val="0"/>
                <w:lang w:eastAsia="ja-JP"/>
              </w:rPr>
            </w:pPr>
          </w:p>
          <w:p w14:paraId="438BCBF4" w14:textId="77777777" w:rsidR="001A58D1" w:rsidRPr="00A708D5" w:rsidRDefault="001A58D1" w:rsidP="00A708D5">
            <w:pPr>
              <w:pStyle w:val="TH"/>
              <w:rPr>
                <w:rFonts w:eastAsia="MS Mincho"/>
                <w:sz w:val="18"/>
                <w:szCs w:val="18"/>
                <w:lang w:val="en-US"/>
              </w:rPr>
            </w:pPr>
            <w:r w:rsidRPr="00A708D5">
              <w:rPr>
                <w:sz w:val="18"/>
                <w:szCs w:val="18"/>
              </w:rPr>
              <w:t xml:space="preserve">Table 3: </w:t>
            </w:r>
            <w:r w:rsidRPr="00A708D5">
              <w:rPr>
                <w:sz w:val="18"/>
                <w:szCs w:val="18"/>
                <w:highlight w:val="yellow"/>
                <w:lang w:val="en-US"/>
              </w:rPr>
              <w:t>Total number of interrupted slots</w:t>
            </w:r>
            <w:r w:rsidRPr="00A708D5">
              <w:rPr>
                <w:snapToGrid w:val="0"/>
                <w:sz w:val="18"/>
                <w:szCs w:val="18"/>
                <w:highlight w:val="yellow"/>
                <w:lang w:eastAsia="ja-JP"/>
              </w:rPr>
              <w:t xml:space="preserve"> on all serving cells in SCG for a</w:t>
            </w:r>
            <w:r w:rsidRPr="00A708D5">
              <w:rPr>
                <w:sz w:val="18"/>
                <w:szCs w:val="18"/>
                <w:highlight w:val="yellow"/>
                <w:lang w:eastAsia="zh-CN"/>
              </w:rPr>
              <w:t xml:space="preserve">synchronous NR-DC with </w:t>
            </w:r>
            <w:r w:rsidRPr="00A708D5">
              <w:rPr>
                <w:sz w:val="18"/>
                <w:szCs w:val="18"/>
                <w:highlight w:val="yellow"/>
              </w:rPr>
              <w:t>per-UE measurement gap or per-FR measurement gap for FR1</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60"/>
              <w:gridCol w:w="679"/>
              <w:gridCol w:w="679"/>
              <w:gridCol w:w="619"/>
              <w:gridCol w:w="619"/>
              <w:gridCol w:w="621"/>
              <w:gridCol w:w="679"/>
              <w:gridCol w:w="679"/>
              <w:gridCol w:w="619"/>
              <w:gridCol w:w="619"/>
              <w:gridCol w:w="622"/>
            </w:tblGrid>
            <w:tr w:rsidR="001A58D1" w14:paraId="4D641E4C" w14:textId="77777777" w:rsidTr="00A708D5">
              <w:trPr>
                <w:trHeight w:val="170"/>
                <w:jc w:val="center"/>
              </w:trPr>
              <w:tc>
                <w:tcPr>
                  <w:tcW w:w="360" w:type="dxa"/>
                  <w:tcBorders>
                    <w:top w:val="single" w:sz="4" w:space="0" w:color="auto"/>
                    <w:left w:val="single" w:sz="4" w:space="0" w:color="auto"/>
                    <w:bottom w:val="nil"/>
                    <w:right w:val="single" w:sz="4" w:space="0" w:color="auto"/>
                  </w:tcBorders>
                  <w:hideMark/>
                </w:tcPr>
                <w:p w14:paraId="651C311F" w14:textId="77777777" w:rsidR="001A58D1" w:rsidRDefault="001A58D1" w:rsidP="001A58D1">
                  <w:pPr>
                    <w:pStyle w:val="TAH"/>
                    <w:rPr>
                      <w:kern w:val="2"/>
                      <w:lang w:val="en-GB" w:eastAsia="zh-CN"/>
                    </w:rPr>
                  </w:pPr>
                  <w:r>
                    <w:rPr>
                      <w:kern w:val="2"/>
                      <w:lang w:eastAsia="ko-KR"/>
                    </w:rPr>
                    <w:t xml:space="preserve">NR </w:t>
                  </w:r>
                </w:p>
              </w:tc>
              <w:tc>
                <w:tcPr>
                  <w:tcW w:w="6435" w:type="dxa"/>
                  <w:gridSpan w:val="10"/>
                  <w:tcBorders>
                    <w:top w:val="single" w:sz="4" w:space="0" w:color="auto"/>
                    <w:left w:val="single" w:sz="4" w:space="0" w:color="auto"/>
                    <w:bottom w:val="single" w:sz="4" w:space="0" w:color="auto"/>
                    <w:right w:val="single" w:sz="4" w:space="0" w:color="auto"/>
                  </w:tcBorders>
                  <w:hideMark/>
                </w:tcPr>
                <w:p w14:paraId="0595582B" w14:textId="77777777" w:rsidR="001A58D1" w:rsidRDefault="001A58D1" w:rsidP="001A58D1">
                  <w:pPr>
                    <w:pStyle w:val="TAH"/>
                    <w:rPr>
                      <w:kern w:val="2"/>
                      <w:lang w:eastAsia="ko-KR"/>
                    </w:rPr>
                  </w:pPr>
                  <w:r>
                    <w:rPr>
                      <w:kern w:val="2"/>
                      <w:lang w:eastAsia="ko-KR"/>
                    </w:rPr>
                    <w:t>Total number of interrupted slot</w:t>
                  </w:r>
                  <w:r>
                    <w:rPr>
                      <w:rFonts w:eastAsia="MS Mincho"/>
                      <w:kern w:val="2"/>
                      <w:lang w:eastAsia="ja-JP"/>
                    </w:rPr>
                    <w:t>s</w:t>
                  </w:r>
                  <w:r>
                    <w:rPr>
                      <w:kern w:val="2"/>
                      <w:lang w:eastAsia="ko-KR"/>
                    </w:rPr>
                    <w:t xml:space="preserve"> on serving cells</w:t>
                  </w:r>
                </w:p>
              </w:tc>
            </w:tr>
            <w:tr w:rsidR="001A58D1" w14:paraId="08729504" w14:textId="77777777" w:rsidTr="00A708D5">
              <w:trPr>
                <w:trHeight w:val="354"/>
                <w:jc w:val="center"/>
              </w:trPr>
              <w:tc>
                <w:tcPr>
                  <w:tcW w:w="360" w:type="dxa"/>
                  <w:tcBorders>
                    <w:top w:val="nil"/>
                    <w:left w:val="single" w:sz="4" w:space="0" w:color="auto"/>
                    <w:bottom w:val="nil"/>
                    <w:right w:val="single" w:sz="4" w:space="0" w:color="auto"/>
                  </w:tcBorders>
                  <w:hideMark/>
                </w:tcPr>
                <w:p w14:paraId="14EB17B0" w14:textId="77777777" w:rsidR="001A58D1" w:rsidRDefault="001A58D1" w:rsidP="001A58D1">
                  <w:pPr>
                    <w:pStyle w:val="TAH"/>
                    <w:rPr>
                      <w:kern w:val="2"/>
                      <w:lang w:eastAsia="ko-KR"/>
                    </w:rPr>
                  </w:pPr>
                  <w:r>
                    <w:rPr>
                      <w:kern w:val="2"/>
                      <w:lang w:eastAsia="ko-KR"/>
                    </w:rPr>
                    <w:t>SCS</w:t>
                  </w:r>
                </w:p>
              </w:tc>
              <w:tc>
                <w:tcPr>
                  <w:tcW w:w="3217" w:type="dxa"/>
                  <w:gridSpan w:val="5"/>
                  <w:tcBorders>
                    <w:top w:val="single" w:sz="4" w:space="0" w:color="auto"/>
                    <w:left w:val="single" w:sz="4" w:space="0" w:color="auto"/>
                    <w:bottom w:val="single" w:sz="4" w:space="0" w:color="auto"/>
                    <w:right w:val="single" w:sz="4" w:space="0" w:color="auto"/>
                  </w:tcBorders>
                  <w:hideMark/>
                </w:tcPr>
                <w:p w14:paraId="19F878C2" w14:textId="77777777" w:rsidR="001A58D1" w:rsidRDefault="001A58D1" w:rsidP="001A58D1">
                  <w:pPr>
                    <w:pStyle w:val="TAH"/>
                    <w:rPr>
                      <w:kern w:val="2"/>
                      <w:lang w:eastAsia="ko-KR"/>
                    </w:rPr>
                  </w:pPr>
                  <w:r>
                    <w:rPr>
                      <w:kern w:val="2"/>
                      <w:lang w:eastAsia="ko-KR"/>
                    </w:rPr>
                    <w:t>When MG timing advance of 0ms is applied</w:t>
                  </w:r>
                </w:p>
              </w:tc>
              <w:tc>
                <w:tcPr>
                  <w:tcW w:w="3217" w:type="dxa"/>
                  <w:gridSpan w:val="5"/>
                  <w:tcBorders>
                    <w:top w:val="single" w:sz="4" w:space="0" w:color="auto"/>
                    <w:left w:val="single" w:sz="4" w:space="0" w:color="auto"/>
                    <w:bottom w:val="single" w:sz="4" w:space="0" w:color="auto"/>
                    <w:right w:val="single" w:sz="4" w:space="0" w:color="auto"/>
                  </w:tcBorders>
                  <w:hideMark/>
                </w:tcPr>
                <w:p w14:paraId="6C3D5855" w14:textId="77777777" w:rsidR="001A58D1" w:rsidRDefault="001A58D1" w:rsidP="001A58D1">
                  <w:pPr>
                    <w:pStyle w:val="TAH"/>
                    <w:rPr>
                      <w:kern w:val="2"/>
                      <w:lang w:eastAsia="ko-KR"/>
                    </w:rPr>
                  </w:pPr>
                  <w:r>
                    <w:rPr>
                      <w:kern w:val="2"/>
                      <w:lang w:eastAsia="ko-KR"/>
                    </w:rPr>
                    <w:t>When MG timing advance of 0.5ms is applied</w:t>
                  </w:r>
                </w:p>
              </w:tc>
            </w:tr>
            <w:tr w:rsidR="001A58D1" w14:paraId="1D6D205E" w14:textId="77777777" w:rsidTr="00A708D5">
              <w:trPr>
                <w:trHeight w:val="354"/>
                <w:jc w:val="center"/>
              </w:trPr>
              <w:tc>
                <w:tcPr>
                  <w:tcW w:w="360" w:type="dxa"/>
                  <w:tcBorders>
                    <w:top w:val="nil"/>
                    <w:left w:val="single" w:sz="4" w:space="0" w:color="auto"/>
                    <w:bottom w:val="single" w:sz="4" w:space="0" w:color="auto"/>
                    <w:right w:val="single" w:sz="4" w:space="0" w:color="auto"/>
                  </w:tcBorders>
                  <w:hideMark/>
                </w:tcPr>
                <w:p w14:paraId="2ECB6FBB" w14:textId="77777777" w:rsidR="001A58D1" w:rsidRDefault="001A58D1" w:rsidP="001A58D1">
                  <w:pPr>
                    <w:pStyle w:val="TAH"/>
                    <w:rPr>
                      <w:kern w:val="2"/>
                      <w:lang w:eastAsia="zh-CN"/>
                    </w:rPr>
                  </w:pPr>
                  <w:r>
                    <w:rPr>
                      <w:kern w:val="2"/>
                      <w:lang w:eastAsia="zh-CN"/>
                    </w:rPr>
                    <w:t>(kHz)</w:t>
                  </w:r>
                </w:p>
              </w:tc>
              <w:tc>
                <w:tcPr>
                  <w:tcW w:w="679" w:type="dxa"/>
                  <w:tcBorders>
                    <w:top w:val="single" w:sz="4" w:space="0" w:color="auto"/>
                    <w:left w:val="single" w:sz="4" w:space="0" w:color="auto"/>
                    <w:bottom w:val="single" w:sz="4" w:space="0" w:color="auto"/>
                    <w:right w:val="single" w:sz="4" w:space="0" w:color="auto"/>
                  </w:tcBorders>
                  <w:hideMark/>
                </w:tcPr>
                <w:p w14:paraId="4D8A1207" w14:textId="77777777" w:rsidR="001A58D1" w:rsidRDefault="001A58D1" w:rsidP="001A58D1">
                  <w:pPr>
                    <w:pStyle w:val="TAH"/>
                    <w:rPr>
                      <w:kern w:val="2"/>
                      <w:lang w:eastAsia="ko-KR"/>
                    </w:rPr>
                  </w:pPr>
                  <w:r>
                    <w:rPr>
                      <w:kern w:val="2"/>
                      <w:lang w:eastAsia="ko-KR"/>
                    </w:rPr>
                    <w:t>MGL=20ms</w:t>
                  </w:r>
                </w:p>
              </w:tc>
              <w:tc>
                <w:tcPr>
                  <w:tcW w:w="679" w:type="dxa"/>
                  <w:tcBorders>
                    <w:top w:val="single" w:sz="4" w:space="0" w:color="auto"/>
                    <w:left w:val="single" w:sz="4" w:space="0" w:color="auto"/>
                    <w:bottom w:val="single" w:sz="4" w:space="0" w:color="auto"/>
                    <w:right w:val="single" w:sz="4" w:space="0" w:color="auto"/>
                  </w:tcBorders>
                  <w:hideMark/>
                </w:tcPr>
                <w:p w14:paraId="44E2801E" w14:textId="77777777" w:rsidR="001A58D1" w:rsidRDefault="001A58D1" w:rsidP="001A58D1">
                  <w:pPr>
                    <w:pStyle w:val="TAH"/>
                    <w:rPr>
                      <w:kern w:val="2"/>
                      <w:lang w:eastAsia="ko-KR"/>
                    </w:rPr>
                  </w:pPr>
                  <w:r>
                    <w:rPr>
                      <w:kern w:val="2"/>
                      <w:lang w:eastAsia="ko-KR"/>
                    </w:rPr>
                    <w:t>MGL=10ms</w:t>
                  </w:r>
                </w:p>
              </w:tc>
              <w:tc>
                <w:tcPr>
                  <w:tcW w:w="619" w:type="dxa"/>
                  <w:tcBorders>
                    <w:top w:val="single" w:sz="4" w:space="0" w:color="auto"/>
                    <w:left w:val="single" w:sz="4" w:space="0" w:color="auto"/>
                    <w:bottom w:val="single" w:sz="4" w:space="0" w:color="auto"/>
                    <w:right w:val="single" w:sz="4" w:space="0" w:color="auto"/>
                  </w:tcBorders>
                  <w:hideMark/>
                </w:tcPr>
                <w:p w14:paraId="4059D61E" w14:textId="77777777" w:rsidR="001A58D1" w:rsidRDefault="001A58D1" w:rsidP="001A58D1">
                  <w:pPr>
                    <w:pStyle w:val="TAH"/>
                    <w:rPr>
                      <w:kern w:val="2"/>
                      <w:lang w:eastAsia="ko-KR"/>
                    </w:rPr>
                  </w:pPr>
                  <w:r>
                    <w:rPr>
                      <w:kern w:val="2"/>
                      <w:lang w:eastAsia="ko-KR"/>
                    </w:rPr>
                    <w:t>MGL=6ms</w:t>
                  </w:r>
                </w:p>
              </w:tc>
              <w:tc>
                <w:tcPr>
                  <w:tcW w:w="619" w:type="dxa"/>
                  <w:tcBorders>
                    <w:top w:val="single" w:sz="4" w:space="0" w:color="auto"/>
                    <w:left w:val="single" w:sz="4" w:space="0" w:color="auto"/>
                    <w:bottom w:val="single" w:sz="4" w:space="0" w:color="auto"/>
                    <w:right w:val="single" w:sz="4" w:space="0" w:color="auto"/>
                  </w:tcBorders>
                  <w:hideMark/>
                </w:tcPr>
                <w:p w14:paraId="517800DC" w14:textId="77777777" w:rsidR="001A58D1" w:rsidRDefault="001A58D1" w:rsidP="001A58D1">
                  <w:pPr>
                    <w:pStyle w:val="TAH"/>
                    <w:rPr>
                      <w:kern w:val="2"/>
                      <w:lang w:eastAsia="ko-KR"/>
                    </w:rPr>
                  </w:pPr>
                  <w:r>
                    <w:rPr>
                      <w:kern w:val="2"/>
                      <w:lang w:eastAsia="ko-KR"/>
                    </w:rPr>
                    <w:t>MGL=4ms</w:t>
                  </w:r>
                </w:p>
              </w:tc>
              <w:tc>
                <w:tcPr>
                  <w:tcW w:w="619" w:type="dxa"/>
                  <w:tcBorders>
                    <w:top w:val="single" w:sz="4" w:space="0" w:color="auto"/>
                    <w:left w:val="single" w:sz="4" w:space="0" w:color="auto"/>
                    <w:bottom w:val="single" w:sz="4" w:space="0" w:color="auto"/>
                    <w:right w:val="single" w:sz="4" w:space="0" w:color="auto"/>
                  </w:tcBorders>
                  <w:hideMark/>
                </w:tcPr>
                <w:p w14:paraId="03C5C819" w14:textId="77777777" w:rsidR="001A58D1" w:rsidRDefault="001A58D1" w:rsidP="001A58D1">
                  <w:pPr>
                    <w:pStyle w:val="TAH"/>
                    <w:rPr>
                      <w:kern w:val="2"/>
                      <w:lang w:eastAsia="ko-KR"/>
                    </w:rPr>
                  </w:pPr>
                  <w:r>
                    <w:rPr>
                      <w:kern w:val="2"/>
                      <w:lang w:eastAsia="ko-KR"/>
                    </w:rPr>
                    <w:t>MGL=3ms</w:t>
                  </w:r>
                </w:p>
              </w:tc>
              <w:tc>
                <w:tcPr>
                  <w:tcW w:w="679" w:type="dxa"/>
                  <w:tcBorders>
                    <w:top w:val="single" w:sz="4" w:space="0" w:color="auto"/>
                    <w:left w:val="single" w:sz="4" w:space="0" w:color="auto"/>
                    <w:bottom w:val="single" w:sz="4" w:space="0" w:color="auto"/>
                    <w:right w:val="single" w:sz="4" w:space="0" w:color="auto"/>
                  </w:tcBorders>
                  <w:hideMark/>
                </w:tcPr>
                <w:p w14:paraId="559A2832" w14:textId="77777777" w:rsidR="001A58D1" w:rsidRDefault="001A58D1" w:rsidP="001A58D1">
                  <w:pPr>
                    <w:pStyle w:val="TAH"/>
                    <w:rPr>
                      <w:kern w:val="2"/>
                      <w:lang w:eastAsia="ko-KR"/>
                    </w:rPr>
                  </w:pPr>
                  <w:r>
                    <w:rPr>
                      <w:kern w:val="2"/>
                      <w:lang w:eastAsia="ko-KR"/>
                    </w:rPr>
                    <w:t>MGL=20ms</w:t>
                  </w:r>
                </w:p>
              </w:tc>
              <w:tc>
                <w:tcPr>
                  <w:tcW w:w="679" w:type="dxa"/>
                  <w:tcBorders>
                    <w:top w:val="single" w:sz="4" w:space="0" w:color="auto"/>
                    <w:left w:val="single" w:sz="4" w:space="0" w:color="auto"/>
                    <w:bottom w:val="single" w:sz="4" w:space="0" w:color="auto"/>
                    <w:right w:val="single" w:sz="4" w:space="0" w:color="auto"/>
                  </w:tcBorders>
                  <w:hideMark/>
                </w:tcPr>
                <w:p w14:paraId="1604DA16" w14:textId="77777777" w:rsidR="001A58D1" w:rsidRDefault="001A58D1" w:rsidP="001A58D1">
                  <w:pPr>
                    <w:pStyle w:val="TAH"/>
                    <w:rPr>
                      <w:kern w:val="2"/>
                      <w:lang w:eastAsia="ko-KR"/>
                    </w:rPr>
                  </w:pPr>
                  <w:r>
                    <w:rPr>
                      <w:kern w:val="2"/>
                      <w:lang w:eastAsia="ko-KR"/>
                    </w:rPr>
                    <w:t>MGL=10ms</w:t>
                  </w:r>
                </w:p>
              </w:tc>
              <w:tc>
                <w:tcPr>
                  <w:tcW w:w="619" w:type="dxa"/>
                  <w:tcBorders>
                    <w:top w:val="single" w:sz="4" w:space="0" w:color="auto"/>
                    <w:left w:val="single" w:sz="4" w:space="0" w:color="auto"/>
                    <w:bottom w:val="single" w:sz="4" w:space="0" w:color="auto"/>
                    <w:right w:val="single" w:sz="4" w:space="0" w:color="auto"/>
                  </w:tcBorders>
                  <w:hideMark/>
                </w:tcPr>
                <w:p w14:paraId="532F4240" w14:textId="77777777" w:rsidR="001A58D1" w:rsidRDefault="001A58D1" w:rsidP="001A58D1">
                  <w:pPr>
                    <w:pStyle w:val="TAH"/>
                    <w:rPr>
                      <w:kern w:val="2"/>
                      <w:lang w:eastAsia="ko-KR"/>
                    </w:rPr>
                  </w:pPr>
                  <w:r>
                    <w:rPr>
                      <w:kern w:val="2"/>
                      <w:lang w:eastAsia="ko-KR"/>
                    </w:rPr>
                    <w:t>MGL=6ms</w:t>
                  </w:r>
                </w:p>
              </w:tc>
              <w:tc>
                <w:tcPr>
                  <w:tcW w:w="619" w:type="dxa"/>
                  <w:tcBorders>
                    <w:top w:val="single" w:sz="4" w:space="0" w:color="auto"/>
                    <w:left w:val="single" w:sz="4" w:space="0" w:color="auto"/>
                    <w:bottom w:val="single" w:sz="4" w:space="0" w:color="auto"/>
                    <w:right w:val="single" w:sz="4" w:space="0" w:color="auto"/>
                  </w:tcBorders>
                  <w:hideMark/>
                </w:tcPr>
                <w:p w14:paraId="570D7D4C" w14:textId="77777777" w:rsidR="001A58D1" w:rsidRDefault="001A58D1" w:rsidP="001A58D1">
                  <w:pPr>
                    <w:pStyle w:val="TAH"/>
                    <w:rPr>
                      <w:kern w:val="2"/>
                      <w:lang w:eastAsia="ko-KR"/>
                    </w:rPr>
                  </w:pPr>
                  <w:r>
                    <w:rPr>
                      <w:kern w:val="2"/>
                      <w:lang w:eastAsia="ko-KR"/>
                    </w:rPr>
                    <w:t>MGL=4ms</w:t>
                  </w:r>
                </w:p>
              </w:tc>
              <w:tc>
                <w:tcPr>
                  <w:tcW w:w="619" w:type="dxa"/>
                  <w:tcBorders>
                    <w:top w:val="single" w:sz="4" w:space="0" w:color="auto"/>
                    <w:left w:val="single" w:sz="4" w:space="0" w:color="auto"/>
                    <w:bottom w:val="single" w:sz="4" w:space="0" w:color="auto"/>
                    <w:right w:val="single" w:sz="4" w:space="0" w:color="auto"/>
                  </w:tcBorders>
                  <w:hideMark/>
                </w:tcPr>
                <w:p w14:paraId="3B8CA39A" w14:textId="77777777" w:rsidR="001A58D1" w:rsidRDefault="001A58D1" w:rsidP="001A58D1">
                  <w:pPr>
                    <w:pStyle w:val="TAH"/>
                    <w:rPr>
                      <w:kern w:val="2"/>
                      <w:lang w:eastAsia="ko-KR"/>
                    </w:rPr>
                  </w:pPr>
                  <w:r>
                    <w:rPr>
                      <w:kern w:val="2"/>
                      <w:lang w:eastAsia="ko-KR"/>
                    </w:rPr>
                    <w:t>MGL=3ms</w:t>
                  </w:r>
                </w:p>
              </w:tc>
            </w:tr>
            <w:tr w:rsidR="001A58D1" w14:paraId="2F05288E" w14:textId="77777777" w:rsidTr="00A708D5">
              <w:trPr>
                <w:trHeight w:val="170"/>
                <w:jc w:val="center"/>
              </w:trPr>
              <w:tc>
                <w:tcPr>
                  <w:tcW w:w="360" w:type="dxa"/>
                  <w:tcBorders>
                    <w:top w:val="single" w:sz="4" w:space="0" w:color="auto"/>
                    <w:left w:val="single" w:sz="4" w:space="0" w:color="auto"/>
                    <w:bottom w:val="single" w:sz="4" w:space="0" w:color="auto"/>
                    <w:right w:val="single" w:sz="4" w:space="0" w:color="auto"/>
                  </w:tcBorders>
                  <w:hideMark/>
                </w:tcPr>
                <w:p w14:paraId="7E7F6C51" w14:textId="77777777" w:rsidR="001A58D1" w:rsidRDefault="001A58D1" w:rsidP="001A58D1">
                  <w:pPr>
                    <w:pStyle w:val="TAC"/>
                    <w:rPr>
                      <w:kern w:val="2"/>
                      <w:lang w:eastAsia="zh-CN"/>
                    </w:rPr>
                  </w:pPr>
                  <w:r>
                    <w:rPr>
                      <w:kern w:val="2"/>
                      <w:lang w:eastAsia="zh-CN"/>
                    </w:rPr>
                    <w:t>15</w:t>
                  </w:r>
                </w:p>
              </w:tc>
              <w:tc>
                <w:tcPr>
                  <w:tcW w:w="679" w:type="dxa"/>
                  <w:tcBorders>
                    <w:top w:val="single" w:sz="4" w:space="0" w:color="auto"/>
                    <w:left w:val="single" w:sz="4" w:space="0" w:color="auto"/>
                    <w:bottom w:val="single" w:sz="4" w:space="0" w:color="auto"/>
                    <w:right w:val="single" w:sz="4" w:space="0" w:color="auto"/>
                  </w:tcBorders>
                  <w:hideMark/>
                </w:tcPr>
                <w:p w14:paraId="796B6C23" w14:textId="77777777" w:rsidR="001A58D1" w:rsidRDefault="001A58D1" w:rsidP="001A58D1">
                  <w:pPr>
                    <w:pStyle w:val="TAC"/>
                    <w:rPr>
                      <w:kern w:val="2"/>
                      <w:lang w:eastAsia="ko-KR"/>
                    </w:rPr>
                  </w:pPr>
                  <w:r>
                    <w:rPr>
                      <w:kern w:val="2"/>
                      <w:lang w:eastAsia="ko-KR"/>
                    </w:rPr>
                    <w:t>21</w:t>
                  </w:r>
                </w:p>
              </w:tc>
              <w:tc>
                <w:tcPr>
                  <w:tcW w:w="679" w:type="dxa"/>
                  <w:tcBorders>
                    <w:top w:val="single" w:sz="4" w:space="0" w:color="auto"/>
                    <w:left w:val="single" w:sz="4" w:space="0" w:color="auto"/>
                    <w:bottom w:val="single" w:sz="4" w:space="0" w:color="auto"/>
                    <w:right w:val="single" w:sz="4" w:space="0" w:color="auto"/>
                  </w:tcBorders>
                  <w:hideMark/>
                </w:tcPr>
                <w:p w14:paraId="29207FB7" w14:textId="77777777" w:rsidR="001A58D1" w:rsidRDefault="001A58D1" w:rsidP="001A58D1">
                  <w:pPr>
                    <w:pStyle w:val="TAC"/>
                    <w:rPr>
                      <w:kern w:val="2"/>
                      <w:lang w:eastAsia="ko-KR"/>
                    </w:rPr>
                  </w:pPr>
                  <w:r>
                    <w:rPr>
                      <w:kern w:val="2"/>
                      <w:lang w:eastAsia="ko-KR"/>
                    </w:rPr>
                    <w:t>11</w:t>
                  </w:r>
                </w:p>
              </w:tc>
              <w:tc>
                <w:tcPr>
                  <w:tcW w:w="619" w:type="dxa"/>
                  <w:tcBorders>
                    <w:top w:val="single" w:sz="4" w:space="0" w:color="auto"/>
                    <w:left w:val="single" w:sz="4" w:space="0" w:color="auto"/>
                    <w:bottom w:val="single" w:sz="4" w:space="0" w:color="auto"/>
                    <w:right w:val="single" w:sz="4" w:space="0" w:color="auto"/>
                  </w:tcBorders>
                  <w:hideMark/>
                </w:tcPr>
                <w:p w14:paraId="5ED052D7" w14:textId="77777777" w:rsidR="001A58D1" w:rsidRDefault="001A58D1" w:rsidP="001A58D1">
                  <w:pPr>
                    <w:pStyle w:val="TAC"/>
                    <w:rPr>
                      <w:kern w:val="2"/>
                      <w:lang w:eastAsia="ko-KR"/>
                    </w:rPr>
                  </w:pPr>
                  <w:r>
                    <w:rPr>
                      <w:kern w:val="2"/>
                      <w:lang w:eastAsia="ko-KR"/>
                    </w:rPr>
                    <w:t>7</w:t>
                  </w:r>
                </w:p>
              </w:tc>
              <w:tc>
                <w:tcPr>
                  <w:tcW w:w="619" w:type="dxa"/>
                  <w:tcBorders>
                    <w:top w:val="single" w:sz="4" w:space="0" w:color="auto"/>
                    <w:left w:val="single" w:sz="4" w:space="0" w:color="auto"/>
                    <w:bottom w:val="single" w:sz="4" w:space="0" w:color="auto"/>
                    <w:right w:val="single" w:sz="4" w:space="0" w:color="auto"/>
                  </w:tcBorders>
                  <w:hideMark/>
                </w:tcPr>
                <w:p w14:paraId="7906E741" w14:textId="77777777" w:rsidR="001A58D1" w:rsidRDefault="001A58D1" w:rsidP="001A58D1">
                  <w:pPr>
                    <w:pStyle w:val="TAC"/>
                    <w:rPr>
                      <w:kern w:val="2"/>
                      <w:lang w:eastAsia="ko-KR"/>
                    </w:rPr>
                  </w:pPr>
                  <w:r>
                    <w:rPr>
                      <w:kern w:val="2"/>
                      <w:lang w:eastAsia="ko-KR"/>
                    </w:rPr>
                    <w:t>5</w:t>
                  </w:r>
                </w:p>
              </w:tc>
              <w:tc>
                <w:tcPr>
                  <w:tcW w:w="619" w:type="dxa"/>
                  <w:tcBorders>
                    <w:top w:val="single" w:sz="4" w:space="0" w:color="auto"/>
                    <w:left w:val="single" w:sz="4" w:space="0" w:color="auto"/>
                    <w:bottom w:val="single" w:sz="4" w:space="0" w:color="auto"/>
                    <w:right w:val="single" w:sz="4" w:space="0" w:color="auto"/>
                  </w:tcBorders>
                  <w:hideMark/>
                </w:tcPr>
                <w:p w14:paraId="18E2B10F" w14:textId="77777777" w:rsidR="001A58D1" w:rsidRDefault="001A58D1" w:rsidP="001A58D1">
                  <w:pPr>
                    <w:pStyle w:val="TAC"/>
                    <w:rPr>
                      <w:kern w:val="2"/>
                      <w:lang w:eastAsia="ko-KR"/>
                    </w:rPr>
                  </w:pPr>
                  <w:r>
                    <w:rPr>
                      <w:kern w:val="2"/>
                      <w:lang w:eastAsia="ko-KR"/>
                    </w:rPr>
                    <w:t>4</w:t>
                  </w:r>
                </w:p>
              </w:tc>
              <w:tc>
                <w:tcPr>
                  <w:tcW w:w="679" w:type="dxa"/>
                  <w:tcBorders>
                    <w:top w:val="single" w:sz="4" w:space="0" w:color="auto"/>
                    <w:left w:val="single" w:sz="4" w:space="0" w:color="auto"/>
                    <w:bottom w:val="single" w:sz="4" w:space="0" w:color="auto"/>
                    <w:right w:val="single" w:sz="4" w:space="0" w:color="auto"/>
                  </w:tcBorders>
                  <w:hideMark/>
                </w:tcPr>
                <w:p w14:paraId="4BAF5D72" w14:textId="77777777" w:rsidR="001A58D1" w:rsidRDefault="001A58D1" w:rsidP="001A58D1">
                  <w:pPr>
                    <w:pStyle w:val="TAC"/>
                    <w:rPr>
                      <w:kern w:val="2"/>
                      <w:lang w:eastAsia="ko-KR"/>
                    </w:rPr>
                  </w:pPr>
                  <w:r>
                    <w:rPr>
                      <w:kern w:val="2"/>
                      <w:lang w:eastAsia="ko-KR"/>
                    </w:rPr>
                    <w:t>21</w:t>
                  </w:r>
                </w:p>
              </w:tc>
              <w:tc>
                <w:tcPr>
                  <w:tcW w:w="679" w:type="dxa"/>
                  <w:tcBorders>
                    <w:top w:val="single" w:sz="4" w:space="0" w:color="auto"/>
                    <w:left w:val="single" w:sz="4" w:space="0" w:color="auto"/>
                    <w:bottom w:val="single" w:sz="4" w:space="0" w:color="auto"/>
                    <w:right w:val="single" w:sz="4" w:space="0" w:color="auto"/>
                  </w:tcBorders>
                  <w:hideMark/>
                </w:tcPr>
                <w:p w14:paraId="21A0C5D1" w14:textId="77777777" w:rsidR="001A58D1" w:rsidRDefault="001A58D1" w:rsidP="001A58D1">
                  <w:pPr>
                    <w:pStyle w:val="TAC"/>
                    <w:rPr>
                      <w:kern w:val="2"/>
                      <w:lang w:eastAsia="ko-KR"/>
                    </w:rPr>
                  </w:pPr>
                  <w:r>
                    <w:rPr>
                      <w:kern w:val="2"/>
                      <w:lang w:eastAsia="ko-KR"/>
                    </w:rPr>
                    <w:t>11</w:t>
                  </w:r>
                </w:p>
              </w:tc>
              <w:tc>
                <w:tcPr>
                  <w:tcW w:w="619" w:type="dxa"/>
                  <w:tcBorders>
                    <w:top w:val="single" w:sz="4" w:space="0" w:color="auto"/>
                    <w:left w:val="single" w:sz="4" w:space="0" w:color="auto"/>
                    <w:bottom w:val="single" w:sz="4" w:space="0" w:color="auto"/>
                    <w:right w:val="single" w:sz="4" w:space="0" w:color="auto"/>
                  </w:tcBorders>
                  <w:hideMark/>
                </w:tcPr>
                <w:p w14:paraId="2FD1AFE1" w14:textId="77777777" w:rsidR="001A58D1" w:rsidRDefault="001A58D1" w:rsidP="001A58D1">
                  <w:pPr>
                    <w:pStyle w:val="TAC"/>
                    <w:rPr>
                      <w:kern w:val="2"/>
                      <w:lang w:eastAsia="ko-KR"/>
                    </w:rPr>
                  </w:pPr>
                  <w:r>
                    <w:rPr>
                      <w:kern w:val="2"/>
                      <w:lang w:eastAsia="ko-KR"/>
                    </w:rPr>
                    <w:t>7</w:t>
                  </w:r>
                </w:p>
              </w:tc>
              <w:tc>
                <w:tcPr>
                  <w:tcW w:w="619" w:type="dxa"/>
                  <w:tcBorders>
                    <w:top w:val="single" w:sz="4" w:space="0" w:color="auto"/>
                    <w:left w:val="single" w:sz="4" w:space="0" w:color="auto"/>
                    <w:bottom w:val="single" w:sz="4" w:space="0" w:color="auto"/>
                    <w:right w:val="single" w:sz="4" w:space="0" w:color="auto"/>
                  </w:tcBorders>
                  <w:hideMark/>
                </w:tcPr>
                <w:p w14:paraId="1A55131F" w14:textId="77777777" w:rsidR="001A58D1" w:rsidRDefault="001A58D1" w:rsidP="001A58D1">
                  <w:pPr>
                    <w:pStyle w:val="TAC"/>
                    <w:rPr>
                      <w:kern w:val="2"/>
                      <w:lang w:eastAsia="ko-KR"/>
                    </w:rPr>
                  </w:pPr>
                  <w:r>
                    <w:rPr>
                      <w:kern w:val="2"/>
                      <w:lang w:eastAsia="ko-KR"/>
                    </w:rPr>
                    <w:t>5</w:t>
                  </w:r>
                </w:p>
              </w:tc>
              <w:tc>
                <w:tcPr>
                  <w:tcW w:w="619" w:type="dxa"/>
                  <w:tcBorders>
                    <w:top w:val="single" w:sz="4" w:space="0" w:color="auto"/>
                    <w:left w:val="single" w:sz="4" w:space="0" w:color="auto"/>
                    <w:bottom w:val="single" w:sz="4" w:space="0" w:color="auto"/>
                    <w:right w:val="single" w:sz="4" w:space="0" w:color="auto"/>
                  </w:tcBorders>
                  <w:hideMark/>
                </w:tcPr>
                <w:p w14:paraId="4CCB5192" w14:textId="77777777" w:rsidR="001A58D1" w:rsidRDefault="001A58D1" w:rsidP="001A58D1">
                  <w:pPr>
                    <w:pStyle w:val="TAC"/>
                    <w:rPr>
                      <w:kern w:val="2"/>
                      <w:lang w:eastAsia="ko-KR"/>
                    </w:rPr>
                  </w:pPr>
                  <w:r>
                    <w:rPr>
                      <w:kern w:val="2"/>
                      <w:lang w:eastAsia="ko-KR"/>
                    </w:rPr>
                    <w:t>4</w:t>
                  </w:r>
                </w:p>
              </w:tc>
            </w:tr>
            <w:tr w:rsidR="001A58D1" w14:paraId="404ECA8D" w14:textId="77777777" w:rsidTr="00A708D5">
              <w:trPr>
                <w:trHeight w:val="181"/>
                <w:jc w:val="center"/>
              </w:trPr>
              <w:tc>
                <w:tcPr>
                  <w:tcW w:w="360" w:type="dxa"/>
                  <w:tcBorders>
                    <w:top w:val="single" w:sz="4" w:space="0" w:color="auto"/>
                    <w:left w:val="single" w:sz="4" w:space="0" w:color="auto"/>
                    <w:bottom w:val="single" w:sz="4" w:space="0" w:color="auto"/>
                    <w:right w:val="single" w:sz="4" w:space="0" w:color="auto"/>
                  </w:tcBorders>
                  <w:hideMark/>
                </w:tcPr>
                <w:p w14:paraId="73F1933E" w14:textId="77777777" w:rsidR="001A58D1" w:rsidRDefault="001A58D1" w:rsidP="001A58D1">
                  <w:pPr>
                    <w:pStyle w:val="TAC"/>
                    <w:rPr>
                      <w:kern w:val="2"/>
                      <w:lang w:eastAsia="zh-CN"/>
                    </w:rPr>
                  </w:pPr>
                  <w:r>
                    <w:rPr>
                      <w:kern w:val="2"/>
                      <w:lang w:eastAsia="zh-CN"/>
                    </w:rPr>
                    <w:t>30</w:t>
                  </w:r>
                </w:p>
              </w:tc>
              <w:tc>
                <w:tcPr>
                  <w:tcW w:w="679" w:type="dxa"/>
                  <w:tcBorders>
                    <w:top w:val="single" w:sz="4" w:space="0" w:color="auto"/>
                    <w:left w:val="single" w:sz="4" w:space="0" w:color="auto"/>
                    <w:bottom w:val="single" w:sz="4" w:space="0" w:color="auto"/>
                    <w:right w:val="single" w:sz="4" w:space="0" w:color="auto"/>
                  </w:tcBorders>
                  <w:hideMark/>
                </w:tcPr>
                <w:p w14:paraId="15AAB28E" w14:textId="77777777" w:rsidR="001A58D1" w:rsidRDefault="001A58D1" w:rsidP="001A58D1">
                  <w:pPr>
                    <w:pStyle w:val="TAC"/>
                    <w:rPr>
                      <w:kern w:val="2"/>
                      <w:lang w:eastAsia="ko-KR"/>
                    </w:rPr>
                  </w:pPr>
                  <w:r>
                    <w:rPr>
                      <w:kern w:val="2"/>
                      <w:lang w:eastAsia="ko-KR"/>
                    </w:rPr>
                    <w:t>41</w:t>
                  </w:r>
                </w:p>
              </w:tc>
              <w:tc>
                <w:tcPr>
                  <w:tcW w:w="679" w:type="dxa"/>
                  <w:tcBorders>
                    <w:top w:val="single" w:sz="4" w:space="0" w:color="auto"/>
                    <w:left w:val="single" w:sz="4" w:space="0" w:color="auto"/>
                    <w:bottom w:val="single" w:sz="4" w:space="0" w:color="auto"/>
                    <w:right w:val="single" w:sz="4" w:space="0" w:color="auto"/>
                  </w:tcBorders>
                  <w:hideMark/>
                </w:tcPr>
                <w:p w14:paraId="50909CF8" w14:textId="77777777" w:rsidR="001A58D1" w:rsidRDefault="001A58D1" w:rsidP="001A58D1">
                  <w:pPr>
                    <w:pStyle w:val="TAC"/>
                    <w:rPr>
                      <w:kern w:val="2"/>
                      <w:lang w:eastAsia="ko-KR"/>
                    </w:rPr>
                  </w:pPr>
                  <w:r>
                    <w:rPr>
                      <w:kern w:val="2"/>
                      <w:lang w:eastAsia="ko-KR"/>
                    </w:rPr>
                    <w:t>21</w:t>
                  </w:r>
                </w:p>
              </w:tc>
              <w:tc>
                <w:tcPr>
                  <w:tcW w:w="619" w:type="dxa"/>
                  <w:tcBorders>
                    <w:top w:val="single" w:sz="4" w:space="0" w:color="auto"/>
                    <w:left w:val="single" w:sz="4" w:space="0" w:color="auto"/>
                    <w:bottom w:val="single" w:sz="4" w:space="0" w:color="auto"/>
                    <w:right w:val="single" w:sz="4" w:space="0" w:color="auto"/>
                  </w:tcBorders>
                  <w:hideMark/>
                </w:tcPr>
                <w:p w14:paraId="56E2B673" w14:textId="77777777" w:rsidR="001A58D1" w:rsidRDefault="001A58D1" w:rsidP="001A58D1">
                  <w:pPr>
                    <w:pStyle w:val="TAC"/>
                    <w:rPr>
                      <w:kern w:val="2"/>
                      <w:lang w:eastAsia="ko-KR"/>
                    </w:rPr>
                  </w:pPr>
                  <w:r>
                    <w:rPr>
                      <w:kern w:val="2"/>
                      <w:lang w:eastAsia="ko-KR"/>
                    </w:rPr>
                    <w:t>13</w:t>
                  </w:r>
                </w:p>
              </w:tc>
              <w:tc>
                <w:tcPr>
                  <w:tcW w:w="619" w:type="dxa"/>
                  <w:tcBorders>
                    <w:top w:val="single" w:sz="4" w:space="0" w:color="auto"/>
                    <w:left w:val="single" w:sz="4" w:space="0" w:color="auto"/>
                    <w:bottom w:val="single" w:sz="4" w:space="0" w:color="auto"/>
                    <w:right w:val="single" w:sz="4" w:space="0" w:color="auto"/>
                  </w:tcBorders>
                  <w:hideMark/>
                </w:tcPr>
                <w:p w14:paraId="527E4A3E" w14:textId="77777777" w:rsidR="001A58D1" w:rsidRDefault="001A58D1" w:rsidP="001A58D1">
                  <w:pPr>
                    <w:pStyle w:val="TAC"/>
                    <w:rPr>
                      <w:kern w:val="2"/>
                      <w:lang w:eastAsia="ko-KR"/>
                    </w:rPr>
                  </w:pPr>
                  <w:r>
                    <w:rPr>
                      <w:kern w:val="2"/>
                      <w:lang w:eastAsia="ko-KR"/>
                    </w:rPr>
                    <w:t>9</w:t>
                  </w:r>
                </w:p>
              </w:tc>
              <w:tc>
                <w:tcPr>
                  <w:tcW w:w="619" w:type="dxa"/>
                  <w:tcBorders>
                    <w:top w:val="single" w:sz="4" w:space="0" w:color="auto"/>
                    <w:left w:val="single" w:sz="4" w:space="0" w:color="auto"/>
                    <w:bottom w:val="single" w:sz="4" w:space="0" w:color="auto"/>
                    <w:right w:val="single" w:sz="4" w:space="0" w:color="auto"/>
                  </w:tcBorders>
                  <w:hideMark/>
                </w:tcPr>
                <w:p w14:paraId="51F31F03" w14:textId="77777777" w:rsidR="001A58D1" w:rsidRDefault="001A58D1" w:rsidP="001A58D1">
                  <w:pPr>
                    <w:pStyle w:val="TAC"/>
                    <w:rPr>
                      <w:kern w:val="2"/>
                      <w:lang w:eastAsia="ko-KR"/>
                    </w:rPr>
                  </w:pPr>
                  <w:r>
                    <w:rPr>
                      <w:kern w:val="2"/>
                      <w:lang w:eastAsia="ko-KR"/>
                    </w:rPr>
                    <w:t>7</w:t>
                  </w:r>
                </w:p>
              </w:tc>
              <w:tc>
                <w:tcPr>
                  <w:tcW w:w="679" w:type="dxa"/>
                  <w:tcBorders>
                    <w:top w:val="single" w:sz="4" w:space="0" w:color="auto"/>
                    <w:left w:val="single" w:sz="4" w:space="0" w:color="auto"/>
                    <w:bottom w:val="single" w:sz="4" w:space="0" w:color="auto"/>
                    <w:right w:val="single" w:sz="4" w:space="0" w:color="auto"/>
                  </w:tcBorders>
                  <w:hideMark/>
                </w:tcPr>
                <w:p w14:paraId="76F9A4E8" w14:textId="77777777" w:rsidR="001A58D1" w:rsidRDefault="001A58D1" w:rsidP="001A58D1">
                  <w:pPr>
                    <w:pStyle w:val="TAC"/>
                    <w:rPr>
                      <w:kern w:val="2"/>
                      <w:lang w:eastAsia="ko-KR"/>
                    </w:rPr>
                  </w:pPr>
                  <w:r>
                    <w:rPr>
                      <w:kern w:val="2"/>
                      <w:lang w:eastAsia="ko-KR"/>
                    </w:rPr>
                    <w:t>41</w:t>
                  </w:r>
                </w:p>
              </w:tc>
              <w:tc>
                <w:tcPr>
                  <w:tcW w:w="679" w:type="dxa"/>
                  <w:tcBorders>
                    <w:top w:val="single" w:sz="4" w:space="0" w:color="auto"/>
                    <w:left w:val="single" w:sz="4" w:space="0" w:color="auto"/>
                    <w:bottom w:val="single" w:sz="4" w:space="0" w:color="auto"/>
                    <w:right w:val="single" w:sz="4" w:space="0" w:color="auto"/>
                  </w:tcBorders>
                  <w:hideMark/>
                </w:tcPr>
                <w:p w14:paraId="62384AEB" w14:textId="77777777" w:rsidR="001A58D1" w:rsidRDefault="001A58D1" w:rsidP="001A58D1">
                  <w:pPr>
                    <w:pStyle w:val="TAC"/>
                    <w:rPr>
                      <w:kern w:val="2"/>
                      <w:lang w:eastAsia="ko-KR"/>
                    </w:rPr>
                  </w:pPr>
                  <w:r>
                    <w:rPr>
                      <w:kern w:val="2"/>
                      <w:lang w:eastAsia="ko-KR"/>
                    </w:rPr>
                    <w:t>21</w:t>
                  </w:r>
                </w:p>
              </w:tc>
              <w:tc>
                <w:tcPr>
                  <w:tcW w:w="619" w:type="dxa"/>
                  <w:tcBorders>
                    <w:top w:val="single" w:sz="4" w:space="0" w:color="auto"/>
                    <w:left w:val="single" w:sz="4" w:space="0" w:color="auto"/>
                    <w:bottom w:val="single" w:sz="4" w:space="0" w:color="auto"/>
                    <w:right w:val="single" w:sz="4" w:space="0" w:color="auto"/>
                  </w:tcBorders>
                  <w:hideMark/>
                </w:tcPr>
                <w:p w14:paraId="249F1647" w14:textId="77777777" w:rsidR="001A58D1" w:rsidRDefault="001A58D1" w:rsidP="001A58D1">
                  <w:pPr>
                    <w:pStyle w:val="TAC"/>
                    <w:rPr>
                      <w:kern w:val="2"/>
                      <w:lang w:eastAsia="ko-KR"/>
                    </w:rPr>
                  </w:pPr>
                  <w:r>
                    <w:rPr>
                      <w:kern w:val="2"/>
                      <w:lang w:eastAsia="ko-KR"/>
                    </w:rPr>
                    <w:t>13</w:t>
                  </w:r>
                </w:p>
              </w:tc>
              <w:tc>
                <w:tcPr>
                  <w:tcW w:w="619" w:type="dxa"/>
                  <w:tcBorders>
                    <w:top w:val="single" w:sz="4" w:space="0" w:color="auto"/>
                    <w:left w:val="single" w:sz="4" w:space="0" w:color="auto"/>
                    <w:bottom w:val="single" w:sz="4" w:space="0" w:color="auto"/>
                    <w:right w:val="single" w:sz="4" w:space="0" w:color="auto"/>
                  </w:tcBorders>
                  <w:hideMark/>
                </w:tcPr>
                <w:p w14:paraId="062673C5" w14:textId="77777777" w:rsidR="001A58D1" w:rsidRDefault="001A58D1" w:rsidP="001A58D1">
                  <w:pPr>
                    <w:pStyle w:val="TAC"/>
                    <w:rPr>
                      <w:kern w:val="2"/>
                      <w:lang w:eastAsia="ko-KR"/>
                    </w:rPr>
                  </w:pPr>
                  <w:r>
                    <w:rPr>
                      <w:kern w:val="2"/>
                      <w:lang w:eastAsia="ko-KR"/>
                    </w:rPr>
                    <w:t>9</w:t>
                  </w:r>
                </w:p>
              </w:tc>
              <w:tc>
                <w:tcPr>
                  <w:tcW w:w="619" w:type="dxa"/>
                  <w:tcBorders>
                    <w:top w:val="single" w:sz="4" w:space="0" w:color="auto"/>
                    <w:left w:val="single" w:sz="4" w:space="0" w:color="auto"/>
                    <w:bottom w:val="single" w:sz="4" w:space="0" w:color="auto"/>
                    <w:right w:val="single" w:sz="4" w:space="0" w:color="auto"/>
                  </w:tcBorders>
                  <w:hideMark/>
                </w:tcPr>
                <w:p w14:paraId="0C33F51B" w14:textId="77777777" w:rsidR="001A58D1" w:rsidRDefault="001A58D1" w:rsidP="001A58D1">
                  <w:pPr>
                    <w:pStyle w:val="TAC"/>
                    <w:rPr>
                      <w:kern w:val="2"/>
                      <w:lang w:eastAsia="ko-KR"/>
                    </w:rPr>
                  </w:pPr>
                  <w:r>
                    <w:rPr>
                      <w:kern w:val="2"/>
                      <w:lang w:eastAsia="ko-KR"/>
                    </w:rPr>
                    <w:t>7</w:t>
                  </w:r>
                </w:p>
              </w:tc>
            </w:tr>
            <w:tr w:rsidR="001A58D1" w14:paraId="63A9195C" w14:textId="77777777" w:rsidTr="00A708D5">
              <w:trPr>
                <w:trHeight w:val="170"/>
                <w:jc w:val="center"/>
              </w:trPr>
              <w:tc>
                <w:tcPr>
                  <w:tcW w:w="360" w:type="dxa"/>
                  <w:tcBorders>
                    <w:top w:val="single" w:sz="4" w:space="0" w:color="auto"/>
                    <w:left w:val="single" w:sz="4" w:space="0" w:color="auto"/>
                    <w:bottom w:val="single" w:sz="4" w:space="0" w:color="auto"/>
                    <w:right w:val="single" w:sz="4" w:space="0" w:color="auto"/>
                  </w:tcBorders>
                  <w:hideMark/>
                </w:tcPr>
                <w:p w14:paraId="29BD507A" w14:textId="77777777" w:rsidR="001A58D1" w:rsidRDefault="001A58D1" w:rsidP="001A58D1">
                  <w:pPr>
                    <w:pStyle w:val="TAC"/>
                    <w:rPr>
                      <w:kern w:val="2"/>
                      <w:lang w:eastAsia="zh-CN"/>
                    </w:rPr>
                  </w:pPr>
                  <w:r>
                    <w:rPr>
                      <w:kern w:val="2"/>
                      <w:lang w:eastAsia="zh-CN"/>
                    </w:rPr>
                    <w:t>60</w:t>
                  </w:r>
                </w:p>
              </w:tc>
              <w:tc>
                <w:tcPr>
                  <w:tcW w:w="679" w:type="dxa"/>
                  <w:tcBorders>
                    <w:top w:val="single" w:sz="4" w:space="0" w:color="auto"/>
                    <w:left w:val="single" w:sz="4" w:space="0" w:color="auto"/>
                    <w:bottom w:val="single" w:sz="4" w:space="0" w:color="auto"/>
                    <w:right w:val="single" w:sz="4" w:space="0" w:color="auto"/>
                  </w:tcBorders>
                  <w:hideMark/>
                </w:tcPr>
                <w:p w14:paraId="5EC51636" w14:textId="77777777" w:rsidR="001A58D1" w:rsidRDefault="001A58D1" w:rsidP="001A58D1">
                  <w:pPr>
                    <w:pStyle w:val="TAC"/>
                    <w:rPr>
                      <w:kern w:val="2"/>
                      <w:lang w:eastAsia="ko-KR"/>
                    </w:rPr>
                  </w:pPr>
                  <w:r>
                    <w:rPr>
                      <w:kern w:val="2"/>
                      <w:lang w:eastAsia="ko-KR"/>
                    </w:rPr>
                    <w:t>81</w:t>
                  </w:r>
                </w:p>
              </w:tc>
              <w:tc>
                <w:tcPr>
                  <w:tcW w:w="679" w:type="dxa"/>
                  <w:tcBorders>
                    <w:top w:val="single" w:sz="4" w:space="0" w:color="auto"/>
                    <w:left w:val="single" w:sz="4" w:space="0" w:color="auto"/>
                    <w:bottom w:val="single" w:sz="4" w:space="0" w:color="auto"/>
                    <w:right w:val="single" w:sz="4" w:space="0" w:color="auto"/>
                  </w:tcBorders>
                  <w:hideMark/>
                </w:tcPr>
                <w:p w14:paraId="49F1F0CE" w14:textId="77777777" w:rsidR="001A58D1" w:rsidRDefault="001A58D1" w:rsidP="001A58D1">
                  <w:pPr>
                    <w:pStyle w:val="TAC"/>
                    <w:rPr>
                      <w:kern w:val="2"/>
                      <w:lang w:eastAsia="ko-KR"/>
                    </w:rPr>
                  </w:pPr>
                  <w:r>
                    <w:rPr>
                      <w:kern w:val="2"/>
                      <w:lang w:eastAsia="ko-KR"/>
                    </w:rPr>
                    <w:t>41</w:t>
                  </w:r>
                </w:p>
              </w:tc>
              <w:tc>
                <w:tcPr>
                  <w:tcW w:w="619" w:type="dxa"/>
                  <w:tcBorders>
                    <w:top w:val="single" w:sz="4" w:space="0" w:color="auto"/>
                    <w:left w:val="single" w:sz="4" w:space="0" w:color="auto"/>
                    <w:bottom w:val="single" w:sz="4" w:space="0" w:color="auto"/>
                    <w:right w:val="single" w:sz="4" w:space="0" w:color="auto"/>
                  </w:tcBorders>
                  <w:hideMark/>
                </w:tcPr>
                <w:p w14:paraId="61AFEAD9" w14:textId="77777777" w:rsidR="001A58D1" w:rsidRDefault="001A58D1" w:rsidP="001A58D1">
                  <w:pPr>
                    <w:pStyle w:val="TAC"/>
                    <w:rPr>
                      <w:kern w:val="2"/>
                      <w:lang w:eastAsia="ko-KR"/>
                    </w:rPr>
                  </w:pPr>
                  <w:r>
                    <w:rPr>
                      <w:kern w:val="2"/>
                      <w:lang w:eastAsia="ko-KR"/>
                    </w:rPr>
                    <w:t>25</w:t>
                  </w:r>
                </w:p>
              </w:tc>
              <w:tc>
                <w:tcPr>
                  <w:tcW w:w="619" w:type="dxa"/>
                  <w:tcBorders>
                    <w:top w:val="single" w:sz="4" w:space="0" w:color="auto"/>
                    <w:left w:val="single" w:sz="4" w:space="0" w:color="auto"/>
                    <w:bottom w:val="single" w:sz="4" w:space="0" w:color="auto"/>
                    <w:right w:val="single" w:sz="4" w:space="0" w:color="auto"/>
                  </w:tcBorders>
                  <w:hideMark/>
                </w:tcPr>
                <w:p w14:paraId="34D162C5" w14:textId="77777777" w:rsidR="001A58D1" w:rsidRDefault="001A58D1" w:rsidP="001A58D1">
                  <w:pPr>
                    <w:pStyle w:val="TAC"/>
                    <w:rPr>
                      <w:kern w:val="2"/>
                      <w:lang w:eastAsia="ko-KR"/>
                    </w:rPr>
                  </w:pPr>
                  <w:r>
                    <w:rPr>
                      <w:kern w:val="2"/>
                      <w:lang w:eastAsia="ko-KR"/>
                    </w:rPr>
                    <w:t>17</w:t>
                  </w:r>
                </w:p>
              </w:tc>
              <w:tc>
                <w:tcPr>
                  <w:tcW w:w="619" w:type="dxa"/>
                  <w:tcBorders>
                    <w:top w:val="single" w:sz="4" w:space="0" w:color="auto"/>
                    <w:left w:val="single" w:sz="4" w:space="0" w:color="auto"/>
                    <w:bottom w:val="single" w:sz="4" w:space="0" w:color="auto"/>
                    <w:right w:val="single" w:sz="4" w:space="0" w:color="auto"/>
                  </w:tcBorders>
                  <w:hideMark/>
                </w:tcPr>
                <w:p w14:paraId="5FC6F489" w14:textId="77777777" w:rsidR="001A58D1" w:rsidRDefault="001A58D1" w:rsidP="001A58D1">
                  <w:pPr>
                    <w:pStyle w:val="TAC"/>
                    <w:rPr>
                      <w:kern w:val="2"/>
                      <w:lang w:eastAsia="ko-KR"/>
                    </w:rPr>
                  </w:pPr>
                  <w:r>
                    <w:rPr>
                      <w:kern w:val="2"/>
                      <w:lang w:eastAsia="ko-KR"/>
                    </w:rPr>
                    <w:t>13</w:t>
                  </w:r>
                </w:p>
              </w:tc>
              <w:tc>
                <w:tcPr>
                  <w:tcW w:w="679" w:type="dxa"/>
                  <w:tcBorders>
                    <w:top w:val="single" w:sz="4" w:space="0" w:color="auto"/>
                    <w:left w:val="single" w:sz="4" w:space="0" w:color="auto"/>
                    <w:bottom w:val="single" w:sz="4" w:space="0" w:color="auto"/>
                    <w:right w:val="single" w:sz="4" w:space="0" w:color="auto"/>
                  </w:tcBorders>
                  <w:hideMark/>
                </w:tcPr>
                <w:p w14:paraId="6EA004DB" w14:textId="77777777" w:rsidR="001A58D1" w:rsidRDefault="001A58D1" w:rsidP="001A58D1">
                  <w:pPr>
                    <w:pStyle w:val="TAC"/>
                    <w:rPr>
                      <w:kern w:val="2"/>
                      <w:lang w:eastAsia="ko-KR"/>
                    </w:rPr>
                  </w:pPr>
                  <w:r>
                    <w:rPr>
                      <w:kern w:val="2"/>
                      <w:lang w:eastAsia="ko-KR"/>
                    </w:rPr>
                    <w:t>81</w:t>
                  </w:r>
                </w:p>
              </w:tc>
              <w:tc>
                <w:tcPr>
                  <w:tcW w:w="679" w:type="dxa"/>
                  <w:tcBorders>
                    <w:top w:val="single" w:sz="4" w:space="0" w:color="auto"/>
                    <w:left w:val="single" w:sz="4" w:space="0" w:color="auto"/>
                    <w:bottom w:val="single" w:sz="4" w:space="0" w:color="auto"/>
                    <w:right w:val="single" w:sz="4" w:space="0" w:color="auto"/>
                  </w:tcBorders>
                  <w:hideMark/>
                </w:tcPr>
                <w:p w14:paraId="0BE744A4" w14:textId="77777777" w:rsidR="001A58D1" w:rsidRDefault="001A58D1" w:rsidP="001A58D1">
                  <w:pPr>
                    <w:pStyle w:val="TAC"/>
                    <w:rPr>
                      <w:kern w:val="2"/>
                      <w:lang w:eastAsia="ko-KR"/>
                    </w:rPr>
                  </w:pPr>
                  <w:r>
                    <w:rPr>
                      <w:kern w:val="2"/>
                      <w:lang w:eastAsia="ko-KR"/>
                    </w:rPr>
                    <w:t>41</w:t>
                  </w:r>
                </w:p>
              </w:tc>
              <w:tc>
                <w:tcPr>
                  <w:tcW w:w="619" w:type="dxa"/>
                  <w:tcBorders>
                    <w:top w:val="single" w:sz="4" w:space="0" w:color="auto"/>
                    <w:left w:val="single" w:sz="4" w:space="0" w:color="auto"/>
                    <w:bottom w:val="single" w:sz="4" w:space="0" w:color="auto"/>
                    <w:right w:val="single" w:sz="4" w:space="0" w:color="auto"/>
                  </w:tcBorders>
                  <w:hideMark/>
                </w:tcPr>
                <w:p w14:paraId="4240FD74" w14:textId="77777777" w:rsidR="001A58D1" w:rsidRDefault="001A58D1" w:rsidP="001A58D1">
                  <w:pPr>
                    <w:pStyle w:val="TAC"/>
                    <w:rPr>
                      <w:kern w:val="2"/>
                      <w:lang w:eastAsia="ko-KR"/>
                    </w:rPr>
                  </w:pPr>
                  <w:r>
                    <w:rPr>
                      <w:kern w:val="2"/>
                      <w:lang w:eastAsia="ko-KR"/>
                    </w:rPr>
                    <w:t>25</w:t>
                  </w:r>
                </w:p>
              </w:tc>
              <w:tc>
                <w:tcPr>
                  <w:tcW w:w="619" w:type="dxa"/>
                  <w:tcBorders>
                    <w:top w:val="single" w:sz="4" w:space="0" w:color="auto"/>
                    <w:left w:val="single" w:sz="4" w:space="0" w:color="auto"/>
                    <w:bottom w:val="single" w:sz="4" w:space="0" w:color="auto"/>
                    <w:right w:val="single" w:sz="4" w:space="0" w:color="auto"/>
                  </w:tcBorders>
                  <w:hideMark/>
                </w:tcPr>
                <w:p w14:paraId="5248159E" w14:textId="77777777" w:rsidR="001A58D1" w:rsidRDefault="001A58D1" w:rsidP="001A58D1">
                  <w:pPr>
                    <w:pStyle w:val="TAC"/>
                    <w:rPr>
                      <w:kern w:val="2"/>
                      <w:lang w:eastAsia="ko-KR"/>
                    </w:rPr>
                  </w:pPr>
                  <w:r>
                    <w:rPr>
                      <w:kern w:val="2"/>
                      <w:lang w:eastAsia="ko-KR"/>
                    </w:rPr>
                    <w:t>17</w:t>
                  </w:r>
                </w:p>
              </w:tc>
              <w:tc>
                <w:tcPr>
                  <w:tcW w:w="619" w:type="dxa"/>
                  <w:tcBorders>
                    <w:top w:val="single" w:sz="4" w:space="0" w:color="auto"/>
                    <w:left w:val="single" w:sz="4" w:space="0" w:color="auto"/>
                    <w:bottom w:val="single" w:sz="4" w:space="0" w:color="auto"/>
                    <w:right w:val="single" w:sz="4" w:space="0" w:color="auto"/>
                  </w:tcBorders>
                  <w:hideMark/>
                </w:tcPr>
                <w:p w14:paraId="32723D5E" w14:textId="77777777" w:rsidR="001A58D1" w:rsidRDefault="001A58D1" w:rsidP="001A58D1">
                  <w:pPr>
                    <w:pStyle w:val="TAC"/>
                    <w:rPr>
                      <w:kern w:val="2"/>
                      <w:lang w:eastAsia="ko-KR"/>
                    </w:rPr>
                  </w:pPr>
                  <w:r>
                    <w:rPr>
                      <w:kern w:val="2"/>
                      <w:lang w:eastAsia="ko-KR"/>
                    </w:rPr>
                    <w:t>13</w:t>
                  </w:r>
                </w:p>
              </w:tc>
            </w:tr>
            <w:tr w:rsidR="001A58D1" w14:paraId="29E3560B" w14:textId="77777777" w:rsidTr="00A708D5">
              <w:trPr>
                <w:trHeight w:val="354"/>
                <w:jc w:val="center"/>
              </w:trPr>
              <w:tc>
                <w:tcPr>
                  <w:tcW w:w="360" w:type="dxa"/>
                  <w:tcBorders>
                    <w:top w:val="single" w:sz="4" w:space="0" w:color="auto"/>
                    <w:left w:val="single" w:sz="4" w:space="0" w:color="auto"/>
                    <w:bottom w:val="single" w:sz="4" w:space="0" w:color="auto"/>
                    <w:right w:val="single" w:sz="4" w:space="0" w:color="auto"/>
                  </w:tcBorders>
                  <w:hideMark/>
                </w:tcPr>
                <w:p w14:paraId="693ED2EF" w14:textId="77777777" w:rsidR="001A58D1" w:rsidRDefault="001A58D1" w:rsidP="001A58D1">
                  <w:pPr>
                    <w:pStyle w:val="TAC"/>
                    <w:rPr>
                      <w:kern w:val="2"/>
                      <w:lang w:eastAsia="zh-CN"/>
                    </w:rPr>
                  </w:pPr>
                  <w:r>
                    <w:rPr>
                      <w:kern w:val="2"/>
                      <w:lang w:eastAsia="zh-CN"/>
                    </w:rPr>
                    <w:lastRenderedPageBreak/>
                    <w:t>120</w:t>
                  </w:r>
                </w:p>
              </w:tc>
              <w:tc>
                <w:tcPr>
                  <w:tcW w:w="679" w:type="dxa"/>
                  <w:tcBorders>
                    <w:top w:val="single" w:sz="4" w:space="0" w:color="auto"/>
                    <w:left w:val="single" w:sz="4" w:space="0" w:color="auto"/>
                    <w:bottom w:val="single" w:sz="4" w:space="0" w:color="auto"/>
                    <w:right w:val="single" w:sz="4" w:space="0" w:color="auto"/>
                  </w:tcBorders>
                  <w:hideMark/>
                </w:tcPr>
                <w:p w14:paraId="2A2F05F9" w14:textId="77777777" w:rsidR="001A58D1" w:rsidRDefault="001A58D1" w:rsidP="001A58D1">
                  <w:pPr>
                    <w:pStyle w:val="TAC"/>
                    <w:rPr>
                      <w:kern w:val="2"/>
                      <w:lang w:eastAsia="ko-KR"/>
                    </w:rPr>
                  </w:pPr>
                  <w:r>
                    <w:rPr>
                      <w:kern w:val="2"/>
                      <w:lang w:eastAsia="ko-KR"/>
                    </w:rPr>
                    <w:t>161</w:t>
                  </w:r>
                </w:p>
              </w:tc>
              <w:tc>
                <w:tcPr>
                  <w:tcW w:w="679" w:type="dxa"/>
                  <w:tcBorders>
                    <w:top w:val="single" w:sz="4" w:space="0" w:color="auto"/>
                    <w:left w:val="single" w:sz="4" w:space="0" w:color="auto"/>
                    <w:bottom w:val="single" w:sz="4" w:space="0" w:color="auto"/>
                    <w:right w:val="single" w:sz="4" w:space="0" w:color="auto"/>
                  </w:tcBorders>
                  <w:hideMark/>
                </w:tcPr>
                <w:p w14:paraId="6904F18E" w14:textId="77777777" w:rsidR="001A58D1" w:rsidRDefault="001A58D1" w:rsidP="001A58D1">
                  <w:pPr>
                    <w:pStyle w:val="TAC"/>
                    <w:rPr>
                      <w:kern w:val="2"/>
                      <w:lang w:eastAsia="ko-KR"/>
                    </w:rPr>
                  </w:pPr>
                  <w:r>
                    <w:rPr>
                      <w:kern w:val="2"/>
                      <w:lang w:eastAsia="ko-KR"/>
                    </w:rPr>
                    <w:t>81</w:t>
                  </w:r>
                </w:p>
              </w:tc>
              <w:tc>
                <w:tcPr>
                  <w:tcW w:w="619" w:type="dxa"/>
                  <w:tcBorders>
                    <w:top w:val="single" w:sz="4" w:space="0" w:color="auto"/>
                    <w:left w:val="single" w:sz="4" w:space="0" w:color="auto"/>
                    <w:bottom w:val="single" w:sz="4" w:space="0" w:color="auto"/>
                    <w:right w:val="single" w:sz="4" w:space="0" w:color="auto"/>
                  </w:tcBorders>
                  <w:hideMark/>
                </w:tcPr>
                <w:p w14:paraId="7DB3B517" w14:textId="77777777" w:rsidR="001A58D1" w:rsidRDefault="001A58D1" w:rsidP="001A58D1">
                  <w:pPr>
                    <w:pStyle w:val="TAC"/>
                    <w:rPr>
                      <w:kern w:val="2"/>
                      <w:lang w:eastAsia="ko-KR"/>
                    </w:rPr>
                  </w:pPr>
                  <w:r>
                    <w:rPr>
                      <w:kern w:val="2"/>
                      <w:lang w:eastAsia="ko-KR"/>
                    </w:rPr>
                    <w:t>49</w:t>
                  </w:r>
                </w:p>
              </w:tc>
              <w:tc>
                <w:tcPr>
                  <w:tcW w:w="619" w:type="dxa"/>
                  <w:tcBorders>
                    <w:top w:val="single" w:sz="4" w:space="0" w:color="auto"/>
                    <w:left w:val="single" w:sz="4" w:space="0" w:color="auto"/>
                    <w:bottom w:val="single" w:sz="4" w:space="0" w:color="auto"/>
                    <w:right w:val="single" w:sz="4" w:space="0" w:color="auto"/>
                  </w:tcBorders>
                  <w:hideMark/>
                </w:tcPr>
                <w:p w14:paraId="723731C2" w14:textId="77777777" w:rsidR="001A58D1" w:rsidRDefault="001A58D1" w:rsidP="001A58D1">
                  <w:pPr>
                    <w:pStyle w:val="TAC"/>
                    <w:rPr>
                      <w:kern w:val="2"/>
                      <w:lang w:eastAsia="ko-KR"/>
                    </w:rPr>
                  </w:pPr>
                  <w:r>
                    <w:rPr>
                      <w:kern w:val="2"/>
                      <w:lang w:eastAsia="ko-KR"/>
                    </w:rPr>
                    <w:t>33</w:t>
                  </w:r>
                </w:p>
              </w:tc>
              <w:tc>
                <w:tcPr>
                  <w:tcW w:w="619" w:type="dxa"/>
                  <w:tcBorders>
                    <w:top w:val="single" w:sz="4" w:space="0" w:color="auto"/>
                    <w:left w:val="single" w:sz="4" w:space="0" w:color="auto"/>
                    <w:bottom w:val="single" w:sz="4" w:space="0" w:color="auto"/>
                    <w:right w:val="single" w:sz="4" w:space="0" w:color="auto"/>
                  </w:tcBorders>
                  <w:hideMark/>
                </w:tcPr>
                <w:p w14:paraId="4A7CC9CD" w14:textId="77777777" w:rsidR="001A58D1" w:rsidRDefault="001A58D1" w:rsidP="001A58D1">
                  <w:pPr>
                    <w:pStyle w:val="TAC"/>
                    <w:rPr>
                      <w:kern w:val="2"/>
                      <w:lang w:eastAsia="ko-KR"/>
                    </w:rPr>
                  </w:pPr>
                  <w:r>
                    <w:rPr>
                      <w:kern w:val="2"/>
                      <w:lang w:eastAsia="ko-KR"/>
                    </w:rPr>
                    <w:t>25</w:t>
                  </w:r>
                </w:p>
              </w:tc>
              <w:tc>
                <w:tcPr>
                  <w:tcW w:w="679" w:type="dxa"/>
                  <w:tcBorders>
                    <w:top w:val="single" w:sz="4" w:space="0" w:color="auto"/>
                    <w:left w:val="single" w:sz="4" w:space="0" w:color="auto"/>
                    <w:bottom w:val="single" w:sz="4" w:space="0" w:color="auto"/>
                    <w:right w:val="single" w:sz="4" w:space="0" w:color="auto"/>
                  </w:tcBorders>
                  <w:hideMark/>
                </w:tcPr>
                <w:p w14:paraId="30568DB9" w14:textId="77777777" w:rsidR="001A58D1" w:rsidRDefault="001A58D1" w:rsidP="001A58D1">
                  <w:pPr>
                    <w:pStyle w:val="TAC"/>
                    <w:rPr>
                      <w:kern w:val="2"/>
                      <w:lang w:eastAsia="ko-KR"/>
                    </w:rPr>
                  </w:pPr>
                  <w:r>
                    <w:rPr>
                      <w:kern w:val="2"/>
                      <w:lang w:eastAsia="ko-KR"/>
                    </w:rPr>
                    <w:t>161</w:t>
                  </w:r>
                </w:p>
              </w:tc>
              <w:tc>
                <w:tcPr>
                  <w:tcW w:w="679" w:type="dxa"/>
                  <w:tcBorders>
                    <w:top w:val="single" w:sz="4" w:space="0" w:color="auto"/>
                    <w:left w:val="single" w:sz="4" w:space="0" w:color="auto"/>
                    <w:bottom w:val="single" w:sz="4" w:space="0" w:color="auto"/>
                    <w:right w:val="single" w:sz="4" w:space="0" w:color="auto"/>
                  </w:tcBorders>
                  <w:hideMark/>
                </w:tcPr>
                <w:p w14:paraId="0387BA4B" w14:textId="77777777" w:rsidR="001A58D1" w:rsidRDefault="001A58D1" w:rsidP="001A58D1">
                  <w:pPr>
                    <w:pStyle w:val="TAC"/>
                    <w:rPr>
                      <w:kern w:val="2"/>
                      <w:lang w:eastAsia="ko-KR"/>
                    </w:rPr>
                  </w:pPr>
                  <w:r>
                    <w:rPr>
                      <w:kern w:val="2"/>
                      <w:lang w:eastAsia="ko-KR"/>
                    </w:rPr>
                    <w:t>81</w:t>
                  </w:r>
                </w:p>
              </w:tc>
              <w:tc>
                <w:tcPr>
                  <w:tcW w:w="619" w:type="dxa"/>
                  <w:tcBorders>
                    <w:top w:val="single" w:sz="4" w:space="0" w:color="auto"/>
                    <w:left w:val="single" w:sz="4" w:space="0" w:color="auto"/>
                    <w:bottom w:val="single" w:sz="4" w:space="0" w:color="auto"/>
                    <w:right w:val="single" w:sz="4" w:space="0" w:color="auto"/>
                  </w:tcBorders>
                  <w:hideMark/>
                </w:tcPr>
                <w:p w14:paraId="090278AF" w14:textId="77777777" w:rsidR="001A58D1" w:rsidRDefault="001A58D1" w:rsidP="001A58D1">
                  <w:pPr>
                    <w:pStyle w:val="TAC"/>
                    <w:rPr>
                      <w:kern w:val="2"/>
                      <w:lang w:eastAsia="ko-KR"/>
                    </w:rPr>
                  </w:pPr>
                  <w:r>
                    <w:rPr>
                      <w:kern w:val="2"/>
                      <w:lang w:eastAsia="ko-KR"/>
                    </w:rPr>
                    <w:t>49</w:t>
                  </w:r>
                </w:p>
              </w:tc>
              <w:tc>
                <w:tcPr>
                  <w:tcW w:w="619" w:type="dxa"/>
                  <w:tcBorders>
                    <w:top w:val="single" w:sz="4" w:space="0" w:color="auto"/>
                    <w:left w:val="single" w:sz="4" w:space="0" w:color="auto"/>
                    <w:bottom w:val="single" w:sz="4" w:space="0" w:color="auto"/>
                    <w:right w:val="single" w:sz="4" w:space="0" w:color="auto"/>
                  </w:tcBorders>
                  <w:hideMark/>
                </w:tcPr>
                <w:p w14:paraId="3EDC9635" w14:textId="77777777" w:rsidR="001A58D1" w:rsidRDefault="001A58D1" w:rsidP="001A58D1">
                  <w:pPr>
                    <w:pStyle w:val="TAC"/>
                    <w:rPr>
                      <w:kern w:val="2"/>
                      <w:lang w:eastAsia="ko-KR"/>
                    </w:rPr>
                  </w:pPr>
                  <w:r>
                    <w:rPr>
                      <w:kern w:val="2"/>
                      <w:lang w:eastAsia="ko-KR"/>
                    </w:rPr>
                    <w:t>33</w:t>
                  </w:r>
                </w:p>
              </w:tc>
              <w:tc>
                <w:tcPr>
                  <w:tcW w:w="619" w:type="dxa"/>
                  <w:tcBorders>
                    <w:top w:val="single" w:sz="4" w:space="0" w:color="auto"/>
                    <w:left w:val="single" w:sz="4" w:space="0" w:color="auto"/>
                    <w:bottom w:val="single" w:sz="4" w:space="0" w:color="auto"/>
                    <w:right w:val="single" w:sz="4" w:space="0" w:color="auto"/>
                  </w:tcBorders>
                  <w:hideMark/>
                </w:tcPr>
                <w:p w14:paraId="2F7B57C8" w14:textId="77777777" w:rsidR="001A58D1" w:rsidRDefault="001A58D1" w:rsidP="001A58D1">
                  <w:pPr>
                    <w:pStyle w:val="TAC"/>
                    <w:rPr>
                      <w:kern w:val="2"/>
                      <w:lang w:eastAsia="ko-KR"/>
                    </w:rPr>
                  </w:pPr>
                  <w:r>
                    <w:rPr>
                      <w:kern w:val="2"/>
                      <w:lang w:eastAsia="ko-KR"/>
                    </w:rPr>
                    <w:t>25</w:t>
                  </w:r>
                </w:p>
              </w:tc>
            </w:tr>
            <w:tr w:rsidR="001A58D1" w14:paraId="11448B3D" w14:textId="77777777" w:rsidTr="00A708D5">
              <w:trPr>
                <w:trHeight w:val="354"/>
                <w:jc w:val="center"/>
              </w:trPr>
              <w:tc>
                <w:tcPr>
                  <w:tcW w:w="360" w:type="dxa"/>
                  <w:tcBorders>
                    <w:top w:val="single" w:sz="4" w:space="0" w:color="auto"/>
                    <w:left w:val="single" w:sz="4" w:space="0" w:color="auto"/>
                    <w:bottom w:val="single" w:sz="4" w:space="0" w:color="auto"/>
                    <w:right w:val="single" w:sz="4" w:space="0" w:color="auto"/>
                  </w:tcBorders>
                  <w:hideMark/>
                </w:tcPr>
                <w:p w14:paraId="1168BB4A" w14:textId="77777777" w:rsidR="001A58D1" w:rsidRDefault="001A58D1" w:rsidP="001A58D1">
                  <w:pPr>
                    <w:pStyle w:val="TAC"/>
                    <w:rPr>
                      <w:kern w:val="2"/>
                      <w:highlight w:val="yellow"/>
                      <w:lang w:eastAsia="zh-CN"/>
                    </w:rPr>
                  </w:pPr>
                  <w:r>
                    <w:rPr>
                      <w:kern w:val="2"/>
                      <w:highlight w:val="yellow"/>
                      <w:lang w:eastAsia="zh-CN"/>
                    </w:rPr>
                    <w:t>480</w:t>
                  </w:r>
                </w:p>
              </w:tc>
              <w:tc>
                <w:tcPr>
                  <w:tcW w:w="679" w:type="dxa"/>
                  <w:tcBorders>
                    <w:top w:val="single" w:sz="4" w:space="0" w:color="auto"/>
                    <w:left w:val="single" w:sz="4" w:space="0" w:color="auto"/>
                    <w:bottom w:val="single" w:sz="4" w:space="0" w:color="auto"/>
                    <w:right w:val="single" w:sz="4" w:space="0" w:color="auto"/>
                  </w:tcBorders>
                  <w:hideMark/>
                </w:tcPr>
                <w:p w14:paraId="79E5D0CF" w14:textId="77777777" w:rsidR="001A58D1" w:rsidRDefault="001A58D1" w:rsidP="001A58D1">
                  <w:pPr>
                    <w:pStyle w:val="TAC"/>
                    <w:rPr>
                      <w:kern w:val="2"/>
                      <w:highlight w:val="yellow"/>
                      <w:lang w:eastAsia="ko-KR"/>
                    </w:rPr>
                  </w:pPr>
                  <w:r>
                    <w:rPr>
                      <w:kern w:val="2"/>
                      <w:highlight w:val="yellow"/>
                      <w:lang w:eastAsia="zh-CN"/>
                    </w:rPr>
                    <w:t>641</w:t>
                  </w:r>
                </w:p>
              </w:tc>
              <w:tc>
                <w:tcPr>
                  <w:tcW w:w="679" w:type="dxa"/>
                  <w:tcBorders>
                    <w:top w:val="single" w:sz="4" w:space="0" w:color="auto"/>
                    <w:left w:val="single" w:sz="4" w:space="0" w:color="auto"/>
                    <w:bottom w:val="single" w:sz="4" w:space="0" w:color="auto"/>
                    <w:right w:val="single" w:sz="4" w:space="0" w:color="auto"/>
                  </w:tcBorders>
                  <w:hideMark/>
                </w:tcPr>
                <w:p w14:paraId="0088879E" w14:textId="77777777" w:rsidR="001A58D1" w:rsidRDefault="001A58D1" w:rsidP="001A58D1">
                  <w:pPr>
                    <w:pStyle w:val="TAC"/>
                    <w:rPr>
                      <w:kern w:val="2"/>
                      <w:highlight w:val="yellow"/>
                      <w:lang w:eastAsia="ko-KR"/>
                    </w:rPr>
                  </w:pPr>
                  <w:r>
                    <w:rPr>
                      <w:kern w:val="2"/>
                      <w:highlight w:val="yellow"/>
                      <w:lang w:eastAsia="zh-CN"/>
                    </w:rPr>
                    <w:t>321</w:t>
                  </w:r>
                </w:p>
              </w:tc>
              <w:tc>
                <w:tcPr>
                  <w:tcW w:w="619" w:type="dxa"/>
                  <w:tcBorders>
                    <w:top w:val="single" w:sz="4" w:space="0" w:color="auto"/>
                    <w:left w:val="single" w:sz="4" w:space="0" w:color="auto"/>
                    <w:bottom w:val="single" w:sz="4" w:space="0" w:color="auto"/>
                    <w:right w:val="single" w:sz="4" w:space="0" w:color="auto"/>
                  </w:tcBorders>
                  <w:hideMark/>
                </w:tcPr>
                <w:p w14:paraId="10C779F7" w14:textId="77777777" w:rsidR="001A58D1" w:rsidRDefault="001A58D1" w:rsidP="001A58D1">
                  <w:pPr>
                    <w:pStyle w:val="TAC"/>
                    <w:rPr>
                      <w:kern w:val="2"/>
                      <w:highlight w:val="yellow"/>
                      <w:lang w:eastAsia="ko-KR"/>
                    </w:rPr>
                  </w:pPr>
                  <w:r>
                    <w:rPr>
                      <w:kern w:val="2"/>
                      <w:highlight w:val="yellow"/>
                      <w:lang w:eastAsia="zh-CN"/>
                    </w:rPr>
                    <w:t>193</w:t>
                  </w:r>
                </w:p>
              </w:tc>
              <w:tc>
                <w:tcPr>
                  <w:tcW w:w="619" w:type="dxa"/>
                  <w:tcBorders>
                    <w:top w:val="single" w:sz="4" w:space="0" w:color="auto"/>
                    <w:left w:val="single" w:sz="4" w:space="0" w:color="auto"/>
                    <w:bottom w:val="single" w:sz="4" w:space="0" w:color="auto"/>
                    <w:right w:val="single" w:sz="4" w:space="0" w:color="auto"/>
                  </w:tcBorders>
                  <w:hideMark/>
                </w:tcPr>
                <w:p w14:paraId="4F9EA9BC" w14:textId="77777777" w:rsidR="001A58D1" w:rsidRDefault="001A58D1" w:rsidP="001A58D1">
                  <w:pPr>
                    <w:pStyle w:val="TAC"/>
                    <w:rPr>
                      <w:kern w:val="2"/>
                      <w:highlight w:val="yellow"/>
                      <w:lang w:eastAsia="ko-KR"/>
                    </w:rPr>
                  </w:pPr>
                  <w:r>
                    <w:rPr>
                      <w:kern w:val="2"/>
                      <w:highlight w:val="yellow"/>
                      <w:lang w:eastAsia="zh-CN"/>
                    </w:rPr>
                    <w:t>129</w:t>
                  </w:r>
                </w:p>
              </w:tc>
              <w:tc>
                <w:tcPr>
                  <w:tcW w:w="619" w:type="dxa"/>
                  <w:tcBorders>
                    <w:top w:val="single" w:sz="4" w:space="0" w:color="auto"/>
                    <w:left w:val="single" w:sz="4" w:space="0" w:color="auto"/>
                    <w:bottom w:val="single" w:sz="4" w:space="0" w:color="auto"/>
                    <w:right w:val="single" w:sz="4" w:space="0" w:color="auto"/>
                  </w:tcBorders>
                  <w:hideMark/>
                </w:tcPr>
                <w:p w14:paraId="14E26EB3" w14:textId="77777777" w:rsidR="001A58D1" w:rsidRDefault="001A58D1" w:rsidP="001A58D1">
                  <w:pPr>
                    <w:pStyle w:val="TAC"/>
                    <w:rPr>
                      <w:kern w:val="2"/>
                      <w:highlight w:val="yellow"/>
                      <w:lang w:eastAsia="ko-KR"/>
                    </w:rPr>
                  </w:pPr>
                  <w:r>
                    <w:rPr>
                      <w:kern w:val="2"/>
                      <w:highlight w:val="yellow"/>
                      <w:lang w:eastAsia="zh-CN"/>
                    </w:rPr>
                    <w:t>97</w:t>
                  </w:r>
                </w:p>
              </w:tc>
              <w:tc>
                <w:tcPr>
                  <w:tcW w:w="679" w:type="dxa"/>
                  <w:tcBorders>
                    <w:top w:val="single" w:sz="4" w:space="0" w:color="auto"/>
                    <w:left w:val="single" w:sz="4" w:space="0" w:color="auto"/>
                    <w:bottom w:val="single" w:sz="4" w:space="0" w:color="auto"/>
                    <w:right w:val="single" w:sz="4" w:space="0" w:color="auto"/>
                  </w:tcBorders>
                  <w:hideMark/>
                </w:tcPr>
                <w:p w14:paraId="4DBD7948" w14:textId="77777777" w:rsidR="001A58D1" w:rsidRDefault="001A58D1" w:rsidP="001A58D1">
                  <w:pPr>
                    <w:pStyle w:val="TAC"/>
                    <w:rPr>
                      <w:kern w:val="2"/>
                      <w:highlight w:val="yellow"/>
                      <w:lang w:eastAsia="ko-KR"/>
                    </w:rPr>
                  </w:pPr>
                  <w:r>
                    <w:rPr>
                      <w:kern w:val="2"/>
                      <w:highlight w:val="yellow"/>
                      <w:lang w:eastAsia="zh-CN"/>
                    </w:rPr>
                    <w:t>641</w:t>
                  </w:r>
                </w:p>
              </w:tc>
              <w:tc>
                <w:tcPr>
                  <w:tcW w:w="679" w:type="dxa"/>
                  <w:tcBorders>
                    <w:top w:val="single" w:sz="4" w:space="0" w:color="auto"/>
                    <w:left w:val="single" w:sz="4" w:space="0" w:color="auto"/>
                    <w:bottom w:val="single" w:sz="4" w:space="0" w:color="auto"/>
                    <w:right w:val="single" w:sz="4" w:space="0" w:color="auto"/>
                  </w:tcBorders>
                  <w:hideMark/>
                </w:tcPr>
                <w:p w14:paraId="78E29818" w14:textId="77777777" w:rsidR="001A58D1" w:rsidRDefault="001A58D1" w:rsidP="001A58D1">
                  <w:pPr>
                    <w:pStyle w:val="TAC"/>
                    <w:rPr>
                      <w:kern w:val="2"/>
                      <w:highlight w:val="yellow"/>
                      <w:lang w:eastAsia="ko-KR"/>
                    </w:rPr>
                  </w:pPr>
                  <w:r>
                    <w:rPr>
                      <w:kern w:val="2"/>
                      <w:highlight w:val="yellow"/>
                      <w:lang w:eastAsia="zh-CN"/>
                    </w:rPr>
                    <w:t>321</w:t>
                  </w:r>
                </w:p>
              </w:tc>
              <w:tc>
                <w:tcPr>
                  <w:tcW w:w="619" w:type="dxa"/>
                  <w:tcBorders>
                    <w:top w:val="single" w:sz="4" w:space="0" w:color="auto"/>
                    <w:left w:val="single" w:sz="4" w:space="0" w:color="auto"/>
                    <w:bottom w:val="single" w:sz="4" w:space="0" w:color="auto"/>
                    <w:right w:val="single" w:sz="4" w:space="0" w:color="auto"/>
                  </w:tcBorders>
                  <w:hideMark/>
                </w:tcPr>
                <w:p w14:paraId="27F1C1DD" w14:textId="77777777" w:rsidR="001A58D1" w:rsidRDefault="001A58D1" w:rsidP="001A58D1">
                  <w:pPr>
                    <w:pStyle w:val="TAC"/>
                    <w:rPr>
                      <w:kern w:val="2"/>
                      <w:highlight w:val="yellow"/>
                      <w:lang w:eastAsia="ko-KR"/>
                    </w:rPr>
                  </w:pPr>
                  <w:r>
                    <w:rPr>
                      <w:kern w:val="2"/>
                      <w:highlight w:val="yellow"/>
                      <w:lang w:eastAsia="zh-CN"/>
                    </w:rPr>
                    <w:t>193</w:t>
                  </w:r>
                </w:p>
              </w:tc>
              <w:tc>
                <w:tcPr>
                  <w:tcW w:w="619" w:type="dxa"/>
                  <w:tcBorders>
                    <w:top w:val="single" w:sz="4" w:space="0" w:color="auto"/>
                    <w:left w:val="single" w:sz="4" w:space="0" w:color="auto"/>
                    <w:bottom w:val="single" w:sz="4" w:space="0" w:color="auto"/>
                    <w:right w:val="single" w:sz="4" w:space="0" w:color="auto"/>
                  </w:tcBorders>
                  <w:hideMark/>
                </w:tcPr>
                <w:p w14:paraId="00A6F98E" w14:textId="77777777" w:rsidR="001A58D1" w:rsidRDefault="001A58D1" w:rsidP="001A58D1">
                  <w:pPr>
                    <w:pStyle w:val="TAC"/>
                    <w:rPr>
                      <w:kern w:val="2"/>
                      <w:highlight w:val="yellow"/>
                      <w:lang w:eastAsia="ko-KR"/>
                    </w:rPr>
                  </w:pPr>
                  <w:r>
                    <w:rPr>
                      <w:kern w:val="2"/>
                      <w:highlight w:val="yellow"/>
                      <w:lang w:eastAsia="zh-CN"/>
                    </w:rPr>
                    <w:t>129</w:t>
                  </w:r>
                </w:p>
              </w:tc>
              <w:tc>
                <w:tcPr>
                  <w:tcW w:w="619" w:type="dxa"/>
                  <w:tcBorders>
                    <w:top w:val="single" w:sz="4" w:space="0" w:color="auto"/>
                    <w:left w:val="single" w:sz="4" w:space="0" w:color="auto"/>
                    <w:bottom w:val="single" w:sz="4" w:space="0" w:color="auto"/>
                    <w:right w:val="single" w:sz="4" w:space="0" w:color="auto"/>
                  </w:tcBorders>
                  <w:hideMark/>
                </w:tcPr>
                <w:p w14:paraId="20C06DE4" w14:textId="77777777" w:rsidR="001A58D1" w:rsidRDefault="001A58D1" w:rsidP="001A58D1">
                  <w:pPr>
                    <w:pStyle w:val="TAC"/>
                    <w:rPr>
                      <w:kern w:val="2"/>
                      <w:highlight w:val="yellow"/>
                      <w:lang w:eastAsia="ko-KR"/>
                    </w:rPr>
                  </w:pPr>
                  <w:r>
                    <w:rPr>
                      <w:kern w:val="2"/>
                      <w:highlight w:val="yellow"/>
                      <w:lang w:eastAsia="zh-CN"/>
                    </w:rPr>
                    <w:t>97</w:t>
                  </w:r>
                </w:p>
              </w:tc>
            </w:tr>
            <w:tr w:rsidR="001A58D1" w14:paraId="7387715D" w14:textId="77777777" w:rsidTr="00A708D5">
              <w:trPr>
                <w:trHeight w:val="354"/>
                <w:jc w:val="center"/>
              </w:trPr>
              <w:tc>
                <w:tcPr>
                  <w:tcW w:w="360" w:type="dxa"/>
                  <w:tcBorders>
                    <w:top w:val="single" w:sz="4" w:space="0" w:color="auto"/>
                    <w:left w:val="single" w:sz="4" w:space="0" w:color="auto"/>
                    <w:bottom w:val="single" w:sz="4" w:space="0" w:color="auto"/>
                    <w:right w:val="single" w:sz="4" w:space="0" w:color="auto"/>
                  </w:tcBorders>
                  <w:hideMark/>
                </w:tcPr>
                <w:p w14:paraId="0D9E661D" w14:textId="77777777" w:rsidR="001A58D1" w:rsidRDefault="001A58D1" w:rsidP="001A58D1">
                  <w:pPr>
                    <w:pStyle w:val="TAC"/>
                    <w:rPr>
                      <w:kern w:val="2"/>
                      <w:highlight w:val="yellow"/>
                      <w:lang w:eastAsia="zh-CN"/>
                    </w:rPr>
                  </w:pPr>
                  <w:r>
                    <w:rPr>
                      <w:kern w:val="2"/>
                      <w:highlight w:val="yellow"/>
                      <w:lang w:eastAsia="zh-CN"/>
                    </w:rPr>
                    <w:t>960</w:t>
                  </w:r>
                </w:p>
              </w:tc>
              <w:tc>
                <w:tcPr>
                  <w:tcW w:w="679" w:type="dxa"/>
                  <w:tcBorders>
                    <w:top w:val="single" w:sz="4" w:space="0" w:color="auto"/>
                    <w:left w:val="single" w:sz="4" w:space="0" w:color="auto"/>
                    <w:bottom w:val="single" w:sz="4" w:space="0" w:color="auto"/>
                    <w:right w:val="single" w:sz="4" w:space="0" w:color="auto"/>
                  </w:tcBorders>
                  <w:hideMark/>
                </w:tcPr>
                <w:p w14:paraId="10C0122F" w14:textId="77777777" w:rsidR="001A58D1" w:rsidRDefault="001A58D1" w:rsidP="001A58D1">
                  <w:pPr>
                    <w:pStyle w:val="TAC"/>
                    <w:rPr>
                      <w:kern w:val="2"/>
                      <w:highlight w:val="yellow"/>
                      <w:lang w:eastAsia="ko-KR"/>
                    </w:rPr>
                  </w:pPr>
                  <w:r>
                    <w:rPr>
                      <w:kern w:val="2"/>
                      <w:highlight w:val="yellow"/>
                      <w:lang w:eastAsia="zh-CN"/>
                    </w:rPr>
                    <w:t>1281</w:t>
                  </w:r>
                </w:p>
              </w:tc>
              <w:tc>
                <w:tcPr>
                  <w:tcW w:w="679" w:type="dxa"/>
                  <w:tcBorders>
                    <w:top w:val="single" w:sz="4" w:space="0" w:color="auto"/>
                    <w:left w:val="single" w:sz="4" w:space="0" w:color="auto"/>
                    <w:bottom w:val="single" w:sz="4" w:space="0" w:color="auto"/>
                    <w:right w:val="single" w:sz="4" w:space="0" w:color="auto"/>
                  </w:tcBorders>
                  <w:hideMark/>
                </w:tcPr>
                <w:p w14:paraId="33865447" w14:textId="77777777" w:rsidR="001A58D1" w:rsidRDefault="001A58D1" w:rsidP="001A58D1">
                  <w:pPr>
                    <w:pStyle w:val="TAC"/>
                    <w:rPr>
                      <w:kern w:val="2"/>
                      <w:highlight w:val="yellow"/>
                      <w:lang w:eastAsia="ko-KR"/>
                    </w:rPr>
                  </w:pPr>
                  <w:r>
                    <w:rPr>
                      <w:kern w:val="2"/>
                      <w:highlight w:val="yellow"/>
                      <w:lang w:eastAsia="zh-CN"/>
                    </w:rPr>
                    <w:t>641</w:t>
                  </w:r>
                </w:p>
              </w:tc>
              <w:tc>
                <w:tcPr>
                  <w:tcW w:w="619" w:type="dxa"/>
                  <w:tcBorders>
                    <w:top w:val="single" w:sz="4" w:space="0" w:color="auto"/>
                    <w:left w:val="single" w:sz="4" w:space="0" w:color="auto"/>
                    <w:bottom w:val="single" w:sz="4" w:space="0" w:color="auto"/>
                    <w:right w:val="single" w:sz="4" w:space="0" w:color="auto"/>
                  </w:tcBorders>
                  <w:hideMark/>
                </w:tcPr>
                <w:p w14:paraId="435BF6A8" w14:textId="77777777" w:rsidR="001A58D1" w:rsidRDefault="001A58D1" w:rsidP="001A58D1">
                  <w:pPr>
                    <w:pStyle w:val="TAC"/>
                    <w:rPr>
                      <w:kern w:val="2"/>
                      <w:highlight w:val="yellow"/>
                      <w:lang w:eastAsia="ko-KR"/>
                    </w:rPr>
                  </w:pPr>
                  <w:r>
                    <w:rPr>
                      <w:kern w:val="2"/>
                      <w:highlight w:val="yellow"/>
                      <w:lang w:eastAsia="zh-CN"/>
                    </w:rPr>
                    <w:t>385</w:t>
                  </w:r>
                </w:p>
              </w:tc>
              <w:tc>
                <w:tcPr>
                  <w:tcW w:w="619" w:type="dxa"/>
                  <w:tcBorders>
                    <w:top w:val="single" w:sz="4" w:space="0" w:color="auto"/>
                    <w:left w:val="single" w:sz="4" w:space="0" w:color="auto"/>
                    <w:bottom w:val="single" w:sz="4" w:space="0" w:color="auto"/>
                    <w:right w:val="single" w:sz="4" w:space="0" w:color="auto"/>
                  </w:tcBorders>
                  <w:hideMark/>
                </w:tcPr>
                <w:p w14:paraId="3A125878" w14:textId="77777777" w:rsidR="001A58D1" w:rsidRDefault="001A58D1" w:rsidP="001A58D1">
                  <w:pPr>
                    <w:pStyle w:val="TAC"/>
                    <w:rPr>
                      <w:kern w:val="2"/>
                      <w:highlight w:val="yellow"/>
                      <w:lang w:eastAsia="ko-KR"/>
                    </w:rPr>
                  </w:pPr>
                  <w:r>
                    <w:rPr>
                      <w:kern w:val="2"/>
                      <w:highlight w:val="yellow"/>
                      <w:lang w:eastAsia="zh-CN"/>
                    </w:rPr>
                    <w:t>257</w:t>
                  </w:r>
                </w:p>
              </w:tc>
              <w:tc>
                <w:tcPr>
                  <w:tcW w:w="619" w:type="dxa"/>
                  <w:tcBorders>
                    <w:top w:val="single" w:sz="4" w:space="0" w:color="auto"/>
                    <w:left w:val="single" w:sz="4" w:space="0" w:color="auto"/>
                    <w:bottom w:val="single" w:sz="4" w:space="0" w:color="auto"/>
                    <w:right w:val="single" w:sz="4" w:space="0" w:color="auto"/>
                  </w:tcBorders>
                  <w:hideMark/>
                </w:tcPr>
                <w:p w14:paraId="6CD8D60C" w14:textId="77777777" w:rsidR="001A58D1" w:rsidRDefault="001A58D1" w:rsidP="001A58D1">
                  <w:pPr>
                    <w:pStyle w:val="TAC"/>
                    <w:rPr>
                      <w:kern w:val="2"/>
                      <w:highlight w:val="yellow"/>
                      <w:lang w:eastAsia="ko-KR"/>
                    </w:rPr>
                  </w:pPr>
                  <w:r>
                    <w:rPr>
                      <w:kern w:val="2"/>
                      <w:highlight w:val="yellow"/>
                      <w:lang w:eastAsia="zh-CN"/>
                    </w:rPr>
                    <w:t>193</w:t>
                  </w:r>
                </w:p>
              </w:tc>
              <w:tc>
                <w:tcPr>
                  <w:tcW w:w="679" w:type="dxa"/>
                  <w:tcBorders>
                    <w:top w:val="single" w:sz="4" w:space="0" w:color="auto"/>
                    <w:left w:val="single" w:sz="4" w:space="0" w:color="auto"/>
                    <w:bottom w:val="single" w:sz="4" w:space="0" w:color="auto"/>
                    <w:right w:val="single" w:sz="4" w:space="0" w:color="auto"/>
                  </w:tcBorders>
                  <w:hideMark/>
                </w:tcPr>
                <w:p w14:paraId="55987E1F" w14:textId="77777777" w:rsidR="001A58D1" w:rsidRDefault="001A58D1" w:rsidP="001A58D1">
                  <w:pPr>
                    <w:pStyle w:val="TAC"/>
                    <w:rPr>
                      <w:kern w:val="2"/>
                      <w:highlight w:val="yellow"/>
                      <w:lang w:eastAsia="ko-KR"/>
                    </w:rPr>
                  </w:pPr>
                  <w:r>
                    <w:rPr>
                      <w:kern w:val="2"/>
                      <w:highlight w:val="yellow"/>
                      <w:lang w:eastAsia="zh-CN"/>
                    </w:rPr>
                    <w:t>1281</w:t>
                  </w:r>
                </w:p>
              </w:tc>
              <w:tc>
                <w:tcPr>
                  <w:tcW w:w="679" w:type="dxa"/>
                  <w:tcBorders>
                    <w:top w:val="single" w:sz="4" w:space="0" w:color="auto"/>
                    <w:left w:val="single" w:sz="4" w:space="0" w:color="auto"/>
                    <w:bottom w:val="single" w:sz="4" w:space="0" w:color="auto"/>
                    <w:right w:val="single" w:sz="4" w:space="0" w:color="auto"/>
                  </w:tcBorders>
                  <w:hideMark/>
                </w:tcPr>
                <w:p w14:paraId="562B5D87" w14:textId="77777777" w:rsidR="001A58D1" w:rsidRDefault="001A58D1" w:rsidP="001A58D1">
                  <w:pPr>
                    <w:pStyle w:val="TAC"/>
                    <w:rPr>
                      <w:kern w:val="2"/>
                      <w:highlight w:val="yellow"/>
                      <w:lang w:eastAsia="ko-KR"/>
                    </w:rPr>
                  </w:pPr>
                  <w:r>
                    <w:rPr>
                      <w:kern w:val="2"/>
                      <w:highlight w:val="yellow"/>
                      <w:lang w:eastAsia="zh-CN"/>
                    </w:rPr>
                    <w:t>641</w:t>
                  </w:r>
                </w:p>
              </w:tc>
              <w:tc>
                <w:tcPr>
                  <w:tcW w:w="619" w:type="dxa"/>
                  <w:tcBorders>
                    <w:top w:val="single" w:sz="4" w:space="0" w:color="auto"/>
                    <w:left w:val="single" w:sz="4" w:space="0" w:color="auto"/>
                    <w:bottom w:val="single" w:sz="4" w:space="0" w:color="auto"/>
                    <w:right w:val="single" w:sz="4" w:space="0" w:color="auto"/>
                  </w:tcBorders>
                  <w:hideMark/>
                </w:tcPr>
                <w:p w14:paraId="58AFDDF5" w14:textId="77777777" w:rsidR="001A58D1" w:rsidRDefault="001A58D1" w:rsidP="001A58D1">
                  <w:pPr>
                    <w:pStyle w:val="TAC"/>
                    <w:rPr>
                      <w:kern w:val="2"/>
                      <w:highlight w:val="yellow"/>
                      <w:lang w:eastAsia="ko-KR"/>
                    </w:rPr>
                  </w:pPr>
                  <w:r>
                    <w:rPr>
                      <w:kern w:val="2"/>
                      <w:highlight w:val="yellow"/>
                      <w:lang w:eastAsia="zh-CN"/>
                    </w:rPr>
                    <w:t>385</w:t>
                  </w:r>
                </w:p>
              </w:tc>
              <w:tc>
                <w:tcPr>
                  <w:tcW w:w="619" w:type="dxa"/>
                  <w:tcBorders>
                    <w:top w:val="single" w:sz="4" w:space="0" w:color="auto"/>
                    <w:left w:val="single" w:sz="4" w:space="0" w:color="auto"/>
                    <w:bottom w:val="single" w:sz="4" w:space="0" w:color="auto"/>
                    <w:right w:val="single" w:sz="4" w:space="0" w:color="auto"/>
                  </w:tcBorders>
                  <w:hideMark/>
                </w:tcPr>
                <w:p w14:paraId="6DE2D8A4" w14:textId="77777777" w:rsidR="001A58D1" w:rsidRDefault="001A58D1" w:rsidP="001A58D1">
                  <w:pPr>
                    <w:pStyle w:val="TAC"/>
                    <w:rPr>
                      <w:kern w:val="2"/>
                      <w:highlight w:val="yellow"/>
                      <w:lang w:eastAsia="ko-KR"/>
                    </w:rPr>
                  </w:pPr>
                  <w:r>
                    <w:rPr>
                      <w:kern w:val="2"/>
                      <w:highlight w:val="yellow"/>
                      <w:lang w:eastAsia="zh-CN"/>
                    </w:rPr>
                    <w:t>257</w:t>
                  </w:r>
                </w:p>
              </w:tc>
              <w:tc>
                <w:tcPr>
                  <w:tcW w:w="619" w:type="dxa"/>
                  <w:tcBorders>
                    <w:top w:val="single" w:sz="4" w:space="0" w:color="auto"/>
                    <w:left w:val="single" w:sz="4" w:space="0" w:color="auto"/>
                    <w:bottom w:val="single" w:sz="4" w:space="0" w:color="auto"/>
                    <w:right w:val="single" w:sz="4" w:space="0" w:color="auto"/>
                  </w:tcBorders>
                  <w:hideMark/>
                </w:tcPr>
                <w:p w14:paraId="329E0736" w14:textId="77777777" w:rsidR="001A58D1" w:rsidRDefault="001A58D1" w:rsidP="001A58D1">
                  <w:pPr>
                    <w:pStyle w:val="TAC"/>
                    <w:rPr>
                      <w:kern w:val="2"/>
                      <w:highlight w:val="yellow"/>
                      <w:lang w:eastAsia="ko-KR"/>
                    </w:rPr>
                  </w:pPr>
                  <w:r>
                    <w:rPr>
                      <w:kern w:val="2"/>
                      <w:highlight w:val="yellow"/>
                      <w:lang w:eastAsia="zh-CN"/>
                    </w:rPr>
                    <w:t>193</w:t>
                  </w:r>
                </w:p>
              </w:tc>
            </w:tr>
            <w:tr w:rsidR="000F0ED4" w14:paraId="1964739F" w14:textId="77777777" w:rsidTr="00A708D5">
              <w:trPr>
                <w:trHeight w:val="534"/>
                <w:jc w:val="center"/>
              </w:trPr>
              <w:tc>
                <w:tcPr>
                  <w:tcW w:w="6795" w:type="dxa"/>
                  <w:gridSpan w:val="11"/>
                  <w:tcBorders>
                    <w:top w:val="single" w:sz="4" w:space="0" w:color="auto"/>
                    <w:left w:val="single" w:sz="4" w:space="0" w:color="auto"/>
                    <w:bottom w:val="single" w:sz="4" w:space="0" w:color="auto"/>
                    <w:right w:val="single" w:sz="4" w:space="0" w:color="auto"/>
                  </w:tcBorders>
                  <w:hideMark/>
                </w:tcPr>
                <w:p w14:paraId="2E14F951" w14:textId="77777777" w:rsidR="001A58D1" w:rsidRDefault="001A58D1" w:rsidP="001A58D1">
                  <w:pPr>
                    <w:pStyle w:val="TAN"/>
                    <w:rPr>
                      <w:rFonts w:ascii="Times New Roman" w:hAnsi="Times New Roman"/>
                      <w:kern w:val="2"/>
                      <w:sz w:val="20"/>
                      <w:lang w:eastAsia="zh-CN"/>
                    </w:rPr>
                  </w:pPr>
                  <w:r>
                    <w:rPr>
                      <w:rFonts w:ascii="Times New Roman" w:hAnsi="Times New Roman"/>
                      <w:sz w:val="20"/>
                      <w:lang w:eastAsia="zh-CN"/>
                    </w:rPr>
                    <w:t>N</w:t>
                  </w:r>
                  <w:r>
                    <w:rPr>
                      <w:rFonts w:ascii="Times New Roman" w:hAnsi="Times New Roman"/>
                      <w:sz w:val="20"/>
                      <w:lang w:eastAsia="ko-KR"/>
                    </w:rPr>
                    <w:t xml:space="preserve">OTE </w:t>
                  </w:r>
                  <w:r>
                    <w:rPr>
                      <w:rFonts w:ascii="Times New Roman" w:eastAsia="MS Mincho" w:hAnsi="Times New Roman"/>
                      <w:sz w:val="20"/>
                      <w:lang w:eastAsia="ja-JP"/>
                    </w:rPr>
                    <w:t>1</w:t>
                  </w:r>
                  <w:r>
                    <w:rPr>
                      <w:lang w:eastAsia="zh-CN"/>
                    </w:rPr>
                    <w:t>:</w:t>
                  </w:r>
                  <w:r>
                    <w:rPr>
                      <w:lang w:eastAsia="zh-CN"/>
                    </w:rPr>
                    <w:tab/>
                    <w:t>For Gap Pattern ID 0, 1, 2 and 3, total number of interrupted subframes on MCG is MGL subframes when MG timing advance of 0ms is applied, and (MGL+1) subframes when MG timing advance of 0.5ms is applied.</w:t>
                  </w:r>
                </w:p>
                <w:p w14:paraId="75AD6E11" w14:textId="77777777" w:rsidR="001A58D1" w:rsidRDefault="001A58D1" w:rsidP="001A58D1">
                  <w:pPr>
                    <w:pStyle w:val="TAN"/>
                    <w:rPr>
                      <w:rFonts w:ascii="Times New Roman" w:hAnsi="Times New Roman"/>
                      <w:sz w:val="20"/>
                      <w:lang w:eastAsia="zh-CN"/>
                    </w:rPr>
                  </w:pPr>
                  <w:r>
                    <w:rPr>
                      <w:rFonts w:ascii="Times New Roman" w:eastAsia="MS Mincho" w:hAnsi="Times New Roman"/>
                      <w:sz w:val="20"/>
                      <w:highlight w:val="yellow"/>
                      <w:lang w:eastAsia="ja-JP"/>
                    </w:rPr>
                    <w:t>N</w:t>
                  </w:r>
                  <w:r>
                    <w:rPr>
                      <w:rFonts w:ascii="Times New Roman" w:hAnsi="Times New Roman"/>
                      <w:sz w:val="20"/>
                      <w:highlight w:val="yellow"/>
                      <w:lang w:eastAsia="ko-KR"/>
                    </w:rPr>
                    <w:t xml:space="preserve">OTE </w:t>
                  </w:r>
                  <w:r>
                    <w:rPr>
                      <w:rFonts w:ascii="Times New Roman" w:eastAsia="MS Mincho" w:hAnsi="Times New Roman"/>
                      <w:sz w:val="20"/>
                      <w:highlight w:val="yellow"/>
                      <w:lang w:eastAsia="ja-JP"/>
                    </w:rPr>
                    <w:t>2</w:t>
                  </w:r>
                  <w:r>
                    <w:rPr>
                      <w:highlight w:val="yellow"/>
                      <w:lang w:eastAsia="zh-CN"/>
                    </w:rPr>
                    <w:t>:</w:t>
                  </w:r>
                  <w:r>
                    <w:rPr>
                      <w:highlight w:val="yellow"/>
                      <w:lang w:eastAsia="zh-CN"/>
                    </w:rPr>
                    <w:tab/>
                    <w:t>NR SCS of 120 kHz, 480kHz and 960kHz is only applicable to the case with per-UE measurement gap.</w:t>
                  </w:r>
                </w:p>
              </w:tc>
            </w:tr>
          </w:tbl>
          <w:p w14:paraId="3DB44E8A" w14:textId="77777777" w:rsidR="001A58D1" w:rsidRDefault="001A58D1" w:rsidP="001A58D1">
            <w:pPr>
              <w:pStyle w:val="TH"/>
              <w:ind w:left="936"/>
              <w:jc w:val="left"/>
              <w:rPr>
                <w:rFonts w:eastAsia="Malgun Gothic"/>
                <w:lang w:val="en-GB" w:eastAsia="ko-KR"/>
              </w:rPr>
            </w:pPr>
          </w:p>
          <w:p w14:paraId="4935CB51" w14:textId="77777777" w:rsidR="001A58D1" w:rsidRPr="00A708D5" w:rsidRDefault="001A58D1" w:rsidP="00A708D5">
            <w:pPr>
              <w:pStyle w:val="ListParagraph"/>
              <w:keepNext/>
              <w:keepLines/>
              <w:spacing w:before="60"/>
              <w:ind w:firstLineChars="0" w:firstLine="0"/>
              <w:jc w:val="center"/>
              <w:rPr>
                <w:rFonts w:ascii="Arial" w:hAnsi="Arial"/>
                <w:b/>
                <w:sz w:val="18"/>
                <w:szCs w:val="18"/>
                <w:lang w:val="en-US" w:eastAsia="ja-JP"/>
              </w:rPr>
            </w:pPr>
            <w:r w:rsidRPr="00A708D5">
              <w:rPr>
                <w:rFonts w:ascii="Arial" w:hAnsi="Arial"/>
                <w:b/>
                <w:sz w:val="18"/>
                <w:szCs w:val="18"/>
              </w:rPr>
              <w:t xml:space="preserve">Table 4: </w:t>
            </w:r>
            <w:r w:rsidRPr="00A708D5">
              <w:rPr>
                <w:rFonts w:ascii="Arial" w:hAnsi="Arial"/>
                <w:b/>
                <w:sz w:val="18"/>
                <w:szCs w:val="18"/>
                <w:highlight w:val="yellow"/>
                <w:lang w:val="en-US"/>
              </w:rPr>
              <w:t xml:space="preserve">Total number of interrupted slots on FR2-2 serving cells during MGL </w:t>
            </w:r>
            <w:r w:rsidRPr="00A708D5">
              <w:rPr>
                <w:rFonts w:ascii="Arial" w:hAnsi="Arial"/>
                <w:b/>
                <w:sz w:val="18"/>
                <w:szCs w:val="18"/>
                <w:highlight w:val="yellow"/>
                <w:lang w:val="en-US" w:eastAsia="ja-JP"/>
              </w:rPr>
              <w:t xml:space="preserve">for single carrier, intra-band NR CA and inter-band NR-CA/DC </w:t>
            </w:r>
            <w:r w:rsidRPr="00A708D5">
              <w:rPr>
                <w:rFonts w:ascii="Arial" w:hAnsi="Arial"/>
                <w:b/>
                <w:sz w:val="18"/>
                <w:szCs w:val="18"/>
                <w:highlight w:val="yellow"/>
                <w:lang w:val="en-US"/>
              </w:rPr>
              <w:t>with per-UE measurement gap or per-FR measurement gap for FR2-2</w:t>
            </w:r>
          </w:p>
          <w:tbl>
            <w:tblPr>
              <w:tblW w:w="6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572"/>
              <w:gridCol w:w="534"/>
              <w:gridCol w:w="535"/>
              <w:gridCol w:w="649"/>
              <w:gridCol w:w="595"/>
              <w:gridCol w:w="534"/>
              <w:gridCol w:w="534"/>
              <w:gridCol w:w="592"/>
              <w:gridCol w:w="717"/>
              <w:gridCol w:w="653"/>
            </w:tblGrid>
            <w:tr w:rsidR="001A58D1" w14:paraId="44A616FA" w14:textId="77777777" w:rsidTr="00A708D5">
              <w:trPr>
                <w:trHeight w:val="425"/>
                <w:jc w:val="center"/>
              </w:trPr>
              <w:tc>
                <w:tcPr>
                  <w:tcW w:w="436" w:type="dxa"/>
                  <w:tcBorders>
                    <w:top w:val="single" w:sz="4" w:space="0" w:color="auto"/>
                    <w:left w:val="single" w:sz="4" w:space="0" w:color="auto"/>
                    <w:bottom w:val="nil"/>
                    <w:right w:val="single" w:sz="4" w:space="0" w:color="auto"/>
                  </w:tcBorders>
                  <w:hideMark/>
                </w:tcPr>
                <w:p w14:paraId="2FC5AB55" w14:textId="77777777" w:rsidR="001A58D1" w:rsidRDefault="001A58D1" w:rsidP="001A58D1">
                  <w:pPr>
                    <w:pStyle w:val="TAH"/>
                    <w:rPr>
                      <w:rFonts w:eastAsia="Times New Roman"/>
                      <w:kern w:val="2"/>
                      <w:lang w:val="en-GB" w:eastAsia="zh-CN"/>
                    </w:rPr>
                  </w:pPr>
                  <w:r>
                    <w:rPr>
                      <w:kern w:val="2"/>
                      <w:lang w:eastAsia="ko-KR"/>
                    </w:rPr>
                    <w:t xml:space="preserve">NR </w:t>
                  </w:r>
                </w:p>
              </w:tc>
              <w:tc>
                <w:tcPr>
                  <w:tcW w:w="5915" w:type="dxa"/>
                  <w:gridSpan w:val="10"/>
                  <w:tcBorders>
                    <w:top w:val="single" w:sz="4" w:space="0" w:color="auto"/>
                    <w:left w:val="single" w:sz="4" w:space="0" w:color="auto"/>
                    <w:bottom w:val="single" w:sz="4" w:space="0" w:color="auto"/>
                    <w:right w:val="single" w:sz="4" w:space="0" w:color="auto"/>
                  </w:tcBorders>
                  <w:hideMark/>
                </w:tcPr>
                <w:p w14:paraId="4D4AAB9A" w14:textId="77777777" w:rsidR="001A58D1" w:rsidRDefault="001A58D1" w:rsidP="001A58D1">
                  <w:pPr>
                    <w:pStyle w:val="TAH"/>
                    <w:rPr>
                      <w:rFonts w:eastAsia="MS Mincho"/>
                      <w:kern w:val="2"/>
                      <w:lang w:eastAsia="ja-JP"/>
                    </w:rPr>
                  </w:pPr>
                  <w:r>
                    <w:rPr>
                      <w:kern w:val="2"/>
                      <w:lang w:eastAsia="ko-KR"/>
                    </w:rPr>
                    <w:t>Total number of interrupted slot</w:t>
                  </w:r>
                  <w:r>
                    <w:rPr>
                      <w:rFonts w:eastAsia="MS Mincho"/>
                      <w:kern w:val="2"/>
                      <w:lang w:eastAsia="ja-JP"/>
                    </w:rPr>
                    <w:t>s</w:t>
                  </w:r>
                  <w:r>
                    <w:rPr>
                      <w:kern w:val="2"/>
                      <w:lang w:eastAsia="ko-KR"/>
                    </w:rPr>
                    <w:t xml:space="preserve"> on </w:t>
                  </w:r>
                  <w:r>
                    <w:rPr>
                      <w:rFonts w:eastAsia="MS Mincho"/>
                      <w:kern w:val="2"/>
                      <w:lang w:eastAsia="ja-JP"/>
                    </w:rPr>
                    <w:t>FR2 serving cells</w:t>
                  </w:r>
                </w:p>
              </w:tc>
            </w:tr>
            <w:tr w:rsidR="001A58D1" w14:paraId="561C07FA" w14:textId="77777777" w:rsidTr="00A708D5">
              <w:trPr>
                <w:trHeight w:val="452"/>
                <w:jc w:val="center"/>
              </w:trPr>
              <w:tc>
                <w:tcPr>
                  <w:tcW w:w="436" w:type="dxa"/>
                  <w:tcBorders>
                    <w:top w:val="nil"/>
                    <w:left w:val="single" w:sz="4" w:space="0" w:color="auto"/>
                    <w:bottom w:val="nil"/>
                    <w:right w:val="single" w:sz="4" w:space="0" w:color="auto"/>
                  </w:tcBorders>
                  <w:hideMark/>
                </w:tcPr>
                <w:p w14:paraId="32CC3B1B" w14:textId="77777777" w:rsidR="001A58D1" w:rsidRDefault="001A58D1" w:rsidP="001A58D1">
                  <w:pPr>
                    <w:pStyle w:val="TAH"/>
                    <w:rPr>
                      <w:rFonts w:eastAsia="Times New Roman"/>
                      <w:kern w:val="2"/>
                      <w:lang w:eastAsia="ko-KR"/>
                    </w:rPr>
                  </w:pPr>
                  <w:r>
                    <w:rPr>
                      <w:kern w:val="2"/>
                      <w:lang w:eastAsia="ko-KR"/>
                    </w:rPr>
                    <w:t>SCS</w:t>
                  </w:r>
                </w:p>
              </w:tc>
              <w:tc>
                <w:tcPr>
                  <w:tcW w:w="2885" w:type="dxa"/>
                  <w:gridSpan w:val="5"/>
                  <w:tcBorders>
                    <w:top w:val="single" w:sz="4" w:space="0" w:color="auto"/>
                    <w:left w:val="single" w:sz="4" w:space="0" w:color="auto"/>
                    <w:bottom w:val="single" w:sz="4" w:space="0" w:color="auto"/>
                    <w:right w:val="single" w:sz="4" w:space="0" w:color="auto"/>
                  </w:tcBorders>
                  <w:hideMark/>
                </w:tcPr>
                <w:p w14:paraId="60043CD2" w14:textId="77777777" w:rsidR="001A58D1" w:rsidRDefault="001A58D1" w:rsidP="001A58D1">
                  <w:pPr>
                    <w:pStyle w:val="TAH"/>
                    <w:rPr>
                      <w:kern w:val="2"/>
                      <w:lang w:eastAsia="ko-KR"/>
                    </w:rPr>
                  </w:pPr>
                  <w:r>
                    <w:rPr>
                      <w:kern w:val="2"/>
                      <w:lang w:eastAsia="ko-KR"/>
                    </w:rPr>
                    <w:t>When MG timing advance of 0ms is applied</w:t>
                  </w:r>
                </w:p>
              </w:tc>
              <w:tc>
                <w:tcPr>
                  <w:tcW w:w="3029" w:type="dxa"/>
                  <w:gridSpan w:val="5"/>
                  <w:tcBorders>
                    <w:top w:val="single" w:sz="4" w:space="0" w:color="auto"/>
                    <w:left w:val="single" w:sz="4" w:space="0" w:color="auto"/>
                    <w:bottom w:val="single" w:sz="4" w:space="0" w:color="auto"/>
                    <w:right w:val="single" w:sz="4" w:space="0" w:color="auto"/>
                  </w:tcBorders>
                  <w:hideMark/>
                </w:tcPr>
                <w:p w14:paraId="1D9E1F1B" w14:textId="77777777" w:rsidR="001A58D1" w:rsidRDefault="001A58D1" w:rsidP="001A58D1">
                  <w:pPr>
                    <w:pStyle w:val="TAH"/>
                    <w:rPr>
                      <w:kern w:val="2"/>
                      <w:lang w:eastAsia="ko-KR"/>
                    </w:rPr>
                  </w:pPr>
                  <w:r>
                    <w:rPr>
                      <w:kern w:val="2"/>
                      <w:lang w:eastAsia="ko-KR"/>
                    </w:rPr>
                    <w:t>When MG timing advance of 0.</w:t>
                  </w:r>
                  <w:r>
                    <w:rPr>
                      <w:rFonts w:eastAsia="MS Mincho"/>
                      <w:kern w:val="2"/>
                      <w:lang w:eastAsia="ja-JP"/>
                    </w:rPr>
                    <w:t>2</w:t>
                  </w:r>
                  <w:r>
                    <w:rPr>
                      <w:kern w:val="2"/>
                      <w:lang w:eastAsia="ko-KR"/>
                    </w:rPr>
                    <w:t>5ms is applied</w:t>
                  </w:r>
                </w:p>
              </w:tc>
            </w:tr>
            <w:tr w:rsidR="0028604B" w14:paraId="1A76E676" w14:textId="77777777" w:rsidTr="0028604B">
              <w:trPr>
                <w:trHeight w:val="425"/>
                <w:jc w:val="center"/>
              </w:trPr>
              <w:tc>
                <w:tcPr>
                  <w:tcW w:w="436" w:type="dxa"/>
                  <w:tcBorders>
                    <w:top w:val="nil"/>
                    <w:left w:val="single" w:sz="4" w:space="0" w:color="auto"/>
                    <w:bottom w:val="single" w:sz="4" w:space="0" w:color="auto"/>
                    <w:right w:val="single" w:sz="4" w:space="0" w:color="auto"/>
                  </w:tcBorders>
                  <w:hideMark/>
                </w:tcPr>
                <w:p w14:paraId="0C6AF25E" w14:textId="77777777" w:rsidR="001A58D1" w:rsidRDefault="001A58D1" w:rsidP="001A58D1">
                  <w:pPr>
                    <w:pStyle w:val="TAH"/>
                    <w:rPr>
                      <w:kern w:val="2"/>
                      <w:lang w:eastAsia="zh-CN"/>
                    </w:rPr>
                  </w:pPr>
                  <w:r>
                    <w:rPr>
                      <w:kern w:val="2"/>
                      <w:lang w:eastAsia="zh-CN"/>
                    </w:rPr>
                    <w:t>(kHz)</w:t>
                  </w:r>
                </w:p>
              </w:tc>
              <w:tc>
                <w:tcPr>
                  <w:tcW w:w="572" w:type="dxa"/>
                  <w:tcBorders>
                    <w:top w:val="single" w:sz="4" w:space="0" w:color="auto"/>
                    <w:left w:val="single" w:sz="4" w:space="0" w:color="auto"/>
                    <w:bottom w:val="single" w:sz="4" w:space="0" w:color="auto"/>
                    <w:right w:val="single" w:sz="4" w:space="0" w:color="auto"/>
                  </w:tcBorders>
                  <w:hideMark/>
                </w:tcPr>
                <w:p w14:paraId="7DE0ACE1" w14:textId="77777777" w:rsidR="001A58D1" w:rsidRDefault="001A58D1" w:rsidP="001A58D1">
                  <w:pPr>
                    <w:pStyle w:val="TAH"/>
                    <w:rPr>
                      <w:kern w:val="2"/>
                      <w:lang w:eastAsia="ko-KR"/>
                    </w:rPr>
                  </w:pPr>
                  <w:r>
                    <w:rPr>
                      <w:kern w:val="2"/>
                      <w:lang w:eastAsia="ko-KR"/>
                    </w:rPr>
                    <w:t>MGL=</w:t>
                  </w:r>
                </w:p>
                <w:p w14:paraId="2F551E70" w14:textId="77777777" w:rsidR="001A58D1" w:rsidRDefault="001A58D1" w:rsidP="001A58D1">
                  <w:pPr>
                    <w:pStyle w:val="TAH"/>
                    <w:rPr>
                      <w:kern w:val="2"/>
                      <w:lang w:eastAsia="ko-KR"/>
                    </w:rPr>
                  </w:pPr>
                  <w:r>
                    <w:rPr>
                      <w:kern w:val="2"/>
                      <w:lang w:eastAsia="ko-KR"/>
                    </w:rPr>
                    <w:t>20ms</w:t>
                  </w:r>
                </w:p>
              </w:tc>
              <w:tc>
                <w:tcPr>
                  <w:tcW w:w="534" w:type="dxa"/>
                  <w:tcBorders>
                    <w:top w:val="single" w:sz="4" w:space="0" w:color="auto"/>
                    <w:left w:val="single" w:sz="4" w:space="0" w:color="auto"/>
                    <w:bottom w:val="single" w:sz="4" w:space="0" w:color="auto"/>
                    <w:right w:val="single" w:sz="4" w:space="0" w:color="auto"/>
                  </w:tcBorders>
                  <w:hideMark/>
                </w:tcPr>
                <w:p w14:paraId="6F7D7B56" w14:textId="77777777" w:rsidR="001A58D1" w:rsidRDefault="001A58D1" w:rsidP="001A58D1">
                  <w:pPr>
                    <w:pStyle w:val="TAH"/>
                    <w:rPr>
                      <w:kern w:val="2"/>
                      <w:lang w:eastAsia="ko-KR"/>
                    </w:rPr>
                  </w:pPr>
                  <w:r>
                    <w:rPr>
                      <w:kern w:val="2"/>
                      <w:lang w:eastAsia="ko-KR"/>
                    </w:rPr>
                    <w:t>MGL=</w:t>
                  </w:r>
                </w:p>
                <w:p w14:paraId="3BF18B7A" w14:textId="77777777" w:rsidR="001A58D1" w:rsidRDefault="001A58D1" w:rsidP="001A58D1">
                  <w:pPr>
                    <w:pStyle w:val="TAH"/>
                    <w:rPr>
                      <w:kern w:val="2"/>
                      <w:lang w:eastAsia="ko-KR"/>
                    </w:rPr>
                  </w:pPr>
                  <w:r>
                    <w:rPr>
                      <w:kern w:val="2"/>
                      <w:lang w:eastAsia="ko-KR"/>
                    </w:rPr>
                    <w:t>10ms</w:t>
                  </w:r>
                </w:p>
              </w:tc>
              <w:tc>
                <w:tcPr>
                  <w:tcW w:w="535" w:type="dxa"/>
                  <w:tcBorders>
                    <w:top w:val="single" w:sz="4" w:space="0" w:color="auto"/>
                    <w:left w:val="single" w:sz="4" w:space="0" w:color="auto"/>
                    <w:bottom w:val="single" w:sz="4" w:space="0" w:color="auto"/>
                    <w:right w:val="single" w:sz="4" w:space="0" w:color="auto"/>
                  </w:tcBorders>
                  <w:hideMark/>
                </w:tcPr>
                <w:p w14:paraId="3C809D43" w14:textId="77777777" w:rsidR="001A58D1" w:rsidRDefault="001A58D1" w:rsidP="001A58D1">
                  <w:pPr>
                    <w:pStyle w:val="TAH"/>
                    <w:rPr>
                      <w:kern w:val="2"/>
                      <w:lang w:eastAsia="ko-KR"/>
                    </w:rPr>
                  </w:pPr>
                  <w:r>
                    <w:rPr>
                      <w:kern w:val="2"/>
                      <w:lang w:eastAsia="ko-KR"/>
                    </w:rPr>
                    <w:t>MGL=</w:t>
                  </w:r>
                </w:p>
                <w:p w14:paraId="2D1DFA4B" w14:textId="77777777" w:rsidR="001A58D1" w:rsidRDefault="001A58D1" w:rsidP="001A58D1">
                  <w:pPr>
                    <w:pStyle w:val="TAH"/>
                    <w:rPr>
                      <w:kern w:val="2"/>
                      <w:lang w:eastAsia="ko-KR"/>
                    </w:rPr>
                  </w:pPr>
                  <w:r>
                    <w:rPr>
                      <w:rFonts w:eastAsia="MS Mincho"/>
                      <w:kern w:val="2"/>
                      <w:lang w:eastAsia="ja-JP"/>
                    </w:rPr>
                    <w:t>5.5</w:t>
                  </w:r>
                  <w:r>
                    <w:rPr>
                      <w:kern w:val="2"/>
                      <w:lang w:eastAsia="ko-KR"/>
                    </w:rPr>
                    <w:t>ms</w:t>
                  </w:r>
                </w:p>
              </w:tc>
              <w:tc>
                <w:tcPr>
                  <w:tcW w:w="649" w:type="dxa"/>
                  <w:tcBorders>
                    <w:top w:val="single" w:sz="4" w:space="0" w:color="auto"/>
                    <w:left w:val="single" w:sz="4" w:space="0" w:color="auto"/>
                    <w:bottom w:val="single" w:sz="4" w:space="0" w:color="auto"/>
                    <w:right w:val="single" w:sz="4" w:space="0" w:color="auto"/>
                  </w:tcBorders>
                  <w:hideMark/>
                </w:tcPr>
                <w:p w14:paraId="7217D8BF" w14:textId="77777777" w:rsidR="001A58D1" w:rsidRDefault="001A58D1" w:rsidP="001A58D1">
                  <w:pPr>
                    <w:pStyle w:val="TAH"/>
                    <w:rPr>
                      <w:kern w:val="2"/>
                      <w:lang w:eastAsia="ko-KR"/>
                    </w:rPr>
                  </w:pPr>
                  <w:r>
                    <w:rPr>
                      <w:kern w:val="2"/>
                      <w:lang w:eastAsia="ko-KR"/>
                    </w:rPr>
                    <w:t>MGL=</w:t>
                  </w:r>
                </w:p>
                <w:p w14:paraId="17E31EDC" w14:textId="77777777" w:rsidR="001A58D1" w:rsidRDefault="001A58D1" w:rsidP="001A58D1">
                  <w:pPr>
                    <w:pStyle w:val="TAH"/>
                    <w:rPr>
                      <w:kern w:val="2"/>
                      <w:lang w:eastAsia="ko-KR"/>
                    </w:rPr>
                  </w:pPr>
                  <w:r>
                    <w:rPr>
                      <w:rFonts w:eastAsia="MS Mincho"/>
                      <w:kern w:val="2"/>
                      <w:lang w:eastAsia="ja-JP"/>
                    </w:rPr>
                    <w:t>3.5</w:t>
                  </w:r>
                  <w:r>
                    <w:rPr>
                      <w:kern w:val="2"/>
                      <w:lang w:eastAsia="ko-KR"/>
                    </w:rPr>
                    <w:t>ms</w:t>
                  </w:r>
                </w:p>
              </w:tc>
              <w:tc>
                <w:tcPr>
                  <w:tcW w:w="592" w:type="dxa"/>
                  <w:tcBorders>
                    <w:top w:val="single" w:sz="4" w:space="0" w:color="auto"/>
                    <w:left w:val="single" w:sz="4" w:space="0" w:color="auto"/>
                    <w:bottom w:val="single" w:sz="4" w:space="0" w:color="auto"/>
                    <w:right w:val="single" w:sz="4" w:space="0" w:color="auto"/>
                  </w:tcBorders>
                  <w:hideMark/>
                </w:tcPr>
                <w:p w14:paraId="7F23A0FB" w14:textId="77777777" w:rsidR="001A58D1" w:rsidRDefault="001A58D1" w:rsidP="001A58D1">
                  <w:pPr>
                    <w:pStyle w:val="TAH"/>
                    <w:rPr>
                      <w:kern w:val="2"/>
                      <w:lang w:eastAsia="ko-KR"/>
                    </w:rPr>
                  </w:pPr>
                  <w:r>
                    <w:rPr>
                      <w:kern w:val="2"/>
                      <w:lang w:eastAsia="ko-KR"/>
                    </w:rPr>
                    <w:t>MGL=</w:t>
                  </w:r>
                </w:p>
                <w:p w14:paraId="14E3ACD4" w14:textId="77777777" w:rsidR="001A58D1" w:rsidRDefault="001A58D1" w:rsidP="001A58D1">
                  <w:pPr>
                    <w:pStyle w:val="TAH"/>
                    <w:rPr>
                      <w:kern w:val="2"/>
                      <w:lang w:eastAsia="ko-KR"/>
                    </w:rPr>
                  </w:pPr>
                  <w:r>
                    <w:rPr>
                      <w:rFonts w:eastAsia="MS Mincho"/>
                      <w:kern w:val="2"/>
                      <w:lang w:eastAsia="ja-JP"/>
                    </w:rPr>
                    <w:t>1.5</w:t>
                  </w:r>
                  <w:r>
                    <w:rPr>
                      <w:kern w:val="2"/>
                      <w:lang w:eastAsia="ko-KR"/>
                    </w:rPr>
                    <w:t>ms</w:t>
                  </w:r>
                </w:p>
              </w:tc>
              <w:tc>
                <w:tcPr>
                  <w:tcW w:w="534" w:type="dxa"/>
                  <w:tcBorders>
                    <w:top w:val="single" w:sz="4" w:space="0" w:color="auto"/>
                    <w:left w:val="single" w:sz="4" w:space="0" w:color="auto"/>
                    <w:bottom w:val="single" w:sz="4" w:space="0" w:color="auto"/>
                    <w:right w:val="single" w:sz="4" w:space="0" w:color="auto"/>
                  </w:tcBorders>
                  <w:hideMark/>
                </w:tcPr>
                <w:p w14:paraId="7D6A0D5D" w14:textId="77777777" w:rsidR="001A58D1" w:rsidRDefault="001A58D1" w:rsidP="001A58D1">
                  <w:pPr>
                    <w:pStyle w:val="TAH"/>
                    <w:rPr>
                      <w:kern w:val="2"/>
                      <w:lang w:eastAsia="ko-KR"/>
                    </w:rPr>
                  </w:pPr>
                  <w:r>
                    <w:rPr>
                      <w:kern w:val="2"/>
                      <w:lang w:eastAsia="ko-KR"/>
                    </w:rPr>
                    <w:t>MGL=</w:t>
                  </w:r>
                </w:p>
                <w:p w14:paraId="688FAC82" w14:textId="77777777" w:rsidR="001A58D1" w:rsidRDefault="001A58D1" w:rsidP="001A58D1">
                  <w:pPr>
                    <w:pStyle w:val="TAH"/>
                    <w:rPr>
                      <w:kern w:val="2"/>
                      <w:lang w:eastAsia="ko-KR"/>
                    </w:rPr>
                  </w:pPr>
                  <w:r>
                    <w:rPr>
                      <w:kern w:val="2"/>
                      <w:lang w:eastAsia="ko-KR"/>
                    </w:rPr>
                    <w:t>20ms</w:t>
                  </w:r>
                </w:p>
              </w:tc>
              <w:tc>
                <w:tcPr>
                  <w:tcW w:w="534" w:type="dxa"/>
                  <w:tcBorders>
                    <w:top w:val="single" w:sz="4" w:space="0" w:color="auto"/>
                    <w:left w:val="single" w:sz="4" w:space="0" w:color="auto"/>
                    <w:bottom w:val="single" w:sz="4" w:space="0" w:color="auto"/>
                    <w:right w:val="single" w:sz="4" w:space="0" w:color="auto"/>
                  </w:tcBorders>
                  <w:hideMark/>
                </w:tcPr>
                <w:p w14:paraId="6AD9DDA7" w14:textId="77777777" w:rsidR="001A58D1" w:rsidRDefault="001A58D1" w:rsidP="001A58D1">
                  <w:pPr>
                    <w:pStyle w:val="TAH"/>
                    <w:rPr>
                      <w:kern w:val="2"/>
                      <w:lang w:eastAsia="ko-KR"/>
                    </w:rPr>
                  </w:pPr>
                  <w:r>
                    <w:rPr>
                      <w:kern w:val="2"/>
                      <w:lang w:eastAsia="ko-KR"/>
                    </w:rPr>
                    <w:t>MGL=</w:t>
                  </w:r>
                </w:p>
                <w:p w14:paraId="4319351F" w14:textId="77777777" w:rsidR="001A58D1" w:rsidRDefault="001A58D1" w:rsidP="001A58D1">
                  <w:pPr>
                    <w:pStyle w:val="TAH"/>
                    <w:rPr>
                      <w:kern w:val="2"/>
                      <w:lang w:eastAsia="ko-KR"/>
                    </w:rPr>
                  </w:pPr>
                  <w:r>
                    <w:rPr>
                      <w:kern w:val="2"/>
                      <w:lang w:eastAsia="ko-KR"/>
                    </w:rPr>
                    <w:t>10ms</w:t>
                  </w:r>
                </w:p>
              </w:tc>
              <w:tc>
                <w:tcPr>
                  <w:tcW w:w="592" w:type="dxa"/>
                  <w:tcBorders>
                    <w:top w:val="single" w:sz="4" w:space="0" w:color="auto"/>
                    <w:left w:val="single" w:sz="4" w:space="0" w:color="auto"/>
                    <w:bottom w:val="single" w:sz="4" w:space="0" w:color="auto"/>
                    <w:right w:val="single" w:sz="4" w:space="0" w:color="auto"/>
                  </w:tcBorders>
                  <w:hideMark/>
                </w:tcPr>
                <w:p w14:paraId="3917BE01" w14:textId="77777777" w:rsidR="001A58D1" w:rsidRDefault="001A58D1" w:rsidP="001A58D1">
                  <w:pPr>
                    <w:pStyle w:val="TAH"/>
                    <w:rPr>
                      <w:kern w:val="2"/>
                      <w:lang w:eastAsia="ko-KR"/>
                    </w:rPr>
                  </w:pPr>
                  <w:r>
                    <w:rPr>
                      <w:kern w:val="2"/>
                      <w:lang w:eastAsia="ko-KR"/>
                    </w:rPr>
                    <w:t>MGL=</w:t>
                  </w:r>
                </w:p>
                <w:p w14:paraId="5EE0FABD" w14:textId="77777777" w:rsidR="001A58D1" w:rsidRDefault="001A58D1" w:rsidP="001A58D1">
                  <w:pPr>
                    <w:pStyle w:val="TAH"/>
                    <w:rPr>
                      <w:kern w:val="2"/>
                      <w:lang w:eastAsia="ko-KR"/>
                    </w:rPr>
                  </w:pPr>
                  <w:r>
                    <w:rPr>
                      <w:rFonts w:eastAsia="MS Mincho"/>
                      <w:kern w:val="2"/>
                      <w:lang w:eastAsia="ja-JP"/>
                    </w:rPr>
                    <w:t>5.5</w:t>
                  </w:r>
                  <w:r>
                    <w:rPr>
                      <w:kern w:val="2"/>
                      <w:lang w:eastAsia="ko-KR"/>
                    </w:rPr>
                    <w:t>ms</w:t>
                  </w:r>
                </w:p>
              </w:tc>
              <w:tc>
                <w:tcPr>
                  <w:tcW w:w="717" w:type="dxa"/>
                  <w:tcBorders>
                    <w:top w:val="single" w:sz="4" w:space="0" w:color="auto"/>
                    <w:left w:val="single" w:sz="4" w:space="0" w:color="auto"/>
                    <w:bottom w:val="single" w:sz="4" w:space="0" w:color="auto"/>
                    <w:right w:val="single" w:sz="4" w:space="0" w:color="auto"/>
                  </w:tcBorders>
                  <w:hideMark/>
                </w:tcPr>
                <w:p w14:paraId="77FFFE59" w14:textId="77777777" w:rsidR="001A58D1" w:rsidRDefault="001A58D1" w:rsidP="001A58D1">
                  <w:pPr>
                    <w:pStyle w:val="TAH"/>
                    <w:rPr>
                      <w:kern w:val="2"/>
                      <w:lang w:eastAsia="ko-KR"/>
                    </w:rPr>
                  </w:pPr>
                  <w:r>
                    <w:rPr>
                      <w:kern w:val="2"/>
                      <w:lang w:eastAsia="ko-KR"/>
                    </w:rPr>
                    <w:t>MGL=</w:t>
                  </w:r>
                </w:p>
                <w:p w14:paraId="32CD866E" w14:textId="77777777" w:rsidR="001A58D1" w:rsidRDefault="001A58D1" w:rsidP="001A58D1">
                  <w:pPr>
                    <w:pStyle w:val="TAH"/>
                    <w:rPr>
                      <w:kern w:val="2"/>
                      <w:lang w:eastAsia="ko-KR"/>
                    </w:rPr>
                  </w:pPr>
                  <w:r>
                    <w:rPr>
                      <w:rFonts w:eastAsia="MS Mincho"/>
                      <w:kern w:val="2"/>
                      <w:lang w:eastAsia="ja-JP"/>
                    </w:rPr>
                    <w:t>3.5</w:t>
                  </w:r>
                  <w:r>
                    <w:rPr>
                      <w:kern w:val="2"/>
                      <w:lang w:eastAsia="ko-KR"/>
                    </w:rPr>
                    <w:t>ms</w:t>
                  </w:r>
                </w:p>
              </w:tc>
              <w:tc>
                <w:tcPr>
                  <w:tcW w:w="649" w:type="dxa"/>
                  <w:tcBorders>
                    <w:top w:val="single" w:sz="4" w:space="0" w:color="auto"/>
                    <w:left w:val="single" w:sz="4" w:space="0" w:color="auto"/>
                    <w:bottom w:val="single" w:sz="4" w:space="0" w:color="auto"/>
                    <w:right w:val="single" w:sz="4" w:space="0" w:color="auto"/>
                  </w:tcBorders>
                  <w:hideMark/>
                </w:tcPr>
                <w:p w14:paraId="11AB0B98" w14:textId="77777777" w:rsidR="001A58D1" w:rsidRDefault="001A58D1" w:rsidP="001A58D1">
                  <w:pPr>
                    <w:pStyle w:val="TAH"/>
                    <w:rPr>
                      <w:kern w:val="2"/>
                      <w:lang w:eastAsia="ko-KR"/>
                    </w:rPr>
                  </w:pPr>
                  <w:r>
                    <w:rPr>
                      <w:kern w:val="2"/>
                      <w:lang w:eastAsia="ko-KR"/>
                    </w:rPr>
                    <w:t>MGL=</w:t>
                  </w:r>
                </w:p>
                <w:p w14:paraId="69E893B1" w14:textId="77777777" w:rsidR="001A58D1" w:rsidRDefault="001A58D1" w:rsidP="001A58D1">
                  <w:pPr>
                    <w:pStyle w:val="TAH"/>
                    <w:rPr>
                      <w:kern w:val="2"/>
                      <w:lang w:eastAsia="ko-KR"/>
                    </w:rPr>
                  </w:pPr>
                  <w:r>
                    <w:rPr>
                      <w:rFonts w:eastAsia="MS Mincho"/>
                      <w:kern w:val="2"/>
                      <w:lang w:eastAsia="ja-JP"/>
                    </w:rPr>
                    <w:t>1.5</w:t>
                  </w:r>
                  <w:r>
                    <w:rPr>
                      <w:kern w:val="2"/>
                      <w:lang w:eastAsia="ko-KR"/>
                    </w:rPr>
                    <w:t>ms</w:t>
                  </w:r>
                </w:p>
              </w:tc>
            </w:tr>
            <w:tr w:rsidR="0028604B" w14:paraId="1725C906" w14:textId="77777777" w:rsidTr="0028604B">
              <w:trPr>
                <w:trHeight w:val="452"/>
                <w:jc w:val="center"/>
              </w:trPr>
              <w:tc>
                <w:tcPr>
                  <w:tcW w:w="436" w:type="dxa"/>
                  <w:tcBorders>
                    <w:top w:val="single" w:sz="4" w:space="0" w:color="auto"/>
                    <w:left w:val="single" w:sz="4" w:space="0" w:color="auto"/>
                    <w:bottom w:val="single" w:sz="4" w:space="0" w:color="auto"/>
                    <w:right w:val="single" w:sz="4" w:space="0" w:color="auto"/>
                  </w:tcBorders>
                  <w:hideMark/>
                </w:tcPr>
                <w:p w14:paraId="5E740BB1" w14:textId="77777777" w:rsidR="001A58D1" w:rsidRDefault="001A58D1" w:rsidP="001A58D1">
                  <w:pPr>
                    <w:pStyle w:val="TAC"/>
                    <w:rPr>
                      <w:kern w:val="2"/>
                      <w:lang w:eastAsia="zh-CN"/>
                    </w:rPr>
                  </w:pPr>
                  <w:r>
                    <w:rPr>
                      <w:kern w:val="2"/>
                      <w:lang w:eastAsia="zh-CN"/>
                    </w:rPr>
                    <w:t>60</w:t>
                  </w:r>
                </w:p>
              </w:tc>
              <w:tc>
                <w:tcPr>
                  <w:tcW w:w="572" w:type="dxa"/>
                  <w:tcBorders>
                    <w:top w:val="single" w:sz="4" w:space="0" w:color="auto"/>
                    <w:left w:val="single" w:sz="4" w:space="0" w:color="auto"/>
                    <w:bottom w:val="single" w:sz="4" w:space="0" w:color="auto"/>
                    <w:right w:val="single" w:sz="4" w:space="0" w:color="auto"/>
                  </w:tcBorders>
                  <w:hideMark/>
                </w:tcPr>
                <w:p w14:paraId="24F16270" w14:textId="77777777" w:rsidR="001A58D1" w:rsidRDefault="001A58D1" w:rsidP="001A58D1">
                  <w:pPr>
                    <w:pStyle w:val="TAC"/>
                    <w:rPr>
                      <w:kern w:val="2"/>
                      <w:lang w:eastAsia="ko-KR"/>
                    </w:rPr>
                  </w:pPr>
                  <w:r>
                    <w:rPr>
                      <w:kern w:val="2"/>
                      <w:lang w:eastAsia="ko-KR"/>
                    </w:rPr>
                    <w:t>80</w:t>
                  </w:r>
                </w:p>
              </w:tc>
              <w:tc>
                <w:tcPr>
                  <w:tcW w:w="534" w:type="dxa"/>
                  <w:tcBorders>
                    <w:top w:val="single" w:sz="4" w:space="0" w:color="auto"/>
                    <w:left w:val="single" w:sz="4" w:space="0" w:color="auto"/>
                    <w:bottom w:val="single" w:sz="4" w:space="0" w:color="auto"/>
                    <w:right w:val="single" w:sz="4" w:space="0" w:color="auto"/>
                  </w:tcBorders>
                  <w:hideMark/>
                </w:tcPr>
                <w:p w14:paraId="5B5A340F" w14:textId="77777777" w:rsidR="001A58D1" w:rsidRDefault="001A58D1" w:rsidP="001A58D1">
                  <w:pPr>
                    <w:pStyle w:val="TAC"/>
                    <w:rPr>
                      <w:kern w:val="2"/>
                      <w:lang w:eastAsia="ko-KR"/>
                    </w:rPr>
                  </w:pPr>
                  <w:r>
                    <w:rPr>
                      <w:kern w:val="2"/>
                      <w:lang w:eastAsia="ko-KR"/>
                    </w:rPr>
                    <w:t>40</w:t>
                  </w:r>
                </w:p>
              </w:tc>
              <w:tc>
                <w:tcPr>
                  <w:tcW w:w="535" w:type="dxa"/>
                  <w:tcBorders>
                    <w:top w:val="single" w:sz="4" w:space="0" w:color="auto"/>
                    <w:left w:val="single" w:sz="4" w:space="0" w:color="auto"/>
                    <w:bottom w:val="single" w:sz="4" w:space="0" w:color="auto"/>
                    <w:right w:val="single" w:sz="4" w:space="0" w:color="auto"/>
                  </w:tcBorders>
                  <w:hideMark/>
                </w:tcPr>
                <w:p w14:paraId="2E8C0754" w14:textId="77777777" w:rsidR="001A58D1" w:rsidRDefault="001A58D1" w:rsidP="001A58D1">
                  <w:pPr>
                    <w:pStyle w:val="TAC"/>
                    <w:rPr>
                      <w:kern w:val="2"/>
                      <w:lang w:eastAsia="ja-JP"/>
                    </w:rPr>
                  </w:pPr>
                  <w:r>
                    <w:rPr>
                      <w:kern w:val="2"/>
                      <w:lang w:eastAsia="ko-KR"/>
                    </w:rPr>
                    <w:t>2</w:t>
                  </w:r>
                  <w:r>
                    <w:rPr>
                      <w:kern w:val="2"/>
                      <w:lang w:eastAsia="ja-JP"/>
                    </w:rPr>
                    <w:t>2</w:t>
                  </w:r>
                </w:p>
              </w:tc>
              <w:tc>
                <w:tcPr>
                  <w:tcW w:w="649" w:type="dxa"/>
                  <w:tcBorders>
                    <w:top w:val="single" w:sz="4" w:space="0" w:color="auto"/>
                    <w:left w:val="single" w:sz="4" w:space="0" w:color="auto"/>
                    <w:bottom w:val="single" w:sz="4" w:space="0" w:color="auto"/>
                    <w:right w:val="single" w:sz="4" w:space="0" w:color="auto"/>
                  </w:tcBorders>
                  <w:hideMark/>
                </w:tcPr>
                <w:p w14:paraId="4D020039" w14:textId="77777777" w:rsidR="001A58D1" w:rsidRDefault="001A58D1" w:rsidP="001A58D1">
                  <w:pPr>
                    <w:pStyle w:val="TAC"/>
                    <w:rPr>
                      <w:kern w:val="2"/>
                      <w:lang w:eastAsia="ja-JP"/>
                    </w:rPr>
                  </w:pPr>
                  <w:r>
                    <w:rPr>
                      <w:kern w:val="2"/>
                      <w:lang w:eastAsia="ja-JP"/>
                    </w:rPr>
                    <w:t>14</w:t>
                  </w:r>
                </w:p>
              </w:tc>
              <w:tc>
                <w:tcPr>
                  <w:tcW w:w="592" w:type="dxa"/>
                  <w:tcBorders>
                    <w:top w:val="single" w:sz="4" w:space="0" w:color="auto"/>
                    <w:left w:val="single" w:sz="4" w:space="0" w:color="auto"/>
                    <w:bottom w:val="single" w:sz="4" w:space="0" w:color="auto"/>
                    <w:right w:val="single" w:sz="4" w:space="0" w:color="auto"/>
                  </w:tcBorders>
                  <w:hideMark/>
                </w:tcPr>
                <w:p w14:paraId="60CF7B53" w14:textId="77777777" w:rsidR="001A58D1" w:rsidRDefault="001A58D1" w:rsidP="001A58D1">
                  <w:pPr>
                    <w:pStyle w:val="TAC"/>
                    <w:rPr>
                      <w:kern w:val="2"/>
                      <w:lang w:eastAsia="ja-JP"/>
                    </w:rPr>
                  </w:pPr>
                  <w:r>
                    <w:rPr>
                      <w:kern w:val="2"/>
                      <w:lang w:eastAsia="ja-JP"/>
                    </w:rPr>
                    <w:t>6</w:t>
                  </w:r>
                </w:p>
              </w:tc>
              <w:tc>
                <w:tcPr>
                  <w:tcW w:w="534" w:type="dxa"/>
                  <w:tcBorders>
                    <w:top w:val="single" w:sz="4" w:space="0" w:color="auto"/>
                    <w:left w:val="single" w:sz="4" w:space="0" w:color="auto"/>
                    <w:bottom w:val="single" w:sz="4" w:space="0" w:color="auto"/>
                    <w:right w:val="single" w:sz="4" w:space="0" w:color="auto"/>
                  </w:tcBorders>
                  <w:hideMark/>
                </w:tcPr>
                <w:p w14:paraId="12BAF938" w14:textId="77777777" w:rsidR="001A58D1" w:rsidRDefault="001A58D1" w:rsidP="001A58D1">
                  <w:pPr>
                    <w:pStyle w:val="TAC"/>
                    <w:rPr>
                      <w:kern w:val="2"/>
                      <w:lang w:eastAsia="ko-KR"/>
                    </w:rPr>
                  </w:pPr>
                  <w:r>
                    <w:rPr>
                      <w:kern w:val="2"/>
                      <w:lang w:eastAsia="ko-KR"/>
                    </w:rPr>
                    <w:t>80</w:t>
                  </w:r>
                </w:p>
              </w:tc>
              <w:tc>
                <w:tcPr>
                  <w:tcW w:w="534" w:type="dxa"/>
                  <w:tcBorders>
                    <w:top w:val="single" w:sz="4" w:space="0" w:color="auto"/>
                    <w:left w:val="single" w:sz="4" w:space="0" w:color="auto"/>
                    <w:bottom w:val="single" w:sz="4" w:space="0" w:color="auto"/>
                    <w:right w:val="single" w:sz="4" w:space="0" w:color="auto"/>
                  </w:tcBorders>
                  <w:hideMark/>
                </w:tcPr>
                <w:p w14:paraId="29F7998F" w14:textId="77777777" w:rsidR="001A58D1" w:rsidRDefault="001A58D1" w:rsidP="001A58D1">
                  <w:pPr>
                    <w:pStyle w:val="TAC"/>
                    <w:rPr>
                      <w:kern w:val="2"/>
                      <w:lang w:eastAsia="ko-KR"/>
                    </w:rPr>
                  </w:pPr>
                  <w:r>
                    <w:rPr>
                      <w:kern w:val="2"/>
                      <w:lang w:eastAsia="ko-KR"/>
                    </w:rPr>
                    <w:t>40</w:t>
                  </w:r>
                </w:p>
              </w:tc>
              <w:tc>
                <w:tcPr>
                  <w:tcW w:w="592" w:type="dxa"/>
                  <w:tcBorders>
                    <w:top w:val="single" w:sz="4" w:space="0" w:color="auto"/>
                    <w:left w:val="single" w:sz="4" w:space="0" w:color="auto"/>
                    <w:bottom w:val="single" w:sz="4" w:space="0" w:color="auto"/>
                    <w:right w:val="single" w:sz="4" w:space="0" w:color="auto"/>
                  </w:tcBorders>
                  <w:hideMark/>
                </w:tcPr>
                <w:p w14:paraId="1ACACFFA" w14:textId="77777777" w:rsidR="001A58D1" w:rsidRDefault="001A58D1" w:rsidP="001A58D1">
                  <w:pPr>
                    <w:pStyle w:val="TAC"/>
                    <w:rPr>
                      <w:kern w:val="2"/>
                      <w:lang w:eastAsia="ja-JP"/>
                    </w:rPr>
                  </w:pPr>
                  <w:r>
                    <w:rPr>
                      <w:kern w:val="2"/>
                      <w:lang w:eastAsia="ko-KR"/>
                    </w:rPr>
                    <w:t>2</w:t>
                  </w:r>
                  <w:r>
                    <w:rPr>
                      <w:kern w:val="2"/>
                      <w:lang w:eastAsia="ja-JP"/>
                    </w:rPr>
                    <w:t>2</w:t>
                  </w:r>
                </w:p>
              </w:tc>
              <w:tc>
                <w:tcPr>
                  <w:tcW w:w="717" w:type="dxa"/>
                  <w:tcBorders>
                    <w:top w:val="single" w:sz="4" w:space="0" w:color="auto"/>
                    <w:left w:val="single" w:sz="4" w:space="0" w:color="auto"/>
                    <w:bottom w:val="single" w:sz="4" w:space="0" w:color="auto"/>
                    <w:right w:val="single" w:sz="4" w:space="0" w:color="auto"/>
                  </w:tcBorders>
                  <w:hideMark/>
                </w:tcPr>
                <w:p w14:paraId="7199792B" w14:textId="77777777" w:rsidR="001A58D1" w:rsidRDefault="001A58D1" w:rsidP="001A58D1">
                  <w:pPr>
                    <w:pStyle w:val="TAC"/>
                    <w:rPr>
                      <w:kern w:val="2"/>
                      <w:lang w:eastAsia="ja-JP"/>
                    </w:rPr>
                  </w:pPr>
                  <w:r>
                    <w:rPr>
                      <w:kern w:val="2"/>
                      <w:lang w:eastAsia="ko-KR"/>
                    </w:rPr>
                    <w:t>1</w:t>
                  </w:r>
                  <w:r>
                    <w:rPr>
                      <w:kern w:val="2"/>
                      <w:lang w:eastAsia="ja-JP"/>
                    </w:rPr>
                    <w:t>4</w:t>
                  </w:r>
                </w:p>
              </w:tc>
              <w:tc>
                <w:tcPr>
                  <w:tcW w:w="649" w:type="dxa"/>
                  <w:tcBorders>
                    <w:top w:val="single" w:sz="4" w:space="0" w:color="auto"/>
                    <w:left w:val="single" w:sz="4" w:space="0" w:color="auto"/>
                    <w:bottom w:val="single" w:sz="4" w:space="0" w:color="auto"/>
                    <w:right w:val="single" w:sz="4" w:space="0" w:color="auto"/>
                  </w:tcBorders>
                  <w:hideMark/>
                </w:tcPr>
                <w:p w14:paraId="27CA4E2C" w14:textId="77777777" w:rsidR="001A58D1" w:rsidRDefault="001A58D1" w:rsidP="001A58D1">
                  <w:pPr>
                    <w:pStyle w:val="TAC"/>
                    <w:rPr>
                      <w:kern w:val="2"/>
                      <w:lang w:eastAsia="ja-JP"/>
                    </w:rPr>
                  </w:pPr>
                  <w:r>
                    <w:rPr>
                      <w:kern w:val="2"/>
                      <w:lang w:eastAsia="ja-JP"/>
                    </w:rPr>
                    <w:t>6</w:t>
                  </w:r>
                </w:p>
              </w:tc>
            </w:tr>
            <w:tr w:rsidR="0028604B" w14:paraId="6B6A172D" w14:textId="77777777" w:rsidTr="0028604B">
              <w:trPr>
                <w:trHeight w:val="425"/>
                <w:jc w:val="center"/>
              </w:trPr>
              <w:tc>
                <w:tcPr>
                  <w:tcW w:w="436" w:type="dxa"/>
                  <w:tcBorders>
                    <w:top w:val="single" w:sz="4" w:space="0" w:color="auto"/>
                    <w:left w:val="single" w:sz="4" w:space="0" w:color="auto"/>
                    <w:bottom w:val="single" w:sz="4" w:space="0" w:color="auto"/>
                    <w:right w:val="single" w:sz="4" w:space="0" w:color="auto"/>
                  </w:tcBorders>
                  <w:hideMark/>
                </w:tcPr>
                <w:p w14:paraId="1F9DB942" w14:textId="77777777" w:rsidR="001A58D1" w:rsidRDefault="001A58D1" w:rsidP="001A58D1">
                  <w:pPr>
                    <w:pStyle w:val="TAC"/>
                    <w:rPr>
                      <w:kern w:val="2"/>
                      <w:lang w:eastAsia="zh-CN"/>
                    </w:rPr>
                  </w:pPr>
                  <w:r>
                    <w:rPr>
                      <w:kern w:val="2"/>
                      <w:lang w:eastAsia="zh-CN"/>
                    </w:rPr>
                    <w:t>120</w:t>
                  </w:r>
                </w:p>
              </w:tc>
              <w:tc>
                <w:tcPr>
                  <w:tcW w:w="572" w:type="dxa"/>
                  <w:tcBorders>
                    <w:top w:val="single" w:sz="4" w:space="0" w:color="auto"/>
                    <w:left w:val="single" w:sz="4" w:space="0" w:color="auto"/>
                    <w:bottom w:val="single" w:sz="4" w:space="0" w:color="auto"/>
                    <w:right w:val="single" w:sz="4" w:space="0" w:color="auto"/>
                  </w:tcBorders>
                  <w:hideMark/>
                </w:tcPr>
                <w:p w14:paraId="00D8D6CC" w14:textId="77777777" w:rsidR="001A58D1" w:rsidRDefault="001A58D1" w:rsidP="001A58D1">
                  <w:pPr>
                    <w:pStyle w:val="TAC"/>
                    <w:rPr>
                      <w:kern w:val="2"/>
                      <w:lang w:eastAsia="ja-JP"/>
                    </w:rPr>
                  </w:pPr>
                  <w:r>
                    <w:rPr>
                      <w:kern w:val="2"/>
                      <w:lang w:eastAsia="ja-JP"/>
                    </w:rPr>
                    <w:t>160</w:t>
                  </w:r>
                </w:p>
              </w:tc>
              <w:tc>
                <w:tcPr>
                  <w:tcW w:w="534" w:type="dxa"/>
                  <w:tcBorders>
                    <w:top w:val="single" w:sz="4" w:space="0" w:color="auto"/>
                    <w:left w:val="single" w:sz="4" w:space="0" w:color="auto"/>
                    <w:bottom w:val="single" w:sz="4" w:space="0" w:color="auto"/>
                    <w:right w:val="single" w:sz="4" w:space="0" w:color="auto"/>
                  </w:tcBorders>
                  <w:hideMark/>
                </w:tcPr>
                <w:p w14:paraId="19B4FDF8" w14:textId="77777777" w:rsidR="001A58D1" w:rsidRDefault="001A58D1" w:rsidP="001A58D1">
                  <w:pPr>
                    <w:pStyle w:val="TAC"/>
                    <w:rPr>
                      <w:kern w:val="2"/>
                      <w:lang w:eastAsia="ja-JP"/>
                    </w:rPr>
                  </w:pPr>
                  <w:r>
                    <w:rPr>
                      <w:kern w:val="2"/>
                      <w:lang w:eastAsia="ja-JP"/>
                    </w:rPr>
                    <w:t>80</w:t>
                  </w:r>
                </w:p>
              </w:tc>
              <w:tc>
                <w:tcPr>
                  <w:tcW w:w="535" w:type="dxa"/>
                  <w:tcBorders>
                    <w:top w:val="single" w:sz="4" w:space="0" w:color="auto"/>
                    <w:left w:val="single" w:sz="4" w:space="0" w:color="auto"/>
                    <w:bottom w:val="single" w:sz="4" w:space="0" w:color="auto"/>
                    <w:right w:val="single" w:sz="4" w:space="0" w:color="auto"/>
                  </w:tcBorders>
                  <w:hideMark/>
                </w:tcPr>
                <w:p w14:paraId="4F7FCCDD" w14:textId="77777777" w:rsidR="001A58D1" w:rsidRDefault="001A58D1" w:rsidP="001A58D1">
                  <w:pPr>
                    <w:pStyle w:val="TAC"/>
                    <w:rPr>
                      <w:kern w:val="2"/>
                      <w:lang w:eastAsia="ja-JP"/>
                    </w:rPr>
                  </w:pPr>
                  <w:r>
                    <w:rPr>
                      <w:kern w:val="2"/>
                      <w:lang w:eastAsia="ja-JP"/>
                    </w:rPr>
                    <w:t>44</w:t>
                  </w:r>
                </w:p>
              </w:tc>
              <w:tc>
                <w:tcPr>
                  <w:tcW w:w="649" w:type="dxa"/>
                  <w:tcBorders>
                    <w:top w:val="single" w:sz="4" w:space="0" w:color="auto"/>
                    <w:left w:val="single" w:sz="4" w:space="0" w:color="auto"/>
                    <w:bottom w:val="single" w:sz="4" w:space="0" w:color="auto"/>
                    <w:right w:val="single" w:sz="4" w:space="0" w:color="auto"/>
                  </w:tcBorders>
                  <w:hideMark/>
                </w:tcPr>
                <w:p w14:paraId="74E32159" w14:textId="77777777" w:rsidR="001A58D1" w:rsidRDefault="001A58D1" w:rsidP="001A58D1">
                  <w:pPr>
                    <w:pStyle w:val="TAC"/>
                    <w:rPr>
                      <w:kern w:val="2"/>
                      <w:lang w:eastAsia="ja-JP"/>
                    </w:rPr>
                  </w:pPr>
                  <w:r>
                    <w:rPr>
                      <w:kern w:val="2"/>
                      <w:lang w:eastAsia="ja-JP"/>
                    </w:rPr>
                    <w:t>28</w:t>
                  </w:r>
                </w:p>
              </w:tc>
              <w:tc>
                <w:tcPr>
                  <w:tcW w:w="592" w:type="dxa"/>
                  <w:tcBorders>
                    <w:top w:val="single" w:sz="4" w:space="0" w:color="auto"/>
                    <w:left w:val="single" w:sz="4" w:space="0" w:color="auto"/>
                    <w:bottom w:val="single" w:sz="4" w:space="0" w:color="auto"/>
                    <w:right w:val="single" w:sz="4" w:space="0" w:color="auto"/>
                  </w:tcBorders>
                  <w:hideMark/>
                </w:tcPr>
                <w:p w14:paraId="48833A6F" w14:textId="77777777" w:rsidR="001A58D1" w:rsidRDefault="001A58D1" w:rsidP="001A58D1">
                  <w:pPr>
                    <w:pStyle w:val="TAC"/>
                    <w:rPr>
                      <w:kern w:val="2"/>
                      <w:lang w:eastAsia="ja-JP"/>
                    </w:rPr>
                  </w:pPr>
                  <w:r>
                    <w:rPr>
                      <w:kern w:val="2"/>
                      <w:lang w:eastAsia="ja-JP"/>
                    </w:rPr>
                    <w:t>12</w:t>
                  </w:r>
                </w:p>
              </w:tc>
              <w:tc>
                <w:tcPr>
                  <w:tcW w:w="534" w:type="dxa"/>
                  <w:tcBorders>
                    <w:top w:val="single" w:sz="4" w:space="0" w:color="auto"/>
                    <w:left w:val="single" w:sz="4" w:space="0" w:color="auto"/>
                    <w:bottom w:val="single" w:sz="4" w:space="0" w:color="auto"/>
                    <w:right w:val="single" w:sz="4" w:space="0" w:color="auto"/>
                  </w:tcBorders>
                  <w:hideMark/>
                </w:tcPr>
                <w:p w14:paraId="6D658BC3" w14:textId="77777777" w:rsidR="001A58D1" w:rsidRDefault="001A58D1" w:rsidP="001A58D1">
                  <w:pPr>
                    <w:pStyle w:val="TAC"/>
                    <w:rPr>
                      <w:kern w:val="2"/>
                      <w:lang w:eastAsia="ko-KR"/>
                    </w:rPr>
                  </w:pPr>
                  <w:r>
                    <w:rPr>
                      <w:kern w:val="2"/>
                      <w:lang w:eastAsia="ja-JP"/>
                    </w:rPr>
                    <w:t>160</w:t>
                  </w:r>
                </w:p>
              </w:tc>
              <w:tc>
                <w:tcPr>
                  <w:tcW w:w="534" w:type="dxa"/>
                  <w:tcBorders>
                    <w:top w:val="single" w:sz="4" w:space="0" w:color="auto"/>
                    <w:left w:val="single" w:sz="4" w:space="0" w:color="auto"/>
                    <w:bottom w:val="single" w:sz="4" w:space="0" w:color="auto"/>
                    <w:right w:val="single" w:sz="4" w:space="0" w:color="auto"/>
                  </w:tcBorders>
                  <w:hideMark/>
                </w:tcPr>
                <w:p w14:paraId="6BAFB711" w14:textId="77777777" w:rsidR="001A58D1" w:rsidRDefault="001A58D1" w:rsidP="001A58D1">
                  <w:pPr>
                    <w:pStyle w:val="TAC"/>
                    <w:rPr>
                      <w:kern w:val="2"/>
                      <w:lang w:eastAsia="ko-KR"/>
                    </w:rPr>
                  </w:pPr>
                  <w:r>
                    <w:rPr>
                      <w:kern w:val="2"/>
                      <w:lang w:eastAsia="ja-JP"/>
                    </w:rPr>
                    <w:t>80</w:t>
                  </w:r>
                </w:p>
              </w:tc>
              <w:tc>
                <w:tcPr>
                  <w:tcW w:w="592" w:type="dxa"/>
                  <w:tcBorders>
                    <w:top w:val="single" w:sz="4" w:space="0" w:color="auto"/>
                    <w:left w:val="single" w:sz="4" w:space="0" w:color="auto"/>
                    <w:bottom w:val="single" w:sz="4" w:space="0" w:color="auto"/>
                    <w:right w:val="single" w:sz="4" w:space="0" w:color="auto"/>
                  </w:tcBorders>
                  <w:hideMark/>
                </w:tcPr>
                <w:p w14:paraId="4F0EF180" w14:textId="77777777" w:rsidR="001A58D1" w:rsidRDefault="001A58D1" w:rsidP="001A58D1">
                  <w:pPr>
                    <w:pStyle w:val="TAC"/>
                    <w:rPr>
                      <w:kern w:val="2"/>
                      <w:lang w:eastAsia="ja-JP"/>
                    </w:rPr>
                  </w:pPr>
                  <w:r>
                    <w:rPr>
                      <w:kern w:val="2"/>
                      <w:lang w:eastAsia="ko-KR"/>
                    </w:rPr>
                    <w:t>4</w:t>
                  </w:r>
                  <w:r>
                    <w:rPr>
                      <w:kern w:val="2"/>
                      <w:lang w:eastAsia="ja-JP"/>
                    </w:rPr>
                    <w:t>4</w:t>
                  </w:r>
                </w:p>
              </w:tc>
              <w:tc>
                <w:tcPr>
                  <w:tcW w:w="717" w:type="dxa"/>
                  <w:tcBorders>
                    <w:top w:val="single" w:sz="4" w:space="0" w:color="auto"/>
                    <w:left w:val="single" w:sz="4" w:space="0" w:color="auto"/>
                    <w:bottom w:val="single" w:sz="4" w:space="0" w:color="auto"/>
                    <w:right w:val="single" w:sz="4" w:space="0" w:color="auto"/>
                  </w:tcBorders>
                  <w:hideMark/>
                </w:tcPr>
                <w:p w14:paraId="0B538BC0" w14:textId="77777777" w:rsidR="001A58D1" w:rsidRDefault="001A58D1" w:rsidP="001A58D1">
                  <w:pPr>
                    <w:pStyle w:val="TAC"/>
                    <w:rPr>
                      <w:kern w:val="2"/>
                      <w:lang w:eastAsia="ja-JP"/>
                    </w:rPr>
                  </w:pPr>
                  <w:r>
                    <w:rPr>
                      <w:kern w:val="2"/>
                      <w:lang w:eastAsia="ja-JP"/>
                    </w:rPr>
                    <w:t>28</w:t>
                  </w:r>
                </w:p>
              </w:tc>
              <w:tc>
                <w:tcPr>
                  <w:tcW w:w="649" w:type="dxa"/>
                  <w:tcBorders>
                    <w:top w:val="single" w:sz="4" w:space="0" w:color="auto"/>
                    <w:left w:val="single" w:sz="4" w:space="0" w:color="auto"/>
                    <w:bottom w:val="single" w:sz="4" w:space="0" w:color="auto"/>
                    <w:right w:val="single" w:sz="4" w:space="0" w:color="auto"/>
                  </w:tcBorders>
                  <w:hideMark/>
                </w:tcPr>
                <w:p w14:paraId="1F250CD5" w14:textId="77777777" w:rsidR="001A58D1" w:rsidRDefault="001A58D1" w:rsidP="001A58D1">
                  <w:pPr>
                    <w:pStyle w:val="TAC"/>
                    <w:rPr>
                      <w:kern w:val="2"/>
                      <w:lang w:eastAsia="ja-JP"/>
                    </w:rPr>
                  </w:pPr>
                  <w:r>
                    <w:rPr>
                      <w:kern w:val="2"/>
                      <w:lang w:eastAsia="ja-JP"/>
                    </w:rPr>
                    <w:t>1</w:t>
                  </w:r>
                  <w:r>
                    <w:rPr>
                      <w:kern w:val="2"/>
                      <w:lang w:eastAsia="ko-KR"/>
                    </w:rPr>
                    <w:t>2</w:t>
                  </w:r>
                </w:p>
              </w:tc>
            </w:tr>
            <w:tr w:rsidR="0028604B" w14:paraId="420D86F1" w14:textId="77777777" w:rsidTr="0028604B">
              <w:trPr>
                <w:trHeight w:val="425"/>
                <w:jc w:val="center"/>
              </w:trPr>
              <w:tc>
                <w:tcPr>
                  <w:tcW w:w="436" w:type="dxa"/>
                  <w:tcBorders>
                    <w:top w:val="single" w:sz="4" w:space="0" w:color="auto"/>
                    <w:left w:val="single" w:sz="4" w:space="0" w:color="auto"/>
                    <w:bottom w:val="single" w:sz="4" w:space="0" w:color="auto"/>
                    <w:right w:val="single" w:sz="4" w:space="0" w:color="auto"/>
                  </w:tcBorders>
                  <w:hideMark/>
                </w:tcPr>
                <w:p w14:paraId="60080458" w14:textId="77777777" w:rsidR="001A58D1" w:rsidRDefault="001A58D1" w:rsidP="001A58D1">
                  <w:pPr>
                    <w:pStyle w:val="TAC"/>
                    <w:rPr>
                      <w:kern w:val="2"/>
                      <w:highlight w:val="yellow"/>
                      <w:lang w:eastAsia="zh-CN"/>
                    </w:rPr>
                  </w:pPr>
                  <w:r>
                    <w:rPr>
                      <w:kern w:val="2"/>
                      <w:highlight w:val="yellow"/>
                      <w:lang w:eastAsia="zh-CN"/>
                    </w:rPr>
                    <w:t>480</w:t>
                  </w:r>
                </w:p>
              </w:tc>
              <w:tc>
                <w:tcPr>
                  <w:tcW w:w="572" w:type="dxa"/>
                  <w:tcBorders>
                    <w:top w:val="single" w:sz="4" w:space="0" w:color="auto"/>
                    <w:left w:val="single" w:sz="4" w:space="0" w:color="auto"/>
                    <w:bottom w:val="single" w:sz="4" w:space="0" w:color="auto"/>
                    <w:right w:val="single" w:sz="4" w:space="0" w:color="auto"/>
                  </w:tcBorders>
                  <w:hideMark/>
                </w:tcPr>
                <w:p w14:paraId="2E9B8C7F" w14:textId="77777777" w:rsidR="001A58D1" w:rsidRDefault="001A58D1" w:rsidP="001A58D1">
                  <w:pPr>
                    <w:pStyle w:val="TAC"/>
                    <w:rPr>
                      <w:kern w:val="2"/>
                      <w:highlight w:val="yellow"/>
                      <w:lang w:eastAsia="ja-JP"/>
                    </w:rPr>
                  </w:pPr>
                  <w:r>
                    <w:rPr>
                      <w:rFonts w:eastAsiaTheme="minorEastAsia"/>
                      <w:kern w:val="2"/>
                      <w:highlight w:val="yellow"/>
                      <w:lang w:eastAsia="zh-CN"/>
                    </w:rPr>
                    <w:t>640</w:t>
                  </w:r>
                </w:p>
              </w:tc>
              <w:tc>
                <w:tcPr>
                  <w:tcW w:w="534" w:type="dxa"/>
                  <w:tcBorders>
                    <w:top w:val="single" w:sz="4" w:space="0" w:color="auto"/>
                    <w:left w:val="single" w:sz="4" w:space="0" w:color="auto"/>
                    <w:bottom w:val="single" w:sz="4" w:space="0" w:color="auto"/>
                    <w:right w:val="single" w:sz="4" w:space="0" w:color="auto"/>
                  </w:tcBorders>
                  <w:hideMark/>
                </w:tcPr>
                <w:p w14:paraId="2069A687" w14:textId="77777777" w:rsidR="001A58D1" w:rsidRDefault="001A58D1" w:rsidP="001A58D1">
                  <w:pPr>
                    <w:pStyle w:val="TAC"/>
                    <w:rPr>
                      <w:kern w:val="2"/>
                      <w:highlight w:val="yellow"/>
                      <w:lang w:eastAsia="ja-JP"/>
                    </w:rPr>
                  </w:pPr>
                  <w:r>
                    <w:rPr>
                      <w:rFonts w:eastAsiaTheme="minorEastAsia"/>
                      <w:kern w:val="2"/>
                      <w:highlight w:val="yellow"/>
                      <w:lang w:eastAsia="zh-CN"/>
                    </w:rPr>
                    <w:t>320</w:t>
                  </w:r>
                </w:p>
              </w:tc>
              <w:tc>
                <w:tcPr>
                  <w:tcW w:w="535" w:type="dxa"/>
                  <w:tcBorders>
                    <w:top w:val="single" w:sz="4" w:space="0" w:color="auto"/>
                    <w:left w:val="single" w:sz="4" w:space="0" w:color="auto"/>
                    <w:bottom w:val="single" w:sz="4" w:space="0" w:color="auto"/>
                    <w:right w:val="single" w:sz="4" w:space="0" w:color="auto"/>
                  </w:tcBorders>
                  <w:hideMark/>
                </w:tcPr>
                <w:p w14:paraId="102639F9" w14:textId="77777777" w:rsidR="001A58D1" w:rsidRDefault="001A58D1" w:rsidP="001A58D1">
                  <w:pPr>
                    <w:pStyle w:val="TAC"/>
                    <w:rPr>
                      <w:kern w:val="2"/>
                      <w:highlight w:val="yellow"/>
                      <w:lang w:eastAsia="ja-JP"/>
                    </w:rPr>
                  </w:pPr>
                  <w:r>
                    <w:rPr>
                      <w:rFonts w:eastAsiaTheme="minorEastAsia"/>
                      <w:kern w:val="2"/>
                      <w:highlight w:val="yellow"/>
                      <w:lang w:eastAsia="zh-CN"/>
                    </w:rPr>
                    <w:t>176</w:t>
                  </w:r>
                </w:p>
              </w:tc>
              <w:tc>
                <w:tcPr>
                  <w:tcW w:w="649" w:type="dxa"/>
                  <w:tcBorders>
                    <w:top w:val="single" w:sz="4" w:space="0" w:color="auto"/>
                    <w:left w:val="single" w:sz="4" w:space="0" w:color="auto"/>
                    <w:bottom w:val="single" w:sz="4" w:space="0" w:color="auto"/>
                    <w:right w:val="single" w:sz="4" w:space="0" w:color="auto"/>
                  </w:tcBorders>
                  <w:hideMark/>
                </w:tcPr>
                <w:p w14:paraId="258AD063" w14:textId="77777777" w:rsidR="001A58D1" w:rsidRDefault="001A58D1" w:rsidP="001A58D1">
                  <w:pPr>
                    <w:pStyle w:val="TAC"/>
                    <w:rPr>
                      <w:kern w:val="2"/>
                      <w:highlight w:val="yellow"/>
                      <w:lang w:eastAsia="ja-JP"/>
                    </w:rPr>
                  </w:pPr>
                  <w:r>
                    <w:rPr>
                      <w:rFonts w:eastAsiaTheme="minorEastAsia"/>
                      <w:kern w:val="2"/>
                      <w:highlight w:val="yellow"/>
                      <w:lang w:eastAsia="zh-CN"/>
                    </w:rPr>
                    <w:t>112</w:t>
                  </w:r>
                </w:p>
              </w:tc>
              <w:tc>
                <w:tcPr>
                  <w:tcW w:w="592" w:type="dxa"/>
                  <w:tcBorders>
                    <w:top w:val="single" w:sz="4" w:space="0" w:color="auto"/>
                    <w:left w:val="single" w:sz="4" w:space="0" w:color="auto"/>
                    <w:bottom w:val="single" w:sz="4" w:space="0" w:color="auto"/>
                    <w:right w:val="single" w:sz="4" w:space="0" w:color="auto"/>
                  </w:tcBorders>
                  <w:hideMark/>
                </w:tcPr>
                <w:p w14:paraId="59693204" w14:textId="77777777" w:rsidR="001A58D1" w:rsidRDefault="001A58D1" w:rsidP="001A58D1">
                  <w:pPr>
                    <w:pStyle w:val="TAC"/>
                    <w:rPr>
                      <w:kern w:val="2"/>
                      <w:highlight w:val="yellow"/>
                      <w:lang w:eastAsia="ja-JP"/>
                    </w:rPr>
                  </w:pPr>
                  <w:r>
                    <w:rPr>
                      <w:rFonts w:eastAsiaTheme="minorEastAsia"/>
                      <w:kern w:val="2"/>
                      <w:highlight w:val="yellow"/>
                      <w:lang w:eastAsia="zh-CN"/>
                    </w:rPr>
                    <w:t>48</w:t>
                  </w:r>
                </w:p>
              </w:tc>
              <w:tc>
                <w:tcPr>
                  <w:tcW w:w="534" w:type="dxa"/>
                  <w:tcBorders>
                    <w:top w:val="single" w:sz="4" w:space="0" w:color="auto"/>
                    <w:left w:val="single" w:sz="4" w:space="0" w:color="auto"/>
                    <w:bottom w:val="single" w:sz="4" w:space="0" w:color="auto"/>
                    <w:right w:val="single" w:sz="4" w:space="0" w:color="auto"/>
                  </w:tcBorders>
                  <w:hideMark/>
                </w:tcPr>
                <w:p w14:paraId="33B0AB4E" w14:textId="77777777" w:rsidR="001A58D1" w:rsidRDefault="001A58D1" w:rsidP="001A58D1">
                  <w:pPr>
                    <w:pStyle w:val="TAC"/>
                    <w:rPr>
                      <w:kern w:val="2"/>
                      <w:highlight w:val="yellow"/>
                      <w:lang w:eastAsia="ja-JP"/>
                    </w:rPr>
                  </w:pPr>
                  <w:r>
                    <w:rPr>
                      <w:rFonts w:eastAsiaTheme="minorEastAsia"/>
                      <w:kern w:val="2"/>
                      <w:highlight w:val="yellow"/>
                      <w:lang w:eastAsia="zh-CN"/>
                    </w:rPr>
                    <w:t>640</w:t>
                  </w:r>
                </w:p>
              </w:tc>
              <w:tc>
                <w:tcPr>
                  <w:tcW w:w="534" w:type="dxa"/>
                  <w:tcBorders>
                    <w:top w:val="single" w:sz="4" w:space="0" w:color="auto"/>
                    <w:left w:val="single" w:sz="4" w:space="0" w:color="auto"/>
                    <w:bottom w:val="single" w:sz="4" w:space="0" w:color="auto"/>
                    <w:right w:val="single" w:sz="4" w:space="0" w:color="auto"/>
                  </w:tcBorders>
                  <w:hideMark/>
                </w:tcPr>
                <w:p w14:paraId="1BA89FBD" w14:textId="77777777" w:rsidR="001A58D1" w:rsidRDefault="001A58D1" w:rsidP="001A58D1">
                  <w:pPr>
                    <w:pStyle w:val="TAC"/>
                    <w:rPr>
                      <w:kern w:val="2"/>
                      <w:highlight w:val="yellow"/>
                      <w:lang w:eastAsia="ja-JP"/>
                    </w:rPr>
                  </w:pPr>
                  <w:r>
                    <w:rPr>
                      <w:rFonts w:eastAsiaTheme="minorEastAsia"/>
                      <w:kern w:val="2"/>
                      <w:highlight w:val="yellow"/>
                      <w:lang w:eastAsia="zh-CN"/>
                    </w:rPr>
                    <w:t>320</w:t>
                  </w:r>
                </w:p>
              </w:tc>
              <w:tc>
                <w:tcPr>
                  <w:tcW w:w="592" w:type="dxa"/>
                  <w:tcBorders>
                    <w:top w:val="single" w:sz="4" w:space="0" w:color="auto"/>
                    <w:left w:val="single" w:sz="4" w:space="0" w:color="auto"/>
                    <w:bottom w:val="single" w:sz="4" w:space="0" w:color="auto"/>
                    <w:right w:val="single" w:sz="4" w:space="0" w:color="auto"/>
                  </w:tcBorders>
                  <w:hideMark/>
                </w:tcPr>
                <w:p w14:paraId="2F04C551" w14:textId="77777777" w:rsidR="001A58D1" w:rsidRDefault="001A58D1" w:rsidP="001A58D1">
                  <w:pPr>
                    <w:pStyle w:val="TAC"/>
                    <w:rPr>
                      <w:kern w:val="2"/>
                      <w:highlight w:val="yellow"/>
                      <w:lang w:eastAsia="ko-KR"/>
                    </w:rPr>
                  </w:pPr>
                  <w:r>
                    <w:rPr>
                      <w:rFonts w:eastAsiaTheme="minorEastAsia"/>
                      <w:kern w:val="2"/>
                      <w:highlight w:val="yellow"/>
                      <w:lang w:eastAsia="zh-CN"/>
                    </w:rPr>
                    <w:t>176</w:t>
                  </w:r>
                </w:p>
              </w:tc>
              <w:tc>
                <w:tcPr>
                  <w:tcW w:w="717" w:type="dxa"/>
                  <w:tcBorders>
                    <w:top w:val="single" w:sz="4" w:space="0" w:color="auto"/>
                    <w:left w:val="single" w:sz="4" w:space="0" w:color="auto"/>
                    <w:bottom w:val="single" w:sz="4" w:space="0" w:color="auto"/>
                    <w:right w:val="single" w:sz="4" w:space="0" w:color="auto"/>
                  </w:tcBorders>
                  <w:hideMark/>
                </w:tcPr>
                <w:p w14:paraId="65127BFB" w14:textId="77777777" w:rsidR="001A58D1" w:rsidRDefault="001A58D1" w:rsidP="001A58D1">
                  <w:pPr>
                    <w:pStyle w:val="TAC"/>
                    <w:rPr>
                      <w:kern w:val="2"/>
                      <w:highlight w:val="yellow"/>
                      <w:lang w:eastAsia="ja-JP"/>
                    </w:rPr>
                  </w:pPr>
                  <w:r>
                    <w:rPr>
                      <w:rFonts w:eastAsiaTheme="minorEastAsia"/>
                      <w:kern w:val="2"/>
                      <w:highlight w:val="yellow"/>
                      <w:lang w:eastAsia="zh-CN"/>
                    </w:rPr>
                    <w:t>112</w:t>
                  </w:r>
                </w:p>
              </w:tc>
              <w:tc>
                <w:tcPr>
                  <w:tcW w:w="649" w:type="dxa"/>
                  <w:tcBorders>
                    <w:top w:val="single" w:sz="4" w:space="0" w:color="auto"/>
                    <w:left w:val="single" w:sz="4" w:space="0" w:color="auto"/>
                    <w:bottom w:val="single" w:sz="4" w:space="0" w:color="auto"/>
                    <w:right w:val="single" w:sz="4" w:space="0" w:color="auto"/>
                  </w:tcBorders>
                  <w:hideMark/>
                </w:tcPr>
                <w:p w14:paraId="112B37EF" w14:textId="77777777" w:rsidR="001A58D1" w:rsidRDefault="001A58D1" w:rsidP="001A58D1">
                  <w:pPr>
                    <w:pStyle w:val="TAC"/>
                    <w:rPr>
                      <w:kern w:val="2"/>
                      <w:highlight w:val="yellow"/>
                      <w:lang w:eastAsia="ja-JP"/>
                    </w:rPr>
                  </w:pPr>
                  <w:r>
                    <w:rPr>
                      <w:rFonts w:eastAsiaTheme="minorEastAsia"/>
                      <w:kern w:val="2"/>
                      <w:highlight w:val="yellow"/>
                      <w:lang w:eastAsia="zh-CN"/>
                    </w:rPr>
                    <w:t>48</w:t>
                  </w:r>
                </w:p>
              </w:tc>
            </w:tr>
            <w:tr w:rsidR="0028604B" w14:paraId="46194AE3" w14:textId="77777777" w:rsidTr="0028604B">
              <w:trPr>
                <w:trHeight w:val="452"/>
                <w:jc w:val="center"/>
              </w:trPr>
              <w:tc>
                <w:tcPr>
                  <w:tcW w:w="436" w:type="dxa"/>
                  <w:tcBorders>
                    <w:top w:val="single" w:sz="4" w:space="0" w:color="auto"/>
                    <w:left w:val="single" w:sz="4" w:space="0" w:color="auto"/>
                    <w:bottom w:val="single" w:sz="4" w:space="0" w:color="auto"/>
                    <w:right w:val="single" w:sz="4" w:space="0" w:color="auto"/>
                  </w:tcBorders>
                  <w:hideMark/>
                </w:tcPr>
                <w:p w14:paraId="1BFEB175" w14:textId="77777777" w:rsidR="001A58D1" w:rsidRDefault="001A58D1" w:rsidP="001A58D1">
                  <w:pPr>
                    <w:pStyle w:val="TAC"/>
                    <w:rPr>
                      <w:kern w:val="2"/>
                      <w:highlight w:val="yellow"/>
                      <w:lang w:eastAsia="zh-CN"/>
                    </w:rPr>
                  </w:pPr>
                  <w:r>
                    <w:rPr>
                      <w:kern w:val="2"/>
                      <w:highlight w:val="yellow"/>
                      <w:lang w:eastAsia="zh-CN"/>
                    </w:rPr>
                    <w:t>960</w:t>
                  </w:r>
                </w:p>
              </w:tc>
              <w:tc>
                <w:tcPr>
                  <w:tcW w:w="572" w:type="dxa"/>
                  <w:tcBorders>
                    <w:top w:val="single" w:sz="4" w:space="0" w:color="auto"/>
                    <w:left w:val="single" w:sz="4" w:space="0" w:color="auto"/>
                    <w:bottom w:val="single" w:sz="4" w:space="0" w:color="auto"/>
                    <w:right w:val="single" w:sz="4" w:space="0" w:color="auto"/>
                  </w:tcBorders>
                  <w:hideMark/>
                </w:tcPr>
                <w:p w14:paraId="14EA8A2E" w14:textId="77777777" w:rsidR="001A58D1" w:rsidRDefault="001A58D1" w:rsidP="001A58D1">
                  <w:pPr>
                    <w:pStyle w:val="TAC"/>
                    <w:rPr>
                      <w:kern w:val="2"/>
                      <w:highlight w:val="yellow"/>
                      <w:lang w:eastAsia="ja-JP"/>
                    </w:rPr>
                  </w:pPr>
                  <w:r>
                    <w:rPr>
                      <w:rFonts w:eastAsiaTheme="minorEastAsia"/>
                      <w:kern w:val="2"/>
                      <w:highlight w:val="yellow"/>
                      <w:lang w:eastAsia="zh-CN"/>
                    </w:rPr>
                    <w:t>1280</w:t>
                  </w:r>
                </w:p>
              </w:tc>
              <w:tc>
                <w:tcPr>
                  <w:tcW w:w="534" w:type="dxa"/>
                  <w:tcBorders>
                    <w:top w:val="single" w:sz="4" w:space="0" w:color="auto"/>
                    <w:left w:val="single" w:sz="4" w:space="0" w:color="auto"/>
                    <w:bottom w:val="single" w:sz="4" w:space="0" w:color="auto"/>
                    <w:right w:val="single" w:sz="4" w:space="0" w:color="auto"/>
                  </w:tcBorders>
                  <w:hideMark/>
                </w:tcPr>
                <w:p w14:paraId="04C3D4CA" w14:textId="77777777" w:rsidR="001A58D1" w:rsidRDefault="001A58D1" w:rsidP="001A58D1">
                  <w:pPr>
                    <w:pStyle w:val="TAC"/>
                    <w:rPr>
                      <w:kern w:val="2"/>
                      <w:highlight w:val="yellow"/>
                      <w:lang w:eastAsia="ja-JP"/>
                    </w:rPr>
                  </w:pPr>
                  <w:r>
                    <w:rPr>
                      <w:rFonts w:eastAsiaTheme="minorEastAsia"/>
                      <w:kern w:val="2"/>
                      <w:highlight w:val="yellow"/>
                      <w:lang w:eastAsia="zh-CN"/>
                    </w:rPr>
                    <w:t>640</w:t>
                  </w:r>
                </w:p>
              </w:tc>
              <w:tc>
                <w:tcPr>
                  <w:tcW w:w="535" w:type="dxa"/>
                  <w:tcBorders>
                    <w:top w:val="single" w:sz="4" w:space="0" w:color="auto"/>
                    <w:left w:val="single" w:sz="4" w:space="0" w:color="auto"/>
                    <w:bottom w:val="single" w:sz="4" w:space="0" w:color="auto"/>
                    <w:right w:val="single" w:sz="4" w:space="0" w:color="auto"/>
                  </w:tcBorders>
                  <w:hideMark/>
                </w:tcPr>
                <w:p w14:paraId="67C70732" w14:textId="77777777" w:rsidR="001A58D1" w:rsidRDefault="001A58D1" w:rsidP="001A58D1">
                  <w:pPr>
                    <w:pStyle w:val="TAC"/>
                    <w:rPr>
                      <w:kern w:val="2"/>
                      <w:highlight w:val="yellow"/>
                      <w:lang w:eastAsia="ja-JP"/>
                    </w:rPr>
                  </w:pPr>
                  <w:r>
                    <w:rPr>
                      <w:rFonts w:eastAsiaTheme="minorEastAsia"/>
                      <w:kern w:val="2"/>
                      <w:highlight w:val="yellow"/>
                      <w:lang w:eastAsia="zh-CN"/>
                    </w:rPr>
                    <w:t>352</w:t>
                  </w:r>
                </w:p>
              </w:tc>
              <w:tc>
                <w:tcPr>
                  <w:tcW w:w="649" w:type="dxa"/>
                  <w:tcBorders>
                    <w:top w:val="single" w:sz="4" w:space="0" w:color="auto"/>
                    <w:left w:val="single" w:sz="4" w:space="0" w:color="auto"/>
                    <w:bottom w:val="single" w:sz="4" w:space="0" w:color="auto"/>
                    <w:right w:val="single" w:sz="4" w:space="0" w:color="auto"/>
                  </w:tcBorders>
                  <w:hideMark/>
                </w:tcPr>
                <w:p w14:paraId="596C03BF" w14:textId="77777777" w:rsidR="001A58D1" w:rsidRDefault="001A58D1" w:rsidP="001A58D1">
                  <w:pPr>
                    <w:pStyle w:val="TAC"/>
                    <w:rPr>
                      <w:kern w:val="2"/>
                      <w:highlight w:val="yellow"/>
                      <w:lang w:eastAsia="ja-JP"/>
                    </w:rPr>
                  </w:pPr>
                  <w:r>
                    <w:rPr>
                      <w:rFonts w:eastAsiaTheme="minorEastAsia"/>
                      <w:kern w:val="2"/>
                      <w:highlight w:val="yellow"/>
                      <w:lang w:eastAsia="zh-CN"/>
                    </w:rPr>
                    <w:t>224</w:t>
                  </w:r>
                </w:p>
              </w:tc>
              <w:tc>
                <w:tcPr>
                  <w:tcW w:w="592" w:type="dxa"/>
                  <w:tcBorders>
                    <w:top w:val="single" w:sz="4" w:space="0" w:color="auto"/>
                    <w:left w:val="single" w:sz="4" w:space="0" w:color="auto"/>
                    <w:bottom w:val="single" w:sz="4" w:space="0" w:color="auto"/>
                    <w:right w:val="single" w:sz="4" w:space="0" w:color="auto"/>
                  </w:tcBorders>
                  <w:hideMark/>
                </w:tcPr>
                <w:p w14:paraId="1FD89686" w14:textId="77777777" w:rsidR="001A58D1" w:rsidRDefault="001A58D1" w:rsidP="001A58D1">
                  <w:pPr>
                    <w:pStyle w:val="TAC"/>
                    <w:rPr>
                      <w:kern w:val="2"/>
                      <w:highlight w:val="yellow"/>
                      <w:lang w:eastAsia="ja-JP"/>
                    </w:rPr>
                  </w:pPr>
                  <w:r>
                    <w:rPr>
                      <w:rFonts w:eastAsiaTheme="minorEastAsia"/>
                      <w:kern w:val="2"/>
                      <w:highlight w:val="yellow"/>
                      <w:lang w:eastAsia="zh-CN"/>
                    </w:rPr>
                    <w:t>96</w:t>
                  </w:r>
                </w:p>
              </w:tc>
              <w:tc>
                <w:tcPr>
                  <w:tcW w:w="534" w:type="dxa"/>
                  <w:tcBorders>
                    <w:top w:val="single" w:sz="4" w:space="0" w:color="auto"/>
                    <w:left w:val="single" w:sz="4" w:space="0" w:color="auto"/>
                    <w:bottom w:val="single" w:sz="4" w:space="0" w:color="auto"/>
                    <w:right w:val="single" w:sz="4" w:space="0" w:color="auto"/>
                  </w:tcBorders>
                  <w:hideMark/>
                </w:tcPr>
                <w:p w14:paraId="531347E1" w14:textId="77777777" w:rsidR="001A58D1" w:rsidRDefault="001A58D1" w:rsidP="001A58D1">
                  <w:pPr>
                    <w:pStyle w:val="TAC"/>
                    <w:rPr>
                      <w:kern w:val="2"/>
                      <w:highlight w:val="yellow"/>
                      <w:lang w:eastAsia="ja-JP"/>
                    </w:rPr>
                  </w:pPr>
                  <w:r>
                    <w:rPr>
                      <w:rFonts w:eastAsiaTheme="minorEastAsia"/>
                      <w:kern w:val="2"/>
                      <w:highlight w:val="yellow"/>
                      <w:lang w:eastAsia="zh-CN"/>
                    </w:rPr>
                    <w:t>1280</w:t>
                  </w:r>
                </w:p>
              </w:tc>
              <w:tc>
                <w:tcPr>
                  <w:tcW w:w="534" w:type="dxa"/>
                  <w:tcBorders>
                    <w:top w:val="single" w:sz="4" w:space="0" w:color="auto"/>
                    <w:left w:val="single" w:sz="4" w:space="0" w:color="auto"/>
                    <w:bottom w:val="single" w:sz="4" w:space="0" w:color="auto"/>
                    <w:right w:val="single" w:sz="4" w:space="0" w:color="auto"/>
                  </w:tcBorders>
                  <w:hideMark/>
                </w:tcPr>
                <w:p w14:paraId="25B95B3B" w14:textId="77777777" w:rsidR="001A58D1" w:rsidRDefault="001A58D1" w:rsidP="001A58D1">
                  <w:pPr>
                    <w:pStyle w:val="TAC"/>
                    <w:rPr>
                      <w:kern w:val="2"/>
                      <w:highlight w:val="yellow"/>
                      <w:lang w:eastAsia="ja-JP"/>
                    </w:rPr>
                  </w:pPr>
                  <w:r>
                    <w:rPr>
                      <w:rFonts w:eastAsiaTheme="minorEastAsia"/>
                      <w:kern w:val="2"/>
                      <w:highlight w:val="yellow"/>
                      <w:lang w:eastAsia="zh-CN"/>
                    </w:rPr>
                    <w:t>640</w:t>
                  </w:r>
                </w:p>
              </w:tc>
              <w:tc>
                <w:tcPr>
                  <w:tcW w:w="592" w:type="dxa"/>
                  <w:tcBorders>
                    <w:top w:val="single" w:sz="4" w:space="0" w:color="auto"/>
                    <w:left w:val="single" w:sz="4" w:space="0" w:color="auto"/>
                    <w:bottom w:val="single" w:sz="4" w:space="0" w:color="auto"/>
                    <w:right w:val="single" w:sz="4" w:space="0" w:color="auto"/>
                  </w:tcBorders>
                  <w:hideMark/>
                </w:tcPr>
                <w:p w14:paraId="52EDADC4" w14:textId="77777777" w:rsidR="001A58D1" w:rsidRDefault="001A58D1" w:rsidP="001A58D1">
                  <w:pPr>
                    <w:pStyle w:val="TAC"/>
                    <w:rPr>
                      <w:kern w:val="2"/>
                      <w:highlight w:val="yellow"/>
                      <w:lang w:eastAsia="ko-KR"/>
                    </w:rPr>
                  </w:pPr>
                  <w:r>
                    <w:rPr>
                      <w:rFonts w:eastAsiaTheme="minorEastAsia"/>
                      <w:kern w:val="2"/>
                      <w:highlight w:val="yellow"/>
                      <w:lang w:eastAsia="zh-CN"/>
                    </w:rPr>
                    <w:t>352</w:t>
                  </w:r>
                </w:p>
              </w:tc>
              <w:tc>
                <w:tcPr>
                  <w:tcW w:w="717" w:type="dxa"/>
                  <w:tcBorders>
                    <w:top w:val="single" w:sz="4" w:space="0" w:color="auto"/>
                    <w:left w:val="single" w:sz="4" w:space="0" w:color="auto"/>
                    <w:bottom w:val="single" w:sz="4" w:space="0" w:color="auto"/>
                    <w:right w:val="single" w:sz="4" w:space="0" w:color="auto"/>
                  </w:tcBorders>
                  <w:hideMark/>
                </w:tcPr>
                <w:p w14:paraId="03300F0D" w14:textId="77777777" w:rsidR="001A58D1" w:rsidRDefault="001A58D1" w:rsidP="001A58D1">
                  <w:pPr>
                    <w:pStyle w:val="TAC"/>
                    <w:rPr>
                      <w:kern w:val="2"/>
                      <w:highlight w:val="yellow"/>
                      <w:lang w:eastAsia="ja-JP"/>
                    </w:rPr>
                  </w:pPr>
                  <w:r>
                    <w:rPr>
                      <w:rFonts w:eastAsiaTheme="minorEastAsia"/>
                      <w:kern w:val="2"/>
                      <w:highlight w:val="yellow"/>
                      <w:lang w:eastAsia="zh-CN"/>
                    </w:rPr>
                    <w:t>224</w:t>
                  </w:r>
                </w:p>
              </w:tc>
              <w:tc>
                <w:tcPr>
                  <w:tcW w:w="649" w:type="dxa"/>
                  <w:tcBorders>
                    <w:top w:val="single" w:sz="4" w:space="0" w:color="auto"/>
                    <w:left w:val="single" w:sz="4" w:space="0" w:color="auto"/>
                    <w:bottom w:val="single" w:sz="4" w:space="0" w:color="auto"/>
                    <w:right w:val="single" w:sz="4" w:space="0" w:color="auto"/>
                  </w:tcBorders>
                  <w:hideMark/>
                </w:tcPr>
                <w:p w14:paraId="65BE06D7" w14:textId="77777777" w:rsidR="001A58D1" w:rsidRDefault="001A58D1" w:rsidP="001A58D1">
                  <w:pPr>
                    <w:pStyle w:val="TAC"/>
                    <w:rPr>
                      <w:kern w:val="2"/>
                      <w:highlight w:val="yellow"/>
                      <w:lang w:eastAsia="ja-JP"/>
                    </w:rPr>
                  </w:pPr>
                  <w:r>
                    <w:rPr>
                      <w:rFonts w:eastAsiaTheme="minorEastAsia"/>
                      <w:kern w:val="2"/>
                      <w:highlight w:val="yellow"/>
                      <w:lang w:eastAsia="zh-CN"/>
                    </w:rPr>
                    <w:t>96</w:t>
                  </w:r>
                </w:p>
              </w:tc>
            </w:tr>
            <w:tr w:rsidR="001A58D1" w14:paraId="1B0D455E" w14:textId="77777777" w:rsidTr="00FE3BD2">
              <w:trPr>
                <w:trHeight w:val="2182"/>
                <w:jc w:val="center"/>
              </w:trPr>
              <w:tc>
                <w:tcPr>
                  <w:tcW w:w="6351" w:type="dxa"/>
                  <w:gridSpan w:val="11"/>
                  <w:tcBorders>
                    <w:top w:val="single" w:sz="4" w:space="0" w:color="auto"/>
                    <w:left w:val="single" w:sz="4" w:space="0" w:color="auto"/>
                    <w:bottom w:val="single" w:sz="4" w:space="0" w:color="auto"/>
                    <w:right w:val="single" w:sz="4" w:space="0" w:color="auto"/>
                  </w:tcBorders>
                  <w:hideMark/>
                </w:tcPr>
                <w:p w14:paraId="535ABCB5" w14:textId="77777777" w:rsidR="001A58D1" w:rsidRDefault="001A58D1" w:rsidP="001A58D1">
                  <w:pPr>
                    <w:pStyle w:val="TAN"/>
                    <w:rPr>
                      <w:kern w:val="2"/>
                      <w:lang w:eastAsia="zh-CN"/>
                    </w:rPr>
                  </w:pPr>
                  <w:r>
                    <w:rPr>
                      <w:lang w:eastAsia="zh-CN"/>
                    </w:rPr>
                    <w:t>N</w:t>
                  </w:r>
                  <w:r>
                    <w:rPr>
                      <w:lang w:eastAsia="ko-KR"/>
                    </w:rPr>
                    <w:t xml:space="preserve">OTE </w:t>
                  </w:r>
                  <w:r>
                    <w:rPr>
                      <w:rFonts w:eastAsia="MS Mincho"/>
                      <w:lang w:eastAsia="ja-JP"/>
                    </w:rPr>
                    <w:t>1</w:t>
                  </w:r>
                  <w:r>
                    <w:rPr>
                      <w:lang w:eastAsia="zh-CN"/>
                    </w:rPr>
                    <w:t>:</w:t>
                  </w:r>
                  <w:r>
                    <w:rPr>
                      <w:lang w:eastAsia="zh-CN"/>
                    </w:rPr>
                    <w:tab/>
                    <w:t xml:space="preserve">The total number of interrupted slots is based on that SFN and subframe </w:t>
                  </w:r>
                  <w:r>
                    <w:rPr>
                      <w:lang w:eastAsia="ko-KR"/>
                    </w:rPr>
                    <w:t xml:space="preserve">reference for per-FR gap in FR2 indicated by high layer parameter </w:t>
                  </w:r>
                  <w:r>
                    <w:rPr>
                      <w:i/>
                      <w:lang w:eastAsia="ko-KR"/>
                    </w:rPr>
                    <w:t xml:space="preserve">refServCellIndicator </w:t>
                  </w:r>
                  <w:r>
                    <w:rPr>
                      <w:lang w:eastAsia="ko-KR"/>
                    </w:rPr>
                    <w:t>is an FR2 serving cell</w:t>
                  </w:r>
                  <w:r>
                    <w:rPr>
                      <w:lang w:eastAsia="zh-CN"/>
                    </w:rPr>
                    <w:t>.</w:t>
                  </w:r>
                </w:p>
                <w:p w14:paraId="5B064837" w14:textId="77777777" w:rsidR="001A58D1" w:rsidRDefault="001A58D1" w:rsidP="001A58D1">
                  <w:pPr>
                    <w:pStyle w:val="TAN"/>
                    <w:rPr>
                      <w:lang w:eastAsia="ja-JP"/>
                    </w:rPr>
                  </w:pPr>
                  <w:r>
                    <w:rPr>
                      <w:lang w:eastAsia="zh-CN"/>
                    </w:rPr>
                    <w:t>NOTE 2:</w:t>
                  </w:r>
                  <w:r>
                    <w:rPr>
                      <w:lang w:eastAsia="zh-CN"/>
                    </w:rPr>
                    <w:tab/>
                    <w:t>Slot occurs before or after the measurement gap may be interrupted additionally if SFN and subframe reference for per-FR gap in FR2 indicated by high layer parameter refServCellIndicator is an FR1 serving cell.</w:t>
                  </w:r>
                </w:p>
              </w:tc>
            </w:tr>
          </w:tbl>
          <w:p w14:paraId="672AE364" w14:textId="77777777" w:rsidR="001A58D1" w:rsidRDefault="001A58D1" w:rsidP="001A58D1">
            <w:pPr>
              <w:spacing w:after="120"/>
              <w:rPr>
                <w:color w:val="0070C0"/>
                <w:szCs w:val="24"/>
                <w:lang w:val="en-US" w:eastAsia="zh-CN"/>
              </w:rPr>
            </w:pPr>
          </w:p>
          <w:p w14:paraId="61781EE0" w14:textId="77777777" w:rsidR="00FE3BD2" w:rsidRPr="00FE3BD2" w:rsidRDefault="00FE3BD2" w:rsidP="00FE3BD2">
            <w:pPr>
              <w:rPr>
                <w:rFonts w:eastAsiaTheme="minorEastAsia"/>
                <w:i/>
                <w:color w:val="0070C0"/>
                <w:lang w:val="en-US" w:eastAsia="zh-CN"/>
              </w:rPr>
            </w:pPr>
            <w:r w:rsidRPr="00FE3BD2">
              <w:rPr>
                <w:rFonts w:eastAsiaTheme="minorEastAsia"/>
                <w:i/>
                <w:color w:val="0070C0"/>
                <w:lang w:val="en-US" w:eastAsia="zh-CN"/>
              </w:rPr>
              <w:t>Recommendations</w:t>
            </w:r>
            <w:r w:rsidRPr="00FE3BD2">
              <w:rPr>
                <w:rFonts w:eastAsiaTheme="minorEastAsia" w:hint="eastAsia"/>
                <w:i/>
                <w:color w:val="0070C0"/>
                <w:lang w:val="en-US" w:eastAsia="zh-CN"/>
              </w:rPr>
              <w:t xml:space="preserve"> for 2</w:t>
            </w:r>
            <w:r w:rsidRPr="00FE3BD2">
              <w:rPr>
                <w:rFonts w:eastAsiaTheme="minorEastAsia" w:hint="eastAsia"/>
                <w:i/>
                <w:color w:val="0070C0"/>
                <w:vertAlign w:val="superscript"/>
                <w:lang w:val="en-US" w:eastAsia="zh-CN"/>
              </w:rPr>
              <w:t>nd</w:t>
            </w:r>
            <w:r w:rsidRPr="00FE3BD2">
              <w:rPr>
                <w:rFonts w:eastAsiaTheme="minorEastAsia" w:hint="eastAsia"/>
                <w:i/>
                <w:color w:val="0070C0"/>
                <w:lang w:val="en-US" w:eastAsia="zh-CN"/>
              </w:rPr>
              <w:t xml:space="preserve"> round:</w:t>
            </w:r>
          </w:p>
          <w:p w14:paraId="29022EC0" w14:textId="77777777" w:rsidR="001A58D1" w:rsidRDefault="00FE3BD2" w:rsidP="00FE3BD2">
            <w:pPr>
              <w:ind w:left="284"/>
              <w:rPr>
                <w:rFonts w:eastAsiaTheme="minorEastAsia"/>
                <w:iCs/>
                <w:color w:val="0070C0"/>
                <w:lang w:val="en-US" w:eastAsia="zh-CN"/>
              </w:rPr>
            </w:pPr>
            <w:r w:rsidRPr="00FE3BD2">
              <w:rPr>
                <w:rFonts w:eastAsiaTheme="minorEastAsia"/>
                <w:iCs/>
                <w:color w:val="0070C0"/>
                <w:lang w:val="en-US" w:eastAsia="zh-CN"/>
              </w:rPr>
              <w:t>No further discussion is needed in the second round</w:t>
            </w:r>
          </w:p>
          <w:p w14:paraId="62B68B13" w14:textId="3A1A963B" w:rsidR="00FE3BD2" w:rsidRPr="00FE3BD2" w:rsidRDefault="00FE3BD2" w:rsidP="00A708D5">
            <w:pPr>
              <w:ind w:left="284"/>
              <w:rPr>
                <w:b/>
                <w:color w:val="0070C0"/>
                <w:u w:val="single"/>
                <w:lang w:val="en-US" w:eastAsia="ko-KR"/>
              </w:rPr>
            </w:pPr>
          </w:p>
        </w:tc>
      </w:tr>
      <w:tr w:rsidR="000C1DC6" w14:paraId="7C6AC9F4" w14:textId="77777777" w:rsidTr="00A708D5">
        <w:tc>
          <w:tcPr>
            <w:tcW w:w="1555" w:type="dxa"/>
          </w:tcPr>
          <w:p w14:paraId="31F44F75" w14:textId="77777777" w:rsidR="000C1DC6" w:rsidRPr="00045592" w:rsidRDefault="000C1DC6" w:rsidP="00AC50E7">
            <w:pPr>
              <w:rPr>
                <w:rFonts w:eastAsiaTheme="minorEastAsia"/>
                <w:b/>
                <w:bCs/>
                <w:color w:val="0070C0"/>
                <w:lang w:val="en-US" w:eastAsia="zh-CN"/>
              </w:rPr>
            </w:pPr>
          </w:p>
        </w:tc>
        <w:tc>
          <w:tcPr>
            <w:tcW w:w="8076" w:type="dxa"/>
          </w:tcPr>
          <w:p w14:paraId="44406F9D" w14:textId="77777777" w:rsidR="004A3F35" w:rsidRPr="00045592" w:rsidRDefault="004A3F35" w:rsidP="004A3F3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1-3</w:t>
            </w:r>
            <w:r w:rsidRPr="00045592">
              <w:rPr>
                <w:b/>
                <w:color w:val="0070C0"/>
                <w:u w:val="single"/>
                <w:lang w:eastAsia="ko-KR"/>
              </w:rPr>
              <w:t xml:space="preserve">: </w:t>
            </w:r>
            <w:r w:rsidRPr="00333818">
              <w:rPr>
                <w:b/>
                <w:color w:val="0070C0"/>
                <w:u w:val="single"/>
                <w:lang w:eastAsia="ko-KR"/>
              </w:rPr>
              <w:t>Existing measurement gap interruption requirements</w:t>
            </w:r>
          </w:p>
          <w:p w14:paraId="318A84A2" w14:textId="77777777" w:rsidR="00722A7D" w:rsidRDefault="00722A7D" w:rsidP="00722A7D">
            <w:pPr>
              <w:rPr>
                <w:rFonts w:eastAsiaTheme="minorEastAsia"/>
                <w:i/>
                <w:color w:val="0070C0"/>
                <w:lang w:val="en-US" w:eastAsia="zh-CN"/>
              </w:rPr>
            </w:pPr>
            <w:r>
              <w:rPr>
                <w:rFonts w:eastAsiaTheme="minorEastAsia"/>
                <w:i/>
                <w:color w:val="0070C0"/>
                <w:lang w:val="en-US" w:eastAsia="zh-CN"/>
              </w:rPr>
              <w:t>Companies’ views:</w:t>
            </w:r>
          </w:p>
          <w:p w14:paraId="2A0F01BC" w14:textId="2226F889" w:rsidR="00722A7D" w:rsidRPr="009E19D1" w:rsidRDefault="00F1386F" w:rsidP="00722A7D">
            <w:pPr>
              <w:ind w:left="284"/>
              <w:rPr>
                <w:bCs/>
                <w:color w:val="0070C0"/>
                <w:lang w:eastAsia="ko-KR"/>
              </w:rPr>
            </w:pPr>
            <w:r>
              <w:rPr>
                <w:bCs/>
                <w:color w:val="0070C0"/>
                <w:lang w:eastAsia="ko-KR"/>
              </w:rPr>
              <w:t xml:space="preserve">There was </w:t>
            </w:r>
            <w:r w:rsidR="00613336">
              <w:rPr>
                <w:bCs/>
                <w:color w:val="0070C0"/>
                <w:lang w:eastAsia="ko-KR"/>
              </w:rPr>
              <w:t>not</w:t>
            </w:r>
            <w:r>
              <w:rPr>
                <w:bCs/>
                <w:color w:val="0070C0"/>
                <w:lang w:eastAsia="ko-KR"/>
              </w:rPr>
              <w:t xml:space="preserve"> much </w:t>
            </w:r>
            <w:r w:rsidR="00AD06E2">
              <w:rPr>
                <w:bCs/>
                <w:color w:val="0070C0"/>
                <w:lang w:eastAsia="ko-KR"/>
              </w:rPr>
              <w:t xml:space="preserve">discussion on this issue. However, the proposal is </w:t>
            </w:r>
            <w:r w:rsidR="000855A5">
              <w:rPr>
                <w:bCs/>
                <w:color w:val="0070C0"/>
                <w:lang w:eastAsia="ko-KR"/>
              </w:rPr>
              <w:t>not to have any changes in the existing requirements</w:t>
            </w:r>
            <w:r w:rsidR="00A35A19">
              <w:rPr>
                <w:bCs/>
                <w:color w:val="0070C0"/>
                <w:lang w:eastAsia="ko-KR"/>
              </w:rPr>
              <w:t xml:space="preserve"> which </w:t>
            </w:r>
            <w:r w:rsidR="00613336">
              <w:rPr>
                <w:bCs/>
                <w:color w:val="0070C0"/>
                <w:lang w:eastAsia="ko-KR"/>
              </w:rPr>
              <w:t xml:space="preserve">are </w:t>
            </w:r>
            <w:r w:rsidR="00A35A19">
              <w:rPr>
                <w:bCs/>
                <w:color w:val="0070C0"/>
                <w:lang w:eastAsia="ko-KR"/>
              </w:rPr>
              <w:t>even not related to FR2-2</w:t>
            </w:r>
            <w:r w:rsidR="000855A5">
              <w:rPr>
                <w:bCs/>
                <w:color w:val="0070C0"/>
                <w:lang w:eastAsia="ko-KR"/>
              </w:rPr>
              <w:t>.</w:t>
            </w:r>
            <w:r w:rsidR="00C41DCF">
              <w:rPr>
                <w:bCs/>
                <w:color w:val="0070C0"/>
                <w:lang w:eastAsia="ko-KR"/>
              </w:rPr>
              <w:t xml:space="preserve"> Moderator recommends to adopt the agreement</w:t>
            </w:r>
          </w:p>
          <w:p w14:paraId="1CC25CB2" w14:textId="77777777" w:rsidR="00722A7D" w:rsidRDefault="00722A7D" w:rsidP="00722A7D">
            <w:pPr>
              <w:rPr>
                <w:b/>
                <w:color w:val="0070C0"/>
                <w:u w:val="single"/>
                <w:lang w:eastAsia="ko-KR"/>
              </w:rPr>
            </w:pPr>
          </w:p>
          <w:p w14:paraId="676AD282" w14:textId="13DFF2D0" w:rsidR="00722A7D" w:rsidRPr="00A708D5" w:rsidRDefault="00FE3BD2" w:rsidP="00722A7D">
            <w:pPr>
              <w:rPr>
                <w:bCs/>
                <w:i/>
                <w:iCs/>
                <w:color w:val="0070C0"/>
                <w:highlight w:val="yellow"/>
                <w:u w:val="single"/>
                <w:lang w:eastAsia="ko-KR"/>
              </w:rPr>
            </w:pPr>
            <w:r w:rsidRPr="00A708D5">
              <w:rPr>
                <w:bCs/>
                <w:i/>
                <w:iCs/>
                <w:color w:val="0070C0"/>
                <w:highlight w:val="yellow"/>
                <w:u w:val="single"/>
                <w:lang w:eastAsia="ko-KR"/>
              </w:rPr>
              <w:t>Tentative a</w:t>
            </w:r>
            <w:r w:rsidR="00722A7D" w:rsidRPr="00A708D5">
              <w:rPr>
                <w:bCs/>
                <w:i/>
                <w:iCs/>
                <w:color w:val="0070C0"/>
                <w:highlight w:val="yellow"/>
                <w:u w:val="single"/>
                <w:lang w:eastAsia="ko-KR"/>
              </w:rPr>
              <w:t>greement</w:t>
            </w:r>
          </w:p>
          <w:p w14:paraId="5523C07C" w14:textId="697C2D43" w:rsidR="000C1DC6" w:rsidRDefault="00FE3BD2" w:rsidP="00FE3BD2">
            <w:pPr>
              <w:ind w:left="284"/>
              <w:rPr>
                <w:rFonts w:eastAsia="SimSun"/>
                <w:color w:val="0070C0"/>
                <w:szCs w:val="24"/>
                <w:lang w:eastAsia="zh-CN"/>
              </w:rPr>
            </w:pPr>
            <w:r w:rsidRPr="00A708D5">
              <w:rPr>
                <w:rFonts w:eastAsia="SimSun"/>
                <w:color w:val="0070C0"/>
                <w:szCs w:val="24"/>
                <w:highlight w:val="yellow"/>
                <w:lang w:eastAsia="zh-CN"/>
              </w:rPr>
              <w:t>Synchronous MG interruption for present SCS doesn’t need to be updated</w:t>
            </w:r>
          </w:p>
          <w:p w14:paraId="5BE14C76" w14:textId="6D3F44FF" w:rsidR="00FE3BD2" w:rsidRDefault="00FE3BD2" w:rsidP="00FE3BD2">
            <w:pPr>
              <w:ind w:left="284"/>
              <w:rPr>
                <w:rFonts w:eastAsia="SimSun"/>
                <w:color w:val="0070C0"/>
                <w:szCs w:val="24"/>
                <w:lang w:eastAsia="zh-CN"/>
              </w:rPr>
            </w:pPr>
          </w:p>
          <w:p w14:paraId="4F1946F0" w14:textId="77777777" w:rsidR="00FE3BD2" w:rsidRPr="00FE3BD2" w:rsidRDefault="00FE3BD2" w:rsidP="00FE3BD2">
            <w:pPr>
              <w:rPr>
                <w:rFonts w:eastAsiaTheme="minorEastAsia"/>
                <w:i/>
                <w:color w:val="0070C0"/>
                <w:lang w:val="en-US" w:eastAsia="zh-CN"/>
              </w:rPr>
            </w:pPr>
            <w:r w:rsidRPr="00FE3BD2">
              <w:rPr>
                <w:rFonts w:eastAsiaTheme="minorEastAsia"/>
                <w:i/>
                <w:color w:val="0070C0"/>
                <w:lang w:val="en-US" w:eastAsia="zh-CN"/>
              </w:rPr>
              <w:t>Recommendations</w:t>
            </w:r>
            <w:r w:rsidRPr="00FE3BD2">
              <w:rPr>
                <w:rFonts w:eastAsiaTheme="minorEastAsia" w:hint="eastAsia"/>
                <w:i/>
                <w:color w:val="0070C0"/>
                <w:lang w:val="en-US" w:eastAsia="zh-CN"/>
              </w:rPr>
              <w:t xml:space="preserve"> for 2</w:t>
            </w:r>
            <w:r w:rsidRPr="00FE3BD2">
              <w:rPr>
                <w:rFonts w:eastAsiaTheme="minorEastAsia" w:hint="eastAsia"/>
                <w:i/>
                <w:color w:val="0070C0"/>
                <w:vertAlign w:val="superscript"/>
                <w:lang w:val="en-US" w:eastAsia="zh-CN"/>
              </w:rPr>
              <w:t>nd</w:t>
            </w:r>
            <w:r w:rsidRPr="00FE3BD2">
              <w:rPr>
                <w:rFonts w:eastAsiaTheme="minorEastAsia" w:hint="eastAsia"/>
                <w:i/>
                <w:color w:val="0070C0"/>
                <w:lang w:val="en-US" w:eastAsia="zh-CN"/>
              </w:rPr>
              <w:t xml:space="preserve"> round:</w:t>
            </w:r>
          </w:p>
          <w:p w14:paraId="2F46EDB0" w14:textId="337DED5E" w:rsidR="00FE3BD2" w:rsidRPr="00FE3BD2" w:rsidRDefault="00FE3BD2" w:rsidP="00FE3BD2">
            <w:pPr>
              <w:ind w:left="284"/>
              <w:rPr>
                <w:rFonts w:eastAsiaTheme="minorEastAsia"/>
                <w:iCs/>
                <w:color w:val="0070C0"/>
                <w:lang w:val="en-US" w:eastAsia="zh-CN"/>
              </w:rPr>
            </w:pPr>
            <w:r>
              <w:rPr>
                <w:rFonts w:eastAsiaTheme="minorEastAsia"/>
                <w:iCs/>
                <w:color w:val="0070C0"/>
                <w:lang w:val="en-US" w:eastAsia="zh-CN"/>
              </w:rPr>
              <w:t>Agree on tentative agreement</w:t>
            </w:r>
          </w:p>
          <w:p w14:paraId="0498FE92" w14:textId="309B694F" w:rsidR="00722A7D" w:rsidRPr="00045592" w:rsidRDefault="00722A7D" w:rsidP="00FE3BD2">
            <w:pPr>
              <w:spacing w:before="120" w:after="120"/>
              <w:contextualSpacing/>
              <w:rPr>
                <w:b/>
                <w:color w:val="0070C0"/>
                <w:u w:val="single"/>
                <w:lang w:eastAsia="ko-KR"/>
              </w:rPr>
            </w:pPr>
          </w:p>
        </w:tc>
      </w:tr>
    </w:tbl>
    <w:p w14:paraId="18553942" w14:textId="77777777" w:rsidR="00DD19DE" w:rsidRDefault="00DD19DE" w:rsidP="00DD19DE">
      <w:pPr>
        <w:rPr>
          <w:i/>
          <w:color w:val="0070C0"/>
          <w:lang w:val="en-US" w:eastAsia="zh-CN"/>
        </w:rPr>
      </w:pPr>
    </w:p>
    <w:p w14:paraId="55D33884" w14:textId="77777777" w:rsidR="00BF7135" w:rsidRPr="00805BE8" w:rsidRDefault="00BF7135" w:rsidP="00BF7135">
      <w:pPr>
        <w:pStyle w:val="Heading3"/>
        <w:rPr>
          <w:sz w:val="24"/>
          <w:szCs w:val="16"/>
        </w:rPr>
      </w:pPr>
      <w:r w:rsidRPr="00805BE8">
        <w:rPr>
          <w:sz w:val="24"/>
          <w:szCs w:val="16"/>
        </w:rPr>
        <w:t>CRs/TPs</w:t>
      </w:r>
    </w:p>
    <w:p w14:paraId="232BF766" w14:textId="77777777" w:rsidR="00BF7135" w:rsidRDefault="00BF7135" w:rsidP="00BF713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68BEB68E" w14:textId="53092182" w:rsidR="00BF7135" w:rsidRPr="00805BE8" w:rsidRDefault="00BF7135" w:rsidP="00BF7135">
      <w:pPr>
        <w:rPr>
          <w:i/>
          <w:color w:val="0070C0"/>
          <w:lang w:val="en-US"/>
        </w:rPr>
      </w:pPr>
      <w:r>
        <w:rPr>
          <w:i/>
          <w:color w:val="0070C0"/>
          <w:lang w:val="en-US" w:eastAsia="zh-CN"/>
        </w:rPr>
        <w:t xml:space="preserve">Note: The tdoc decisions shall be provided in Section </w:t>
      </w:r>
      <w:r w:rsidR="00C87A51">
        <w:rPr>
          <w:i/>
          <w:color w:val="0070C0"/>
          <w:lang w:val="en-US" w:eastAsia="zh-CN"/>
        </w:rPr>
        <w:t>5</w:t>
      </w:r>
      <w:r>
        <w:rPr>
          <w:i/>
          <w:color w:val="0070C0"/>
          <w:lang w:val="en-US" w:eastAsia="zh-CN"/>
        </w:rPr>
        <w:t xml:space="preserve">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83"/>
        <w:gridCol w:w="8348"/>
      </w:tblGrid>
      <w:tr w:rsidR="00BF7135" w:rsidRPr="00004165" w14:paraId="5B80FE9E" w14:textId="77777777" w:rsidTr="00B23F60">
        <w:tc>
          <w:tcPr>
            <w:tcW w:w="1242" w:type="dxa"/>
          </w:tcPr>
          <w:p w14:paraId="776E4FC2" w14:textId="77777777" w:rsidR="00BF7135" w:rsidRPr="00805BE8" w:rsidRDefault="00BF7135" w:rsidP="00B23F60">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DF6AE13" w14:textId="77777777" w:rsidR="00BF7135" w:rsidRPr="00805BE8" w:rsidRDefault="00BF7135" w:rsidP="00B23F60">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F7135" w14:paraId="552BB298" w14:textId="77777777" w:rsidTr="00B23F60">
        <w:tc>
          <w:tcPr>
            <w:tcW w:w="1242" w:type="dxa"/>
          </w:tcPr>
          <w:p w14:paraId="5555DA03" w14:textId="236C867D" w:rsidR="009A6D0B" w:rsidRPr="009A6D0B" w:rsidRDefault="00BF7135" w:rsidP="009A6D0B">
            <w:pPr>
              <w:rPr>
                <w:rFonts w:eastAsiaTheme="minorEastAsia"/>
                <w:color w:val="0070C0"/>
                <w:lang w:eastAsia="zh-CN"/>
              </w:rPr>
            </w:pPr>
            <w:r w:rsidRPr="00B1338D">
              <w:rPr>
                <w:rFonts w:eastAsiaTheme="minorEastAsia"/>
                <w:color w:val="0070C0"/>
                <w:lang w:eastAsia="zh-CN"/>
              </w:rPr>
              <w:t>R4-</w:t>
            </w:r>
            <w:r w:rsidR="004B0E56" w:rsidRPr="004B0E56">
              <w:rPr>
                <w:rFonts w:eastAsiaTheme="minorEastAsia"/>
                <w:color w:val="0070C0"/>
                <w:lang w:eastAsia="zh-CN"/>
              </w:rPr>
              <w:t>2200889</w:t>
            </w:r>
            <w:r w:rsidR="004B0E56">
              <w:rPr>
                <w:rFonts w:eastAsiaTheme="minorEastAsia"/>
                <w:color w:val="0070C0"/>
                <w:lang w:eastAsia="zh-CN"/>
              </w:rPr>
              <w:t xml:space="preserve"> </w:t>
            </w:r>
            <w:r w:rsidRPr="00A343F6">
              <w:rPr>
                <w:rFonts w:eastAsiaTheme="minorEastAsia"/>
                <w:color w:val="0070C0"/>
                <w:lang w:eastAsia="zh-CN"/>
              </w:rPr>
              <w:t xml:space="preserve">DraftCR on </w:t>
            </w:r>
            <w:r w:rsidR="009A6D0B" w:rsidRPr="009A6D0B">
              <w:rPr>
                <w:rFonts w:eastAsiaTheme="minorEastAsia"/>
                <w:color w:val="0070C0"/>
                <w:lang w:eastAsia="zh-CN"/>
              </w:rPr>
              <w:t>general measurement requriement for extending NR operation to 71GHz</w:t>
            </w:r>
          </w:p>
          <w:p w14:paraId="7EB4ECEE" w14:textId="5999805A" w:rsidR="00BF7135" w:rsidRPr="003418CB" w:rsidRDefault="00BF7135" w:rsidP="00B23F60">
            <w:pPr>
              <w:rPr>
                <w:rFonts w:eastAsiaTheme="minorEastAsia"/>
                <w:color w:val="0070C0"/>
                <w:lang w:val="en-US" w:eastAsia="zh-CN"/>
              </w:rPr>
            </w:pPr>
          </w:p>
        </w:tc>
        <w:tc>
          <w:tcPr>
            <w:tcW w:w="8615" w:type="dxa"/>
          </w:tcPr>
          <w:p w14:paraId="7DF25820" w14:textId="7EBE2FDC" w:rsidR="00BF7135" w:rsidRPr="003418CB" w:rsidRDefault="00BF7135" w:rsidP="00B23F60">
            <w:pPr>
              <w:rPr>
                <w:rFonts w:eastAsiaTheme="minorEastAsia"/>
                <w:color w:val="0070C0"/>
                <w:lang w:val="en-US" w:eastAsia="zh-CN"/>
              </w:rPr>
            </w:pPr>
            <w:r>
              <w:rPr>
                <w:rFonts w:eastAsiaTheme="minorEastAsia"/>
                <w:color w:val="0070C0"/>
                <w:lang w:val="en-US" w:eastAsia="zh-CN"/>
              </w:rPr>
              <w:t xml:space="preserve">Moderator will recommend to </w:t>
            </w:r>
            <w:r w:rsidR="006A5918">
              <w:rPr>
                <w:rFonts w:eastAsiaTheme="minorEastAsia"/>
                <w:color w:val="0070C0"/>
                <w:lang w:val="en-US" w:eastAsia="zh-CN"/>
              </w:rPr>
              <w:t>revise</w:t>
            </w:r>
            <w:r>
              <w:rPr>
                <w:rFonts w:eastAsiaTheme="minorEastAsia"/>
                <w:color w:val="0070C0"/>
                <w:lang w:val="en-US" w:eastAsia="zh-CN"/>
              </w:rPr>
              <w:t xml:space="preserve"> the DraftCR since </w:t>
            </w:r>
            <w:r w:rsidR="006A5918">
              <w:rPr>
                <w:rFonts w:eastAsiaTheme="minorEastAsia"/>
                <w:color w:val="0070C0"/>
                <w:lang w:val="en-US" w:eastAsia="zh-CN"/>
              </w:rPr>
              <w:t>it has not been treated in the 1</w:t>
            </w:r>
            <w:r w:rsidR="006A5918" w:rsidRPr="006A5918">
              <w:rPr>
                <w:rFonts w:eastAsiaTheme="minorEastAsia"/>
                <w:color w:val="0070C0"/>
                <w:vertAlign w:val="superscript"/>
                <w:lang w:val="en-US" w:eastAsia="zh-CN"/>
              </w:rPr>
              <w:t>st</w:t>
            </w:r>
            <w:r w:rsidR="006A5918">
              <w:rPr>
                <w:rFonts w:eastAsiaTheme="minorEastAsia"/>
                <w:color w:val="0070C0"/>
                <w:lang w:val="en-US" w:eastAsia="zh-CN"/>
              </w:rPr>
              <w:t xml:space="preserve"> round </w:t>
            </w:r>
            <w:r w:rsidR="00B51177">
              <w:rPr>
                <w:rFonts w:eastAsiaTheme="minorEastAsia"/>
                <w:color w:val="0070C0"/>
                <w:lang w:val="en-US" w:eastAsia="zh-CN"/>
              </w:rPr>
              <w:t xml:space="preserve">and likely not all recent agreement are captured </w:t>
            </w:r>
            <w:r w:rsidR="00120CE4">
              <w:rPr>
                <w:rFonts w:eastAsiaTheme="minorEastAsia"/>
                <w:color w:val="0070C0"/>
                <w:lang w:val="en-US" w:eastAsia="zh-CN"/>
              </w:rPr>
              <w:t>there.</w:t>
            </w:r>
          </w:p>
        </w:tc>
      </w:tr>
    </w:tbl>
    <w:p w14:paraId="086F4B83" w14:textId="77777777" w:rsidR="00BF7135" w:rsidRPr="003418CB" w:rsidRDefault="00BF7135" w:rsidP="00BF7135">
      <w:pPr>
        <w:rPr>
          <w:color w:val="0070C0"/>
          <w:lang w:val="en-US" w:eastAsia="zh-CN"/>
        </w:rPr>
      </w:pPr>
    </w:p>
    <w:p w14:paraId="2227E2DD" w14:textId="77777777" w:rsidR="00DD19DE" w:rsidRPr="003418CB" w:rsidRDefault="00DD19DE" w:rsidP="00DD19DE">
      <w:pPr>
        <w:rPr>
          <w:color w:val="0070C0"/>
          <w:lang w:val="en-US" w:eastAsia="zh-CN"/>
        </w:rPr>
      </w:pPr>
    </w:p>
    <w:p w14:paraId="6F36FA85" w14:textId="77777777" w:rsidR="00DD19DE" w:rsidRPr="00662855" w:rsidRDefault="00DD19DE" w:rsidP="00DD19DE">
      <w:pPr>
        <w:pStyle w:val="Heading2"/>
        <w:rPr>
          <w:lang w:val="en-US"/>
        </w:rPr>
      </w:pPr>
      <w:r w:rsidRPr="00662855">
        <w:rPr>
          <w:rFonts w:hint="eastAsia"/>
          <w:lang w:val="en-US"/>
        </w:rPr>
        <w:t>Discussion on 2nd round</w:t>
      </w:r>
      <w:r w:rsidRPr="00662855">
        <w:rPr>
          <w:lang w:val="en-US"/>
        </w:rP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F56E3EA" w14:textId="77777777" w:rsidR="00962108" w:rsidRPr="00045592" w:rsidRDefault="00962108" w:rsidP="00962108">
      <w:pPr>
        <w:rPr>
          <w:i/>
          <w:color w:val="0070C0"/>
          <w:lang w:val="en-US"/>
        </w:rPr>
      </w:pPr>
    </w:p>
    <w:p w14:paraId="71FE1DFC" w14:textId="7A41ED82" w:rsidR="00307E51" w:rsidRDefault="00307E51" w:rsidP="00307E51">
      <w:pPr>
        <w:rPr>
          <w:lang w:val="en-US" w:eastAsia="zh-CN"/>
        </w:rPr>
      </w:pPr>
    </w:p>
    <w:p w14:paraId="44CE32F2" w14:textId="45F4C4B4" w:rsidR="00D0461E" w:rsidRPr="00662855" w:rsidRDefault="00D0461E" w:rsidP="00D0461E">
      <w:pPr>
        <w:pStyle w:val="Heading1"/>
        <w:rPr>
          <w:lang w:val="en-US" w:eastAsia="ja-JP"/>
        </w:rPr>
      </w:pPr>
      <w:r w:rsidRPr="00662855">
        <w:rPr>
          <w:lang w:val="en-US" w:eastAsia="ja-JP"/>
        </w:rPr>
        <w:t xml:space="preserve">Topic #4: LBT impacts </w:t>
      </w:r>
      <w:r w:rsidR="005D77F5" w:rsidRPr="00662855">
        <w:rPr>
          <w:lang w:val="en-US" w:eastAsia="ja-JP"/>
        </w:rPr>
        <w:t>on</w:t>
      </w:r>
      <w:r w:rsidRPr="00662855">
        <w:rPr>
          <w:lang w:val="en-US" w:eastAsia="ja-JP"/>
        </w:rPr>
        <w:t xml:space="preserve"> RRM</w:t>
      </w:r>
      <w:r w:rsidR="005D77F5" w:rsidRPr="00662855">
        <w:rPr>
          <w:lang w:val="en-US" w:eastAsia="ja-JP"/>
        </w:rPr>
        <w:t xml:space="preserve"> requirements</w:t>
      </w:r>
    </w:p>
    <w:p w14:paraId="358553F8" w14:textId="77777777" w:rsidR="00D0461E" w:rsidRDefault="00D0461E" w:rsidP="00D0461E">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56F313B4" w14:textId="77777777" w:rsidR="00D0461E" w:rsidRPr="00CB0305" w:rsidRDefault="00D0461E" w:rsidP="00D0461E">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362"/>
        <w:gridCol w:w="1335"/>
        <w:gridCol w:w="6934"/>
      </w:tblGrid>
      <w:tr w:rsidR="00D0461E" w:rsidRPr="00F53FE2" w14:paraId="29BBB86F" w14:textId="77777777" w:rsidTr="007628FE">
        <w:trPr>
          <w:trHeight w:val="468"/>
        </w:trPr>
        <w:tc>
          <w:tcPr>
            <w:tcW w:w="1362" w:type="dxa"/>
            <w:vAlign w:val="center"/>
          </w:tcPr>
          <w:p w14:paraId="4647CC96" w14:textId="77777777" w:rsidR="00D0461E" w:rsidRPr="00805BE8" w:rsidRDefault="00D0461E" w:rsidP="007628FE">
            <w:pPr>
              <w:spacing w:before="120" w:after="120"/>
              <w:rPr>
                <w:b/>
                <w:bCs/>
              </w:rPr>
            </w:pPr>
            <w:r w:rsidRPr="00805BE8">
              <w:rPr>
                <w:b/>
                <w:bCs/>
              </w:rPr>
              <w:t>T-doc number</w:t>
            </w:r>
          </w:p>
        </w:tc>
        <w:tc>
          <w:tcPr>
            <w:tcW w:w="1335" w:type="dxa"/>
            <w:vAlign w:val="center"/>
          </w:tcPr>
          <w:p w14:paraId="4B807B6C" w14:textId="77777777" w:rsidR="00D0461E" w:rsidRPr="00805BE8" w:rsidRDefault="00D0461E" w:rsidP="007628FE">
            <w:pPr>
              <w:spacing w:before="120" w:after="120"/>
              <w:rPr>
                <w:b/>
                <w:bCs/>
              </w:rPr>
            </w:pPr>
            <w:r w:rsidRPr="00805BE8">
              <w:rPr>
                <w:b/>
                <w:bCs/>
              </w:rPr>
              <w:t>Company</w:t>
            </w:r>
          </w:p>
        </w:tc>
        <w:tc>
          <w:tcPr>
            <w:tcW w:w="6934" w:type="dxa"/>
            <w:vAlign w:val="center"/>
          </w:tcPr>
          <w:p w14:paraId="1B0BAB6A" w14:textId="77777777" w:rsidR="00D0461E" w:rsidRPr="00805BE8" w:rsidRDefault="00D0461E" w:rsidP="007628FE">
            <w:pPr>
              <w:spacing w:before="120" w:after="120"/>
              <w:rPr>
                <w:b/>
                <w:bCs/>
              </w:rPr>
            </w:pPr>
            <w:r w:rsidRPr="00805BE8">
              <w:rPr>
                <w:b/>
                <w:bCs/>
              </w:rPr>
              <w:t>Proposals</w:t>
            </w:r>
            <w:r>
              <w:rPr>
                <w:b/>
                <w:bCs/>
              </w:rPr>
              <w:t xml:space="preserve"> / Observations</w:t>
            </w:r>
          </w:p>
        </w:tc>
      </w:tr>
      <w:tr w:rsidR="00460BD8" w14:paraId="26CB278F" w14:textId="77777777" w:rsidTr="007628FE">
        <w:trPr>
          <w:trHeight w:val="468"/>
        </w:trPr>
        <w:tc>
          <w:tcPr>
            <w:tcW w:w="1362" w:type="dxa"/>
          </w:tcPr>
          <w:p w14:paraId="219F3346" w14:textId="4FD44E1A" w:rsidR="00460BD8" w:rsidRPr="00460BD8" w:rsidRDefault="00081F78" w:rsidP="00460BD8">
            <w:pPr>
              <w:spacing w:before="120" w:after="120"/>
              <w:rPr>
                <w:b/>
                <w:bCs/>
                <w:color w:val="0000FF"/>
                <w:u w:val="single"/>
              </w:rPr>
            </w:pPr>
            <w:hyperlink r:id="rId44" w:history="1">
              <w:r w:rsidR="00460BD8" w:rsidRPr="00460BD8">
                <w:rPr>
                  <w:rStyle w:val="Hyperlink"/>
                  <w:b/>
                  <w:bCs/>
                </w:rPr>
                <w:t>R4-2200285</w:t>
              </w:r>
            </w:hyperlink>
          </w:p>
        </w:tc>
        <w:tc>
          <w:tcPr>
            <w:tcW w:w="1335" w:type="dxa"/>
          </w:tcPr>
          <w:p w14:paraId="737EB9B3" w14:textId="1EC50DA5" w:rsidR="00460BD8" w:rsidRPr="00460BD8" w:rsidRDefault="00460BD8" w:rsidP="00460BD8">
            <w:pPr>
              <w:spacing w:before="120" w:after="120"/>
            </w:pPr>
            <w:r w:rsidRPr="00460BD8">
              <w:t>Apple</w:t>
            </w:r>
          </w:p>
        </w:tc>
        <w:tc>
          <w:tcPr>
            <w:tcW w:w="6934" w:type="dxa"/>
          </w:tcPr>
          <w:p w14:paraId="2624BA8D" w14:textId="77777777" w:rsidR="00870C52" w:rsidRDefault="00870C52" w:rsidP="00870C52">
            <w:pPr>
              <w:rPr>
                <w:b/>
                <w:bCs/>
                <w:i/>
                <w:iCs/>
                <w:lang w:val="en-US" w:eastAsia="zh-CN"/>
              </w:rPr>
            </w:pPr>
            <w:r>
              <w:rPr>
                <w:b/>
                <w:bCs/>
                <w:i/>
                <w:iCs/>
                <w:lang w:eastAsia="zh-CN"/>
              </w:rPr>
              <w:t>Proposal 1: RAN4 agrees to specify LBT related RRM requirements in R17.</w:t>
            </w:r>
          </w:p>
          <w:p w14:paraId="5FA70DD9" w14:textId="2B7E278F" w:rsidR="00460BD8" w:rsidRPr="00870C52" w:rsidRDefault="00870C52" w:rsidP="00460BD8">
            <w:pPr>
              <w:rPr>
                <w:b/>
                <w:bCs/>
                <w:i/>
                <w:iCs/>
              </w:rPr>
            </w:pPr>
            <w:r>
              <w:rPr>
                <w:b/>
                <w:bCs/>
                <w:i/>
                <w:iCs/>
                <w:lang w:eastAsia="zh-CN"/>
              </w:rPr>
              <w:t xml:space="preserve">Proposal 2: RAN4 needs to discuss how to account for the lost SMTC occasions due to LBT failures in the RRM requirements. </w:t>
            </w:r>
          </w:p>
        </w:tc>
      </w:tr>
      <w:tr w:rsidR="00460BD8" w14:paraId="15ACE9F2" w14:textId="77777777" w:rsidTr="007628FE">
        <w:trPr>
          <w:trHeight w:val="468"/>
        </w:trPr>
        <w:tc>
          <w:tcPr>
            <w:tcW w:w="1362" w:type="dxa"/>
          </w:tcPr>
          <w:p w14:paraId="5AB957BD" w14:textId="08A93063" w:rsidR="00460BD8" w:rsidRPr="00460BD8" w:rsidRDefault="00081F78" w:rsidP="00460BD8">
            <w:pPr>
              <w:spacing w:before="120" w:after="120"/>
              <w:rPr>
                <w:b/>
                <w:bCs/>
                <w:color w:val="0000FF"/>
                <w:u w:val="single"/>
              </w:rPr>
            </w:pPr>
            <w:hyperlink r:id="rId45" w:history="1">
              <w:r w:rsidR="00460BD8" w:rsidRPr="00460BD8">
                <w:rPr>
                  <w:rStyle w:val="Hyperlink"/>
                  <w:b/>
                  <w:bCs/>
                </w:rPr>
                <w:t>R4-2201200</w:t>
              </w:r>
            </w:hyperlink>
          </w:p>
        </w:tc>
        <w:tc>
          <w:tcPr>
            <w:tcW w:w="1335" w:type="dxa"/>
          </w:tcPr>
          <w:p w14:paraId="1367CFBF" w14:textId="5DB1F757" w:rsidR="00460BD8" w:rsidRPr="00460BD8" w:rsidRDefault="00460BD8" w:rsidP="00460BD8">
            <w:pPr>
              <w:spacing w:before="120" w:after="120"/>
            </w:pPr>
            <w:r w:rsidRPr="00460BD8">
              <w:t>Huawei, Hisilicon</w:t>
            </w:r>
          </w:p>
        </w:tc>
        <w:tc>
          <w:tcPr>
            <w:tcW w:w="6934" w:type="dxa"/>
          </w:tcPr>
          <w:p w14:paraId="0A284CE4" w14:textId="77777777" w:rsidR="009F4E4C" w:rsidRDefault="009F4E4C" w:rsidP="009F4E4C">
            <w:pPr>
              <w:jc w:val="both"/>
              <w:rPr>
                <w:rFonts w:eastAsiaTheme="minorEastAsia"/>
                <w:b/>
                <w:lang w:eastAsia="zh-CN"/>
              </w:rPr>
            </w:pPr>
            <w:r>
              <w:rPr>
                <w:rFonts w:eastAsiaTheme="minorEastAsia"/>
                <w:b/>
                <w:lang w:eastAsia="zh-CN"/>
              </w:rPr>
              <w:t xml:space="preserve">Observation 1: </w:t>
            </w:r>
            <w:bookmarkStart w:id="11" w:name="_Hlk92980766"/>
            <w:r>
              <w:rPr>
                <w:rFonts w:eastAsiaTheme="minorEastAsia"/>
                <w:b/>
                <w:lang w:eastAsia="zh-CN"/>
              </w:rPr>
              <w:t>Requirements defined for Rel-16 NR-U should be taken as starting point for evaluating LBT impacts for operation in FR2</w:t>
            </w:r>
            <w:bookmarkEnd w:id="11"/>
            <w:r>
              <w:rPr>
                <w:rFonts w:eastAsiaTheme="minorEastAsia"/>
                <w:b/>
                <w:lang w:eastAsia="zh-CN"/>
              </w:rPr>
              <w:t>-2 (e.g. SSB based requirements).</w:t>
            </w:r>
          </w:p>
          <w:p w14:paraId="471A7D3A" w14:textId="77777777" w:rsidR="009F4E4C" w:rsidRDefault="009F4E4C" w:rsidP="009F4E4C">
            <w:pPr>
              <w:jc w:val="both"/>
              <w:rPr>
                <w:rFonts w:eastAsia="MS Mincho"/>
                <w:b/>
              </w:rPr>
            </w:pPr>
            <w:r>
              <w:rPr>
                <w:rFonts w:eastAsiaTheme="minorEastAsia"/>
                <w:b/>
                <w:lang w:eastAsia="zh-CN"/>
              </w:rPr>
              <w:t xml:space="preserve">Proposal 1: Maintain the </w:t>
            </w:r>
            <w:r>
              <w:rPr>
                <w:b/>
              </w:rPr>
              <w:t>working assumption on the number of SSB successive candidate positions of the same SSB index that UE is required to monitor for RRM requirements with CCA.</w:t>
            </w:r>
          </w:p>
          <w:p w14:paraId="5E42EEF6" w14:textId="77777777" w:rsidR="009F4E4C" w:rsidRDefault="009F4E4C" w:rsidP="009F4E4C">
            <w:pPr>
              <w:jc w:val="both"/>
              <w:rPr>
                <w:rFonts w:eastAsiaTheme="minorEastAsia"/>
                <w:b/>
                <w:lang w:eastAsia="zh-CN"/>
              </w:rPr>
            </w:pPr>
            <w:r>
              <w:rPr>
                <w:rFonts w:eastAsiaTheme="minorEastAsia"/>
                <w:b/>
                <w:lang w:eastAsia="zh-CN"/>
              </w:rPr>
              <w:t>Observation 2: RAN4 should evaluate the impact of beam sweeping when extending the requirements considering unavailable SMTC/SSB occasions.</w:t>
            </w:r>
          </w:p>
          <w:p w14:paraId="6C4E5F5A" w14:textId="6F3D9FCE" w:rsidR="00460BD8" w:rsidRPr="009F4E4C" w:rsidRDefault="009F4E4C" w:rsidP="009F4E4C">
            <w:pPr>
              <w:jc w:val="both"/>
              <w:rPr>
                <w:rFonts w:eastAsiaTheme="minorEastAsia"/>
                <w:b/>
                <w:lang w:eastAsia="zh-CN"/>
              </w:rPr>
            </w:pPr>
            <w:r>
              <w:rPr>
                <w:rFonts w:eastAsiaTheme="minorEastAsia"/>
                <w:b/>
                <w:lang w:eastAsia="zh-CN"/>
              </w:rPr>
              <w:t xml:space="preserve">Proposal 2: </w:t>
            </w:r>
            <w:bookmarkStart w:id="12" w:name="_Hlk92979461"/>
            <w:r>
              <w:rPr>
                <w:rFonts w:eastAsiaTheme="minorEastAsia"/>
                <w:b/>
                <w:lang w:eastAsia="zh-CN"/>
              </w:rPr>
              <w:t>RAN4 to extend the requirements by N*SMTC/SSB occasions when there is at least one SMTC/SSB occasion not available at UE within N*SMTC/SSB occasions.</w:t>
            </w:r>
            <w:bookmarkEnd w:id="12"/>
          </w:p>
        </w:tc>
      </w:tr>
      <w:tr w:rsidR="00460BD8" w14:paraId="17FE3BEE" w14:textId="77777777" w:rsidTr="007628FE">
        <w:trPr>
          <w:trHeight w:val="468"/>
        </w:trPr>
        <w:tc>
          <w:tcPr>
            <w:tcW w:w="1362" w:type="dxa"/>
          </w:tcPr>
          <w:p w14:paraId="2597B245" w14:textId="0F6AB959" w:rsidR="00460BD8" w:rsidRPr="00460BD8" w:rsidRDefault="00081F78" w:rsidP="00460BD8">
            <w:pPr>
              <w:spacing w:before="120" w:after="120"/>
              <w:rPr>
                <w:b/>
                <w:bCs/>
                <w:color w:val="0000FF"/>
                <w:u w:val="single"/>
              </w:rPr>
            </w:pPr>
            <w:hyperlink r:id="rId46" w:history="1">
              <w:r w:rsidR="00460BD8" w:rsidRPr="00460BD8">
                <w:rPr>
                  <w:rStyle w:val="Hyperlink"/>
                  <w:b/>
                  <w:bCs/>
                </w:rPr>
                <w:t>R4-2201790</w:t>
              </w:r>
            </w:hyperlink>
          </w:p>
        </w:tc>
        <w:tc>
          <w:tcPr>
            <w:tcW w:w="1335" w:type="dxa"/>
          </w:tcPr>
          <w:p w14:paraId="479ED43D" w14:textId="0C553EA9" w:rsidR="00460BD8" w:rsidRPr="00460BD8" w:rsidRDefault="00460BD8" w:rsidP="00460BD8">
            <w:pPr>
              <w:spacing w:before="120" w:after="120"/>
            </w:pPr>
            <w:r w:rsidRPr="00460BD8">
              <w:t>Intel Corporation</w:t>
            </w:r>
          </w:p>
        </w:tc>
        <w:tc>
          <w:tcPr>
            <w:tcW w:w="6934" w:type="dxa"/>
          </w:tcPr>
          <w:p w14:paraId="4AD57A9F" w14:textId="77777777" w:rsidR="004E2028" w:rsidRDefault="004E2028" w:rsidP="004E2028">
            <w:pPr>
              <w:rPr>
                <w:b/>
                <w:bCs/>
                <w:lang w:val="en-US" w:eastAsia="ja-JP" w:bidi="hi-IN"/>
              </w:rPr>
            </w:pPr>
            <w:r>
              <w:rPr>
                <w:b/>
                <w:bCs/>
                <w:lang w:val="en-US" w:eastAsia="ja-JP" w:bidi="hi-IN"/>
              </w:rPr>
              <w:t>Proposal 1: To handle FR2-2 LBT failures in RRM requirements RAN4 to use similar approach as was used in NR-U: extend FR2-2 requirements for measurement time periods by the number of measurement occasions which are not available due to DL LBT failures</w:t>
            </w:r>
          </w:p>
          <w:p w14:paraId="7ACDF016" w14:textId="77777777" w:rsidR="004E2028" w:rsidRDefault="004E2028" w:rsidP="004E2028">
            <w:pPr>
              <w:rPr>
                <w:b/>
                <w:bCs/>
                <w:lang w:val="en-US" w:eastAsia="ja-JP" w:bidi="hi-IN"/>
              </w:rPr>
            </w:pPr>
            <w:r>
              <w:rPr>
                <w:b/>
                <w:bCs/>
                <w:lang w:val="en-US" w:eastAsia="ja-JP" w:bidi="hi-IN"/>
              </w:rPr>
              <w:t xml:space="preserve">Proposal 2: RAN4 to consider whether to apply scaling to the </w:t>
            </w:r>
            <w:r>
              <w:rPr>
                <w:b/>
                <w:bCs/>
              </w:rPr>
              <w:t>maximum number of allowed measurement occasions to be missed due to LBT failure</w:t>
            </w:r>
            <w:r>
              <w:rPr>
                <w:b/>
                <w:bCs/>
                <w:lang w:val="en-US" w:eastAsia="ja-JP" w:bidi="hi-IN"/>
              </w:rPr>
              <w:t>.</w:t>
            </w:r>
          </w:p>
          <w:p w14:paraId="49808363" w14:textId="7A3C3D27" w:rsidR="004E2028" w:rsidRPr="00927397" w:rsidRDefault="004E2028" w:rsidP="004E2028">
            <w:pPr>
              <w:rPr>
                <w:b/>
                <w:bCs/>
                <w:lang w:val="en-US" w:eastAsia="ja-JP" w:bidi="hi-IN"/>
              </w:rPr>
            </w:pPr>
            <w:r>
              <w:rPr>
                <w:b/>
                <w:bCs/>
                <w:lang w:val="en-US" w:eastAsia="ja-JP" w:bidi="hi-IN"/>
              </w:rPr>
              <w:t>Observation 1: Our views on the impact of FR2-2 LBT on the RRM requirements is summarized in Table 1</w:t>
            </w:r>
          </w:p>
          <w:p w14:paraId="7402EAE4" w14:textId="2EFA120F" w:rsidR="007051FC" w:rsidRDefault="007051FC" w:rsidP="004E2028">
            <w:pPr>
              <w:rPr>
                <w:b/>
                <w:bCs/>
                <w:lang w:val="en-US" w:eastAsia="ja-JP" w:bidi="hi-IN"/>
              </w:rPr>
            </w:pPr>
          </w:p>
          <w:p w14:paraId="6D94E05B" w14:textId="77777777" w:rsidR="007051FC" w:rsidRDefault="007051FC" w:rsidP="007051FC">
            <w:pPr>
              <w:rPr>
                <w:rFonts w:ascii="Times-Roman" w:hAnsi="Times-Roman" w:hint="eastAsia"/>
                <w:b/>
                <w:bCs/>
                <w:lang w:val="en-US"/>
              </w:rPr>
            </w:pPr>
            <w:r>
              <w:rPr>
                <w:rFonts w:ascii="Times-Roman" w:hAnsi="Times-Roman"/>
                <w:b/>
                <w:bCs/>
                <w:lang w:val="en-US"/>
              </w:rPr>
              <w:t>Table 1</w:t>
            </w:r>
          </w:p>
          <w:tbl>
            <w:tblPr>
              <w:tblStyle w:val="TableGrid"/>
              <w:tblW w:w="6690" w:type="dxa"/>
              <w:tblLayout w:type="fixed"/>
              <w:tblLook w:val="04A0" w:firstRow="1" w:lastRow="0" w:firstColumn="1" w:lastColumn="0" w:noHBand="0" w:noVBand="1"/>
            </w:tblPr>
            <w:tblGrid>
              <w:gridCol w:w="2211"/>
              <w:gridCol w:w="4479"/>
            </w:tblGrid>
            <w:tr w:rsidR="007051FC" w14:paraId="6BDF36E7" w14:textId="77777777" w:rsidTr="007051FC">
              <w:tc>
                <w:tcPr>
                  <w:tcW w:w="2211" w:type="dxa"/>
                  <w:tcBorders>
                    <w:top w:val="single" w:sz="4" w:space="0" w:color="auto"/>
                    <w:left w:val="single" w:sz="4" w:space="0" w:color="auto"/>
                    <w:bottom w:val="single" w:sz="4" w:space="0" w:color="auto"/>
                    <w:right w:val="single" w:sz="4" w:space="0" w:color="auto"/>
                  </w:tcBorders>
                  <w:hideMark/>
                </w:tcPr>
                <w:p w14:paraId="036FF062" w14:textId="77777777" w:rsidR="007051FC" w:rsidRDefault="007051FC" w:rsidP="007051FC">
                  <w:pPr>
                    <w:rPr>
                      <w:b/>
                      <w:bCs/>
                      <w:lang w:val="en-US" w:eastAsia="ja-JP" w:bidi="hi-IN"/>
                    </w:rPr>
                  </w:pPr>
                  <w:r>
                    <w:rPr>
                      <w:b/>
                      <w:bCs/>
                      <w:lang w:val="en-US" w:eastAsia="ja-JP" w:bidi="hi-IN"/>
                    </w:rPr>
                    <w:t>RRM requirement</w:t>
                  </w:r>
                </w:p>
              </w:tc>
              <w:tc>
                <w:tcPr>
                  <w:tcW w:w="4479" w:type="dxa"/>
                  <w:tcBorders>
                    <w:top w:val="single" w:sz="4" w:space="0" w:color="auto"/>
                    <w:left w:val="single" w:sz="4" w:space="0" w:color="auto"/>
                    <w:bottom w:val="single" w:sz="4" w:space="0" w:color="auto"/>
                    <w:right w:val="single" w:sz="4" w:space="0" w:color="auto"/>
                  </w:tcBorders>
                  <w:hideMark/>
                </w:tcPr>
                <w:p w14:paraId="786593AC" w14:textId="77777777" w:rsidR="007051FC" w:rsidRDefault="007051FC" w:rsidP="007051FC">
                  <w:pPr>
                    <w:rPr>
                      <w:b/>
                      <w:bCs/>
                      <w:lang w:val="en-US" w:eastAsia="ja-JP" w:bidi="hi-IN"/>
                    </w:rPr>
                  </w:pPr>
                  <w:r>
                    <w:rPr>
                      <w:b/>
                      <w:bCs/>
                      <w:lang w:val="en-US" w:eastAsia="ja-JP" w:bidi="hi-IN"/>
                    </w:rPr>
                    <w:t>Comment</w:t>
                  </w:r>
                </w:p>
              </w:tc>
            </w:tr>
            <w:tr w:rsidR="007051FC" w14:paraId="2F13CFF1" w14:textId="77777777" w:rsidTr="007051FC">
              <w:tc>
                <w:tcPr>
                  <w:tcW w:w="2211" w:type="dxa"/>
                  <w:tcBorders>
                    <w:top w:val="single" w:sz="4" w:space="0" w:color="auto"/>
                    <w:left w:val="single" w:sz="4" w:space="0" w:color="auto"/>
                    <w:bottom w:val="single" w:sz="4" w:space="0" w:color="auto"/>
                    <w:right w:val="single" w:sz="4" w:space="0" w:color="auto"/>
                  </w:tcBorders>
                  <w:hideMark/>
                </w:tcPr>
                <w:p w14:paraId="6D4A1ADA" w14:textId="77777777" w:rsidR="007051FC" w:rsidRDefault="007051FC" w:rsidP="007051FC">
                  <w:pPr>
                    <w:ind w:left="94"/>
                    <w:rPr>
                      <w:lang w:eastAsia="ja-JP" w:bidi="hi-IN"/>
                    </w:rPr>
                  </w:pPr>
                  <w:r>
                    <w:rPr>
                      <w:lang w:eastAsia="ja-JP" w:bidi="hi-IN"/>
                    </w:rPr>
                    <w:t>4.2A Cell Re-selection when subject to CCA</w:t>
                  </w:r>
                </w:p>
              </w:tc>
              <w:tc>
                <w:tcPr>
                  <w:tcW w:w="4479" w:type="dxa"/>
                  <w:tcBorders>
                    <w:top w:val="single" w:sz="4" w:space="0" w:color="auto"/>
                    <w:left w:val="single" w:sz="4" w:space="0" w:color="auto"/>
                    <w:bottom w:val="single" w:sz="4" w:space="0" w:color="auto"/>
                    <w:right w:val="single" w:sz="4" w:space="0" w:color="auto"/>
                  </w:tcBorders>
                  <w:hideMark/>
                </w:tcPr>
                <w:p w14:paraId="4EF4FC6E" w14:textId="77777777" w:rsidR="007051FC" w:rsidRDefault="007051FC" w:rsidP="007051FC">
                  <w:pPr>
                    <w:ind w:left="34"/>
                  </w:pPr>
                  <w:r>
                    <w:rPr>
                      <w:bCs/>
                      <w:i/>
                      <w:iCs/>
                    </w:rPr>
                    <w:t>N</w:t>
                  </w:r>
                  <w:r>
                    <w:rPr>
                      <w:bCs/>
                      <w:i/>
                      <w:iCs/>
                      <w:vertAlign w:val="subscript"/>
                    </w:rPr>
                    <w:t>serv_CCA</w:t>
                  </w:r>
                  <w:r>
                    <w:rPr>
                      <w:bCs/>
                      <w:i/>
                      <w:iCs/>
                    </w:rPr>
                    <w:t>, T</w:t>
                  </w:r>
                  <w:r>
                    <w:rPr>
                      <w:bCs/>
                      <w:i/>
                      <w:iCs/>
                      <w:vertAlign w:val="subscript"/>
                    </w:rPr>
                    <w:t>detect,NR_Intra_CCA,</w:t>
                  </w:r>
                  <w:r>
                    <w:rPr>
                      <w:bCs/>
                      <w:i/>
                      <w:iCs/>
                    </w:rPr>
                    <w:t xml:space="preserve"> T</w:t>
                  </w:r>
                  <w:r>
                    <w:rPr>
                      <w:bCs/>
                      <w:i/>
                      <w:iCs/>
                      <w:vertAlign w:val="subscript"/>
                    </w:rPr>
                    <w:t>measure,NR_Intra_CCA</w:t>
                  </w:r>
                  <w:r>
                    <w:rPr>
                      <w:bCs/>
                      <w:i/>
                      <w:iCs/>
                    </w:rPr>
                    <w:t>, T</w:t>
                  </w:r>
                  <w:r>
                    <w:rPr>
                      <w:bCs/>
                      <w:i/>
                      <w:iCs/>
                      <w:vertAlign w:val="subscript"/>
                    </w:rPr>
                    <w:t>evaluate,NR_Intra_CCA</w:t>
                  </w:r>
                  <w:r>
                    <w:rPr>
                      <w:bCs/>
                      <w:i/>
                      <w:iCs/>
                    </w:rPr>
                    <w:t>, T</w:t>
                  </w:r>
                  <w:r>
                    <w:rPr>
                      <w:bCs/>
                      <w:i/>
                      <w:iCs/>
                      <w:vertAlign w:val="subscript"/>
                    </w:rPr>
                    <w:t>detect,NR_Inter_CCA,</w:t>
                  </w:r>
                  <w:r>
                    <w:rPr>
                      <w:bCs/>
                      <w:i/>
                      <w:iCs/>
                    </w:rPr>
                    <w:t xml:space="preserve"> T</w:t>
                  </w:r>
                  <w:r>
                    <w:rPr>
                      <w:bCs/>
                      <w:i/>
                      <w:iCs/>
                      <w:vertAlign w:val="subscript"/>
                    </w:rPr>
                    <w:t>measure,NR_Inter_CCA</w:t>
                  </w:r>
                  <w:r>
                    <w:rPr>
                      <w:bCs/>
                      <w:i/>
                      <w:iCs/>
                    </w:rPr>
                    <w:t>, T</w:t>
                  </w:r>
                  <w:r>
                    <w:rPr>
                      <w:bCs/>
                      <w:i/>
                      <w:iCs/>
                      <w:vertAlign w:val="subscript"/>
                    </w:rPr>
                    <w:t>evaluate,NR_Inter_CCA</w:t>
                  </w:r>
                  <w:r>
                    <w:t xml:space="preserve"> need to consider Rx beam sweeping scaling factor</w:t>
                  </w:r>
                </w:p>
                <w:p w14:paraId="2784DCB5" w14:textId="77777777" w:rsidR="007051FC" w:rsidRDefault="007051FC" w:rsidP="007051FC">
                  <w:pPr>
                    <w:ind w:left="34"/>
                  </w:pPr>
                  <w:r>
                    <w:t xml:space="preserve">FFS whether to scale </w:t>
                  </w:r>
                  <w:r>
                    <w:rPr>
                      <w:i/>
                      <w:iCs/>
                      <w:snapToGrid w:val="0"/>
                      <w:lang w:eastAsia="zh-CN"/>
                    </w:rPr>
                    <w:t>M</w:t>
                  </w:r>
                  <w:r>
                    <w:rPr>
                      <w:i/>
                      <w:iCs/>
                      <w:snapToGrid w:val="0"/>
                      <w:vertAlign w:val="subscript"/>
                      <w:lang w:eastAsia="zh-CN"/>
                    </w:rPr>
                    <w:t>m,max</w:t>
                  </w:r>
                  <w:r>
                    <w:rPr>
                      <w:i/>
                      <w:iCs/>
                      <w:snapToGrid w:val="0"/>
                      <w:lang w:eastAsia="zh-CN"/>
                    </w:rPr>
                    <w:t xml:space="preserve">, </w:t>
                  </w:r>
                  <w:r>
                    <w:rPr>
                      <w:i/>
                      <w:iCs/>
                      <w:snapToGrid w:val="0"/>
                    </w:rPr>
                    <w:t>M</w:t>
                  </w:r>
                  <w:r>
                    <w:rPr>
                      <w:i/>
                      <w:iCs/>
                      <w:snapToGrid w:val="0"/>
                      <w:vertAlign w:val="subscript"/>
                    </w:rPr>
                    <w:t>d,max</w:t>
                  </w:r>
                  <w:r>
                    <w:rPr>
                      <w:i/>
                      <w:iCs/>
                      <w:snapToGrid w:val="0"/>
                      <w:lang w:eastAsia="zh-CN"/>
                    </w:rPr>
                    <w:t>,</w:t>
                  </w:r>
                  <w:r>
                    <w:rPr>
                      <w:i/>
                      <w:iCs/>
                      <w:snapToGrid w:val="0"/>
                      <w:vertAlign w:val="subscript"/>
                    </w:rPr>
                    <w:t xml:space="preserve"> </w:t>
                  </w:r>
                  <w:r>
                    <w:rPr>
                      <w:i/>
                      <w:iCs/>
                      <w:snapToGrid w:val="0"/>
                    </w:rPr>
                    <w:t>M</w:t>
                  </w:r>
                  <w:r>
                    <w:rPr>
                      <w:i/>
                      <w:iCs/>
                      <w:snapToGrid w:val="0"/>
                      <w:vertAlign w:val="subscript"/>
                    </w:rPr>
                    <w:t>e,max</w:t>
                  </w:r>
                </w:p>
              </w:tc>
            </w:tr>
            <w:tr w:rsidR="007051FC" w14:paraId="7010ECF7" w14:textId="77777777" w:rsidTr="007051FC">
              <w:tc>
                <w:tcPr>
                  <w:tcW w:w="2211" w:type="dxa"/>
                  <w:tcBorders>
                    <w:top w:val="single" w:sz="4" w:space="0" w:color="auto"/>
                    <w:left w:val="single" w:sz="4" w:space="0" w:color="auto"/>
                    <w:bottom w:val="single" w:sz="4" w:space="0" w:color="auto"/>
                    <w:right w:val="single" w:sz="4" w:space="0" w:color="auto"/>
                  </w:tcBorders>
                  <w:hideMark/>
                </w:tcPr>
                <w:p w14:paraId="261D0F45" w14:textId="77777777" w:rsidR="007051FC" w:rsidRDefault="007051FC" w:rsidP="007051FC">
                  <w:pPr>
                    <w:ind w:left="94"/>
                    <w:rPr>
                      <w:lang w:eastAsia="ja-JP" w:bidi="hi-IN"/>
                    </w:rPr>
                  </w:pPr>
                  <w:r>
                    <w:rPr>
                      <w:lang w:eastAsia="ja-JP" w:bidi="hi-IN"/>
                    </w:rPr>
                    <w:t>6.1B Handover to target cell using CCA</w:t>
                  </w:r>
                </w:p>
              </w:tc>
              <w:tc>
                <w:tcPr>
                  <w:tcW w:w="4479" w:type="dxa"/>
                  <w:tcBorders>
                    <w:top w:val="single" w:sz="4" w:space="0" w:color="auto"/>
                    <w:left w:val="single" w:sz="4" w:space="0" w:color="auto"/>
                    <w:bottom w:val="single" w:sz="4" w:space="0" w:color="auto"/>
                    <w:right w:val="single" w:sz="4" w:space="0" w:color="auto"/>
                  </w:tcBorders>
                  <w:hideMark/>
                </w:tcPr>
                <w:p w14:paraId="43DF7ED1" w14:textId="77777777" w:rsidR="007051FC" w:rsidRDefault="007051FC" w:rsidP="007051FC">
                  <w:pPr>
                    <w:ind w:left="34"/>
                    <w:rPr>
                      <w:lang w:eastAsia="ja-JP" w:bidi="hi-IN"/>
                    </w:rPr>
                  </w:pPr>
                  <w:r>
                    <w:rPr>
                      <w:lang w:eastAsia="ja-JP" w:bidi="hi-IN"/>
                    </w:rPr>
                    <w:t>Add requirements for FR2-FR2 and FR1-FR2 using requirements from 6.1.1 as a baseline and modifying them in the same way as it is done for FR1-FR1 case</w:t>
                  </w:r>
                </w:p>
              </w:tc>
            </w:tr>
            <w:tr w:rsidR="007051FC" w14:paraId="64E0C731" w14:textId="77777777" w:rsidTr="007051FC">
              <w:tc>
                <w:tcPr>
                  <w:tcW w:w="2211" w:type="dxa"/>
                  <w:tcBorders>
                    <w:top w:val="single" w:sz="4" w:space="0" w:color="auto"/>
                    <w:left w:val="single" w:sz="4" w:space="0" w:color="auto"/>
                    <w:bottom w:val="single" w:sz="4" w:space="0" w:color="auto"/>
                    <w:right w:val="single" w:sz="4" w:space="0" w:color="auto"/>
                  </w:tcBorders>
                  <w:hideMark/>
                </w:tcPr>
                <w:p w14:paraId="545FC627" w14:textId="77777777" w:rsidR="007051FC" w:rsidRDefault="007051FC" w:rsidP="007051FC">
                  <w:pPr>
                    <w:ind w:left="94"/>
                    <w:rPr>
                      <w:lang w:eastAsia="ja-JP" w:bidi="hi-IN"/>
                    </w:rPr>
                  </w:pPr>
                  <w:r>
                    <w:rPr>
                      <w:lang w:eastAsia="ja-JP" w:bidi="hi-IN"/>
                    </w:rPr>
                    <w:t>6.2.1A RRC Re-establishment with CCA</w:t>
                  </w:r>
                </w:p>
              </w:tc>
              <w:tc>
                <w:tcPr>
                  <w:tcW w:w="4479" w:type="dxa"/>
                  <w:tcBorders>
                    <w:top w:val="single" w:sz="4" w:space="0" w:color="auto"/>
                    <w:left w:val="single" w:sz="4" w:space="0" w:color="auto"/>
                    <w:bottom w:val="single" w:sz="4" w:space="0" w:color="auto"/>
                    <w:right w:val="single" w:sz="4" w:space="0" w:color="auto"/>
                  </w:tcBorders>
                  <w:hideMark/>
                </w:tcPr>
                <w:p w14:paraId="79419AE9" w14:textId="77777777" w:rsidR="007051FC" w:rsidRDefault="007051FC" w:rsidP="007051FC">
                  <w:pPr>
                    <w:rPr>
                      <w:b/>
                      <w:bCs/>
                      <w:lang w:val="en-US" w:eastAsia="ja-JP" w:bidi="hi-IN"/>
                    </w:rPr>
                  </w:pPr>
                  <w:r>
                    <w:rPr>
                      <w:i/>
                      <w:iCs/>
                      <w:lang w:eastAsia="ko-KR"/>
                    </w:rPr>
                    <w:t>T</w:t>
                  </w:r>
                  <w:r>
                    <w:rPr>
                      <w:i/>
                      <w:iCs/>
                      <w:vertAlign w:val="subscript"/>
                      <w:lang w:eastAsia="ko-KR"/>
                    </w:rPr>
                    <w:t>identify_intra_NR_CCA</w:t>
                  </w:r>
                  <w:r>
                    <w:rPr>
                      <w:i/>
                      <w:iCs/>
                      <w:lang w:eastAsia="ko-KR"/>
                    </w:rPr>
                    <w:t>, T</w:t>
                  </w:r>
                  <w:r>
                    <w:rPr>
                      <w:i/>
                      <w:iCs/>
                      <w:vertAlign w:val="subscript"/>
                      <w:lang w:eastAsia="ko-KR"/>
                    </w:rPr>
                    <w:t>identify_inter_NR_CCA,i</w:t>
                  </w:r>
                  <w:r>
                    <w:rPr>
                      <w:vertAlign w:val="subscript"/>
                      <w:lang w:eastAsia="ko-KR"/>
                    </w:rPr>
                    <w:t xml:space="preserve"> </w:t>
                  </w:r>
                  <w:r>
                    <w:rPr>
                      <w:lang w:eastAsia="ja-JP" w:bidi="hi-IN"/>
                    </w:rPr>
                    <w:t>need to be defined for FR2-2. Consider using requirements from 6.2.1 as a baseline and modifying them in the same way as it is done for FR1</w:t>
                  </w:r>
                </w:p>
              </w:tc>
            </w:tr>
            <w:tr w:rsidR="007051FC" w14:paraId="5F69699F" w14:textId="77777777" w:rsidTr="007051FC">
              <w:tc>
                <w:tcPr>
                  <w:tcW w:w="2211" w:type="dxa"/>
                  <w:tcBorders>
                    <w:top w:val="single" w:sz="4" w:space="0" w:color="auto"/>
                    <w:left w:val="single" w:sz="4" w:space="0" w:color="auto"/>
                    <w:bottom w:val="single" w:sz="4" w:space="0" w:color="auto"/>
                    <w:right w:val="single" w:sz="4" w:space="0" w:color="auto"/>
                  </w:tcBorders>
                  <w:hideMark/>
                </w:tcPr>
                <w:p w14:paraId="1E468808" w14:textId="77777777" w:rsidR="007051FC" w:rsidRDefault="007051FC" w:rsidP="007051FC">
                  <w:pPr>
                    <w:ind w:left="94"/>
                    <w:rPr>
                      <w:lang w:eastAsia="ja-JP" w:bidi="hi-IN"/>
                    </w:rPr>
                  </w:pPr>
                  <w:r>
                    <w:rPr>
                      <w:lang w:eastAsia="ja-JP" w:bidi="hi-IN"/>
                    </w:rPr>
                    <w:t>6.2.3.2.3 RRC connection release with redirection to NR carrier subject to CCA</w:t>
                  </w:r>
                </w:p>
              </w:tc>
              <w:tc>
                <w:tcPr>
                  <w:tcW w:w="4479" w:type="dxa"/>
                  <w:tcBorders>
                    <w:top w:val="single" w:sz="4" w:space="0" w:color="auto"/>
                    <w:left w:val="single" w:sz="4" w:space="0" w:color="auto"/>
                    <w:bottom w:val="single" w:sz="4" w:space="0" w:color="auto"/>
                    <w:right w:val="single" w:sz="4" w:space="0" w:color="auto"/>
                  </w:tcBorders>
                  <w:hideMark/>
                </w:tcPr>
                <w:p w14:paraId="12DD5D98" w14:textId="77777777" w:rsidR="007051FC" w:rsidRDefault="007051FC" w:rsidP="007051FC">
                  <w:pPr>
                    <w:rPr>
                      <w:lang w:eastAsia="ja-JP" w:bidi="hi-IN"/>
                    </w:rPr>
                  </w:pPr>
                  <w:r>
                    <w:rPr>
                      <w:i/>
                      <w:iCs/>
                      <w:lang w:eastAsia="ja-JP" w:bidi="hi-IN"/>
                    </w:rPr>
                    <w:t>T</w:t>
                  </w:r>
                  <w:r>
                    <w:rPr>
                      <w:i/>
                      <w:iCs/>
                      <w:vertAlign w:val="subscript"/>
                      <w:lang w:eastAsia="ja-JP" w:bidi="hi-IN"/>
                    </w:rPr>
                    <w:t xml:space="preserve">identify-NR_CCA </w:t>
                  </w:r>
                  <w:r>
                    <w:rPr>
                      <w:lang w:eastAsia="ja-JP" w:bidi="hi-IN"/>
                    </w:rPr>
                    <w:t>needs to be defined for FR2-2</w:t>
                  </w:r>
                </w:p>
                <w:p w14:paraId="515C5D05" w14:textId="77777777" w:rsidR="007051FC" w:rsidRDefault="007051FC" w:rsidP="007051FC">
                  <w:pPr>
                    <w:rPr>
                      <w:i/>
                      <w:iCs/>
                      <w:lang w:val="en-US" w:eastAsia="ja-JP" w:bidi="hi-IN"/>
                    </w:rPr>
                  </w:pPr>
                  <w:r>
                    <w:t xml:space="preserve">FFS whether to scale </w:t>
                  </w:r>
                  <w:r>
                    <w:rPr>
                      <w:i/>
                      <w:iCs/>
                      <w:snapToGrid w:val="0"/>
                    </w:rPr>
                    <w:t>L</w:t>
                  </w:r>
                  <w:r>
                    <w:rPr>
                      <w:i/>
                      <w:iCs/>
                      <w:snapToGrid w:val="0"/>
                      <w:vertAlign w:val="subscript"/>
                    </w:rPr>
                    <w:t>1,max</w:t>
                  </w:r>
                </w:p>
              </w:tc>
            </w:tr>
            <w:tr w:rsidR="007051FC" w14:paraId="68885A0A" w14:textId="77777777" w:rsidTr="007051FC">
              <w:tc>
                <w:tcPr>
                  <w:tcW w:w="2211" w:type="dxa"/>
                  <w:tcBorders>
                    <w:top w:val="single" w:sz="4" w:space="0" w:color="auto"/>
                    <w:left w:val="single" w:sz="4" w:space="0" w:color="auto"/>
                    <w:bottom w:val="single" w:sz="4" w:space="0" w:color="auto"/>
                    <w:right w:val="single" w:sz="4" w:space="0" w:color="auto"/>
                  </w:tcBorders>
                  <w:hideMark/>
                </w:tcPr>
                <w:p w14:paraId="6A05ECAC" w14:textId="77777777" w:rsidR="007051FC" w:rsidRDefault="007051FC" w:rsidP="007051FC">
                  <w:pPr>
                    <w:ind w:left="94"/>
                    <w:rPr>
                      <w:lang w:eastAsia="ja-JP" w:bidi="hi-IN"/>
                    </w:rPr>
                  </w:pPr>
                  <w:r>
                    <w:rPr>
                      <w:lang w:eastAsia="ja-JP" w:bidi="hi-IN"/>
                    </w:rPr>
                    <w:t>8.1A Radio Link Monitoring with CCA on Target Frequency</w:t>
                  </w:r>
                </w:p>
              </w:tc>
              <w:tc>
                <w:tcPr>
                  <w:tcW w:w="4479" w:type="dxa"/>
                  <w:tcBorders>
                    <w:top w:val="single" w:sz="4" w:space="0" w:color="auto"/>
                    <w:left w:val="single" w:sz="4" w:space="0" w:color="auto"/>
                    <w:bottom w:val="single" w:sz="4" w:space="0" w:color="auto"/>
                    <w:right w:val="single" w:sz="4" w:space="0" w:color="auto"/>
                  </w:tcBorders>
                  <w:hideMark/>
                </w:tcPr>
                <w:p w14:paraId="0055829E" w14:textId="77777777" w:rsidR="007051FC" w:rsidRDefault="007051FC" w:rsidP="007051FC">
                  <w:pPr>
                    <w:rPr>
                      <w:lang w:val="en-US" w:eastAsia="ja-JP" w:bidi="hi-IN"/>
                    </w:rPr>
                  </w:pPr>
                  <w:r>
                    <w:rPr>
                      <w:i/>
                      <w:iCs/>
                      <w:lang w:val="en-US" w:eastAsia="ja-JP" w:bidi="hi-IN"/>
                    </w:rPr>
                    <w:t>N</w:t>
                  </w:r>
                  <w:r>
                    <w:rPr>
                      <w:i/>
                      <w:iCs/>
                      <w:vertAlign w:val="subscript"/>
                      <w:lang w:val="en-US" w:eastAsia="ja-JP" w:bidi="hi-IN"/>
                    </w:rPr>
                    <w:t>RLM</w:t>
                  </w:r>
                  <w:r>
                    <w:rPr>
                      <w:lang w:val="en-US" w:eastAsia="ja-JP" w:bidi="hi-IN"/>
                    </w:rPr>
                    <w:t xml:space="preserve"> ,</w:t>
                  </w:r>
                  <w:r>
                    <w:rPr>
                      <w:rFonts w:eastAsiaTheme="minorEastAsia"/>
                    </w:rPr>
                    <w:t xml:space="preserve"> </w:t>
                  </w:r>
                  <w:r>
                    <w:rPr>
                      <w:i/>
                      <w:iCs/>
                      <w:lang w:val="en-US" w:eastAsia="ja-JP" w:bidi="hi-IN"/>
                    </w:rPr>
                    <w:t>T</w:t>
                  </w:r>
                  <w:r>
                    <w:rPr>
                      <w:i/>
                      <w:iCs/>
                      <w:vertAlign w:val="subscript"/>
                      <w:lang w:val="en-US" w:eastAsia="ja-JP" w:bidi="hi-IN"/>
                    </w:rPr>
                    <w:t>Evaluate_out_SSB,CCA</w:t>
                  </w:r>
                  <w:r>
                    <w:rPr>
                      <w:i/>
                      <w:iCs/>
                      <w:lang w:val="en-US" w:eastAsia="ja-JP" w:bidi="hi-IN"/>
                    </w:rPr>
                    <w:t xml:space="preserve"> T</w:t>
                  </w:r>
                  <w:r>
                    <w:rPr>
                      <w:i/>
                      <w:iCs/>
                      <w:vertAlign w:val="subscript"/>
                      <w:lang w:val="en-US" w:eastAsia="ja-JP" w:bidi="hi-IN"/>
                    </w:rPr>
                    <w:t>Evaluate_in_SSB,CCA</w:t>
                  </w:r>
                  <w:r>
                    <w:rPr>
                      <w:lang w:eastAsia="ja-JP" w:bidi="hi-IN"/>
                    </w:rPr>
                    <w:t xml:space="preserve"> </w:t>
                  </w:r>
                  <w:r>
                    <w:rPr>
                      <w:lang w:val="en-US" w:eastAsia="ja-JP" w:bidi="hi-IN"/>
                    </w:rPr>
                    <w:t>need to be defined for FR2-2.</w:t>
                  </w:r>
                </w:p>
                <w:p w14:paraId="6B808BBD" w14:textId="77777777" w:rsidR="007051FC" w:rsidRDefault="007051FC" w:rsidP="007051FC">
                  <w:pPr>
                    <w:rPr>
                      <w:lang w:val="en-US" w:eastAsia="ja-JP" w:bidi="hi-IN"/>
                    </w:rPr>
                  </w:pPr>
                  <w:r>
                    <w:rPr>
                      <w:lang w:val="en-US" w:eastAsia="ja-JP" w:bidi="hi-IN"/>
                    </w:rPr>
                    <w:t>Measurement restrictions need to be defined for FR2-2</w:t>
                  </w:r>
                </w:p>
                <w:p w14:paraId="3D7DAF2C" w14:textId="77777777" w:rsidR="007051FC" w:rsidRDefault="007051FC" w:rsidP="007051FC">
                  <w:pPr>
                    <w:spacing w:after="0"/>
                    <w:rPr>
                      <w:lang w:val="en-US" w:eastAsia="ja-JP" w:bidi="hi-IN"/>
                    </w:rPr>
                  </w:pPr>
                  <w:r>
                    <w:rPr>
                      <w:lang w:val="en-US" w:eastAsia="ja-JP" w:bidi="hi-IN"/>
                    </w:rPr>
                    <w:t>The following sections should be added:</w:t>
                  </w:r>
                </w:p>
                <w:p w14:paraId="19B60739" w14:textId="77777777" w:rsidR="007051FC" w:rsidRDefault="007051FC" w:rsidP="00C235E1">
                  <w:pPr>
                    <w:pStyle w:val="ListParagraph"/>
                    <w:numPr>
                      <w:ilvl w:val="0"/>
                      <w:numId w:val="15"/>
                    </w:numPr>
                    <w:spacing w:after="0"/>
                    <w:ind w:firstLineChars="0"/>
                    <w:contextualSpacing/>
                    <w:textAlignment w:val="auto"/>
                    <w:rPr>
                      <w:lang w:val="en-US" w:eastAsia="ja-JP" w:bidi="hi-IN"/>
                    </w:rPr>
                  </w:pPr>
                  <w:r>
                    <w:rPr>
                      <w:lang w:val="en-US" w:eastAsia="ja-JP" w:bidi="hi-IN"/>
                    </w:rPr>
                    <w:t>8.1A.6.3 Scheduling availability of UE performing radio link monitoring on FR2-2</w:t>
                  </w:r>
                </w:p>
                <w:p w14:paraId="773FE02F" w14:textId="77777777" w:rsidR="007051FC" w:rsidRDefault="007051FC" w:rsidP="00C235E1">
                  <w:pPr>
                    <w:pStyle w:val="ListParagraph"/>
                    <w:numPr>
                      <w:ilvl w:val="0"/>
                      <w:numId w:val="15"/>
                    </w:numPr>
                    <w:spacing w:after="0"/>
                    <w:ind w:firstLineChars="0"/>
                    <w:contextualSpacing/>
                    <w:textAlignment w:val="auto"/>
                    <w:rPr>
                      <w:lang w:val="en-US" w:eastAsia="ja-JP" w:bidi="hi-IN"/>
                    </w:rPr>
                  </w:pPr>
                  <w:r>
                    <w:rPr>
                      <w:lang w:val="en-US" w:eastAsia="ja-JP" w:bidi="hi-IN"/>
                    </w:rPr>
                    <w:t xml:space="preserve">8.1A.6.4 Scheduling availability of UE performing radio link monitoring on FR1 or </w:t>
                  </w:r>
                  <w:r>
                    <w:rPr>
                      <w:lang w:val="en-US" w:eastAsia="ja-JP" w:bidi="hi-IN"/>
                    </w:rPr>
                    <w:lastRenderedPageBreak/>
                    <w:t>FR2-2 in case of FR1-FR2-2 inter-band CA and NR-DC</w:t>
                  </w:r>
                </w:p>
              </w:tc>
            </w:tr>
            <w:tr w:rsidR="007051FC" w14:paraId="1E084613" w14:textId="77777777" w:rsidTr="007051FC">
              <w:tc>
                <w:tcPr>
                  <w:tcW w:w="2211" w:type="dxa"/>
                  <w:tcBorders>
                    <w:top w:val="single" w:sz="4" w:space="0" w:color="auto"/>
                    <w:left w:val="single" w:sz="4" w:space="0" w:color="auto"/>
                    <w:bottom w:val="single" w:sz="4" w:space="0" w:color="auto"/>
                    <w:right w:val="single" w:sz="4" w:space="0" w:color="auto"/>
                  </w:tcBorders>
                  <w:hideMark/>
                </w:tcPr>
                <w:p w14:paraId="51F33249" w14:textId="77777777" w:rsidR="007051FC" w:rsidRDefault="007051FC" w:rsidP="007051FC">
                  <w:pPr>
                    <w:ind w:left="94"/>
                    <w:rPr>
                      <w:lang w:eastAsia="ja-JP" w:bidi="hi-IN"/>
                    </w:rPr>
                  </w:pPr>
                  <w:r>
                    <w:rPr>
                      <w:lang w:eastAsia="ja-JP" w:bidi="hi-IN"/>
                    </w:rPr>
                    <w:lastRenderedPageBreak/>
                    <w:t>8.3A SCell Activation and Deactivation Delay in Carriers with CCA</w:t>
                  </w:r>
                </w:p>
              </w:tc>
              <w:tc>
                <w:tcPr>
                  <w:tcW w:w="4479" w:type="dxa"/>
                  <w:tcBorders>
                    <w:top w:val="single" w:sz="4" w:space="0" w:color="auto"/>
                    <w:left w:val="single" w:sz="4" w:space="0" w:color="auto"/>
                    <w:bottom w:val="single" w:sz="4" w:space="0" w:color="auto"/>
                    <w:right w:val="single" w:sz="4" w:space="0" w:color="auto"/>
                  </w:tcBorders>
                  <w:hideMark/>
                </w:tcPr>
                <w:p w14:paraId="79DCEFA3" w14:textId="77777777" w:rsidR="007051FC" w:rsidRDefault="007051FC" w:rsidP="007051FC">
                  <w:pPr>
                    <w:rPr>
                      <w:rFonts w:ascii="TimesNewRomanPSMT" w:hAnsi="TimesNewRomanPSMT" w:hint="eastAsia"/>
                      <w:color w:val="000000"/>
                    </w:rPr>
                  </w:pPr>
                  <w:r>
                    <w:rPr>
                      <w:rFonts w:ascii="TimesNewRomanPSMT" w:hAnsi="TimesNewRomanPSMT"/>
                      <w:color w:val="000000"/>
                    </w:rPr>
                    <w:t>Identify the set of cases for which the FR2-2 requirements are needed.</w:t>
                  </w:r>
                </w:p>
                <w:p w14:paraId="2BE2273E" w14:textId="77777777" w:rsidR="007051FC" w:rsidRDefault="007051FC" w:rsidP="007051FC">
                  <w:pPr>
                    <w:rPr>
                      <w:rFonts w:ascii="TimesNewRomanPSMT" w:hAnsi="TimesNewRomanPSMT" w:hint="eastAsia"/>
                      <w:color w:val="000000"/>
                    </w:rPr>
                  </w:pPr>
                  <w:r>
                    <w:rPr>
                      <w:rFonts w:ascii="TimesNewRomanPSMT" w:hAnsi="TimesNewRomanPSMT"/>
                      <w:color w:val="000000"/>
                    </w:rPr>
                    <w:t xml:space="preserve">Define </w:t>
                  </w:r>
                  <w:r>
                    <w:rPr>
                      <w:rFonts w:ascii="TimesNewRomanPSMT" w:hAnsi="TimesNewRomanPSMT"/>
                      <w:i/>
                      <w:iCs/>
                      <w:color w:val="000000"/>
                    </w:rPr>
                    <w:t>T</w:t>
                  </w:r>
                  <w:r>
                    <w:rPr>
                      <w:rFonts w:ascii="TimesNewRomanPSMT" w:hAnsi="TimesNewRomanPSMT"/>
                      <w:i/>
                      <w:iCs/>
                      <w:color w:val="000000"/>
                      <w:vertAlign w:val="subscript"/>
                    </w:rPr>
                    <w:t>activation_time_withCCA</w:t>
                  </w:r>
                  <w:r>
                    <w:rPr>
                      <w:rFonts w:ascii="TimesNewRomanPSMT" w:hAnsi="TimesNewRomanPSMT"/>
                      <w:color w:val="000000"/>
                      <w:sz w:val="14"/>
                      <w:szCs w:val="14"/>
                    </w:rPr>
                    <w:t xml:space="preserve"> </w:t>
                  </w:r>
                  <w:r>
                    <w:rPr>
                      <w:rFonts w:ascii="TimesNewRomanPSMT" w:hAnsi="TimesNewRomanPSMT"/>
                      <w:color w:val="000000"/>
                    </w:rPr>
                    <w:t>for FR2-2 for all identified cases.</w:t>
                  </w:r>
                </w:p>
              </w:tc>
            </w:tr>
            <w:tr w:rsidR="007051FC" w14:paraId="2EBA0239" w14:textId="77777777" w:rsidTr="007051FC">
              <w:tc>
                <w:tcPr>
                  <w:tcW w:w="2211" w:type="dxa"/>
                  <w:tcBorders>
                    <w:top w:val="single" w:sz="4" w:space="0" w:color="auto"/>
                    <w:left w:val="single" w:sz="4" w:space="0" w:color="auto"/>
                    <w:bottom w:val="single" w:sz="4" w:space="0" w:color="auto"/>
                    <w:right w:val="single" w:sz="4" w:space="0" w:color="auto"/>
                  </w:tcBorders>
                  <w:hideMark/>
                </w:tcPr>
                <w:p w14:paraId="3E75047E" w14:textId="77777777" w:rsidR="007051FC" w:rsidRDefault="007051FC" w:rsidP="007051FC">
                  <w:pPr>
                    <w:ind w:left="94"/>
                    <w:rPr>
                      <w:lang w:eastAsia="ja-JP" w:bidi="hi-IN"/>
                    </w:rPr>
                  </w:pPr>
                  <w:r>
                    <w:rPr>
                      <w:lang w:eastAsia="ja-JP" w:bidi="hi-IN"/>
                    </w:rPr>
                    <w:t>8.5A Link Recovery Procedures when CCA is used on target frequency</w:t>
                  </w:r>
                </w:p>
              </w:tc>
              <w:tc>
                <w:tcPr>
                  <w:tcW w:w="4479" w:type="dxa"/>
                  <w:tcBorders>
                    <w:top w:val="single" w:sz="4" w:space="0" w:color="auto"/>
                    <w:left w:val="single" w:sz="4" w:space="0" w:color="auto"/>
                    <w:bottom w:val="single" w:sz="4" w:space="0" w:color="auto"/>
                    <w:right w:val="single" w:sz="4" w:space="0" w:color="auto"/>
                  </w:tcBorders>
                </w:tcPr>
                <w:p w14:paraId="2A3A3B74" w14:textId="77777777" w:rsidR="007051FC" w:rsidRDefault="007051FC" w:rsidP="007051FC">
                  <w:pPr>
                    <w:rPr>
                      <w:lang w:val="en-US" w:eastAsia="ja-JP" w:bidi="hi-IN"/>
                    </w:rPr>
                  </w:pPr>
                  <w:r>
                    <w:rPr>
                      <w:rFonts w:ascii="TimesNewRomanPSMT" w:hAnsi="TimesNewRomanPSMT"/>
                      <w:i/>
                      <w:iCs/>
                      <w:color w:val="000000"/>
                    </w:rPr>
                    <w:t>T</w:t>
                  </w:r>
                  <w:r>
                    <w:rPr>
                      <w:rFonts w:ascii="TimesNewRomanPSMT" w:hAnsi="TimesNewRomanPSMT"/>
                      <w:i/>
                      <w:iCs/>
                      <w:color w:val="000000"/>
                      <w:vertAlign w:val="subscript"/>
                    </w:rPr>
                    <w:t>Evaluate_BFD_SSB_CCA</w:t>
                  </w:r>
                  <w:r>
                    <w:rPr>
                      <w:rFonts w:ascii="TimesNewRomanPSMT" w:hAnsi="TimesNewRomanPSMT"/>
                      <w:i/>
                      <w:iCs/>
                      <w:color w:val="000000"/>
                    </w:rPr>
                    <w:t>, T</w:t>
                  </w:r>
                  <w:r>
                    <w:rPr>
                      <w:rFonts w:ascii="TimesNewRomanPSMT" w:hAnsi="TimesNewRomanPSMT"/>
                      <w:i/>
                      <w:iCs/>
                      <w:color w:val="000000"/>
                      <w:vertAlign w:val="subscript"/>
                    </w:rPr>
                    <w:t>Evaluate_CBD_SSB_CCA</w:t>
                  </w:r>
                  <w:r>
                    <w:rPr>
                      <w:rFonts w:ascii="TimesNewRomanPSMT" w:hAnsi="TimesNewRomanPSMT"/>
                      <w:color w:val="000000"/>
                      <w:sz w:val="14"/>
                      <w:szCs w:val="14"/>
                    </w:rPr>
                    <w:t xml:space="preserve"> </w:t>
                  </w:r>
                  <w:r>
                    <w:rPr>
                      <w:lang w:val="en-US" w:eastAsia="ja-JP" w:bidi="hi-IN"/>
                    </w:rPr>
                    <w:t>need to be defined for FR2-2</w:t>
                  </w:r>
                </w:p>
                <w:p w14:paraId="17079747" w14:textId="77777777" w:rsidR="007051FC" w:rsidRDefault="007051FC" w:rsidP="007051FC">
                  <w:pPr>
                    <w:rPr>
                      <w:lang w:val="en-US" w:eastAsia="ja-JP" w:bidi="hi-IN"/>
                    </w:rPr>
                  </w:pPr>
                  <w:r>
                    <w:rPr>
                      <w:lang w:val="en-US" w:eastAsia="ja-JP" w:bidi="hi-IN"/>
                    </w:rPr>
                    <w:t>Measurement restrictions need to be defined for FR2-2</w:t>
                  </w:r>
                </w:p>
                <w:p w14:paraId="194332DF" w14:textId="77777777" w:rsidR="007051FC" w:rsidRDefault="007051FC" w:rsidP="007051FC">
                  <w:pPr>
                    <w:spacing w:after="0"/>
                    <w:rPr>
                      <w:lang w:val="en-US" w:eastAsia="ja-JP" w:bidi="hi-IN"/>
                    </w:rPr>
                  </w:pPr>
                  <w:r>
                    <w:rPr>
                      <w:lang w:val="en-US" w:eastAsia="ja-JP" w:bidi="hi-IN"/>
                    </w:rPr>
                    <w:t>The following sections should be added:</w:t>
                  </w:r>
                </w:p>
                <w:p w14:paraId="420351B4" w14:textId="77777777" w:rsidR="007051FC" w:rsidRDefault="007051FC" w:rsidP="00C235E1">
                  <w:pPr>
                    <w:pStyle w:val="ListParagraph"/>
                    <w:numPr>
                      <w:ilvl w:val="0"/>
                      <w:numId w:val="16"/>
                    </w:numPr>
                    <w:spacing w:after="0"/>
                    <w:ind w:firstLineChars="0"/>
                    <w:contextualSpacing/>
                    <w:textAlignment w:val="auto"/>
                    <w:rPr>
                      <w:lang w:val="en-US" w:eastAsia="ja-JP" w:bidi="hi-IN"/>
                    </w:rPr>
                  </w:pPr>
                  <w:r>
                    <w:rPr>
                      <w:lang w:val="en-US" w:eastAsia="ja-JP" w:bidi="hi-IN"/>
                    </w:rPr>
                    <w:t>8.5A.7.3 Scheduling availability of UE performing beam failure detection on FR2-2</w:t>
                  </w:r>
                </w:p>
                <w:p w14:paraId="1462452E" w14:textId="77777777" w:rsidR="007051FC" w:rsidRDefault="007051FC" w:rsidP="00C235E1">
                  <w:pPr>
                    <w:pStyle w:val="ListParagraph"/>
                    <w:numPr>
                      <w:ilvl w:val="0"/>
                      <w:numId w:val="16"/>
                    </w:numPr>
                    <w:spacing w:after="0"/>
                    <w:ind w:firstLineChars="0"/>
                    <w:contextualSpacing/>
                    <w:textAlignment w:val="auto"/>
                    <w:rPr>
                      <w:lang w:val="en-US" w:eastAsia="ja-JP" w:bidi="hi-IN"/>
                    </w:rPr>
                  </w:pPr>
                  <w:r>
                    <w:rPr>
                      <w:lang w:val="en-US" w:eastAsia="ja-JP" w:bidi="hi-IN"/>
                    </w:rPr>
                    <w:t>8.5A.7.3 Scheduling availability of UE performing beam failure detection on FR1 or FR2-2 in case of FR1-FR2-2 inter-band CA and NR-DC</w:t>
                  </w:r>
                </w:p>
                <w:p w14:paraId="1904A093" w14:textId="77777777" w:rsidR="007051FC" w:rsidRDefault="007051FC" w:rsidP="00C235E1">
                  <w:pPr>
                    <w:pStyle w:val="ListParagraph"/>
                    <w:numPr>
                      <w:ilvl w:val="0"/>
                      <w:numId w:val="16"/>
                    </w:numPr>
                    <w:spacing w:after="0"/>
                    <w:ind w:firstLineChars="0"/>
                    <w:contextualSpacing/>
                    <w:textAlignment w:val="auto"/>
                    <w:rPr>
                      <w:lang w:val="en-US" w:eastAsia="ja-JP" w:bidi="hi-IN"/>
                    </w:rPr>
                  </w:pPr>
                  <w:r>
                    <w:rPr>
                      <w:lang w:val="en-US" w:eastAsia="ja-JP" w:bidi="hi-IN"/>
                    </w:rPr>
                    <w:t>8.5A.8.3 Scheduling availability of UE performing L1-RSRP measurements on FR2-2</w:t>
                  </w:r>
                </w:p>
                <w:p w14:paraId="6190D6FB" w14:textId="77777777" w:rsidR="007051FC" w:rsidRDefault="007051FC" w:rsidP="00C235E1">
                  <w:pPr>
                    <w:pStyle w:val="ListParagraph"/>
                    <w:numPr>
                      <w:ilvl w:val="0"/>
                      <w:numId w:val="16"/>
                    </w:numPr>
                    <w:spacing w:after="0"/>
                    <w:ind w:firstLineChars="0"/>
                    <w:contextualSpacing/>
                    <w:textAlignment w:val="auto"/>
                    <w:rPr>
                      <w:lang w:val="en-US" w:eastAsia="ja-JP" w:bidi="hi-IN"/>
                    </w:rPr>
                  </w:pPr>
                  <w:r>
                    <w:rPr>
                      <w:lang w:val="en-US" w:eastAsia="ja-JP" w:bidi="hi-IN"/>
                    </w:rPr>
                    <w:t>8.5A.8.3 Scheduling availability of UE performing L1-RSRP measurements on FR1 or FR2-2 in case of FR1-FR2-2 inter-band CA and NR-DC</w:t>
                  </w:r>
                </w:p>
                <w:p w14:paraId="0C944223" w14:textId="77777777" w:rsidR="007051FC" w:rsidRDefault="007051FC" w:rsidP="007051FC">
                  <w:pPr>
                    <w:rPr>
                      <w:b/>
                      <w:bCs/>
                      <w:lang w:val="en-US" w:eastAsia="ja-JP" w:bidi="hi-IN"/>
                    </w:rPr>
                  </w:pPr>
                </w:p>
              </w:tc>
            </w:tr>
            <w:tr w:rsidR="007051FC" w14:paraId="425C3C2C" w14:textId="77777777" w:rsidTr="007051FC">
              <w:tc>
                <w:tcPr>
                  <w:tcW w:w="2211" w:type="dxa"/>
                  <w:tcBorders>
                    <w:top w:val="single" w:sz="4" w:space="0" w:color="auto"/>
                    <w:left w:val="single" w:sz="4" w:space="0" w:color="auto"/>
                    <w:bottom w:val="single" w:sz="4" w:space="0" w:color="auto"/>
                    <w:right w:val="single" w:sz="4" w:space="0" w:color="auto"/>
                  </w:tcBorders>
                  <w:hideMark/>
                </w:tcPr>
                <w:p w14:paraId="30F3FF74" w14:textId="77777777" w:rsidR="007051FC" w:rsidRDefault="007051FC" w:rsidP="007051FC">
                  <w:pPr>
                    <w:ind w:left="94"/>
                    <w:rPr>
                      <w:lang w:eastAsia="ja-JP" w:bidi="hi-IN"/>
                    </w:rPr>
                  </w:pPr>
                  <w:r>
                    <w:rPr>
                      <w:lang w:eastAsia="ja-JP" w:bidi="hi-IN"/>
                    </w:rPr>
                    <w:t>8.10A Active TCI state switching delay with CCA</w:t>
                  </w:r>
                </w:p>
              </w:tc>
              <w:tc>
                <w:tcPr>
                  <w:tcW w:w="4479" w:type="dxa"/>
                  <w:tcBorders>
                    <w:top w:val="single" w:sz="4" w:space="0" w:color="auto"/>
                    <w:left w:val="single" w:sz="4" w:space="0" w:color="auto"/>
                    <w:bottom w:val="single" w:sz="4" w:space="0" w:color="auto"/>
                    <w:right w:val="single" w:sz="4" w:space="0" w:color="auto"/>
                  </w:tcBorders>
                  <w:hideMark/>
                </w:tcPr>
                <w:p w14:paraId="1B9BC834" w14:textId="77777777" w:rsidR="007051FC" w:rsidRDefault="007051FC" w:rsidP="007051FC">
                  <w:pPr>
                    <w:rPr>
                      <w:b/>
                      <w:bCs/>
                      <w:lang w:val="en-US" w:eastAsia="ja-JP" w:bidi="hi-IN"/>
                    </w:rPr>
                  </w:pPr>
                  <w:r>
                    <w:rPr>
                      <w:rFonts w:ascii="TimesNewRomanPSMT" w:hAnsi="TimesNewRomanPSMT"/>
                      <w:i/>
                      <w:iCs/>
                      <w:color w:val="000000"/>
                    </w:rPr>
                    <w:t>T</w:t>
                  </w:r>
                  <w:r>
                    <w:rPr>
                      <w:rFonts w:ascii="TimesNewRomanPSMT" w:hAnsi="TimesNewRomanPSMT"/>
                      <w:i/>
                      <w:iCs/>
                      <w:color w:val="000000"/>
                      <w:vertAlign w:val="subscript"/>
                    </w:rPr>
                    <w:t>L1-RSRP</w:t>
                  </w:r>
                  <w:r>
                    <w:rPr>
                      <w:rFonts w:ascii="TimesNewRomanPSMT" w:hAnsi="TimesNewRomanPSMT"/>
                      <w:color w:val="000000"/>
                    </w:rPr>
                    <w:t xml:space="preserve"> need to be added to the delay of MAC-CE based TCI state switch and RRC based TCI state switch for the case of unknown target TCI state</w:t>
                  </w:r>
                </w:p>
              </w:tc>
            </w:tr>
            <w:tr w:rsidR="007051FC" w14:paraId="54A56CB5" w14:textId="77777777" w:rsidTr="007051FC">
              <w:tc>
                <w:tcPr>
                  <w:tcW w:w="2211" w:type="dxa"/>
                  <w:tcBorders>
                    <w:top w:val="single" w:sz="4" w:space="0" w:color="auto"/>
                    <w:left w:val="single" w:sz="4" w:space="0" w:color="auto"/>
                    <w:bottom w:val="single" w:sz="4" w:space="0" w:color="auto"/>
                    <w:right w:val="single" w:sz="4" w:space="0" w:color="auto"/>
                  </w:tcBorders>
                  <w:hideMark/>
                </w:tcPr>
                <w:p w14:paraId="677D302F" w14:textId="77777777" w:rsidR="007051FC" w:rsidRDefault="007051FC" w:rsidP="007051FC">
                  <w:pPr>
                    <w:ind w:left="94"/>
                    <w:rPr>
                      <w:lang w:eastAsia="ja-JP" w:bidi="hi-IN"/>
                    </w:rPr>
                  </w:pPr>
                  <w:r>
                    <w:rPr>
                      <w:lang w:eastAsia="ja-JP" w:bidi="hi-IN"/>
                    </w:rPr>
                    <w:t>9.2A NR intra-frequency measurements with CCA</w:t>
                  </w:r>
                </w:p>
              </w:tc>
              <w:tc>
                <w:tcPr>
                  <w:tcW w:w="4479" w:type="dxa"/>
                  <w:tcBorders>
                    <w:top w:val="single" w:sz="4" w:space="0" w:color="auto"/>
                    <w:left w:val="single" w:sz="4" w:space="0" w:color="auto"/>
                    <w:bottom w:val="single" w:sz="4" w:space="0" w:color="auto"/>
                    <w:right w:val="single" w:sz="4" w:space="0" w:color="auto"/>
                  </w:tcBorders>
                  <w:hideMark/>
                </w:tcPr>
                <w:p w14:paraId="48AE70DC" w14:textId="77777777" w:rsidR="007051FC" w:rsidRDefault="007051FC" w:rsidP="007051FC">
                  <w:pPr>
                    <w:rPr>
                      <w:rFonts w:ascii="TimesNewRomanPSMT" w:hAnsi="TimesNewRomanPSMT" w:hint="eastAsia"/>
                      <w:i/>
                      <w:iCs/>
                    </w:rPr>
                  </w:pPr>
                  <w:r>
                    <w:rPr>
                      <w:rFonts w:ascii="TimesNewRomanPSMT" w:hAnsi="TimesNewRomanPSMT"/>
                      <w:color w:val="000000"/>
                    </w:rPr>
                    <w:t>SS-RSRP, SS-RSRQ, SS-SINR side conditions need to be defined for FR2-2</w:t>
                  </w:r>
                </w:p>
                <w:p w14:paraId="672C9670" w14:textId="77777777" w:rsidR="007051FC" w:rsidRDefault="007051FC" w:rsidP="007051FC">
                  <w:pPr>
                    <w:rPr>
                      <w:rFonts w:eastAsia="Times New Roman"/>
                      <w:i/>
                      <w:iCs/>
                      <w:lang w:val="en-US"/>
                    </w:rPr>
                  </w:pPr>
                  <w:r>
                    <w:rPr>
                      <w:rFonts w:ascii="TimesNewRomanPSMT" w:hAnsi="TimesNewRomanPSMT"/>
                      <w:i/>
                      <w:iCs/>
                    </w:rPr>
                    <w:t>T</w:t>
                  </w:r>
                  <w:r>
                    <w:rPr>
                      <w:rFonts w:ascii="TimesNewRomanPSMT" w:hAnsi="TimesNewRomanPSMT"/>
                      <w:i/>
                      <w:iCs/>
                      <w:vertAlign w:val="subscript"/>
                    </w:rPr>
                    <w:t>PSS/SSS_sync_intra_CCA</w:t>
                  </w:r>
                  <w:r>
                    <w:rPr>
                      <w:rFonts w:ascii="TimesNewRomanPSMT" w:hAnsi="TimesNewRomanPSMT"/>
                      <w:i/>
                      <w:iCs/>
                    </w:rPr>
                    <w:t>, T</w:t>
                  </w:r>
                  <w:r>
                    <w:rPr>
                      <w:rFonts w:ascii="TimesNewRomanPSMT" w:hAnsi="TimesNewRomanPSMT"/>
                      <w:i/>
                      <w:iCs/>
                      <w:vertAlign w:val="subscript"/>
                    </w:rPr>
                    <w:t>SSB_time_index_intra_CCA</w:t>
                  </w:r>
                  <w:r>
                    <w:rPr>
                      <w:rFonts w:ascii="TimesNewRomanPSMT" w:hAnsi="TimesNewRomanPSMT"/>
                      <w:i/>
                      <w:iCs/>
                    </w:rPr>
                    <w:t xml:space="preserve">, </w:t>
                  </w:r>
                  <w:r>
                    <w:rPr>
                      <w:rStyle w:val="fontstyle01"/>
                      <w:i/>
                      <w:iCs/>
                    </w:rPr>
                    <w:t>T</w:t>
                  </w:r>
                  <w:r>
                    <w:rPr>
                      <w:rStyle w:val="fontstyle01"/>
                      <w:i/>
                      <w:iCs/>
                      <w:vertAlign w:val="subscript"/>
                    </w:rPr>
                    <w:t xml:space="preserve">SSB_measurement_period_intra_CCA </w:t>
                  </w:r>
                  <w:r>
                    <w:rPr>
                      <w:rFonts w:ascii="TimesNewRomanPSMT" w:hAnsi="TimesNewRomanPSMT"/>
                    </w:rPr>
                    <w:t>need to be defined for FR2-2</w:t>
                  </w:r>
                </w:p>
                <w:p w14:paraId="349443D2" w14:textId="77777777" w:rsidR="007051FC" w:rsidRDefault="007051FC" w:rsidP="007051FC">
                  <w:pPr>
                    <w:spacing w:after="0"/>
                    <w:rPr>
                      <w:rFonts w:eastAsia="SimSun"/>
                      <w:lang w:val="en-US" w:eastAsia="ja-JP" w:bidi="hi-IN"/>
                    </w:rPr>
                  </w:pPr>
                  <w:r>
                    <w:rPr>
                      <w:lang w:val="en-US" w:eastAsia="ja-JP" w:bidi="hi-IN"/>
                    </w:rPr>
                    <w:t>The following sections should be added:</w:t>
                  </w:r>
                </w:p>
                <w:p w14:paraId="36FA8FCE" w14:textId="77777777" w:rsidR="007051FC" w:rsidRDefault="007051FC" w:rsidP="00C235E1">
                  <w:pPr>
                    <w:pStyle w:val="ListParagraph"/>
                    <w:numPr>
                      <w:ilvl w:val="0"/>
                      <w:numId w:val="15"/>
                    </w:numPr>
                    <w:spacing w:after="0"/>
                    <w:ind w:firstLineChars="0"/>
                    <w:contextualSpacing/>
                    <w:textAlignment w:val="auto"/>
                    <w:rPr>
                      <w:lang w:val="en-US" w:eastAsia="ja-JP" w:bidi="hi-IN"/>
                    </w:rPr>
                  </w:pPr>
                  <w:r>
                    <w:rPr>
                      <w:lang w:val="en-US" w:eastAsia="ja-JP" w:bidi="hi-IN"/>
                    </w:rPr>
                    <w:t>9.2A.5.3.3 Scheduling availability of UE performing measurements on FR2-2</w:t>
                  </w:r>
                </w:p>
                <w:p w14:paraId="456B945F" w14:textId="77777777" w:rsidR="007051FC" w:rsidRDefault="007051FC" w:rsidP="00C235E1">
                  <w:pPr>
                    <w:pStyle w:val="ListParagraph"/>
                    <w:numPr>
                      <w:ilvl w:val="0"/>
                      <w:numId w:val="15"/>
                    </w:numPr>
                    <w:spacing w:after="0"/>
                    <w:ind w:firstLineChars="0"/>
                    <w:contextualSpacing/>
                    <w:textAlignment w:val="auto"/>
                    <w:rPr>
                      <w:lang w:val="en-US" w:eastAsia="ja-JP" w:bidi="hi-IN"/>
                    </w:rPr>
                  </w:pPr>
                  <w:r>
                    <w:rPr>
                      <w:lang w:val="en-US" w:eastAsia="ja-JP" w:bidi="hi-IN"/>
                    </w:rPr>
                    <w:t>9.2A.5.3.4 Scheduling availability of UE performing measurements on FR1 or FR2-2 in case of FR1-FR2-2 inter-band CA and NR-DC</w:t>
                  </w:r>
                </w:p>
                <w:p w14:paraId="4B27E5BD" w14:textId="77777777" w:rsidR="007051FC" w:rsidRDefault="007051FC" w:rsidP="007051FC">
                  <w:pPr>
                    <w:rPr>
                      <w:rFonts w:ascii="TimesNewRomanPSMT" w:hAnsi="TimesNewRomanPSMT" w:hint="eastAsia"/>
                      <w:color w:val="000000"/>
                    </w:rPr>
                  </w:pPr>
                  <w:r>
                    <w:rPr>
                      <w:rFonts w:ascii="TimesNewRomanPSMT" w:hAnsi="TimesNewRomanPSMT"/>
                      <w:color w:val="000000"/>
                    </w:rPr>
                    <w:t>FFS whether Intra-frequency RSSI and Channel occupancy measurements need to be defined for RF2-2</w:t>
                  </w:r>
                </w:p>
              </w:tc>
            </w:tr>
            <w:tr w:rsidR="007051FC" w14:paraId="757EEC1A" w14:textId="77777777" w:rsidTr="007051FC">
              <w:tc>
                <w:tcPr>
                  <w:tcW w:w="2211" w:type="dxa"/>
                  <w:tcBorders>
                    <w:top w:val="single" w:sz="4" w:space="0" w:color="auto"/>
                    <w:left w:val="single" w:sz="4" w:space="0" w:color="auto"/>
                    <w:bottom w:val="single" w:sz="4" w:space="0" w:color="auto"/>
                    <w:right w:val="single" w:sz="4" w:space="0" w:color="auto"/>
                  </w:tcBorders>
                  <w:hideMark/>
                </w:tcPr>
                <w:p w14:paraId="69484EEB" w14:textId="77777777" w:rsidR="007051FC" w:rsidRDefault="007051FC" w:rsidP="007051FC">
                  <w:pPr>
                    <w:ind w:left="94"/>
                    <w:rPr>
                      <w:lang w:eastAsia="ja-JP" w:bidi="hi-IN"/>
                    </w:rPr>
                  </w:pPr>
                  <w:r>
                    <w:rPr>
                      <w:lang w:eastAsia="ja-JP" w:bidi="hi-IN"/>
                    </w:rPr>
                    <w:t>9.3A NR inter-frequency measurements in carrier frequencies with CCA</w:t>
                  </w:r>
                </w:p>
              </w:tc>
              <w:tc>
                <w:tcPr>
                  <w:tcW w:w="4479" w:type="dxa"/>
                  <w:tcBorders>
                    <w:top w:val="single" w:sz="4" w:space="0" w:color="auto"/>
                    <w:left w:val="single" w:sz="4" w:space="0" w:color="auto"/>
                    <w:bottom w:val="single" w:sz="4" w:space="0" w:color="auto"/>
                    <w:right w:val="single" w:sz="4" w:space="0" w:color="auto"/>
                  </w:tcBorders>
                  <w:hideMark/>
                </w:tcPr>
                <w:p w14:paraId="16086E2E" w14:textId="77777777" w:rsidR="007051FC" w:rsidRDefault="007051FC" w:rsidP="007051FC">
                  <w:pPr>
                    <w:rPr>
                      <w:rFonts w:ascii="TimesNewRomanPSMT" w:hAnsi="TimesNewRomanPSMT" w:hint="eastAsia"/>
                      <w:i/>
                      <w:iCs/>
                    </w:rPr>
                  </w:pPr>
                  <w:r>
                    <w:rPr>
                      <w:rFonts w:ascii="TimesNewRomanPSMT" w:hAnsi="TimesNewRomanPSMT"/>
                      <w:color w:val="000000"/>
                    </w:rPr>
                    <w:t>SS-RSRP, SS-RSRQ, SS-SINR side conditions need to be defined for FR2-2</w:t>
                  </w:r>
                </w:p>
                <w:p w14:paraId="5C77A843" w14:textId="77777777" w:rsidR="007051FC" w:rsidRDefault="007051FC" w:rsidP="007051FC">
                  <w:pPr>
                    <w:rPr>
                      <w:b/>
                      <w:bCs/>
                      <w:lang w:eastAsia="ja-JP" w:bidi="hi-IN"/>
                    </w:rPr>
                  </w:pPr>
                  <w:r>
                    <w:rPr>
                      <w:rFonts w:ascii="TimesNewRomanPSMT" w:hAnsi="TimesNewRomanPSMT"/>
                      <w:i/>
                      <w:iCs/>
                    </w:rPr>
                    <w:t>T</w:t>
                  </w:r>
                  <w:r>
                    <w:rPr>
                      <w:rFonts w:ascii="TimesNewRomanPSMT" w:hAnsi="TimesNewRomanPSMT"/>
                      <w:i/>
                      <w:iCs/>
                      <w:vertAlign w:val="subscript"/>
                    </w:rPr>
                    <w:t>PSS/SSS_sync_inter_CCA</w:t>
                  </w:r>
                  <w:r>
                    <w:rPr>
                      <w:rFonts w:ascii="TimesNewRomanPSMT" w:hAnsi="TimesNewRomanPSMT"/>
                      <w:i/>
                      <w:iCs/>
                    </w:rPr>
                    <w:t>, T</w:t>
                  </w:r>
                  <w:r>
                    <w:rPr>
                      <w:rFonts w:ascii="TimesNewRomanPSMT" w:hAnsi="TimesNewRomanPSMT"/>
                      <w:i/>
                      <w:iCs/>
                      <w:vertAlign w:val="subscript"/>
                    </w:rPr>
                    <w:t>SSB_time_index_inter_CCA</w:t>
                  </w:r>
                  <w:r>
                    <w:rPr>
                      <w:rFonts w:ascii="TimesNewRomanPSMT" w:hAnsi="TimesNewRomanPSMT"/>
                      <w:i/>
                      <w:iCs/>
                    </w:rPr>
                    <w:t xml:space="preserve">, </w:t>
                  </w:r>
                  <w:r>
                    <w:rPr>
                      <w:rStyle w:val="fontstyle01"/>
                      <w:i/>
                      <w:iCs/>
                    </w:rPr>
                    <w:t>T</w:t>
                  </w:r>
                  <w:r>
                    <w:rPr>
                      <w:rStyle w:val="fontstyle01"/>
                      <w:i/>
                      <w:iCs/>
                      <w:vertAlign w:val="subscript"/>
                    </w:rPr>
                    <w:t xml:space="preserve">SSB_measurement_period_inter_CCA </w:t>
                  </w:r>
                  <w:r>
                    <w:rPr>
                      <w:rFonts w:ascii="TimesNewRomanPSMT" w:hAnsi="TimesNewRomanPSMT"/>
                    </w:rPr>
                    <w:t>need to be defined for FR2-2</w:t>
                  </w:r>
                </w:p>
              </w:tc>
            </w:tr>
            <w:tr w:rsidR="007051FC" w14:paraId="497870E3" w14:textId="77777777" w:rsidTr="007051FC">
              <w:tc>
                <w:tcPr>
                  <w:tcW w:w="2211" w:type="dxa"/>
                  <w:tcBorders>
                    <w:top w:val="single" w:sz="4" w:space="0" w:color="auto"/>
                    <w:left w:val="single" w:sz="4" w:space="0" w:color="auto"/>
                    <w:bottom w:val="single" w:sz="4" w:space="0" w:color="auto"/>
                    <w:right w:val="single" w:sz="4" w:space="0" w:color="auto"/>
                  </w:tcBorders>
                  <w:hideMark/>
                </w:tcPr>
                <w:p w14:paraId="21349284" w14:textId="77777777" w:rsidR="007051FC" w:rsidRDefault="007051FC" w:rsidP="007051FC">
                  <w:pPr>
                    <w:ind w:left="94"/>
                    <w:rPr>
                      <w:lang w:eastAsia="ja-JP" w:bidi="hi-IN"/>
                    </w:rPr>
                  </w:pPr>
                  <w:r>
                    <w:rPr>
                      <w:lang w:eastAsia="ja-JP" w:bidi="hi-IN"/>
                    </w:rPr>
                    <w:t xml:space="preserve">9.5.4A L1-RSRP measurement </w:t>
                  </w:r>
                  <w:r>
                    <w:rPr>
                      <w:lang w:eastAsia="ja-JP" w:bidi="hi-IN"/>
                    </w:rPr>
                    <w:lastRenderedPageBreak/>
                    <w:t>requirements (with CCA serving cell)</w:t>
                  </w:r>
                </w:p>
              </w:tc>
              <w:tc>
                <w:tcPr>
                  <w:tcW w:w="4479" w:type="dxa"/>
                  <w:tcBorders>
                    <w:top w:val="single" w:sz="4" w:space="0" w:color="auto"/>
                    <w:left w:val="single" w:sz="4" w:space="0" w:color="auto"/>
                    <w:bottom w:val="single" w:sz="4" w:space="0" w:color="auto"/>
                    <w:right w:val="single" w:sz="4" w:space="0" w:color="auto"/>
                  </w:tcBorders>
                </w:tcPr>
                <w:p w14:paraId="78E5892C" w14:textId="77777777" w:rsidR="007051FC" w:rsidRDefault="007051FC" w:rsidP="007051FC">
                  <w:pPr>
                    <w:rPr>
                      <w:rFonts w:eastAsia="Times New Roman"/>
                      <w:i/>
                      <w:iCs/>
                      <w:lang w:val="en-US"/>
                    </w:rPr>
                  </w:pPr>
                  <w:r>
                    <w:rPr>
                      <w:rFonts w:ascii="TimesNewRomanPSMT" w:hAnsi="TimesNewRomanPSMT"/>
                      <w:color w:val="000000"/>
                    </w:rPr>
                    <w:lastRenderedPageBreak/>
                    <w:t>T</w:t>
                  </w:r>
                  <w:r>
                    <w:rPr>
                      <w:rFonts w:ascii="TimesNewRomanPSMT" w:hAnsi="TimesNewRomanPSMT"/>
                      <w:color w:val="000000"/>
                      <w:vertAlign w:val="subscript"/>
                    </w:rPr>
                    <w:t>L1-RSRP_Measurement_Period_SSB_CCA</w:t>
                  </w:r>
                  <w:r>
                    <w:rPr>
                      <w:rFonts w:ascii="TimesNewRomanPSMT" w:hAnsi="TimesNewRomanPSMT"/>
                      <w:color w:val="000000"/>
                    </w:rPr>
                    <w:t xml:space="preserve"> </w:t>
                  </w:r>
                  <w:r>
                    <w:rPr>
                      <w:rFonts w:ascii="TimesNewRomanPSMT" w:hAnsi="TimesNewRomanPSMT"/>
                    </w:rPr>
                    <w:t>needs to be defined for FR2-2</w:t>
                  </w:r>
                </w:p>
                <w:p w14:paraId="18CC582B" w14:textId="77777777" w:rsidR="007051FC" w:rsidRDefault="007051FC" w:rsidP="007051FC">
                  <w:pPr>
                    <w:rPr>
                      <w:rFonts w:eastAsia="SimSun"/>
                      <w:lang w:val="en-US" w:eastAsia="ja-JP" w:bidi="hi-IN"/>
                    </w:rPr>
                  </w:pPr>
                  <w:r>
                    <w:rPr>
                      <w:lang w:val="en-US" w:eastAsia="ja-JP" w:bidi="hi-IN"/>
                    </w:rPr>
                    <w:lastRenderedPageBreak/>
                    <w:t>Measurement restrictions need to be defined for FR2-2</w:t>
                  </w:r>
                </w:p>
                <w:p w14:paraId="725F34C5" w14:textId="77777777" w:rsidR="007051FC" w:rsidRDefault="007051FC" w:rsidP="007051FC">
                  <w:pPr>
                    <w:spacing w:after="0"/>
                    <w:rPr>
                      <w:b/>
                      <w:bCs/>
                      <w:lang w:val="en-US" w:eastAsia="ja-JP" w:bidi="hi-IN"/>
                    </w:rPr>
                  </w:pPr>
                </w:p>
              </w:tc>
            </w:tr>
          </w:tbl>
          <w:p w14:paraId="2C8F901B" w14:textId="77777777" w:rsidR="007051FC" w:rsidRDefault="007051FC" w:rsidP="007051FC">
            <w:pPr>
              <w:rPr>
                <w:rFonts w:eastAsia="SimSun"/>
                <w:b/>
                <w:bCs/>
                <w:lang w:val="en-US" w:eastAsia="ja-JP" w:bidi="hi-IN"/>
              </w:rPr>
            </w:pPr>
          </w:p>
          <w:p w14:paraId="623D4F7E" w14:textId="77777777" w:rsidR="004E2028" w:rsidRDefault="004E2028" w:rsidP="004E2028">
            <w:pPr>
              <w:rPr>
                <w:b/>
                <w:bCs/>
                <w:lang w:eastAsia="ja-JP" w:bidi="hi-IN"/>
              </w:rPr>
            </w:pPr>
            <w:r>
              <w:rPr>
                <w:b/>
                <w:bCs/>
                <w:lang w:val="en-US" w:eastAsia="ja-JP" w:bidi="hi-IN"/>
              </w:rPr>
              <w:t>Proposal 3:</w:t>
            </w:r>
            <w:r>
              <w:rPr>
                <w:lang w:val="en-US" w:eastAsia="ja-JP" w:bidi="hi-IN"/>
              </w:rPr>
              <w:t xml:space="preserve"> </w:t>
            </w:r>
            <w:bookmarkStart w:id="13" w:name="_Hlk92979869"/>
            <w:r>
              <w:rPr>
                <w:b/>
                <w:bCs/>
                <w:lang w:eastAsia="ja-JP" w:bidi="hi-IN"/>
              </w:rPr>
              <w:t>The following list of Draft CRs to be prepared by RAN4 for FR2-2 LBT support is proposed:</w:t>
            </w:r>
          </w:p>
          <w:p w14:paraId="651F8F81" w14:textId="77777777" w:rsidR="004E2028" w:rsidRDefault="004E2028" w:rsidP="00C235E1">
            <w:pPr>
              <w:pStyle w:val="ListParagraph"/>
              <w:numPr>
                <w:ilvl w:val="0"/>
                <w:numId w:val="14"/>
              </w:numPr>
              <w:spacing w:before="120" w:after="120"/>
              <w:ind w:firstLineChars="0"/>
              <w:contextualSpacing/>
              <w:textAlignment w:val="auto"/>
              <w:rPr>
                <w:b/>
                <w:bCs/>
                <w:i/>
                <w:iCs/>
                <w:lang w:val="en-US" w:eastAsia="ja-JP" w:bidi="hi-IN"/>
              </w:rPr>
            </w:pPr>
            <w:r>
              <w:rPr>
                <w:b/>
                <w:bCs/>
                <w:lang w:val="en-US" w:eastAsia="ja-JP" w:bidi="hi-IN"/>
              </w:rPr>
              <w:t xml:space="preserve">DraftCR for FR2-2 LBT support in RRC_IDLE, RRC_INACTIVE and RRC_CONNECTED state mobility requirements </w:t>
            </w:r>
          </w:p>
          <w:p w14:paraId="06D135F0" w14:textId="77777777" w:rsidR="004E2028" w:rsidRDefault="004E2028" w:rsidP="00C235E1">
            <w:pPr>
              <w:pStyle w:val="ListParagraph"/>
              <w:numPr>
                <w:ilvl w:val="0"/>
                <w:numId w:val="14"/>
              </w:numPr>
              <w:spacing w:before="120" w:after="120"/>
              <w:ind w:firstLineChars="0"/>
              <w:contextualSpacing/>
              <w:textAlignment w:val="auto"/>
              <w:rPr>
                <w:b/>
                <w:bCs/>
                <w:lang w:val="en-US" w:eastAsia="ja-JP" w:bidi="hi-IN"/>
              </w:rPr>
            </w:pPr>
            <w:r>
              <w:rPr>
                <w:b/>
                <w:bCs/>
                <w:lang w:val="en-US" w:eastAsia="ja-JP" w:bidi="hi-IN"/>
              </w:rPr>
              <w:t>DraftCR for FR2-2 LBT support in Radio Link Monitoring and Link recovery procedures</w:t>
            </w:r>
          </w:p>
          <w:p w14:paraId="230EE526" w14:textId="77777777" w:rsidR="004E2028" w:rsidRDefault="004E2028" w:rsidP="00C235E1">
            <w:pPr>
              <w:pStyle w:val="ListParagraph"/>
              <w:numPr>
                <w:ilvl w:val="0"/>
                <w:numId w:val="14"/>
              </w:numPr>
              <w:spacing w:before="120" w:after="120"/>
              <w:ind w:firstLineChars="0"/>
              <w:contextualSpacing/>
              <w:textAlignment w:val="auto"/>
              <w:rPr>
                <w:b/>
                <w:bCs/>
                <w:lang w:val="en-US" w:eastAsia="ja-JP" w:bidi="hi-IN"/>
              </w:rPr>
            </w:pPr>
            <w:r>
              <w:rPr>
                <w:b/>
                <w:bCs/>
                <w:lang w:val="en-US" w:eastAsia="ja-JP" w:bidi="hi-IN"/>
              </w:rPr>
              <w:t xml:space="preserve">DraftCR for FR2-2 LBT support in SCell Activation and Deactivation Delay requirements and Active TCI state switching delay requirements </w:t>
            </w:r>
          </w:p>
          <w:p w14:paraId="0D7995AF" w14:textId="77777777" w:rsidR="004E2028" w:rsidRDefault="004E2028" w:rsidP="00C235E1">
            <w:pPr>
              <w:pStyle w:val="ListParagraph"/>
              <w:numPr>
                <w:ilvl w:val="0"/>
                <w:numId w:val="14"/>
              </w:numPr>
              <w:spacing w:before="120" w:after="120"/>
              <w:ind w:firstLineChars="0"/>
              <w:contextualSpacing/>
              <w:textAlignment w:val="auto"/>
              <w:rPr>
                <w:b/>
                <w:bCs/>
                <w:lang w:val="en-US" w:eastAsia="ja-JP" w:bidi="hi-IN"/>
              </w:rPr>
            </w:pPr>
            <w:r>
              <w:rPr>
                <w:b/>
                <w:bCs/>
                <w:lang w:val="en-US" w:eastAsia="ja-JP" w:bidi="hi-IN"/>
              </w:rPr>
              <w:t>DraftCR for FR2-2 LBT support in Measurement procedure</w:t>
            </w:r>
          </w:p>
          <w:bookmarkEnd w:id="13"/>
          <w:p w14:paraId="163C07A6" w14:textId="6AA7A6FC" w:rsidR="00460BD8" w:rsidRPr="004E2028" w:rsidRDefault="00460BD8" w:rsidP="00460BD8">
            <w:pPr>
              <w:rPr>
                <w:rFonts w:ascii="Arial-BoldMT" w:hAnsi="Arial-BoldMT" w:hint="eastAsia"/>
                <w:b/>
                <w:bCs/>
                <w:color w:val="000000"/>
                <w:lang w:val="en-US"/>
              </w:rPr>
            </w:pPr>
          </w:p>
        </w:tc>
      </w:tr>
      <w:tr w:rsidR="00460BD8" w14:paraId="7C6A6EFC" w14:textId="77777777" w:rsidTr="007628FE">
        <w:trPr>
          <w:trHeight w:val="468"/>
        </w:trPr>
        <w:tc>
          <w:tcPr>
            <w:tcW w:w="1362" w:type="dxa"/>
          </w:tcPr>
          <w:p w14:paraId="0F4DDE06" w14:textId="3D519D21" w:rsidR="00460BD8" w:rsidRPr="00460BD8" w:rsidRDefault="00081F78" w:rsidP="00460BD8">
            <w:pPr>
              <w:spacing w:before="120" w:after="120"/>
              <w:rPr>
                <w:b/>
                <w:bCs/>
                <w:color w:val="0000FF"/>
                <w:u w:val="single"/>
              </w:rPr>
            </w:pPr>
            <w:hyperlink r:id="rId47" w:history="1">
              <w:r w:rsidR="00460BD8" w:rsidRPr="00460BD8">
                <w:rPr>
                  <w:rStyle w:val="Hyperlink"/>
                  <w:b/>
                  <w:bCs/>
                </w:rPr>
                <w:t>R4-2201791</w:t>
              </w:r>
            </w:hyperlink>
          </w:p>
        </w:tc>
        <w:tc>
          <w:tcPr>
            <w:tcW w:w="1335" w:type="dxa"/>
          </w:tcPr>
          <w:p w14:paraId="394B4760" w14:textId="7F05DC9E" w:rsidR="00460BD8" w:rsidRPr="00460BD8" w:rsidRDefault="00460BD8" w:rsidP="00460BD8">
            <w:pPr>
              <w:spacing w:before="120" w:after="120"/>
            </w:pPr>
            <w:r w:rsidRPr="00460BD8">
              <w:t>Intel Corporation</w:t>
            </w:r>
          </w:p>
        </w:tc>
        <w:tc>
          <w:tcPr>
            <w:tcW w:w="6934" w:type="dxa"/>
          </w:tcPr>
          <w:p w14:paraId="056B3204" w14:textId="392BBC26" w:rsidR="00460BD8" w:rsidRPr="004962AE" w:rsidRDefault="009B4CC5" w:rsidP="00460BD8">
            <w:r>
              <w:t>DraftCR on LBT impacts on RRM requirements for NR 52.6 – 71 GHz</w:t>
            </w:r>
          </w:p>
        </w:tc>
      </w:tr>
      <w:tr w:rsidR="00460BD8" w14:paraId="566C53E0" w14:textId="77777777" w:rsidTr="007628FE">
        <w:trPr>
          <w:trHeight w:val="468"/>
        </w:trPr>
        <w:tc>
          <w:tcPr>
            <w:tcW w:w="1362" w:type="dxa"/>
          </w:tcPr>
          <w:p w14:paraId="1A30A7D8" w14:textId="1EED8D3D" w:rsidR="00460BD8" w:rsidRPr="00460BD8" w:rsidRDefault="00081F78" w:rsidP="00460BD8">
            <w:pPr>
              <w:spacing w:before="120" w:after="120"/>
              <w:rPr>
                <w:b/>
                <w:bCs/>
                <w:color w:val="0000FF"/>
                <w:u w:val="single"/>
              </w:rPr>
            </w:pPr>
            <w:hyperlink r:id="rId48" w:history="1">
              <w:r w:rsidR="00460BD8" w:rsidRPr="00460BD8">
                <w:rPr>
                  <w:rStyle w:val="Hyperlink"/>
                  <w:b/>
                  <w:bCs/>
                </w:rPr>
                <w:t>R4-2200873</w:t>
              </w:r>
            </w:hyperlink>
          </w:p>
        </w:tc>
        <w:tc>
          <w:tcPr>
            <w:tcW w:w="1335" w:type="dxa"/>
          </w:tcPr>
          <w:p w14:paraId="57A3CB54" w14:textId="1A50301C" w:rsidR="00460BD8" w:rsidRPr="00460BD8" w:rsidRDefault="00460BD8" w:rsidP="00460BD8">
            <w:pPr>
              <w:spacing w:before="120" w:after="120"/>
            </w:pPr>
            <w:r w:rsidRPr="00460BD8">
              <w:t>Nokia, Nokia Shanghai Bell</w:t>
            </w:r>
          </w:p>
        </w:tc>
        <w:tc>
          <w:tcPr>
            <w:tcW w:w="6934" w:type="dxa"/>
          </w:tcPr>
          <w:p w14:paraId="39CD8A5F" w14:textId="77777777" w:rsidR="00CA1C31" w:rsidRDefault="00CA1C31" w:rsidP="00C235E1">
            <w:pPr>
              <w:pStyle w:val="RAN4Observation0"/>
              <w:numPr>
                <w:ilvl w:val="0"/>
                <w:numId w:val="17"/>
              </w:numPr>
            </w:pPr>
            <w:r>
              <w:t xml:space="preserve">The requirements with LBT defined in TS 38.133 are only applicable for FR1. </w:t>
            </w:r>
          </w:p>
          <w:p w14:paraId="1D422552" w14:textId="77777777" w:rsidR="00CA1C31" w:rsidRDefault="00CA1C31" w:rsidP="00CA1C31">
            <w:pPr>
              <w:pStyle w:val="RAN4Observation0"/>
              <w:tabs>
                <w:tab w:val="clear" w:pos="360"/>
              </w:tabs>
              <w:ind w:left="360" w:hanging="360"/>
              <w:jc w:val="both"/>
            </w:pPr>
            <w:r>
              <w:t xml:space="preserve">At 60 GHz narrow beams are expected, which, combined with a stronger signal attenuation, results in a LBT failure probability which is lower than what is experienced at 5 GHz band. </w:t>
            </w:r>
          </w:p>
          <w:p w14:paraId="0D9E8738" w14:textId="77777777" w:rsidR="00CA1C31" w:rsidRDefault="00CA1C31" w:rsidP="00CA1C31">
            <w:pPr>
              <w:pStyle w:val="RAN4Observation0"/>
              <w:tabs>
                <w:tab w:val="clear" w:pos="360"/>
              </w:tabs>
              <w:ind w:left="360" w:hanging="360"/>
              <w:jc w:val="both"/>
            </w:pPr>
            <w:r>
              <w:t>At 60GHz, the performance of directional LBT and omni-directional LBT is similar to the performance with no-LBT.</w:t>
            </w:r>
          </w:p>
          <w:p w14:paraId="15B62D50" w14:textId="77777777" w:rsidR="00CA1C31" w:rsidRDefault="00CA1C31" w:rsidP="00CA1C31">
            <w:pPr>
              <w:pStyle w:val="RAN4Observation0"/>
              <w:tabs>
                <w:tab w:val="clear" w:pos="360"/>
              </w:tabs>
              <w:ind w:left="360" w:hanging="360"/>
            </w:pPr>
            <w:r>
              <w:t>The LBT procedure in FR2-2 is simplified when compared to FR1. There is no adaptation of the contention window based on collision detection, the deferral times are also reduced, and the discovery burst transmissions by the gNB might be exempt from LBT.</w:t>
            </w:r>
          </w:p>
          <w:p w14:paraId="08F511DC" w14:textId="77777777" w:rsidR="00CA1C31" w:rsidRDefault="00CA1C31" w:rsidP="00CA1C31">
            <w:pPr>
              <w:pStyle w:val="RAN4Observation0"/>
              <w:tabs>
                <w:tab w:val="clear" w:pos="360"/>
              </w:tabs>
              <w:ind w:left="360" w:hanging="360"/>
            </w:pPr>
            <w:r>
              <w:t>RAN4 has decided to extend measurement periods for most of the NR-U RRM requirements in FR1 in order to cope with the high probability of LBT failure due to interference in the 5GHz band.</w:t>
            </w:r>
          </w:p>
          <w:p w14:paraId="3CBAD673" w14:textId="77777777" w:rsidR="00CA1C31" w:rsidRDefault="00CA1C31" w:rsidP="00CA1C31">
            <w:pPr>
              <w:pStyle w:val="RAN4Observation0"/>
              <w:tabs>
                <w:tab w:val="clear" w:pos="360"/>
              </w:tabs>
              <w:ind w:left="360" w:hanging="360"/>
            </w:pPr>
            <w:r>
              <w:t>As in NR-U in FR1, RAN1 has specified the transmission of SSBs in different candidate positions in case of LBT failure during the transmission of the SSB burst in FR2-2.</w:t>
            </w:r>
          </w:p>
          <w:p w14:paraId="7B75D089" w14:textId="7BE5AA62" w:rsidR="00460BD8" w:rsidRDefault="00CA1C31" w:rsidP="00C235E1">
            <w:pPr>
              <w:pStyle w:val="RAN4observation"/>
              <w:numPr>
                <w:ilvl w:val="0"/>
                <w:numId w:val="8"/>
              </w:numPr>
            </w:pPr>
            <w:r>
              <w:t>Most of the FR2 RRM requirements are scaled by a scaling factor N1, which allows for longer measurement and evaluation periods when compared to FR1 RRM requirements.</w:t>
            </w:r>
          </w:p>
          <w:p w14:paraId="622E2D26" w14:textId="77777777" w:rsidR="00CA1C31" w:rsidRDefault="00CA1C31" w:rsidP="00CA1C31">
            <w:pPr>
              <w:ind w:left="315" w:hanging="315"/>
              <w:rPr>
                <w:b/>
                <w:bCs/>
                <w:lang w:val="en-US"/>
              </w:rPr>
            </w:pPr>
            <w:r w:rsidRPr="00807462">
              <w:rPr>
                <w:b/>
                <w:bCs/>
                <w:lang w:val="en-US"/>
              </w:rPr>
              <w:t>Proposal 1: Use the FR2 RRM requirements as baseline for the RRM requirements with LBT in FR2-2, considering that the probability of failure of LBT in FR2-2 is nearly zero.</w:t>
            </w:r>
          </w:p>
          <w:p w14:paraId="3622D23C" w14:textId="2B18E1B9" w:rsidR="00807462" w:rsidRDefault="006D6793" w:rsidP="00CA1C31">
            <w:pPr>
              <w:ind w:left="315" w:hanging="315"/>
              <w:rPr>
                <w:b/>
                <w:bCs/>
                <w:lang w:val="en-US"/>
              </w:rPr>
            </w:pPr>
            <w:r w:rsidRPr="00807462">
              <w:rPr>
                <w:b/>
                <w:bCs/>
                <w:lang w:val="en-US"/>
              </w:rPr>
              <w:t xml:space="preserve">Proposal </w:t>
            </w:r>
            <w:r>
              <w:rPr>
                <w:b/>
                <w:bCs/>
                <w:lang w:val="en-US"/>
              </w:rPr>
              <w:t>2</w:t>
            </w:r>
            <w:r w:rsidRPr="00807462">
              <w:rPr>
                <w:b/>
                <w:bCs/>
                <w:lang w:val="en-US"/>
              </w:rPr>
              <w:t xml:space="preserve">: </w:t>
            </w:r>
            <w:r w:rsidRPr="00D56F60">
              <w:rPr>
                <w:b/>
                <w:bCs/>
                <w:lang w:val="en-US"/>
              </w:rPr>
              <w:t>RAN4 to consider Table 1 for the discussion of the impact of FR2-2 for requirements with CCA, taking into account the timeline of Rel-17 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702"/>
              <w:gridCol w:w="567"/>
              <w:gridCol w:w="3562"/>
            </w:tblGrid>
            <w:tr w:rsidR="007D3246" w14:paraId="582322D6" w14:textId="77777777" w:rsidTr="007D3246">
              <w:trPr>
                <w:trHeight w:val="198"/>
              </w:trPr>
              <w:tc>
                <w:tcPr>
                  <w:tcW w:w="1922" w:type="pct"/>
                  <w:gridSpan w:val="2"/>
                  <w:tcBorders>
                    <w:top w:val="single" w:sz="4" w:space="0" w:color="auto"/>
                    <w:left w:val="single" w:sz="4" w:space="0" w:color="auto"/>
                    <w:bottom w:val="single" w:sz="4" w:space="0" w:color="auto"/>
                    <w:right w:val="single" w:sz="4" w:space="0" w:color="auto"/>
                  </w:tcBorders>
                  <w:hideMark/>
                </w:tcPr>
                <w:p w14:paraId="4E4E9B96" w14:textId="77777777" w:rsidR="007D3246" w:rsidRDefault="007D3246" w:rsidP="007D3246">
                  <w:pPr>
                    <w:rPr>
                      <w:color w:val="000000"/>
                      <w:lang w:eastAsia="da-DK"/>
                    </w:rPr>
                  </w:pPr>
                  <w:r>
                    <w:rPr>
                      <w:b/>
                      <w:color w:val="000000"/>
                      <w:lang w:eastAsia="da-DK"/>
                    </w:rPr>
                    <w:t>Requirements and clauses</w:t>
                  </w:r>
                </w:p>
              </w:tc>
              <w:tc>
                <w:tcPr>
                  <w:tcW w:w="423" w:type="pct"/>
                  <w:tcBorders>
                    <w:top w:val="single" w:sz="4" w:space="0" w:color="auto"/>
                    <w:left w:val="single" w:sz="4" w:space="0" w:color="auto"/>
                    <w:bottom w:val="single" w:sz="4" w:space="0" w:color="auto"/>
                    <w:right w:val="single" w:sz="4" w:space="0" w:color="auto"/>
                  </w:tcBorders>
                  <w:hideMark/>
                </w:tcPr>
                <w:p w14:paraId="38B3B191" w14:textId="77777777" w:rsidR="007D3246" w:rsidRDefault="007D3246" w:rsidP="007D3246">
                  <w:pPr>
                    <w:rPr>
                      <w:b/>
                      <w:color w:val="000000"/>
                      <w:lang w:eastAsia="da-DK"/>
                    </w:rPr>
                  </w:pPr>
                  <w:r>
                    <w:rPr>
                      <w:b/>
                      <w:color w:val="000000"/>
                      <w:lang w:eastAsia="da-DK"/>
                    </w:rPr>
                    <w:t>Impact for FR2-2</w:t>
                  </w:r>
                </w:p>
              </w:tc>
              <w:tc>
                <w:tcPr>
                  <w:tcW w:w="2656" w:type="pct"/>
                  <w:tcBorders>
                    <w:top w:val="single" w:sz="4" w:space="0" w:color="auto"/>
                    <w:left w:val="single" w:sz="4" w:space="0" w:color="auto"/>
                    <w:bottom w:val="single" w:sz="4" w:space="0" w:color="auto"/>
                    <w:right w:val="single" w:sz="4" w:space="0" w:color="auto"/>
                  </w:tcBorders>
                  <w:hideMark/>
                </w:tcPr>
                <w:p w14:paraId="60AFECFA" w14:textId="77777777" w:rsidR="007D3246" w:rsidRDefault="007D3246" w:rsidP="007D3246">
                  <w:pPr>
                    <w:rPr>
                      <w:b/>
                      <w:color w:val="000000"/>
                      <w:lang w:eastAsia="da-DK"/>
                    </w:rPr>
                  </w:pPr>
                  <w:r>
                    <w:rPr>
                      <w:b/>
                      <w:color w:val="000000"/>
                      <w:lang w:eastAsia="da-DK"/>
                    </w:rPr>
                    <w:t>Comments</w:t>
                  </w:r>
                </w:p>
              </w:tc>
            </w:tr>
            <w:tr w:rsidR="007D3246" w14:paraId="162DB1CF" w14:textId="77777777" w:rsidTr="007D3246">
              <w:trPr>
                <w:trHeight w:val="198"/>
              </w:trPr>
              <w:tc>
                <w:tcPr>
                  <w:tcW w:w="653" w:type="pct"/>
                  <w:vMerge w:val="restart"/>
                  <w:tcBorders>
                    <w:top w:val="single" w:sz="4" w:space="0" w:color="auto"/>
                    <w:left w:val="single" w:sz="4" w:space="0" w:color="auto"/>
                    <w:bottom w:val="single" w:sz="4" w:space="0" w:color="auto"/>
                    <w:right w:val="single" w:sz="4" w:space="0" w:color="auto"/>
                  </w:tcBorders>
                  <w:hideMark/>
                </w:tcPr>
                <w:p w14:paraId="56FC5AC9" w14:textId="77777777" w:rsidR="007D3246" w:rsidRDefault="007D3246" w:rsidP="007D3246">
                  <w:pPr>
                    <w:spacing w:after="0"/>
                    <w:rPr>
                      <w:lang w:eastAsia="da-DK"/>
                    </w:rPr>
                  </w:pPr>
                  <w:r>
                    <w:rPr>
                      <w:lang w:eastAsia="da-DK"/>
                    </w:rPr>
                    <w:t>Cell reselection</w:t>
                  </w:r>
                </w:p>
              </w:tc>
              <w:tc>
                <w:tcPr>
                  <w:tcW w:w="1269" w:type="pct"/>
                  <w:tcBorders>
                    <w:top w:val="single" w:sz="4" w:space="0" w:color="auto"/>
                    <w:left w:val="single" w:sz="4" w:space="0" w:color="auto"/>
                    <w:bottom w:val="single" w:sz="4" w:space="0" w:color="auto"/>
                    <w:right w:val="single" w:sz="4" w:space="0" w:color="auto"/>
                  </w:tcBorders>
                  <w:hideMark/>
                </w:tcPr>
                <w:p w14:paraId="2A33B234" w14:textId="77777777" w:rsidR="007D3246" w:rsidRDefault="007D3246" w:rsidP="007D3246">
                  <w:pPr>
                    <w:spacing w:after="0"/>
                    <w:rPr>
                      <w:lang w:eastAsia="da-DK"/>
                    </w:rPr>
                  </w:pPr>
                  <w:r>
                    <w:rPr>
                      <w:lang w:eastAsia="da-DK"/>
                    </w:rPr>
                    <w:t>4.2A.2.2</w:t>
                  </w:r>
                </w:p>
                <w:p w14:paraId="1C483EEC" w14:textId="77777777" w:rsidR="007D3246" w:rsidRDefault="007D3246" w:rsidP="007D3246">
                  <w:pPr>
                    <w:spacing w:after="0"/>
                    <w:rPr>
                      <w:lang w:eastAsia="da-DK"/>
                    </w:rPr>
                  </w:pPr>
                  <w:r>
                    <w:rPr>
                      <w:lang w:eastAsia="da-DK"/>
                    </w:rPr>
                    <w:lastRenderedPageBreak/>
                    <w:t>Measurement of serving cell</w:t>
                  </w:r>
                </w:p>
              </w:tc>
              <w:tc>
                <w:tcPr>
                  <w:tcW w:w="423" w:type="pct"/>
                  <w:tcBorders>
                    <w:top w:val="single" w:sz="4" w:space="0" w:color="auto"/>
                    <w:left w:val="single" w:sz="4" w:space="0" w:color="auto"/>
                    <w:bottom w:val="single" w:sz="4" w:space="0" w:color="auto"/>
                    <w:right w:val="single" w:sz="4" w:space="0" w:color="auto"/>
                  </w:tcBorders>
                  <w:hideMark/>
                </w:tcPr>
                <w:p w14:paraId="1AA2A8E5" w14:textId="77777777" w:rsidR="007D3246" w:rsidRDefault="007D3246" w:rsidP="007D3246">
                  <w:pPr>
                    <w:spacing w:after="0"/>
                    <w:jc w:val="both"/>
                    <w:rPr>
                      <w:lang w:eastAsia="da-DK"/>
                    </w:rPr>
                  </w:pPr>
                  <w:r>
                    <w:rPr>
                      <w:lang w:eastAsia="da-DK"/>
                    </w:rPr>
                    <w:lastRenderedPageBreak/>
                    <w:t>Yes</w:t>
                  </w:r>
                </w:p>
              </w:tc>
              <w:tc>
                <w:tcPr>
                  <w:tcW w:w="2656" w:type="pct"/>
                  <w:tcBorders>
                    <w:top w:val="single" w:sz="4" w:space="0" w:color="auto"/>
                    <w:left w:val="single" w:sz="4" w:space="0" w:color="auto"/>
                    <w:bottom w:val="single" w:sz="4" w:space="0" w:color="auto"/>
                    <w:right w:val="single" w:sz="4" w:space="0" w:color="auto"/>
                  </w:tcBorders>
                </w:tcPr>
                <w:p w14:paraId="6D3625C4" w14:textId="77777777" w:rsidR="007D3246" w:rsidRDefault="007D3246" w:rsidP="007D3246">
                  <w:pPr>
                    <w:spacing w:after="0"/>
                    <w:jc w:val="both"/>
                    <w:rPr>
                      <w:lang w:val="en-US" w:eastAsia="da-DK"/>
                    </w:rPr>
                  </w:pPr>
                  <w:r>
                    <w:rPr>
                      <w:lang w:eastAsia="da-DK"/>
                    </w:rPr>
                    <w:t xml:space="preserve">Table </w:t>
                  </w:r>
                  <w:r>
                    <w:rPr>
                      <w:lang w:val="en-US" w:eastAsia="da-DK"/>
                    </w:rPr>
                    <w:t xml:space="preserve">4.2A.2.2-1 to be revisited. </w:t>
                  </w:r>
                </w:p>
                <w:p w14:paraId="5153C278" w14:textId="77777777" w:rsidR="007D3246" w:rsidRDefault="007D3246" w:rsidP="007D3246">
                  <w:pPr>
                    <w:spacing w:after="0"/>
                    <w:jc w:val="both"/>
                    <w:rPr>
                      <w:lang w:eastAsia="da-DK"/>
                    </w:rPr>
                  </w:pPr>
                  <w:r>
                    <w:rPr>
                      <w:lang w:eastAsia="da-DK"/>
                    </w:rPr>
                    <w:lastRenderedPageBreak/>
                    <w:t xml:space="preserve">FR2 scaling factor N1 to be considered for requirements with CCA </w:t>
                  </w:r>
                </w:p>
                <w:p w14:paraId="15584F96" w14:textId="77777777" w:rsidR="007D3246" w:rsidRDefault="007D3246" w:rsidP="007D3246">
                  <w:pPr>
                    <w:spacing w:after="0"/>
                    <w:jc w:val="both"/>
                    <w:rPr>
                      <w:lang w:val="en-US" w:eastAsia="da-DK"/>
                    </w:rPr>
                  </w:pPr>
                </w:p>
                <w:p w14:paraId="77F1E6BC" w14:textId="77777777" w:rsidR="007D3246" w:rsidRDefault="007D3246" w:rsidP="007D3246">
                  <w:pPr>
                    <w:spacing w:after="0"/>
                    <w:jc w:val="both"/>
                    <w:rPr>
                      <w:lang w:val="en-US" w:eastAsia="da-DK"/>
                    </w:rPr>
                  </w:pPr>
                </w:p>
              </w:tc>
            </w:tr>
            <w:tr w:rsidR="007D3246" w14:paraId="5B9F0401" w14:textId="77777777" w:rsidTr="007D3246">
              <w:trPr>
                <w:trHeight w:val="198"/>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720B213F" w14:textId="77777777" w:rsidR="007D3246" w:rsidRDefault="007D3246" w:rsidP="007D3246">
                  <w:pPr>
                    <w:spacing w:after="0"/>
                    <w:rPr>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30075FEE" w14:textId="77777777" w:rsidR="007D3246" w:rsidRDefault="007D3246" w:rsidP="007D3246">
                  <w:pPr>
                    <w:spacing w:after="0"/>
                    <w:rPr>
                      <w:lang w:eastAsia="da-DK"/>
                    </w:rPr>
                  </w:pPr>
                  <w:r>
                    <w:rPr>
                      <w:lang w:eastAsia="da-DK"/>
                    </w:rPr>
                    <w:t>4.2A.2.3</w:t>
                  </w:r>
                </w:p>
                <w:p w14:paraId="25F7F29F" w14:textId="77777777" w:rsidR="007D3246" w:rsidRDefault="007D3246" w:rsidP="007D3246">
                  <w:pPr>
                    <w:spacing w:after="0"/>
                    <w:rPr>
                      <w:lang w:eastAsia="da-DK"/>
                    </w:rPr>
                  </w:pPr>
                  <w:r>
                    <w:rPr>
                      <w:lang w:eastAsia="da-DK"/>
                    </w:rPr>
                    <w:t>Intra-frequency</w:t>
                  </w:r>
                </w:p>
              </w:tc>
              <w:tc>
                <w:tcPr>
                  <w:tcW w:w="423" w:type="pct"/>
                  <w:tcBorders>
                    <w:top w:val="single" w:sz="4" w:space="0" w:color="auto"/>
                    <w:left w:val="single" w:sz="4" w:space="0" w:color="auto"/>
                    <w:bottom w:val="single" w:sz="4" w:space="0" w:color="auto"/>
                    <w:right w:val="single" w:sz="4" w:space="0" w:color="auto"/>
                  </w:tcBorders>
                  <w:hideMark/>
                </w:tcPr>
                <w:p w14:paraId="34238A57" w14:textId="77777777" w:rsidR="007D3246" w:rsidRDefault="007D3246" w:rsidP="007D3246">
                  <w:pPr>
                    <w:spacing w:after="0"/>
                    <w:jc w:val="both"/>
                    <w:rPr>
                      <w:lang w:eastAsia="da-DK"/>
                    </w:rPr>
                  </w:pPr>
                  <w:r>
                    <w:rPr>
                      <w:lang w:eastAsia="da-DK"/>
                    </w:rPr>
                    <w:t>Yes</w:t>
                  </w:r>
                </w:p>
              </w:tc>
              <w:tc>
                <w:tcPr>
                  <w:tcW w:w="2656" w:type="pct"/>
                  <w:tcBorders>
                    <w:top w:val="single" w:sz="4" w:space="0" w:color="auto"/>
                    <w:left w:val="single" w:sz="4" w:space="0" w:color="auto"/>
                    <w:bottom w:val="single" w:sz="4" w:space="0" w:color="auto"/>
                    <w:right w:val="single" w:sz="4" w:space="0" w:color="auto"/>
                  </w:tcBorders>
                </w:tcPr>
                <w:p w14:paraId="527EF782" w14:textId="77777777" w:rsidR="007D3246" w:rsidRDefault="007D3246" w:rsidP="007D3246">
                  <w:pPr>
                    <w:spacing w:after="0"/>
                    <w:jc w:val="both"/>
                    <w:rPr>
                      <w:lang w:val="en-US" w:eastAsia="da-DK"/>
                    </w:rPr>
                  </w:pPr>
                  <w:r>
                    <w:rPr>
                      <w:lang w:val="en-US" w:eastAsia="da-DK"/>
                    </w:rPr>
                    <w:t xml:space="preserve">Table 4.2A.2.3-1 to be revisited. </w:t>
                  </w:r>
                </w:p>
                <w:p w14:paraId="6BEA1023" w14:textId="77777777" w:rsidR="007D3246" w:rsidRDefault="007D3246" w:rsidP="007D3246">
                  <w:pPr>
                    <w:spacing w:after="0"/>
                    <w:jc w:val="both"/>
                    <w:rPr>
                      <w:lang w:eastAsia="da-DK"/>
                    </w:rPr>
                  </w:pPr>
                  <w:r>
                    <w:rPr>
                      <w:lang w:eastAsia="da-DK"/>
                    </w:rPr>
                    <w:t xml:space="preserve">FR2 scaling factor N1 to be considered for requirements with CCA </w:t>
                  </w:r>
                </w:p>
                <w:p w14:paraId="0D7A0DB9" w14:textId="77777777" w:rsidR="007D3246" w:rsidRDefault="007D3246" w:rsidP="007D3246">
                  <w:pPr>
                    <w:spacing w:after="0"/>
                    <w:jc w:val="both"/>
                    <w:rPr>
                      <w:lang w:val="en-US" w:eastAsia="da-DK"/>
                    </w:rPr>
                  </w:pPr>
                </w:p>
                <w:p w14:paraId="1E6D2130" w14:textId="77777777" w:rsidR="007D3246" w:rsidRDefault="007D3246" w:rsidP="007D3246">
                  <w:pPr>
                    <w:spacing w:after="0"/>
                    <w:jc w:val="both"/>
                    <w:rPr>
                      <w:lang w:eastAsia="da-DK"/>
                    </w:rPr>
                  </w:pPr>
                </w:p>
              </w:tc>
            </w:tr>
            <w:tr w:rsidR="007D3246" w14:paraId="3E7E788B" w14:textId="77777777" w:rsidTr="007D3246">
              <w:trPr>
                <w:trHeight w:val="196"/>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7E6984D5" w14:textId="77777777" w:rsidR="007D3246" w:rsidRDefault="007D3246" w:rsidP="007D3246">
                  <w:pPr>
                    <w:spacing w:after="0"/>
                    <w:rPr>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3119E3DA" w14:textId="77777777" w:rsidR="007D3246" w:rsidRDefault="007D3246" w:rsidP="007D3246">
                  <w:pPr>
                    <w:spacing w:after="0"/>
                    <w:rPr>
                      <w:lang w:eastAsia="da-DK"/>
                    </w:rPr>
                  </w:pPr>
                  <w:r>
                    <w:rPr>
                      <w:lang w:eastAsia="da-DK"/>
                    </w:rPr>
                    <w:t>4.2A.2.4</w:t>
                  </w:r>
                </w:p>
                <w:p w14:paraId="4947016E" w14:textId="77777777" w:rsidR="007D3246" w:rsidRDefault="007D3246" w:rsidP="007D3246">
                  <w:pPr>
                    <w:spacing w:after="0"/>
                    <w:rPr>
                      <w:lang w:eastAsia="da-DK"/>
                    </w:rPr>
                  </w:pPr>
                  <w:r>
                    <w:rPr>
                      <w:lang w:eastAsia="da-DK"/>
                    </w:rPr>
                    <w:t>Inter-frequency</w:t>
                  </w:r>
                </w:p>
              </w:tc>
              <w:tc>
                <w:tcPr>
                  <w:tcW w:w="423" w:type="pct"/>
                  <w:tcBorders>
                    <w:top w:val="single" w:sz="4" w:space="0" w:color="auto"/>
                    <w:left w:val="single" w:sz="4" w:space="0" w:color="auto"/>
                    <w:bottom w:val="single" w:sz="4" w:space="0" w:color="auto"/>
                    <w:right w:val="single" w:sz="4" w:space="0" w:color="auto"/>
                  </w:tcBorders>
                  <w:hideMark/>
                </w:tcPr>
                <w:p w14:paraId="440EADA1" w14:textId="77777777" w:rsidR="007D3246" w:rsidRDefault="007D3246" w:rsidP="007D3246">
                  <w:pPr>
                    <w:spacing w:after="0"/>
                    <w:jc w:val="both"/>
                    <w:rPr>
                      <w:lang w:eastAsia="da-DK"/>
                    </w:rPr>
                  </w:pPr>
                  <w:r>
                    <w:rPr>
                      <w:lang w:eastAsia="da-DK"/>
                    </w:rPr>
                    <w:t>Yes</w:t>
                  </w:r>
                </w:p>
              </w:tc>
              <w:tc>
                <w:tcPr>
                  <w:tcW w:w="2656" w:type="pct"/>
                  <w:tcBorders>
                    <w:top w:val="single" w:sz="4" w:space="0" w:color="auto"/>
                    <w:left w:val="single" w:sz="4" w:space="0" w:color="auto"/>
                    <w:bottom w:val="single" w:sz="4" w:space="0" w:color="auto"/>
                    <w:right w:val="single" w:sz="4" w:space="0" w:color="auto"/>
                  </w:tcBorders>
                </w:tcPr>
                <w:p w14:paraId="0227DD12" w14:textId="77777777" w:rsidR="007D3246" w:rsidRDefault="007D3246" w:rsidP="007D3246">
                  <w:pPr>
                    <w:spacing w:after="0"/>
                    <w:jc w:val="both"/>
                    <w:rPr>
                      <w:lang w:eastAsia="da-DK"/>
                    </w:rPr>
                  </w:pPr>
                  <w:r>
                    <w:rPr>
                      <w:lang w:eastAsia="da-DK"/>
                    </w:rPr>
                    <w:t>Table 4.2A.2.4-1 to be revisited.</w:t>
                  </w:r>
                </w:p>
                <w:p w14:paraId="4E58BE60" w14:textId="77777777" w:rsidR="007D3246" w:rsidRDefault="007D3246" w:rsidP="007D3246">
                  <w:pPr>
                    <w:spacing w:after="0"/>
                    <w:jc w:val="both"/>
                    <w:rPr>
                      <w:lang w:eastAsia="da-DK"/>
                    </w:rPr>
                  </w:pPr>
                  <w:r>
                    <w:rPr>
                      <w:lang w:eastAsia="da-DK"/>
                    </w:rPr>
                    <w:t>FR2 scaling factor N1 to be considered for requirements with CCA</w:t>
                  </w:r>
                </w:p>
                <w:p w14:paraId="3D8C439E" w14:textId="77777777" w:rsidR="007D3246" w:rsidRDefault="007D3246" w:rsidP="007D3246">
                  <w:pPr>
                    <w:spacing w:after="0"/>
                    <w:jc w:val="both"/>
                    <w:rPr>
                      <w:lang w:val="en-US" w:eastAsia="da-DK"/>
                    </w:rPr>
                  </w:pPr>
                </w:p>
                <w:p w14:paraId="490ACD9A" w14:textId="77777777" w:rsidR="007D3246" w:rsidRDefault="007D3246" w:rsidP="007D3246">
                  <w:pPr>
                    <w:spacing w:after="0"/>
                    <w:jc w:val="both"/>
                    <w:rPr>
                      <w:lang w:eastAsia="da-DK"/>
                    </w:rPr>
                  </w:pPr>
                </w:p>
              </w:tc>
            </w:tr>
            <w:tr w:rsidR="007D3246" w14:paraId="6C97BEC1" w14:textId="77777777" w:rsidTr="007D3246">
              <w:trPr>
                <w:trHeight w:val="196"/>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14E3400B" w14:textId="77777777" w:rsidR="007D3246" w:rsidRDefault="007D3246" w:rsidP="007D3246">
                  <w:pPr>
                    <w:spacing w:after="0"/>
                    <w:rPr>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6D1CADC6" w14:textId="77777777" w:rsidR="007D3246" w:rsidRDefault="007D3246" w:rsidP="007D3246">
                  <w:pPr>
                    <w:spacing w:after="0"/>
                    <w:rPr>
                      <w:lang w:eastAsia="da-DK"/>
                    </w:rPr>
                  </w:pPr>
                  <w:r>
                    <w:rPr>
                      <w:lang w:eastAsia="da-DK"/>
                    </w:rPr>
                    <w:t>4.2A.2.5</w:t>
                  </w:r>
                </w:p>
                <w:p w14:paraId="00438596" w14:textId="77777777" w:rsidR="007D3246" w:rsidRDefault="007D3246" w:rsidP="007D3246">
                  <w:pPr>
                    <w:spacing w:after="0"/>
                    <w:rPr>
                      <w:lang w:eastAsia="da-DK"/>
                    </w:rPr>
                  </w:pPr>
                  <w:r>
                    <w:rPr>
                      <w:lang w:eastAsia="da-DK"/>
                    </w:rPr>
                    <w:t>Inter-RAT</w:t>
                  </w:r>
                </w:p>
              </w:tc>
              <w:tc>
                <w:tcPr>
                  <w:tcW w:w="423" w:type="pct"/>
                  <w:tcBorders>
                    <w:top w:val="single" w:sz="4" w:space="0" w:color="auto"/>
                    <w:left w:val="single" w:sz="4" w:space="0" w:color="auto"/>
                    <w:bottom w:val="single" w:sz="4" w:space="0" w:color="auto"/>
                    <w:right w:val="single" w:sz="4" w:space="0" w:color="auto"/>
                  </w:tcBorders>
                  <w:hideMark/>
                </w:tcPr>
                <w:p w14:paraId="39687A53" w14:textId="77777777" w:rsidR="007D3246" w:rsidRDefault="007D3246" w:rsidP="007D3246">
                  <w:pPr>
                    <w:spacing w:after="0"/>
                    <w:jc w:val="both"/>
                    <w:rPr>
                      <w:lang w:eastAsia="da-DK"/>
                    </w:rPr>
                  </w:pPr>
                  <w:r>
                    <w:rPr>
                      <w:lang w:eastAsia="da-DK"/>
                    </w:rPr>
                    <w:t>No</w:t>
                  </w:r>
                </w:p>
              </w:tc>
              <w:tc>
                <w:tcPr>
                  <w:tcW w:w="2656" w:type="pct"/>
                  <w:tcBorders>
                    <w:top w:val="single" w:sz="4" w:space="0" w:color="auto"/>
                    <w:left w:val="single" w:sz="4" w:space="0" w:color="auto"/>
                    <w:bottom w:val="single" w:sz="4" w:space="0" w:color="auto"/>
                    <w:right w:val="single" w:sz="4" w:space="0" w:color="auto"/>
                  </w:tcBorders>
                  <w:hideMark/>
                </w:tcPr>
                <w:p w14:paraId="782989C8" w14:textId="77777777" w:rsidR="007D3246" w:rsidRDefault="007D3246" w:rsidP="007D3246">
                  <w:pPr>
                    <w:spacing w:after="0"/>
                    <w:jc w:val="both"/>
                    <w:rPr>
                      <w:lang w:eastAsia="da-DK"/>
                    </w:rPr>
                  </w:pPr>
                  <w:r>
                    <w:rPr>
                      <w:lang w:eastAsia="da-DK"/>
                    </w:rPr>
                    <w:t xml:space="preserve">This requirement is band agnostic. </w:t>
                  </w:r>
                </w:p>
              </w:tc>
            </w:tr>
            <w:tr w:rsidR="007D3246" w14:paraId="18336EDD" w14:textId="77777777" w:rsidTr="007D3246">
              <w:trPr>
                <w:trHeight w:val="196"/>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147DF11F" w14:textId="77777777" w:rsidR="007D3246" w:rsidRDefault="007D3246" w:rsidP="007D3246">
                  <w:pPr>
                    <w:spacing w:after="0"/>
                    <w:rPr>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3E97E13E" w14:textId="77777777" w:rsidR="007D3246" w:rsidRDefault="007D3246" w:rsidP="007D3246">
                  <w:pPr>
                    <w:spacing w:after="0"/>
                    <w:rPr>
                      <w:lang w:eastAsia="da-DK"/>
                    </w:rPr>
                  </w:pPr>
                  <w:r>
                    <w:rPr>
                      <w:lang w:eastAsia="da-DK"/>
                    </w:rPr>
                    <w:t>4.2A.2.6</w:t>
                  </w:r>
                </w:p>
                <w:p w14:paraId="63A8DD17" w14:textId="77777777" w:rsidR="007D3246" w:rsidRDefault="007D3246" w:rsidP="007D3246">
                  <w:pPr>
                    <w:spacing w:after="0"/>
                    <w:rPr>
                      <w:lang w:eastAsia="da-DK"/>
                    </w:rPr>
                  </w:pPr>
                  <w:r>
                    <w:rPr>
                      <w:lang w:eastAsia="da-DK"/>
                    </w:rPr>
                    <w:t xml:space="preserve">Maximum interruption on paging reception when CCA is used in Target Cell </w:t>
                  </w:r>
                </w:p>
              </w:tc>
              <w:tc>
                <w:tcPr>
                  <w:tcW w:w="423" w:type="pct"/>
                  <w:tcBorders>
                    <w:top w:val="single" w:sz="4" w:space="0" w:color="auto"/>
                    <w:left w:val="single" w:sz="4" w:space="0" w:color="auto"/>
                    <w:bottom w:val="single" w:sz="4" w:space="0" w:color="auto"/>
                    <w:right w:val="single" w:sz="4" w:space="0" w:color="auto"/>
                  </w:tcBorders>
                  <w:hideMark/>
                </w:tcPr>
                <w:p w14:paraId="6036A5D4" w14:textId="77777777" w:rsidR="007D3246" w:rsidRDefault="007D3246" w:rsidP="007D3246">
                  <w:pPr>
                    <w:spacing w:after="0"/>
                    <w:jc w:val="both"/>
                    <w:rPr>
                      <w:lang w:eastAsia="da-DK"/>
                    </w:rPr>
                  </w:pPr>
                  <w:r>
                    <w:rPr>
                      <w:lang w:eastAsia="da-DK"/>
                    </w:rPr>
                    <w:t>No</w:t>
                  </w:r>
                </w:p>
              </w:tc>
              <w:tc>
                <w:tcPr>
                  <w:tcW w:w="2656" w:type="pct"/>
                  <w:tcBorders>
                    <w:top w:val="single" w:sz="4" w:space="0" w:color="auto"/>
                    <w:left w:val="single" w:sz="4" w:space="0" w:color="auto"/>
                    <w:bottom w:val="single" w:sz="4" w:space="0" w:color="auto"/>
                    <w:right w:val="single" w:sz="4" w:space="0" w:color="auto"/>
                  </w:tcBorders>
                  <w:hideMark/>
                </w:tcPr>
                <w:p w14:paraId="2B849421" w14:textId="77777777" w:rsidR="007D3246" w:rsidRDefault="007D3246" w:rsidP="007D3246">
                  <w:pPr>
                    <w:spacing w:after="0"/>
                    <w:jc w:val="both"/>
                    <w:rPr>
                      <w:lang w:eastAsia="da-DK"/>
                    </w:rPr>
                  </w:pPr>
                  <w:r>
                    <w:rPr>
                      <w:lang w:eastAsia="da-DK"/>
                    </w:rPr>
                    <w:t>This requirement is band agnostic.</w:t>
                  </w:r>
                </w:p>
              </w:tc>
            </w:tr>
            <w:tr w:rsidR="007D3246" w14:paraId="241B4749" w14:textId="77777777" w:rsidTr="007D3246">
              <w:tc>
                <w:tcPr>
                  <w:tcW w:w="653" w:type="pct"/>
                  <w:tcBorders>
                    <w:top w:val="single" w:sz="4" w:space="0" w:color="auto"/>
                    <w:left w:val="single" w:sz="4" w:space="0" w:color="auto"/>
                    <w:bottom w:val="single" w:sz="4" w:space="0" w:color="auto"/>
                    <w:right w:val="single" w:sz="4" w:space="0" w:color="auto"/>
                  </w:tcBorders>
                  <w:hideMark/>
                </w:tcPr>
                <w:p w14:paraId="0830C298" w14:textId="77777777" w:rsidR="007D3246" w:rsidRDefault="007D3246" w:rsidP="007D3246">
                  <w:pPr>
                    <w:jc w:val="both"/>
                    <w:rPr>
                      <w:color w:val="000000"/>
                      <w:lang w:eastAsia="da-DK"/>
                    </w:rPr>
                  </w:pPr>
                  <w:r>
                    <w:rPr>
                      <w:color w:val="000000"/>
                      <w:lang w:eastAsia="da-DK"/>
                    </w:rPr>
                    <w:t>Handover</w:t>
                  </w:r>
                </w:p>
              </w:tc>
              <w:tc>
                <w:tcPr>
                  <w:tcW w:w="1269" w:type="pct"/>
                  <w:tcBorders>
                    <w:top w:val="single" w:sz="4" w:space="0" w:color="auto"/>
                    <w:left w:val="single" w:sz="4" w:space="0" w:color="auto"/>
                    <w:bottom w:val="single" w:sz="4" w:space="0" w:color="auto"/>
                    <w:right w:val="single" w:sz="4" w:space="0" w:color="auto"/>
                  </w:tcBorders>
                  <w:hideMark/>
                </w:tcPr>
                <w:p w14:paraId="51A5FE6F" w14:textId="77777777" w:rsidR="007D3246" w:rsidRDefault="007D3246" w:rsidP="007D3246">
                  <w:pPr>
                    <w:spacing w:after="0"/>
                    <w:rPr>
                      <w:lang w:eastAsia="da-DK"/>
                    </w:rPr>
                  </w:pPr>
                  <w:r>
                    <w:rPr>
                      <w:lang w:eastAsia="da-DK"/>
                    </w:rPr>
                    <w:t>6.1B Handover to target cell using CCA</w:t>
                  </w:r>
                </w:p>
              </w:tc>
              <w:tc>
                <w:tcPr>
                  <w:tcW w:w="423" w:type="pct"/>
                  <w:tcBorders>
                    <w:top w:val="single" w:sz="4" w:space="0" w:color="auto"/>
                    <w:left w:val="single" w:sz="4" w:space="0" w:color="auto"/>
                    <w:bottom w:val="single" w:sz="4" w:space="0" w:color="auto"/>
                    <w:right w:val="single" w:sz="4" w:space="0" w:color="auto"/>
                  </w:tcBorders>
                  <w:hideMark/>
                </w:tcPr>
                <w:p w14:paraId="681ED185" w14:textId="77777777" w:rsidR="007D3246" w:rsidRDefault="007D3246" w:rsidP="007D3246">
                  <w:pPr>
                    <w:spacing w:after="0"/>
                    <w:jc w:val="both"/>
                    <w:rPr>
                      <w:lang w:eastAsia="da-DK"/>
                    </w:rPr>
                  </w:pPr>
                  <w:r>
                    <w:rPr>
                      <w:lang w:eastAsia="da-DK"/>
                    </w:rPr>
                    <w:t>yes</w:t>
                  </w:r>
                </w:p>
              </w:tc>
              <w:tc>
                <w:tcPr>
                  <w:tcW w:w="2656" w:type="pct"/>
                  <w:tcBorders>
                    <w:top w:val="single" w:sz="4" w:space="0" w:color="auto"/>
                    <w:left w:val="single" w:sz="4" w:space="0" w:color="auto"/>
                    <w:bottom w:val="single" w:sz="4" w:space="0" w:color="auto"/>
                    <w:right w:val="single" w:sz="4" w:space="0" w:color="auto"/>
                  </w:tcBorders>
                  <w:hideMark/>
                </w:tcPr>
                <w:p w14:paraId="0158DC6C" w14:textId="77777777" w:rsidR="007D3246" w:rsidRDefault="007D3246" w:rsidP="007D3246">
                  <w:pPr>
                    <w:spacing w:after="0"/>
                    <w:jc w:val="both"/>
                    <w:rPr>
                      <w:lang w:eastAsia="da-DK"/>
                    </w:rPr>
                  </w:pPr>
                  <w:r>
                    <w:rPr>
                      <w:lang w:eastAsia="da-DK"/>
                    </w:rPr>
                    <w:t xml:space="preserve">Discuss for which scenarios the requirements with CCA are to be defined for: </w:t>
                  </w:r>
                </w:p>
                <w:p w14:paraId="490CCD70" w14:textId="77777777" w:rsidR="007D3246" w:rsidRDefault="007D3246" w:rsidP="00C235E1">
                  <w:pPr>
                    <w:pStyle w:val="ListParagraph"/>
                    <w:numPr>
                      <w:ilvl w:val="0"/>
                      <w:numId w:val="18"/>
                    </w:numPr>
                    <w:overflowPunct/>
                    <w:autoSpaceDE/>
                    <w:autoSpaceDN/>
                    <w:adjustRightInd/>
                    <w:spacing w:after="0" w:line="256" w:lineRule="auto"/>
                    <w:ind w:firstLineChars="0"/>
                    <w:contextualSpacing/>
                    <w:jc w:val="both"/>
                    <w:textAlignment w:val="auto"/>
                    <w:rPr>
                      <w:lang w:eastAsia="da-DK"/>
                    </w:rPr>
                  </w:pPr>
                  <w:r>
                    <w:t>FR2-FR2 handover</w:t>
                  </w:r>
                </w:p>
                <w:p w14:paraId="0B320FFE" w14:textId="77777777" w:rsidR="007D3246" w:rsidRDefault="007D3246" w:rsidP="00C235E1">
                  <w:pPr>
                    <w:pStyle w:val="ListParagraph"/>
                    <w:numPr>
                      <w:ilvl w:val="0"/>
                      <w:numId w:val="18"/>
                    </w:numPr>
                    <w:overflowPunct/>
                    <w:autoSpaceDE/>
                    <w:autoSpaceDN/>
                    <w:adjustRightInd/>
                    <w:spacing w:after="0" w:line="256" w:lineRule="auto"/>
                    <w:ind w:firstLineChars="0"/>
                    <w:contextualSpacing/>
                    <w:jc w:val="both"/>
                    <w:textAlignment w:val="auto"/>
                  </w:pPr>
                  <w:r>
                    <w:t>FR2-FR1 handover</w:t>
                  </w:r>
                </w:p>
                <w:p w14:paraId="1A9C3B19" w14:textId="77777777" w:rsidR="007D3246" w:rsidRDefault="007D3246" w:rsidP="00C235E1">
                  <w:pPr>
                    <w:pStyle w:val="ListParagraph"/>
                    <w:numPr>
                      <w:ilvl w:val="0"/>
                      <w:numId w:val="18"/>
                    </w:numPr>
                    <w:overflowPunct/>
                    <w:autoSpaceDE/>
                    <w:autoSpaceDN/>
                    <w:adjustRightInd/>
                    <w:spacing w:after="0" w:line="256" w:lineRule="auto"/>
                    <w:ind w:firstLineChars="0"/>
                    <w:contextualSpacing/>
                    <w:jc w:val="both"/>
                    <w:textAlignment w:val="auto"/>
                  </w:pPr>
                  <w:r>
                    <w:t>FR1-FR2 handover</w:t>
                  </w:r>
                </w:p>
                <w:p w14:paraId="7693EDEB" w14:textId="77777777" w:rsidR="007D3246" w:rsidRDefault="007D3246" w:rsidP="00C235E1">
                  <w:pPr>
                    <w:pStyle w:val="ListParagraph"/>
                    <w:numPr>
                      <w:ilvl w:val="0"/>
                      <w:numId w:val="18"/>
                    </w:numPr>
                    <w:overflowPunct/>
                    <w:autoSpaceDE/>
                    <w:autoSpaceDN/>
                    <w:adjustRightInd/>
                    <w:spacing w:after="0" w:line="256" w:lineRule="auto"/>
                    <w:ind w:firstLineChars="0"/>
                    <w:contextualSpacing/>
                    <w:jc w:val="both"/>
                    <w:textAlignment w:val="auto"/>
                    <w:rPr>
                      <w:lang w:val="en-US"/>
                    </w:rPr>
                  </w:pPr>
                  <w:r>
                    <w:rPr>
                      <w:lang w:val="en-US"/>
                    </w:rPr>
                    <w:t>E-UTRAN - NR FR2 handover: if possible, there is need to assess the impact on TS 36.133 as well</w:t>
                  </w:r>
                </w:p>
              </w:tc>
            </w:tr>
            <w:tr w:rsidR="007D3246" w14:paraId="3554745C" w14:textId="77777777" w:rsidTr="007D3246">
              <w:trPr>
                <w:trHeight w:val="198"/>
              </w:trPr>
              <w:tc>
                <w:tcPr>
                  <w:tcW w:w="653" w:type="pct"/>
                  <w:vMerge w:val="restart"/>
                  <w:tcBorders>
                    <w:top w:val="single" w:sz="4" w:space="0" w:color="auto"/>
                    <w:left w:val="single" w:sz="4" w:space="0" w:color="auto"/>
                    <w:bottom w:val="single" w:sz="4" w:space="0" w:color="auto"/>
                    <w:right w:val="single" w:sz="4" w:space="0" w:color="auto"/>
                  </w:tcBorders>
                  <w:hideMark/>
                </w:tcPr>
                <w:p w14:paraId="458A792F" w14:textId="77777777" w:rsidR="007D3246" w:rsidRDefault="007D3246" w:rsidP="007D3246">
                  <w:pPr>
                    <w:jc w:val="both"/>
                    <w:rPr>
                      <w:color w:val="000000"/>
                      <w:lang w:eastAsia="da-DK"/>
                    </w:rPr>
                  </w:pPr>
                  <w:r>
                    <w:rPr>
                      <w:color w:val="000000"/>
                      <w:lang w:eastAsia="da-DK"/>
                    </w:rPr>
                    <w:t>RRC Connection Mobility Control</w:t>
                  </w:r>
                </w:p>
              </w:tc>
              <w:tc>
                <w:tcPr>
                  <w:tcW w:w="1269" w:type="pct"/>
                  <w:tcBorders>
                    <w:top w:val="single" w:sz="4" w:space="0" w:color="auto"/>
                    <w:left w:val="single" w:sz="4" w:space="0" w:color="auto"/>
                    <w:bottom w:val="single" w:sz="4" w:space="0" w:color="auto"/>
                    <w:right w:val="single" w:sz="4" w:space="0" w:color="auto"/>
                  </w:tcBorders>
                  <w:hideMark/>
                </w:tcPr>
                <w:p w14:paraId="6C57ECB8" w14:textId="77777777" w:rsidR="007D3246" w:rsidRDefault="007D3246" w:rsidP="007D3246">
                  <w:pPr>
                    <w:spacing w:after="0"/>
                    <w:rPr>
                      <w:lang w:eastAsia="da-DK"/>
                    </w:rPr>
                  </w:pPr>
                  <w:r>
                    <w:rPr>
                      <w:lang w:eastAsia="da-DK"/>
                    </w:rPr>
                    <w:t>6.2.1A</w:t>
                  </w:r>
                </w:p>
                <w:p w14:paraId="04213739" w14:textId="77777777" w:rsidR="007D3246" w:rsidRDefault="007D3246" w:rsidP="007D3246">
                  <w:pPr>
                    <w:spacing w:after="0"/>
                    <w:rPr>
                      <w:lang w:eastAsia="da-DK"/>
                    </w:rPr>
                  </w:pPr>
                  <w:r>
                    <w:rPr>
                      <w:lang w:eastAsia="da-DK"/>
                    </w:rPr>
                    <w:t>RRC re-establishment with CCA</w:t>
                  </w:r>
                </w:p>
              </w:tc>
              <w:tc>
                <w:tcPr>
                  <w:tcW w:w="423" w:type="pct"/>
                  <w:tcBorders>
                    <w:top w:val="single" w:sz="4" w:space="0" w:color="auto"/>
                    <w:left w:val="single" w:sz="4" w:space="0" w:color="auto"/>
                    <w:bottom w:val="single" w:sz="4" w:space="0" w:color="auto"/>
                    <w:right w:val="single" w:sz="4" w:space="0" w:color="auto"/>
                  </w:tcBorders>
                  <w:hideMark/>
                </w:tcPr>
                <w:p w14:paraId="09503A3C" w14:textId="77777777" w:rsidR="007D3246" w:rsidRDefault="007D3246" w:rsidP="007D3246">
                  <w:pPr>
                    <w:spacing w:after="0"/>
                    <w:jc w:val="both"/>
                    <w:rPr>
                      <w:lang w:eastAsia="da-DK"/>
                    </w:rPr>
                  </w:pPr>
                  <w:r>
                    <w:rPr>
                      <w:lang w:eastAsia="da-DK"/>
                    </w:rPr>
                    <w:t>Yes</w:t>
                  </w:r>
                </w:p>
              </w:tc>
              <w:tc>
                <w:tcPr>
                  <w:tcW w:w="2656" w:type="pct"/>
                  <w:tcBorders>
                    <w:top w:val="single" w:sz="4" w:space="0" w:color="auto"/>
                    <w:left w:val="single" w:sz="4" w:space="0" w:color="auto"/>
                    <w:bottom w:val="single" w:sz="4" w:space="0" w:color="auto"/>
                    <w:right w:val="single" w:sz="4" w:space="0" w:color="auto"/>
                  </w:tcBorders>
                  <w:hideMark/>
                </w:tcPr>
                <w:p w14:paraId="65D6CFEF" w14:textId="77777777" w:rsidR="007D3246" w:rsidRDefault="007D3246" w:rsidP="007D3246">
                  <w:pPr>
                    <w:spacing w:after="0"/>
                    <w:jc w:val="both"/>
                    <w:rPr>
                      <w:lang w:eastAsia="da-DK"/>
                    </w:rPr>
                  </w:pPr>
                  <w:r>
                    <w:rPr>
                      <w:lang w:eastAsia="da-DK"/>
                    </w:rPr>
                    <w:t xml:space="preserve">Time to identify target NR cell to be defined for FR2 requirements with CCA </w:t>
                  </w:r>
                </w:p>
                <w:p w14:paraId="7CF3F03E" w14:textId="77777777" w:rsidR="007D3246" w:rsidRDefault="007D3246" w:rsidP="007D3246">
                  <w:pPr>
                    <w:spacing w:after="0"/>
                    <w:jc w:val="both"/>
                    <w:rPr>
                      <w:lang w:eastAsia="da-DK"/>
                    </w:rPr>
                  </w:pPr>
                  <w:r>
                    <w:rPr>
                      <w:lang w:eastAsia="da-DK"/>
                    </w:rPr>
                    <w:t>Revisit Table 6.2.1.2.1-2:</w:t>
                  </w:r>
                </w:p>
              </w:tc>
            </w:tr>
            <w:tr w:rsidR="007D3246" w14:paraId="6E6BA2E3" w14:textId="77777777" w:rsidTr="007D3246">
              <w:trPr>
                <w:trHeight w:val="196"/>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0400AE64"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292ED1F3" w14:textId="77777777" w:rsidR="007D3246" w:rsidRDefault="007D3246" w:rsidP="007D3246">
                  <w:pPr>
                    <w:spacing w:after="0"/>
                    <w:rPr>
                      <w:lang w:eastAsia="da-DK"/>
                    </w:rPr>
                  </w:pPr>
                  <w:r>
                    <w:rPr>
                      <w:lang w:eastAsia="da-DK"/>
                    </w:rPr>
                    <w:t>6.2.2A Random access when CCA is used</w:t>
                  </w:r>
                </w:p>
              </w:tc>
              <w:tc>
                <w:tcPr>
                  <w:tcW w:w="423" w:type="pct"/>
                  <w:tcBorders>
                    <w:top w:val="single" w:sz="4" w:space="0" w:color="auto"/>
                    <w:left w:val="single" w:sz="4" w:space="0" w:color="auto"/>
                    <w:bottom w:val="single" w:sz="4" w:space="0" w:color="auto"/>
                    <w:right w:val="single" w:sz="4" w:space="0" w:color="auto"/>
                  </w:tcBorders>
                  <w:hideMark/>
                </w:tcPr>
                <w:p w14:paraId="043923C8" w14:textId="77777777" w:rsidR="007D3246" w:rsidRDefault="007D3246" w:rsidP="007D3246">
                  <w:pPr>
                    <w:spacing w:after="0"/>
                    <w:jc w:val="both"/>
                    <w:rPr>
                      <w:lang w:eastAsia="da-DK"/>
                    </w:rPr>
                  </w:pPr>
                  <w:r>
                    <w:rPr>
                      <w:lang w:eastAsia="da-DK"/>
                    </w:rPr>
                    <w:t>No</w:t>
                  </w:r>
                </w:p>
              </w:tc>
              <w:tc>
                <w:tcPr>
                  <w:tcW w:w="2656" w:type="pct"/>
                  <w:tcBorders>
                    <w:top w:val="single" w:sz="4" w:space="0" w:color="auto"/>
                    <w:left w:val="single" w:sz="4" w:space="0" w:color="auto"/>
                    <w:bottom w:val="single" w:sz="4" w:space="0" w:color="auto"/>
                    <w:right w:val="single" w:sz="4" w:space="0" w:color="auto"/>
                  </w:tcBorders>
                  <w:hideMark/>
                </w:tcPr>
                <w:p w14:paraId="1F1E7498" w14:textId="77777777" w:rsidR="007D3246" w:rsidRDefault="007D3246" w:rsidP="007D3246">
                  <w:pPr>
                    <w:spacing w:after="0"/>
                    <w:jc w:val="both"/>
                    <w:rPr>
                      <w:lang w:eastAsia="da-DK"/>
                    </w:rPr>
                  </w:pPr>
                  <w:r>
                    <w:rPr>
                      <w:lang w:eastAsia="da-DK"/>
                    </w:rPr>
                    <w:t>Existing requirements with CCA are also applicable for FR2-2</w:t>
                  </w:r>
                </w:p>
              </w:tc>
            </w:tr>
            <w:tr w:rsidR="007D3246" w14:paraId="6AD683CF" w14:textId="77777777" w:rsidTr="007D3246">
              <w:trPr>
                <w:trHeight w:val="196"/>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3254DD18"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7CB2BAA8" w14:textId="77777777" w:rsidR="007D3246" w:rsidRDefault="007D3246" w:rsidP="007D3246">
                  <w:pPr>
                    <w:spacing w:after="0"/>
                    <w:rPr>
                      <w:lang w:eastAsia="da-DK"/>
                    </w:rPr>
                  </w:pPr>
                  <w:r>
                    <w:rPr>
                      <w:lang w:eastAsia="da-DK"/>
                    </w:rPr>
                    <w:t>6.2.3.2.3</w:t>
                  </w:r>
                </w:p>
                <w:p w14:paraId="6FAFB02C" w14:textId="77777777" w:rsidR="007D3246" w:rsidRDefault="007D3246" w:rsidP="007D3246">
                  <w:pPr>
                    <w:spacing w:after="0"/>
                    <w:rPr>
                      <w:lang w:eastAsia="da-DK"/>
                    </w:rPr>
                  </w:pPr>
                  <w:r>
                    <w:rPr>
                      <w:lang w:eastAsia="da-DK"/>
                    </w:rPr>
                    <w:t>RRC release with redirection to NR carrier subject to CCA</w:t>
                  </w:r>
                </w:p>
              </w:tc>
              <w:tc>
                <w:tcPr>
                  <w:tcW w:w="423" w:type="pct"/>
                  <w:tcBorders>
                    <w:top w:val="single" w:sz="4" w:space="0" w:color="auto"/>
                    <w:left w:val="single" w:sz="4" w:space="0" w:color="auto"/>
                    <w:bottom w:val="single" w:sz="4" w:space="0" w:color="auto"/>
                    <w:right w:val="single" w:sz="4" w:space="0" w:color="auto"/>
                  </w:tcBorders>
                  <w:hideMark/>
                </w:tcPr>
                <w:p w14:paraId="42066C9D" w14:textId="77777777" w:rsidR="007D3246" w:rsidRDefault="007D3246" w:rsidP="007D3246">
                  <w:pPr>
                    <w:spacing w:after="0"/>
                    <w:jc w:val="both"/>
                    <w:rPr>
                      <w:lang w:eastAsia="da-DK"/>
                    </w:rPr>
                  </w:pPr>
                  <w:r>
                    <w:rPr>
                      <w:lang w:eastAsia="da-DK"/>
                    </w:rPr>
                    <w:t>Yes</w:t>
                  </w:r>
                </w:p>
              </w:tc>
              <w:tc>
                <w:tcPr>
                  <w:tcW w:w="2656" w:type="pct"/>
                  <w:tcBorders>
                    <w:top w:val="single" w:sz="4" w:space="0" w:color="auto"/>
                    <w:left w:val="single" w:sz="4" w:space="0" w:color="auto"/>
                    <w:bottom w:val="single" w:sz="4" w:space="0" w:color="auto"/>
                    <w:right w:val="single" w:sz="4" w:space="0" w:color="auto"/>
                  </w:tcBorders>
                  <w:hideMark/>
                </w:tcPr>
                <w:p w14:paraId="0B819AC8" w14:textId="77777777" w:rsidR="007D3246" w:rsidRDefault="007D3246" w:rsidP="007D3246">
                  <w:pPr>
                    <w:spacing w:after="0"/>
                    <w:jc w:val="both"/>
                    <w:rPr>
                      <w:lang w:eastAsia="da-DK"/>
                    </w:rPr>
                  </w:pPr>
                  <w:r>
                    <w:rPr>
                      <w:lang w:eastAsia="da-DK"/>
                    </w:rPr>
                    <w:t xml:space="preserve">Time to identify target NR cell needs to be defined for FR2 requirements with CCA </w:t>
                  </w:r>
                </w:p>
                <w:p w14:paraId="061B92AC" w14:textId="77777777" w:rsidR="007D3246" w:rsidRDefault="007D3246" w:rsidP="007D3246">
                  <w:pPr>
                    <w:spacing w:after="0"/>
                    <w:jc w:val="both"/>
                    <w:rPr>
                      <w:lang w:eastAsia="da-DK"/>
                    </w:rPr>
                  </w:pPr>
                  <w:r>
                    <w:rPr>
                      <w:lang w:eastAsia="da-DK"/>
                    </w:rPr>
                    <w:t>Revisit Table 6.2.3.2.3-1:</w:t>
                  </w:r>
                </w:p>
              </w:tc>
            </w:tr>
            <w:tr w:rsidR="007D3246" w14:paraId="21BB3126" w14:textId="77777777" w:rsidTr="007D3246">
              <w:trPr>
                <w:trHeight w:val="564"/>
              </w:trPr>
              <w:tc>
                <w:tcPr>
                  <w:tcW w:w="653" w:type="pct"/>
                  <w:vMerge w:val="restart"/>
                  <w:tcBorders>
                    <w:top w:val="single" w:sz="4" w:space="0" w:color="auto"/>
                    <w:left w:val="single" w:sz="4" w:space="0" w:color="auto"/>
                    <w:bottom w:val="single" w:sz="4" w:space="0" w:color="auto"/>
                    <w:right w:val="single" w:sz="4" w:space="0" w:color="auto"/>
                  </w:tcBorders>
                  <w:hideMark/>
                </w:tcPr>
                <w:p w14:paraId="428B864C" w14:textId="77777777" w:rsidR="007D3246" w:rsidRDefault="007D3246" w:rsidP="007D3246">
                  <w:pPr>
                    <w:jc w:val="both"/>
                    <w:rPr>
                      <w:color w:val="000000"/>
                      <w:lang w:eastAsia="da-DK"/>
                    </w:rPr>
                  </w:pPr>
                  <w:r>
                    <w:rPr>
                      <w:color w:val="000000"/>
                      <w:lang w:eastAsia="da-DK"/>
                    </w:rPr>
                    <w:t>UE timing</w:t>
                  </w:r>
                </w:p>
              </w:tc>
              <w:tc>
                <w:tcPr>
                  <w:tcW w:w="1269" w:type="pct"/>
                  <w:tcBorders>
                    <w:top w:val="single" w:sz="4" w:space="0" w:color="auto"/>
                    <w:left w:val="single" w:sz="4" w:space="0" w:color="auto"/>
                    <w:bottom w:val="single" w:sz="4" w:space="0" w:color="auto"/>
                    <w:right w:val="single" w:sz="4" w:space="0" w:color="auto"/>
                  </w:tcBorders>
                  <w:hideMark/>
                </w:tcPr>
                <w:p w14:paraId="7DABF33D" w14:textId="77777777" w:rsidR="007D3246" w:rsidRDefault="007D3246" w:rsidP="007D3246">
                  <w:pPr>
                    <w:spacing w:after="0"/>
                    <w:rPr>
                      <w:lang w:eastAsia="da-DK"/>
                    </w:rPr>
                  </w:pPr>
                  <w:r>
                    <w:rPr>
                      <w:lang w:eastAsia="da-DK"/>
                    </w:rPr>
                    <w:t>7.1</w:t>
                  </w:r>
                </w:p>
                <w:p w14:paraId="489F5F00" w14:textId="77777777" w:rsidR="007D3246" w:rsidRDefault="007D3246" w:rsidP="007D3246">
                  <w:pPr>
                    <w:spacing w:after="0"/>
                    <w:rPr>
                      <w:lang w:eastAsia="da-DK"/>
                    </w:rPr>
                  </w:pPr>
                  <w:r>
                    <w:rPr>
                      <w:lang w:eastAsia="da-DK"/>
                    </w:rPr>
                    <w:t>UE transmit timing</w:t>
                  </w:r>
                </w:p>
              </w:tc>
              <w:tc>
                <w:tcPr>
                  <w:tcW w:w="423" w:type="pct"/>
                  <w:tcBorders>
                    <w:top w:val="single" w:sz="4" w:space="0" w:color="auto"/>
                    <w:left w:val="single" w:sz="4" w:space="0" w:color="auto"/>
                    <w:bottom w:val="single" w:sz="4" w:space="0" w:color="auto"/>
                    <w:right w:val="single" w:sz="4" w:space="0" w:color="auto"/>
                  </w:tcBorders>
                  <w:hideMark/>
                </w:tcPr>
                <w:p w14:paraId="250C55F3" w14:textId="77777777" w:rsidR="007D3246" w:rsidRDefault="007D3246" w:rsidP="007D3246">
                  <w:pPr>
                    <w:spacing w:after="0"/>
                    <w:jc w:val="both"/>
                    <w:rPr>
                      <w:lang w:eastAsia="da-DK"/>
                    </w:rPr>
                  </w:pPr>
                  <w:r>
                    <w:rPr>
                      <w:lang w:eastAsia="da-DK"/>
                    </w:rPr>
                    <w:t>FFS</w:t>
                  </w:r>
                </w:p>
              </w:tc>
              <w:tc>
                <w:tcPr>
                  <w:tcW w:w="2656" w:type="pct"/>
                  <w:tcBorders>
                    <w:top w:val="single" w:sz="4" w:space="0" w:color="auto"/>
                    <w:left w:val="single" w:sz="4" w:space="0" w:color="auto"/>
                    <w:bottom w:val="single" w:sz="4" w:space="0" w:color="auto"/>
                    <w:right w:val="single" w:sz="4" w:space="0" w:color="auto"/>
                  </w:tcBorders>
                  <w:hideMark/>
                </w:tcPr>
                <w:p w14:paraId="654A01AC" w14:textId="77777777" w:rsidR="007D3246" w:rsidRDefault="007D3246" w:rsidP="007D3246">
                  <w:pPr>
                    <w:spacing w:after="0"/>
                    <w:jc w:val="both"/>
                    <w:rPr>
                      <w:lang w:eastAsia="da-DK"/>
                    </w:rPr>
                  </w:pPr>
                  <w:r>
                    <w:rPr>
                      <w:lang w:eastAsia="da-DK"/>
                    </w:rPr>
                    <w:t>Subject to agreements on UE transmit timing in FR2-2.</w:t>
                  </w:r>
                </w:p>
                <w:p w14:paraId="632F1EBD" w14:textId="77777777" w:rsidR="007D3246" w:rsidRDefault="007D3246" w:rsidP="007D3246">
                  <w:pPr>
                    <w:spacing w:after="0"/>
                    <w:jc w:val="both"/>
                    <w:rPr>
                      <w:lang w:eastAsia="da-DK"/>
                    </w:rPr>
                  </w:pPr>
                  <w:r>
                    <w:rPr>
                      <w:lang w:eastAsia="da-DK"/>
                    </w:rPr>
                    <w:t>FFS number of SSB candidate positions</w:t>
                  </w:r>
                </w:p>
              </w:tc>
            </w:tr>
            <w:tr w:rsidR="007D3246" w14:paraId="3782FA3D" w14:textId="77777777" w:rsidTr="007D3246">
              <w:trPr>
                <w:trHeight w:val="563"/>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25593548"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6A5DC0A7" w14:textId="77777777" w:rsidR="007D3246" w:rsidRDefault="007D3246" w:rsidP="007D3246">
                  <w:pPr>
                    <w:spacing w:after="0"/>
                    <w:rPr>
                      <w:lang w:eastAsia="da-DK"/>
                    </w:rPr>
                  </w:pPr>
                  <w:r>
                    <w:rPr>
                      <w:lang w:eastAsia="da-DK"/>
                    </w:rPr>
                    <w:t xml:space="preserve">7.2 UE timer accuracy </w:t>
                  </w:r>
                </w:p>
              </w:tc>
              <w:tc>
                <w:tcPr>
                  <w:tcW w:w="423" w:type="pct"/>
                  <w:tcBorders>
                    <w:top w:val="single" w:sz="4" w:space="0" w:color="auto"/>
                    <w:left w:val="single" w:sz="4" w:space="0" w:color="auto"/>
                    <w:bottom w:val="single" w:sz="4" w:space="0" w:color="auto"/>
                    <w:right w:val="single" w:sz="4" w:space="0" w:color="auto"/>
                  </w:tcBorders>
                  <w:hideMark/>
                </w:tcPr>
                <w:p w14:paraId="29B4BB09" w14:textId="77777777" w:rsidR="007D3246" w:rsidRDefault="007D3246" w:rsidP="007D3246">
                  <w:pPr>
                    <w:spacing w:after="0"/>
                    <w:jc w:val="both"/>
                    <w:rPr>
                      <w:lang w:eastAsia="da-DK"/>
                    </w:rPr>
                  </w:pPr>
                  <w:r>
                    <w:rPr>
                      <w:lang w:eastAsia="da-DK"/>
                    </w:rPr>
                    <w:t>No</w:t>
                  </w:r>
                </w:p>
              </w:tc>
              <w:tc>
                <w:tcPr>
                  <w:tcW w:w="2656" w:type="pct"/>
                  <w:tcBorders>
                    <w:top w:val="single" w:sz="4" w:space="0" w:color="auto"/>
                    <w:left w:val="single" w:sz="4" w:space="0" w:color="auto"/>
                    <w:bottom w:val="single" w:sz="4" w:space="0" w:color="auto"/>
                    <w:right w:val="single" w:sz="4" w:space="0" w:color="auto"/>
                  </w:tcBorders>
                  <w:hideMark/>
                </w:tcPr>
                <w:p w14:paraId="1577FF1F" w14:textId="77777777" w:rsidR="007D3246" w:rsidRDefault="007D3246" w:rsidP="007D3246">
                  <w:pPr>
                    <w:spacing w:after="0"/>
                    <w:jc w:val="both"/>
                    <w:rPr>
                      <w:lang w:eastAsia="da-DK"/>
                    </w:rPr>
                  </w:pPr>
                  <w:r>
                    <w:rPr>
                      <w:lang w:eastAsia="da-DK"/>
                    </w:rPr>
                    <w:t>Reuse FR2 or FR2-2 requirements</w:t>
                  </w:r>
                </w:p>
              </w:tc>
            </w:tr>
            <w:tr w:rsidR="007D3246" w14:paraId="61F694D9" w14:textId="77777777" w:rsidTr="007D3246">
              <w:trPr>
                <w:trHeight w:val="563"/>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36C6D5EB"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05097776" w14:textId="77777777" w:rsidR="007D3246" w:rsidRDefault="007D3246" w:rsidP="007D3246">
                  <w:pPr>
                    <w:spacing w:after="0"/>
                    <w:rPr>
                      <w:lang w:eastAsia="da-DK"/>
                    </w:rPr>
                  </w:pPr>
                  <w:r>
                    <w:rPr>
                      <w:lang w:eastAsia="da-DK"/>
                    </w:rPr>
                    <w:t xml:space="preserve">7.3 Timing advance </w:t>
                  </w:r>
                </w:p>
              </w:tc>
              <w:tc>
                <w:tcPr>
                  <w:tcW w:w="423" w:type="pct"/>
                  <w:tcBorders>
                    <w:top w:val="single" w:sz="4" w:space="0" w:color="auto"/>
                    <w:left w:val="single" w:sz="4" w:space="0" w:color="auto"/>
                    <w:bottom w:val="single" w:sz="4" w:space="0" w:color="auto"/>
                    <w:right w:val="single" w:sz="4" w:space="0" w:color="auto"/>
                  </w:tcBorders>
                  <w:hideMark/>
                </w:tcPr>
                <w:p w14:paraId="57388A3C" w14:textId="77777777" w:rsidR="007D3246" w:rsidRDefault="007D3246" w:rsidP="007D3246">
                  <w:pPr>
                    <w:spacing w:after="0"/>
                    <w:jc w:val="both"/>
                    <w:rPr>
                      <w:lang w:eastAsia="da-DK"/>
                    </w:rPr>
                  </w:pPr>
                  <w:r>
                    <w:rPr>
                      <w:lang w:eastAsia="da-DK"/>
                    </w:rPr>
                    <w:t>No</w:t>
                  </w:r>
                </w:p>
              </w:tc>
              <w:tc>
                <w:tcPr>
                  <w:tcW w:w="2656" w:type="pct"/>
                  <w:tcBorders>
                    <w:top w:val="single" w:sz="4" w:space="0" w:color="auto"/>
                    <w:left w:val="single" w:sz="4" w:space="0" w:color="auto"/>
                    <w:bottom w:val="single" w:sz="4" w:space="0" w:color="auto"/>
                    <w:right w:val="single" w:sz="4" w:space="0" w:color="auto"/>
                  </w:tcBorders>
                  <w:hideMark/>
                </w:tcPr>
                <w:p w14:paraId="2F1C0B9F" w14:textId="77777777" w:rsidR="007D3246" w:rsidRDefault="007D3246" w:rsidP="007D3246">
                  <w:pPr>
                    <w:spacing w:after="0"/>
                    <w:jc w:val="both"/>
                    <w:rPr>
                      <w:lang w:eastAsia="da-DK"/>
                    </w:rPr>
                  </w:pPr>
                  <w:r>
                    <w:rPr>
                      <w:lang w:eastAsia="da-DK"/>
                    </w:rPr>
                    <w:t>Reuse FR2 or FR2-2 requirements</w:t>
                  </w:r>
                </w:p>
              </w:tc>
            </w:tr>
            <w:tr w:rsidR="007D3246" w14:paraId="7985FE3B" w14:textId="77777777" w:rsidTr="007D3246">
              <w:trPr>
                <w:trHeight w:val="563"/>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4BB92A9D"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19A4A473" w14:textId="77777777" w:rsidR="007D3246" w:rsidRDefault="007D3246" w:rsidP="007D3246">
                  <w:pPr>
                    <w:spacing w:after="0"/>
                    <w:rPr>
                      <w:lang w:eastAsia="da-DK"/>
                    </w:rPr>
                  </w:pPr>
                  <w:r>
                    <w:rPr>
                      <w:lang w:eastAsia="da-DK"/>
                    </w:rPr>
                    <w:t>7.5 UE maximum receive timing difference</w:t>
                  </w:r>
                </w:p>
              </w:tc>
              <w:tc>
                <w:tcPr>
                  <w:tcW w:w="423" w:type="pct"/>
                  <w:tcBorders>
                    <w:top w:val="single" w:sz="4" w:space="0" w:color="auto"/>
                    <w:left w:val="single" w:sz="4" w:space="0" w:color="auto"/>
                    <w:bottom w:val="single" w:sz="4" w:space="0" w:color="auto"/>
                    <w:right w:val="single" w:sz="4" w:space="0" w:color="auto"/>
                  </w:tcBorders>
                  <w:hideMark/>
                </w:tcPr>
                <w:p w14:paraId="5C459A54" w14:textId="77777777" w:rsidR="007D3246" w:rsidRDefault="007D3246" w:rsidP="007D3246">
                  <w:pPr>
                    <w:spacing w:after="0"/>
                    <w:jc w:val="both"/>
                    <w:rPr>
                      <w:lang w:eastAsia="da-DK"/>
                    </w:rPr>
                  </w:pPr>
                  <w:r>
                    <w:rPr>
                      <w:lang w:eastAsia="da-DK"/>
                    </w:rPr>
                    <w:t>No</w:t>
                  </w:r>
                </w:p>
              </w:tc>
              <w:tc>
                <w:tcPr>
                  <w:tcW w:w="2656" w:type="pct"/>
                  <w:tcBorders>
                    <w:top w:val="single" w:sz="4" w:space="0" w:color="auto"/>
                    <w:left w:val="single" w:sz="4" w:space="0" w:color="auto"/>
                    <w:bottom w:val="single" w:sz="4" w:space="0" w:color="auto"/>
                    <w:right w:val="single" w:sz="4" w:space="0" w:color="auto"/>
                  </w:tcBorders>
                  <w:hideMark/>
                </w:tcPr>
                <w:p w14:paraId="753E7E73" w14:textId="77777777" w:rsidR="007D3246" w:rsidRDefault="007D3246" w:rsidP="007D3246">
                  <w:pPr>
                    <w:spacing w:after="0"/>
                    <w:jc w:val="both"/>
                    <w:rPr>
                      <w:lang w:eastAsia="da-DK"/>
                    </w:rPr>
                  </w:pPr>
                  <w:r>
                    <w:rPr>
                      <w:lang w:eastAsia="da-DK"/>
                    </w:rPr>
                    <w:t>Reuse FR2 or FR2-2 requirements</w:t>
                  </w:r>
                </w:p>
              </w:tc>
            </w:tr>
            <w:tr w:rsidR="007D3246" w14:paraId="416E34A0" w14:textId="77777777" w:rsidTr="007D3246">
              <w:trPr>
                <w:trHeight w:val="563"/>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24771266"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07099B5D" w14:textId="77777777" w:rsidR="007D3246" w:rsidRDefault="007D3246" w:rsidP="007D3246">
                  <w:pPr>
                    <w:spacing w:after="0"/>
                    <w:rPr>
                      <w:lang w:eastAsia="da-DK"/>
                    </w:rPr>
                  </w:pPr>
                  <w:r>
                    <w:rPr>
                      <w:lang w:eastAsia="da-DK"/>
                    </w:rPr>
                    <w:t>7.6 UE maximum transmission timing difference</w:t>
                  </w:r>
                </w:p>
              </w:tc>
              <w:tc>
                <w:tcPr>
                  <w:tcW w:w="423" w:type="pct"/>
                  <w:tcBorders>
                    <w:top w:val="single" w:sz="4" w:space="0" w:color="auto"/>
                    <w:left w:val="single" w:sz="4" w:space="0" w:color="auto"/>
                    <w:bottom w:val="single" w:sz="4" w:space="0" w:color="auto"/>
                    <w:right w:val="single" w:sz="4" w:space="0" w:color="auto"/>
                  </w:tcBorders>
                  <w:hideMark/>
                </w:tcPr>
                <w:p w14:paraId="1699FD21" w14:textId="77777777" w:rsidR="007D3246" w:rsidRDefault="007D3246" w:rsidP="007D3246">
                  <w:pPr>
                    <w:spacing w:after="0"/>
                    <w:rPr>
                      <w:color w:val="000000"/>
                      <w:lang w:eastAsia="da-DK"/>
                    </w:rPr>
                  </w:pPr>
                  <w:r>
                    <w:rPr>
                      <w:color w:val="000000"/>
                      <w:lang w:eastAsia="da-DK"/>
                    </w:rPr>
                    <w:t>No</w:t>
                  </w:r>
                </w:p>
              </w:tc>
              <w:tc>
                <w:tcPr>
                  <w:tcW w:w="2656" w:type="pct"/>
                  <w:tcBorders>
                    <w:top w:val="single" w:sz="4" w:space="0" w:color="auto"/>
                    <w:left w:val="single" w:sz="4" w:space="0" w:color="auto"/>
                    <w:bottom w:val="single" w:sz="4" w:space="0" w:color="auto"/>
                    <w:right w:val="single" w:sz="4" w:space="0" w:color="auto"/>
                  </w:tcBorders>
                  <w:hideMark/>
                </w:tcPr>
                <w:p w14:paraId="2C909343" w14:textId="77777777" w:rsidR="007D3246" w:rsidRDefault="007D3246" w:rsidP="007D3246">
                  <w:pPr>
                    <w:spacing w:after="0"/>
                    <w:rPr>
                      <w:color w:val="000000"/>
                      <w:lang w:eastAsia="da-DK"/>
                    </w:rPr>
                  </w:pPr>
                  <w:r>
                    <w:rPr>
                      <w:lang w:eastAsia="da-DK"/>
                    </w:rPr>
                    <w:t>Reuse FR2 or FR2-2 requirements</w:t>
                  </w:r>
                </w:p>
              </w:tc>
            </w:tr>
            <w:tr w:rsidR="007D3246" w14:paraId="1A743B4A" w14:textId="77777777" w:rsidTr="007D3246">
              <w:tc>
                <w:tcPr>
                  <w:tcW w:w="653" w:type="pct"/>
                  <w:vMerge w:val="restart"/>
                  <w:tcBorders>
                    <w:top w:val="single" w:sz="4" w:space="0" w:color="auto"/>
                    <w:left w:val="single" w:sz="4" w:space="0" w:color="auto"/>
                    <w:bottom w:val="single" w:sz="4" w:space="0" w:color="auto"/>
                    <w:right w:val="single" w:sz="4" w:space="0" w:color="auto"/>
                  </w:tcBorders>
                  <w:hideMark/>
                </w:tcPr>
                <w:p w14:paraId="3BE5BC4F" w14:textId="77777777" w:rsidR="007D3246" w:rsidRDefault="007D3246" w:rsidP="007D3246">
                  <w:pPr>
                    <w:jc w:val="both"/>
                    <w:rPr>
                      <w:color w:val="000000"/>
                      <w:lang w:eastAsia="da-DK"/>
                    </w:rPr>
                  </w:pPr>
                  <w:r>
                    <w:rPr>
                      <w:color w:val="000000"/>
                      <w:lang w:eastAsia="da-DK"/>
                    </w:rPr>
                    <w:lastRenderedPageBreak/>
                    <w:t>Signalling characteristics</w:t>
                  </w:r>
                </w:p>
              </w:tc>
              <w:tc>
                <w:tcPr>
                  <w:tcW w:w="1269" w:type="pct"/>
                  <w:tcBorders>
                    <w:top w:val="single" w:sz="4" w:space="0" w:color="auto"/>
                    <w:left w:val="single" w:sz="4" w:space="0" w:color="auto"/>
                    <w:bottom w:val="single" w:sz="4" w:space="0" w:color="auto"/>
                    <w:right w:val="single" w:sz="4" w:space="0" w:color="auto"/>
                  </w:tcBorders>
                  <w:hideMark/>
                </w:tcPr>
                <w:p w14:paraId="777608E6" w14:textId="77777777" w:rsidR="007D3246" w:rsidRDefault="007D3246" w:rsidP="007D3246">
                  <w:pPr>
                    <w:spacing w:after="0"/>
                    <w:rPr>
                      <w:lang w:eastAsia="da-DK"/>
                    </w:rPr>
                  </w:pPr>
                  <w:r>
                    <w:rPr>
                      <w:color w:val="000000"/>
                      <w:lang w:eastAsia="da-DK"/>
                    </w:rPr>
                    <w:t>8.3A SCell activation and deactivation delay</w:t>
                  </w:r>
                </w:p>
              </w:tc>
              <w:tc>
                <w:tcPr>
                  <w:tcW w:w="423" w:type="pct"/>
                  <w:tcBorders>
                    <w:top w:val="single" w:sz="4" w:space="0" w:color="auto"/>
                    <w:left w:val="single" w:sz="4" w:space="0" w:color="auto"/>
                    <w:bottom w:val="single" w:sz="4" w:space="0" w:color="auto"/>
                    <w:right w:val="single" w:sz="4" w:space="0" w:color="auto"/>
                  </w:tcBorders>
                  <w:hideMark/>
                </w:tcPr>
                <w:p w14:paraId="06405678" w14:textId="77777777" w:rsidR="007D3246" w:rsidRDefault="007D3246" w:rsidP="007D3246">
                  <w:pPr>
                    <w:spacing w:after="0"/>
                    <w:jc w:val="both"/>
                    <w:rPr>
                      <w:lang w:eastAsia="da-DK"/>
                    </w:rPr>
                  </w:pPr>
                  <w:r>
                    <w:rPr>
                      <w:lang w:eastAsia="da-DK"/>
                    </w:rPr>
                    <w:t>Yes</w:t>
                  </w:r>
                </w:p>
              </w:tc>
              <w:tc>
                <w:tcPr>
                  <w:tcW w:w="2656" w:type="pct"/>
                  <w:tcBorders>
                    <w:top w:val="single" w:sz="4" w:space="0" w:color="auto"/>
                    <w:left w:val="single" w:sz="4" w:space="0" w:color="auto"/>
                    <w:bottom w:val="single" w:sz="4" w:space="0" w:color="auto"/>
                    <w:right w:val="single" w:sz="4" w:space="0" w:color="auto"/>
                  </w:tcBorders>
                  <w:hideMark/>
                </w:tcPr>
                <w:p w14:paraId="6D41F742" w14:textId="77777777" w:rsidR="007D3246" w:rsidRDefault="007D3246" w:rsidP="007D3246">
                  <w:pPr>
                    <w:spacing w:after="0"/>
                    <w:jc w:val="both"/>
                    <w:rPr>
                      <w:lang w:eastAsia="da-DK"/>
                    </w:rPr>
                  </w:pPr>
                  <w:r>
                    <w:rPr>
                      <w:lang w:eastAsia="da-DK"/>
                    </w:rPr>
                    <w:t>Clarify that the current requirements in this clause are applicable only to FR1</w:t>
                  </w:r>
                </w:p>
                <w:p w14:paraId="16B78BA0" w14:textId="77777777" w:rsidR="007D3246" w:rsidRDefault="007D3246" w:rsidP="007D3246">
                  <w:pPr>
                    <w:spacing w:after="0"/>
                    <w:jc w:val="both"/>
                    <w:rPr>
                      <w:lang w:eastAsia="da-DK"/>
                    </w:rPr>
                  </w:pPr>
                  <w:r>
                    <w:rPr>
                      <w:lang w:eastAsia="da-DK"/>
                    </w:rPr>
                    <w:t>FR2-2 specific requirements to be defined, like the T</w:t>
                  </w:r>
                  <w:r>
                    <w:rPr>
                      <w:vertAlign w:val="subscript"/>
                      <w:lang w:eastAsia="da-DK"/>
                    </w:rPr>
                    <w:t xml:space="preserve">activation_time_withCCA, </w:t>
                  </w:r>
                </w:p>
              </w:tc>
            </w:tr>
            <w:tr w:rsidR="007D3246" w14:paraId="72E7FB20" w14:textId="77777777" w:rsidTr="007D3246">
              <w:tc>
                <w:tcPr>
                  <w:tcW w:w="653" w:type="pct"/>
                  <w:vMerge/>
                  <w:tcBorders>
                    <w:top w:val="single" w:sz="4" w:space="0" w:color="auto"/>
                    <w:left w:val="single" w:sz="4" w:space="0" w:color="auto"/>
                    <w:bottom w:val="single" w:sz="4" w:space="0" w:color="auto"/>
                    <w:right w:val="single" w:sz="4" w:space="0" w:color="auto"/>
                  </w:tcBorders>
                  <w:vAlign w:val="center"/>
                  <w:hideMark/>
                </w:tcPr>
                <w:p w14:paraId="78134844"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16C8565C" w14:textId="77777777" w:rsidR="007D3246" w:rsidRDefault="007D3246" w:rsidP="007D3246">
                  <w:pPr>
                    <w:spacing w:after="0"/>
                    <w:rPr>
                      <w:lang w:eastAsia="x-none"/>
                    </w:rPr>
                  </w:pPr>
                  <w:r>
                    <w:rPr>
                      <w:lang w:eastAsia="x-none"/>
                    </w:rPr>
                    <w:t>Interruption</w:t>
                  </w:r>
                </w:p>
              </w:tc>
              <w:tc>
                <w:tcPr>
                  <w:tcW w:w="423" w:type="pct"/>
                  <w:tcBorders>
                    <w:top w:val="single" w:sz="4" w:space="0" w:color="auto"/>
                    <w:left w:val="single" w:sz="4" w:space="0" w:color="auto"/>
                    <w:bottom w:val="single" w:sz="4" w:space="0" w:color="auto"/>
                    <w:right w:val="single" w:sz="4" w:space="0" w:color="auto"/>
                  </w:tcBorders>
                  <w:hideMark/>
                </w:tcPr>
                <w:p w14:paraId="1EA5D26D" w14:textId="77777777" w:rsidR="007D3246" w:rsidRDefault="007D3246" w:rsidP="007D3246">
                  <w:pPr>
                    <w:spacing w:after="0"/>
                    <w:jc w:val="both"/>
                    <w:rPr>
                      <w:lang w:eastAsia="x-none"/>
                    </w:rPr>
                  </w:pPr>
                  <w:r>
                    <w:rPr>
                      <w:lang w:eastAsia="x-none"/>
                    </w:rPr>
                    <w:t>FFS</w:t>
                  </w:r>
                </w:p>
              </w:tc>
              <w:tc>
                <w:tcPr>
                  <w:tcW w:w="2656" w:type="pct"/>
                  <w:tcBorders>
                    <w:top w:val="single" w:sz="4" w:space="0" w:color="auto"/>
                    <w:left w:val="single" w:sz="4" w:space="0" w:color="auto"/>
                    <w:bottom w:val="single" w:sz="4" w:space="0" w:color="auto"/>
                    <w:right w:val="single" w:sz="4" w:space="0" w:color="auto"/>
                  </w:tcBorders>
                  <w:hideMark/>
                </w:tcPr>
                <w:p w14:paraId="5A86729E" w14:textId="77777777" w:rsidR="007D3246" w:rsidRDefault="007D3246" w:rsidP="007D3246">
                  <w:pPr>
                    <w:spacing w:after="0"/>
                    <w:jc w:val="both"/>
                    <w:rPr>
                      <w:lang w:eastAsia="x-none"/>
                    </w:rPr>
                  </w:pPr>
                  <w:r>
                    <w:rPr>
                      <w:lang w:eastAsia="x-none"/>
                    </w:rPr>
                    <w:t xml:space="preserve">FFS if impact on </w:t>
                  </w:r>
                  <w:r>
                    <w:rPr>
                      <w:lang w:eastAsia="da-DK"/>
                    </w:rPr>
                    <w:t>interruptions due to Active BWP switching Requirement</w:t>
                  </w:r>
                </w:p>
              </w:tc>
            </w:tr>
            <w:tr w:rsidR="007D3246" w14:paraId="63083688" w14:textId="77777777" w:rsidTr="007D3246">
              <w:tc>
                <w:tcPr>
                  <w:tcW w:w="653" w:type="pct"/>
                  <w:vMerge/>
                  <w:tcBorders>
                    <w:top w:val="single" w:sz="4" w:space="0" w:color="auto"/>
                    <w:left w:val="single" w:sz="4" w:space="0" w:color="auto"/>
                    <w:bottom w:val="single" w:sz="4" w:space="0" w:color="auto"/>
                    <w:right w:val="single" w:sz="4" w:space="0" w:color="auto"/>
                  </w:tcBorders>
                  <w:vAlign w:val="center"/>
                  <w:hideMark/>
                </w:tcPr>
                <w:p w14:paraId="4899F1C3"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54DC987C" w14:textId="77777777" w:rsidR="007D3246" w:rsidRDefault="007D3246" w:rsidP="007D3246">
                  <w:pPr>
                    <w:spacing w:after="0"/>
                    <w:rPr>
                      <w:lang w:eastAsia="x-none"/>
                    </w:rPr>
                  </w:pPr>
                  <w:r>
                    <w:rPr>
                      <w:color w:val="000000"/>
                      <w:lang w:eastAsia="da-DK"/>
                    </w:rPr>
                    <w:t>PSCell addition and release delay</w:t>
                  </w:r>
                </w:p>
              </w:tc>
              <w:tc>
                <w:tcPr>
                  <w:tcW w:w="423" w:type="pct"/>
                  <w:tcBorders>
                    <w:top w:val="single" w:sz="4" w:space="0" w:color="auto"/>
                    <w:left w:val="single" w:sz="4" w:space="0" w:color="auto"/>
                    <w:bottom w:val="single" w:sz="4" w:space="0" w:color="auto"/>
                    <w:right w:val="single" w:sz="4" w:space="0" w:color="auto"/>
                  </w:tcBorders>
                  <w:hideMark/>
                </w:tcPr>
                <w:p w14:paraId="2DD2B44D" w14:textId="77777777" w:rsidR="007D3246" w:rsidRDefault="007D3246" w:rsidP="007D3246">
                  <w:pPr>
                    <w:spacing w:after="0"/>
                    <w:jc w:val="both"/>
                    <w:rPr>
                      <w:lang w:eastAsia="x-none"/>
                    </w:rPr>
                  </w:pPr>
                  <w:r>
                    <w:rPr>
                      <w:lang w:eastAsia="x-none"/>
                    </w:rPr>
                    <w:t>No</w:t>
                  </w:r>
                </w:p>
              </w:tc>
              <w:tc>
                <w:tcPr>
                  <w:tcW w:w="2656" w:type="pct"/>
                  <w:tcBorders>
                    <w:top w:val="single" w:sz="4" w:space="0" w:color="auto"/>
                    <w:left w:val="single" w:sz="4" w:space="0" w:color="auto"/>
                    <w:bottom w:val="single" w:sz="4" w:space="0" w:color="auto"/>
                    <w:right w:val="single" w:sz="4" w:space="0" w:color="auto"/>
                  </w:tcBorders>
                </w:tcPr>
                <w:p w14:paraId="075BACFE" w14:textId="77777777" w:rsidR="007D3246" w:rsidRDefault="007D3246" w:rsidP="007D3246">
                  <w:pPr>
                    <w:spacing w:after="0"/>
                    <w:jc w:val="both"/>
                    <w:rPr>
                      <w:lang w:eastAsia="x-none"/>
                    </w:rPr>
                  </w:pPr>
                </w:p>
              </w:tc>
            </w:tr>
            <w:tr w:rsidR="007D3246" w14:paraId="32337513" w14:textId="77777777" w:rsidTr="007D3246">
              <w:tc>
                <w:tcPr>
                  <w:tcW w:w="653" w:type="pct"/>
                  <w:vMerge/>
                  <w:tcBorders>
                    <w:top w:val="single" w:sz="4" w:space="0" w:color="auto"/>
                    <w:left w:val="single" w:sz="4" w:space="0" w:color="auto"/>
                    <w:bottom w:val="single" w:sz="4" w:space="0" w:color="auto"/>
                    <w:right w:val="single" w:sz="4" w:space="0" w:color="auto"/>
                  </w:tcBorders>
                  <w:vAlign w:val="center"/>
                  <w:hideMark/>
                </w:tcPr>
                <w:p w14:paraId="4D20EA54"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02CA7A14" w14:textId="77777777" w:rsidR="007D3246" w:rsidRDefault="007D3246" w:rsidP="007D3246">
                  <w:pPr>
                    <w:spacing w:after="0"/>
                    <w:rPr>
                      <w:lang w:eastAsia="x-none"/>
                    </w:rPr>
                  </w:pPr>
                  <w:r>
                    <w:rPr>
                      <w:lang w:eastAsia="x-none"/>
                    </w:rPr>
                    <w:t>8.10A Active TCI state switching delay</w:t>
                  </w:r>
                </w:p>
              </w:tc>
              <w:tc>
                <w:tcPr>
                  <w:tcW w:w="423" w:type="pct"/>
                  <w:tcBorders>
                    <w:top w:val="single" w:sz="4" w:space="0" w:color="auto"/>
                    <w:left w:val="single" w:sz="4" w:space="0" w:color="auto"/>
                    <w:bottom w:val="single" w:sz="4" w:space="0" w:color="auto"/>
                    <w:right w:val="single" w:sz="4" w:space="0" w:color="auto"/>
                  </w:tcBorders>
                  <w:hideMark/>
                </w:tcPr>
                <w:p w14:paraId="2CB9F169" w14:textId="77777777" w:rsidR="007D3246" w:rsidRDefault="007D3246" w:rsidP="007D3246">
                  <w:pPr>
                    <w:spacing w:after="0"/>
                    <w:jc w:val="both"/>
                    <w:rPr>
                      <w:lang w:eastAsia="x-none"/>
                    </w:rPr>
                  </w:pPr>
                  <w:r>
                    <w:rPr>
                      <w:lang w:eastAsia="x-none"/>
                    </w:rPr>
                    <w:t>Yes</w:t>
                  </w:r>
                </w:p>
              </w:tc>
              <w:tc>
                <w:tcPr>
                  <w:tcW w:w="2656" w:type="pct"/>
                  <w:tcBorders>
                    <w:top w:val="single" w:sz="4" w:space="0" w:color="auto"/>
                    <w:left w:val="single" w:sz="4" w:space="0" w:color="auto"/>
                    <w:bottom w:val="single" w:sz="4" w:space="0" w:color="auto"/>
                    <w:right w:val="single" w:sz="4" w:space="0" w:color="auto"/>
                  </w:tcBorders>
                </w:tcPr>
                <w:p w14:paraId="746F2010" w14:textId="77777777" w:rsidR="007D3246" w:rsidRDefault="007D3246" w:rsidP="007D3246">
                  <w:pPr>
                    <w:spacing w:after="0"/>
                    <w:jc w:val="both"/>
                    <w:rPr>
                      <w:lang w:eastAsia="da-DK"/>
                    </w:rPr>
                  </w:pPr>
                  <w:r>
                    <w:rPr>
                      <w:lang w:eastAsia="da-DK"/>
                    </w:rPr>
                    <w:t>Clarify that the current requirements in this clause are applicable only to FR1</w:t>
                  </w:r>
                </w:p>
                <w:p w14:paraId="662DEB43" w14:textId="77777777" w:rsidR="007D3246" w:rsidRDefault="007D3246" w:rsidP="007D3246">
                  <w:pPr>
                    <w:spacing w:after="0"/>
                    <w:jc w:val="both"/>
                    <w:rPr>
                      <w:lang w:eastAsia="da-DK"/>
                    </w:rPr>
                  </w:pPr>
                  <w:r>
                    <w:rPr>
                      <w:lang w:eastAsia="da-DK"/>
                    </w:rPr>
                    <w:t xml:space="preserve">Requirements with CCA should include FR2-2 specific timing </w:t>
                  </w:r>
                  <w:r>
                    <w:rPr>
                      <w:lang w:eastAsia="en-GB"/>
                    </w:rPr>
                    <w:t>T</w:t>
                  </w:r>
                  <w:r>
                    <w:rPr>
                      <w:vertAlign w:val="subscript"/>
                      <w:lang w:eastAsia="en-GB"/>
                    </w:rPr>
                    <w:t xml:space="preserve">L1-RSRP </w:t>
                  </w:r>
                  <w:r>
                    <w:rPr>
                      <w:lang w:eastAsia="da-DK"/>
                    </w:rPr>
                    <w:t>for MAC-CE based TCI state switch delay</w:t>
                  </w:r>
                </w:p>
                <w:p w14:paraId="0AA76773" w14:textId="77777777" w:rsidR="007D3246" w:rsidRDefault="007D3246" w:rsidP="007D3246">
                  <w:pPr>
                    <w:spacing w:after="0"/>
                    <w:jc w:val="both"/>
                    <w:rPr>
                      <w:lang w:eastAsia="da-DK"/>
                    </w:rPr>
                  </w:pPr>
                </w:p>
                <w:p w14:paraId="53384ECA" w14:textId="77777777" w:rsidR="007D3246" w:rsidRDefault="007D3246" w:rsidP="007D3246">
                  <w:pPr>
                    <w:spacing w:after="0"/>
                    <w:jc w:val="both"/>
                    <w:rPr>
                      <w:lang w:eastAsia="x-none"/>
                    </w:rPr>
                  </w:pPr>
                </w:p>
              </w:tc>
            </w:tr>
            <w:tr w:rsidR="007D3246" w14:paraId="24501ABA" w14:textId="77777777" w:rsidTr="007D3246">
              <w:tc>
                <w:tcPr>
                  <w:tcW w:w="653" w:type="pct"/>
                  <w:vMerge/>
                  <w:tcBorders>
                    <w:top w:val="single" w:sz="4" w:space="0" w:color="auto"/>
                    <w:left w:val="single" w:sz="4" w:space="0" w:color="auto"/>
                    <w:bottom w:val="single" w:sz="4" w:space="0" w:color="auto"/>
                    <w:right w:val="single" w:sz="4" w:space="0" w:color="auto"/>
                  </w:tcBorders>
                  <w:vAlign w:val="center"/>
                  <w:hideMark/>
                </w:tcPr>
                <w:p w14:paraId="7B1F1DA2"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3C0D7D8" w14:textId="77777777" w:rsidR="007D3246" w:rsidRDefault="007D3246" w:rsidP="007D3246">
                  <w:pPr>
                    <w:spacing w:after="0"/>
                    <w:rPr>
                      <w:lang w:eastAsia="x-none"/>
                    </w:rPr>
                  </w:pPr>
                  <w:r>
                    <w:rPr>
                      <w:color w:val="000000"/>
                      <w:lang w:eastAsia="da-DK"/>
                    </w:rPr>
                    <w:t>8.6 Active BWP switching delay</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8256D62" w14:textId="77777777" w:rsidR="007D3246" w:rsidRDefault="007D3246" w:rsidP="007D3246">
                  <w:pPr>
                    <w:spacing w:after="0"/>
                    <w:jc w:val="both"/>
                    <w:rPr>
                      <w:lang w:eastAsia="x-none"/>
                    </w:rPr>
                  </w:pPr>
                  <w:r>
                    <w:rPr>
                      <w:lang w:eastAsia="x-none"/>
                    </w:rPr>
                    <w:t>No</w:t>
                  </w:r>
                </w:p>
              </w:tc>
              <w:tc>
                <w:tcPr>
                  <w:tcW w:w="26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EE22270" w14:textId="77777777" w:rsidR="007D3246" w:rsidRDefault="007D3246" w:rsidP="007D3246">
                  <w:pPr>
                    <w:spacing w:after="0"/>
                    <w:jc w:val="both"/>
                    <w:rPr>
                      <w:lang w:eastAsia="x-none"/>
                    </w:rPr>
                  </w:pPr>
                  <w:r>
                    <w:rPr>
                      <w:lang w:eastAsia="x-none"/>
                    </w:rPr>
                    <w:t>Impact is generic and covered with FR2-2 requirements without CCA</w:t>
                  </w:r>
                </w:p>
              </w:tc>
            </w:tr>
            <w:tr w:rsidR="007D3246" w14:paraId="1C993549" w14:textId="77777777" w:rsidTr="007D3246">
              <w:trPr>
                <w:trHeight w:val="295"/>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301E0499"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0AA32FD0" w14:textId="77777777" w:rsidR="007D3246" w:rsidRDefault="007D3246" w:rsidP="007D3246">
                  <w:pPr>
                    <w:spacing w:after="0"/>
                    <w:rPr>
                      <w:lang w:eastAsia="x-none"/>
                    </w:rPr>
                  </w:pPr>
                  <w:r>
                    <w:rPr>
                      <w:lang w:eastAsia="x-none"/>
                    </w:rPr>
                    <w:t>PSCell change</w:t>
                  </w:r>
                </w:p>
              </w:tc>
              <w:tc>
                <w:tcPr>
                  <w:tcW w:w="423" w:type="pct"/>
                  <w:tcBorders>
                    <w:top w:val="single" w:sz="4" w:space="0" w:color="auto"/>
                    <w:left w:val="single" w:sz="4" w:space="0" w:color="auto"/>
                    <w:bottom w:val="single" w:sz="4" w:space="0" w:color="auto"/>
                    <w:right w:val="single" w:sz="4" w:space="0" w:color="auto"/>
                  </w:tcBorders>
                  <w:hideMark/>
                </w:tcPr>
                <w:p w14:paraId="316DE3F4" w14:textId="77777777" w:rsidR="007D3246" w:rsidRDefault="007D3246" w:rsidP="007D3246">
                  <w:pPr>
                    <w:spacing w:after="0"/>
                    <w:jc w:val="both"/>
                    <w:rPr>
                      <w:lang w:eastAsia="x-none"/>
                    </w:rPr>
                  </w:pPr>
                  <w:r>
                    <w:rPr>
                      <w:lang w:eastAsia="x-none"/>
                    </w:rPr>
                    <w:t>No</w:t>
                  </w:r>
                </w:p>
              </w:tc>
              <w:tc>
                <w:tcPr>
                  <w:tcW w:w="2656" w:type="pct"/>
                  <w:tcBorders>
                    <w:top w:val="single" w:sz="4" w:space="0" w:color="auto"/>
                    <w:left w:val="single" w:sz="4" w:space="0" w:color="auto"/>
                    <w:bottom w:val="single" w:sz="4" w:space="0" w:color="auto"/>
                    <w:right w:val="single" w:sz="4" w:space="0" w:color="auto"/>
                  </w:tcBorders>
                </w:tcPr>
                <w:p w14:paraId="5FCED39E" w14:textId="77777777" w:rsidR="007D3246" w:rsidRDefault="007D3246" w:rsidP="007D3246">
                  <w:pPr>
                    <w:spacing w:after="0"/>
                    <w:jc w:val="both"/>
                    <w:rPr>
                      <w:lang w:eastAsia="x-none"/>
                    </w:rPr>
                  </w:pPr>
                </w:p>
              </w:tc>
            </w:tr>
            <w:tr w:rsidR="007D3246" w14:paraId="552320AF" w14:textId="77777777" w:rsidTr="007D3246">
              <w:trPr>
                <w:trHeight w:val="295"/>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3C9DDFAD"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0F9AC57E" w14:textId="77777777" w:rsidR="007D3246" w:rsidRDefault="007D3246" w:rsidP="007D3246">
                  <w:pPr>
                    <w:spacing w:after="0"/>
                    <w:rPr>
                      <w:lang w:eastAsia="x-none"/>
                    </w:rPr>
                  </w:pPr>
                  <w:r>
                    <w:rPr>
                      <w:lang w:eastAsia="x-none"/>
                    </w:rPr>
                    <w:t>Conditional PSCell change</w:t>
                  </w:r>
                </w:p>
              </w:tc>
              <w:tc>
                <w:tcPr>
                  <w:tcW w:w="423" w:type="pct"/>
                  <w:tcBorders>
                    <w:top w:val="single" w:sz="4" w:space="0" w:color="auto"/>
                    <w:left w:val="single" w:sz="4" w:space="0" w:color="auto"/>
                    <w:bottom w:val="single" w:sz="4" w:space="0" w:color="auto"/>
                    <w:right w:val="single" w:sz="4" w:space="0" w:color="auto"/>
                  </w:tcBorders>
                  <w:hideMark/>
                </w:tcPr>
                <w:p w14:paraId="3F973DDA" w14:textId="77777777" w:rsidR="007D3246" w:rsidRDefault="007D3246" w:rsidP="007D3246">
                  <w:pPr>
                    <w:spacing w:after="0"/>
                    <w:jc w:val="both"/>
                    <w:rPr>
                      <w:lang w:eastAsia="x-none"/>
                    </w:rPr>
                  </w:pPr>
                  <w:r>
                    <w:rPr>
                      <w:lang w:eastAsia="x-none"/>
                    </w:rPr>
                    <w:t>No</w:t>
                  </w:r>
                </w:p>
              </w:tc>
              <w:tc>
                <w:tcPr>
                  <w:tcW w:w="2656" w:type="pct"/>
                  <w:tcBorders>
                    <w:top w:val="single" w:sz="4" w:space="0" w:color="auto"/>
                    <w:left w:val="single" w:sz="4" w:space="0" w:color="auto"/>
                    <w:bottom w:val="single" w:sz="4" w:space="0" w:color="auto"/>
                    <w:right w:val="single" w:sz="4" w:space="0" w:color="auto"/>
                  </w:tcBorders>
                </w:tcPr>
                <w:p w14:paraId="282CAE30" w14:textId="77777777" w:rsidR="007D3246" w:rsidRDefault="007D3246" w:rsidP="007D3246">
                  <w:pPr>
                    <w:spacing w:after="0"/>
                    <w:jc w:val="both"/>
                    <w:rPr>
                      <w:lang w:eastAsia="x-none"/>
                    </w:rPr>
                  </w:pPr>
                </w:p>
              </w:tc>
            </w:tr>
            <w:tr w:rsidR="007D3246" w14:paraId="159026B1" w14:textId="77777777" w:rsidTr="007D3246">
              <w:tc>
                <w:tcPr>
                  <w:tcW w:w="653" w:type="pct"/>
                  <w:vMerge/>
                  <w:tcBorders>
                    <w:top w:val="single" w:sz="4" w:space="0" w:color="auto"/>
                    <w:left w:val="single" w:sz="4" w:space="0" w:color="auto"/>
                    <w:bottom w:val="single" w:sz="4" w:space="0" w:color="auto"/>
                    <w:right w:val="single" w:sz="4" w:space="0" w:color="auto"/>
                  </w:tcBorders>
                  <w:vAlign w:val="center"/>
                  <w:hideMark/>
                </w:tcPr>
                <w:p w14:paraId="3FA9AAB9"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6B074A2E" w14:textId="77777777" w:rsidR="007D3246" w:rsidRDefault="007D3246" w:rsidP="007D3246">
                  <w:pPr>
                    <w:spacing w:after="0"/>
                    <w:rPr>
                      <w:lang w:eastAsia="da-DK"/>
                    </w:rPr>
                  </w:pPr>
                  <w:r>
                    <w:rPr>
                      <w:lang w:eastAsia="da-DK"/>
                    </w:rPr>
                    <w:t>8.1A Radio link monitoring</w:t>
                  </w:r>
                </w:p>
              </w:tc>
              <w:tc>
                <w:tcPr>
                  <w:tcW w:w="423" w:type="pct"/>
                  <w:tcBorders>
                    <w:top w:val="single" w:sz="4" w:space="0" w:color="auto"/>
                    <w:left w:val="single" w:sz="4" w:space="0" w:color="auto"/>
                    <w:bottom w:val="single" w:sz="4" w:space="0" w:color="auto"/>
                    <w:right w:val="single" w:sz="4" w:space="0" w:color="auto"/>
                  </w:tcBorders>
                  <w:hideMark/>
                </w:tcPr>
                <w:p w14:paraId="11B5B1C9" w14:textId="77777777" w:rsidR="007D3246" w:rsidRDefault="007D3246" w:rsidP="007D3246">
                  <w:pPr>
                    <w:spacing w:after="0"/>
                    <w:jc w:val="both"/>
                    <w:rPr>
                      <w:color w:val="0070C0"/>
                      <w:lang w:eastAsia="zh-CN"/>
                    </w:rPr>
                  </w:pPr>
                  <w:r>
                    <w:rPr>
                      <w:lang w:eastAsia="x-none"/>
                    </w:rPr>
                    <w:t>Yes</w:t>
                  </w:r>
                </w:p>
              </w:tc>
              <w:tc>
                <w:tcPr>
                  <w:tcW w:w="2656" w:type="pct"/>
                  <w:tcBorders>
                    <w:top w:val="single" w:sz="4" w:space="0" w:color="auto"/>
                    <w:left w:val="single" w:sz="4" w:space="0" w:color="auto"/>
                    <w:bottom w:val="single" w:sz="4" w:space="0" w:color="auto"/>
                    <w:right w:val="single" w:sz="4" w:space="0" w:color="auto"/>
                  </w:tcBorders>
                  <w:hideMark/>
                </w:tcPr>
                <w:p w14:paraId="0272353B" w14:textId="77777777" w:rsidR="007D3246" w:rsidRDefault="007D3246" w:rsidP="007D3246">
                  <w:pPr>
                    <w:spacing w:after="0"/>
                    <w:jc w:val="both"/>
                    <w:rPr>
                      <w:lang w:eastAsia="da-DK"/>
                    </w:rPr>
                  </w:pPr>
                  <w:r>
                    <w:rPr>
                      <w:lang w:eastAsia="da-DK"/>
                    </w:rPr>
                    <w:t>The following needs to be defined for FR2-2 with CCA:</w:t>
                  </w:r>
                </w:p>
                <w:p w14:paraId="7270B74D" w14:textId="77777777" w:rsidR="007D3246" w:rsidRDefault="007D3246" w:rsidP="00C235E1">
                  <w:pPr>
                    <w:pStyle w:val="ListParagraph"/>
                    <w:numPr>
                      <w:ilvl w:val="0"/>
                      <w:numId w:val="19"/>
                    </w:numPr>
                    <w:overflowPunct/>
                    <w:autoSpaceDE/>
                    <w:autoSpaceDN/>
                    <w:adjustRightInd/>
                    <w:spacing w:after="0" w:line="256" w:lineRule="auto"/>
                    <w:ind w:firstLineChars="0"/>
                    <w:contextualSpacing/>
                    <w:jc w:val="both"/>
                    <w:textAlignment w:val="auto"/>
                    <w:rPr>
                      <w:vertAlign w:val="subscript"/>
                      <w:lang w:eastAsia="da-DK"/>
                    </w:rPr>
                  </w:pPr>
                  <w:r>
                    <w:t>Maximum number of RLM resources, in Table 8.1A.1-2</w:t>
                  </w:r>
                </w:p>
                <w:p w14:paraId="6934FEE2" w14:textId="77777777" w:rsidR="007D3246" w:rsidRDefault="007D3246" w:rsidP="00C235E1">
                  <w:pPr>
                    <w:pStyle w:val="ListParagraph"/>
                    <w:numPr>
                      <w:ilvl w:val="0"/>
                      <w:numId w:val="19"/>
                    </w:numPr>
                    <w:overflowPunct/>
                    <w:autoSpaceDE/>
                    <w:autoSpaceDN/>
                    <w:adjustRightInd/>
                    <w:spacing w:after="0" w:line="256" w:lineRule="auto"/>
                    <w:ind w:firstLineChars="0"/>
                    <w:contextualSpacing/>
                    <w:jc w:val="both"/>
                    <w:textAlignment w:val="auto"/>
                    <w:rPr>
                      <w:vertAlign w:val="subscript"/>
                    </w:rPr>
                  </w:pPr>
                  <w:r>
                    <w:t>Include a table with the evaluation period T</w:t>
                  </w:r>
                  <w:r>
                    <w:rPr>
                      <w:vertAlign w:val="subscript"/>
                    </w:rPr>
                    <w:t>Evaluate_out_SSB,CCA</w:t>
                  </w:r>
                  <w:r>
                    <w:t xml:space="preserve"> and T</w:t>
                  </w:r>
                  <w:r>
                    <w:rPr>
                      <w:vertAlign w:val="subscript"/>
                    </w:rPr>
                    <w:t xml:space="preserve">Evaluate_in_SSB,CCA, </w:t>
                  </w:r>
                  <w:r>
                    <w:t>in FR2-2</w:t>
                  </w:r>
                </w:p>
                <w:p w14:paraId="312302E3" w14:textId="77777777" w:rsidR="007D3246" w:rsidRDefault="007D3246" w:rsidP="00C235E1">
                  <w:pPr>
                    <w:pStyle w:val="ListParagraph"/>
                    <w:numPr>
                      <w:ilvl w:val="0"/>
                      <w:numId w:val="20"/>
                    </w:numPr>
                    <w:overflowPunct/>
                    <w:autoSpaceDE/>
                    <w:autoSpaceDN/>
                    <w:adjustRightInd/>
                    <w:spacing w:after="0" w:line="256" w:lineRule="auto"/>
                    <w:ind w:firstLineChars="0"/>
                    <w:contextualSpacing/>
                    <w:jc w:val="both"/>
                    <w:textAlignment w:val="auto"/>
                    <w:rPr>
                      <w:color w:val="000000" w:themeColor="text1"/>
                    </w:rPr>
                  </w:pPr>
                  <w:r>
                    <w:rPr>
                      <w:color w:val="000000" w:themeColor="text1"/>
                    </w:rPr>
                    <w:t>Measurement restrictions</w:t>
                  </w:r>
                </w:p>
                <w:p w14:paraId="27328FB0" w14:textId="77777777" w:rsidR="007D3246" w:rsidRDefault="007D3246" w:rsidP="00C235E1">
                  <w:pPr>
                    <w:pStyle w:val="ListParagraph"/>
                    <w:numPr>
                      <w:ilvl w:val="0"/>
                      <w:numId w:val="20"/>
                    </w:numPr>
                    <w:overflowPunct/>
                    <w:autoSpaceDE/>
                    <w:autoSpaceDN/>
                    <w:adjustRightInd/>
                    <w:spacing w:after="0" w:line="256" w:lineRule="auto"/>
                    <w:ind w:firstLineChars="0"/>
                    <w:contextualSpacing/>
                    <w:jc w:val="both"/>
                    <w:textAlignment w:val="auto"/>
                    <w:rPr>
                      <w:color w:val="000000" w:themeColor="text1"/>
                    </w:rPr>
                  </w:pPr>
                  <w:r>
                    <w:rPr>
                      <w:color w:val="000000" w:themeColor="text1"/>
                    </w:rPr>
                    <w:t>Scheduling availability of UE during radio link monitoring fir FR2-2</w:t>
                  </w:r>
                </w:p>
                <w:p w14:paraId="59BF28E1" w14:textId="77777777" w:rsidR="007D3246" w:rsidRDefault="007D3246" w:rsidP="00C235E1">
                  <w:pPr>
                    <w:pStyle w:val="ListParagraph"/>
                    <w:numPr>
                      <w:ilvl w:val="0"/>
                      <w:numId w:val="20"/>
                    </w:numPr>
                    <w:overflowPunct/>
                    <w:autoSpaceDE/>
                    <w:autoSpaceDN/>
                    <w:adjustRightInd/>
                    <w:spacing w:after="0" w:line="256" w:lineRule="auto"/>
                    <w:ind w:firstLineChars="0"/>
                    <w:contextualSpacing/>
                    <w:jc w:val="both"/>
                    <w:textAlignment w:val="auto"/>
                    <w:rPr>
                      <w:color w:val="0070C0"/>
                      <w:lang w:eastAsia="zh-CN"/>
                    </w:rPr>
                  </w:pPr>
                  <w:r>
                    <w:rPr>
                      <w:color w:val="000000" w:themeColor="text1"/>
                      <w:lang w:eastAsia="zh-CN"/>
                    </w:rPr>
                    <w:t>Discuss whether to define CSI-RS requirements for RLM in FR2-2, since there are no CSI-RS RLM requirements for unlicensed spectrum in FR1.</w:t>
                  </w:r>
                </w:p>
              </w:tc>
            </w:tr>
            <w:tr w:rsidR="007D3246" w14:paraId="7729BF6B" w14:textId="77777777" w:rsidTr="007D3246">
              <w:tc>
                <w:tcPr>
                  <w:tcW w:w="653" w:type="pct"/>
                  <w:vMerge/>
                  <w:tcBorders>
                    <w:top w:val="single" w:sz="4" w:space="0" w:color="auto"/>
                    <w:left w:val="single" w:sz="4" w:space="0" w:color="auto"/>
                    <w:bottom w:val="single" w:sz="4" w:space="0" w:color="auto"/>
                    <w:right w:val="single" w:sz="4" w:space="0" w:color="auto"/>
                  </w:tcBorders>
                  <w:vAlign w:val="center"/>
                  <w:hideMark/>
                </w:tcPr>
                <w:p w14:paraId="56291DCE"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026948F2" w14:textId="77777777" w:rsidR="007D3246" w:rsidRDefault="007D3246" w:rsidP="007D3246">
                  <w:pPr>
                    <w:spacing w:after="0"/>
                    <w:rPr>
                      <w:lang w:eastAsia="da-DK"/>
                    </w:rPr>
                  </w:pPr>
                  <w:r>
                    <w:rPr>
                      <w:color w:val="000000"/>
                      <w:lang w:eastAsia="da-DK"/>
                    </w:rPr>
                    <w:t>8.5A L</w:t>
                  </w:r>
                  <w:r>
                    <w:rPr>
                      <w:lang w:eastAsia="da-DK"/>
                    </w:rPr>
                    <w:t>ink recovery procedures</w:t>
                  </w:r>
                </w:p>
              </w:tc>
              <w:tc>
                <w:tcPr>
                  <w:tcW w:w="423" w:type="pct"/>
                  <w:tcBorders>
                    <w:top w:val="single" w:sz="4" w:space="0" w:color="auto"/>
                    <w:left w:val="single" w:sz="4" w:space="0" w:color="auto"/>
                    <w:bottom w:val="single" w:sz="4" w:space="0" w:color="auto"/>
                    <w:right w:val="single" w:sz="4" w:space="0" w:color="auto"/>
                  </w:tcBorders>
                  <w:hideMark/>
                </w:tcPr>
                <w:p w14:paraId="1C202EFA" w14:textId="77777777" w:rsidR="007D3246" w:rsidRDefault="007D3246" w:rsidP="007D3246">
                  <w:pPr>
                    <w:spacing w:after="0"/>
                    <w:jc w:val="both"/>
                    <w:rPr>
                      <w:lang w:eastAsia="da-DK"/>
                    </w:rPr>
                  </w:pPr>
                  <w:r>
                    <w:rPr>
                      <w:lang w:eastAsia="da-DK"/>
                    </w:rPr>
                    <w:t>Yes</w:t>
                  </w:r>
                </w:p>
              </w:tc>
              <w:tc>
                <w:tcPr>
                  <w:tcW w:w="2656" w:type="pct"/>
                  <w:tcBorders>
                    <w:top w:val="single" w:sz="4" w:space="0" w:color="auto"/>
                    <w:left w:val="single" w:sz="4" w:space="0" w:color="auto"/>
                    <w:bottom w:val="single" w:sz="4" w:space="0" w:color="auto"/>
                    <w:right w:val="single" w:sz="4" w:space="0" w:color="auto"/>
                  </w:tcBorders>
                  <w:hideMark/>
                </w:tcPr>
                <w:p w14:paraId="19B6F61B" w14:textId="77777777" w:rsidR="007D3246" w:rsidRDefault="007D3246" w:rsidP="007D3246">
                  <w:pPr>
                    <w:spacing w:after="0"/>
                    <w:jc w:val="both"/>
                    <w:rPr>
                      <w:lang w:eastAsia="da-DK"/>
                    </w:rPr>
                  </w:pPr>
                  <w:r>
                    <w:rPr>
                      <w:lang w:eastAsia="da-DK"/>
                    </w:rPr>
                    <w:t>Clarify that the current requirements in this clause are applicable only to FR1</w:t>
                  </w:r>
                </w:p>
                <w:p w14:paraId="1B0C26A7" w14:textId="77777777" w:rsidR="007D3246" w:rsidRDefault="007D3246" w:rsidP="007D3246">
                  <w:pPr>
                    <w:spacing w:after="0"/>
                    <w:jc w:val="both"/>
                    <w:rPr>
                      <w:lang w:eastAsia="da-DK"/>
                    </w:rPr>
                  </w:pPr>
                  <w:r>
                    <w:rPr>
                      <w:lang w:eastAsia="da-DK"/>
                    </w:rPr>
                    <w:t>Define T</w:t>
                  </w:r>
                  <w:r>
                    <w:rPr>
                      <w:vertAlign w:val="subscript"/>
                      <w:lang w:eastAsia="da-DK"/>
                    </w:rPr>
                    <w:t xml:space="preserve">Evaluate_BFD_SSB_CCA, </w:t>
                  </w:r>
                  <w:r>
                    <w:rPr>
                      <w:lang w:eastAsia="da-DK"/>
                    </w:rPr>
                    <w:t>T</w:t>
                  </w:r>
                  <w:r>
                    <w:rPr>
                      <w:vertAlign w:val="subscript"/>
                      <w:lang w:eastAsia="da-DK"/>
                    </w:rPr>
                    <w:t xml:space="preserve">Evaluate_CBD_SSB_CCA </w:t>
                  </w:r>
                  <w:r>
                    <w:rPr>
                      <w:lang w:eastAsia="da-DK"/>
                    </w:rPr>
                    <w:t>for FR2-2 (Clause 8.5A.2.2)</w:t>
                  </w:r>
                </w:p>
                <w:p w14:paraId="3C339B07" w14:textId="77777777" w:rsidR="007D3246" w:rsidRDefault="007D3246" w:rsidP="007D3246">
                  <w:pPr>
                    <w:spacing w:after="0"/>
                    <w:jc w:val="both"/>
                    <w:rPr>
                      <w:lang w:eastAsia="da-DK"/>
                    </w:rPr>
                  </w:pPr>
                  <w:r>
                    <w:rPr>
                      <w:lang w:eastAsia="da-DK"/>
                    </w:rPr>
                    <w:t>Measurement restriction for FR2-2 in clause 8.5A.2.3</w:t>
                  </w:r>
                </w:p>
                <w:p w14:paraId="22CF2486" w14:textId="77777777" w:rsidR="007D3246" w:rsidRDefault="007D3246" w:rsidP="007D3246">
                  <w:pPr>
                    <w:spacing w:after="0"/>
                    <w:jc w:val="both"/>
                    <w:rPr>
                      <w:lang w:eastAsia="da-DK"/>
                    </w:rPr>
                  </w:pPr>
                  <w:r>
                    <w:rPr>
                      <w:lang w:eastAsia="da-DK"/>
                    </w:rPr>
                    <w:t>Define requirements for scheduling availability of UE performing beam failure detection on FR2-2 with CCA</w:t>
                  </w:r>
                </w:p>
                <w:p w14:paraId="7FB8FF5E" w14:textId="77777777" w:rsidR="007D3246" w:rsidRDefault="007D3246" w:rsidP="007D3246">
                  <w:pPr>
                    <w:spacing w:after="0"/>
                    <w:jc w:val="both"/>
                    <w:rPr>
                      <w:lang w:eastAsia="da-DK"/>
                    </w:rPr>
                  </w:pPr>
                  <w:r>
                    <w:rPr>
                      <w:color w:val="000000" w:themeColor="text1"/>
                      <w:lang w:eastAsia="zh-CN"/>
                    </w:rPr>
                    <w:t>Discuss whether to define CSI-RS requirements for BFD in FR2-2, since there are no CSI-RS RLM requirements for unlicensed spectrum in FR1.</w:t>
                  </w:r>
                </w:p>
              </w:tc>
            </w:tr>
            <w:tr w:rsidR="007D3246" w14:paraId="13EE20F4" w14:textId="77777777" w:rsidTr="007D3246">
              <w:tc>
                <w:tcPr>
                  <w:tcW w:w="653" w:type="pct"/>
                  <w:vMerge/>
                  <w:tcBorders>
                    <w:top w:val="single" w:sz="4" w:space="0" w:color="auto"/>
                    <w:left w:val="single" w:sz="4" w:space="0" w:color="auto"/>
                    <w:bottom w:val="single" w:sz="4" w:space="0" w:color="auto"/>
                    <w:right w:val="single" w:sz="4" w:space="0" w:color="auto"/>
                  </w:tcBorders>
                  <w:vAlign w:val="center"/>
                  <w:hideMark/>
                </w:tcPr>
                <w:p w14:paraId="17A158E5"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23DC07C2" w14:textId="77777777" w:rsidR="007D3246" w:rsidRDefault="007D3246" w:rsidP="007D3246">
                  <w:pPr>
                    <w:spacing w:after="0"/>
                    <w:rPr>
                      <w:lang w:eastAsia="da-DK"/>
                    </w:rPr>
                  </w:pPr>
                  <w:r>
                    <w:rPr>
                      <w:lang w:eastAsia="da-DK"/>
                    </w:rPr>
                    <w:t>Uplink spatial relation switch delay</w:t>
                  </w:r>
                </w:p>
              </w:tc>
              <w:tc>
                <w:tcPr>
                  <w:tcW w:w="423" w:type="pct"/>
                  <w:tcBorders>
                    <w:top w:val="single" w:sz="4" w:space="0" w:color="auto"/>
                    <w:left w:val="single" w:sz="4" w:space="0" w:color="auto"/>
                    <w:bottom w:val="single" w:sz="4" w:space="0" w:color="auto"/>
                    <w:right w:val="single" w:sz="4" w:space="0" w:color="auto"/>
                  </w:tcBorders>
                  <w:hideMark/>
                </w:tcPr>
                <w:p w14:paraId="4B226AA7" w14:textId="77777777" w:rsidR="007D3246" w:rsidRDefault="007D3246" w:rsidP="007D3246">
                  <w:pPr>
                    <w:spacing w:after="0"/>
                    <w:jc w:val="both"/>
                    <w:rPr>
                      <w:lang w:eastAsia="da-DK"/>
                    </w:rPr>
                  </w:pPr>
                  <w:r>
                    <w:rPr>
                      <w:lang w:eastAsia="da-DK"/>
                    </w:rPr>
                    <w:t>No</w:t>
                  </w:r>
                </w:p>
              </w:tc>
              <w:tc>
                <w:tcPr>
                  <w:tcW w:w="2656" w:type="pct"/>
                  <w:tcBorders>
                    <w:top w:val="single" w:sz="4" w:space="0" w:color="auto"/>
                    <w:left w:val="single" w:sz="4" w:space="0" w:color="auto"/>
                    <w:bottom w:val="single" w:sz="4" w:space="0" w:color="auto"/>
                    <w:right w:val="single" w:sz="4" w:space="0" w:color="auto"/>
                  </w:tcBorders>
                </w:tcPr>
                <w:p w14:paraId="026265F5" w14:textId="77777777" w:rsidR="007D3246" w:rsidRDefault="007D3246" w:rsidP="007D3246">
                  <w:pPr>
                    <w:spacing w:after="0"/>
                    <w:jc w:val="both"/>
                    <w:rPr>
                      <w:lang w:eastAsia="da-DK"/>
                    </w:rPr>
                  </w:pPr>
                </w:p>
              </w:tc>
            </w:tr>
            <w:tr w:rsidR="007D3246" w14:paraId="2F40FC4C" w14:textId="77777777" w:rsidTr="007D3246">
              <w:tc>
                <w:tcPr>
                  <w:tcW w:w="653" w:type="pct"/>
                  <w:vMerge/>
                  <w:tcBorders>
                    <w:top w:val="single" w:sz="4" w:space="0" w:color="auto"/>
                    <w:left w:val="single" w:sz="4" w:space="0" w:color="auto"/>
                    <w:bottom w:val="single" w:sz="4" w:space="0" w:color="auto"/>
                    <w:right w:val="single" w:sz="4" w:space="0" w:color="auto"/>
                  </w:tcBorders>
                  <w:vAlign w:val="center"/>
                  <w:hideMark/>
                </w:tcPr>
                <w:p w14:paraId="3172E5EB"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1FEB3879" w14:textId="77777777" w:rsidR="007D3246" w:rsidRDefault="007D3246" w:rsidP="007D3246">
                  <w:pPr>
                    <w:spacing w:after="0"/>
                    <w:rPr>
                      <w:lang w:eastAsia="da-DK"/>
                    </w:rPr>
                  </w:pPr>
                  <w:r>
                    <w:rPr>
                      <w:lang w:eastAsia="da-DK"/>
                    </w:rPr>
                    <w:t>UE specific CBW change</w:t>
                  </w:r>
                </w:p>
              </w:tc>
              <w:tc>
                <w:tcPr>
                  <w:tcW w:w="423" w:type="pct"/>
                  <w:tcBorders>
                    <w:top w:val="single" w:sz="4" w:space="0" w:color="auto"/>
                    <w:left w:val="single" w:sz="4" w:space="0" w:color="auto"/>
                    <w:bottom w:val="single" w:sz="4" w:space="0" w:color="auto"/>
                    <w:right w:val="single" w:sz="4" w:space="0" w:color="auto"/>
                  </w:tcBorders>
                  <w:hideMark/>
                </w:tcPr>
                <w:p w14:paraId="1DE2341B" w14:textId="77777777" w:rsidR="007D3246" w:rsidRDefault="007D3246" w:rsidP="007D3246">
                  <w:pPr>
                    <w:spacing w:after="0"/>
                    <w:jc w:val="both"/>
                    <w:rPr>
                      <w:lang w:eastAsia="da-DK"/>
                    </w:rPr>
                  </w:pPr>
                  <w:r>
                    <w:rPr>
                      <w:lang w:eastAsia="da-DK"/>
                    </w:rPr>
                    <w:t>No</w:t>
                  </w:r>
                </w:p>
              </w:tc>
              <w:tc>
                <w:tcPr>
                  <w:tcW w:w="2656" w:type="pct"/>
                  <w:tcBorders>
                    <w:top w:val="single" w:sz="4" w:space="0" w:color="auto"/>
                    <w:left w:val="single" w:sz="4" w:space="0" w:color="auto"/>
                    <w:bottom w:val="single" w:sz="4" w:space="0" w:color="auto"/>
                    <w:right w:val="single" w:sz="4" w:space="0" w:color="auto"/>
                  </w:tcBorders>
                </w:tcPr>
                <w:p w14:paraId="09F5A17D" w14:textId="77777777" w:rsidR="007D3246" w:rsidRDefault="007D3246" w:rsidP="007D3246">
                  <w:pPr>
                    <w:spacing w:after="0"/>
                    <w:jc w:val="both"/>
                    <w:rPr>
                      <w:lang w:eastAsia="da-DK"/>
                    </w:rPr>
                  </w:pPr>
                </w:p>
              </w:tc>
            </w:tr>
            <w:tr w:rsidR="007D3246" w14:paraId="307646AB" w14:textId="77777777" w:rsidTr="007D3246">
              <w:tc>
                <w:tcPr>
                  <w:tcW w:w="653" w:type="pct"/>
                  <w:vMerge/>
                  <w:tcBorders>
                    <w:top w:val="single" w:sz="4" w:space="0" w:color="auto"/>
                    <w:left w:val="single" w:sz="4" w:space="0" w:color="auto"/>
                    <w:bottom w:val="single" w:sz="4" w:space="0" w:color="auto"/>
                    <w:right w:val="single" w:sz="4" w:space="0" w:color="auto"/>
                  </w:tcBorders>
                  <w:vAlign w:val="center"/>
                  <w:hideMark/>
                </w:tcPr>
                <w:p w14:paraId="6B1BB8D0"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218DEF29" w14:textId="77777777" w:rsidR="007D3246" w:rsidRDefault="007D3246" w:rsidP="007D3246">
                  <w:pPr>
                    <w:spacing w:after="0"/>
                    <w:rPr>
                      <w:lang w:eastAsia="da-DK"/>
                    </w:rPr>
                  </w:pPr>
                  <w:r>
                    <w:rPr>
                      <w:lang w:eastAsia="da-DK"/>
                    </w:rPr>
                    <w:t>Pathloss reference signal switch delay</w:t>
                  </w:r>
                </w:p>
              </w:tc>
              <w:tc>
                <w:tcPr>
                  <w:tcW w:w="423" w:type="pct"/>
                  <w:tcBorders>
                    <w:top w:val="single" w:sz="4" w:space="0" w:color="auto"/>
                    <w:left w:val="single" w:sz="4" w:space="0" w:color="auto"/>
                    <w:bottom w:val="single" w:sz="4" w:space="0" w:color="auto"/>
                    <w:right w:val="single" w:sz="4" w:space="0" w:color="auto"/>
                  </w:tcBorders>
                  <w:hideMark/>
                </w:tcPr>
                <w:p w14:paraId="5D1CCB70" w14:textId="77777777" w:rsidR="007D3246" w:rsidRDefault="007D3246" w:rsidP="007D3246">
                  <w:pPr>
                    <w:spacing w:after="0"/>
                    <w:jc w:val="both"/>
                    <w:rPr>
                      <w:lang w:eastAsia="da-DK"/>
                    </w:rPr>
                  </w:pPr>
                  <w:r>
                    <w:rPr>
                      <w:lang w:eastAsia="da-DK"/>
                    </w:rPr>
                    <w:t>No</w:t>
                  </w:r>
                </w:p>
              </w:tc>
              <w:tc>
                <w:tcPr>
                  <w:tcW w:w="2656" w:type="pct"/>
                  <w:tcBorders>
                    <w:top w:val="single" w:sz="4" w:space="0" w:color="auto"/>
                    <w:left w:val="single" w:sz="4" w:space="0" w:color="auto"/>
                    <w:bottom w:val="single" w:sz="4" w:space="0" w:color="auto"/>
                    <w:right w:val="single" w:sz="4" w:space="0" w:color="auto"/>
                  </w:tcBorders>
                </w:tcPr>
                <w:p w14:paraId="34B575D5" w14:textId="77777777" w:rsidR="007D3246" w:rsidRDefault="007D3246" w:rsidP="007D3246">
                  <w:pPr>
                    <w:spacing w:after="0"/>
                    <w:jc w:val="both"/>
                    <w:rPr>
                      <w:lang w:eastAsia="da-DK"/>
                    </w:rPr>
                  </w:pPr>
                </w:p>
              </w:tc>
            </w:tr>
            <w:tr w:rsidR="007D3246" w14:paraId="3AE1A84A" w14:textId="77777777" w:rsidTr="007D3246">
              <w:trPr>
                <w:trHeight w:val="659"/>
              </w:trPr>
              <w:tc>
                <w:tcPr>
                  <w:tcW w:w="653" w:type="pct"/>
                  <w:vMerge w:val="restart"/>
                  <w:tcBorders>
                    <w:top w:val="single" w:sz="4" w:space="0" w:color="auto"/>
                    <w:left w:val="single" w:sz="4" w:space="0" w:color="auto"/>
                    <w:bottom w:val="single" w:sz="4" w:space="0" w:color="auto"/>
                    <w:right w:val="single" w:sz="4" w:space="0" w:color="auto"/>
                  </w:tcBorders>
                  <w:hideMark/>
                </w:tcPr>
                <w:p w14:paraId="4481E33D" w14:textId="77777777" w:rsidR="007D3246" w:rsidRDefault="007D3246" w:rsidP="007D3246">
                  <w:pPr>
                    <w:jc w:val="both"/>
                    <w:rPr>
                      <w:color w:val="000000"/>
                      <w:lang w:eastAsia="da-DK"/>
                    </w:rPr>
                  </w:pPr>
                  <w:r>
                    <w:rPr>
                      <w:color w:val="000000"/>
                      <w:lang w:eastAsia="da-DK"/>
                    </w:rPr>
                    <w:lastRenderedPageBreak/>
                    <w:t>M</w:t>
                  </w:r>
                  <w:r>
                    <w:rPr>
                      <w:lang w:eastAsia="da-DK"/>
                    </w:rPr>
                    <w:t>easurement requirements</w:t>
                  </w:r>
                </w:p>
              </w:tc>
              <w:tc>
                <w:tcPr>
                  <w:tcW w:w="1269" w:type="pct"/>
                  <w:tcBorders>
                    <w:top w:val="single" w:sz="4" w:space="0" w:color="auto"/>
                    <w:left w:val="single" w:sz="4" w:space="0" w:color="auto"/>
                    <w:bottom w:val="single" w:sz="4" w:space="0" w:color="auto"/>
                    <w:right w:val="single" w:sz="4" w:space="0" w:color="auto"/>
                  </w:tcBorders>
                  <w:hideMark/>
                </w:tcPr>
                <w:p w14:paraId="45F78230" w14:textId="77777777" w:rsidR="007D3246" w:rsidRDefault="007D3246" w:rsidP="007D3246">
                  <w:pPr>
                    <w:spacing w:after="0"/>
                    <w:rPr>
                      <w:lang w:eastAsia="da-DK"/>
                    </w:rPr>
                  </w:pPr>
                  <w:r>
                    <w:rPr>
                      <w:lang w:eastAsia="da-DK"/>
                    </w:rPr>
                    <w:t>Measurement gap</w:t>
                  </w:r>
                </w:p>
              </w:tc>
              <w:tc>
                <w:tcPr>
                  <w:tcW w:w="423" w:type="pct"/>
                  <w:tcBorders>
                    <w:top w:val="single" w:sz="4" w:space="0" w:color="auto"/>
                    <w:left w:val="single" w:sz="4" w:space="0" w:color="auto"/>
                    <w:bottom w:val="single" w:sz="4" w:space="0" w:color="auto"/>
                    <w:right w:val="single" w:sz="4" w:space="0" w:color="auto"/>
                  </w:tcBorders>
                  <w:hideMark/>
                </w:tcPr>
                <w:p w14:paraId="434A3BE9" w14:textId="77777777" w:rsidR="007D3246" w:rsidRDefault="007D3246" w:rsidP="007D3246">
                  <w:pPr>
                    <w:spacing w:after="0"/>
                    <w:jc w:val="both"/>
                    <w:rPr>
                      <w:lang w:eastAsia="da-DK"/>
                    </w:rPr>
                  </w:pPr>
                  <w:r>
                    <w:rPr>
                      <w:lang w:eastAsia="da-DK"/>
                    </w:rPr>
                    <w:t>No</w:t>
                  </w:r>
                </w:p>
              </w:tc>
              <w:tc>
                <w:tcPr>
                  <w:tcW w:w="2656" w:type="pct"/>
                  <w:tcBorders>
                    <w:top w:val="single" w:sz="4" w:space="0" w:color="auto"/>
                    <w:left w:val="single" w:sz="4" w:space="0" w:color="auto"/>
                    <w:bottom w:val="single" w:sz="4" w:space="0" w:color="auto"/>
                    <w:right w:val="single" w:sz="4" w:space="0" w:color="auto"/>
                  </w:tcBorders>
                </w:tcPr>
                <w:p w14:paraId="11E936A2" w14:textId="77777777" w:rsidR="007D3246" w:rsidRDefault="007D3246" w:rsidP="007D3246">
                  <w:pPr>
                    <w:spacing w:after="0"/>
                    <w:jc w:val="both"/>
                    <w:rPr>
                      <w:lang w:eastAsia="da-DK"/>
                    </w:rPr>
                  </w:pPr>
                </w:p>
              </w:tc>
            </w:tr>
            <w:tr w:rsidR="007D3246" w14:paraId="02CE29C7" w14:textId="77777777" w:rsidTr="007D3246">
              <w:trPr>
                <w:trHeight w:val="659"/>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7E01E4A3"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29AD458A" w14:textId="77777777" w:rsidR="007D3246" w:rsidRDefault="007D3246" w:rsidP="007D3246">
                  <w:pPr>
                    <w:spacing w:after="0"/>
                    <w:rPr>
                      <w:lang w:eastAsia="da-DK"/>
                    </w:rPr>
                  </w:pPr>
                  <w:r>
                    <w:rPr>
                      <w:lang w:eastAsia="da-DK"/>
                    </w:rPr>
                    <w:t>UE measurement capability</w:t>
                  </w:r>
                </w:p>
              </w:tc>
              <w:tc>
                <w:tcPr>
                  <w:tcW w:w="423" w:type="pct"/>
                  <w:tcBorders>
                    <w:top w:val="single" w:sz="4" w:space="0" w:color="auto"/>
                    <w:left w:val="single" w:sz="4" w:space="0" w:color="auto"/>
                    <w:bottom w:val="single" w:sz="4" w:space="0" w:color="auto"/>
                    <w:right w:val="single" w:sz="4" w:space="0" w:color="auto"/>
                  </w:tcBorders>
                  <w:hideMark/>
                </w:tcPr>
                <w:p w14:paraId="77519094" w14:textId="77777777" w:rsidR="007D3246" w:rsidRDefault="007D3246" w:rsidP="007D3246">
                  <w:pPr>
                    <w:spacing w:after="0"/>
                    <w:jc w:val="both"/>
                    <w:rPr>
                      <w:lang w:eastAsia="da-DK"/>
                    </w:rPr>
                  </w:pPr>
                  <w:r>
                    <w:rPr>
                      <w:lang w:eastAsia="da-DK"/>
                    </w:rPr>
                    <w:t>No</w:t>
                  </w:r>
                </w:p>
              </w:tc>
              <w:tc>
                <w:tcPr>
                  <w:tcW w:w="2656" w:type="pct"/>
                  <w:tcBorders>
                    <w:top w:val="single" w:sz="4" w:space="0" w:color="auto"/>
                    <w:left w:val="single" w:sz="4" w:space="0" w:color="auto"/>
                    <w:bottom w:val="single" w:sz="4" w:space="0" w:color="auto"/>
                    <w:right w:val="single" w:sz="4" w:space="0" w:color="auto"/>
                  </w:tcBorders>
                </w:tcPr>
                <w:p w14:paraId="0F24689E" w14:textId="77777777" w:rsidR="007D3246" w:rsidRDefault="007D3246" w:rsidP="007D3246">
                  <w:pPr>
                    <w:spacing w:after="0"/>
                    <w:jc w:val="both"/>
                    <w:rPr>
                      <w:lang w:eastAsia="da-DK"/>
                    </w:rPr>
                  </w:pPr>
                </w:p>
              </w:tc>
            </w:tr>
            <w:tr w:rsidR="007D3246" w14:paraId="6BDB731E" w14:textId="77777777" w:rsidTr="007D3246">
              <w:trPr>
                <w:trHeight w:val="659"/>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3A25697F"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484CFB70" w14:textId="77777777" w:rsidR="007D3246" w:rsidRDefault="007D3246" w:rsidP="007D3246">
                  <w:pPr>
                    <w:spacing w:after="0"/>
                    <w:rPr>
                      <w:lang w:eastAsia="da-DK"/>
                    </w:rPr>
                  </w:pPr>
                  <w:r>
                    <w:rPr>
                      <w:lang w:eastAsia="da-DK"/>
                    </w:rPr>
                    <w:t>9.2A Intra-frequency</w:t>
                  </w:r>
                </w:p>
              </w:tc>
              <w:tc>
                <w:tcPr>
                  <w:tcW w:w="423" w:type="pct"/>
                  <w:tcBorders>
                    <w:top w:val="single" w:sz="4" w:space="0" w:color="auto"/>
                    <w:left w:val="single" w:sz="4" w:space="0" w:color="auto"/>
                    <w:bottom w:val="single" w:sz="4" w:space="0" w:color="auto"/>
                    <w:right w:val="single" w:sz="4" w:space="0" w:color="auto"/>
                  </w:tcBorders>
                  <w:hideMark/>
                </w:tcPr>
                <w:p w14:paraId="4C56E169" w14:textId="77777777" w:rsidR="007D3246" w:rsidRDefault="007D3246" w:rsidP="007D3246">
                  <w:pPr>
                    <w:spacing w:after="0"/>
                    <w:jc w:val="both"/>
                    <w:rPr>
                      <w:lang w:eastAsia="da-DK"/>
                    </w:rPr>
                  </w:pPr>
                  <w:r>
                    <w:rPr>
                      <w:lang w:eastAsia="da-DK"/>
                    </w:rPr>
                    <w:t>Yes</w:t>
                  </w:r>
                </w:p>
              </w:tc>
              <w:tc>
                <w:tcPr>
                  <w:tcW w:w="2656" w:type="pct"/>
                  <w:tcBorders>
                    <w:top w:val="single" w:sz="4" w:space="0" w:color="auto"/>
                    <w:left w:val="single" w:sz="4" w:space="0" w:color="auto"/>
                    <w:bottom w:val="single" w:sz="4" w:space="0" w:color="auto"/>
                    <w:right w:val="single" w:sz="4" w:space="0" w:color="auto"/>
                  </w:tcBorders>
                </w:tcPr>
                <w:p w14:paraId="3C125E4C" w14:textId="77777777" w:rsidR="007D3246" w:rsidRDefault="007D3246" w:rsidP="007D3246">
                  <w:pPr>
                    <w:spacing w:after="0"/>
                    <w:jc w:val="both"/>
                    <w:rPr>
                      <w:lang w:eastAsia="da-DK"/>
                    </w:rPr>
                  </w:pPr>
                  <w:r>
                    <w:rPr>
                      <w:lang w:eastAsia="da-DK"/>
                    </w:rPr>
                    <w:t>Switching time for FR2</w:t>
                  </w:r>
                </w:p>
                <w:p w14:paraId="27B86BB1" w14:textId="77777777" w:rsidR="007D3246" w:rsidRDefault="007D3246" w:rsidP="007D3246">
                  <w:pPr>
                    <w:spacing w:after="0"/>
                    <w:jc w:val="both"/>
                    <w:rPr>
                      <w:lang w:eastAsia="da-DK"/>
                    </w:rPr>
                  </w:pPr>
                  <w:r>
                    <w:rPr>
                      <w:lang w:eastAsia="da-DK"/>
                    </w:rPr>
                    <w:t>SS-RSRP, SS-RSRQ, SS-SINR side conditions for FR2</w:t>
                  </w:r>
                </w:p>
                <w:p w14:paraId="69083639" w14:textId="77777777" w:rsidR="007D3246" w:rsidRDefault="007D3246" w:rsidP="007D3246">
                  <w:pPr>
                    <w:spacing w:after="0"/>
                    <w:jc w:val="both"/>
                    <w:rPr>
                      <w:lang w:eastAsia="da-DK"/>
                    </w:rPr>
                  </w:pPr>
                  <w:r>
                    <w:rPr>
                      <w:lang w:eastAsia="da-DK"/>
                    </w:rPr>
                    <w:t>Number of Cell and SSBs for FR2</w:t>
                  </w:r>
                </w:p>
                <w:p w14:paraId="7B150923" w14:textId="77777777" w:rsidR="007D3246" w:rsidRDefault="007D3246" w:rsidP="007D3246">
                  <w:pPr>
                    <w:spacing w:after="0"/>
                    <w:jc w:val="both"/>
                    <w:rPr>
                      <w:lang w:eastAsia="da-DK"/>
                    </w:rPr>
                  </w:pPr>
                  <w:r>
                    <w:rPr>
                      <w:lang w:eastAsia="da-DK"/>
                    </w:rPr>
                    <w:t>Include tables with the requirements for: T</w:t>
                  </w:r>
                  <w:r>
                    <w:rPr>
                      <w:vertAlign w:val="subscript"/>
                      <w:lang w:eastAsia="da-DK"/>
                    </w:rPr>
                    <w:t>PSS/SSS_sync_intra_CCA</w:t>
                  </w:r>
                  <w:r>
                    <w:rPr>
                      <w:lang w:eastAsia="da-DK"/>
                    </w:rPr>
                    <w:t>,</w:t>
                  </w:r>
                  <w:r>
                    <w:rPr>
                      <w:vertAlign w:val="subscript"/>
                      <w:lang w:eastAsia="da-DK"/>
                    </w:rPr>
                    <w:t xml:space="preserve"> </w:t>
                  </w:r>
                  <w:r>
                    <w:rPr>
                      <w:lang w:eastAsia="da-DK"/>
                    </w:rPr>
                    <w:t xml:space="preserve">T </w:t>
                  </w:r>
                  <w:r>
                    <w:rPr>
                      <w:vertAlign w:val="subscript"/>
                      <w:lang w:eastAsia="da-DK"/>
                    </w:rPr>
                    <w:t xml:space="preserve">SSB_measurement_period_intra_CCA </w:t>
                  </w:r>
                  <w:r>
                    <w:rPr>
                      <w:lang w:eastAsia="da-DK"/>
                    </w:rPr>
                    <w:t xml:space="preserve">and </w:t>
                  </w:r>
                </w:p>
                <w:p w14:paraId="710C7B26" w14:textId="77777777" w:rsidR="007D3246" w:rsidRDefault="007D3246" w:rsidP="007D3246">
                  <w:pPr>
                    <w:spacing w:after="0"/>
                    <w:jc w:val="both"/>
                    <w:rPr>
                      <w:vertAlign w:val="subscript"/>
                      <w:lang w:eastAsia="da-DK"/>
                    </w:rPr>
                  </w:pPr>
                  <w:r>
                    <w:rPr>
                      <w:lang w:eastAsia="da-DK"/>
                    </w:rPr>
                    <w:t>T</w:t>
                  </w:r>
                  <w:r>
                    <w:rPr>
                      <w:vertAlign w:val="subscript"/>
                      <w:lang w:eastAsia="da-DK"/>
                    </w:rPr>
                    <w:t xml:space="preserve">SSB_time_index_intra_CCA  </w:t>
                  </w:r>
                  <w:r>
                    <w:rPr>
                      <w:lang w:eastAsia="da-DK"/>
                    </w:rPr>
                    <w:t>in FR2, with and without gaps</w:t>
                  </w:r>
                </w:p>
                <w:p w14:paraId="06DD4F54" w14:textId="77777777" w:rsidR="007D3246" w:rsidRDefault="007D3246" w:rsidP="007D3246">
                  <w:pPr>
                    <w:spacing w:after="0"/>
                    <w:jc w:val="both"/>
                    <w:rPr>
                      <w:lang w:eastAsia="da-DK"/>
                    </w:rPr>
                  </w:pPr>
                  <w:r>
                    <w:rPr>
                      <w:lang w:eastAsia="da-DK"/>
                    </w:rPr>
                    <w:t>FFS: RSSI measurement details depend on RAN1 decision.</w:t>
                  </w:r>
                </w:p>
                <w:p w14:paraId="7338F9FE" w14:textId="77777777" w:rsidR="007D3246" w:rsidRDefault="007D3246" w:rsidP="007D3246">
                  <w:pPr>
                    <w:spacing w:after="0"/>
                    <w:jc w:val="both"/>
                    <w:rPr>
                      <w:lang w:eastAsia="da-DK"/>
                    </w:rPr>
                  </w:pPr>
                </w:p>
              </w:tc>
            </w:tr>
            <w:tr w:rsidR="007D3246" w14:paraId="284CFBE7" w14:textId="77777777" w:rsidTr="007D3246">
              <w:trPr>
                <w:trHeight w:val="650"/>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5CDC2AD3"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0563D445" w14:textId="77777777" w:rsidR="007D3246" w:rsidRDefault="007D3246" w:rsidP="007D3246">
                  <w:pPr>
                    <w:spacing w:after="0"/>
                    <w:rPr>
                      <w:lang w:eastAsia="da-DK"/>
                    </w:rPr>
                  </w:pPr>
                  <w:r>
                    <w:rPr>
                      <w:lang w:eastAsia="da-DK"/>
                    </w:rPr>
                    <w:t>9.3A Inter-frequency</w:t>
                  </w:r>
                </w:p>
              </w:tc>
              <w:tc>
                <w:tcPr>
                  <w:tcW w:w="423" w:type="pct"/>
                  <w:tcBorders>
                    <w:top w:val="single" w:sz="4" w:space="0" w:color="auto"/>
                    <w:left w:val="single" w:sz="4" w:space="0" w:color="auto"/>
                    <w:bottom w:val="single" w:sz="4" w:space="0" w:color="auto"/>
                    <w:right w:val="single" w:sz="4" w:space="0" w:color="auto"/>
                  </w:tcBorders>
                  <w:hideMark/>
                </w:tcPr>
                <w:p w14:paraId="61D318F5" w14:textId="77777777" w:rsidR="007D3246" w:rsidRDefault="007D3246" w:rsidP="007D3246">
                  <w:pPr>
                    <w:spacing w:after="0"/>
                    <w:jc w:val="both"/>
                    <w:rPr>
                      <w:lang w:eastAsia="da-DK"/>
                    </w:rPr>
                  </w:pPr>
                  <w:r>
                    <w:rPr>
                      <w:lang w:eastAsia="da-DK"/>
                    </w:rPr>
                    <w:t>Yes</w:t>
                  </w:r>
                </w:p>
              </w:tc>
              <w:tc>
                <w:tcPr>
                  <w:tcW w:w="2656" w:type="pct"/>
                  <w:tcBorders>
                    <w:top w:val="single" w:sz="4" w:space="0" w:color="auto"/>
                    <w:left w:val="single" w:sz="4" w:space="0" w:color="auto"/>
                    <w:bottom w:val="single" w:sz="4" w:space="0" w:color="auto"/>
                    <w:right w:val="single" w:sz="4" w:space="0" w:color="auto"/>
                  </w:tcBorders>
                  <w:hideMark/>
                </w:tcPr>
                <w:p w14:paraId="7A714A30" w14:textId="77777777" w:rsidR="007D3246" w:rsidRDefault="007D3246" w:rsidP="007D3246">
                  <w:pPr>
                    <w:spacing w:after="0"/>
                    <w:jc w:val="both"/>
                    <w:rPr>
                      <w:lang w:eastAsia="da-DK"/>
                    </w:rPr>
                  </w:pPr>
                  <w:r>
                    <w:rPr>
                      <w:lang w:eastAsia="da-DK"/>
                    </w:rPr>
                    <w:t>Switching time for FR2</w:t>
                  </w:r>
                </w:p>
                <w:p w14:paraId="673815D0" w14:textId="77777777" w:rsidR="007D3246" w:rsidRDefault="007D3246" w:rsidP="007D3246">
                  <w:pPr>
                    <w:spacing w:after="0"/>
                    <w:jc w:val="both"/>
                    <w:rPr>
                      <w:lang w:eastAsia="da-DK"/>
                    </w:rPr>
                  </w:pPr>
                  <w:r>
                    <w:rPr>
                      <w:lang w:eastAsia="da-DK"/>
                    </w:rPr>
                    <w:t>SS-RSRP, SS-RSRQ, SS-SINR side conditions for FR2</w:t>
                  </w:r>
                </w:p>
                <w:p w14:paraId="6DA9A87F" w14:textId="77777777" w:rsidR="007D3246" w:rsidRDefault="007D3246" w:rsidP="007D3246">
                  <w:pPr>
                    <w:spacing w:after="0"/>
                    <w:jc w:val="both"/>
                    <w:rPr>
                      <w:lang w:eastAsia="da-DK"/>
                    </w:rPr>
                  </w:pPr>
                  <w:r>
                    <w:rPr>
                      <w:lang w:eastAsia="da-DK"/>
                    </w:rPr>
                    <w:t>Number of Cell and SSBs for FR2</w:t>
                  </w:r>
                </w:p>
                <w:p w14:paraId="20B20B79" w14:textId="77777777" w:rsidR="007D3246" w:rsidRDefault="007D3246" w:rsidP="007D3246">
                  <w:pPr>
                    <w:spacing w:after="0"/>
                    <w:jc w:val="both"/>
                    <w:rPr>
                      <w:lang w:eastAsia="da-DK"/>
                    </w:rPr>
                  </w:pPr>
                  <w:r>
                    <w:rPr>
                      <w:lang w:eastAsia="da-DK"/>
                    </w:rPr>
                    <w:t>Include tables with the requirements for: T</w:t>
                  </w:r>
                  <w:r>
                    <w:rPr>
                      <w:vertAlign w:val="subscript"/>
                      <w:lang w:eastAsia="da-DK"/>
                    </w:rPr>
                    <w:t>PSS/SSS_sync_inter_CCA</w:t>
                  </w:r>
                  <w:r>
                    <w:rPr>
                      <w:lang w:eastAsia="da-DK"/>
                    </w:rPr>
                    <w:t>,</w:t>
                  </w:r>
                  <w:r>
                    <w:rPr>
                      <w:vertAlign w:val="subscript"/>
                      <w:lang w:eastAsia="da-DK"/>
                    </w:rPr>
                    <w:t xml:space="preserve"> </w:t>
                  </w:r>
                  <w:r>
                    <w:rPr>
                      <w:lang w:eastAsia="da-DK"/>
                    </w:rPr>
                    <w:t xml:space="preserve">T </w:t>
                  </w:r>
                  <w:r>
                    <w:rPr>
                      <w:vertAlign w:val="subscript"/>
                      <w:lang w:eastAsia="da-DK"/>
                    </w:rPr>
                    <w:t xml:space="preserve">SSB_measurement_period_inter_CCA </w:t>
                  </w:r>
                  <w:r>
                    <w:rPr>
                      <w:lang w:eastAsia="da-DK"/>
                    </w:rPr>
                    <w:t xml:space="preserve">and </w:t>
                  </w:r>
                </w:p>
                <w:p w14:paraId="696ED3D5" w14:textId="77777777" w:rsidR="007D3246" w:rsidRDefault="007D3246" w:rsidP="007D3246">
                  <w:pPr>
                    <w:spacing w:after="0"/>
                    <w:jc w:val="both"/>
                    <w:rPr>
                      <w:vertAlign w:val="subscript"/>
                      <w:lang w:eastAsia="da-DK"/>
                    </w:rPr>
                  </w:pPr>
                  <w:r>
                    <w:rPr>
                      <w:lang w:eastAsia="da-DK"/>
                    </w:rPr>
                    <w:t>T</w:t>
                  </w:r>
                  <w:r>
                    <w:rPr>
                      <w:vertAlign w:val="subscript"/>
                      <w:lang w:eastAsia="da-DK"/>
                    </w:rPr>
                    <w:t xml:space="preserve">SSB_time_index_inter_CCA  </w:t>
                  </w:r>
                  <w:r>
                    <w:rPr>
                      <w:lang w:eastAsia="da-DK"/>
                    </w:rPr>
                    <w:t>in FR2.</w:t>
                  </w:r>
                </w:p>
                <w:p w14:paraId="5BC17907" w14:textId="77777777" w:rsidR="007D3246" w:rsidRDefault="007D3246" w:rsidP="007D3246">
                  <w:pPr>
                    <w:spacing w:after="0"/>
                    <w:jc w:val="both"/>
                    <w:rPr>
                      <w:lang w:eastAsia="da-DK"/>
                    </w:rPr>
                  </w:pPr>
                  <w:r>
                    <w:rPr>
                      <w:lang w:eastAsia="da-DK"/>
                    </w:rPr>
                    <w:t>FFS: RSSI measurement details depend on RAN1 decision.</w:t>
                  </w:r>
                </w:p>
              </w:tc>
            </w:tr>
            <w:tr w:rsidR="007D3246" w14:paraId="59987420" w14:textId="77777777" w:rsidTr="007D3246">
              <w:trPr>
                <w:trHeight w:val="411"/>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2C689826"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43A1AB5E" w14:textId="77777777" w:rsidR="007D3246" w:rsidRDefault="007D3246" w:rsidP="007D3246">
                  <w:pPr>
                    <w:spacing w:after="0"/>
                    <w:rPr>
                      <w:lang w:eastAsia="da-DK"/>
                    </w:rPr>
                  </w:pPr>
                  <w:r>
                    <w:rPr>
                      <w:lang w:eastAsia="da-DK"/>
                    </w:rPr>
                    <w:t>Inter-RAT</w:t>
                  </w:r>
                </w:p>
              </w:tc>
              <w:tc>
                <w:tcPr>
                  <w:tcW w:w="423" w:type="pct"/>
                  <w:tcBorders>
                    <w:top w:val="single" w:sz="4" w:space="0" w:color="auto"/>
                    <w:left w:val="single" w:sz="4" w:space="0" w:color="auto"/>
                    <w:bottom w:val="single" w:sz="4" w:space="0" w:color="auto"/>
                    <w:right w:val="single" w:sz="4" w:space="0" w:color="auto"/>
                  </w:tcBorders>
                  <w:hideMark/>
                </w:tcPr>
                <w:p w14:paraId="2C380C84" w14:textId="77777777" w:rsidR="007D3246" w:rsidRDefault="007D3246" w:rsidP="007D3246">
                  <w:pPr>
                    <w:spacing w:after="0"/>
                    <w:jc w:val="both"/>
                    <w:rPr>
                      <w:lang w:eastAsia="da-DK"/>
                    </w:rPr>
                  </w:pPr>
                  <w:r>
                    <w:rPr>
                      <w:lang w:eastAsia="da-DK"/>
                    </w:rPr>
                    <w:t>No</w:t>
                  </w:r>
                </w:p>
              </w:tc>
              <w:tc>
                <w:tcPr>
                  <w:tcW w:w="2656" w:type="pct"/>
                  <w:tcBorders>
                    <w:top w:val="single" w:sz="4" w:space="0" w:color="auto"/>
                    <w:left w:val="single" w:sz="4" w:space="0" w:color="auto"/>
                    <w:bottom w:val="single" w:sz="4" w:space="0" w:color="auto"/>
                    <w:right w:val="single" w:sz="4" w:space="0" w:color="auto"/>
                  </w:tcBorders>
                </w:tcPr>
                <w:p w14:paraId="7D44F5D9" w14:textId="77777777" w:rsidR="007D3246" w:rsidRDefault="007D3246" w:rsidP="007D3246">
                  <w:pPr>
                    <w:spacing w:after="0"/>
                    <w:jc w:val="both"/>
                    <w:rPr>
                      <w:lang w:eastAsia="da-DK"/>
                    </w:rPr>
                  </w:pPr>
                </w:p>
              </w:tc>
            </w:tr>
            <w:tr w:rsidR="007D3246" w14:paraId="69751E67" w14:textId="77777777" w:rsidTr="007D3246">
              <w:trPr>
                <w:trHeight w:val="275"/>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48ABD7DA"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03849313" w14:textId="77777777" w:rsidR="007D3246" w:rsidRDefault="007D3246" w:rsidP="007D3246">
                  <w:pPr>
                    <w:spacing w:after="0"/>
                    <w:rPr>
                      <w:lang w:eastAsia="da-DK"/>
                    </w:rPr>
                  </w:pPr>
                  <w:r>
                    <w:rPr>
                      <w:lang w:eastAsia="da-DK"/>
                    </w:rPr>
                    <w:t>9.5A L1-RSRP measurements for reporting</w:t>
                  </w:r>
                </w:p>
              </w:tc>
              <w:tc>
                <w:tcPr>
                  <w:tcW w:w="423" w:type="pct"/>
                  <w:tcBorders>
                    <w:top w:val="single" w:sz="4" w:space="0" w:color="auto"/>
                    <w:left w:val="single" w:sz="4" w:space="0" w:color="auto"/>
                    <w:bottom w:val="single" w:sz="4" w:space="0" w:color="auto"/>
                    <w:right w:val="single" w:sz="4" w:space="0" w:color="auto"/>
                  </w:tcBorders>
                  <w:hideMark/>
                </w:tcPr>
                <w:p w14:paraId="100B0151" w14:textId="77777777" w:rsidR="007D3246" w:rsidRDefault="007D3246" w:rsidP="007D3246">
                  <w:pPr>
                    <w:spacing w:after="0"/>
                    <w:jc w:val="both"/>
                    <w:rPr>
                      <w:lang w:eastAsia="da-DK"/>
                    </w:rPr>
                  </w:pPr>
                  <w:r>
                    <w:rPr>
                      <w:lang w:eastAsia="da-DK"/>
                    </w:rPr>
                    <w:t>Yes</w:t>
                  </w:r>
                </w:p>
              </w:tc>
              <w:tc>
                <w:tcPr>
                  <w:tcW w:w="2656" w:type="pct"/>
                  <w:tcBorders>
                    <w:top w:val="single" w:sz="4" w:space="0" w:color="auto"/>
                    <w:left w:val="single" w:sz="4" w:space="0" w:color="auto"/>
                    <w:bottom w:val="single" w:sz="4" w:space="0" w:color="auto"/>
                    <w:right w:val="single" w:sz="4" w:space="0" w:color="auto"/>
                  </w:tcBorders>
                </w:tcPr>
                <w:p w14:paraId="113E49DC" w14:textId="77777777" w:rsidR="007D3246" w:rsidRDefault="007D3246" w:rsidP="007D3246">
                  <w:pPr>
                    <w:spacing w:after="0"/>
                    <w:jc w:val="both"/>
                    <w:rPr>
                      <w:lang w:eastAsia="da-DK"/>
                    </w:rPr>
                  </w:pPr>
                  <w:r>
                    <w:rPr>
                      <w:lang w:eastAsia="da-DK"/>
                    </w:rPr>
                    <w:t>Side conditions</w:t>
                  </w:r>
                </w:p>
                <w:p w14:paraId="1DA430B3" w14:textId="77777777" w:rsidR="007D3246" w:rsidRDefault="007D3246" w:rsidP="007D3246">
                  <w:pPr>
                    <w:spacing w:after="0"/>
                    <w:jc w:val="both"/>
                    <w:rPr>
                      <w:lang w:eastAsia="da-DK"/>
                    </w:rPr>
                  </w:pPr>
                  <w:r>
                    <w:rPr>
                      <w:i/>
                      <w:iCs/>
                      <w:lang w:eastAsia="da-DK"/>
                    </w:rPr>
                    <w:t xml:space="preserve">nrofReportedRS </w:t>
                  </w:r>
                  <w:r>
                    <w:rPr>
                      <w:lang w:eastAsia="da-DK"/>
                    </w:rPr>
                    <w:t>must be defined for FR2</w:t>
                  </w:r>
                </w:p>
                <w:p w14:paraId="3EED0A36" w14:textId="77777777" w:rsidR="007D3246" w:rsidRDefault="007D3246" w:rsidP="007D3246">
                  <w:pPr>
                    <w:spacing w:after="0"/>
                    <w:jc w:val="both"/>
                    <w:rPr>
                      <w:lang w:eastAsia="da-DK"/>
                    </w:rPr>
                  </w:pPr>
                  <w:r>
                    <w:rPr>
                      <w:lang w:eastAsia="da-DK"/>
                    </w:rPr>
                    <w:t>The measurement period of T</w:t>
                  </w:r>
                  <w:r>
                    <w:rPr>
                      <w:vertAlign w:val="subscript"/>
                      <w:lang w:eastAsia="da-DK"/>
                    </w:rPr>
                    <w:t xml:space="preserve">L1-RSRP_Measurement_Period_SSB_CCA </w:t>
                  </w:r>
                  <w:r>
                    <w:rPr>
                      <w:lang w:eastAsia="da-DK"/>
                    </w:rPr>
                    <w:t>must be defined for FR2-2</w:t>
                  </w:r>
                </w:p>
                <w:p w14:paraId="26AD8286" w14:textId="77777777" w:rsidR="007D3246" w:rsidRDefault="007D3246" w:rsidP="007D3246">
                  <w:pPr>
                    <w:spacing w:after="0"/>
                    <w:jc w:val="both"/>
                    <w:rPr>
                      <w:lang w:eastAsia="da-DK"/>
                    </w:rPr>
                  </w:pPr>
                </w:p>
              </w:tc>
            </w:tr>
            <w:tr w:rsidR="007D3246" w14:paraId="2A0CDBC4" w14:textId="77777777" w:rsidTr="007D3246">
              <w:trPr>
                <w:trHeight w:val="275"/>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4D1C3972"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4ED4B70F" w14:textId="77777777" w:rsidR="007D3246" w:rsidRDefault="007D3246" w:rsidP="007D3246">
                  <w:pPr>
                    <w:spacing w:after="0"/>
                    <w:rPr>
                      <w:lang w:eastAsia="da-DK"/>
                    </w:rPr>
                  </w:pPr>
                  <w:r>
                    <w:rPr>
                      <w:lang w:eastAsia="da-DK"/>
                    </w:rPr>
                    <w:t>L1-SINR measurements for reporting</w:t>
                  </w:r>
                </w:p>
              </w:tc>
              <w:tc>
                <w:tcPr>
                  <w:tcW w:w="423" w:type="pct"/>
                  <w:tcBorders>
                    <w:top w:val="single" w:sz="4" w:space="0" w:color="auto"/>
                    <w:left w:val="single" w:sz="4" w:space="0" w:color="auto"/>
                    <w:bottom w:val="single" w:sz="4" w:space="0" w:color="auto"/>
                    <w:right w:val="single" w:sz="4" w:space="0" w:color="auto"/>
                  </w:tcBorders>
                  <w:hideMark/>
                </w:tcPr>
                <w:p w14:paraId="517FA2D3" w14:textId="77777777" w:rsidR="007D3246" w:rsidRDefault="007D3246" w:rsidP="007D3246">
                  <w:pPr>
                    <w:spacing w:after="0"/>
                    <w:jc w:val="both"/>
                    <w:rPr>
                      <w:lang w:eastAsia="da-DK"/>
                    </w:rPr>
                  </w:pPr>
                  <w:r>
                    <w:rPr>
                      <w:lang w:eastAsia="da-DK"/>
                    </w:rPr>
                    <w:t>No</w:t>
                  </w:r>
                </w:p>
              </w:tc>
              <w:tc>
                <w:tcPr>
                  <w:tcW w:w="2656" w:type="pct"/>
                  <w:tcBorders>
                    <w:top w:val="single" w:sz="4" w:space="0" w:color="auto"/>
                    <w:left w:val="single" w:sz="4" w:space="0" w:color="auto"/>
                    <w:bottom w:val="single" w:sz="4" w:space="0" w:color="auto"/>
                    <w:right w:val="single" w:sz="4" w:space="0" w:color="auto"/>
                  </w:tcBorders>
                </w:tcPr>
                <w:p w14:paraId="28965378" w14:textId="77777777" w:rsidR="007D3246" w:rsidRDefault="007D3246" w:rsidP="007D3246">
                  <w:pPr>
                    <w:spacing w:after="0"/>
                    <w:jc w:val="both"/>
                    <w:rPr>
                      <w:lang w:eastAsia="da-DK"/>
                    </w:rPr>
                  </w:pPr>
                </w:p>
              </w:tc>
            </w:tr>
            <w:tr w:rsidR="007D3246" w14:paraId="490B38A2" w14:textId="77777777" w:rsidTr="007D3246">
              <w:trPr>
                <w:trHeight w:val="566"/>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4A57B862"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22495AB3" w14:textId="77777777" w:rsidR="007D3246" w:rsidRDefault="007D3246" w:rsidP="007D3246">
                  <w:pPr>
                    <w:spacing w:after="0"/>
                    <w:rPr>
                      <w:lang w:eastAsia="da-DK"/>
                    </w:rPr>
                  </w:pPr>
                  <w:r>
                    <w:rPr>
                      <w:lang w:eastAsia="da-DK"/>
                    </w:rPr>
                    <w:t>Cross link interference measurements</w:t>
                  </w:r>
                </w:p>
              </w:tc>
              <w:tc>
                <w:tcPr>
                  <w:tcW w:w="423" w:type="pct"/>
                  <w:tcBorders>
                    <w:top w:val="single" w:sz="4" w:space="0" w:color="auto"/>
                    <w:left w:val="single" w:sz="4" w:space="0" w:color="auto"/>
                    <w:bottom w:val="single" w:sz="4" w:space="0" w:color="auto"/>
                    <w:right w:val="single" w:sz="4" w:space="0" w:color="auto"/>
                  </w:tcBorders>
                  <w:hideMark/>
                </w:tcPr>
                <w:p w14:paraId="7329495C" w14:textId="77777777" w:rsidR="007D3246" w:rsidRDefault="007D3246" w:rsidP="007D3246">
                  <w:pPr>
                    <w:spacing w:after="0"/>
                    <w:jc w:val="both"/>
                    <w:rPr>
                      <w:lang w:eastAsia="da-DK"/>
                    </w:rPr>
                  </w:pPr>
                  <w:r>
                    <w:rPr>
                      <w:lang w:eastAsia="da-DK"/>
                    </w:rPr>
                    <w:t>No</w:t>
                  </w:r>
                </w:p>
              </w:tc>
              <w:tc>
                <w:tcPr>
                  <w:tcW w:w="2656" w:type="pct"/>
                  <w:tcBorders>
                    <w:top w:val="single" w:sz="4" w:space="0" w:color="auto"/>
                    <w:left w:val="single" w:sz="4" w:space="0" w:color="auto"/>
                    <w:bottom w:val="single" w:sz="4" w:space="0" w:color="auto"/>
                    <w:right w:val="single" w:sz="4" w:space="0" w:color="auto"/>
                  </w:tcBorders>
                </w:tcPr>
                <w:p w14:paraId="11F04171" w14:textId="77777777" w:rsidR="007D3246" w:rsidRDefault="007D3246" w:rsidP="007D3246">
                  <w:pPr>
                    <w:spacing w:after="0"/>
                    <w:jc w:val="both"/>
                    <w:rPr>
                      <w:lang w:eastAsia="da-DK"/>
                    </w:rPr>
                  </w:pPr>
                </w:p>
              </w:tc>
            </w:tr>
            <w:tr w:rsidR="007D3246" w14:paraId="2F6EDD98" w14:textId="77777777" w:rsidTr="007D3246">
              <w:trPr>
                <w:trHeight w:val="540"/>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4E887B9D"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64FB0AED" w14:textId="77777777" w:rsidR="007D3246" w:rsidRDefault="007D3246" w:rsidP="007D3246">
                  <w:pPr>
                    <w:spacing w:after="0"/>
                    <w:rPr>
                      <w:lang w:eastAsia="da-DK"/>
                    </w:rPr>
                  </w:pPr>
                  <w:r>
                    <w:rPr>
                      <w:lang w:eastAsia="da-DK"/>
                    </w:rPr>
                    <w:t>CSI-RS based measurement</w:t>
                  </w:r>
                </w:p>
              </w:tc>
              <w:tc>
                <w:tcPr>
                  <w:tcW w:w="423" w:type="pct"/>
                  <w:tcBorders>
                    <w:top w:val="single" w:sz="4" w:space="0" w:color="auto"/>
                    <w:left w:val="single" w:sz="4" w:space="0" w:color="auto"/>
                    <w:bottom w:val="single" w:sz="4" w:space="0" w:color="auto"/>
                    <w:right w:val="single" w:sz="4" w:space="0" w:color="auto"/>
                  </w:tcBorders>
                  <w:hideMark/>
                </w:tcPr>
                <w:p w14:paraId="0DDF1E96" w14:textId="77777777" w:rsidR="007D3246" w:rsidRDefault="007D3246" w:rsidP="007D3246">
                  <w:pPr>
                    <w:spacing w:after="0"/>
                    <w:jc w:val="both"/>
                    <w:rPr>
                      <w:lang w:eastAsia="da-DK"/>
                    </w:rPr>
                  </w:pPr>
                  <w:r>
                    <w:rPr>
                      <w:lang w:eastAsia="da-DK"/>
                    </w:rPr>
                    <w:t>No</w:t>
                  </w:r>
                </w:p>
              </w:tc>
              <w:tc>
                <w:tcPr>
                  <w:tcW w:w="2656" w:type="pct"/>
                  <w:tcBorders>
                    <w:top w:val="single" w:sz="4" w:space="0" w:color="auto"/>
                    <w:left w:val="single" w:sz="4" w:space="0" w:color="auto"/>
                    <w:bottom w:val="single" w:sz="4" w:space="0" w:color="auto"/>
                    <w:right w:val="single" w:sz="4" w:space="0" w:color="auto"/>
                  </w:tcBorders>
                  <w:hideMark/>
                </w:tcPr>
                <w:p w14:paraId="43A516F7" w14:textId="77777777" w:rsidR="007D3246" w:rsidRDefault="007D3246" w:rsidP="007D3246">
                  <w:pPr>
                    <w:spacing w:after="0"/>
                    <w:jc w:val="both"/>
                    <w:rPr>
                      <w:lang w:eastAsia="da-DK"/>
                    </w:rPr>
                  </w:pPr>
                  <w:r>
                    <w:rPr>
                      <w:lang w:eastAsia="da-DK"/>
                    </w:rPr>
                    <w:t>No impact, if RAN4 uses NR-U requirements in FR1 as baseline</w:t>
                  </w:r>
                </w:p>
              </w:tc>
            </w:tr>
          </w:tbl>
          <w:p w14:paraId="74985118" w14:textId="126BEC39" w:rsidR="007D3246" w:rsidRDefault="007D3246" w:rsidP="00CA1C31">
            <w:pPr>
              <w:ind w:left="315" w:hanging="315"/>
              <w:rPr>
                <w:b/>
                <w:bCs/>
                <w:lang w:val="en-US"/>
              </w:rPr>
            </w:pPr>
          </w:p>
          <w:p w14:paraId="24E01818" w14:textId="04C78953" w:rsidR="00691FAA" w:rsidRDefault="00691FAA" w:rsidP="00691FAA">
            <w:pPr>
              <w:ind w:left="315" w:hanging="315"/>
              <w:rPr>
                <w:b/>
                <w:bCs/>
                <w:lang w:val="en-US"/>
              </w:rPr>
            </w:pPr>
            <w:r w:rsidRPr="00807462">
              <w:rPr>
                <w:b/>
                <w:bCs/>
                <w:lang w:val="en-US"/>
              </w:rPr>
              <w:t xml:space="preserve">Proposal </w:t>
            </w:r>
            <w:r w:rsidR="00D56F60">
              <w:rPr>
                <w:b/>
                <w:bCs/>
                <w:lang w:val="en-US"/>
              </w:rPr>
              <w:t>3</w:t>
            </w:r>
            <w:r w:rsidRPr="00807462">
              <w:rPr>
                <w:b/>
                <w:bCs/>
                <w:lang w:val="en-US"/>
              </w:rPr>
              <w:t xml:space="preserve">: </w:t>
            </w:r>
            <w:r w:rsidR="00D56F60" w:rsidRPr="00D56F60">
              <w:rPr>
                <w:b/>
                <w:bCs/>
                <w:lang w:val="en-US"/>
              </w:rPr>
              <w:t>RAN4 to clarify if EN-DC when the NR carrier in FR2-2 is subject to CCA is within the scope of the requirements defined in Rel-17</w:t>
            </w:r>
          </w:p>
          <w:p w14:paraId="7BB2EB76" w14:textId="77777777" w:rsidR="00691FAA" w:rsidRDefault="00DF4FCF" w:rsidP="00BE3FE1">
            <w:pPr>
              <w:ind w:left="315" w:hanging="315"/>
              <w:rPr>
                <w:b/>
                <w:bCs/>
                <w:lang w:val="en-US"/>
              </w:rPr>
            </w:pPr>
            <w:r w:rsidRPr="00DF4FCF">
              <w:rPr>
                <w:b/>
                <w:bCs/>
                <w:lang w:val="en-US"/>
              </w:rPr>
              <w:t>Proposal 4: RAN4 to consider Table 3 for the discussion of the impact of FR2-2 for requirements with CCA, taking into account the timeline of Rel-17 work</w:t>
            </w:r>
          </w:p>
          <w:p w14:paraId="0F7BF677" w14:textId="77777777" w:rsidR="00A96930" w:rsidRDefault="00A96930" w:rsidP="00BE3FE1">
            <w:pPr>
              <w:ind w:left="315" w:hanging="315"/>
              <w:rPr>
                <w:b/>
                <w:bCs/>
                <w:lang w:val="en-US"/>
              </w:rPr>
            </w:pPr>
          </w:p>
          <w:p w14:paraId="183222C3" w14:textId="1A00103F" w:rsidR="00A96930" w:rsidRPr="00BE3FE1" w:rsidRDefault="00A96930" w:rsidP="00BE3FE1">
            <w:pPr>
              <w:ind w:left="315" w:hanging="315"/>
              <w:rPr>
                <w:b/>
                <w:bCs/>
                <w:lang w:val="en-US"/>
              </w:rPr>
            </w:pPr>
          </w:p>
        </w:tc>
      </w:tr>
      <w:tr w:rsidR="00460BD8" w14:paraId="09034136" w14:textId="77777777" w:rsidTr="007628FE">
        <w:trPr>
          <w:trHeight w:val="468"/>
        </w:trPr>
        <w:tc>
          <w:tcPr>
            <w:tcW w:w="1362" w:type="dxa"/>
          </w:tcPr>
          <w:p w14:paraId="12A80D38" w14:textId="11525893" w:rsidR="00460BD8" w:rsidRPr="00460BD8" w:rsidRDefault="00081F78" w:rsidP="00460BD8">
            <w:pPr>
              <w:spacing w:before="120" w:after="120"/>
              <w:rPr>
                <w:b/>
                <w:bCs/>
                <w:color w:val="0000FF"/>
                <w:u w:val="single"/>
              </w:rPr>
            </w:pPr>
            <w:hyperlink r:id="rId49" w:history="1">
              <w:r w:rsidR="00460BD8" w:rsidRPr="00460BD8">
                <w:rPr>
                  <w:rStyle w:val="Hyperlink"/>
                  <w:b/>
                  <w:bCs/>
                </w:rPr>
                <w:t>R4-2201371</w:t>
              </w:r>
            </w:hyperlink>
          </w:p>
        </w:tc>
        <w:tc>
          <w:tcPr>
            <w:tcW w:w="1335" w:type="dxa"/>
          </w:tcPr>
          <w:p w14:paraId="540FE87F" w14:textId="1F1CADEF" w:rsidR="00460BD8" w:rsidRPr="00460BD8" w:rsidRDefault="00460BD8" w:rsidP="00460BD8">
            <w:pPr>
              <w:spacing w:before="120" w:after="120"/>
            </w:pPr>
            <w:r w:rsidRPr="00460BD8">
              <w:t>vivo</w:t>
            </w:r>
          </w:p>
        </w:tc>
        <w:tc>
          <w:tcPr>
            <w:tcW w:w="6934" w:type="dxa"/>
          </w:tcPr>
          <w:p w14:paraId="2CF9A62B" w14:textId="77777777" w:rsidR="002F3CB3" w:rsidRDefault="002F3CB3" w:rsidP="002F3CB3">
            <w:pPr>
              <w:spacing w:before="240" w:after="0"/>
              <w:jc w:val="both"/>
              <w:rPr>
                <w:b/>
                <w:bCs/>
                <w:i/>
                <w:iCs/>
                <w:sz w:val="22"/>
                <w:szCs w:val="22"/>
                <w:lang w:eastAsia="zh-CN"/>
              </w:rPr>
            </w:pPr>
            <w:r>
              <w:rPr>
                <w:b/>
                <w:bCs/>
                <w:i/>
                <w:iCs/>
                <w:sz w:val="22"/>
                <w:szCs w:val="22"/>
                <w:lang w:eastAsia="zh-CN"/>
              </w:rPr>
              <w:t xml:space="preserve">Proposal 1: For LBT operation in the new unlicensed band in FR2-2, full set of new RRM requirements need to be specified. </w:t>
            </w:r>
          </w:p>
          <w:p w14:paraId="00689139" w14:textId="77777777" w:rsidR="002F3CB3" w:rsidRDefault="002F3CB3" w:rsidP="002F3CB3">
            <w:pPr>
              <w:spacing w:before="240" w:after="0"/>
              <w:jc w:val="both"/>
              <w:rPr>
                <w:b/>
                <w:bCs/>
                <w:i/>
                <w:iCs/>
                <w:sz w:val="22"/>
                <w:szCs w:val="22"/>
                <w:lang w:eastAsia="zh-CN"/>
              </w:rPr>
            </w:pPr>
            <w:r>
              <w:rPr>
                <w:b/>
                <w:bCs/>
                <w:i/>
                <w:iCs/>
                <w:sz w:val="22"/>
                <w:szCs w:val="22"/>
                <w:lang w:eastAsia="zh-CN"/>
              </w:rPr>
              <w:lastRenderedPageBreak/>
              <w:t>Proposal 2: If CCA related requirements due to LBT operation for FR2-2 cannot be completed in Rel-17 timeline,</w:t>
            </w:r>
          </w:p>
          <w:p w14:paraId="4697E3C4" w14:textId="77777777" w:rsidR="002F3CB3" w:rsidRDefault="002F3CB3" w:rsidP="002F3CB3">
            <w:pPr>
              <w:spacing w:before="240" w:after="0"/>
              <w:ind w:left="284"/>
              <w:jc w:val="both"/>
              <w:rPr>
                <w:b/>
                <w:bCs/>
                <w:i/>
                <w:iCs/>
                <w:sz w:val="22"/>
                <w:szCs w:val="22"/>
                <w:lang w:eastAsia="zh-CN"/>
              </w:rPr>
            </w:pPr>
            <w:r>
              <w:rPr>
                <w:b/>
                <w:bCs/>
                <w:i/>
                <w:iCs/>
                <w:sz w:val="22"/>
                <w:szCs w:val="22"/>
                <w:lang w:eastAsia="zh-CN"/>
              </w:rPr>
              <w:t xml:space="preserve">Option 1: RAN4 continues work during Rel-17 maintenance. </w:t>
            </w:r>
          </w:p>
          <w:p w14:paraId="4C09A88D" w14:textId="77777777" w:rsidR="002F3CB3" w:rsidRDefault="002F3CB3" w:rsidP="002F3CB3">
            <w:pPr>
              <w:spacing w:before="240" w:after="0"/>
              <w:ind w:left="284"/>
              <w:jc w:val="both"/>
              <w:rPr>
                <w:b/>
                <w:bCs/>
                <w:i/>
                <w:iCs/>
                <w:sz w:val="22"/>
                <w:szCs w:val="22"/>
                <w:lang w:eastAsia="zh-CN"/>
              </w:rPr>
            </w:pPr>
            <w:r>
              <w:rPr>
                <w:b/>
                <w:bCs/>
                <w:i/>
                <w:iCs/>
                <w:sz w:val="22"/>
                <w:szCs w:val="22"/>
                <w:lang w:eastAsia="zh-CN"/>
              </w:rPr>
              <w:t>Option 2: The requirements for CCA are introduced in Rel-18.</w:t>
            </w:r>
          </w:p>
          <w:p w14:paraId="64A9E68F" w14:textId="77777777" w:rsidR="00A562D4" w:rsidRDefault="00A562D4" w:rsidP="00A562D4">
            <w:pPr>
              <w:spacing w:before="240" w:after="0"/>
              <w:rPr>
                <w:sz w:val="22"/>
                <w:szCs w:val="22"/>
                <w:lang w:eastAsia="zh-CN"/>
              </w:rPr>
            </w:pPr>
            <w:r>
              <w:rPr>
                <w:b/>
                <w:bCs/>
                <w:i/>
                <w:iCs/>
                <w:sz w:val="22"/>
                <w:szCs w:val="22"/>
                <w:lang w:eastAsia="zh-CN"/>
              </w:rPr>
              <w:t xml:space="preserve">Proposal 3: For operation in the unlicensed band in FR2-2, necessary RRM requirements are given in Table 1. </w:t>
            </w:r>
            <w:r>
              <w:rPr>
                <w:sz w:val="22"/>
                <w:szCs w:val="22"/>
                <w:lang w:eastAsia="zh-CN"/>
              </w:rPr>
              <w:t xml:space="preserve"> </w:t>
            </w:r>
          </w:p>
          <w:p w14:paraId="45BCCBD0" w14:textId="77777777" w:rsidR="00000DD6" w:rsidRDefault="00000DD6" w:rsidP="00000DD6">
            <w:pPr>
              <w:spacing w:before="240" w:after="0"/>
              <w:jc w:val="center"/>
              <w:rPr>
                <w:sz w:val="22"/>
                <w:szCs w:val="22"/>
                <w:lang w:eastAsia="zh-CN"/>
              </w:rPr>
            </w:pPr>
            <w:r>
              <w:rPr>
                <w:sz w:val="22"/>
                <w:szCs w:val="22"/>
                <w:lang w:eastAsia="zh-CN"/>
              </w:rPr>
              <w:t>Table 1. RRM requirements for unlicensed band in FR2-2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1876"/>
              <w:gridCol w:w="3848"/>
            </w:tblGrid>
            <w:tr w:rsidR="008F5B77" w14:paraId="15C5ACD6" w14:textId="77777777" w:rsidTr="008F5B77">
              <w:trPr>
                <w:trHeight w:val="198"/>
              </w:trPr>
              <w:tc>
                <w:tcPr>
                  <w:tcW w:w="2132" w:type="pct"/>
                  <w:gridSpan w:val="2"/>
                  <w:tcBorders>
                    <w:top w:val="single" w:sz="4" w:space="0" w:color="auto"/>
                    <w:left w:val="single" w:sz="4" w:space="0" w:color="auto"/>
                    <w:bottom w:val="single" w:sz="4" w:space="0" w:color="auto"/>
                    <w:right w:val="single" w:sz="4" w:space="0" w:color="auto"/>
                  </w:tcBorders>
                  <w:hideMark/>
                </w:tcPr>
                <w:p w14:paraId="16889772" w14:textId="77777777" w:rsidR="008F5B77" w:rsidRDefault="008F5B77" w:rsidP="008F5B77">
                  <w:pPr>
                    <w:jc w:val="both"/>
                    <w:rPr>
                      <w:color w:val="000000"/>
                      <w:lang w:eastAsia="sv-SE"/>
                    </w:rPr>
                  </w:pPr>
                  <w:r>
                    <w:rPr>
                      <w:b/>
                      <w:color w:val="000000"/>
                      <w:lang w:eastAsia="sv-SE"/>
                    </w:rPr>
                    <w:t>Requirements</w:t>
                  </w:r>
                </w:p>
              </w:tc>
              <w:tc>
                <w:tcPr>
                  <w:tcW w:w="2868" w:type="pct"/>
                  <w:tcBorders>
                    <w:top w:val="single" w:sz="4" w:space="0" w:color="auto"/>
                    <w:left w:val="single" w:sz="4" w:space="0" w:color="auto"/>
                    <w:bottom w:val="single" w:sz="4" w:space="0" w:color="auto"/>
                    <w:right w:val="single" w:sz="4" w:space="0" w:color="auto"/>
                  </w:tcBorders>
                  <w:hideMark/>
                </w:tcPr>
                <w:p w14:paraId="1126BA4C" w14:textId="77777777" w:rsidR="008F5B77" w:rsidRDefault="008F5B77" w:rsidP="008F5B77">
                  <w:pPr>
                    <w:jc w:val="both"/>
                    <w:rPr>
                      <w:color w:val="000000"/>
                      <w:lang w:eastAsia="sv-SE"/>
                    </w:rPr>
                  </w:pPr>
                  <w:r>
                    <w:rPr>
                      <w:b/>
                      <w:color w:val="000000"/>
                      <w:lang w:eastAsia="sv-SE"/>
                    </w:rPr>
                    <w:t>Comments</w:t>
                  </w:r>
                </w:p>
              </w:tc>
            </w:tr>
            <w:tr w:rsidR="008F5B77" w14:paraId="76E54441" w14:textId="77777777" w:rsidTr="008F5B77">
              <w:trPr>
                <w:trHeight w:val="198"/>
              </w:trPr>
              <w:tc>
                <w:tcPr>
                  <w:tcW w:w="734" w:type="pct"/>
                  <w:vMerge w:val="restart"/>
                  <w:tcBorders>
                    <w:top w:val="single" w:sz="4" w:space="0" w:color="auto"/>
                    <w:left w:val="single" w:sz="4" w:space="0" w:color="auto"/>
                    <w:bottom w:val="single" w:sz="4" w:space="0" w:color="auto"/>
                    <w:right w:val="single" w:sz="4" w:space="0" w:color="auto"/>
                  </w:tcBorders>
                  <w:hideMark/>
                </w:tcPr>
                <w:p w14:paraId="5B843C32" w14:textId="77777777" w:rsidR="008F5B77" w:rsidRDefault="008F5B77" w:rsidP="008F5B77">
                  <w:pPr>
                    <w:jc w:val="both"/>
                    <w:rPr>
                      <w:color w:val="000000"/>
                      <w:lang w:eastAsia="sv-SE"/>
                    </w:rPr>
                  </w:pPr>
                  <w:r>
                    <w:rPr>
                      <w:color w:val="000000"/>
                      <w:lang w:eastAsia="sv-SE"/>
                    </w:rPr>
                    <w:t>Cell reselection</w:t>
                  </w:r>
                </w:p>
              </w:tc>
              <w:tc>
                <w:tcPr>
                  <w:tcW w:w="1398" w:type="pct"/>
                  <w:tcBorders>
                    <w:top w:val="single" w:sz="4" w:space="0" w:color="auto"/>
                    <w:left w:val="single" w:sz="4" w:space="0" w:color="auto"/>
                    <w:bottom w:val="single" w:sz="4" w:space="0" w:color="auto"/>
                    <w:right w:val="single" w:sz="4" w:space="0" w:color="auto"/>
                  </w:tcBorders>
                  <w:hideMark/>
                </w:tcPr>
                <w:p w14:paraId="7B063BAD" w14:textId="77777777" w:rsidR="008F5B77" w:rsidRDefault="008F5B77" w:rsidP="008F5B77">
                  <w:pPr>
                    <w:spacing w:after="0"/>
                    <w:rPr>
                      <w:lang w:eastAsia="sv-SE"/>
                    </w:rPr>
                  </w:pPr>
                  <w:r>
                    <w:rPr>
                      <w:lang w:eastAsia="sv-SE"/>
                    </w:rPr>
                    <w:t>Intra-frequency</w:t>
                  </w:r>
                </w:p>
              </w:tc>
              <w:tc>
                <w:tcPr>
                  <w:tcW w:w="2868" w:type="pct"/>
                  <w:vMerge w:val="restart"/>
                  <w:tcBorders>
                    <w:top w:val="single" w:sz="4" w:space="0" w:color="auto"/>
                    <w:left w:val="single" w:sz="4" w:space="0" w:color="auto"/>
                    <w:bottom w:val="single" w:sz="4" w:space="0" w:color="auto"/>
                    <w:right w:val="single" w:sz="4" w:space="0" w:color="auto"/>
                  </w:tcBorders>
                  <w:hideMark/>
                </w:tcPr>
                <w:p w14:paraId="392C632B" w14:textId="77777777" w:rsidR="008F5B77" w:rsidRDefault="008F5B77" w:rsidP="008F5B77">
                  <w:pPr>
                    <w:spacing w:after="0"/>
                    <w:jc w:val="both"/>
                    <w:rPr>
                      <w:lang w:eastAsia="sv-SE"/>
                    </w:rPr>
                  </w:pPr>
                  <w:r>
                    <w:rPr>
                      <w:lang w:eastAsia="sv-SE"/>
                    </w:rPr>
                    <w:t>New requirements are defined</w:t>
                  </w:r>
                </w:p>
              </w:tc>
            </w:tr>
            <w:tr w:rsidR="008F5B77" w14:paraId="049E0FAD" w14:textId="77777777" w:rsidTr="008F5B77">
              <w:trPr>
                <w:trHeight w:val="196"/>
              </w:trPr>
              <w:tc>
                <w:tcPr>
                  <w:tcW w:w="1373" w:type="dxa"/>
                  <w:vMerge/>
                  <w:tcBorders>
                    <w:top w:val="single" w:sz="4" w:space="0" w:color="auto"/>
                    <w:left w:val="single" w:sz="4" w:space="0" w:color="auto"/>
                    <w:bottom w:val="single" w:sz="4" w:space="0" w:color="auto"/>
                    <w:right w:val="single" w:sz="4" w:space="0" w:color="auto"/>
                  </w:tcBorders>
                  <w:vAlign w:val="center"/>
                  <w:hideMark/>
                </w:tcPr>
                <w:p w14:paraId="5478776F"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hideMark/>
                </w:tcPr>
                <w:p w14:paraId="2C8AC70D" w14:textId="77777777" w:rsidR="008F5B77" w:rsidRDefault="008F5B77" w:rsidP="008F5B77">
                  <w:pPr>
                    <w:spacing w:after="0"/>
                    <w:rPr>
                      <w:lang w:eastAsia="sv-SE"/>
                    </w:rPr>
                  </w:pPr>
                  <w:r>
                    <w:rPr>
                      <w:lang w:eastAsia="sv-SE"/>
                    </w:rPr>
                    <w:t>Inter-frequency</w:t>
                  </w:r>
                </w:p>
              </w:tc>
              <w:tc>
                <w:tcPr>
                  <w:tcW w:w="5363" w:type="dxa"/>
                  <w:vMerge/>
                  <w:tcBorders>
                    <w:top w:val="single" w:sz="4" w:space="0" w:color="auto"/>
                    <w:left w:val="single" w:sz="4" w:space="0" w:color="auto"/>
                    <w:bottom w:val="single" w:sz="4" w:space="0" w:color="auto"/>
                    <w:right w:val="single" w:sz="4" w:space="0" w:color="auto"/>
                  </w:tcBorders>
                  <w:vAlign w:val="center"/>
                  <w:hideMark/>
                </w:tcPr>
                <w:p w14:paraId="6302FC83" w14:textId="77777777" w:rsidR="008F5B77" w:rsidRDefault="008F5B77" w:rsidP="008F5B77">
                  <w:pPr>
                    <w:spacing w:after="0"/>
                    <w:rPr>
                      <w:lang w:eastAsia="sv-SE"/>
                    </w:rPr>
                  </w:pPr>
                </w:p>
              </w:tc>
            </w:tr>
            <w:tr w:rsidR="008F5B77" w14:paraId="48322C18" w14:textId="77777777" w:rsidTr="008F5B77">
              <w:trPr>
                <w:trHeight w:val="196"/>
              </w:trPr>
              <w:tc>
                <w:tcPr>
                  <w:tcW w:w="1373" w:type="dxa"/>
                  <w:vMerge/>
                  <w:tcBorders>
                    <w:top w:val="single" w:sz="4" w:space="0" w:color="auto"/>
                    <w:left w:val="single" w:sz="4" w:space="0" w:color="auto"/>
                    <w:bottom w:val="single" w:sz="4" w:space="0" w:color="auto"/>
                    <w:right w:val="single" w:sz="4" w:space="0" w:color="auto"/>
                  </w:tcBorders>
                  <w:vAlign w:val="center"/>
                  <w:hideMark/>
                </w:tcPr>
                <w:p w14:paraId="3ECC0A68"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hideMark/>
                </w:tcPr>
                <w:p w14:paraId="34B81837" w14:textId="77777777" w:rsidR="008F5B77" w:rsidRDefault="008F5B77" w:rsidP="008F5B77">
                  <w:pPr>
                    <w:spacing w:after="0"/>
                    <w:rPr>
                      <w:lang w:eastAsia="sv-SE"/>
                    </w:rPr>
                  </w:pPr>
                  <w:r>
                    <w:rPr>
                      <w:lang w:eastAsia="sv-SE"/>
                    </w:rPr>
                    <w:t>Inter-RAT</w:t>
                  </w:r>
                </w:p>
              </w:tc>
              <w:tc>
                <w:tcPr>
                  <w:tcW w:w="2868" w:type="pct"/>
                  <w:tcBorders>
                    <w:top w:val="single" w:sz="4" w:space="0" w:color="auto"/>
                    <w:left w:val="single" w:sz="4" w:space="0" w:color="auto"/>
                    <w:bottom w:val="single" w:sz="4" w:space="0" w:color="auto"/>
                    <w:right w:val="single" w:sz="4" w:space="0" w:color="auto"/>
                  </w:tcBorders>
                  <w:hideMark/>
                </w:tcPr>
                <w:p w14:paraId="1585C70E" w14:textId="77777777" w:rsidR="008F5B77" w:rsidRDefault="008F5B77" w:rsidP="008F5B77">
                  <w:pPr>
                    <w:spacing w:after="0"/>
                    <w:jc w:val="both"/>
                    <w:rPr>
                      <w:lang w:eastAsia="sv-SE"/>
                    </w:rPr>
                  </w:pPr>
                  <w:r>
                    <w:rPr>
                      <w:lang w:eastAsia="sv-SE"/>
                    </w:rPr>
                    <w:t>FFS</w:t>
                  </w:r>
                </w:p>
              </w:tc>
            </w:tr>
            <w:tr w:rsidR="008F5B77" w14:paraId="0ADAFE85" w14:textId="77777777" w:rsidTr="008F5B77">
              <w:tc>
                <w:tcPr>
                  <w:tcW w:w="734" w:type="pct"/>
                  <w:tcBorders>
                    <w:top w:val="single" w:sz="4" w:space="0" w:color="auto"/>
                    <w:left w:val="single" w:sz="4" w:space="0" w:color="auto"/>
                    <w:bottom w:val="single" w:sz="4" w:space="0" w:color="auto"/>
                    <w:right w:val="single" w:sz="4" w:space="0" w:color="auto"/>
                  </w:tcBorders>
                  <w:hideMark/>
                </w:tcPr>
                <w:p w14:paraId="47D25D8D" w14:textId="77777777" w:rsidR="008F5B77" w:rsidRDefault="008F5B77" w:rsidP="008F5B77">
                  <w:pPr>
                    <w:jc w:val="both"/>
                    <w:rPr>
                      <w:color w:val="000000"/>
                      <w:lang w:eastAsia="sv-SE"/>
                    </w:rPr>
                  </w:pPr>
                  <w:r>
                    <w:rPr>
                      <w:color w:val="000000"/>
                      <w:lang w:eastAsia="sv-SE"/>
                    </w:rPr>
                    <w:t>Handover</w:t>
                  </w:r>
                </w:p>
              </w:tc>
              <w:tc>
                <w:tcPr>
                  <w:tcW w:w="1398" w:type="pct"/>
                  <w:tcBorders>
                    <w:top w:val="single" w:sz="4" w:space="0" w:color="auto"/>
                    <w:left w:val="single" w:sz="4" w:space="0" w:color="auto"/>
                    <w:bottom w:val="single" w:sz="4" w:space="0" w:color="auto"/>
                    <w:right w:val="single" w:sz="4" w:space="0" w:color="auto"/>
                  </w:tcBorders>
                </w:tcPr>
                <w:p w14:paraId="6C5BB2FA" w14:textId="77777777" w:rsidR="008F5B77" w:rsidRDefault="008F5B77" w:rsidP="008F5B77">
                  <w:pPr>
                    <w:spacing w:after="0"/>
                    <w:rPr>
                      <w:lang w:eastAsia="sv-SE"/>
                    </w:rPr>
                  </w:pPr>
                </w:p>
              </w:tc>
              <w:tc>
                <w:tcPr>
                  <w:tcW w:w="2868" w:type="pct"/>
                  <w:tcBorders>
                    <w:top w:val="single" w:sz="4" w:space="0" w:color="auto"/>
                    <w:left w:val="single" w:sz="4" w:space="0" w:color="auto"/>
                    <w:bottom w:val="single" w:sz="4" w:space="0" w:color="auto"/>
                    <w:right w:val="single" w:sz="4" w:space="0" w:color="auto"/>
                  </w:tcBorders>
                  <w:hideMark/>
                </w:tcPr>
                <w:p w14:paraId="14EE08F9" w14:textId="77777777" w:rsidR="008F5B77" w:rsidRDefault="008F5B77" w:rsidP="008F5B77">
                  <w:pPr>
                    <w:spacing w:after="0"/>
                    <w:jc w:val="both"/>
                    <w:rPr>
                      <w:lang w:eastAsia="sv-SE"/>
                    </w:rPr>
                  </w:pPr>
                  <w:r>
                    <w:rPr>
                      <w:lang w:eastAsia="sv-SE"/>
                    </w:rPr>
                    <w:t>New requirements are defined</w:t>
                  </w:r>
                </w:p>
              </w:tc>
            </w:tr>
            <w:tr w:rsidR="008F5B77" w14:paraId="5B2CB955" w14:textId="77777777" w:rsidTr="008F5B77">
              <w:trPr>
                <w:trHeight w:val="198"/>
              </w:trPr>
              <w:tc>
                <w:tcPr>
                  <w:tcW w:w="734" w:type="pct"/>
                  <w:vMerge w:val="restart"/>
                  <w:tcBorders>
                    <w:top w:val="single" w:sz="4" w:space="0" w:color="auto"/>
                    <w:left w:val="single" w:sz="4" w:space="0" w:color="auto"/>
                    <w:bottom w:val="single" w:sz="4" w:space="0" w:color="auto"/>
                    <w:right w:val="single" w:sz="4" w:space="0" w:color="auto"/>
                  </w:tcBorders>
                  <w:hideMark/>
                </w:tcPr>
                <w:p w14:paraId="0E62E16D" w14:textId="77777777" w:rsidR="008F5B77" w:rsidRDefault="008F5B77" w:rsidP="008F5B77">
                  <w:pPr>
                    <w:jc w:val="both"/>
                    <w:rPr>
                      <w:color w:val="000000"/>
                      <w:lang w:eastAsia="sv-SE"/>
                    </w:rPr>
                  </w:pPr>
                  <w:r>
                    <w:rPr>
                      <w:color w:val="000000"/>
                      <w:lang w:eastAsia="sv-SE"/>
                    </w:rPr>
                    <w:t>RRC Connection Mobility Control</w:t>
                  </w:r>
                </w:p>
              </w:tc>
              <w:tc>
                <w:tcPr>
                  <w:tcW w:w="1398" w:type="pct"/>
                  <w:tcBorders>
                    <w:top w:val="single" w:sz="4" w:space="0" w:color="auto"/>
                    <w:left w:val="single" w:sz="4" w:space="0" w:color="auto"/>
                    <w:bottom w:val="single" w:sz="4" w:space="0" w:color="auto"/>
                    <w:right w:val="single" w:sz="4" w:space="0" w:color="auto"/>
                  </w:tcBorders>
                  <w:hideMark/>
                </w:tcPr>
                <w:p w14:paraId="026ED36A" w14:textId="77777777" w:rsidR="008F5B77" w:rsidRDefault="008F5B77" w:rsidP="008F5B77">
                  <w:pPr>
                    <w:spacing w:after="0"/>
                    <w:rPr>
                      <w:lang w:eastAsia="sv-SE"/>
                    </w:rPr>
                  </w:pPr>
                  <w:r>
                    <w:rPr>
                      <w:lang w:eastAsia="sv-SE"/>
                    </w:rPr>
                    <w:t>RRC re-establishment</w:t>
                  </w:r>
                </w:p>
              </w:tc>
              <w:tc>
                <w:tcPr>
                  <w:tcW w:w="2868" w:type="pct"/>
                  <w:tcBorders>
                    <w:top w:val="single" w:sz="4" w:space="0" w:color="auto"/>
                    <w:left w:val="single" w:sz="4" w:space="0" w:color="auto"/>
                    <w:bottom w:val="single" w:sz="4" w:space="0" w:color="auto"/>
                    <w:right w:val="single" w:sz="4" w:space="0" w:color="auto"/>
                  </w:tcBorders>
                  <w:hideMark/>
                </w:tcPr>
                <w:p w14:paraId="70B1418D" w14:textId="77777777" w:rsidR="008F5B77" w:rsidRDefault="008F5B77" w:rsidP="008F5B77">
                  <w:pPr>
                    <w:spacing w:after="0"/>
                    <w:jc w:val="both"/>
                    <w:rPr>
                      <w:lang w:eastAsia="sv-SE"/>
                    </w:rPr>
                  </w:pPr>
                  <w:r>
                    <w:rPr>
                      <w:lang w:eastAsia="sv-SE"/>
                    </w:rPr>
                    <w:t>New requirements are defined</w:t>
                  </w:r>
                </w:p>
              </w:tc>
            </w:tr>
            <w:tr w:rsidR="008F5B77" w14:paraId="746ECC8F" w14:textId="77777777" w:rsidTr="008F5B77">
              <w:trPr>
                <w:trHeight w:val="196"/>
              </w:trPr>
              <w:tc>
                <w:tcPr>
                  <w:tcW w:w="1373" w:type="dxa"/>
                  <w:vMerge/>
                  <w:tcBorders>
                    <w:top w:val="single" w:sz="4" w:space="0" w:color="auto"/>
                    <w:left w:val="single" w:sz="4" w:space="0" w:color="auto"/>
                    <w:bottom w:val="single" w:sz="4" w:space="0" w:color="auto"/>
                    <w:right w:val="single" w:sz="4" w:space="0" w:color="auto"/>
                  </w:tcBorders>
                  <w:vAlign w:val="center"/>
                  <w:hideMark/>
                </w:tcPr>
                <w:p w14:paraId="5DCECD11"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hideMark/>
                </w:tcPr>
                <w:p w14:paraId="619DE130" w14:textId="77777777" w:rsidR="008F5B77" w:rsidRDefault="008F5B77" w:rsidP="008F5B77">
                  <w:pPr>
                    <w:spacing w:after="0"/>
                    <w:rPr>
                      <w:lang w:eastAsia="sv-SE"/>
                    </w:rPr>
                  </w:pPr>
                  <w:r>
                    <w:rPr>
                      <w:lang w:eastAsia="sv-SE"/>
                    </w:rPr>
                    <w:t>Random access</w:t>
                  </w:r>
                </w:p>
              </w:tc>
              <w:tc>
                <w:tcPr>
                  <w:tcW w:w="2868" w:type="pct"/>
                  <w:tcBorders>
                    <w:top w:val="single" w:sz="4" w:space="0" w:color="auto"/>
                    <w:left w:val="single" w:sz="4" w:space="0" w:color="auto"/>
                    <w:bottom w:val="single" w:sz="4" w:space="0" w:color="auto"/>
                    <w:right w:val="single" w:sz="4" w:space="0" w:color="auto"/>
                  </w:tcBorders>
                </w:tcPr>
                <w:p w14:paraId="00D4CA61" w14:textId="77777777" w:rsidR="008F5B77" w:rsidRDefault="008F5B77" w:rsidP="008F5B77">
                  <w:pPr>
                    <w:spacing w:after="0"/>
                    <w:jc w:val="both"/>
                    <w:rPr>
                      <w:lang w:eastAsia="sv-SE"/>
                    </w:rPr>
                  </w:pPr>
                  <w:r>
                    <w:rPr>
                      <w:lang w:eastAsia="sv-SE"/>
                    </w:rPr>
                    <w:t>Current requirements for CCA may be applicable</w:t>
                  </w:r>
                </w:p>
                <w:p w14:paraId="7E6499D7" w14:textId="77777777" w:rsidR="008F5B77" w:rsidRDefault="008F5B77" w:rsidP="008F5B77">
                  <w:pPr>
                    <w:spacing w:after="0"/>
                    <w:jc w:val="both"/>
                    <w:rPr>
                      <w:lang w:eastAsia="sv-SE"/>
                    </w:rPr>
                  </w:pPr>
                </w:p>
              </w:tc>
            </w:tr>
            <w:tr w:rsidR="008F5B77" w14:paraId="27F744FA" w14:textId="77777777" w:rsidTr="008F5B77">
              <w:trPr>
                <w:trHeight w:val="196"/>
              </w:trPr>
              <w:tc>
                <w:tcPr>
                  <w:tcW w:w="1373" w:type="dxa"/>
                  <w:vMerge/>
                  <w:tcBorders>
                    <w:top w:val="single" w:sz="4" w:space="0" w:color="auto"/>
                    <w:left w:val="single" w:sz="4" w:space="0" w:color="auto"/>
                    <w:bottom w:val="single" w:sz="4" w:space="0" w:color="auto"/>
                    <w:right w:val="single" w:sz="4" w:space="0" w:color="auto"/>
                  </w:tcBorders>
                  <w:vAlign w:val="center"/>
                  <w:hideMark/>
                </w:tcPr>
                <w:p w14:paraId="59AA6E47"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hideMark/>
                </w:tcPr>
                <w:p w14:paraId="7A557C05" w14:textId="77777777" w:rsidR="008F5B77" w:rsidRDefault="008F5B77" w:rsidP="008F5B77">
                  <w:pPr>
                    <w:spacing w:after="0"/>
                    <w:rPr>
                      <w:lang w:eastAsia="sv-SE"/>
                    </w:rPr>
                  </w:pPr>
                  <w:r>
                    <w:rPr>
                      <w:lang w:eastAsia="sv-SE"/>
                    </w:rPr>
                    <w:t>RRC release with redirection</w:t>
                  </w:r>
                </w:p>
              </w:tc>
              <w:tc>
                <w:tcPr>
                  <w:tcW w:w="2868" w:type="pct"/>
                  <w:tcBorders>
                    <w:top w:val="single" w:sz="4" w:space="0" w:color="auto"/>
                    <w:left w:val="single" w:sz="4" w:space="0" w:color="auto"/>
                    <w:bottom w:val="single" w:sz="4" w:space="0" w:color="auto"/>
                    <w:right w:val="single" w:sz="4" w:space="0" w:color="auto"/>
                  </w:tcBorders>
                  <w:hideMark/>
                </w:tcPr>
                <w:p w14:paraId="3C83D10A" w14:textId="77777777" w:rsidR="008F5B77" w:rsidRDefault="008F5B77" w:rsidP="008F5B77">
                  <w:pPr>
                    <w:spacing w:after="0"/>
                    <w:jc w:val="both"/>
                    <w:rPr>
                      <w:lang w:eastAsia="sv-SE"/>
                    </w:rPr>
                  </w:pPr>
                  <w:r>
                    <w:rPr>
                      <w:lang w:eastAsia="sv-SE"/>
                    </w:rPr>
                    <w:t>New requirements are defined</w:t>
                  </w:r>
                </w:p>
              </w:tc>
            </w:tr>
            <w:tr w:rsidR="008F5B77" w14:paraId="1D9EB31B" w14:textId="77777777" w:rsidTr="008F5B77">
              <w:trPr>
                <w:trHeight w:val="415"/>
              </w:trPr>
              <w:tc>
                <w:tcPr>
                  <w:tcW w:w="734" w:type="pct"/>
                  <w:tcBorders>
                    <w:top w:val="single" w:sz="4" w:space="0" w:color="auto"/>
                    <w:left w:val="single" w:sz="4" w:space="0" w:color="auto"/>
                    <w:bottom w:val="single" w:sz="4" w:space="0" w:color="auto"/>
                    <w:right w:val="single" w:sz="4" w:space="0" w:color="auto"/>
                  </w:tcBorders>
                  <w:hideMark/>
                </w:tcPr>
                <w:p w14:paraId="541DE437" w14:textId="77777777" w:rsidR="008F5B77" w:rsidRDefault="008F5B77" w:rsidP="008F5B77">
                  <w:pPr>
                    <w:jc w:val="both"/>
                    <w:rPr>
                      <w:color w:val="000000"/>
                      <w:lang w:eastAsia="sv-SE"/>
                    </w:rPr>
                  </w:pPr>
                  <w:r>
                    <w:rPr>
                      <w:color w:val="000000"/>
                      <w:lang w:eastAsia="sv-SE"/>
                    </w:rPr>
                    <w:t>UE timing</w:t>
                  </w:r>
                </w:p>
              </w:tc>
              <w:tc>
                <w:tcPr>
                  <w:tcW w:w="1398" w:type="pct"/>
                  <w:tcBorders>
                    <w:top w:val="single" w:sz="4" w:space="0" w:color="auto"/>
                    <w:left w:val="single" w:sz="4" w:space="0" w:color="auto"/>
                    <w:bottom w:val="single" w:sz="4" w:space="0" w:color="auto"/>
                    <w:right w:val="single" w:sz="4" w:space="0" w:color="auto"/>
                  </w:tcBorders>
                  <w:hideMark/>
                </w:tcPr>
                <w:p w14:paraId="19C8F111" w14:textId="77777777" w:rsidR="008F5B77" w:rsidRDefault="008F5B77" w:rsidP="008F5B77">
                  <w:pPr>
                    <w:spacing w:after="0"/>
                    <w:rPr>
                      <w:lang w:eastAsia="sv-SE"/>
                    </w:rPr>
                  </w:pPr>
                  <w:r>
                    <w:rPr>
                      <w:lang w:eastAsia="sv-SE"/>
                    </w:rPr>
                    <w:t>UE transmit timing</w:t>
                  </w:r>
                </w:p>
              </w:tc>
              <w:tc>
                <w:tcPr>
                  <w:tcW w:w="2868" w:type="pct"/>
                  <w:tcBorders>
                    <w:top w:val="single" w:sz="4" w:space="0" w:color="auto"/>
                    <w:left w:val="single" w:sz="4" w:space="0" w:color="auto"/>
                    <w:bottom w:val="single" w:sz="4" w:space="0" w:color="auto"/>
                    <w:right w:val="single" w:sz="4" w:space="0" w:color="auto"/>
                  </w:tcBorders>
                  <w:hideMark/>
                </w:tcPr>
                <w:p w14:paraId="4CD4DFE8" w14:textId="77777777" w:rsidR="008F5B77" w:rsidRDefault="008F5B77" w:rsidP="008F5B77">
                  <w:pPr>
                    <w:spacing w:after="0"/>
                    <w:jc w:val="both"/>
                    <w:rPr>
                      <w:lang w:eastAsia="sv-SE"/>
                    </w:rPr>
                  </w:pPr>
                  <w:r>
                    <w:rPr>
                      <w:lang w:eastAsia="sv-SE"/>
                    </w:rPr>
                    <w:t>Current requirements for CCA may be applicable</w:t>
                  </w:r>
                </w:p>
              </w:tc>
            </w:tr>
            <w:tr w:rsidR="008F5B77" w14:paraId="73D61A6F" w14:textId="77777777" w:rsidTr="008F5B77">
              <w:tc>
                <w:tcPr>
                  <w:tcW w:w="734" w:type="pct"/>
                  <w:vMerge w:val="restart"/>
                  <w:tcBorders>
                    <w:top w:val="single" w:sz="4" w:space="0" w:color="auto"/>
                    <w:left w:val="single" w:sz="4" w:space="0" w:color="auto"/>
                    <w:bottom w:val="single" w:sz="4" w:space="0" w:color="auto"/>
                    <w:right w:val="single" w:sz="4" w:space="0" w:color="auto"/>
                  </w:tcBorders>
                  <w:hideMark/>
                </w:tcPr>
                <w:p w14:paraId="6C49D4E5" w14:textId="77777777" w:rsidR="008F5B77" w:rsidRDefault="008F5B77" w:rsidP="008F5B77">
                  <w:pPr>
                    <w:jc w:val="both"/>
                    <w:rPr>
                      <w:color w:val="000000"/>
                      <w:lang w:eastAsia="sv-SE"/>
                    </w:rPr>
                  </w:pPr>
                  <w:r>
                    <w:rPr>
                      <w:color w:val="000000"/>
                      <w:lang w:eastAsia="sv-SE"/>
                    </w:rPr>
                    <w:t>Signalling characteristics</w:t>
                  </w:r>
                </w:p>
              </w:tc>
              <w:tc>
                <w:tcPr>
                  <w:tcW w:w="1398" w:type="pct"/>
                  <w:tcBorders>
                    <w:top w:val="single" w:sz="4" w:space="0" w:color="auto"/>
                    <w:left w:val="single" w:sz="4" w:space="0" w:color="auto"/>
                    <w:bottom w:val="single" w:sz="4" w:space="0" w:color="auto"/>
                    <w:right w:val="single" w:sz="4" w:space="0" w:color="auto"/>
                  </w:tcBorders>
                  <w:hideMark/>
                </w:tcPr>
                <w:p w14:paraId="677936F9" w14:textId="77777777" w:rsidR="008F5B77" w:rsidRDefault="008F5B77" w:rsidP="008F5B77">
                  <w:pPr>
                    <w:spacing w:after="0"/>
                    <w:rPr>
                      <w:lang w:eastAsia="sv-SE"/>
                    </w:rPr>
                  </w:pPr>
                  <w:r>
                    <w:rPr>
                      <w:color w:val="000000"/>
                      <w:lang w:eastAsia="sv-SE"/>
                    </w:rPr>
                    <w:t>SCell activation and deactivation delay</w:t>
                  </w:r>
                </w:p>
              </w:tc>
              <w:tc>
                <w:tcPr>
                  <w:tcW w:w="2868" w:type="pct"/>
                  <w:tcBorders>
                    <w:top w:val="single" w:sz="4" w:space="0" w:color="auto"/>
                    <w:left w:val="single" w:sz="4" w:space="0" w:color="auto"/>
                    <w:bottom w:val="single" w:sz="4" w:space="0" w:color="auto"/>
                    <w:right w:val="single" w:sz="4" w:space="0" w:color="auto"/>
                  </w:tcBorders>
                  <w:hideMark/>
                </w:tcPr>
                <w:p w14:paraId="303EC9F2" w14:textId="77777777" w:rsidR="008F5B77" w:rsidRDefault="008F5B77" w:rsidP="008F5B77">
                  <w:pPr>
                    <w:spacing w:after="0"/>
                    <w:jc w:val="both"/>
                    <w:rPr>
                      <w:lang w:eastAsia="sv-SE"/>
                    </w:rPr>
                  </w:pPr>
                  <w:r>
                    <w:rPr>
                      <w:color w:val="000000"/>
                      <w:lang w:eastAsia="sv-SE"/>
                    </w:rPr>
                    <w:t>New requirements are defined</w:t>
                  </w:r>
                </w:p>
              </w:tc>
            </w:tr>
            <w:tr w:rsidR="008F5B77" w14:paraId="394E3D11" w14:textId="77777777" w:rsidTr="008F5B77">
              <w:tc>
                <w:tcPr>
                  <w:tcW w:w="1373" w:type="dxa"/>
                  <w:vMerge/>
                  <w:tcBorders>
                    <w:top w:val="single" w:sz="4" w:space="0" w:color="auto"/>
                    <w:left w:val="single" w:sz="4" w:space="0" w:color="auto"/>
                    <w:bottom w:val="single" w:sz="4" w:space="0" w:color="auto"/>
                    <w:right w:val="single" w:sz="4" w:space="0" w:color="auto"/>
                  </w:tcBorders>
                  <w:vAlign w:val="center"/>
                  <w:hideMark/>
                </w:tcPr>
                <w:p w14:paraId="77C10623"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hideMark/>
                </w:tcPr>
                <w:p w14:paraId="4315699F" w14:textId="77777777" w:rsidR="008F5B77" w:rsidRDefault="008F5B77" w:rsidP="008F5B77">
                  <w:pPr>
                    <w:spacing w:after="0"/>
                    <w:rPr>
                      <w:lang w:eastAsia="x-none"/>
                    </w:rPr>
                  </w:pPr>
                  <w:r>
                    <w:rPr>
                      <w:lang w:eastAsia="x-none"/>
                    </w:rPr>
                    <w:t>Interruption</w:t>
                  </w:r>
                </w:p>
              </w:tc>
              <w:tc>
                <w:tcPr>
                  <w:tcW w:w="2868" w:type="pct"/>
                  <w:tcBorders>
                    <w:top w:val="single" w:sz="4" w:space="0" w:color="auto"/>
                    <w:left w:val="single" w:sz="4" w:space="0" w:color="auto"/>
                    <w:bottom w:val="single" w:sz="4" w:space="0" w:color="auto"/>
                    <w:right w:val="single" w:sz="4" w:space="0" w:color="auto"/>
                  </w:tcBorders>
                  <w:hideMark/>
                </w:tcPr>
                <w:p w14:paraId="2781CACF" w14:textId="77777777" w:rsidR="008F5B77" w:rsidRDefault="008F5B77" w:rsidP="008F5B77">
                  <w:pPr>
                    <w:spacing w:after="0"/>
                    <w:jc w:val="both"/>
                    <w:rPr>
                      <w:lang w:eastAsia="x-none"/>
                    </w:rPr>
                  </w:pPr>
                  <w:r>
                    <w:rPr>
                      <w:color w:val="000000"/>
                      <w:lang w:eastAsia="sv-SE"/>
                    </w:rPr>
                    <w:t>New requirements are defined</w:t>
                  </w:r>
                </w:p>
              </w:tc>
            </w:tr>
            <w:tr w:rsidR="008F5B77" w14:paraId="1C55D762" w14:textId="77777777" w:rsidTr="008F5B77">
              <w:tc>
                <w:tcPr>
                  <w:tcW w:w="1373" w:type="dxa"/>
                  <w:vMerge/>
                  <w:tcBorders>
                    <w:top w:val="single" w:sz="4" w:space="0" w:color="auto"/>
                    <w:left w:val="single" w:sz="4" w:space="0" w:color="auto"/>
                    <w:bottom w:val="single" w:sz="4" w:space="0" w:color="auto"/>
                    <w:right w:val="single" w:sz="4" w:space="0" w:color="auto"/>
                  </w:tcBorders>
                  <w:vAlign w:val="center"/>
                  <w:hideMark/>
                </w:tcPr>
                <w:p w14:paraId="0989952A"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hideMark/>
                </w:tcPr>
                <w:p w14:paraId="7E2C1384" w14:textId="77777777" w:rsidR="008F5B77" w:rsidRDefault="008F5B77" w:rsidP="008F5B77">
                  <w:pPr>
                    <w:spacing w:after="0"/>
                    <w:rPr>
                      <w:lang w:eastAsia="x-none"/>
                    </w:rPr>
                  </w:pPr>
                  <w:r>
                    <w:rPr>
                      <w:color w:val="000000"/>
                      <w:lang w:eastAsia="sv-SE"/>
                    </w:rPr>
                    <w:t>PSCell addition and release delay</w:t>
                  </w:r>
                </w:p>
              </w:tc>
              <w:tc>
                <w:tcPr>
                  <w:tcW w:w="2868" w:type="pct"/>
                  <w:tcBorders>
                    <w:top w:val="single" w:sz="4" w:space="0" w:color="auto"/>
                    <w:left w:val="single" w:sz="4" w:space="0" w:color="auto"/>
                    <w:bottom w:val="single" w:sz="4" w:space="0" w:color="auto"/>
                    <w:right w:val="single" w:sz="4" w:space="0" w:color="auto"/>
                  </w:tcBorders>
                  <w:hideMark/>
                </w:tcPr>
                <w:p w14:paraId="7BF5B60C" w14:textId="77777777" w:rsidR="008F5B77" w:rsidRDefault="008F5B77" w:rsidP="008F5B77">
                  <w:pPr>
                    <w:spacing w:after="0"/>
                    <w:jc w:val="both"/>
                    <w:rPr>
                      <w:lang w:eastAsia="x-none"/>
                    </w:rPr>
                  </w:pPr>
                  <w:r>
                    <w:rPr>
                      <w:color w:val="000000"/>
                      <w:lang w:eastAsia="sv-SE"/>
                    </w:rPr>
                    <w:t>New requirements are defined</w:t>
                  </w:r>
                </w:p>
              </w:tc>
            </w:tr>
            <w:tr w:rsidR="008F5B77" w14:paraId="504DB000" w14:textId="77777777" w:rsidTr="008F5B77">
              <w:tc>
                <w:tcPr>
                  <w:tcW w:w="1373" w:type="dxa"/>
                  <w:vMerge/>
                  <w:tcBorders>
                    <w:top w:val="single" w:sz="4" w:space="0" w:color="auto"/>
                    <w:left w:val="single" w:sz="4" w:space="0" w:color="auto"/>
                    <w:bottom w:val="single" w:sz="4" w:space="0" w:color="auto"/>
                    <w:right w:val="single" w:sz="4" w:space="0" w:color="auto"/>
                  </w:tcBorders>
                  <w:vAlign w:val="center"/>
                  <w:hideMark/>
                </w:tcPr>
                <w:p w14:paraId="2434892B"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hideMark/>
                </w:tcPr>
                <w:p w14:paraId="0E7F03CD" w14:textId="77777777" w:rsidR="008F5B77" w:rsidRDefault="008F5B77" w:rsidP="008F5B77">
                  <w:pPr>
                    <w:spacing w:after="0"/>
                    <w:rPr>
                      <w:lang w:eastAsia="x-none"/>
                    </w:rPr>
                  </w:pPr>
                  <w:r>
                    <w:rPr>
                      <w:lang w:eastAsia="x-none"/>
                    </w:rPr>
                    <w:t>Active TCI state switching delay</w:t>
                  </w:r>
                </w:p>
              </w:tc>
              <w:tc>
                <w:tcPr>
                  <w:tcW w:w="2868" w:type="pct"/>
                  <w:tcBorders>
                    <w:top w:val="single" w:sz="4" w:space="0" w:color="auto"/>
                    <w:left w:val="single" w:sz="4" w:space="0" w:color="auto"/>
                    <w:bottom w:val="single" w:sz="4" w:space="0" w:color="auto"/>
                    <w:right w:val="single" w:sz="4" w:space="0" w:color="auto"/>
                  </w:tcBorders>
                  <w:hideMark/>
                </w:tcPr>
                <w:p w14:paraId="39C18665" w14:textId="77777777" w:rsidR="008F5B77" w:rsidRDefault="008F5B77" w:rsidP="008F5B77">
                  <w:pPr>
                    <w:spacing w:after="0"/>
                    <w:jc w:val="both"/>
                    <w:rPr>
                      <w:lang w:eastAsia="x-none"/>
                    </w:rPr>
                  </w:pPr>
                  <w:r>
                    <w:rPr>
                      <w:color w:val="000000"/>
                      <w:lang w:eastAsia="sv-SE"/>
                    </w:rPr>
                    <w:t>New requirements are defined</w:t>
                  </w:r>
                </w:p>
              </w:tc>
            </w:tr>
            <w:tr w:rsidR="008F5B77" w14:paraId="2836A9AB" w14:textId="77777777" w:rsidTr="008F5B77">
              <w:tc>
                <w:tcPr>
                  <w:tcW w:w="1373" w:type="dxa"/>
                  <w:vMerge/>
                  <w:tcBorders>
                    <w:top w:val="single" w:sz="4" w:space="0" w:color="auto"/>
                    <w:left w:val="single" w:sz="4" w:space="0" w:color="auto"/>
                    <w:bottom w:val="single" w:sz="4" w:space="0" w:color="auto"/>
                    <w:right w:val="single" w:sz="4" w:space="0" w:color="auto"/>
                  </w:tcBorders>
                  <w:vAlign w:val="center"/>
                  <w:hideMark/>
                </w:tcPr>
                <w:p w14:paraId="4F65CBA3"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hideMark/>
                </w:tcPr>
                <w:p w14:paraId="0F420BAD" w14:textId="77777777" w:rsidR="008F5B77" w:rsidRDefault="008F5B77" w:rsidP="008F5B77">
                  <w:pPr>
                    <w:spacing w:after="0"/>
                    <w:rPr>
                      <w:lang w:eastAsia="x-none"/>
                    </w:rPr>
                  </w:pPr>
                  <w:r>
                    <w:rPr>
                      <w:color w:val="000000"/>
                      <w:lang w:eastAsia="sv-SE"/>
                    </w:rPr>
                    <w:t>Active BWP switching delay</w:t>
                  </w:r>
                </w:p>
              </w:tc>
              <w:tc>
                <w:tcPr>
                  <w:tcW w:w="2868" w:type="pct"/>
                  <w:tcBorders>
                    <w:top w:val="single" w:sz="4" w:space="0" w:color="auto"/>
                    <w:left w:val="single" w:sz="4" w:space="0" w:color="auto"/>
                    <w:bottom w:val="single" w:sz="4" w:space="0" w:color="auto"/>
                    <w:right w:val="single" w:sz="4" w:space="0" w:color="auto"/>
                  </w:tcBorders>
                  <w:hideMark/>
                </w:tcPr>
                <w:p w14:paraId="73C6AF0E" w14:textId="77777777" w:rsidR="008F5B77" w:rsidRDefault="008F5B77" w:rsidP="008F5B77">
                  <w:pPr>
                    <w:spacing w:after="0"/>
                    <w:jc w:val="both"/>
                    <w:rPr>
                      <w:lang w:eastAsia="x-none"/>
                    </w:rPr>
                  </w:pPr>
                  <w:r>
                    <w:rPr>
                      <w:lang w:eastAsia="sv-SE"/>
                    </w:rPr>
                    <w:t>Current requirements for CCA may be applicable</w:t>
                  </w:r>
                </w:p>
              </w:tc>
            </w:tr>
            <w:tr w:rsidR="008F5B77" w14:paraId="2A8B4B33" w14:textId="77777777" w:rsidTr="008F5B77">
              <w:trPr>
                <w:trHeight w:val="295"/>
              </w:trPr>
              <w:tc>
                <w:tcPr>
                  <w:tcW w:w="1373" w:type="dxa"/>
                  <w:vMerge/>
                  <w:tcBorders>
                    <w:top w:val="single" w:sz="4" w:space="0" w:color="auto"/>
                    <w:left w:val="single" w:sz="4" w:space="0" w:color="auto"/>
                    <w:bottom w:val="single" w:sz="4" w:space="0" w:color="auto"/>
                    <w:right w:val="single" w:sz="4" w:space="0" w:color="auto"/>
                  </w:tcBorders>
                  <w:vAlign w:val="center"/>
                  <w:hideMark/>
                </w:tcPr>
                <w:p w14:paraId="5417C915"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hideMark/>
                </w:tcPr>
                <w:p w14:paraId="2F89FACE" w14:textId="77777777" w:rsidR="008F5B77" w:rsidRDefault="008F5B77" w:rsidP="008F5B77">
                  <w:pPr>
                    <w:spacing w:after="0"/>
                    <w:rPr>
                      <w:lang w:eastAsia="x-none"/>
                    </w:rPr>
                  </w:pPr>
                  <w:r>
                    <w:rPr>
                      <w:lang w:eastAsia="x-none"/>
                    </w:rPr>
                    <w:t>PSCell change</w:t>
                  </w:r>
                </w:p>
              </w:tc>
              <w:tc>
                <w:tcPr>
                  <w:tcW w:w="2868" w:type="pct"/>
                  <w:tcBorders>
                    <w:top w:val="single" w:sz="4" w:space="0" w:color="auto"/>
                    <w:left w:val="single" w:sz="4" w:space="0" w:color="auto"/>
                    <w:bottom w:val="single" w:sz="4" w:space="0" w:color="auto"/>
                    <w:right w:val="single" w:sz="4" w:space="0" w:color="auto"/>
                  </w:tcBorders>
                  <w:hideMark/>
                </w:tcPr>
                <w:p w14:paraId="5B6771F3" w14:textId="77777777" w:rsidR="008F5B77" w:rsidRDefault="008F5B77" w:rsidP="008F5B77">
                  <w:pPr>
                    <w:spacing w:after="0"/>
                    <w:jc w:val="both"/>
                    <w:rPr>
                      <w:lang w:eastAsia="x-none"/>
                    </w:rPr>
                  </w:pPr>
                  <w:r>
                    <w:rPr>
                      <w:lang w:eastAsia="sv-SE"/>
                    </w:rPr>
                    <w:t>New requirements are defined</w:t>
                  </w:r>
                </w:p>
              </w:tc>
            </w:tr>
            <w:tr w:rsidR="008F5B77" w14:paraId="60D2240A" w14:textId="77777777" w:rsidTr="008F5B77">
              <w:trPr>
                <w:trHeight w:val="295"/>
              </w:trPr>
              <w:tc>
                <w:tcPr>
                  <w:tcW w:w="1373" w:type="dxa"/>
                  <w:vMerge/>
                  <w:tcBorders>
                    <w:top w:val="single" w:sz="4" w:space="0" w:color="auto"/>
                    <w:left w:val="single" w:sz="4" w:space="0" w:color="auto"/>
                    <w:bottom w:val="single" w:sz="4" w:space="0" w:color="auto"/>
                    <w:right w:val="single" w:sz="4" w:space="0" w:color="auto"/>
                  </w:tcBorders>
                  <w:vAlign w:val="center"/>
                  <w:hideMark/>
                </w:tcPr>
                <w:p w14:paraId="3CD0A7CA"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hideMark/>
                </w:tcPr>
                <w:p w14:paraId="2BC1B611" w14:textId="77777777" w:rsidR="008F5B77" w:rsidRDefault="008F5B77" w:rsidP="008F5B77">
                  <w:pPr>
                    <w:spacing w:after="0"/>
                    <w:rPr>
                      <w:lang w:eastAsia="x-none"/>
                    </w:rPr>
                  </w:pPr>
                  <w:r>
                    <w:rPr>
                      <w:lang w:eastAsia="x-none"/>
                    </w:rPr>
                    <w:t>Conditional PSCell change</w:t>
                  </w:r>
                </w:p>
              </w:tc>
              <w:tc>
                <w:tcPr>
                  <w:tcW w:w="2868" w:type="pct"/>
                  <w:tcBorders>
                    <w:top w:val="single" w:sz="4" w:space="0" w:color="auto"/>
                    <w:left w:val="single" w:sz="4" w:space="0" w:color="auto"/>
                    <w:bottom w:val="single" w:sz="4" w:space="0" w:color="auto"/>
                    <w:right w:val="single" w:sz="4" w:space="0" w:color="auto"/>
                  </w:tcBorders>
                  <w:hideMark/>
                </w:tcPr>
                <w:p w14:paraId="4172812B" w14:textId="77777777" w:rsidR="008F5B77" w:rsidRDefault="008F5B77" w:rsidP="008F5B77">
                  <w:pPr>
                    <w:spacing w:after="0"/>
                    <w:jc w:val="both"/>
                    <w:rPr>
                      <w:lang w:eastAsia="x-none"/>
                    </w:rPr>
                  </w:pPr>
                  <w:r>
                    <w:rPr>
                      <w:lang w:eastAsia="sv-SE"/>
                    </w:rPr>
                    <w:t>New requirements are defined</w:t>
                  </w:r>
                </w:p>
              </w:tc>
            </w:tr>
            <w:tr w:rsidR="008F5B77" w14:paraId="0CE2EE02" w14:textId="77777777" w:rsidTr="008F5B77">
              <w:tc>
                <w:tcPr>
                  <w:tcW w:w="1373" w:type="dxa"/>
                  <w:vMerge/>
                  <w:tcBorders>
                    <w:top w:val="single" w:sz="4" w:space="0" w:color="auto"/>
                    <w:left w:val="single" w:sz="4" w:space="0" w:color="auto"/>
                    <w:bottom w:val="single" w:sz="4" w:space="0" w:color="auto"/>
                    <w:right w:val="single" w:sz="4" w:space="0" w:color="auto"/>
                  </w:tcBorders>
                  <w:vAlign w:val="center"/>
                  <w:hideMark/>
                </w:tcPr>
                <w:p w14:paraId="78BD702B"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hideMark/>
                </w:tcPr>
                <w:p w14:paraId="168507FA" w14:textId="77777777" w:rsidR="008F5B77" w:rsidRDefault="008F5B77" w:rsidP="008F5B77">
                  <w:pPr>
                    <w:spacing w:after="0"/>
                    <w:rPr>
                      <w:lang w:eastAsia="sv-SE"/>
                    </w:rPr>
                  </w:pPr>
                  <w:r>
                    <w:rPr>
                      <w:lang w:eastAsia="sv-SE"/>
                    </w:rPr>
                    <w:t>Radio link monitoring</w:t>
                  </w:r>
                </w:p>
              </w:tc>
              <w:tc>
                <w:tcPr>
                  <w:tcW w:w="2868" w:type="pct"/>
                  <w:tcBorders>
                    <w:top w:val="single" w:sz="4" w:space="0" w:color="auto"/>
                    <w:left w:val="single" w:sz="4" w:space="0" w:color="auto"/>
                    <w:bottom w:val="single" w:sz="4" w:space="0" w:color="auto"/>
                    <w:right w:val="single" w:sz="4" w:space="0" w:color="auto"/>
                  </w:tcBorders>
                  <w:hideMark/>
                </w:tcPr>
                <w:p w14:paraId="088FBA18" w14:textId="77777777" w:rsidR="008F5B77" w:rsidRDefault="008F5B77" w:rsidP="008F5B77">
                  <w:pPr>
                    <w:spacing w:after="0"/>
                    <w:jc w:val="both"/>
                    <w:rPr>
                      <w:lang w:eastAsia="sv-SE"/>
                    </w:rPr>
                  </w:pPr>
                  <w:r>
                    <w:rPr>
                      <w:lang w:eastAsia="sv-SE"/>
                    </w:rPr>
                    <w:t>New requirements are defined</w:t>
                  </w:r>
                </w:p>
              </w:tc>
            </w:tr>
            <w:tr w:rsidR="008F5B77" w14:paraId="72C35660" w14:textId="77777777" w:rsidTr="008F5B77">
              <w:tc>
                <w:tcPr>
                  <w:tcW w:w="1373" w:type="dxa"/>
                  <w:vMerge/>
                  <w:tcBorders>
                    <w:top w:val="single" w:sz="4" w:space="0" w:color="auto"/>
                    <w:left w:val="single" w:sz="4" w:space="0" w:color="auto"/>
                    <w:bottom w:val="single" w:sz="4" w:space="0" w:color="auto"/>
                    <w:right w:val="single" w:sz="4" w:space="0" w:color="auto"/>
                  </w:tcBorders>
                  <w:vAlign w:val="center"/>
                  <w:hideMark/>
                </w:tcPr>
                <w:p w14:paraId="78D17A8C"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hideMark/>
                </w:tcPr>
                <w:p w14:paraId="17573310" w14:textId="77777777" w:rsidR="008F5B77" w:rsidRDefault="008F5B77" w:rsidP="008F5B77">
                  <w:pPr>
                    <w:spacing w:after="0"/>
                    <w:rPr>
                      <w:lang w:eastAsia="sv-SE"/>
                    </w:rPr>
                  </w:pPr>
                  <w:r>
                    <w:rPr>
                      <w:color w:val="000000"/>
                      <w:lang w:eastAsia="sv-SE"/>
                    </w:rPr>
                    <w:t>L</w:t>
                  </w:r>
                  <w:r>
                    <w:rPr>
                      <w:lang w:eastAsia="sv-SE"/>
                    </w:rPr>
                    <w:t>ink recovery procedures</w:t>
                  </w:r>
                </w:p>
              </w:tc>
              <w:tc>
                <w:tcPr>
                  <w:tcW w:w="2868" w:type="pct"/>
                  <w:tcBorders>
                    <w:top w:val="single" w:sz="4" w:space="0" w:color="auto"/>
                    <w:left w:val="single" w:sz="4" w:space="0" w:color="auto"/>
                    <w:bottom w:val="single" w:sz="4" w:space="0" w:color="auto"/>
                    <w:right w:val="single" w:sz="4" w:space="0" w:color="auto"/>
                  </w:tcBorders>
                  <w:hideMark/>
                </w:tcPr>
                <w:p w14:paraId="074EBD5D" w14:textId="77777777" w:rsidR="008F5B77" w:rsidRDefault="008F5B77" w:rsidP="008F5B77">
                  <w:pPr>
                    <w:spacing w:after="0"/>
                    <w:jc w:val="both"/>
                    <w:rPr>
                      <w:lang w:eastAsia="sv-SE"/>
                    </w:rPr>
                  </w:pPr>
                  <w:r>
                    <w:rPr>
                      <w:lang w:eastAsia="sv-SE"/>
                    </w:rPr>
                    <w:t>New requirements are defined</w:t>
                  </w:r>
                </w:p>
              </w:tc>
            </w:tr>
            <w:tr w:rsidR="008F5B77" w14:paraId="446C831A" w14:textId="77777777" w:rsidTr="008F5B77">
              <w:trPr>
                <w:trHeight w:val="410"/>
              </w:trPr>
              <w:tc>
                <w:tcPr>
                  <w:tcW w:w="734" w:type="pct"/>
                  <w:vMerge w:val="restart"/>
                  <w:tcBorders>
                    <w:top w:val="single" w:sz="4" w:space="0" w:color="auto"/>
                    <w:left w:val="single" w:sz="4" w:space="0" w:color="auto"/>
                    <w:bottom w:val="single" w:sz="4" w:space="0" w:color="auto"/>
                    <w:right w:val="single" w:sz="4" w:space="0" w:color="auto"/>
                  </w:tcBorders>
                  <w:hideMark/>
                </w:tcPr>
                <w:p w14:paraId="4AD5868D" w14:textId="77777777" w:rsidR="008F5B77" w:rsidRDefault="008F5B77" w:rsidP="008F5B77">
                  <w:pPr>
                    <w:jc w:val="both"/>
                    <w:rPr>
                      <w:color w:val="000000"/>
                      <w:lang w:eastAsia="sv-SE"/>
                    </w:rPr>
                  </w:pPr>
                  <w:r>
                    <w:rPr>
                      <w:color w:val="000000"/>
                      <w:lang w:eastAsia="sv-SE"/>
                    </w:rPr>
                    <w:t>M</w:t>
                  </w:r>
                  <w:r>
                    <w:rPr>
                      <w:lang w:eastAsia="sv-SE"/>
                    </w:rPr>
                    <w:t>easurement requirements</w:t>
                  </w:r>
                </w:p>
              </w:tc>
              <w:tc>
                <w:tcPr>
                  <w:tcW w:w="1398" w:type="pct"/>
                  <w:tcBorders>
                    <w:top w:val="single" w:sz="4" w:space="0" w:color="auto"/>
                    <w:left w:val="single" w:sz="4" w:space="0" w:color="auto"/>
                    <w:bottom w:val="single" w:sz="4" w:space="0" w:color="auto"/>
                    <w:right w:val="single" w:sz="4" w:space="0" w:color="auto"/>
                  </w:tcBorders>
                  <w:hideMark/>
                </w:tcPr>
                <w:p w14:paraId="7C97BBCA" w14:textId="77777777" w:rsidR="008F5B77" w:rsidRDefault="008F5B77" w:rsidP="008F5B77">
                  <w:pPr>
                    <w:spacing w:after="0"/>
                    <w:rPr>
                      <w:lang w:eastAsia="sv-SE"/>
                    </w:rPr>
                  </w:pPr>
                  <w:r>
                    <w:rPr>
                      <w:lang w:eastAsia="sv-SE"/>
                    </w:rPr>
                    <w:t>Intra-frequency</w:t>
                  </w:r>
                </w:p>
              </w:tc>
              <w:tc>
                <w:tcPr>
                  <w:tcW w:w="2868" w:type="pct"/>
                  <w:tcBorders>
                    <w:top w:val="single" w:sz="4" w:space="0" w:color="auto"/>
                    <w:left w:val="single" w:sz="4" w:space="0" w:color="auto"/>
                    <w:bottom w:val="single" w:sz="4" w:space="0" w:color="auto"/>
                    <w:right w:val="single" w:sz="4" w:space="0" w:color="auto"/>
                  </w:tcBorders>
                  <w:hideMark/>
                </w:tcPr>
                <w:p w14:paraId="640C3C27" w14:textId="77777777" w:rsidR="008F5B77" w:rsidRDefault="008F5B77" w:rsidP="008F5B77">
                  <w:pPr>
                    <w:spacing w:after="0"/>
                    <w:jc w:val="both"/>
                    <w:rPr>
                      <w:lang w:eastAsia="sv-SE"/>
                    </w:rPr>
                  </w:pPr>
                  <w:r>
                    <w:rPr>
                      <w:lang w:eastAsia="sv-SE"/>
                    </w:rPr>
                    <w:t>New requirements are defined</w:t>
                  </w:r>
                </w:p>
              </w:tc>
            </w:tr>
            <w:tr w:rsidR="008F5B77" w14:paraId="5793316C" w14:textId="77777777" w:rsidTr="008F5B77">
              <w:trPr>
                <w:trHeight w:val="416"/>
              </w:trPr>
              <w:tc>
                <w:tcPr>
                  <w:tcW w:w="1373" w:type="dxa"/>
                  <w:vMerge/>
                  <w:tcBorders>
                    <w:top w:val="single" w:sz="4" w:space="0" w:color="auto"/>
                    <w:left w:val="single" w:sz="4" w:space="0" w:color="auto"/>
                    <w:bottom w:val="single" w:sz="4" w:space="0" w:color="auto"/>
                    <w:right w:val="single" w:sz="4" w:space="0" w:color="auto"/>
                  </w:tcBorders>
                  <w:vAlign w:val="center"/>
                  <w:hideMark/>
                </w:tcPr>
                <w:p w14:paraId="11EE5B9B"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hideMark/>
                </w:tcPr>
                <w:p w14:paraId="003D1703" w14:textId="77777777" w:rsidR="008F5B77" w:rsidRDefault="008F5B77" w:rsidP="008F5B77">
                  <w:pPr>
                    <w:spacing w:after="0"/>
                    <w:rPr>
                      <w:lang w:eastAsia="sv-SE"/>
                    </w:rPr>
                  </w:pPr>
                  <w:r>
                    <w:rPr>
                      <w:lang w:eastAsia="sv-SE"/>
                    </w:rPr>
                    <w:t>Inter-frequency</w:t>
                  </w:r>
                </w:p>
              </w:tc>
              <w:tc>
                <w:tcPr>
                  <w:tcW w:w="2868" w:type="pct"/>
                  <w:tcBorders>
                    <w:top w:val="single" w:sz="4" w:space="0" w:color="auto"/>
                    <w:left w:val="single" w:sz="4" w:space="0" w:color="auto"/>
                    <w:bottom w:val="single" w:sz="4" w:space="0" w:color="auto"/>
                    <w:right w:val="single" w:sz="4" w:space="0" w:color="auto"/>
                  </w:tcBorders>
                  <w:hideMark/>
                </w:tcPr>
                <w:p w14:paraId="42A88F6D" w14:textId="77777777" w:rsidR="008F5B77" w:rsidRDefault="008F5B77" w:rsidP="008F5B77">
                  <w:pPr>
                    <w:spacing w:after="0"/>
                    <w:jc w:val="both"/>
                    <w:rPr>
                      <w:lang w:eastAsia="sv-SE"/>
                    </w:rPr>
                  </w:pPr>
                  <w:r>
                    <w:rPr>
                      <w:lang w:eastAsia="sv-SE"/>
                    </w:rPr>
                    <w:t>New requirements are defined</w:t>
                  </w:r>
                </w:p>
              </w:tc>
            </w:tr>
            <w:tr w:rsidR="008F5B77" w14:paraId="7F32E4DD" w14:textId="77777777" w:rsidTr="008F5B77">
              <w:trPr>
                <w:trHeight w:val="411"/>
              </w:trPr>
              <w:tc>
                <w:tcPr>
                  <w:tcW w:w="1373" w:type="dxa"/>
                  <w:vMerge/>
                  <w:tcBorders>
                    <w:top w:val="single" w:sz="4" w:space="0" w:color="auto"/>
                    <w:left w:val="single" w:sz="4" w:space="0" w:color="auto"/>
                    <w:bottom w:val="single" w:sz="4" w:space="0" w:color="auto"/>
                    <w:right w:val="single" w:sz="4" w:space="0" w:color="auto"/>
                  </w:tcBorders>
                  <w:vAlign w:val="center"/>
                  <w:hideMark/>
                </w:tcPr>
                <w:p w14:paraId="44DBE8E1"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hideMark/>
                </w:tcPr>
                <w:p w14:paraId="4381E81D" w14:textId="77777777" w:rsidR="008F5B77" w:rsidRDefault="008F5B77" w:rsidP="008F5B77">
                  <w:pPr>
                    <w:spacing w:after="0"/>
                    <w:rPr>
                      <w:lang w:eastAsia="sv-SE"/>
                    </w:rPr>
                  </w:pPr>
                  <w:r>
                    <w:rPr>
                      <w:lang w:eastAsia="sv-SE"/>
                    </w:rPr>
                    <w:t>Inter-RAT</w:t>
                  </w:r>
                </w:p>
              </w:tc>
              <w:tc>
                <w:tcPr>
                  <w:tcW w:w="2868" w:type="pct"/>
                  <w:tcBorders>
                    <w:top w:val="single" w:sz="4" w:space="0" w:color="auto"/>
                    <w:left w:val="single" w:sz="4" w:space="0" w:color="auto"/>
                    <w:bottom w:val="single" w:sz="4" w:space="0" w:color="auto"/>
                    <w:right w:val="single" w:sz="4" w:space="0" w:color="auto"/>
                  </w:tcBorders>
                  <w:hideMark/>
                </w:tcPr>
                <w:p w14:paraId="69B27B59" w14:textId="77777777" w:rsidR="008F5B77" w:rsidRDefault="008F5B77" w:rsidP="008F5B77">
                  <w:pPr>
                    <w:spacing w:after="0"/>
                    <w:jc w:val="both"/>
                    <w:rPr>
                      <w:lang w:eastAsia="sv-SE"/>
                    </w:rPr>
                  </w:pPr>
                  <w:r>
                    <w:rPr>
                      <w:lang w:eastAsia="sv-SE"/>
                    </w:rPr>
                    <w:t>FFS</w:t>
                  </w:r>
                </w:p>
              </w:tc>
            </w:tr>
            <w:tr w:rsidR="008F5B77" w14:paraId="6073F971" w14:textId="77777777" w:rsidTr="008F5B77">
              <w:trPr>
                <w:trHeight w:val="275"/>
              </w:trPr>
              <w:tc>
                <w:tcPr>
                  <w:tcW w:w="1373" w:type="dxa"/>
                  <w:vMerge/>
                  <w:tcBorders>
                    <w:top w:val="single" w:sz="4" w:space="0" w:color="auto"/>
                    <w:left w:val="single" w:sz="4" w:space="0" w:color="auto"/>
                    <w:bottom w:val="single" w:sz="4" w:space="0" w:color="auto"/>
                    <w:right w:val="single" w:sz="4" w:space="0" w:color="auto"/>
                  </w:tcBorders>
                  <w:vAlign w:val="center"/>
                  <w:hideMark/>
                </w:tcPr>
                <w:p w14:paraId="5E82E2D3"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hideMark/>
                </w:tcPr>
                <w:p w14:paraId="5E44B242" w14:textId="77777777" w:rsidR="008F5B77" w:rsidRDefault="008F5B77" w:rsidP="008F5B77">
                  <w:pPr>
                    <w:spacing w:after="0"/>
                    <w:rPr>
                      <w:lang w:eastAsia="sv-SE"/>
                    </w:rPr>
                  </w:pPr>
                  <w:r>
                    <w:rPr>
                      <w:lang w:eastAsia="sv-SE"/>
                    </w:rPr>
                    <w:t>L1-RSRP measurements for reporting</w:t>
                  </w:r>
                </w:p>
              </w:tc>
              <w:tc>
                <w:tcPr>
                  <w:tcW w:w="2868" w:type="pct"/>
                  <w:tcBorders>
                    <w:top w:val="single" w:sz="4" w:space="0" w:color="auto"/>
                    <w:left w:val="single" w:sz="4" w:space="0" w:color="auto"/>
                    <w:bottom w:val="single" w:sz="4" w:space="0" w:color="auto"/>
                    <w:right w:val="single" w:sz="4" w:space="0" w:color="auto"/>
                  </w:tcBorders>
                  <w:hideMark/>
                </w:tcPr>
                <w:p w14:paraId="0C77869D" w14:textId="77777777" w:rsidR="008F5B77" w:rsidRDefault="008F5B77" w:rsidP="008F5B77">
                  <w:pPr>
                    <w:spacing w:after="0"/>
                    <w:jc w:val="both"/>
                    <w:rPr>
                      <w:lang w:eastAsia="sv-SE"/>
                    </w:rPr>
                  </w:pPr>
                  <w:r>
                    <w:rPr>
                      <w:lang w:eastAsia="sv-SE"/>
                    </w:rPr>
                    <w:t>New requirements are defined</w:t>
                  </w:r>
                </w:p>
              </w:tc>
            </w:tr>
            <w:tr w:rsidR="008F5B77" w14:paraId="1C72AFE5" w14:textId="77777777" w:rsidTr="008F5B77">
              <w:trPr>
                <w:trHeight w:val="974"/>
              </w:trPr>
              <w:tc>
                <w:tcPr>
                  <w:tcW w:w="734" w:type="pct"/>
                  <w:vMerge w:val="restart"/>
                  <w:tcBorders>
                    <w:top w:val="single" w:sz="4" w:space="0" w:color="auto"/>
                    <w:left w:val="single" w:sz="4" w:space="0" w:color="auto"/>
                    <w:bottom w:val="single" w:sz="4" w:space="0" w:color="auto"/>
                    <w:right w:val="single" w:sz="4" w:space="0" w:color="auto"/>
                  </w:tcBorders>
                  <w:hideMark/>
                </w:tcPr>
                <w:p w14:paraId="5C355E08" w14:textId="77777777" w:rsidR="008F5B77" w:rsidRDefault="008F5B77" w:rsidP="008F5B77">
                  <w:pPr>
                    <w:jc w:val="both"/>
                    <w:rPr>
                      <w:color w:val="000000"/>
                      <w:lang w:eastAsia="sv-SE"/>
                    </w:rPr>
                  </w:pPr>
                  <w:r>
                    <w:rPr>
                      <w:color w:val="000000"/>
                      <w:lang w:eastAsia="sv-SE"/>
                    </w:rPr>
                    <w:t>M</w:t>
                  </w:r>
                  <w:r>
                    <w:rPr>
                      <w:lang w:eastAsia="sv-SE"/>
                    </w:rPr>
                    <w:t xml:space="preserve">easurement accuracy </w:t>
                  </w:r>
                  <w:r>
                    <w:rPr>
                      <w:lang w:eastAsia="sv-SE"/>
                    </w:rPr>
                    <w:lastRenderedPageBreak/>
                    <w:t>requirements</w:t>
                  </w:r>
                </w:p>
              </w:tc>
              <w:tc>
                <w:tcPr>
                  <w:tcW w:w="1398" w:type="pct"/>
                  <w:tcBorders>
                    <w:top w:val="single" w:sz="4" w:space="0" w:color="auto"/>
                    <w:left w:val="single" w:sz="4" w:space="0" w:color="auto"/>
                    <w:bottom w:val="single" w:sz="4" w:space="0" w:color="auto"/>
                    <w:right w:val="single" w:sz="4" w:space="0" w:color="auto"/>
                  </w:tcBorders>
                </w:tcPr>
                <w:p w14:paraId="06654E06" w14:textId="77777777" w:rsidR="008F5B77" w:rsidRDefault="008F5B77" w:rsidP="008F5B77">
                  <w:pPr>
                    <w:spacing w:after="0"/>
                    <w:rPr>
                      <w:lang w:eastAsia="sv-SE"/>
                    </w:rPr>
                  </w:pPr>
                  <w:r>
                    <w:rPr>
                      <w:lang w:eastAsia="sv-SE"/>
                    </w:rPr>
                    <w:lastRenderedPageBreak/>
                    <w:t>Intra-frequency SS-RSRP/SS-RSRQ/SS-SINR</w:t>
                  </w:r>
                </w:p>
                <w:p w14:paraId="776EEBFB" w14:textId="77777777" w:rsidR="008F5B77" w:rsidRDefault="008F5B77" w:rsidP="008F5B77">
                  <w:pPr>
                    <w:spacing w:after="0"/>
                    <w:rPr>
                      <w:lang w:eastAsia="sv-SE"/>
                    </w:rPr>
                  </w:pPr>
                  <w:r>
                    <w:rPr>
                      <w:lang w:eastAsia="sv-SE"/>
                    </w:rPr>
                    <w:lastRenderedPageBreak/>
                    <w:t>Intra-frequency CSI-RSRP/CSI-RSRQ/CSI-SINR</w:t>
                  </w:r>
                </w:p>
                <w:p w14:paraId="755FF80A" w14:textId="77777777" w:rsidR="008F5B77" w:rsidRDefault="008F5B77" w:rsidP="008F5B77">
                  <w:pPr>
                    <w:spacing w:after="0"/>
                    <w:rPr>
                      <w:lang w:eastAsia="sv-SE"/>
                    </w:rPr>
                  </w:pPr>
                </w:p>
              </w:tc>
              <w:tc>
                <w:tcPr>
                  <w:tcW w:w="2868" w:type="pct"/>
                  <w:tcBorders>
                    <w:top w:val="single" w:sz="4" w:space="0" w:color="auto"/>
                    <w:left w:val="single" w:sz="4" w:space="0" w:color="auto"/>
                    <w:bottom w:val="single" w:sz="4" w:space="0" w:color="auto"/>
                    <w:right w:val="single" w:sz="4" w:space="0" w:color="auto"/>
                  </w:tcBorders>
                  <w:hideMark/>
                </w:tcPr>
                <w:p w14:paraId="7DBB7B36" w14:textId="77777777" w:rsidR="008F5B77" w:rsidRDefault="008F5B77" w:rsidP="008F5B77">
                  <w:pPr>
                    <w:spacing w:after="0"/>
                    <w:jc w:val="both"/>
                    <w:rPr>
                      <w:lang w:eastAsia="sv-SE"/>
                    </w:rPr>
                  </w:pPr>
                  <w:r>
                    <w:rPr>
                      <w:lang w:eastAsia="sv-SE"/>
                    </w:rPr>
                    <w:lastRenderedPageBreak/>
                    <w:t>Current intra-frequency measurement accuracy requirements for FR2 apply.</w:t>
                  </w:r>
                </w:p>
              </w:tc>
            </w:tr>
            <w:tr w:rsidR="008F5B77" w14:paraId="0145A666" w14:textId="77777777" w:rsidTr="008F5B77">
              <w:trPr>
                <w:trHeight w:val="1147"/>
              </w:trPr>
              <w:tc>
                <w:tcPr>
                  <w:tcW w:w="1373" w:type="dxa"/>
                  <w:vMerge/>
                  <w:tcBorders>
                    <w:top w:val="single" w:sz="4" w:space="0" w:color="auto"/>
                    <w:left w:val="single" w:sz="4" w:space="0" w:color="auto"/>
                    <w:bottom w:val="single" w:sz="4" w:space="0" w:color="auto"/>
                    <w:right w:val="single" w:sz="4" w:space="0" w:color="auto"/>
                  </w:tcBorders>
                  <w:vAlign w:val="center"/>
                  <w:hideMark/>
                </w:tcPr>
                <w:p w14:paraId="76D29F9B"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tcPr>
                <w:p w14:paraId="0941FF17" w14:textId="77777777" w:rsidR="008F5B77" w:rsidRDefault="008F5B77" w:rsidP="008F5B77">
                  <w:pPr>
                    <w:spacing w:after="0"/>
                    <w:rPr>
                      <w:lang w:eastAsia="sv-SE"/>
                    </w:rPr>
                  </w:pPr>
                  <w:r>
                    <w:rPr>
                      <w:lang w:eastAsia="sv-SE"/>
                    </w:rPr>
                    <w:t>Inter-frequency SS-RSRP/SS-RSRQ/SS-SINR</w:t>
                  </w:r>
                </w:p>
                <w:p w14:paraId="43E3B98C" w14:textId="77777777" w:rsidR="008F5B77" w:rsidRDefault="008F5B77" w:rsidP="008F5B77">
                  <w:pPr>
                    <w:spacing w:after="0"/>
                    <w:rPr>
                      <w:lang w:eastAsia="sv-SE"/>
                    </w:rPr>
                  </w:pPr>
                  <w:r>
                    <w:rPr>
                      <w:lang w:eastAsia="sv-SE"/>
                    </w:rPr>
                    <w:t>Inter-frequency CSI-RSRP/CSI-RSRQ/CSI-SINR</w:t>
                  </w:r>
                </w:p>
                <w:p w14:paraId="1251FF70" w14:textId="77777777" w:rsidR="008F5B77" w:rsidRDefault="008F5B77" w:rsidP="008F5B77">
                  <w:pPr>
                    <w:spacing w:after="0"/>
                    <w:rPr>
                      <w:lang w:eastAsia="sv-SE"/>
                    </w:rPr>
                  </w:pPr>
                </w:p>
              </w:tc>
              <w:tc>
                <w:tcPr>
                  <w:tcW w:w="2868" w:type="pct"/>
                  <w:tcBorders>
                    <w:top w:val="single" w:sz="4" w:space="0" w:color="auto"/>
                    <w:left w:val="single" w:sz="4" w:space="0" w:color="auto"/>
                    <w:bottom w:val="single" w:sz="4" w:space="0" w:color="auto"/>
                    <w:right w:val="single" w:sz="4" w:space="0" w:color="auto"/>
                  </w:tcBorders>
                  <w:hideMark/>
                </w:tcPr>
                <w:p w14:paraId="6EC11B6A" w14:textId="77777777" w:rsidR="008F5B77" w:rsidRDefault="008F5B77" w:rsidP="008F5B77">
                  <w:pPr>
                    <w:spacing w:after="0"/>
                    <w:jc w:val="both"/>
                    <w:rPr>
                      <w:lang w:eastAsia="sv-SE"/>
                    </w:rPr>
                  </w:pPr>
                  <w:r>
                    <w:rPr>
                      <w:lang w:eastAsia="sv-SE"/>
                    </w:rPr>
                    <w:t>Current inter-frequency measurement accuracy requirements for FR2 apply.</w:t>
                  </w:r>
                </w:p>
              </w:tc>
            </w:tr>
            <w:tr w:rsidR="008F5B77" w14:paraId="6CDAF4E5" w14:textId="77777777" w:rsidTr="008F5B77">
              <w:trPr>
                <w:trHeight w:val="883"/>
              </w:trPr>
              <w:tc>
                <w:tcPr>
                  <w:tcW w:w="1373" w:type="dxa"/>
                  <w:vMerge/>
                  <w:tcBorders>
                    <w:top w:val="single" w:sz="4" w:space="0" w:color="auto"/>
                    <w:left w:val="single" w:sz="4" w:space="0" w:color="auto"/>
                    <w:bottom w:val="single" w:sz="4" w:space="0" w:color="auto"/>
                    <w:right w:val="single" w:sz="4" w:space="0" w:color="auto"/>
                  </w:tcBorders>
                  <w:vAlign w:val="center"/>
                  <w:hideMark/>
                </w:tcPr>
                <w:p w14:paraId="680D5851"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hideMark/>
                </w:tcPr>
                <w:p w14:paraId="6301FD48" w14:textId="77777777" w:rsidR="008F5B77" w:rsidRDefault="008F5B77" w:rsidP="008F5B77">
                  <w:pPr>
                    <w:spacing w:after="0"/>
                    <w:rPr>
                      <w:lang w:eastAsia="sv-SE"/>
                    </w:rPr>
                  </w:pPr>
                  <w:r>
                    <w:rPr>
                      <w:lang w:eastAsia="sv-SE"/>
                    </w:rPr>
                    <w:t>L1-RSRP accuracy (SSB based and CSI-RS based)</w:t>
                  </w:r>
                </w:p>
              </w:tc>
              <w:tc>
                <w:tcPr>
                  <w:tcW w:w="2868" w:type="pct"/>
                  <w:tcBorders>
                    <w:top w:val="single" w:sz="4" w:space="0" w:color="auto"/>
                    <w:left w:val="single" w:sz="4" w:space="0" w:color="auto"/>
                    <w:bottom w:val="single" w:sz="4" w:space="0" w:color="auto"/>
                    <w:right w:val="single" w:sz="4" w:space="0" w:color="auto"/>
                  </w:tcBorders>
                </w:tcPr>
                <w:p w14:paraId="5E5EA100" w14:textId="77777777" w:rsidR="008F5B77" w:rsidRDefault="008F5B77" w:rsidP="008F5B77">
                  <w:pPr>
                    <w:spacing w:after="0"/>
                    <w:jc w:val="both"/>
                    <w:rPr>
                      <w:lang w:eastAsia="sv-SE"/>
                    </w:rPr>
                  </w:pPr>
                  <w:r>
                    <w:rPr>
                      <w:lang w:eastAsia="sv-SE"/>
                    </w:rPr>
                    <w:t>Current L1-RSRP accuracy measurement accuracy requirements for FR2 apply.</w:t>
                  </w:r>
                </w:p>
                <w:p w14:paraId="6F5361C7" w14:textId="77777777" w:rsidR="008F5B77" w:rsidRDefault="008F5B77" w:rsidP="008F5B77">
                  <w:pPr>
                    <w:spacing w:after="0"/>
                    <w:ind w:left="55"/>
                    <w:jc w:val="both"/>
                    <w:rPr>
                      <w:lang w:eastAsia="sv-SE"/>
                    </w:rPr>
                  </w:pPr>
                </w:p>
              </w:tc>
            </w:tr>
          </w:tbl>
          <w:p w14:paraId="710EA546" w14:textId="77777777" w:rsidR="00460BD8" w:rsidRPr="008F5B77" w:rsidRDefault="00460BD8" w:rsidP="00460BD8">
            <w:pPr>
              <w:spacing w:before="120" w:after="120"/>
              <w:rPr>
                <w:lang w:val="en-US"/>
              </w:rPr>
            </w:pPr>
          </w:p>
          <w:p w14:paraId="01573119" w14:textId="2ADCBB6A" w:rsidR="008F5B77" w:rsidRPr="002F3CB3" w:rsidRDefault="008F5B77" w:rsidP="00460BD8">
            <w:pPr>
              <w:spacing w:before="120" w:after="120"/>
            </w:pPr>
          </w:p>
        </w:tc>
      </w:tr>
      <w:tr w:rsidR="00460BD8" w14:paraId="795C939D" w14:textId="77777777" w:rsidTr="007628FE">
        <w:trPr>
          <w:trHeight w:val="468"/>
        </w:trPr>
        <w:tc>
          <w:tcPr>
            <w:tcW w:w="1362" w:type="dxa"/>
          </w:tcPr>
          <w:p w14:paraId="14DAABB1" w14:textId="2A497BF3" w:rsidR="00460BD8" w:rsidRPr="00460BD8" w:rsidRDefault="00081F78" w:rsidP="00460BD8">
            <w:pPr>
              <w:spacing w:before="120" w:after="120"/>
              <w:rPr>
                <w:b/>
                <w:bCs/>
                <w:color w:val="0000FF"/>
                <w:u w:val="single"/>
              </w:rPr>
            </w:pPr>
            <w:hyperlink r:id="rId50" w:history="1">
              <w:r w:rsidR="00460BD8" w:rsidRPr="00460BD8">
                <w:rPr>
                  <w:rStyle w:val="Hyperlink"/>
                  <w:b/>
                  <w:bCs/>
                </w:rPr>
                <w:t>R4-2201408</w:t>
              </w:r>
            </w:hyperlink>
          </w:p>
        </w:tc>
        <w:tc>
          <w:tcPr>
            <w:tcW w:w="1335" w:type="dxa"/>
          </w:tcPr>
          <w:p w14:paraId="23F96DAF" w14:textId="6024CFC0" w:rsidR="00460BD8" w:rsidRPr="00460BD8" w:rsidRDefault="00460BD8" w:rsidP="00460BD8">
            <w:pPr>
              <w:spacing w:before="120" w:after="120"/>
            </w:pPr>
            <w:r w:rsidRPr="00460BD8">
              <w:t>ZTE Corporation</w:t>
            </w:r>
          </w:p>
        </w:tc>
        <w:tc>
          <w:tcPr>
            <w:tcW w:w="6934" w:type="dxa"/>
          </w:tcPr>
          <w:p w14:paraId="24599768" w14:textId="77777777" w:rsidR="0014440C" w:rsidRDefault="0014440C" w:rsidP="0014440C">
            <w:pPr>
              <w:pStyle w:val="RAN4proposal"/>
              <w:numPr>
                <w:ilvl w:val="0"/>
                <w:numId w:val="0"/>
              </w:numPr>
              <w:rPr>
                <w:rFonts w:eastAsia="SimSun"/>
                <w:szCs w:val="22"/>
                <w:lang w:eastAsia="zh-CN"/>
              </w:rPr>
            </w:pPr>
            <w:r>
              <w:rPr>
                <w:szCs w:val="22"/>
                <w:lang w:eastAsia="zh-CN"/>
              </w:rPr>
              <w:t xml:space="preserve">Proposal 1: </w:t>
            </w:r>
            <w:bookmarkStart w:id="14" w:name="_Hlk92981744"/>
            <w:r>
              <w:rPr>
                <w:rFonts w:eastAsia="SimSun"/>
                <w:szCs w:val="22"/>
                <w:lang w:eastAsia="zh-CN"/>
              </w:rPr>
              <w:t>Adopt the relaxation methods used in NR-U (core requirements are extended by the missed samples) as a baseline.</w:t>
            </w:r>
            <w:bookmarkEnd w:id="14"/>
          </w:p>
          <w:p w14:paraId="32F197E2" w14:textId="2E0FC819" w:rsidR="00460BD8" w:rsidRPr="0014440C" w:rsidRDefault="0014440C" w:rsidP="0014440C">
            <w:pPr>
              <w:rPr>
                <w:rFonts w:eastAsiaTheme="minorHAnsi"/>
                <w:b/>
                <w:szCs w:val="22"/>
                <w:lang w:eastAsia="zh-CN"/>
              </w:rPr>
            </w:pPr>
            <w:r w:rsidRPr="00BE3FE1">
              <w:rPr>
                <w:b/>
                <w:szCs w:val="18"/>
                <w:lang w:eastAsia="zh-CN"/>
              </w:rPr>
              <w:t xml:space="preserve">Proposal 2: </w:t>
            </w:r>
            <w:r w:rsidRPr="00BE3FE1">
              <w:rPr>
                <w:rFonts w:eastAsia="SimSun"/>
                <w:b/>
                <w:szCs w:val="18"/>
                <w:lang w:eastAsia="zh-CN"/>
              </w:rPr>
              <w:t>FR2-2 related core requirements which involves LBT operation can be put into the sub-sections created for NR-U, and specify applicability rules for any difference.</w:t>
            </w:r>
          </w:p>
        </w:tc>
      </w:tr>
    </w:tbl>
    <w:p w14:paraId="6F97D80E" w14:textId="41F27BC2" w:rsidR="00D0461E" w:rsidRDefault="00D0461E" w:rsidP="00D0461E"/>
    <w:p w14:paraId="0E82A330" w14:textId="77777777" w:rsidR="006D5C25" w:rsidRPr="004A7544" w:rsidRDefault="006D5C25" w:rsidP="00D0461E"/>
    <w:p w14:paraId="2F489230" w14:textId="77777777" w:rsidR="00D0461E" w:rsidRPr="004A7544" w:rsidRDefault="00D0461E" w:rsidP="00D0461E">
      <w:pPr>
        <w:pStyle w:val="Heading2"/>
      </w:pPr>
      <w:r w:rsidRPr="004A7544">
        <w:rPr>
          <w:rFonts w:hint="eastAsia"/>
        </w:rPr>
        <w:t>Open issues</w:t>
      </w:r>
      <w:r>
        <w:t xml:space="preserve"> summary</w:t>
      </w:r>
    </w:p>
    <w:p w14:paraId="0E1D1415" w14:textId="021A7EB9" w:rsidR="00D0461E" w:rsidRPr="00662855" w:rsidRDefault="00D0461E" w:rsidP="00D0461E">
      <w:pPr>
        <w:pStyle w:val="Heading3"/>
        <w:rPr>
          <w:sz w:val="24"/>
          <w:szCs w:val="16"/>
          <w:lang w:val="en-US"/>
        </w:rPr>
      </w:pPr>
      <w:r w:rsidRPr="00662855">
        <w:rPr>
          <w:sz w:val="24"/>
          <w:szCs w:val="16"/>
          <w:lang w:val="en-US"/>
        </w:rPr>
        <w:t xml:space="preserve">Sub-topic </w:t>
      </w:r>
      <w:r w:rsidR="008D6D45" w:rsidRPr="00662855">
        <w:rPr>
          <w:sz w:val="24"/>
          <w:szCs w:val="16"/>
          <w:lang w:val="en-US"/>
        </w:rPr>
        <w:t>4</w:t>
      </w:r>
      <w:r w:rsidRPr="00662855">
        <w:rPr>
          <w:sz w:val="24"/>
          <w:szCs w:val="16"/>
          <w:lang w:val="en-US"/>
        </w:rPr>
        <w:t xml:space="preserve">-1. </w:t>
      </w:r>
      <w:r w:rsidR="00F8294D" w:rsidRPr="00662855">
        <w:rPr>
          <w:sz w:val="24"/>
          <w:szCs w:val="16"/>
          <w:lang w:val="en-US"/>
        </w:rPr>
        <w:t>General aspects of LBT impact on the RRM specification</w:t>
      </w:r>
    </w:p>
    <w:p w14:paraId="0C98188A" w14:textId="103358C3" w:rsidR="00D0461E" w:rsidRPr="00D74C55" w:rsidRDefault="00D0461E" w:rsidP="00D0461E">
      <w:pPr>
        <w:rPr>
          <w:iCs/>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D74C55">
        <w:rPr>
          <w:iCs/>
          <w:color w:val="0070C0"/>
          <w:lang w:val="en-US" w:eastAsia="zh-CN"/>
        </w:rPr>
        <w:t>In this sub-topic the general aspects of LBT impact on the RRM specification are discussed</w:t>
      </w:r>
    </w:p>
    <w:p w14:paraId="6AA634FD" w14:textId="5E5CBC7A" w:rsidR="00D0461E" w:rsidRPr="005D77F5" w:rsidRDefault="00D0461E" w:rsidP="00D0461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3990E65" w14:textId="136CC280" w:rsidR="00D0461E" w:rsidRPr="00805BE8" w:rsidRDefault="00D0461E" w:rsidP="00D0461E">
      <w:pPr>
        <w:rPr>
          <w:b/>
          <w:color w:val="0070C0"/>
          <w:u w:val="single"/>
          <w:lang w:eastAsia="ko-KR"/>
        </w:rPr>
      </w:pPr>
      <w:r w:rsidRPr="00805BE8">
        <w:rPr>
          <w:b/>
          <w:color w:val="0070C0"/>
          <w:u w:val="single"/>
          <w:lang w:eastAsia="ko-KR"/>
        </w:rPr>
        <w:t xml:space="preserve">Issue </w:t>
      </w:r>
      <w:r w:rsidR="008D6D45">
        <w:rPr>
          <w:b/>
          <w:color w:val="0070C0"/>
          <w:u w:val="single"/>
          <w:lang w:eastAsia="ko-KR"/>
        </w:rPr>
        <w:t>4</w:t>
      </w:r>
      <w:r w:rsidRPr="00805BE8">
        <w:rPr>
          <w:b/>
          <w:color w:val="0070C0"/>
          <w:u w:val="single"/>
          <w:lang w:eastAsia="ko-KR"/>
        </w:rPr>
        <w:t>-1</w:t>
      </w:r>
      <w:r>
        <w:rPr>
          <w:b/>
          <w:color w:val="0070C0"/>
          <w:u w:val="single"/>
          <w:lang w:eastAsia="ko-KR"/>
        </w:rPr>
        <w:t>-</w:t>
      </w:r>
      <w:r w:rsidR="008D6D45">
        <w:rPr>
          <w:b/>
          <w:color w:val="0070C0"/>
          <w:u w:val="single"/>
          <w:lang w:eastAsia="ko-KR"/>
        </w:rPr>
        <w:t>1</w:t>
      </w:r>
      <w:r w:rsidRPr="00805BE8">
        <w:rPr>
          <w:b/>
          <w:color w:val="0070C0"/>
          <w:u w:val="single"/>
          <w:lang w:eastAsia="ko-KR"/>
        </w:rPr>
        <w:t xml:space="preserve">: </w:t>
      </w:r>
      <w:r w:rsidR="00996802">
        <w:rPr>
          <w:b/>
          <w:color w:val="0070C0"/>
          <w:u w:val="single"/>
          <w:lang w:eastAsia="ko-KR"/>
        </w:rPr>
        <w:t>General agreement on LBT support in RRM requirements in R17</w:t>
      </w:r>
    </w:p>
    <w:p w14:paraId="41C9EFD7" w14:textId="77777777" w:rsidR="00D0461E" w:rsidRPr="00805BE8" w:rsidRDefault="00D0461E"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B02D8F4" w14:textId="01FC7CED" w:rsidR="00D0461E" w:rsidRDefault="00D0461E"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1</w:t>
      </w:r>
      <w:r>
        <w:rPr>
          <w:rFonts w:eastAsia="SimSun"/>
          <w:color w:val="0070C0"/>
          <w:szCs w:val="24"/>
          <w:lang w:eastAsia="zh-CN"/>
        </w:rPr>
        <w:t xml:space="preserve"> (</w:t>
      </w:r>
      <w:r w:rsidR="00AD395B">
        <w:rPr>
          <w:rFonts w:eastAsia="SimSun"/>
          <w:color w:val="0070C0"/>
          <w:szCs w:val="24"/>
          <w:lang w:eastAsia="zh-CN"/>
        </w:rPr>
        <w:t>Apple</w:t>
      </w:r>
      <w:r>
        <w:rPr>
          <w:rFonts w:eastAsia="SimSun"/>
          <w:color w:val="0070C0"/>
          <w:szCs w:val="24"/>
          <w:lang w:eastAsia="zh-CN"/>
        </w:rPr>
        <w:t xml:space="preserve">): </w:t>
      </w:r>
      <w:r w:rsidR="00AD395B" w:rsidRPr="00AD395B">
        <w:rPr>
          <w:rFonts w:eastAsia="SimSun"/>
          <w:color w:val="0070C0"/>
          <w:szCs w:val="24"/>
          <w:lang w:eastAsia="zh-CN"/>
        </w:rPr>
        <w:t>RAN4 agrees to specify LBT related RRM requirements in R17</w:t>
      </w:r>
    </w:p>
    <w:p w14:paraId="5BA6A972" w14:textId="0BA69375" w:rsidR="00EF5822" w:rsidRPr="00EF5822" w:rsidRDefault="00EF5822"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2E1E23">
        <w:rPr>
          <w:rFonts w:eastAsia="SimSun"/>
          <w:color w:val="0070C0"/>
          <w:szCs w:val="24"/>
          <w:lang w:eastAsia="zh-CN"/>
        </w:rPr>
        <w:t>2</w:t>
      </w:r>
      <w:r>
        <w:rPr>
          <w:rFonts w:eastAsia="SimSun"/>
          <w:color w:val="0070C0"/>
          <w:szCs w:val="24"/>
          <w:lang w:eastAsia="zh-CN"/>
        </w:rPr>
        <w:t xml:space="preserve"> (vivo): </w:t>
      </w:r>
      <w:r w:rsidRPr="00EF5822">
        <w:rPr>
          <w:rFonts w:eastAsia="SimSun"/>
          <w:color w:val="0070C0"/>
          <w:szCs w:val="24"/>
          <w:lang w:eastAsia="zh-CN"/>
        </w:rPr>
        <w:t>If CCA related requirements due to LBT operation for FR2-2 cannot be completed in Rel-17 timeline,</w:t>
      </w:r>
    </w:p>
    <w:p w14:paraId="23BF53A8" w14:textId="77777777" w:rsidR="00EF5822" w:rsidRPr="00EF5822" w:rsidRDefault="00EF5822" w:rsidP="00C235E1">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sidRPr="00EF5822">
        <w:rPr>
          <w:rFonts w:eastAsia="SimSun"/>
          <w:color w:val="0070C0"/>
          <w:szCs w:val="24"/>
          <w:lang w:eastAsia="zh-CN"/>
        </w:rPr>
        <w:t xml:space="preserve">Option 1: RAN4 continues work during Rel-17 maintenance. </w:t>
      </w:r>
    </w:p>
    <w:p w14:paraId="4E51369C" w14:textId="7DF91451" w:rsidR="00852885" w:rsidRPr="00973279" w:rsidRDefault="00EF5822" w:rsidP="00C235E1">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sidRPr="00EF5822">
        <w:rPr>
          <w:rFonts w:eastAsia="SimSun"/>
          <w:color w:val="0070C0"/>
          <w:szCs w:val="24"/>
          <w:lang w:eastAsia="zh-CN"/>
        </w:rPr>
        <w:t>Option 2: The requirements for CCA are introduced in Rel-18.</w:t>
      </w:r>
    </w:p>
    <w:p w14:paraId="732679C5" w14:textId="77777777" w:rsidR="00D0461E" w:rsidRPr="00805BE8" w:rsidRDefault="00D0461E"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59C9213" w14:textId="77777777" w:rsidR="007421B2" w:rsidRPr="00045592" w:rsidRDefault="007421B2"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6191218D" w14:textId="77777777" w:rsidR="00D0461E" w:rsidRPr="007421B2" w:rsidRDefault="00D0461E" w:rsidP="00D0461E">
      <w:pPr>
        <w:spacing w:after="120"/>
        <w:rPr>
          <w:color w:val="0070C0"/>
          <w:szCs w:val="24"/>
          <w:lang w:eastAsia="zh-CN"/>
        </w:rPr>
      </w:pPr>
    </w:p>
    <w:p w14:paraId="17C113DD" w14:textId="77777777" w:rsidR="00D0461E" w:rsidRPr="001775D1" w:rsidRDefault="00D0461E" w:rsidP="00D0461E">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72"/>
        <w:gridCol w:w="8359"/>
      </w:tblGrid>
      <w:tr w:rsidR="00D0461E" w:rsidRPr="001775D1" w14:paraId="0B86CF24" w14:textId="77777777" w:rsidTr="000F1492">
        <w:tc>
          <w:tcPr>
            <w:tcW w:w="1272" w:type="dxa"/>
          </w:tcPr>
          <w:p w14:paraId="6523BF81" w14:textId="77777777" w:rsidR="00D0461E" w:rsidRPr="001775D1" w:rsidRDefault="00D0461E" w:rsidP="007628FE">
            <w:pPr>
              <w:spacing w:after="120"/>
              <w:rPr>
                <w:rFonts w:eastAsia="SimSun"/>
                <w:color w:val="0070C0"/>
                <w:szCs w:val="24"/>
                <w:lang w:eastAsia="zh-CN"/>
              </w:rPr>
            </w:pPr>
            <w:r w:rsidRPr="001775D1">
              <w:rPr>
                <w:rFonts w:eastAsia="SimSun"/>
                <w:color w:val="0070C0"/>
                <w:szCs w:val="24"/>
                <w:lang w:eastAsia="zh-CN"/>
              </w:rPr>
              <w:t>Company</w:t>
            </w:r>
          </w:p>
        </w:tc>
        <w:tc>
          <w:tcPr>
            <w:tcW w:w="8359" w:type="dxa"/>
          </w:tcPr>
          <w:p w14:paraId="277696E0" w14:textId="77777777" w:rsidR="00D0461E" w:rsidRPr="001775D1" w:rsidRDefault="00D0461E" w:rsidP="007628FE">
            <w:pPr>
              <w:spacing w:after="120"/>
              <w:rPr>
                <w:rFonts w:eastAsia="SimSun"/>
                <w:color w:val="0070C0"/>
                <w:szCs w:val="24"/>
                <w:lang w:eastAsia="zh-CN"/>
              </w:rPr>
            </w:pPr>
            <w:r w:rsidRPr="001775D1">
              <w:rPr>
                <w:rFonts w:eastAsia="SimSun"/>
                <w:color w:val="0070C0"/>
                <w:szCs w:val="24"/>
                <w:lang w:eastAsia="zh-CN"/>
              </w:rPr>
              <w:t>Comments</w:t>
            </w:r>
          </w:p>
        </w:tc>
      </w:tr>
      <w:tr w:rsidR="00F55221" w:rsidRPr="001775D1" w14:paraId="469ABB1D" w14:textId="77777777" w:rsidTr="000F1492">
        <w:tc>
          <w:tcPr>
            <w:tcW w:w="1272" w:type="dxa"/>
          </w:tcPr>
          <w:p w14:paraId="4DC561A8" w14:textId="78C72C07" w:rsidR="00F55221" w:rsidRPr="001775D1" w:rsidRDefault="00F55221" w:rsidP="00F55221">
            <w:pPr>
              <w:spacing w:after="120"/>
              <w:rPr>
                <w:rFonts w:eastAsia="SimSun"/>
                <w:color w:val="0070C0"/>
                <w:szCs w:val="24"/>
                <w:lang w:eastAsia="zh-CN"/>
              </w:rPr>
            </w:pPr>
            <w:r>
              <w:rPr>
                <w:rFonts w:eastAsiaTheme="minorEastAsia"/>
                <w:color w:val="0070C0"/>
                <w:szCs w:val="24"/>
                <w:lang w:eastAsia="zh-CN"/>
              </w:rPr>
              <w:t>Huawei</w:t>
            </w:r>
          </w:p>
        </w:tc>
        <w:tc>
          <w:tcPr>
            <w:tcW w:w="8359" w:type="dxa"/>
          </w:tcPr>
          <w:p w14:paraId="2840521C" w14:textId="2A0A45DB"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 xml:space="preserve">uggest to first identify the requirements to be considered for unlicensed operation. As discussed in issue 4-1-3, suggest to take the requirements already defined for NR-U as starting point. </w:t>
            </w:r>
          </w:p>
        </w:tc>
      </w:tr>
      <w:tr w:rsidR="000F1492" w:rsidRPr="001775D1" w14:paraId="16DA48DE" w14:textId="77777777" w:rsidTr="000F1492">
        <w:tc>
          <w:tcPr>
            <w:tcW w:w="1272" w:type="dxa"/>
          </w:tcPr>
          <w:p w14:paraId="39091131" w14:textId="0BF0F63E" w:rsidR="000F1492" w:rsidRPr="001775D1" w:rsidRDefault="000F1492" w:rsidP="000F1492">
            <w:pPr>
              <w:spacing w:after="120"/>
              <w:rPr>
                <w:rFonts w:eastAsia="SimSun"/>
                <w:color w:val="0070C0"/>
                <w:szCs w:val="24"/>
                <w:lang w:eastAsia="zh-CN"/>
              </w:rPr>
            </w:pPr>
            <w:r>
              <w:rPr>
                <w:color w:val="0070C0"/>
              </w:rPr>
              <w:t>MTK</w:t>
            </w:r>
          </w:p>
        </w:tc>
        <w:tc>
          <w:tcPr>
            <w:tcW w:w="8359" w:type="dxa"/>
          </w:tcPr>
          <w:p w14:paraId="2BE54D7C" w14:textId="641EE6A7" w:rsidR="000F1492" w:rsidRPr="00ED55F7" w:rsidRDefault="000F1492" w:rsidP="00ED55F7">
            <w:pPr>
              <w:pStyle w:val="NormalWeb"/>
              <w:spacing w:before="0" w:beforeAutospacing="0" w:after="120" w:afterAutospacing="0"/>
              <w:rPr>
                <w:color w:val="0070C0"/>
                <w:szCs w:val="20"/>
              </w:rPr>
            </w:pPr>
            <w:r>
              <w:rPr>
                <w:color w:val="0070C0"/>
                <w:sz w:val="20"/>
                <w:szCs w:val="20"/>
              </w:rPr>
              <w:t xml:space="preserve">Proposal 1. Proposal 2 would not be the RAN4 discussion in this stage. </w:t>
            </w:r>
          </w:p>
        </w:tc>
      </w:tr>
      <w:tr w:rsidR="00BC2BBE" w:rsidRPr="001775D1" w14:paraId="5849E716" w14:textId="77777777" w:rsidTr="000F1492">
        <w:tc>
          <w:tcPr>
            <w:tcW w:w="1272" w:type="dxa"/>
          </w:tcPr>
          <w:p w14:paraId="4F2A36AD" w14:textId="36235901" w:rsidR="00BC2BBE" w:rsidRPr="001775D1" w:rsidRDefault="00BC2BBE" w:rsidP="00BC2BBE">
            <w:pPr>
              <w:spacing w:after="120"/>
              <w:rPr>
                <w:rFonts w:eastAsia="SimSun"/>
                <w:color w:val="0070C0"/>
                <w:szCs w:val="24"/>
                <w:lang w:eastAsia="zh-CN"/>
              </w:rPr>
            </w:pPr>
            <w:r>
              <w:rPr>
                <w:rFonts w:eastAsia="SimSun"/>
                <w:color w:val="0070C0"/>
                <w:szCs w:val="24"/>
                <w:lang w:eastAsia="zh-CN"/>
              </w:rPr>
              <w:lastRenderedPageBreak/>
              <w:t>Ericsson</w:t>
            </w:r>
          </w:p>
        </w:tc>
        <w:tc>
          <w:tcPr>
            <w:tcW w:w="8359" w:type="dxa"/>
          </w:tcPr>
          <w:p w14:paraId="2180765F" w14:textId="0437B3CF" w:rsidR="00BC2BBE" w:rsidRPr="001775D1" w:rsidRDefault="00BC2BBE" w:rsidP="00BC2BBE">
            <w:pPr>
              <w:spacing w:after="120"/>
              <w:rPr>
                <w:rFonts w:eastAsia="SimSun"/>
                <w:color w:val="0070C0"/>
                <w:szCs w:val="24"/>
                <w:lang w:eastAsia="zh-CN"/>
              </w:rPr>
            </w:pPr>
            <w:r>
              <w:rPr>
                <w:rFonts w:eastAsia="SimSun"/>
                <w:color w:val="0070C0"/>
                <w:szCs w:val="24"/>
                <w:lang w:eastAsia="zh-CN"/>
              </w:rPr>
              <w:t xml:space="preserve">Support </w:t>
            </w:r>
            <w:r w:rsidRPr="00EF5822">
              <w:rPr>
                <w:rFonts w:eastAsia="SimSun"/>
                <w:color w:val="0070C0"/>
                <w:szCs w:val="24"/>
                <w:lang w:eastAsia="zh-CN"/>
              </w:rPr>
              <w:t>Option 2</w:t>
            </w:r>
            <w:r>
              <w:rPr>
                <w:rFonts w:eastAsia="SimSun"/>
                <w:color w:val="0070C0"/>
                <w:szCs w:val="24"/>
                <w:lang w:eastAsia="zh-CN"/>
              </w:rPr>
              <w:t xml:space="preserve"> in Proposal 2. Continue discussion and requirement can be introduced in Rel-18.</w:t>
            </w:r>
          </w:p>
        </w:tc>
      </w:tr>
      <w:tr w:rsidR="00DE3F3F" w:rsidRPr="001775D1" w14:paraId="7F2E5DCF" w14:textId="77777777" w:rsidTr="000F1492">
        <w:tc>
          <w:tcPr>
            <w:tcW w:w="1272" w:type="dxa"/>
          </w:tcPr>
          <w:p w14:paraId="5F53D621" w14:textId="720CB1BF" w:rsidR="00DE3F3F" w:rsidRDefault="00DE3F3F" w:rsidP="00BC2BBE">
            <w:pPr>
              <w:spacing w:after="120"/>
              <w:rPr>
                <w:color w:val="0070C0"/>
                <w:szCs w:val="24"/>
                <w:lang w:eastAsia="zh-CN"/>
              </w:rPr>
            </w:pPr>
            <w:r>
              <w:rPr>
                <w:color w:val="0070C0"/>
                <w:szCs w:val="24"/>
                <w:lang w:eastAsia="zh-CN"/>
              </w:rPr>
              <w:t>Qualcomm</w:t>
            </w:r>
          </w:p>
        </w:tc>
        <w:tc>
          <w:tcPr>
            <w:tcW w:w="8359" w:type="dxa"/>
          </w:tcPr>
          <w:p w14:paraId="2E4A9B23" w14:textId="03410E99" w:rsidR="00DE3F3F" w:rsidRDefault="00D26BFC" w:rsidP="00BC2BBE">
            <w:pPr>
              <w:spacing w:after="120"/>
              <w:rPr>
                <w:color w:val="0070C0"/>
                <w:szCs w:val="24"/>
                <w:lang w:eastAsia="zh-CN"/>
              </w:rPr>
            </w:pPr>
            <w:r>
              <w:rPr>
                <w:color w:val="0070C0"/>
                <w:szCs w:val="24"/>
                <w:lang w:eastAsia="zh-CN"/>
              </w:rPr>
              <w:t>Support proposal 1.</w:t>
            </w:r>
          </w:p>
        </w:tc>
      </w:tr>
      <w:tr w:rsidR="00C01639" w:rsidRPr="001775D1" w14:paraId="43E75DB0" w14:textId="77777777" w:rsidTr="000F1492">
        <w:tc>
          <w:tcPr>
            <w:tcW w:w="1272" w:type="dxa"/>
          </w:tcPr>
          <w:p w14:paraId="09CAB919" w14:textId="2E745D0D" w:rsidR="00C01639" w:rsidRPr="00C01639" w:rsidRDefault="00C01639" w:rsidP="00BC2BBE">
            <w:pPr>
              <w:spacing w:after="120"/>
              <w:rPr>
                <w:rFonts w:eastAsiaTheme="minorEastAsia"/>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359" w:type="dxa"/>
          </w:tcPr>
          <w:p w14:paraId="084FB537" w14:textId="77777777" w:rsidR="00C01639" w:rsidRPr="00C01639" w:rsidRDefault="00C01639" w:rsidP="00C01639">
            <w:pPr>
              <w:spacing w:after="120"/>
              <w:rPr>
                <w:color w:val="0070C0"/>
                <w:szCs w:val="24"/>
                <w:lang w:eastAsia="zh-CN"/>
              </w:rPr>
            </w:pPr>
            <w:r w:rsidRPr="00C01639">
              <w:rPr>
                <w:color w:val="0070C0"/>
                <w:szCs w:val="24"/>
                <w:lang w:eastAsia="zh-CN"/>
              </w:rPr>
              <w:t xml:space="preserve">Firstly, RAN4 should strive to complete the corresponding RRM requirements for unlicensed band in Rel-17. However, in our understanding, there is only one meeting left for defining the core requirements. It is possible that the CCA related requirements due to LBT operation for FR2-2 cannot be completed in Rel-17 timeline.  </w:t>
            </w:r>
          </w:p>
          <w:p w14:paraId="412BAF0D" w14:textId="74E7AC4F" w:rsidR="00C01639" w:rsidRDefault="00C01639" w:rsidP="00C01639">
            <w:pPr>
              <w:spacing w:after="120"/>
              <w:rPr>
                <w:color w:val="0070C0"/>
                <w:szCs w:val="24"/>
                <w:lang w:eastAsia="zh-CN"/>
              </w:rPr>
            </w:pPr>
            <w:r w:rsidRPr="00C01639">
              <w:rPr>
                <w:color w:val="0070C0"/>
                <w:szCs w:val="24"/>
                <w:lang w:eastAsia="zh-CN"/>
              </w:rPr>
              <w:t>Continuing working under Rel-17 maintenance agenda, it could take too much TU for Rel-17 maintenance.</w:t>
            </w:r>
          </w:p>
        </w:tc>
      </w:tr>
      <w:tr w:rsidR="000559F4" w:rsidRPr="001775D1" w14:paraId="572CB6E4" w14:textId="77777777" w:rsidTr="000F1492">
        <w:tc>
          <w:tcPr>
            <w:tcW w:w="1272" w:type="dxa"/>
          </w:tcPr>
          <w:p w14:paraId="23152E70" w14:textId="55A5D03D" w:rsidR="000559F4" w:rsidRDefault="000559F4" w:rsidP="00BC2BBE">
            <w:pPr>
              <w:spacing w:after="120"/>
              <w:rPr>
                <w:rFonts w:eastAsiaTheme="minorEastAsia"/>
                <w:color w:val="0070C0"/>
                <w:szCs w:val="24"/>
                <w:lang w:eastAsia="zh-CN"/>
              </w:rPr>
            </w:pPr>
            <w:r>
              <w:rPr>
                <w:rFonts w:eastAsiaTheme="minorEastAsia"/>
                <w:color w:val="0070C0"/>
                <w:szCs w:val="24"/>
                <w:lang w:eastAsia="zh-CN"/>
              </w:rPr>
              <w:t>Intel</w:t>
            </w:r>
          </w:p>
        </w:tc>
        <w:tc>
          <w:tcPr>
            <w:tcW w:w="8359" w:type="dxa"/>
          </w:tcPr>
          <w:p w14:paraId="7EA33B73" w14:textId="7230D084" w:rsidR="000559F4" w:rsidRPr="00C01639" w:rsidRDefault="001E54BD" w:rsidP="00C01639">
            <w:pPr>
              <w:spacing w:after="120"/>
              <w:rPr>
                <w:color w:val="0070C0"/>
                <w:szCs w:val="24"/>
                <w:lang w:eastAsia="zh-CN"/>
              </w:rPr>
            </w:pPr>
            <w:r>
              <w:rPr>
                <w:color w:val="0070C0"/>
                <w:szCs w:val="24"/>
                <w:lang w:eastAsia="zh-CN"/>
              </w:rPr>
              <w:t>Support P</w:t>
            </w:r>
            <w:r w:rsidR="003B6335">
              <w:rPr>
                <w:color w:val="0070C0"/>
                <w:szCs w:val="24"/>
                <w:lang w:eastAsia="zh-CN"/>
              </w:rPr>
              <w:t>roposal 1. Prefer not to discuss Proposal 2 at this stage</w:t>
            </w:r>
          </w:p>
        </w:tc>
      </w:tr>
      <w:tr w:rsidR="001D307D" w:rsidRPr="001775D1" w14:paraId="34C9F152" w14:textId="77777777" w:rsidTr="000F1492">
        <w:tc>
          <w:tcPr>
            <w:tcW w:w="1272" w:type="dxa"/>
          </w:tcPr>
          <w:p w14:paraId="7D46ACDE" w14:textId="753E79FA" w:rsidR="001D307D" w:rsidRDefault="001D307D" w:rsidP="00BC2BBE">
            <w:pPr>
              <w:spacing w:after="120"/>
              <w:rPr>
                <w:rFonts w:eastAsiaTheme="minorEastAsia"/>
                <w:color w:val="0070C0"/>
                <w:szCs w:val="24"/>
                <w:lang w:eastAsia="zh-CN"/>
              </w:rPr>
            </w:pPr>
            <w:r>
              <w:rPr>
                <w:rFonts w:eastAsiaTheme="minorEastAsia"/>
                <w:color w:val="0070C0"/>
                <w:szCs w:val="24"/>
                <w:lang w:eastAsia="zh-CN"/>
              </w:rPr>
              <w:t>Apple</w:t>
            </w:r>
          </w:p>
        </w:tc>
        <w:tc>
          <w:tcPr>
            <w:tcW w:w="8359" w:type="dxa"/>
          </w:tcPr>
          <w:p w14:paraId="1B62B517" w14:textId="7CBE0D48" w:rsidR="001D307D" w:rsidRDefault="001D307D" w:rsidP="00C01639">
            <w:pPr>
              <w:spacing w:after="120"/>
              <w:rPr>
                <w:color w:val="0070C0"/>
                <w:szCs w:val="24"/>
                <w:lang w:eastAsia="zh-CN"/>
              </w:rPr>
            </w:pPr>
            <w:r>
              <w:rPr>
                <w:color w:val="0070C0"/>
                <w:szCs w:val="24"/>
                <w:lang w:eastAsia="zh-CN"/>
              </w:rPr>
              <w:t>Support proposal 1, which was agreed in today’s GTW.</w:t>
            </w:r>
          </w:p>
        </w:tc>
      </w:tr>
    </w:tbl>
    <w:p w14:paraId="26332942" w14:textId="77777777" w:rsidR="00D0461E" w:rsidRPr="00C81BBA" w:rsidRDefault="00D0461E" w:rsidP="00D0461E">
      <w:pPr>
        <w:spacing w:after="120"/>
        <w:rPr>
          <w:szCs w:val="24"/>
          <w:lang w:eastAsia="zh-CN"/>
        </w:rPr>
      </w:pPr>
    </w:p>
    <w:p w14:paraId="45BD7926" w14:textId="4CBDDA9A" w:rsidR="007421B2" w:rsidRPr="00805BE8" w:rsidRDefault="007421B2" w:rsidP="007421B2">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-1</w:t>
      </w:r>
      <w:r>
        <w:rPr>
          <w:b/>
          <w:color w:val="0070C0"/>
          <w:u w:val="single"/>
          <w:lang w:eastAsia="ko-KR"/>
        </w:rPr>
        <w:t>-2</w:t>
      </w:r>
      <w:r w:rsidRPr="00805BE8">
        <w:rPr>
          <w:b/>
          <w:color w:val="0070C0"/>
          <w:u w:val="single"/>
          <w:lang w:eastAsia="ko-KR"/>
        </w:rPr>
        <w:t xml:space="preserve">: </w:t>
      </w:r>
      <w:r>
        <w:rPr>
          <w:b/>
          <w:color w:val="0070C0"/>
          <w:u w:val="single"/>
          <w:lang w:eastAsia="ko-KR"/>
        </w:rPr>
        <w:t>Specification structure</w:t>
      </w:r>
    </w:p>
    <w:p w14:paraId="0EF49370" w14:textId="77777777" w:rsidR="007421B2" w:rsidRPr="00805BE8" w:rsidRDefault="007421B2"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7C8D85F" w14:textId="0EAEB081" w:rsidR="007421B2" w:rsidRDefault="007421B2"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1</w:t>
      </w:r>
      <w:r>
        <w:rPr>
          <w:rFonts w:eastAsia="SimSun"/>
          <w:color w:val="0070C0"/>
          <w:szCs w:val="24"/>
          <w:lang w:eastAsia="zh-CN"/>
        </w:rPr>
        <w:t xml:space="preserve"> (ZTE </w:t>
      </w:r>
      <w:r w:rsidRPr="007421B2">
        <w:rPr>
          <w:rFonts w:eastAsia="SimSun"/>
          <w:color w:val="0070C0"/>
          <w:szCs w:val="24"/>
          <w:lang w:eastAsia="zh-CN"/>
        </w:rPr>
        <w:t>Corporation</w:t>
      </w:r>
      <w:r>
        <w:rPr>
          <w:rFonts w:eastAsia="SimSun"/>
          <w:color w:val="0070C0"/>
          <w:szCs w:val="24"/>
          <w:lang w:eastAsia="zh-CN"/>
        </w:rPr>
        <w:t xml:space="preserve">): </w:t>
      </w:r>
      <w:r w:rsidRPr="007421B2">
        <w:rPr>
          <w:rFonts w:eastAsia="SimSun"/>
          <w:color w:val="0070C0"/>
          <w:szCs w:val="24"/>
          <w:lang w:eastAsia="zh-CN"/>
        </w:rPr>
        <w:t>FR2-2 related core requirements which involves LBT operation can be put into the sub-sections created for NR-U, and specify applicability rules for any difference.</w:t>
      </w:r>
    </w:p>
    <w:p w14:paraId="4E8284DA" w14:textId="77777777" w:rsidR="007421B2" w:rsidRPr="00805BE8" w:rsidRDefault="007421B2"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27A5D43" w14:textId="77777777" w:rsidR="007421B2" w:rsidRPr="00045592" w:rsidRDefault="007421B2"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0C2122A1" w14:textId="77777777" w:rsidR="007421B2" w:rsidRDefault="007421B2" w:rsidP="007421B2">
      <w:pPr>
        <w:spacing w:after="120"/>
        <w:rPr>
          <w:color w:val="0070C0"/>
          <w:szCs w:val="24"/>
          <w:lang w:eastAsia="zh-CN"/>
        </w:rPr>
      </w:pPr>
    </w:p>
    <w:p w14:paraId="428D859B" w14:textId="0A4B7701" w:rsidR="007421B2" w:rsidRPr="007421B2" w:rsidRDefault="007421B2" w:rsidP="007421B2">
      <w:pPr>
        <w:spacing w:after="120"/>
        <w:rPr>
          <w:color w:val="0070C0"/>
          <w:szCs w:val="24"/>
          <w:lang w:eastAsia="zh-CN"/>
        </w:rPr>
      </w:pPr>
      <w:r w:rsidRPr="007421B2">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72"/>
        <w:gridCol w:w="8359"/>
      </w:tblGrid>
      <w:tr w:rsidR="007421B2" w:rsidRPr="001775D1" w14:paraId="6C8DBFE5" w14:textId="77777777" w:rsidTr="00C01639">
        <w:tc>
          <w:tcPr>
            <w:tcW w:w="1272" w:type="dxa"/>
          </w:tcPr>
          <w:p w14:paraId="4A4B63A6" w14:textId="77777777" w:rsidR="007421B2" w:rsidRPr="001775D1" w:rsidRDefault="007421B2" w:rsidP="007628FE">
            <w:pPr>
              <w:spacing w:after="120"/>
              <w:rPr>
                <w:rFonts w:eastAsia="SimSun"/>
                <w:color w:val="0070C0"/>
                <w:szCs w:val="24"/>
                <w:lang w:eastAsia="zh-CN"/>
              </w:rPr>
            </w:pPr>
            <w:r w:rsidRPr="001775D1">
              <w:rPr>
                <w:rFonts w:eastAsia="SimSun"/>
                <w:color w:val="0070C0"/>
                <w:szCs w:val="24"/>
                <w:lang w:eastAsia="zh-CN"/>
              </w:rPr>
              <w:t>Company</w:t>
            </w:r>
          </w:p>
        </w:tc>
        <w:tc>
          <w:tcPr>
            <w:tcW w:w="8359" w:type="dxa"/>
          </w:tcPr>
          <w:p w14:paraId="493AB710" w14:textId="77777777" w:rsidR="007421B2" w:rsidRPr="001775D1" w:rsidRDefault="007421B2" w:rsidP="007628FE">
            <w:pPr>
              <w:spacing w:after="120"/>
              <w:rPr>
                <w:rFonts w:eastAsia="SimSun"/>
                <w:color w:val="0070C0"/>
                <w:szCs w:val="24"/>
                <w:lang w:eastAsia="zh-CN"/>
              </w:rPr>
            </w:pPr>
            <w:r w:rsidRPr="001775D1">
              <w:rPr>
                <w:rFonts w:eastAsia="SimSun"/>
                <w:color w:val="0070C0"/>
                <w:szCs w:val="24"/>
                <w:lang w:eastAsia="zh-CN"/>
              </w:rPr>
              <w:t>Comments</w:t>
            </w:r>
          </w:p>
        </w:tc>
      </w:tr>
      <w:tr w:rsidR="00E30DD0" w:rsidRPr="001775D1" w14:paraId="4147470E" w14:textId="77777777" w:rsidTr="00C01639">
        <w:tc>
          <w:tcPr>
            <w:tcW w:w="1272" w:type="dxa"/>
          </w:tcPr>
          <w:p w14:paraId="1507A14A" w14:textId="051A42D9" w:rsidR="00E30DD0" w:rsidRPr="001775D1" w:rsidRDefault="00E30DD0" w:rsidP="00E30DD0">
            <w:pPr>
              <w:spacing w:after="120"/>
              <w:rPr>
                <w:rFonts w:eastAsia="SimSun"/>
                <w:color w:val="0070C0"/>
                <w:szCs w:val="24"/>
                <w:lang w:eastAsia="zh-CN"/>
              </w:rPr>
            </w:pPr>
            <w:r>
              <w:rPr>
                <w:color w:val="0070C0"/>
              </w:rPr>
              <w:t>MTK</w:t>
            </w:r>
          </w:p>
        </w:tc>
        <w:tc>
          <w:tcPr>
            <w:tcW w:w="8359" w:type="dxa"/>
          </w:tcPr>
          <w:p w14:paraId="60C35957" w14:textId="0AB5AED8" w:rsidR="00E30DD0" w:rsidRPr="001775D1" w:rsidRDefault="00E30DD0" w:rsidP="00E30DD0">
            <w:pPr>
              <w:spacing w:after="120"/>
              <w:rPr>
                <w:rFonts w:eastAsia="SimSun"/>
                <w:color w:val="0070C0"/>
                <w:szCs w:val="24"/>
                <w:lang w:eastAsia="zh-CN"/>
              </w:rPr>
            </w:pPr>
            <w:r>
              <w:rPr>
                <w:color w:val="0070C0"/>
              </w:rPr>
              <w:t xml:space="preserve">Proposal 1 seems fine. </w:t>
            </w:r>
          </w:p>
        </w:tc>
      </w:tr>
      <w:tr w:rsidR="007421B2" w:rsidRPr="001775D1" w14:paraId="21C17D5E" w14:textId="77777777" w:rsidTr="00C01639">
        <w:tc>
          <w:tcPr>
            <w:tcW w:w="1272" w:type="dxa"/>
          </w:tcPr>
          <w:p w14:paraId="667DC5DE" w14:textId="5B833D3F" w:rsidR="007421B2" w:rsidRPr="001775D1" w:rsidRDefault="00910394" w:rsidP="007628FE">
            <w:pPr>
              <w:spacing w:after="120"/>
              <w:rPr>
                <w:rFonts w:eastAsia="SimSun"/>
                <w:color w:val="0070C0"/>
                <w:szCs w:val="24"/>
                <w:lang w:eastAsia="zh-CN"/>
              </w:rPr>
            </w:pPr>
            <w:r>
              <w:rPr>
                <w:rFonts w:eastAsia="SimSun"/>
                <w:color w:val="0070C0"/>
                <w:szCs w:val="24"/>
                <w:lang w:eastAsia="zh-CN"/>
              </w:rPr>
              <w:t>Nokia</w:t>
            </w:r>
          </w:p>
        </w:tc>
        <w:tc>
          <w:tcPr>
            <w:tcW w:w="8359" w:type="dxa"/>
          </w:tcPr>
          <w:p w14:paraId="2F3E5CA2" w14:textId="77777777" w:rsidR="00910394" w:rsidRDefault="00910394" w:rsidP="00910394">
            <w:pPr>
              <w:spacing w:after="120"/>
              <w:rPr>
                <w:rFonts w:eastAsia="SimSun"/>
                <w:color w:val="0070C0"/>
                <w:szCs w:val="24"/>
                <w:lang w:eastAsia="zh-CN"/>
              </w:rPr>
            </w:pPr>
            <w:r>
              <w:rPr>
                <w:rFonts w:eastAsia="SimSun"/>
                <w:color w:val="0070C0"/>
                <w:szCs w:val="24"/>
                <w:lang w:eastAsia="zh-CN"/>
              </w:rPr>
              <w:t xml:space="preserve">Proposal 1 needs clarification. </w:t>
            </w:r>
          </w:p>
          <w:p w14:paraId="067481E8" w14:textId="77777777" w:rsidR="00910394" w:rsidRDefault="00910394" w:rsidP="00910394">
            <w:pPr>
              <w:spacing w:after="120"/>
              <w:rPr>
                <w:rFonts w:eastAsia="SimSun"/>
                <w:color w:val="0070C0"/>
                <w:szCs w:val="24"/>
                <w:lang w:eastAsia="zh-CN"/>
              </w:rPr>
            </w:pPr>
            <w:r>
              <w:rPr>
                <w:rFonts w:eastAsia="SimSun"/>
                <w:color w:val="0070C0"/>
                <w:szCs w:val="24"/>
                <w:lang w:eastAsia="zh-CN"/>
              </w:rPr>
              <w:t xml:space="preserve">We are ok with: </w:t>
            </w:r>
            <w:r w:rsidRPr="007421B2">
              <w:rPr>
                <w:rFonts w:eastAsia="SimSun"/>
                <w:color w:val="0070C0"/>
                <w:szCs w:val="24"/>
                <w:lang w:eastAsia="zh-CN"/>
              </w:rPr>
              <w:t>FR2-2 related core requirements which involves LBT operation can be put into the sub-sections created for NR-U</w:t>
            </w:r>
            <w:r>
              <w:rPr>
                <w:rFonts w:eastAsia="SimSun"/>
                <w:color w:val="0070C0"/>
                <w:szCs w:val="24"/>
                <w:lang w:eastAsia="zh-CN"/>
              </w:rPr>
              <w:t xml:space="preserve">. </w:t>
            </w:r>
          </w:p>
          <w:p w14:paraId="3EA84699" w14:textId="77777777" w:rsidR="00910394" w:rsidRDefault="00910394" w:rsidP="00910394">
            <w:pPr>
              <w:spacing w:after="120"/>
              <w:rPr>
                <w:rFonts w:eastAsia="SimSun"/>
                <w:color w:val="0070C0"/>
                <w:szCs w:val="24"/>
                <w:lang w:eastAsia="zh-CN"/>
              </w:rPr>
            </w:pPr>
            <w:r>
              <w:rPr>
                <w:rFonts w:eastAsia="SimSun"/>
                <w:color w:val="0070C0"/>
                <w:szCs w:val="24"/>
                <w:lang w:eastAsia="zh-CN"/>
              </w:rPr>
              <w:t xml:space="preserve">For us, the first part of the proposal from ZTE, to include the RRM requirements with LBT in FR2-2 in the clauses created for NR-U, makes sense, and it was also considered in our assessment of the specification impact for introducing this feature. </w:t>
            </w:r>
          </w:p>
          <w:p w14:paraId="58A92097" w14:textId="77777777" w:rsidR="00910394" w:rsidRDefault="00910394" w:rsidP="00910394">
            <w:pPr>
              <w:spacing w:after="120"/>
              <w:rPr>
                <w:rFonts w:eastAsia="SimSun"/>
                <w:color w:val="0070C0"/>
                <w:szCs w:val="24"/>
                <w:lang w:eastAsia="zh-CN"/>
              </w:rPr>
            </w:pPr>
            <w:r>
              <w:rPr>
                <w:rFonts w:eastAsia="SimSun"/>
                <w:color w:val="0070C0"/>
                <w:szCs w:val="24"/>
                <w:lang w:eastAsia="zh-CN"/>
              </w:rPr>
              <w:t xml:space="preserve">However, in our view, the clauses created for NR-U need to be carefully reviewed, case by case, for the introduction of RRM requirements with LBT in FR2-2. Therefore, there could be also differences within the clauses and not just in the applicability rules. </w:t>
            </w:r>
          </w:p>
          <w:p w14:paraId="021CB111" w14:textId="6B5425DB" w:rsidR="007421B2" w:rsidRPr="001775D1" w:rsidRDefault="00910394" w:rsidP="00910394">
            <w:pPr>
              <w:spacing w:after="120"/>
              <w:rPr>
                <w:rFonts w:eastAsia="SimSun"/>
                <w:color w:val="0070C0"/>
                <w:szCs w:val="24"/>
                <w:lang w:eastAsia="zh-CN"/>
              </w:rPr>
            </w:pPr>
            <w:r>
              <w:rPr>
                <w:rFonts w:eastAsia="SimSun"/>
                <w:color w:val="0070C0"/>
                <w:szCs w:val="24"/>
                <w:lang w:eastAsia="zh-CN"/>
              </w:rPr>
              <w:t>Can ZTE clarify if that is what they meant by the second part of the proposal?</w:t>
            </w:r>
          </w:p>
        </w:tc>
      </w:tr>
      <w:tr w:rsidR="00727B9F" w:rsidRPr="001775D1" w14:paraId="591F01CB" w14:textId="77777777" w:rsidTr="00C01639">
        <w:tc>
          <w:tcPr>
            <w:tcW w:w="1272" w:type="dxa"/>
          </w:tcPr>
          <w:p w14:paraId="16F34EBA" w14:textId="54D17F7D" w:rsidR="00727B9F" w:rsidRPr="001775D1" w:rsidRDefault="00727B9F" w:rsidP="00727B9F">
            <w:pPr>
              <w:spacing w:after="120"/>
              <w:rPr>
                <w:rFonts w:eastAsia="SimSun"/>
                <w:color w:val="0070C0"/>
                <w:szCs w:val="24"/>
                <w:lang w:eastAsia="zh-CN"/>
              </w:rPr>
            </w:pPr>
            <w:r>
              <w:rPr>
                <w:rFonts w:eastAsia="SimSun"/>
                <w:color w:val="0070C0"/>
                <w:szCs w:val="24"/>
                <w:lang w:eastAsia="zh-CN"/>
              </w:rPr>
              <w:t>Ericsson</w:t>
            </w:r>
          </w:p>
        </w:tc>
        <w:tc>
          <w:tcPr>
            <w:tcW w:w="8359" w:type="dxa"/>
          </w:tcPr>
          <w:p w14:paraId="0F1FFC4E" w14:textId="10285902" w:rsidR="00727B9F" w:rsidRPr="001775D1" w:rsidRDefault="00727B9F" w:rsidP="00727B9F">
            <w:pPr>
              <w:spacing w:after="120"/>
              <w:rPr>
                <w:rFonts w:eastAsia="SimSun"/>
                <w:color w:val="0070C0"/>
                <w:szCs w:val="24"/>
                <w:lang w:eastAsia="zh-CN"/>
              </w:rPr>
            </w:pPr>
            <w:r>
              <w:rPr>
                <w:rFonts w:eastAsia="SimSun"/>
                <w:color w:val="0070C0"/>
                <w:szCs w:val="24"/>
                <w:lang w:eastAsia="zh-CN"/>
              </w:rPr>
              <w:t xml:space="preserve">Ok with </w:t>
            </w:r>
            <w:r>
              <w:rPr>
                <w:rFonts w:eastAsia="SimSun" w:hint="eastAsia"/>
                <w:color w:val="0070C0"/>
                <w:szCs w:val="24"/>
                <w:lang w:eastAsia="zh-CN"/>
              </w:rPr>
              <w:t>Pro</w:t>
            </w:r>
            <w:r>
              <w:rPr>
                <w:rFonts w:eastAsia="SimSun"/>
                <w:color w:val="0070C0"/>
                <w:szCs w:val="24"/>
                <w:lang w:eastAsia="zh-CN"/>
              </w:rPr>
              <w:t>posal 1.</w:t>
            </w:r>
          </w:p>
        </w:tc>
      </w:tr>
      <w:tr w:rsidR="00187121" w:rsidRPr="001775D1" w14:paraId="0BA90DAE" w14:textId="77777777" w:rsidTr="00C01639">
        <w:tc>
          <w:tcPr>
            <w:tcW w:w="1272" w:type="dxa"/>
          </w:tcPr>
          <w:p w14:paraId="02E430D0" w14:textId="5E2C18CD" w:rsidR="00187121" w:rsidRDefault="00187121" w:rsidP="00727B9F">
            <w:pPr>
              <w:spacing w:after="120"/>
              <w:rPr>
                <w:color w:val="0070C0"/>
                <w:szCs w:val="24"/>
                <w:lang w:eastAsia="zh-CN"/>
              </w:rPr>
            </w:pPr>
            <w:r>
              <w:rPr>
                <w:color w:val="0070C0"/>
                <w:szCs w:val="24"/>
                <w:lang w:eastAsia="zh-CN"/>
              </w:rPr>
              <w:t>Qualcomm</w:t>
            </w:r>
          </w:p>
        </w:tc>
        <w:tc>
          <w:tcPr>
            <w:tcW w:w="8359" w:type="dxa"/>
          </w:tcPr>
          <w:p w14:paraId="07315C28" w14:textId="34308542" w:rsidR="00187121" w:rsidRDefault="00187121" w:rsidP="00727B9F">
            <w:pPr>
              <w:spacing w:after="120"/>
              <w:rPr>
                <w:color w:val="0070C0"/>
                <w:szCs w:val="24"/>
                <w:lang w:eastAsia="zh-CN"/>
              </w:rPr>
            </w:pPr>
            <w:r>
              <w:rPr>
                <w:color w:val="0070C0"/>
                <w:szCs w:val="24"/>
                <w:lang w:eastAsia="zh-CN"/>
              </w:rPr>
              <w:t>Okay with the proposal on a high level</w:t>
            </w:r>
          </w:p>
        </w:tc>
      </w:tr>
      <w:tr w:rsidR="00C01639" w:rsidRPr="001775D1" w14:paraId="4971DC92" w14:textId="77777777" w:rsidTr="00C01639">
        <w:tc>
          <w:tcPr>
            <w:tcW w:w="1272" w:type="dxa"/>
          </w:tcPr>
          <w:p w14:paraId="0BD74BA8" w14:textId="7C3F03C7" w:rsidR="00C01639" w:rsidRDefault="00C01639" w:rsidP="00C01639">
            <w:pPr>
              <w:spacing w:after="120"/>
              <w:rPr>
                <w:color w:val="0070C0"/>
                <w:szCs w:val="24"/>
                <w:lang w:eastAsia="zh-CN"/>
              </w:rPr>
            </w:pPr>
            <w:r>
              <w:rPr>
                <w:rFonts w:eastAsia="SimSun"/>
                <w:color w:val="0070C0"/>
                <w:szCs w:val="24"/>
                <w:lang w:eastAsia="zh-CN"/>
              </w:rPr>
              <w:t>vivo</w:t>
            </w:r>
          </w:p>
        </w:tc>
        <w:tc>
          <w:tcPr>
            <w:tcW w:w="8359" w:type="dxa"/>
          </w:tcPr>
          <w:p w14:paraId="5D7E182A" w14:textId="1880D8DD" w:rsidR="00C01639" w:rsidRDefault="00C01639" w:rsidP="00C01639">
            <w:pPr>
              <w:spacing w:after="120"/>
              <w:rPr>
                <w:color w:val="0070C0"/>
                <w:szCs w:val="24"/>
                <w:lang w:eastAsia="zh-CN"/>
              </w:rPr>
            </w:pPr>
            <w:r>
              <w:rPr>
                <w:rFonts w:eastAsia="SimSun" w:hint="eastAsia"/>
                <w:color w:val="0070C0"/>
                <w:szCs w:val="24"/>
                <w:lang w:eastAsia="zh-CN"/>
              </w:rPr>
              <w:t>P</w:t>
            </w:r>
            <w:r>
              <w:rPr>
                <w:rFonts w:eastAsia="SimSun"/>
                <w:color w:val="0070C0"/>
                <w:szCs w:val="24"/>
                <w:lang w:eastAsia="zh-CN"/>
              </w:rPr>
              <w:t>roposal 1 is fine.</w:t>
            </w:r>
          </w:p>
        </w:tc>
      </w:tr>
      <w:tr w:rsidR="006A2E56" w:rsidRPr="001775D1" w14:paraId="2F79312F" w14:textId="77777777" w:rsidTr="00C01639">
        <w:tc>
          <w:tcPr>
            <w:tcW w:w="1272" w:type="dxa"/>
          </w:tcPr>
          <w:p w14:paraId="455EBA08" w14:textId="5B9419B2" w:rsidR="006A2E56" w:rsidRDefault="006A2E56" w:rsidP="00C01639">
            <w:pPr>
              <w:spacing w:after="120"/>
              <w:rPr>
                <w:color w:val="0070C0"/>
                <w:szCs w:val="24"/>
                <w:lang w:eastAsia="zh-CN"/>
              </w:rPr>
            </w:pPr>
            <w:r>
              <w:rPr>
                <w:color w:val="0070C0"/>
                <w:szCs w:val="24"/>
                <w:lang w:eastAsia="zh-CN"/>
              </w:rPr>
              <w:t>Intel</w:t>
            </w:r>
          </w:p>
        </w:tc>
        <w:tc>
          <w:tcPr>
            <w:tcW w:w="8359" w:type="dxa"/>
          </w:tcPr>
          <w:p w14:paraId="5E138F9C" w14:textId="312B8E6E" w:rsidR="006A2E56" w:rsidRDefault="006A2E56" w:rsidP="00C01639">
            <w:pPr>
              <w:spacing w:after="120"/>
              <w:rPr>
                <w:color w:val="0070C0"/>
                <w:szCs w:val="24"/>
                <w:lang w:eastAsia="zh-CN"/>
              </w:rPr>
            </w:pPr>
            <w:r>
              <w:rPr>
                <w:color w:val="0070C0"/>
                <w:szCs w:val="24"/>
                <w:lang w:eastAsia="zh-CN"/>
              </w:rPr>
              <w:t>Ok with the Proposal</w:t>
            </w:r>
          </w:p>
        </w:tc>
      </w:tr>
      <w:tr w:rsidR="001D307D" w:rsidRPr="001775D1" w14:paraId="14099743" w14:textId="77777777" w:rsidTr="00C01639">
        <w:tc>
          <w:tcPr>
            <w:tcW w:w="1272" w:type="dxa"/>
          </w:tcPr>
          <w:p w14:paraId="661779DD" w14:textId="55476BC7" w:rsidR="001D307D" w:rsidRDefault="001D307D" w:rsidP="00C01639">
            <w:pPr>
              <w:spacing w:after="120"/>
              <w:rPr>
                <w:color w:val="0070C0"/>
                <w:szCs w:val="24"/>
                <w:lang w:eastAsia="zh-CN"/>
              </w:rPr>
            </w:pPr>
            <w:r>
              <w:rPr>
                <w:color w:val="0070C0"/>
                <w:szCs w:val="24"/>
                <w:lang w:eastAsia="zh-CN"/>
              </w:rPr>
              <w:t>Apple</w:t>
            </w:r>
          </w:p>
        </w:tc>
        <w:tc>
          <w:tcPr>
            <w:tcW w:w="8359" w:type="dxa"/>
          </w:tcPr>
          <w:p w14:paraId="2DAAFF1C" w14:textId="5269949D" w:rsidR="001D307D" w:rsidRDefault="001D307D" w:rsidP="00C01639">
            <w:pPr>
              <w:spacing w:after="120"/>
              <w:rPr>
                <w:color w:val="0070C0"/>
                <w:szCs w:val="24"/>
                <w:lang w:eastAsia="zh-CN"/>
              </w:rPr>
            </w:pPr>
            <w:r>
              <w:rPr>
                <w:color w:val="0070C0"/>
                <w:szCs w:val="24"/>
                <w:lang w:eastAsia="zh-CN"/>
              </w:rPr>
              <w:t>More details are preferred, as commented above.</w:t>
            </w:r>
          </w:p>
        </w:tc>
      </w:tr>
    </w:tbl>
    <w:p w14:paraId="0FD8E5CD" w14:textId="77777777" w:rsidR="007421B2" w:rsidRDefault="007421B2" w:rsidP="00F864E8">
      <w:pPr>
        <w:rPr>
          <w:b/>
          <w:color w:val="0070C0"/>
          <w:u w:val="single"/>
          <w:lang w:eastAsia="ko-KR"/>
        </w:rPr>
      </w:pPr>
    </w:p>
    <w:p w14:paraId="4C27983E" w14:textId="6EB519AA" w:rsidR="00F864E8" w:rsidRPr="00805BE8" w:rsidRDefault="00F864E8" w:rsidP="00F864E8">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-1</w:t>
      </w:r>
      <w:r>
        <w:rPr>
          <w:b/>
          <w:color w:val="0070C0"/>
          <w:u w:val="single"/>
          <w:lang w:eastAsia="ko-KR"/>
        </w:rPr>
        <w:t>-</w:t>
      </w:r>
      <w:r w:rsidR="002509C3">
        <w:rPr>
          <w:b/>
          <w:color w:val="0070C0"/>
          <w:u w:val="single"/>
          <w:lang w:eastAsia="ko-KR"/>
        </w:rPr>
        <w:t>3</w:t>
      </w:r>
      <w:r w:rsidRPr="00805BE8">
        <w:rPr>
          <w:b/>
          <w:color w:val="0070C0"/>
          <w:u w:val="single"/>
          <w:lang w:eastAsia="ko-KR"/>
        </w:rPr>
        <w:t xml:space="preserve">: </w:t>
      </w:r>
      <w:r>
        <w:rPr>
          <w:b/>
          <w:color w:val="0070C0"/>
          <w:u w:val="single"/>
          <w:lang w:eastAsia="ko-KR"/>
        </w:rPr>
        <w:t xml:space="preserve">Baseline for </w:t>
      </w:r>
      <w:r w:rsidR="00B51011" w:rsidRPr="00B51011">
        <w:rPr>
          <w:b/>
          <w:color w:val="0070C0"/>
          <w:u w:val="single"/>
          <w:lang w:eastAsia="ko-KR"/>
        </w:rPr>
        <w:t>RRM requirements with LBT in FR2-2</w:t>
      </w:r>
    </w:p>
    <w:p w14:paraId="260865CE" w14:textId="77777777" w:rsidR="00F864E8" w:rsidRPr="00805BE8" w:rsidRDefault="00F864E8"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B365D2A" w14:textId="7232FEC0" w:rsidR="00F864E8" w:rsidRDefault="00F864E8"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1</w:t>
      </w:r>
      <w:r>
        <w:rPr>
          <w:rFonts w:eastAsia="SimSun"/>
          <w:color w:val="0070C0"/>
          <w:szCs w:val="24"/>
          <w:lang w:eastAsia="zh-CN"/>
        </w:rPr>
        <w:t xml:space="preserve"> (</w:t>
      </w:r>
      <w:r w:rsidR="00B51011">
        <w:rPr>
          <w:rFonts w:eastAsia="SimSun"/>
          <w:color w:val="0070C0"/>
          <w:szCs w:val="24"/>
          <w:lang w:eastAsia="zh-CN"/>
        </w:rPr>
        <w:t>Nokia</w:t>
      </w:r>
      <w:r>
        <w:rPr>
          <w:rFonts w:eastAsia="SimSun"/>
          <w:color w:val="0070C0"/>
          <w:szCs w:val="24"/>
          <w:lang w:eastAsia="zh-CN"/>
        </w:rPr>
        <w:t xml:space="preserve">): </w:t>
      </w:r>
      <w:r w:rsidR="00B51011" w:rsidRPr="00B51011">
        <w:rPr>
          <w:rFonts w:eastAsia="SimSun"/>
          <w:color w:val="0070C0"/>
          <w:szCs w:val="24"/>
          <w:lang w:eastAsia="zh-CN"/>
        </w:rPr>
        <w:t>Use the FR2 RRM requirements as baseline for the RRM requirements with LBT in FR2-2, considering that the probability of failure of LBT in FR2-2 is nearly zero.</w:t>
      </w:r>
    </w:p>
    <w:p w14:paraId="29640DD4" w14:textId="18535FF3" w:rsidR="00B51011" w:rsidRDefault="00B51011"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w:t>
      </w:r>
      <w:r w:rsidR="00AF59BF">
        <w:rPr>
          <w:rFonts w:eastAsia="SimSun"/>
          <w:color w:val="0070C0"/>
          <w:szCs w:val="24"/>
          <w:lang w:eastAsia="zh-CN"/>
        </w:rPr>
        <w:t>Huawei</w:t>
      </w:r>
      <w:r>
        <w:rPr>
          <w:rFonts w:eastAsia="SimSun"/>
          <w:color w:val="0070C0"/>
          <w:szCs w:val="24"/>
          <w:lang w:eastAsia="zh-CN"/>
        </w:rPr>
        <w:t>)</w:t>
      </w:r>
      <w:r w:rsidR="00AF59BF">
        <w:rPr>
          <w:rFonts w:eastAsia="SimSun"/>
          <w:color w:val="0070C0"/>
          <w:szCs w:val="24"/>
          <w:lang w:eastAsia="zh-CN"/>
        </w:rPr>
        <w:t xml:space="preserve">: </w:t>
      </w:r>
      <w:r w:rsidR="00AF59BF" w:rsidRPr="00AF59BF">
        <w:rPr>
          <w:rFonts w:eastAsia="SimSun"/>
          <w:color w:val="0070C0"/>
          <w:szCs w:val="24"/>
          <w:lang w:eastAsia="zh-CN"/>
        </w:rPr>
        <w:t>Requirements defined for Rel-16 NR-U should be taken as starting point for evaluating LBT impacts for operation in FR2</w:t>
      </w:r>
    </w:p>
    <w:p w14:paraId="5194A014" w14:textId="19BAC128" w:rsidR="006C76FC" w:rsidRPr="00973279" w:rsidRDefault="006C76FC" w:rsidP="00C235E1">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 xml:space="preserve">Proposal 2a (Intel, ZTE </w:t>
      </w:r>
      <w:r w:rsidRPr="007421B2">
        <w:rPr>
          <w:rFonts w:eastAsia="SimSun"/>
          <w:color w:val="0070C0"/>
          <w:szCs w:val="24"/>
          <w:lang w:eastAsia="zh-CN"/>
        </w:rPr>
        <w:t>Corporation</w:t>
      </w:r>
      <w:r>
        <w:rPr>
          <w:rFonts w:eastAsia="SimSun"/>
          <w:color w:val="0070C0"/>
          <w:szCs w:val="24"/>
          <w:lang w:eastAsia="zh-CN"/>
        </w:rPr>
        <w:t xml:space="preserve">): </w:t>
      </w:r>
      <w:r w:rsidRPr="006C76FC">
        <w:rPr>
          <w:rFonts w:eastAsia="SimSun"/>
          <w:color w:val="0070C0"/>
          <w:szCs w:val="24"/>
          <w:lang w:eastAsia="zh-CN"/>
        </w:rPr>
        <w:t>Adopt the relaxation methods used in NR-U (core requirements are extended by the missed samples) as a baseline.</w:t>
      </w:r>
    </w:p>
    <w:p w14:paraId="5FA0D91E" w14:textId="77777777" w:rsidR="00F864E8" w:rsidRPr="00805BE8" w:rsidRDefault="00F864E8"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8B67EFE" w14:textId="77777777" w:rsidR="007421B2" w:rsidRPr="00045592" w:rsidRDefault="007421B2"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3F9B221E" w14:textId="77777777" w:rsidR="00F864E8" w:rsidRPr="007421B2" w:rsidRDefault="00F864E8" w:rsidP="00F864E8">
      <w:pPr>
        <w:spacing w:after="120"/>
        <w:rPr>
          <w:color w:val="0070C0"/>
          <w:szCs w:val="24"/>
          <w:lang w:eastAsia="zh-CN"/>
        </w:rPr>
      </w:pPr>
    </w:p>
    <w:p w14:paraId="3D78B150" w14:textId="77777777" w:rsidR="00F864E8" w:rsidRPr="001775D1" w:rsidRDefault="00F864E8" w:rsidP="00F864E8">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36"/>
        <w:gridCol w:w="8395"/>
      </w:tblGrid>
      <w:tr w:rsidR="00F864E8" w:rsidRPr="001775D1" w14:paraId="44496D70" w14:textId="77777777" w:rsidTr="007628FE">
        <w:tc>
          <w:tcPr>
            <w:tcW w:w="1236" w:type="dxa"/>
          </w:tcPr>
          <w:p w14:paraId="5A3730CA" w14:textId="77777777" w:rsidR="00F864E8" w:rsidRPr="001775D1" w:rsidRDefault="00F864E8" w:rsidP="007628FE">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12579059" w14:textId="77777777" w:rsidR="00F864E8" w:rsidRPr="001775D1" w:rsidRDefault="00F864E8" w:rsidP="007628FE">
            <w:pPr>
              <w:spacing w:after="120"/>
              <w:rPr>
                <w:rFonts w:eastAsia="SimSun"/>
                <w:color w:val="0070C0"/>
                <w:szCs w:val="24"/>
                <w:lang w:eastAsia="zh-CN"/>
              </w:rPr>
            </w:pPr>
            <w:r w:rsidRPr="001775D1">
              <w:rPr>
                <w:rFonts w:eastAsia="SimSun"/>
                <w:color w:val="0070C0"/>
                <w:szCs w:val="24"/>
                <w:lang w:eastAsia="zh-CN"/>
              </w:rPr>
              <w:t>Comments</w:t>
            </w:r>
          </w:p>
        </w:tc>
      </w:tr>
      <w:tr w:rsidR="00567455" w:rsidRPr="001775D1" w14:paraId="137CC9C5" w14:textId="77777777" w:rsidTr="007628FE">
        <w:tc>
          <w:tcPr>
            <w:tcW w:w="1236" w:type="dxa"/>
          </w:tcPr>
          <w:p w14:paraId="4FF849FD" w14:textId="0414C3F1" w:rsidR="00567455" w:rsidRPr="001775D1" w:rsidRDefault="00567455" w:rsidP="00567455">
            <w:pPr>
              <w:spacing w:after="120"/>
              <w:rPr>
                <w:rFonts w:eastAsia="SimSun"/>
                <w:color w:val="0070C0"/>
                <w:szCs w:val="24"/>
                <w:lang w:eastAsia="zh-CN"/>
              </w:rPr>
            </w:pPr>
            <w:r>
              <w:rPr>
                <w:color w:val="0070C0"/>
              </w:rPr>
              <w:t>MTK</w:t>
            </w:r>
          </w:p>
        </w:tc>
        <w:tc>
          <w:tcPr>
            <w:tcW w:w="8395" w:type="dxa"/>
          </w:tcPr>
          <w:p w14:paraId="033B42C2" w14:textId="5570ADB9" w:rsidR="00567455" w:rsidRPr="001775D1" w:rsidRDefault="00567455" w:rsidP="00567455">
            <w:pPr>
              <w:spacing w:after="120"/>
              <w:rPr>
                <w:rFonts w:eastAsia="SimSun"/>
                <w:color w:val="0070C0"/>
                <w:szCs w:val="24"/>
                <w:lang w:eastAsia="zh-CN"/>
              </w:rPr>
            </w:pPr>
            <w:r>
              <w:rPr>
                <w:color w:val="0070C0"/>
              </w:rPr>
              <w:t>Proposal 2a </w:t>
            </w:r>
          </w:p>
        </w:tc>
      </w:tr>
      <w:tr w:rsidR="00910394" w:rsidRPr="001775D1" w14:paraId="072F1E3B" w14:textId="77777777" w:rsidTr="007628FE">
        <w:tc>
          <w:tcPr>
            <w:tcW w:w="1236" w:type="dxa"/>
          </w:tcPr>
          <w:p w14:paraId="35555460" w14:textId="2BADACC0" w:rsidR="00910394" w:rsidRPr="001775D1" w:rsidRDefault="00910394" w:rsidP="00ED55F7">
            <w:pPr>
              <w:tabs>
                <w:tab w:val="left" w:pos="900"/>
              </w:tabs>
              <w:spacing w:after="120"/>
              <w:rPr>
                <w:rFonts w:eastAsia="SimSun"/>
                <w:color w:val="0070C0"/>
                <w:szCs w:val="24"/>
                <w:lang w:eastAsia="zh-CN"/>
              </w:rPr>
            </w:pPr>
            <w:r>
              <w:rPr>
                <w:rFonts w:eastAsia="SimSun"/>
                <w:color w:val="0070C0"/>
                <w:szCs w:val="24"/>
                <w:lang w:eastAsia="zh-CN"/>
              </w:rPr>
              <w:t>Nokia</w:t>
            </w:r>
          </w:p>
        </w:tc>
        <w:tc>
          <w:tcPr>
            <w:tcW w:w="8395" w:type="dxa"/>
          </w:tcPr>
          <w:p w14:paraId="123BA494" w14:textId="55132854" w:rsidR="00910394" w:rsidRDefault="00910394" w:rsidP="00910394">
            <w:pPr>
              <w:spacing w:after="120"/>
              <w:rPr>
                <w:rFonts w:eastAsia="SimSun"/>
                <w:color w:val="0070C0"/>
                <w:szCs w:val="24"/>
                <w:lang w:eastAsia="zh-CN"/>
              </w:rPr>
            </w:pPr>
            <w:r>
              <w:rPr>
                <w:rFonts w:eastAsia="SimSun"/>
                <w:color w:val="0070C0"/>
                <w:szCs w:val="24"/>
                <w:lang w:eastAsia="zh-CN"/>
              </w:rPr>
              <w:t xml:space="preserve">We prefer Option 1, but would be OK with Option 2, if it is clarified. </w:t>
            </w:r>
          </w:p>
          <w:p w14:paraId="15256C1A" w14:textId="77777777" w:rsidR="00910394" w:rsidRDefault="00910394" w:rsidP="00910394">
            <w:pPr>
              <w:spacing w:after="120"/>
              <w:rPr>
                <w:rFonts w:eastAsia="SimSun"/>
                <w:color w:val="0070C0"/>
                <w:szCs w:val="24"/>
                <w:lang w:eastAsia="zh-CN"/>
              </w:rPr>
            </w:pPr>
            <w:r>
              <w:rPr>
                <w:rFonts w:eastAsia="SimSun"/>
                <w:color w:val="0070C0"/>
                <w:szCs w:val="24"/>
                <w:lang w:eastAsia="zh-CN"/>
              </w:rPr>
              <w:t xml:space="preserve">In our contribution, we highlighted the differences between LBT in FR1 and FR2-2. In our view, the probability of LBT failure in FR2-2 for the transmission of SSBs is very small when compared with the LBT failure in FR1. </w:t>
            </w:r>
          </w:p>
          <w:p w14:paraId="57B0ECF9" w14:textId="77777777" w:rsidR="00910394" w:rsidRDefault="00910394" w:rsidP="00910394">
            <w:pPr>
              <w:spacing w:after="120"/>
              <w:rPr>
                <w:rFonts w:eastAsia="SimSun"/>
                <w:color w:val="0070C0"/>
                <w:szCs w:val="24"/>
                <w:lang w:eastAsia="zh-CN"/>
              </w:rPr>
            </w:pPr>
            <w:r>
              <w:rPr>
                <w:rFonts w:eastAsia="SimSun"/>
                <w:color w:val="0070C0"/>
                <w:szCs w:val="24"/>
                <w:lang w:eastAsia="zh-CN"/>
              </w:rPr>
              <w:t xml:space="preserve">Firstly, in FR2-2, the transmission of SSBs may be exempt of LBT, depending on the periodicity and duration of these transmissions. Furthermore, channel access procedure in FR2-2 is simplified in comparison to FR1: shorter contention windows and deferral times, and no collision detection for adjusting the contention window. Finally, if LBT failures do occur for the transmission of SSBs within DBTW, RAN1 also specified a feature to handle it, by allowing SSBs to be transmitted in different candidate positions, as in NR-U.  </w:t>
            </w:r>
          </w:p>
          <w:p w14:paraId="397FE9E5" w14:textId="77777777" w:rsidR="00910394" w:rsidRDefault="00910394" w:rsidP="00910394">
            <w:pPr>
              <w:spacing w:after="120"/>
              <w:rPr>
                <w:rFonts w:eastAsia="SimSun"/>
                <w:color w:val="0070C0"/>
                <w:szCs w:val="24"/>
                <w:lang w:eastAsia="zh-CN"/>
              </w:rPr>
            </w:pPr>
            <w:r>
              <w:rPr>
                <w:rFonts w:eastAsia="SimSun"/>
                <w:color w:val="0070C0"/>
                <w:szCs w:val="24"/>
                <w:lang w:eastAsia="zh-CN"/>
              </w:rPr>
              <w:t xml:space="preserve">In our view, those are the reasons why the RRM requirements with LBT in FR2-2 would be closer to RRM requirements in FR2, together with the fact that FR2 RRM requirements already consider the N1 scaling factor. </w:t>
            </w:r>
          </w:p>
          <w:p w14:paraId="2592AE22" w14:textId="52F3230E" w:rsidR="00910394" w:rsidRPr="001775D1" w:rsidRDefault="00910394" w:rsidP="00910394">
            <w:pPr>
              <w:spacing w:after="120"/>
              <w:rPr>
                <w:rFonts w:eastAsia="SimSun"/>
                <w:color w:val="0070C0"/>
                <w:szCs w:val="24"/>
                <w:lang w:eastAsia="zh-CN"/>
              </w:rPr>
            </w:pPr>
            <w:r>
              <w:rPr>
                <w:rFonts w:eastAsia="SimSun"/>
                <w:color w:val="0070C0"/>
                <w:szCs w:val="24"/>
                <w:lang w:eastAsia="zh-CN"/>
              </w:rPr>
              <w:t xml:space="preserve">We are OK with proposal 2 as well, but it should be clarified how much is taken from NR-U as baseline or starting point. Is the intention to use the same mechanism and the same maximum extension as NR-U for all requirements with LBT in FR2-2? The same behaviours? </w:t>
            </w:r>
            <w:r w:rsidR="00F66B2B">
              <w:rPr>
                <w:rFonts w:eastAsia="SimSun"/>
                <w:color w:val="0070C0"/>
                <w:szCs w:val="24"/>
                <w:lang w:eastAsia="zh-CN"/>
              </w:rPr>
              <w:t xml:space="preserve">The specification structure? </w:t>
            </w:r>
            <w:r>
              <w:rPr>
                <w:rFonts w:eastAsia="SimSun"/>
                <w:color w:val="0070C0"/>
                <w:szCs w:val="24"/>
                <w:lang w:eastAsia="zh-CN"/>
              </w:rPr>
              <w:t>In our view, careful review should be done to ensure that the requirements / behaviours defined for NR-U in FR1 also make sense in FR2-2, considering that the channel access mechanism is different.</w:t>
            </w:r>
          </w:p>
        </w:tc>
      </w:tr>
      <w:tr w:rsidR="002F44A0" w:rsidRPr="001775D1" w14:paraId="073CA198" w14:textId="77777777" w:rsidTr="007628FE">
        <w:tc>
          <w:tcPr>
            <w:tcW w:w="1236" w:type="dxa"/>
          </w:tcPr>
          <w:p w14:paraId="35A762AD" w14:textId="40C8FE11" w:rsidR="002F44A0" w:rsidRPr="001775D1" w:rsidRDefault="002F44A0" w:rsidP="002F44A0">
            <w:pPr>
              <w:spacing w:after="120"/>
              <w:rPr>
                <w:rFonts w:eastAsia="SimSun"/>
                <w:color w:val="0070C0"/>
                <w:szCs w:val="24"/>
                <w:lang w:eastAsia="zh-CN"/>
              </w:rPr>
            </w:pPr>
            <w:r>
              <w:rPr>
                <w:rFonts w:eastAsia="SimSun"/>
                <w:color w:val="0070C0"/>
                <w:szCs w:val="24"/>
                <w:lang w:eastAsia="zh-CN"/>
              </w:rPr>
              <w:t>Ericsson</w:t>
            </w:r>
          </w:p>
        </w:tc>
        <w:tc>
          <w:tcPr>
            <w:tcW w:w="8395" w:type="dxa"/>
          </w:tcPr>
          <w:p w14:paraId="718144E3" w14:textId="7E976942" w:rsidR="002F44A0" w:rsidRPr="001775D1" w:rsidRDefault="002F44A0" w:rsidP="002F44A0">
            <w:pPr>
              <w:spacing w:after="120"/>
              <w:rPr>
                <w:rFonts w:eastAsia="SimSun"/>
                <w:color w:val="0070C0"/>
                <w:szCs w:val="24"/>
                <w:lang w:eastAsia="zh-CN"/>
              </w:rPr>
            </w:pPr>
            <w:r>
              <w:rPr>
                <w:rFonts w:eastAsia="SimSun"/>
                <w:color w:val="0070C0"/>
                <w:szCs w:val="24"/>
                <w:lang w:eastAsia="zh-CN"/>
              </w:rPr>
              <w:t>Proposal 2a seems ok, but what is essential difference between Proposal 2 and Proposal 2a</w:t>
            </w:r>
            <w:r>
              <w:rPr>
                <w:rFonts w:eastAsia="SimSun"/>
                <w:color w:val="0070C0"/>
                <w:szCs w:val="24"/>
                <w:lang w:val="en-US" w:eastAsia="zh-CN"/>
              </w:rPr>
              <w:t>?</w:t>
            </w:r>
          </w:p>
        </w:tc>
      </w:tr>
      <w:tr w:rsidR="00325AE6" w:rsidRPr="001775D1" w14:paraId="5F5E73F6" w14:textId="77777777" w:rsidTr="007628FE">
        <w:tc>
          <w:tcPr>
            <w:tcW w:w="1236" w:type="dxa"/>
          </w:tcPr>
          <w:p w14:paraId="64D44B34" w14:textId="2D6D2FEC" w:rsidR="00325AE6" w:rsidRDefault="00325AE6" w:rsidP="002F44A0">
            <w:pPr>
              <w:spacing w:after="120"/>
              <w:rPr>
                <w:color w:val="0070C0"/>
                <w:szCs w:val="24"/>
                <w:lang w:eastAsia="zh-CN"/>
              </w:rPr>
            </w:pPr>
            <w:r>
              <w:rPr>
                <w:color w:val="0070C0"/>
                <w:szCs w:val="24"/>
                <w:lang w:eastAsia="zh-CN"/>
              </w:rPr>
              <w:t>Qualcomm</w:t>
            </w:r>
          </w:p>
        </w:tc>
        <w:tc>
          <w:tcPr>
            <w:tcW w:w="8395" w:type="dxa"/>
          </w:tcPr>
          <w:p w14:paraId="3F55F32A" w14:textId="3A205C7B" w:rsidR="00325AE6" w:rsidRDefault="00325AE6" w:rsidP="002F44A0">
            <w:pPr>
              <w:spacing w:after="120"/>
              <w:rPr>
                <w:color w:val="0070C0"/>
                <w:szCs w:val="24"/>
                <w:lang w:eastAsia="zh-CN"/>
              </w:rPr>
            </w:pPr>
            <w:r>
              <w:rPr>
                <w:color w:val="0070C0"/>
                <w:szCs w:val="24"/>
                <w:lang w:eastAsia="zh-CN"/>
              </w:rPr>
              <w:t>Fine with proposal 2</w:t>
            </w:r>
            <w:r w:rsidR="00CA2E41">
              <w:rPr>
                <w:color w:val="0070C0"/>
                <w:szCs w:val="24"/>
                <w:lang w:eastAsia="zh-CN"/>
              </w:rPr>
              <w:t>a</w:t>
            </w:r>
          </w:p>
        </w:tc>
      </w:tr>
      <w:tr w:rsidR="0007525E" w:rsidRPr="001775D1" w14:paraId="614968E1" w14:textId="77777777" w:rsidTr="007628FE">
        <w:tc>
          <w:tcPr>
            <w:tcW w:w="1236" w:type="dxa"/>
          </w:tcPr>
          <w:p w14:paraId="4C899AF3" w14:textId="365E4D8F" w:rsidR="0007525E" w:rsidRPr="0007525E" w:rsidRDefault="0007525E" w:rsidP="002F44A0">
            <w:pPr>
              <w:spacing w:after="120"/>
              <w:rPr>
                <w:rFonts w:eastAsiaTheme="minorEastAsia"/>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395" w:type="dxa"/>
          </w:tcPr>
          <w:p w14:paraId="560A396A" w14:textId="73C44D9A" w:rsidR="0007525E" w:rsidRDefault="0007525E" w:rsidP="002F44A0">
            <w:pPr>
              <w:spacing w:after="120"/>
              <w:rPr>
                <w:color w:val="0070C0"/>
                <w:szCs w:val="24"/>
                <w:lang w:eastAsia="zh-CN"/>
              </w:rPr>
            </w:pPr>
            <w:r w:rsidRPr="0007525E">
              <w:rPr>
                <w:color w:val="0070C0"/>
                <w:szCs w:val="24"/>
                <w:lang w:eastAsia="zh-CN"/>
              </w:rPr>
              <w:t>Proposal 2/2a can be used as starting point. It also needs to take Rx beam sweeping for FR2-2 into account.</w:t>
            </w:r>
          </w:p>
        </w:tc>
      </w:tr>
      <w:tr w:rsidR="00725E73" w:rsidRPr="001775D1" w14:paraId="357754B8" w14:textId="77777777" w:rsidTr="007628FE">
        <w:tc>
          <w:tcPr>
            <w:tcW w:w="1236" w:type="dxa"/>
          </w:tcPr>
          <w:p w14:paraId="01B8FDFE" w14:textId="57ED131C" w:rsidR="00725E73" w:rsidRDefault="003E6B18" w:rsidP="002F44A0">
            <w:pPr>
              <w:spacing w:after="120"/>
              <w:rPr>
                <w:rFonts w:eastAsiaTheme="minorEastAsia"/>
                <w:color w:val="0070C0"/>
                <w:szCs w:val="24"/>
                <w:lang w:eastAsia="zh-CN"/>
              </w:rPr>
            </w:pPr>
            <w:r>
              <w:rPr>
                <w:rFonts w:eastAsiaTheme="minorEastAsia"/>
                <w:color w:val="0070C0"/>
                <w:szCs w:val="24"/>
                <w:lang w:eastAsia="zh-CN"/>
              </w:rPr>
              <w:t>Intel</w:t>
            </w:r>
          </w:p>
        </w:tc>
        <w:tc>
          <w:tcPr>
            <w:tcW w:w="8395" w:type="dxa"/>
          </w:tcPr>
          <w:p w14:paraId="628EE29C" w14:textId="77777777" w:rsidR="00725E73" w:rsidRDefault="003E6B18" w:rsidP="002F44A0">
            <w:pPr>
              <w:spacing w:after="120"/>
              <w:rPr>
                <w:color w:val="0070C0"/>
                <w:szCs w:val="24"/>
                <w:lang w:eastAsia="zh-CN"/>
              </w:rPr>
            </w:pPr>
            <w:r>
              <w:rPr>
                <w:color w:val="0070C0"/>
                <w:szCs w:val="24"/>
                <w:lang w:eastAsia="zh-CN"/>
              </w:rPr>
              <w:t>Agreement from GTW</w:t>
            </w:r>
          </w:p>
          <w:p w14:paraId="1E987389" w14:textId="77777777" w:rsidR="003E6B18" w:rsidRPr="004229E1" w:rsidRDefault="003E6B18" w:rsidP="00C235E1">
            <w:pPr>
              <w:pStyle w:val="ListParagraph"/>
              <w:numPr>
                <w:ilvl w:val="0"/>
                <w:numId w:val="23"/>
              </w:numPr>
              <w:overflowPunct/>
              <w:autoSpaceDE/>
              <w:autoSpaceDN/>
              <w:adjustRightInd/>
              <w:spacing w:after="120" w:line="252" w:lineRule="auto"/>
              <w:ind w:firstLineChars="0"/>
              <w:textAlignment w:val="auto"/>
              <w:rPr>
                <w:highlight w:val="green"/>
                <w:lang w:eastAsia="ja-JP"/>
              </w:rPr>
            </w:pPr>
            <w:r w:rsidRPr="004229E1">
              <w:rPr>
                <w:highlight w:val="green"/>
                <w:lang w:eastAsia="ja-JP"/>
              </w:rPr>
              <w:t>Agreements</w:t>
            </w:r>
          </w:p>
          <w:p w14:paraId="30F4AC00" w14:textId="0C59286F" w:rsidR="003E6B18" w:rsidRPr="003E6B18" w:rsidRDefault="003E6B18" w:rsidP="00C235E1">
            <w:pPr>
              <w:pStyle w:val="ListParagraph"/>
              <w:numPr>
                <w:ilvl w:val="1"/>
                <w:numId w:val="23"/>
              </w:numPr>
              <w:overflowPunct/>
              <w:autoSpaceDE/>
              <w:autoSpaceDN/>
              <w:adjustRightInd/>
              <w:spacing w:after="120" w:line="252" w:lineRule="auto"/>
              <w:ind w:firstLineChars="0"/>
              <w:textAlignment w:val="auto"/>
              <w:rPr>
                <w:highlight w:val="green"/>
                <w:lang w:eastAsia="ja-JP"/>
              </w:rPr>
            </w:pPr>
            <w:r w:rsidRPr="004229E1">
              <w:rPr>
                <w:color w:val="000000" w:themeColor="text1"/>
                <w:highlight w:val="green"/>
              </w:rPr>
              <w:t>Adopt the relaxation methods used in NR-U (core requirements are extended to compensate the missed samples) as a baseline</w:t>
            </w:r>
          </w:p>
        </w:tc>
      </w:tr>
      <w:tr w:rsidR="001D307D" w:rsidRPr="001775D1" w14:paraId="5726DACF" w14:textId="77777777" w:rsidTr="007628FE">
        <w:tc>
          <w:tcPr>
            <w:tcW w:w="1236" w:type="dxa"/>
          </w:tcPr>
          <w:p w14:paraId="53F6049A" w14:textId="3C3783E6" w:rsidR="001D307D" w:rsidRDefault="001D307D" w:rsidP="002F44A0">
            <w:pPr>
              <w:spacing w:after="120"/>
              <w:rPr>
                <w:rFonts w:eastAsiaTheme="minorEastAsia"/>
                <w:color w:val="0070C0"/>
                <w:szCs w:val="24"/>
                <w:lang w:eastAsia="zh-CN"/>
              </w:rPr>
            </w:pPr>
            <w:r>
              <w:rPr>
                <w:rFonts w:eastAsiaTheme="minorEastAsia"/>
                <w:color w:val="0070C0"/>
                <w:szCs w:val="24"/>
                <w:lang w:eastAsia="zh-CN"/>
              </w:rPr>
              <w:t>Apple</w:t>
            </w:r>
          </w:p>
        </w:tc>
        <w:tc>
          <w:tcPr>
            <w:tcW w:w="8395" w:type="dxa"/>
          </w:tcPr>
          <w:p w14:paraId="201B6CBA" w14:textId="0E9A1BA4" w:rsidR="001D307D" w:rsidRDefault="001D307D" w:rsidP="002F44A0">
            <w:pPr>
              <w:spacing w:after="120"/>
              <w:rPr>
                <w:color w:val="0070C0"/>
                <w:szCs w:val="24"/>
                <w:lang w:eastAsia="zh-CN"/>
              </w:rPr>
            </w:pPr>
            <w:r>
              <w:rPr>
                <w:color w:val="0070C0"/>
                <w:szCs w:val="24"/>
                <w:lang w:eastAsia="zh-CN"/>
              </w:rPr>
              <w:t>Proposal 2 is OK. Follow today’s GTW agreement</w:t>
            </w:r>
          </w:p>
        </w:tc>
      </w:tr>
    </w:tbl>
    <w:p w14:paraId="3C0FF1B3" w14:textId="77777777" w:rsidR="00F864E8" w:rsidRPr="00C81BBA" w:rsidRDefault="00F864E8" w:rsidP="00F864E8">
      <w:pPr>
        <w:spacing w:after="120"/>
        <w:rPr>
          <w:szCs w:val="24"/>
          <w:lang w:eastAsia="zh-CN"/>
        </w:rPr>
      </w:pPr>
    </w:p>
    <w:p w14:paraId="58B57CDC" w14:textId="77777777" w:rsidR="00F864E8" w:rsidRDefault="00F864E8" w:rsidP="008D6D45">
      <w:pPr>
        <w:rPr>
          <w:b/>
          <w:color w:val="0070C0"/>
          <w:u w:val="single"/>
          <w:lang w:eastAsia="ko-KR"/>
        </w:rPr>
      </w:pPr>
    </w:p>
    <w:p w14:paraId="317A71FB" w14:textId="753D1FBC" w:rsidR="008D6D45" w:rsidRPr="00805BE8" w:rsidRDefault="008D6D45" w:rsidP="008D6D45">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-1</w:t>
      </w:r>
      <w:r>
        <w:rPr>
          <w:b/>
          <w:color w:val="0070C0"/>
          <w:u w:val="single"/>
          <w:lang w:eastAsia="ko-KR"/>
        </w:rPr>
        <w:t>-</w:t>
      </w:r>
      <w:r w:rsidR="002509C3">
        <w:rPr>
          <w:b/>
          <w:color w:val="0070C0"/>
          <w:u w:val="single"/>
          <w:lang w:eastAsia="ko-KR"/>
        </w:rPr>
        <w:t>4</w:t>
      </w:r>
      <w:r w:rsidRPr="00805BE8">
        <w:rPr>
          <w:b/>
          <w:color w:val="0070C0"/>
          <w:u w:val="single"/>
          <w:lang w:eastAsia="ko-KR"/>
        </w:rPr>
        <w:t xml:space="preserve">: </w:t>
      </w:r>
      <w:r w:rsidR="00026403">
        <w:rPr>
          <w:b/>
          <w:color w:val="0070C0"/>
          <w:u w:val="single"/>
          <w:lang w:eastAsia="ko-KR"/>
        </w:rPr>
        <w:t>H</w:t>
      </w:r>
      <w:r w:rsidR="00026403" w:rsidRPr="00026403">
        <w:rPr>
          <w:b/>
          <w:color w:val="0070C0"/>
          <w:u w:val="single"/>
          <w:lang w:eastAsia="ko-KR"/>
        </w:rPr>
        <w:t>ow to account for the lost SMTC occasions due to LBT failures in the RRM requirements</w:t>
      </w:r>
    </w:p>
    <w:p w14:paraId="41736860" w14:textId="77777777" w:rsidR="008D6D45" w:rsidRPr="00805BE8" w:rsidRDefault="008D6D45"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377FB94" w14:textId="5B07F71D" w:rsidR="008D6D45" w:rsidRDefault="008D6D45"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1</w:t>
      </w:r>
      <w:r>
        <w:rPr>
          <w:rFonts w:eastAsia="SimSun"/>
          <w:color w:val="0070C0"/>
          <w:szCs w:val="24"/>
          <w:lang w:eastAsia="zh-CN"/>
        </w:rPr>
        <w:t xml:space="preserve"> (</w:t>
      </w:r>
      <w:r w:rsidR="008B67E0">
        <w:rPr>
          <w:rFonts w:eastAsia="SimSun"/>
          <w:color w:val="0070C0"/>
          <w:szCs w:val="24"/>
          <w:lang w:eastAsia="zh-CN"/>
        </w:rPr>
        <w:t>Intel</w:t>
      </w:r>
      <w:r>
        <w:rPr>
          <w:rFonts w:eastAsia="SimSun"/>
          <w:color w:val="0070C0"/>
          <w:szCs w:val="24"/>
          <w:lang w:eastAsia="zh-CN"/>
        </w:rPr>
        <w:t xml:space="preserve">): </w:t>
      </w:r>
      <w:r w:rsidRPr="00AD395B">
        <w:rPr>
          <w:rFonts w:eastAsia="SimSun"/>
          <w:color w:val="0070C0"/>
          <w:szCs w:val="24"/>
          <w:lang w:eastAsia="zh-CN"/>
        </w:rPr>
        <w:t xml:space="preserve">RAN4 </w:t>
      </w:r>
      <w:r w:rsidR="008B67E0" w:rsidRPr="00026403">
        <w:rPr>
          <w:rFonts w:eastAsia="SimSun"/>
          <w:color w:val="0070C0"/>
          <w:szCs w:val="24"/>
          <w:lang w:eastAsia="zh-CN"/>
        </w:rPr>
        <w:t xml:space="preserve">to extend the requirements by </w:t>
      </w:r>
      <w:r w:rsidR="00C57D4C">
        <w:rPr>
          <w:rFonts w:eastAsia="SimSun"/>
          <w:color w:val="0070C0"/>
          <w:szCs w:val="24"/>
          <w:lang w:eastAsia="zh-CN"/>
        </w:rPr>
        <w:t xml:space="preserve">the number of </w:t>
      </w:r>
      <w:r w:rsidR="008B67E0" w:rsidRPr="00026403">
        <w:rPr>
          <w:rFonts w:eastAsia="SimSun"/>
          <w:color w:val="0070C0"/>
          <w:szCs w:val="24"/>
          <w:lang w:eastAsia="zh-CN"/>
        </w:rPr>
        <w:t xml:space="preserve">SMTC/SSB occasions </w:t>
      </w:r>
      <w:r w:rsidR="00C401F8">
        <w:rPr>
          <w:rFonts w:eastAsia="SimSun"/>
          <w:color w:val="0070C0"/>
          <w:szCs w:val="24"/>
          <w:lang w:eastAsia="zh-CN"/>
        </w:rPr>
        <w:t xml:space="preserve">not available </w:t>
      </w:r>
      <w:r w:rsidR="00B160ED">
        <w:rPr>
          <w:rFonts w:eastAsia="SimSun"/>
          <w:color w:val="0070C0"/>
          <w:szCs w:val="24"/>
          <w:lang w:eastAsia="zh-CN"/>
        </w:rPr>
        <w:t xml:space="preserve">to </w:t>
      </w:r>
      <w:r w:rsidR="00C401F8">
        <w:rPr>
          <w:rFonts w:eastAsia="SimSun"/>
          <w:color w:val="0070C0"/>
          <w:szCs w:val="24"/>
          <w:lang w:eastAsia="zh-CN"/>
        </w:rPr>
        <w:t>UE due to LBT failure</w:t>
      </w:r>
    </w:p>
    <w:p w14:paraId="5BB643E1" w14:textId="2261B189" w:rsidR="00026403" w:rsidRPr="00973279" w:rsidRDefault="00026403"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2 (Huawei): </w:t>
      </w:r>
      <w:r w:rsidRPr="00026403">
        <w:rPr>
          <w:rFonts w:eastAsia="SimSun"/>
          <w:color w:val="0070C0"/>
          <w:szCs w:val="24"/>
          <w:lang w:eastAsia="zh-CN"/>
        </w:rPr>
        <w:t>RAN4 to extend the requirements by N*SMTC/SSB occasions when there is at least one SMTC/SSB occasion not available at UE within N*SMTC/SSB occasions.</w:t>
      </w:r>
    </w:p>
    <w:p w14:paraId="2CFB01EE" w14:textId="77777777" w:rsidR="008D6D45" w:rsidRPr="00805BE8" w:rsidRDefault="008D6D45"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485E4E6" w14:textId="58BAD5F5" w:rsidR="008D6D45" w:rsidRPr="00045592" w:rsidRDefault="00D77511"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r w:rsidR="008D6D45" w:rsidRPr="00C60F90">
        <w:rPr>
          <w:rFonts w:eastAsia="SimSun"/>
          <w:color w:val="0070C0"/>
          <w:szCs w:val="24"/>
          <w:lang w:eastAsia="zh-CN"/>
        </w:rPr>
        <w:t>.</w:t>
      </w:r>
    </w:p>
    <w:p w14:paraId="0FAB1271" w14:textId="77777777" w:rsidR="008D6D45" w:rsidRPr="00D31241" w:rsidRDefault="008D6D45" w:rsidP="008D6D45">
      <w:pPr>
        <w:spacing w:after="120"/>
        <w:rPr>
          <w:color w:val="0070C0"/>
          <w:szCs w:val="24"/>
          <w:lang w:val="en-US" w:eastAsia="zh-CN"/>
        </w:rPr>
      </w:pPr>
    </w:p>
    <w:p w14:paraId="30EF2615" w14:textId="77777777" w:rsidR="008D6D45" w:rsidRPr="001775D1" w:rsidRDefault="008D6D45" w:rsidP="008D6D45">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72"/>
        <w:gridCol w:w="8359"/>
      </w:tblGrid>
      <w:tr w:rsidR="008D6D45" w:rsidRPr="001775D1" w14:paraId="1144A0CD" w14:textId="77777777" w:rsidTr="00567455">
        <w:tc>
          <w:tcPr>
            <w:tcW w:w="1272" w:type="dxa"/>
          </w:tcPr>
          <w:p w14:paraId="6194D3D6" w14:textId="77777777" w:rsidR="008D6D45" w:rsidRPr="001775D1" w:rsidRDefault="008D6D45" w:rsidP="007628FE">
            <w:pPr>
              <w:spacing w:after="120"/>
              <w:rPr>
                <w:rFonts w:eastAsia="SimSun"/>
                <w:color w:val="0070C0"/>
                <w:szCs w:val="24"/>
                <w:lang w:eastAsia="zh-CN"/>
              </w:rPr>
            </w:pPr>
            <w:r w:rsidRPr="001775D1">
              <w:rPr>
                <w:rFonts w:eastAsia="SimSun"/>
                <w:color w:val="0070C0"/>
                <w:szCs w:val="24"/>
                <w:lang w:eastAsia="zh-CN"/>
              </w:rPr>
              <w:t>Company</w:t>
            </w:r>
          </w:p>
        </w:tc>
        <w:tc>
          <w:tcPr>
            <w:tcW w:w="8359" w:type="dxa"/>
          </w:tcPr>
          <w:p w14:paraId="258F9B46" w14:textId="77777777" w:rsidR="008D6D45" w:rsidRPr="001775D1" w:rsidRDefault="008D6D45" w:rsidP="007628FE">
            <w:pPr>
              <w:spacing w:after="120"/>
              <w:rPr>
                <w:rFonts w:eastAsia="SimSun"/>
                <w:color w:val="0070C0"/>
                <w:szCs w:val="24"/>
                <w:lang w:eastAsia="zh-CN"/>
              </w:rPr>
            </w:pPr>
            <w:r w:rsidRPr="001775D1">
              <w:rPr>
                <w:rFonts w:eastAsia="SimSun"/>
                <w:color w:val="0070C0"/>
                <w:szCs w:val="24"/>
                <w:lang w:eastAsia="zh-CN"/>
              </w:rPr>
              <w:t>Comments</w:t>
            </w:r>
          </w:p>
        </w:tc>
      </w:tr>
      <w:tr w:rsidR="00F55221" w:rsidRPr="001775D1" w14:paraId="24868426" w14:textId="77777777" w:rsidTr="00567455">
        <w:tc>
          <w:tcPr>
            <w:tcW w:w="1272" w:type="dxa"/>
          </w:tcPr>
          <w:p w14:paraId="10D9A02F" w14:textId="79C7B47A"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359" w:type="dxa"/>
          </w:tcPr>
          <w:p w14:paraId="07E2D809" w14:textId="78D2BEDD"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uggest to extend the requirements in the same way as NR-U and considering the impact of beam sweeping as proposed in proposal 2.</w:t>
            </w:r>
          </w:p>
        </w:tc>
      </w:tr>
      <w:tr w:rsidR="00567455" w:rsidRPr="001775D1" w14:paraId="678D89B5" w14:textId="77777777" w:rsidTr="00567455">
        <w:tc>
          <w:tcPr>
            <w:tcW w:w="1272" w:type="dxa"/>
          </w:tcPr>
          <w:p w14:paraId="57886618" w14:textId="7D63B882" w:rsidR="00567455" w:rsidRPr="001775D1" w:rsidRDefault="00567455" w:rsidP="00567455">
            <w:pPr>
              <w:spacing w:after="120"/>
              <w:rPr>
                <w:rFonts w:eastAsia="SimSun"/>
                <w:color w:val="0070C0"/>
                <w:szCs w:val="24"/>
                <w:lang w:eastAsia="zh-CN"/>
              </w:rPr>
            </w:pPr>
            <w:r>
              <w:rPr>
                <w:color w:val="0070C0"/>
              </w:rPr>
              <w:t>MTK</w:t>
            </w:r>
          </w:p>
        </w:tc>
        <w:tc>
          <w:tcPr>
            <w:tcW w:w="8359" w:type="dxa"/>
          </w:tcPr>
          <w:p w14:paraId="26C17AB7" w14:textId="3A108B77" w:rsidR="00567455" w:rsidRPr="001775D1" w:rsidRDefault="00567455" w:rsidP="00567455">
            <w:pPr>
              <w:spacing w:after="120"/>
              <w:rPr>
                <w:rFonts w:eastAsia="SimSun"/>
                <w:color w:val="0070C0"/>
                <w:szCs w:val="24"/>
                <w:lang w:eastAsia="zh-CN"/>
              </w:rPr>
            </w:pPr>
            <w:r>
              <w:rPr>
                <w:color w:val="0070C0"/>
              </w:rPr>
              <w:t xml:space="preserve">Support Proposal 2. Because the failure rate is nearly 0, the propoblity to extend the delay is low. </w:t>
            </w:r>
          </w:p>
        </w:tc>
      </w:tr>
      <w:tr w:rsidR="008D6D45" w:rsidRPr="001775D1" w14:paraId="5B662DA9" w14:textId="77777777" w:rsidTr="00567455">
        <w:tc>
          <w:tcPr>
            <w:tcW w:w="1272" w:type="dxa"/>
          </w:tcPr>
          <w:p w14:paraId="3BE8CCAE" w14:textId="75AA4DBB" w:rsidR="008D6D45" w:rsidRPr="001775D1" w:rsidRDefault="00910394" w:rsidP="007628FE">
            <w:pPr>
              <w:spacing w:after="120"/>
              <w:rPr>
                <w:rFonts w:eastAsia="SimSun"/>
                <w:color w:val="0070C0"/>
                <w:szCs w:val="24"/>
                <w:lang w:eastAsia="zh-CN"/>
              </w:rPr>
            </w:pPr>
            <w:r>
              <w:rPr>
                <w:rFonts w:eastAsia="SimSun"/>
                <w:color w:val="0070C0"/>
                <w:szCs w:val="24"/>
                <w:lang w:eastAsia="zh-CN"/>
              </w:rPr>
              <w:t>Nokia</w:t>
            </w:r>
          </w:p>
        </w:tc>
        <w:tc>
          <w:tcPr>
            <w:tcW w:w="8359" w:type="dxa"/>
          </w:tcPr>
          <w:p w14:paraId="6D010693" w14:textId="1B7779C2" w:rsidR="008D6D45" w:rsidRPr="001775D1" w:rsidRDefault="00910394" w:rsidP="007628FE">
            <w:pPr>
              <w:spacing w:after="120"/>
              <w:rPr>
                <w:rFonts w:eastAsia="SimSun"/>
                <w:color w:val="0070C0"/>
                <w:szCs w:val="24"/>
                <w:lang w:eastAsia="zh-CN"/>
              </w:rPr>
            </w:pPr>
            <w:r>
              <w:rPr>
                <w:rFonts w:eastAsia="SimSun"/>
                <w:color w:val="0070C0"/>
                <w:szCs w:val="24"/>
                <w:lang w:eastAsia="zh-CN"/>
              </w:rPr>
              <w:t>Proposal 1 is Ok, then the maximum extension can be discussed case by case.</w:t>
            </w:r>
          </w:p>
        </w:tc>
      </w:tr>
      <w:tr w:rsidR="0079727C" w:rsidRPr="001775D1" w14:paraId="62DF221D" w14:textId="77777777" w:rsidTr="00567455">
        <w:tc>
          <w:tcPr>
            <w:tcW w:w="1272" w:type="dxa"/>
          </w:tcPr>
          <w:p w14:paraId="590C0892" w14:textId="403741C3" w:rsidR="0079727C" w:rsidRPr="001775D1" w:rsidDel="00910394" w:rsidRDefault="0079727C" w:rsidP="0079727C">
            <w:pPr>
              <w:spacing w:after="120"/>
              <w:rPr>
                <w:color w:val="0070C0"/>
                <w:szCs w:val="24"/>
                <w:lang w:eastAsia="zh-CN"/>
              </w:rPr>
            </w:pPr>
            <w:r>
              <w:rPr>
                <w:rFonts w:eastAsia="SimSun"/>
                <w:color w:val="0070C0"/>
                <w:szCs w:val="24"/>
                <w:lang w:eastAsia="zh-CN"/>
              </w:rPr>
              <w:t>Ericsson</w:t>
            </w:r>
          </w:p>
        </w:tc>
        <w:tc>
          <w:tcPr>
            <w:tcW w:w="8359" w:type="dxa"/>
          </w:tcPr>
          <w:p w14:paraId="3DB1A3A1" w14:textId="6F5A4686" w:rsidR="0079727C" w:rsidRDefault="0079727C" w:rsidP="0079727C">
            <w:pPr>
              <w:spacing w:after="120"/>
              <w:rPr>
                <w:color w:val="0070C0"/>
                <w:szCs w:val="24"/>
                <w:lang w:eastAsia="zh-CN"/>
              </w:rPr>
            </w:pPr>
            <w:r>
              <w:rPr>
                <w:rFonts w:eastAsia="SimSun"/>
                <w:color w:val="0070C0"/>
                <w:szCs w:val="24"/>
                <w:lang w:eastAsia="zh-CN"/>
              </w:rPr>
              <w:t xml:space="preserve">Proposal 2 at least can be the start point.  </w:t>
            </w:r>
          </w:p>
        </w:tc>
      </w:tr>
      <w:tr w:rsidR="00B147F4" w:rsidRPr="001775D1" w14:paraId="79DEE1C8" w14:textId="77777777" w:rsidTr="00567455">
        <w:tc>
          <w:tcPr>
            <w:tcW w:w="1272" w:type="dxa"/>
          </w:tcPr>
          <w:p w14:paraId="5A06C1F3" w14:textId="08262AC8" w:rsidR="00B147F4" w:rsidRDefault="00B147F4" w:rsidP="0079727C">
            <w:pPr>
              <w:spacing w:after="120"/>
              <w:rPr>
                <w:color w:val="0070C0"/>
                <w:szCs w:val="24"/>
                <w:lang w:eastAsia="zh-CN"/>
              </w:rPr>
            </w:pPr>
            <w:r>
              <w:rPr>
                <w:color w:val="0070C0"/>
                <w:szCs w:val="24"/>
                <w:lang w:eastAsia="zh-CN"/>
              </w:rPr>
              <w:t>Qualcomm</w:t>
            </w:r>
          </w:p>
        </w:tc>
        <w:tc>
          <w:tcPr>
            <w:tcW w:w="8359" w:type="dxa"/>
          </w:tcPr>
          <w:p w14:paraId="504B7546" w14:textId="0653ED91" w:rsidR="00B147F4" w:rsidRDefault="00937616" w:rsidP="0079727C">
            <w:pPr>
              <w:spacing w:after="120"/>
              <w:rPr>
                <w:color w:val="0070C0"/>
                <w:szCs w:val="24"/>
                <w:lang w:eastAsia="zh-CN"/>
              </w:rPr>
            </w:pPr>
            <w:r>
              <w:rPr>
                <w:color w:val="0070C0"/>
                <w:szCs w:val="24"/>
                <w:lang w:eastAsia="zh-CN"/>
              </w:rPr>
              <w:t>Support proposal 2.</w:t>
            </w:r>
          </w:p>
        </w:tc>
      </w:tr>
      <w:tr w:rsidR="00D07CE7" w:rsidRPr="001775D1" w14:paraId="1CFE23FD" w14:textId="77777777" w:rsidTr="00567455">
        <w:tc>
          <w:tcPr>
            <w:tcW w:w="1272" w:type="dxa"/>
          </w:tcPr>
          <w:p w14:paraId="30DBD4B0" w14:textId="5583B329" w:rsidR="00D07CE7" w:rsidRDefault="00B5238F" w:rsidP="0079727C">
            <w:pPr>
              <w:spacing w:after="120"/>
              <w:rPr>
                <w:color w:val="0070C0"/>
                <w:szCs w:val="24"/>
                <w:lang w:eastAsia="zh-CN"/>
              </w:rPr>
            </w:pPr>
            <w:r>
              <w:rPr>
                <w:color w:val="0070C0"/>
                <w:szCs w:val="24"/>
                <w:lang w:eastAsia="zh-CN"/>
              </w:rPr>
              <w:t>Intel</w:t>
            </w:r>
          </w:p>
        </w:tc>
        <w:tc>
          <w:tcPr>
            <w:tcW w:w="8359" w:type="dxa"/>
          </w:tcPr>
          <w:p w14:paraId="7C7B3070" w14:textId="54F95416" w:rsidR="00D07CE7" w:rsidRDefault="00B5238F" w:rsidP="0079727C">
            <w:pPr>
              <w:spacing w:after="120"/>
              <w:rPr>
                <w:color w:val="0070C0"/>
                <w:szCs w:val="24"/>
                <w:lang w:eastAsia="zh-CN"/>
              </w:rPr>
            </w:pPr>
            <w:r>
              <w:rPr>
                <w:color w:val="0070C0"/>
                <w:szCs w:val="24"/>
                <w:lang w:eastAsia="zh-CN"/>
              </w:rPr>
              <w:t xml:space="preserve">Ok with Proposal </w:t>
            </w:r>
            <w:r w:rsidR="000F6FF5">
              <w:rPr>
                <w:color w:val="0070C0"/>
                <w:szCs w:val="24"/>
                <w:lang w:eastAsia="zh-CN"/>
              </w:rPr>
              <w:t>2</w:t>
            </w:r>
          </w:p>
        </w:tc>
      </w:tr>
      <w:tr w:rsidR="001D307D" w:rsidRPr="001775D1" w14:paraId="569B233D" w14:textId="77777777" w:rsidTr="00567455">
        <w:tc>
          <w:tcPr>
            <w:tcW w:w="1272" w:type="dxa"/>
          </w:tcPr>
          <w:p w14:paraId="79FA508F" w14:textId="0E47C4A8" w:rsidR="001D307D" w:rsidRDefault="001D307D" w:rsidP="0079727C">
            <w:pPr>
              <w:spacing w:after="120"/>
              <w:rPr>
                <w:color w:val="0070C0"/>
                <w:szCs w:val="24"/>
                <w:lang w:eastAsia="zh-CN"/>
              </w:rPr>
            </w:pPr>
            <w:r>
              <w:rPr>
                <w:color w:val="0070C0"/>
                <w:szCs w:val="24"/>
                <w:lang w:eastAsia="zh-CN"/>
              </w:rPr>
              <w:t>Apple</w:t>
            </w:r>
          </w:p>
        </w:tc>
        <w:tc>
          <w:tcPr>
            <w:tcW w:w="8359" w:type="dxa"/>
          </w:tcPr>
          <w:p w14:paraId="12F1857F" w14:textId="4A3109AD" w:rsidR="001D307D" w:rsidRDefault="001D307D" w:rsidP="0079727C">
            <w:pPr>
              <w:spacing w:after="120"/>
              <w:rPr>
                <w:color w:val="0070C0"/>
                <w:szCs w:val="24"/>
                <w:lang w:eastAsia="zh-CN"/>
              </w:rPr>
            </w:pPr>
            <w:r>
              <w:rPr>
                <w:color w:val="0070C0"/>
                <w:szCs w:val="24"/>
                <w:lang w:eastAsia="zh-CN"/>
              </w:rPr>
              <w:t>Support taking proposal 2 as the baseline.</w:t>
            </w:r>
          </w:p>
        </w:tc>
      </w:tr>
    </w:tbl>
    <w:p w14:paraId="79F29AC3" w14:textId="77777777" w:rsidR="008D6D45" w:rsidRPr="00C81BBA" w:rsidRDefault="008D6D45" w:rsidP="008D6D45">
      <w:pPr>
        <w:spacing w:after="120"/>
        <w:rPr>
          <w:szCs w:val="24"/>
          <w:lang w:eastAsia="zh-CN"/>
        </w:rPr>
      </w:pPr>
    </w:p>
    <w:p w14:paraId="0E9F3096" w14:textId="5490AF41" w:rsidR="00996802" w:rsidRPr="00A04860" w:rsidRDefault="00996802" w:rsidP="00996802">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-1</w:t>
      </w:r>
      <w:r>
        <w:rPr>
          <w:b/>
          <w:color w:val="0070C0"/>
          <w:u w:val="single"/>
          <w:lang w:eastAsia="ko-KR"/>
        </w:rPr>
        <w:t>-</w:t>
      </w:r>
      <w:r w:rsidR="00661AA0">
        <w:rPr>
          <w:b/>
          <w:color w:val="0070C0"/>
          <w:u w:val="single"/>
          <w:lang w:eastAsia="ko-KR"/>
        </w:rPr>
        <w:t>5</w:t>
      </w:r>
      <w:r w:rsidRPr="00805BE8">
        <w:rPr>
          <w:b/>
          <w:color w:val="0070C0"/>
          <w:u w:val="single"/>
          <w:lang w:eastAsia="ko-KR"/>
        </w:rPr>
        <w:t xml:space="preserve">: </w:t>
      </w:r>
      <w:r w:rsidR="00A04860">
        <w:rPr>
          <w:b/>
          <w:color w:val="0070C0"/>
          <w:u w:val="single"/>
          <w:lang w:eastAsia="ko-KR"/>
        </w:rPr>
        <w:t xml:space="preserve">Number </w:t>
      </w:r>
      <w:r w:rsidR="00A04860" w:rsidRPr="00A04860">
        <w:rPr>
          <w:b/>
          <w:color w:val="0070C0"/>
          <w:u w:val="single"/>
          <w:lang w:eastAsia="ko-KR"/>
        </w:rPr>
        <w:t xml:space="preserve">of </w:t>
      </w:r>
      <w:r w:rsidR="00A04860" w:rsidRPr="00A04860">
        <w:rPr>
          <w:b/>
          <w:color w:val="0070C0"/>
          <w:szCs w:val="24"/>
          <w:u w:val="single"/>
          <w:lang w:eastAsia="zh-CN"/>
        </w:rPr>
        <w:t>successive SSB candidate positions</w:t>
      </w:r>
    </w:p>
    <w:p w14:paraId="0C17B0DA" w14:textId="77777777" w:rsidR="00996802" w:rsidRPr="00805BE8" w:rsidRDefault="00996802"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3E8642E" w14:textId="17856671" w:rsidR="00996802" w:rsidRPr="00973279" w:rsidRDefault="00996802"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1</w:t>
      </w:r>
      <w:r>
        <w:rPr>
          <w:rFonts w:eastAsia="SimSun"/>
          <w:color w:val="0070C0"/>
          <w:szCs w:val="24"/>
          <w:lang w:eastAsia="zh-CN"/>
        </w:rPr>
        <w:t xml:space="preserve"> (</w:t>
      </w:r>
      <w:r w:rsidR="00A04860">
        <w:rPr>
          <w:rFonts w:eastAsia="SimSun"/>
          <w:color w:val="0070C0"/>
          <w:szCs w:val="24"/>
          <w:lang w:eastAsia="zh-CN"/>
        </w:rPr>
        <w:t>Huawei</w:t>
      </w:r>
      <w:r>
        <w:rPr>
          <w:rFonts w:eastAsia="SimSun"/>
          <w:color w:val="0070C0"/>
          <w:szCs w:val="24"/>
          <w:lang w:eastAsia="zh-CN"/>
        </w:rPr>
        <w:t xml:space="preserve">): </w:t>
      </w:r>
      <w:r w:rsidRPr="00996802">
        <w:rPr>
          <w:rFonts w:eastAsia="SimSun"/>
          <w:color w:val="0070C0"/>
          <w:szCs w:val="24"/>
          <w:lang w:eastAsia="zh-CN"/>
        </w:rPr>
        <w:t>Maintain the working assumption on the number of SSB successive candidate positions of the same SSB index that UE is required to monitor for RRM requirements with CCA.</w:t>
      </w:r>
    </w:p>
    <w:p w14:paraId="0557E90B" w14:textId="77777777" w:rsidR="00996802" w:rsidRPr="00805BE8" w:rsidRDefault="00996802"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45AF8FA" w14:textId="27A49634" w:rsidR="001D4CAB" w:rsidRPr="00D662C2" w:rsidRDefault="00D662C2"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r w:rsidR="001D4CAB" w:rsidRPr="00D662C2">
        <w:rPr>
          <w:color w:val="0070C0"/>
          <w:szCs w:val="24"/>
          <w:lang w:eastAsia="zh-CN"/>
        </w:rPr>
        <w:t>.</w:t>
      </w:r>
    </w:p>
    <w:p w14:paraId="017F0F28" w14:textId="77777777" w:rsidR="00996802" w:rsidRPr="001D4CAB" w:rsidRDefault="00996802" w:rsidP="00996802">
      <w:pPr>
        <w:spacing w:after="120"/>
        <w:rPr>
          <w:color w:val="0070C0"/>
          <w:szCs w:val="24"/>
          <w:lang w:eastAsia="zh-CN"/>
        </w:rPr>
      </w:pPr>
    </w:p>
    <w:p w14:paraId="02753007" w14:textId="77777777" w:rsidR="00996802" w:rsidRPr="001775D1" w:rsidRDefault="00996802" w:rsidP="00996802">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72"/>
        <w:gridCol w:w="8359"/>
      </w:tblGrid>
      <w:tr w:rsidR="00996802" w:rsidRPr="001775D1" w14:paraId="6691B7A0" w14:textId="77777777" w:rsidTr="00567455">
        <w:tc>
          <w:tcPr>
            <w:tcW w:w="1272" w:type="dxa"/>
          </w:tcPr>
          <w:p w14:paraId="64C01C63" w14:textId="77777777" w:rsidR="00996802" w:rsidRPr="001775D1" w:rsidRDefault="00996802" w:rsidP="007628FE">
            <w:pPr>
              <w:spacing w:after="120"/>
              <w:rPr>
                <w:rFonts w:eastAsia="SimSun"/>
                <w:color w:val="0070C0"/>
                <w:szCs w:val="24"/>
                <w:lang w:eastAsia="zh-CN"/>
              </w:rPr>
            </w:pPr>
            <w:r w:rsidRPr="001775D1">
              <w:rPr>
                <w:rFonts w:eastAsia="SimSun"/>
                <w:color w:val="0070C0"/>
                <w:szCs w:val="24"/>
                <w:lang w:eastAsia="zh-CN"/>
              </w:rPr>
              <w:t>Company</w:t>
            </w:r>
          </w:p>
        </w:tc>
        <w:tc>
          <w:tcPr>
            <w:tcW w:w="8359" w:type="dxa"/>
          </w:tcPr>
          <w:p w14:paraId="390DEEDF" w14:textId="77777777" w:rsidR="00996802" w:rsidRPr="001775D1" w:rsidRDefault="00996802" w:rsidP="007628FE">
            <w:pPr>
              <w:spacing w:after="120"/>
              <w:rPr>
                <w:rFonts w:eastAsia="SimSun"/>
                <w:color w:val="0070C0"/>
                <w:szCs w:val="24"/>
                <w:lang w:eastAsia="zh-CN"/>
              </w:rPr>
            </w:pPr>
            <w:r w:rsidRPr="001775D1">
              <w:rPr>
                <w:rFonts w:eastAsia="SimSun"/>
                <w:color w:val="0070C0"/>
                <w:szCs w:val="24"/>
                <w:lang w:eastAsia="zh-CN"/>
              </w:rPr>
              <w:t>Comments</w:t>
            </w:r>
          </w:p>
        </w:tc>
      </w:tr>
      <w:tr w:rsidR="00F55221" w:rsidRPr="001775D1" w14:paraId="5CDCB94A" w14:textId="77777777" w:rsidTr="00567455">
        <w:tc>
          <w:tcPr>
            <w:tcW w:w="1272" w:type="dxa"/>
          </w:tcPr>
          <w:p w14:paraId="7F3E746D" w14:textId="2174FE8A"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359" w:type="dxa"/>
          </w:tcPr>
          <w:p w14:paraId="1A056ABE" w14:textId="5726A8A3"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 xml:space="preserve">upport proposal 1 considering the agreed the SSB pattern. </w:t>
            </w:r>
          </w:p>
        </w:tc>
      </w:tr>
      <w:tr w:rsidR="00567455" w:rsidRPr="001775D1" w14:paraId="3D3DC14D" w14:textId="77777777" w:rsidTr="00567455">
        <w:tc>
          <w:tcPr>
            <w:tcW w:w="1272" w:type="dxa"/>
          </w:tcPr>
          <w:p w14:paraId="1ABD238D" w14:textId="2055B480" w:rsidR="00567455" w:rsidRPr="001775D1" w:rsidRDefault="00567455" w:rsidP="00567455">
            <w:pPr>
              <w:spacing w:after="120"/>
              <w:rPr>
                <w:rFonts w:eastAsia="SimSun"/>
                <w:color w:val="0070C0"/>
                <w:szCs w:val="24"/>
                <w:lang w:eastAsia="zh-CN"/>
              </w:rPr>
            </w:pPr>
            <w:r>
              <w:rPr>
                <w:color w:val="0070C0"/>
              </w:rPr>
              <w:t>MTK</w:t>
            </w:r>
          </w:p>
        </w:tc>
        <w:tc>
          <w:tcPr>
            <w:tcW w:w="8359" w:type="dxa"/>
          </w:tcPr>
          <w:p w14:paraId="65099FA1" w14:textId="687D86F5" w:rsidR="00567455" w:rsidRPr="001775D1" w:rsidRDefault="00567455" w:rsidP="00567455">
            <w:pPr>
              <w:spacing w:after="120"/>
              <w:rPr>
                <w:rFonts w:eastAsia="SimSun"/>
                <w:color w:val="0070C0"/>
                <w:szCs w:val="24"/>
                <w:lang w:eastAsia="zh-CN"/>
              </w:rPr>
            </w:pPr>
            <w:r>
              <w:rPr>
                <w:color w:val="0070C0"/>
              </w:rPr>
              <w:t xml:space="preserve">Support Proposal 1.  </w:t>
            </w:r>
          </w:p>
        </w:tc>
      </w:tr>
      <w:tr w:rsidR="00996802" w:rsidRPr="001775D1" w14:paraId="6F5428FC" w14:textId="77777777" w:rsidTr="00567455">
        <w:tc>
          <w:tcPr>
            <w:tcW w:w="1272" w:type="dxa"/>
          </w:tcPr>
          <w:p w14:paraId="052D6A56" w14:textId="12FA471A" w:rsidR="00996802" w:rsidRPr="001775D1" w:rsidRDefault="00910394" w:rsidP="007628FE">
            <w:pPr>
              <w:spacing w:after="120"/>
              <w:rPr>
                <w:rFonts w:eastAsia="SimSun"/>
                <w:color w:val="0070C0"/>
                <w:szCs w:val="24"/>
                <w:lang w:eastAsia="zh-CN"/>
              </w:rPr>
            </w:pPr>
            <w:r>
              <w:rPr>
                <w:rFonts w:eastAsia="SimSun"/>
                <w:color w:val="0070C0"/>
                <w:szCs w:val="24"/>
                <w:lang w:eastAsia="zh-CN"/>
              </w:rPr>
              <w:t>Nokia</w:t>
            </w:r>
          </w:p>
        </w:tc>
        <w:tc>
          <w:tcPr>
            <w:tcW w:w="8359" w:type="dxa"/>
          </w:tcPr>
          <w:p w14:paraId="01CA1CB8" w14:textId="6EE1EE09" w:rsidR="00910394" w:rsidRDefault="00910394" w:rsidP="00910394">
            <w:pPr>
              <w:spacing w:after="120"/>
              <w:rPr>
                <w:rFonts w:eastAsia="SimSun"/>
                <w:color w:val="0070C0"/>
                <w:szCs w:val="24"/>
                <w:lang w:eastAsia="zh-CN"/>
              </w:rPr>
            </w:pPr>
            <w:r>
              <w:rPr>
                <w:rFonts w:eastAsia="SimSun"/>
                <w:color w:val="0070C0"/>
                <w:szCs w:val="24"/>
                <w:lang w:eastAsia="zh-CN"/>
              </w:rPr>
              <w:t xml:space="preserve">Proposal 1 is Ok. But maybe it could be clarified with the exact numbers agreed in Rel-16. The agreements from RAN4 97e are copied below for reference. </w:t>
            </w:r>
          </w:p>
          <w:p w14:paraId="41BC7E15" w14:textId="77777777" w:rsidR="00910394" w:rsidRDefault="00910394" w:rsidP="00910394">
            <w:pPr>
              <w:spacing w:after="120"/>
              <w:rPr>
                <w:rFonts w:eastAsia="SimSun"/>
                <w:color w:val="0070C0"/>
                <w:szCs w:val="24"/>
                <w:lang w:eastAsia="zh-CN"/>
              </w:rPr>
            </w:pPr>
            <w:r w:rsidRPr="004431CB">
              <w:rPr>
                <w:rFonts w:eastAsia="SimSun"/>
                <w:color w:val="0070C0"/>
                <w:szCs w:val="24"/>
                <w:lang w:eastAsia="zh-CN"/>
              </w:rPr>
              <w:t>For cell detection the requirements are defined under assumption that UE monitors at least 1 candidate SSB position in one SSB block burst.</w:t>
            </w:r>
          </w:p>
          <w:p w14:paraId="3A552408" w14:textId="773DD128" w:rsidR="00996802" w:rsidRPr="001775D1" w:rsidRDefault="00910394" w:rsidP="00910394">
            <w:pPr>
              <w:spacing w:after="120"/>
              <w:rPr>
                <w:rFonts w:eastAsia="SimSun"/>
                <w:color w:val="0070C0"/>
                <w:szCs w:val="24"/>
                <w:lang w:eastAsia="zh-CN"/>
              </w:rPr>
            </w:pPr>
            <w:r w:rsidRPr="004431CB">
              <w:rPr>
                <w:rFonts w:eastAsia="SimSun"/>
                <w:color w:val="0070C0"/>
                <w:szCs w:val="24"/>
                <w:lang w:eastAsia="zh-CN"/>
              </w:rPr>
              <w:t>Except cell detection, RRM core requirements are defined under assumption what UE monitors the first 2 successive QCL’ed candidate SSB positions (i.e. N1 = N2 = 2). For a certain SSB index which has only one configured candidate SSB position in the SSB burst, UE monitors 1 candidate SSB position for this SSB in one SSB burst.</w:t>
            </w:r>
          </w:p>
        </w:tc>
      </w:tr>
      <w:tr w:rsidR="00931384" w:rsidRPr="001775D1" w14:paraId="1CB2ECA9" w14:textId="77777777" w:rsidTr="00567455">
        <w:tc>
          <w:tcPr>
            <w:tcW w:w="1272" w:type="dxa"/>
          </w:tcPr>
          <w:p w14:paraId="4BEFD8AF" w14:textId="69B8E766" w:rsidR="00931384" w:rsidRPr="001775D1" w:rsidDel="00910394" w:rsidRDefault="00931384" w:rsidP="00931384">
            <w:pPr>
              <w:spacing w:after="120"/>
              <w:rPr>
                <w:color w:val="0070C0"/>
                <w:szCs w:val="24"/>
                <w:lang w:eastAsia="zh-CN"/>
              </w:rPr>
            </w:pPr>
            <w:r>
              <w:rPr>
                <w:rFonts w:eastAsia="SimSun"/>
                <w:color w:val="0070C0"/>
                <w:szCs w:val="24"/>
                <w:lang w:eastAsia="zh-CN"/>
              </w:rPr>
              <w:t xml:space="preserve">Ericsson </w:t>
            </w:r>
          </w:p>
        </w:tc>
        <w:tc>
          <w:tcPr>
            <w:tcW w:w="8359" w:type="dxa"/>
          </w:tcPr>
          <w:p w14:paraId="4B587CA7" w14:textId="39F041C6" w:rsidR="00931384" w:rsidRDefault="00931384" w:rsidP="00931384">
            <w:pPr>
              <w:spacing w:after="120"/>
              <w:rPr>
                <w:color w:val="0070C0"/>
                <w:szCs w:val="24"/>
                <w:lang w:eastAsia="zh-CN"/>
              </w:rPr>
            </w:pPr>
            <w:r>
              <w:rPr>
                <w:rFonts w:eastAsia="SimSun"/>
                <w:color w:val="0070C0"/>
                <w:szCs w:val="24"/>
                <w:lang w:eastAsia="zh-CN"/>
              </w:rPr>
              <w:t>Ok with proposal 1.</w:t>
            </w:r>
          </w:p>
        </w:tc>
      </w:tr>
      <w:tr w:rsidR="00937616" w:rsidRPr="001775D1" w14:paraId="5D290275" w14:textId="77777777" w:rsidTr="00567455">
        <w:tc>
          <w:tcPr>
            <w:tcW w:w="1272" w:type="dxa"/>
          </w:tcPr>
          <w:p w14:paraId="258EA932" w14:textId="67A519DB" w:rsidR="00937616" w:rsidRDefault="00937616" w:rsidP="00931384">
            <w:pPr>
              <w:spacing w:after="120"/>
              <w:rPr>
                <w:color w:val="0070C0"/>
                <w:szCs w:val="24"/>
                <w:lang w:eastAsia="zh-CN"/>
              </w:rPr>
            </w:pPr>
            <w:r>
              <w:rPr>
                <w:color w:val="0070C0"/>
                <w:szCs w:val="24"/>
                <w:lang w:eastAsia="zh-CN"/>
              </w:rPr>
              <w:t>Qualcomm</w:t>
            </w:r>
          </w:p>
        </w:tc>
        <w:tc>
          <w:tcPr>
            <w:tcW w:w="8359" w:type="dxa"/>
          </w:tcPr>
          <w:p w14:paraId="6CFDBC2D" w14:textId="4E87D1E2" w:rsidR="00937616" w:rsidRDefault="00937616" w:rsidP="00931384">
            <w:pPr>
              <w:spacing w:after="120"/>
              <w:rPr>
                <w:color w:val="0070C0"/>
                <w:szCs w:val="24"/>
                <w:lang w:eastAsia="zh-CN"/>
              </w:rPr>
            </w:pPr>
            <w:r>
              <w:rPr>
                <w:color w:val="0070C0"/>
                <w:szCs w:val="24"/>
                <w:lang w:eastAsia="zh-CN"/>
              </w:rPr>
              <w:t>Support proposal 1</w:t>
            </w:r>
          </w:p>
        </w:tc>
      </w:tr>
      <w:tr w:rsidR="0007525E" w:rsidRPr="001775D1" w14:paraId="7017E1E3" w14:textId="77777777" w:rsidTr="00567455">
        <w:tc>
          <w:tcPr>
            <w:tcW w:w="1272" w:type="dxa"/>
          </w:tcPr>
          <w:p w14:paraId="35B6DD18" w14:textId="2CEDE5C5" w:rsidR="0007525E" w:rsidRDefault="0007525E" w:rsidP="0007525E">
            <w:pPr>
              <w:spacing w:after="120"/>
              <w:rPr>
                <w:color w:val="0070C0"/>
                <w:szCs w:val="24"/>
                <w:lang w:eastAsia="zh-CN"/>
              </w:rPr>
            </w:pPr>
            <w:r>
              <w:rPr>
                <w:rFonts w:eastAsia="SimSun"/>
                <w:color w:val="0070C0"/>
                <w:szCs w:val="24"/>
                <w:lang w:eastAsia="zh-CN"/>
              </w:rPr>
              <w:t>vivo</w:t>
            </w:r>
          </w:p>
        </w:tc>
        <w:tc>
          <w:tcPr>
            <w:tcW w:w="8359" w:type="dxa"/>
          </w:tcPr>
          <w:p w14:paraId="434CB065" w14:textId="3D948817" w:rsidR="0007525E" w:rsidRDefault="0007525E" w:rsidP="0007525E">
            <w:pPr>
              <w:spacing w:after="120"/>
              <w:rPr>
                <w:color w:val="0070C0"/>
                <w:szCs w:val="24"/>
                <w:lang w:eastAsia="zh-CN"/>
              </w:rPr>
            </w:pPr>
            <w:r>
              <w:rPr>
                <w:rFonts w:eastAsia="SimSun" w:hint="eastAsia"/>
                <w:color w:val="0070C0"/>
                <w:szCs w:val="24"/>
                <w:lang w:eastAsia="zh-CN"/>
              </w:rPr>
              <w:t>P</w:t>
            </w:r>
            <w:r>
              <w:rPr>
                <w:rFonts w:eastAsia="SimSun"/>
                <w:color w:val="0070C0"/>
                <w:szCs w:val="24"/>
                <w:lang w:eastAsia="zh-CN"/>
              </w:rPr>
              <w:t>roposal 1 is fine.</w:t>
            </w:r>
          </w:p>
        </w:tc>
      </w:tr>
      <w:tr w:rsidR="000F6FF5" w:rsidRPr="001775D1" w14:paraId="4106285B" w14:textId="77777777" w:rsidTr="00567455">
        <w:tc>
          <w:tcPr>
            <w:tcW w:w="1272" w:type="dxa"/>
          </w:tcPr>
          <w:p w14:paraId="4F452186" w14:textId="73F97343" w:rsidR="000F6FF5" w:rsidRDefault="000F6FF5" w:rsidP="0007525E">
            <w:pPr>
              <w:spacing w:after="120"/>
              <w:rPr>
                <w:color w:val="0070C0"/>
                <w:szCs w:val="24"/>
                <w:lang w:eastAsia="zh-CN"/>
              </w:rPr>
            </w:pPr>
            <w:r>
              <w:rPr>
                <w:color w:val="0070C0"/>
                <w:szCs w:val="24"/>
                <w:lang w:eastAsia="zh-CN"/>
              </w:rPr>
              <w:t>Intel</w:t>
            </w:r>
          </w:p>
        </w:tc>
        <w:tc>
          <w:tcPr>
            <w:tcW w:w="8359" w:type="dxa"/>
          </w:tcPr>
          <w:p w14:paraId="2A23F8A2" w14:textId="711DB3D8" w:rsidR="000F6FF5" w:rsidRDefault="000F6FF5" w:rsidP="0007525E">
            <w:pPr>
              <w:spacing w:after="120"/>
              <w:rPr>
                <w:color w:val="0070C0"/>
                <w:szCs w:val="24"/>
                <w:lang w:eastAsia="zh-CN"/>
              </w:rPr>
            </w:pPr>
            <w:r>
              <w:rPr>
                <w:color w:val="0070C0"/>
                <w:szCs w:val="24"/>
                <w:lang w:eastAsia="zh-CN"/>
              </w:rPr>
              <w:t>Ok with Proposal 1</w:t>
            </w:r>
          </w:p>
        </w:tc>
      </w:tr>
      <w:tr w:rsidR="001D307D" w:rsidRPr="001775D1" w14:paraId="22E4D9EC" w14:textId="77777777" w:rsidTr="00567455">
        <w:tc>
          <w:tcPr>
            <w:tcW w:w="1272" w:type="dxa"/>
          </w:tcPr>
          <w:p w14:paraId="7F2A997E" w14:textId="04AAEE58" w:rsidR="001D307D" w:rsidRDefault="001D307D" w:rsidP="0007525E">
            <w:pPr>
              <w:spacing w:after="120"/>
              <w:rPr>
                <w:color w:val="0070C0"/>
                <w:szCs w:val="24"/>
                <w:lang w:eastAsia="zh-CN"/>
              </w:rPr>
            </w:pPr>
            <w:r>
              <w:rPr>
                <w:color w:val="0070C0"/>
                <w:szCs w:val="24"/>
                <w:lang w:eastAsia="zh-CN"/>
              </w:rPr>
              <w:t>Apple</w:t>
            </w:r>
          </w:p>
        </w:tc>
        <w:tc>
          <w:tcPr>
            <w:tcW w:w="8359" w:type="dxa"/>
          </w:tcPr>
          <w:p w14:paraId="204F7269" w14:textId="4B0F7502" w:rsidR="001D307D" w:rsidRDefault="001D307D" w:rsidP="0007525E">
            <w:pPr>
              <w:spacing w:after="120"/>
              <w:rPr>
                <w:color w:val="0070C0"/>
                <w:szCs w:val="24"/>
                <w:lang w:eastAsia="zh-CN"/>
              </w:rPr>
            </w:pPr>
            <w:r>
              <w:rPr>
                <w:color w:val="0070C0"/>
                <w:szCs w:val="24"/>
                <w:lang w:eastAsia="zh-CN"/>
              </w:rPr>
              <w:t>Pr</w:t>
            </w:r>
            <w:r w:rsidR="00F141A1">
              <w:rPr>
                <w:color w:val="0070C0"/>
                <w:szCs w:val="24"/>
                <w:lang w:eastAsia="zh-CN"/>
              </w:rPr>
              <w:t>oposal 1 is OK.</w:t>
            </w:r>
          </w:p>
        </w:tc>
      </w:tr>
    </w:tbl>
    <w:p w14:paraId="60BC6C62" w14:textId="77777777" w:rsidR="00D77511" w:rsidRDefault="00D77511" w:rsidP="004E06FA">
      <w:pPr>
        <w:rPr>
          <w:b/>
          <w:color w:val="0070C0"/>
          <w:u w:val="single"/>
          <w:lang w:eastAsia="ko-KR"/>
        </w:rPr>
      </w:pPr>
    </w:p>
    <w:p w14:paraId="76155A96" w14:textId="519B2403" w:rsidR="004E06FA" w:rsidRPr="00A04860" w:rsidRDefault="004E06FA" w:rsidP="004E06FA">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-1</w:t>
      </w:r>
      <w:r>
        <w:rPr>
          <w:b/>
          <w:color w:val="0070C0"/>
          <w:u w:val="single"/>
          <w:lang w:eastAsia="ko-KR"/>
        </w:rPr>
        <w:t>-</w:t>
      </w:r>
      <w:r w:rsidR="001D4CAB">
        <w:rPr>
          <w:b/>
          <w:color w:val="0070C0"/>
          <w:u w:val="single"/>
          <w:lang w:eastAsia="ko-KR"/>
        </w:rPr>
        <w:t>6</w:t>
      </w:r>
      <w:r w:rsidRPr="00805BE8">
        <w:rPr>
          <w:b/>
          <w:color w:val="0070C0"/>
          <w:u w:val="single"/>
          <w:lang w:eastAsia="ko-KR"/>
        </w:rPr>
        <w:t>:</w:t>
      </w:r>
      <w:r w:rsidR="0033005A">
        <w:rPr>
          <w:b/>
          <w:color w:val="0070C0"/>
          <w:u w:val="single"/>
          <w:lang w:eastAsia="ko-KR"/>
        </w:rPr>
        <w:t xml:space="preserve"> M</w:t>
      </w:r>
      <w:r w:rsidR="0033005A" w:rsidRPr="0033005A">
        <w:rPr>
          <w:b/>
          <w:color w:val="0070C0"/>
          <w:u w:val="single"/>
          <w:lang w:eastAsia="ko-KR"/>
        </w:rPr>
        <w:t xml:space="preserve">aximum number of allowed occasions to be missed due to LBT failure </w:t>
      </w:r>
    </w:p>
    <w:p w14:paraId="2C4110D3" w14:textId="77777777" w:rsidR="004E06FA" w:rsidRPr="00805BE8" w:rsidRDefault="004E06FA"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72F2A85" w14:textId="28400924" w:rsidR="004E06FA" w:rsidRPr="00973279" w:rsidRDefault="004E06FA"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1</w:t>
      </w:r>
      <w:r>
        <w:rPr>
          <w:rFonts w:eastAsia="SimSun"/>
          <w:color w:val="0070C0"/>
          <w:szCs w:val="24"/>
          <w:lang w:eastAsia="zh-CN"/>
        </w:rPr>
        <w:t xml:space="preserve"> (</w:t>
      </w:r>
      <w:r w:rsidR="0033005A">
        <w:rPr>
          <w:rFonts w:eastAsia="SimSun"/>
          <w:color w:val="0070C0"/>
          <w:szCs w:val="24"/>
          <w:lang w:eastAsia="zh-CN"/>
        </w:rPr>
        <w:t>Intel</w:t>
      </w:r>
      <w:r>
        <w:rPr>
          <w:rFonts w:eastAsia="SimSun"/>
          <w:color w:val="0070C0"/>
          <w:szCs w:val="24"/>
          <w:lang w:eastAsia="zh-CN"/>
        </w:rPr>
        <w:t xml:space="preserve">): </w:t>
      </w:r>
      <w:r w:rsidR="0033005A" w:rsidRPr="0033005A">
        <w:rPr>
          <w:rFonts w:eastAsia="SimSun"/>
          <w:color w:val="0070C0"/>
          <w:szCs w:val="24"/>
          <w:lang w:eastAsia="zh-CN"/>
        </w:rPr>
        <w:t>RAN4 to consider whether to apply scaling to the maximum number of allowed measurement occasions to be missed due to LBT failure</w:t>
      </w:r>
    </w:p>
    <w:p w14:paraId="477F0F2D" w14:textId="77777777" w:rsidR="004E06FA" w:rsidRPr="00805BE8" w:rsidRDefault="004E06FA"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ACEA380" w14:textId="1ADBFD1E" w:rsidR="001D4CAB" w:rsidRPr="00D662C2" w:rsidRDefault="00D662C2"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Discuss the proposal</w:t>
      </w:r>
      <w:r w:rsidR="001D4CAB" w:rsidRPr="00D662C2">
        <w:rPr>
          <w:color w:val="0070C0"/>
          <w:szCs w:val="24"/>
          <w:lang w:eastAsia="zh-CN"/>
        </w:rPr>
        <w:t>.</w:t>
      </w:r>
    </w:p>
    <w:p w14:paraId="326687F0" w14:textId="531F23B5" w:rsidR="00996802" w:rsidRDefault="00996802" w:rsidP="00D0461E">
      <w:pPr>
        <w:spacing w:after="120"/>
        <w:rPr>
          <w:rFonts w:eastAsiaTheme="minorEastAsia"/>
          <w:b/>
          <w:lang w:eastAsia="zh-CN"/>
        </w:rPr>
      </w:pPr>
    </w:p>
    <w:p w14:paraId="0CE36FF4" w14:textId="77777777" w:rsidR="001D4CAB" w:rsidRPr="001775D1" w:rsidRDefault="001D4CAB" w:rsidP="001D4CAB">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36"/>
        <w:gridCol w:w="8395"/>
      </w:tblGrid>
      <w:tr w:rsidR="001D4CAB" w:rsidRPr="001775D1" w14:paraId="3D81D4B8" w14:textId="77777777" w:rsidTr="007628FE">
        <w:tc>
          <w:tcPr>
            <w:tcW w:w="1236" w:type="dxa"/>
          </w:tcPr>
          <w:p w14:paraId="0C4AA80E" w14:textId="77777777" w:rsidR="001D4CAB" w:rsidRPr="001775D1" w:rsidRDefault="001D4CAB" w:rsidP="007628FE">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271DCE58" w14:textId="77777777" w:rsidR="001D4CAB" w:rsidRPr="001775D1" w:rsidRDefault="001D4CAB" w:rsidP="007628FE">
            <w:pPr>
              <w:spacing w:after="120"/>
              <w:rPr>
                <w:rFonts w:eastAsia="SimSun"/>
                <w:color w:val="0070C0"/>
                <w:szCs w:val="24"/>
                <w:lang w:eastAsia="zh-CN"/>
              </w:rPr>
            </w:pPr>
            <w:r w:rsidRPr="001775D1">
              <w:rPr>
                <w:rFonts w:eastAsia="SimSun"/>
                <w:color w:val="0070C0"/>
                <w:szCs w:val="24"/>
                <w:lang w:eastAsia="zh-CN"/>
              </w:rPr>
              <w:t>Comments</w:t>
            </w:r>
          </w:p>
        </w:tc>
      </w:tr>
      <w:tr w:rsidR="00567455" w:rsidRPr="001775D1" w14:paraId="440EF4A2" w14:textId="77777777" w:rsidTr="007628FE">
        <w:tc>
          <w:tcPr>
            <w:tcW w:w="1236" w:type="dxa"/>
          </w:tcPr>
          <w:p w14:paraId="38CA6D03" w14:textId="2686778E" w:rsidR="00567455" w:rsidRPr="001775D1" w:rsidRDefault="00567455" w:rsidP="00567455">
            <w:pPr>
              <w:spacing w:after="120"/>
              <w:rPr>
                <w:rFonts w:eastAsia="SimSun"/>
                <w:color w:val="0070C0"/>
                <w:szCs w:val="24"/>
                <w:lang w:eastAsia="zh-CN"/>
              </w:rPr>
            </w:pPr>
            <w:r>
              <w:rPr>
                <w:color w:val="0070C0"/>
              </w:rPr>
              <w:t>MTK</w:t>
            </w:r>
          </w:p>
        </w:tc>
        <w:tc>
          <w:tcPr>
            <w:tcW w:w="8395" w:type="dxa"/>
          </w:tcPr>
          <w:p w14:paraId="48C4E195" w14:textId="5EEA2612" w:rsidR="00567455" w:rsidRPr="001775D1" w:rsidRDefault="00567455">
            <w:pPr>
              <w:spacing w:after="120"/>
              <w:rPr>
                <w:rFonts w:eastAsia="SimSun"/>
                <w:color w:val="0070C0"/>
                <w:szCs w:val="24"/>
                <w:lang w:eastAsia="zh-CN"/>
              </w:rPr>
            </w:pPr>
            <w:r>
              <w:rPr>
                <w:color w:val="0070C0"/>
              </w:rPr>
              <w:t xml:space="preserve">The maximum number can be based on the multiple of N, and it can be discussed case by case on if the scaled max. is too large.     </w:t>
            </w:r>
          </w:p>
        </w:tc>
      </w:tr>
      <w:tr w:rsidR="001D4CAB" w:rsidRPr="001775D1" w14:paraId="45E5FC9A" w14:textId="77777777" w:rsidTr="007628FE">
        <w:tc>
          <w:tcPr>
            <w:tcW w:w="1236" w:type="dxa"/>
          </w:tcPr>
          <w:p w14:paraId="0CCBCD16" w14:textId="0FA54487" w:rsidR="001D4CAB" w:rsidRPr="001775D1" w:rsidRDefault="00910394" w:rsidP="007628FE">
            <w:pPr>
              <w:spacing w:after="120"/>
              <w:rPr>
                <w:rFonts w:eastAsia="SimSun"/>
                <w:color w:val="0070C0"/>
                <w:szCs w:val="24"/>
                <w:lang w:eastAsia="zh-CN"/>
              </w:rPr>
            </w:pPr>
            <w:r>
              <w:rPr>
                <w:rFonts w:eastAsia="SimSun"/>
                <w:color w:val="0070C0"/>
                <w:szCs w:val="24"/>
                <w:lang w:eastAsia="zh-CN"/>
              </w:rPr>
              <w:t>Nokia</w:t>
            </w:r>
          </w:p>
        </w:tc>
        <w:tc>
          <w:tcPr>
            <w:tcW w:w="8395" w:type="dxa"/>
          </w:tcPr>
          <w:p w14:paraId="01877D7E" w14:textId="0525EBA1" w:rsidR="001D4CAB" w:rsidRPr="001775D1" w:rsidRDefault="00910394" w:rsidP="007628FE">
            <w:pPr>
              <w:spacing w:after="120"/>
              <w:rPr>
                <w:rFonts w:eastAsia="SimSun"/>
                <w:color w:val="0070C0"/>
                <w:szCs w:val="24"/>
                <w:lang w:eastAsia="zh-CN"/>
              </w:rPr>
            </w:pPr>
            <w:r>
              <w:rPr>
                <w:rFonts w:eastAsia="SimSun"/>
                <w:color w:val="0070C0"/>
                <w:szCs w:val="24"/>
                <w:lang w:eastAsia="zh-CN"/>
              </w:rPr>
              <w:t>We are ok with the proposal, so that companies can bring their views in the next meeting.</w:t>
            </w:r>
          </w:p>
        </w:tc>
      </w:tr>
      <w:tr w:rsidR="00CE66AC" w:rsidRPr="001775D1" w14:paraId="2A361A9B" w14:textId="77777777" w:rsidTr="007628FE">
        <w:tc>
          <w:tcPr>
            <w:tcW w:w="1236" w:type="dxa"/>
          </w:tcPr>
          <w:p w14:paraId="231871C5" w14:textId="52429C86" w:rsidR="00CE66AC" w:rsidRPr="001775D1" w:rsidRDefault="00CE66AC" w:rsidP="00CE66AC">
            <w:pPr>
              <w:spacing w:after="120"/>
              <w:rPr>
                <w:rFonts w:eastAsia="SimSun"/>
                <w:color w:val="0070C0"/>
                <w:szCs w:val="24"/>
                <w:lang w:eastAsia="zh-CN"/>
              </w:rPr>
            </w:pPr>
            <w:r>
              <w:rPr>
                <w:rFonts w:eastAsia="SimSun"/>
                <w:color w:val="0070C0"/>
                <w:szCs w:val="24"/>
                <w:lang w:eastAsia="zh-CN"/>
              </w:rPr>
              <w:t>Ericsson</w:t>
            </w:r>
          </w:p>
        </w:tc>
        <w:tc>
          <w:tcPr>
            <w:tcW w:w="8395" w:type="dxa"/>
          </w:tcPr>
          <w:p w14:paraId="7BD15EFD" w14:textId="04148EF9" w:rsidR="00CE66AC" w:rsidRPr="001775D1" w:rsidRDefault="00CE66AC" w:rsidP="00CE66AC">
            <w:pPr>
              <w:spacing w:after="120"/>
              <w:rPr>
                <w:rFonts w:eastAsia="SimSun"/>
                <w:color w:val="0070C0"/>
                <w:szCs w:val="24"/>
                <w:lang w:eastAsia="zh-CN"/>
              </w:rPr>
            </w:pPr>
            <w:r>
              <w:rPr>
                <w:rFonts w:eastAsia="SimSun"/>
                <w:color w:val="0070C0"/>
                <w:szCs w:val="24"/>
                <w:lang w:eastAsia="zh-CN"/>
              </w:rPr>
              <w:t>Ok with proposal.  Scaling shall be applicable.</w:t>
            </w:r>
          </w:p>
        </w:tc>
      </w:tr>
      <w:tr w:rsidR="000F6FF5" w:rsidRPr="001775D1" w14:paraId="75F4090E" w14:textId="77777777" w:rsidTr="007628FE">
        <w:tc>
          <w:tcPr>
            <w:tcW w:w="1236" w:type="dxa"/>
          </w:tcPr>
          <w:p w14:paraId="73329E98" w14:textId="72306A0C" w:rsidR="000F6FF5" w:rsidRDefault="000F6FF5" w:rsidP="00CE66AC">
            <w:pPr>
              <w:spacing w:after="120"/>
              <w:rPr>
                <w:color w:val="0070C0"/>
                <w:szCs w:val="24"/>
                <w:lang w:eastAsia="zh-CN"/>
              </w:rPr>
            </w:pPr>
            <w:r>
              <w:rPr>
                <w:color w:val="0070C0"/>
                <w:szCs w:val="24"/>
                <w:lang w:eastAsia="zh-CN"/>
              </w:rPr>
              <w:t>Intel</w:t>
            </w:r>
          </w:p>
        </w:tc>
        <w:tc>
          <w:tcPr>
            <w:tcW w:w="8395" w:type="dxa"/>
          </w:tcPr>
          <w:p w14:paraId="77FB1225" w14:textId="60F6788C" w:rsidR="000F6FF5" w:rsidRDefault="009C6092" w:rsidP="00CE66AC">
            <w:pPr>
              <w:spacing w:after="120"/>
              <w:rPr>
                <w:color w:val="0070C0"/>
                <w:szCs w:val="24"/>
                <w:lang w:eastAsia="zh-CN"/>
              </w:rPr>
            </w:pPr>
            <w:r>
              <w:rPr>
                <w:color w:val="0070C0"/>
                <w:szCs w:val="24"/>
                <w:lang w:eastAsia="zh-CN"/>
              </w:rPr>
              <w:t>Ok with the Proposal</w:t>
            </w:r>
          </w:p>
        </w:tc>
      </w:tr>
      <w:tr w:rsidR="00F141A1" w:rsidRPr="001775D1" w14:paraId="5A55BC0F" w14:textId="77777777" w:rsidTr="007628FE">
        <w:tc>
          <w:tcPr>
            <w:tcW w:w="1236" w:type="dxa"/>
          </w:tcPr>
          <w:p w14:paraId="191B8565" w14:textId="761FA39A" w:rsidR="00F141A1" w:rsidRDefault="00F141A1" w:rsidP="00CE66AC">
            <w:pPr>
              <w:spacing w:after="120"/>
              <w:rPr>
                <w:color w:val="0070C0"/>
                <w:szCs w:val="24"/>
                <w:lang w:eastAsia="zh-CN"/>
              </w:rPr>
            </w:pPr>
            <w:r>
              <w:rPr>
                <w:color w:val="0070C0"/>
                <w:szCs w:val="24"/>
                <w:lang w:eastAsia="zh-CN"/>
              </w:rPr>
              <w:t>Apple</w:t>
            </w:r>
          </w:p>
        </w:tc>
        <w:tc>
          <w:tcPr>
            <w:tcW w:w="8395" w:type="dxa"/>
          </w:tcPr>
          <w:p w14:paraId="4FD931BB" w14:textId="2C8F51DC" w:rsidR="00F141A1" w:rsidRDefault="00F141A1" w:rsidP="00CE66AC">
            <w:pPr>
              <w:spacing w:after="120"/>
              <w:rPr>
                <w:color w:val="0070C0"/>
                <w:szCs w:val="24"/>
                <w:lang w:eastAsia="zh-CN"/>
              </w:rPr>
            </w:pPr>
            <w:r>
              <w:rPr>
                <w:color w:val="0070C0"/>
                <w:szCs w:val="24"/>
                <w:lang w:eastAsia="zh-CN"/>
              </w:rPr>
              <w:t>Would like to have more details about scaling.</w:t>
            </w:r>
          </w:p>
        </w:tc>
      </w:tr>
    </w:tbl>
    <w:p w14:paraId="6CA9AF2B" w14:textId="44B1EB59" w:rsidR="004E06FA" w:rsidRDefault="004E06FA" w:rsidP="00D0461E">
      <w:pPr>
        <w:spacing w:after="120"/>
        <w:rPr>
          <w:rFonts w:eastAsiaTheme="minorEastAsia"/>
          <w:b/>
          <w:lang w:eastAsia="zh-CN"/>
        </w:rPr>
      </w:pPr>
    </w:p>
    <w:p w14:paraId="789E905E" w14:textId="77777777" w:rsidR="004E06FA" w:rsidRDefault="004E06FA" w:rsidP="00D0461E">
      <w:pPr>
        <w:spacing w:after="120"/>
        <w:rPr>
          <w:rFonts w:eastAsiaTheme="minorEastAsia"/>
          <w:b/>
          <w:lang w:eastAsia="zh-CN"/>
        </w:rPr>
      </w:pPr>
    </w:p>
    <w:p w14:paraId="569F043D" w14:textId="1EBE1B90" w:rsidR="007A1868" w:rsidRPr="00A04860" w:rsidRDefault="007A1868" w:rsidP="007A1868">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-1</w:t>
      </w:r>
      <w:r>
        <w:rPr>
          <w:b/>
          <w:color w:val="0070C0"/>
          <w:u w:val="single"/>
          <w:lang w:eastAsia="ko-KR"/>
        </w:rPr>
        <w:t>-</w:t>
      </w:r>
      <w:r w:rsidR="001D4CAB">
        <w:rPr>
          <w:b/>
          <w:color w:val="0070C0"/>
          <w:u w:val="single"/>
          <w:lang w:val="en-US" w:eastAsia="ko-KR"/>
        </w:rPr>
        <w:t>7</w:t>
      </w:r>
      <w:r w:rsidRPr="00805BE8">
        <w:rPr>
          <w:b/>
          <w:color w:val="0070C0"/>
          <w:u w:val="single"/>
          <w:lang w:eastAsia="ko-KR"/>
        </w:rPr>
        <w:t xml:space="preserve">: </w:t>
      </w:r>
      <w:r>
        <w:rPr>
          <w:b/>
          <w:color w:val="0070C0"/>
          <w:u w:val="single"/>
          <w:lang w:eastAsia="ko-KR"/>
        </w:rPr>
        <w:t xml:space="preserve">DraftCR </w:t>
      </w:r>
      <w:r>
        <w:rPr>
          <w:b/>
          <w:color w:val="0070C0"/>
          <w:u w:val="single"/>
          <w:lang w:val="en-US" w:eastAsia="ko-KR"/>
        </w:rPr>
        <w:t xml:space="preserve">Work split </w:t>
      </w:r>
    </w:p>
    <w:p w14:paraId="2D726B42" w14:textId="279B10EA" w:rsidR="007A1868" w:rsidRDefault="007A1868"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8E7A601" w14:textId="75A4D6CF" w:rsidR="007A1868" w:rsidRPr="007A1868" w:rsidRDefault="007A1868"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1</w:t>
      </w:r>
      <w:r>
        <w:rPr>
          <w:rFonts w:eastAsia="SimSun"/>
          <w:color w:val="0070C0"/>
          <w:szCs w:val="24"/>
          <w:lang w:eastAsia="zh-CN"/>
        </w:rPr>
        <w:t xml:space="preserve">: </w:t>
      </w:r>
      <w:r w:rsidRPr="007A1868">
        <w:rPr>
          <w:rFonts w:eastAsia="SimSun"/>
          <w:color w:val="0070C0"/>
          <w:szCs w:val="24"/>
          <w:lang w:eastAsia="zh-CN"/>
        </w:rPr>
        <w:t>The following list of Draft CRs to be prepared by RAN4 for FR2-2 LBT support is proposed</w:t>
      </w:r>
      <w:r w:rsidRPr="00996802">
        <w:rPr>
          <w:rFonts w:eastAsia="SimSun"/>
          <w:color w:val="0070C0"/>
          <w:szCs w:val="24"/>
          <w:lang w:eastAsia="zh-CN"/>
        </w:rPr>
        <w:t>.</w:t>
      </w:r>
    </w:p>
    <w:p w14:paraId="59D83E64" w14:textId="7612A5D6" w:rsidR="007A1868" w:rsidRPr="007A1868" w:rsidRDefault="007A1868" w:rsidP="00C235E1">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sidRPr="007A1868">
        <w:rPr>
          <w:rFonts w:eastAsia="SimSun"/>
          <w:color w:val="0070C0"/>
          <w:szCs w:val="24"/>
          <w:lang w:eastAsia="zh-CN"/>
        </w:rPr>
        <w:t xml:space="preserve">DraftCR for FR2-2 LBT support in RRC_IDLE, RRC_INACTIVE and RRC_CONNECTED state mobility requirements </w:t>
      </w:r>
      <w:r w:rsidR="009B49F3">
        <w:rPr>
          <w:rFonts w:eastAsia="SimSun"/>
          <w:color w:val="0070C0"/>
          <w:szCs w:val="24"/>
          <w:lang w:eastAsia="zh-CN"/>
        </w:rPr>
        <w:t xml:space="preserve">- </w:t>
      </w:r>
      <w:r w:rsidR="009B49F3" w:rsidRPr="009B49F3">
        <w:rPr>
          <w:rFonts w:eastAsia="SimSun"/>
          <w:i/>
          <w:iCs/>
          <w:color w:val="0070C0"/>
          <w:szCs w:val="24"/>
          <w:lang w:eastAsia="zh-CN"/>
        </w:rPr>
        <w:t>Intel</w:t>
      </w:r>
    </w:p>
    <w:p w14:paraId="57DE6DD9" w14:textId="77777777" w:rsidR="007A1868" w:rsidRPr="007A1868" w:rsidRDefault="007A1868" w:rsidP="00C235E1">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sidRPr="007A1868">
        <w:rPr>
          <w:rFonts w:eastAsia="SimSun"/>
          <w:color w:val="0070C0"/>
          <w:szCs w:val="24"/>
          <w:lang w:eastAsia="zh-CN"/>
        </w:rPr>
        <w:t>DraftCR for FR2-2 LBT support in Radio Link Monitoring and Link recovery procedures</w:t>
      </w:r>
    </w:p>
    <w:p w14:paraId="0B2910C7" w14:textId="77777777" w:rsidR="007A1868" w:rsidRPr="007A1868" w:rsidRDefault="007A1868" w:rsidP="00C235E1">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sidRPr="007A1868">
        <w:rPr>
          <w:rFonts w:eastAsia="SimSun"/>
          <w:color w:val="0070C0"/>
          <w:szCs w:val="24"/>
          <w:lang w:eastAsia="zh-CN"/>
        </w:rPr>
        <w:t xml:space="preserve">DraftCR for FR2-2 LBT support in SCell Activation and Deactivation Delay requirements and Active TCI state switching delay requirements </w:t>
      </w:r>
    </w:p>
    <w:p w14:paraId="417547D5" w14:textId="77777777" w:rsidR="007A1868" w:rsidRPr="007A1868" w:rsidRDefault="007A1868" w:rsidP="00C235E1">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sidRPr="007A1868">
        <w:rPr>
          <w:rFonts w:eastAsia="SimSun"/>
          <w:color w:val="0070C0"/>
          <w:szCs w:val="24"/>
          <w:lang w:eastAsia="zh-CN"/>
        </w:rPr>
        <w:t>DraftCR for FR2-2 LBT support in Measurement procedure</w:t>
      </w:r>
    </w:p>
    <w:p w14:paraId="4C18D4B7" w14:textId="77777777" w:rsidR="007A1868" w:rsidRPr="00805BE8" w:rsidRDefault="007A1868"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FA54359" w14:textId="79F92B65" w:rsidR="007A1868" w:rsidRPr="00045592" w:rsidRDefault="004759B1"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Companies are encouraged to comment on the proposed </w:t>
      </w:r>
      <w:r w:rsidR="00AD64E8">
        <w:rPr>
          <w:rFonts w:eastAsia="SimSun"/>
          <w:color w:val="0070C0"/>
          <w:szCs w:val="24"/>
          <w:lang w:eastAsia="zh-CN"/>
        </w:rPr>
        <w:t>split and assign to any DraftCR</w:t>
      </w:r>
      <w:r w:rsidR="007A1868" w:rsidRPr="00C60F90">
        <w:rPr>
          <w:rFonts w:eastAsia="SimSun"/>
          <w:color w:val="0070C0"/>
          <w:szCs w:val="24"/>
          <w:lang w:eastAsia="zh-CN"/>
        </w:rPr>
        <w:t>.</w:t>
      </w:r>
    </w:p>
    <w:p w14:paraId="3215A97D" w14:textId="77777777" w:rsidR="007A1868" w:rsidRPr="00D31241" w:rsidRDefault="007A1868" w:rsidP="007A1868">
      <w:pPr>
        <w:spacing w:after="120"/>
        <w:rPr>
          <w:color w:val="0070C0"/>
          <w:szCs w:val="24"/>
          <w:lang w:val="en-US" w:eastAsia="zh-CN"/>
        </w:rPr>
      </w:pPr>
    </w:p>
    <w:p w14:paraId="0413F981" w14:textId="77777777" w:rsidR="007A1868" w:rsidRPr="001775D1" w:rsidRDefault="007A1868" w:rsidP="007A1868">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72"/>
        <w:gridCol w:w="8359"/>
      </w:tblGrid>
      <w:tr w:rsidR="007A1868" w:rsidRPr="001775D1" w14:paraId="27D7FCD3" w14:textId="77777777" w:rsidTr="000250E6">
        <w:tc>
          <w:tcPr>
            <w:tcW w:w="1272" w:type="dxa"/>
          </w:tcPr>
          <w:p w14:paraId="0D577C38" w14:textId="77777777" w:rsidR="007A1868" w:rsidRPr="001775D1" w:rsidRDefault="007A1868" w:rsidP="007628FE">
            <w:pPr>
              <w:spacing w:after="120"/>
              <w:rPr>
                <w:rFonts w:eastAsia="SimSun"/>
                <w:color w:val="0070C0"/>
                <w:szCs w:val="24"/>
                <w:lang w:eastAsia="zh-CN"/>
              </w:rPr>
            </w:pPr>
            <w:r w:rsidRPr="001775D1">
              <w:rPr>
                <w:rFonts w:eastAsia="SimSun"/>
                <w:color w:val="0070C0"/>
                <w:szCs w:val="24"/>
                <w:lang w:eastAsia="zh-CN"/>
              </w:rPr>
              <w:t>Company</w:t>
            </w:r>
          </w:p>
        </w:tc>
        <w:tc>
          <w:tcPr>
            <w:tcW w:w="8359" w:type="dxa"/>
          </w:tcPr>
          <w:p w14:paraId="70452637" w14:textId="77777777" w:rsidR="007A1868" w:rsidRPr="001775D1" w:rsidRDefault="007A1868" w:rsidP="007628FE">
            <w:pPr>
              <w:spacing w:after="120"/>
              <w:rPr>
                <w:rFonts w:eastAsia="SimSun"/>
                <w:color w:val="0070C0"/>
                <w:szCs w:val="24"/>
                <w:lang w:eastAsia="zh-CN"/>
              </w:rPr>
            </w:pPr>
            <w:r w:rsidRPr="001775D1">
              <w:rPr>
                <w:rFonts w:eastAsia="SimSun"/>
                <w:color w:val="0070C0"/>
                <w:szCs w:val="24"/>
                <w:lang w:eastAsia="zh-CN"/>
              </w:rPr>
              <w:t>Comments</w:t>
            </w:r>
          </w:p>
        </w:tc>
      </w:tr>
      <w:tr w:rsidR="00F55221" w:rsidRPr="001775D1" w14:paraId="5E17CABB" w14:textId="77777777" w:rsidTr="000250E6">
        <w:tc>
          <w:tcPr>
            <w:tcW w:w="1272" w:type="dxa"/>
          </w:tcPr>
          <w:p w14:paraId="240AF369" w14:textId="607BA455"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359" w:type="dxa"/>
          </w:tcPr>
          <w:p w14:paraId="5328C4EE" w14:textId="27DA74B1"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W</w:t>
            </w:r>
            <w:r>
              <w:rPr>
                <w:rFonts w:eastAsiaTheme="minorEastAsia"/>
                <w:color w:val="0070C0"/>
                <w:szCs w:val="24"/>
                <w:lang w:eastAsia="zh-CN"/>
              </w:rPr>
              <w:t xml:space="preserve">e volunteer to take requirements for RLM and Link recovery procedures. </w:t>
            </w:r>
          </w:p>
        </w:tc>
      </w:tr>
      <w:tr w:rsidR="000250E6" w:rsidRPr="001775D1" w14:paraId="636C0EFC" w14:textId="77777777" w:rsidTr="000250E6">
        <w:tc>
          <w:tcPr>
            <w:tcW w:w="1272" w:type="dxa"/>
          </w:tcPr>
          <w:p w14:paraId="51C953D4" w14:textId="025C410D" w:rsidR="000250E6" w:rsidRPr="001775D1" w:rsidRDefault="000250E6" w:rsidP="000250E6">
            <w:pPr>
              <w:spacing w:after="120"/>
              <w:rPr>
                <w:rFonts w:eastAsia="SimSun"/>
                <w:color w:val="0070C0"/>
                <w:szCs w:val="24"/>
                <w:lang w:eastAsia="zh-CN"/>
              </w:rPr>
            </w:pPr>
            <w:r>
              <w:rPr>
                <w:color w:val="0070C0"/>
              </w:rPr>
              <w:t>MTK</w:t>
            </w:r>
          </w:p>
        </w:tc>
        <w:tc>
          <w:tcPr>
            <w:tcW w:w="8359" w:type="dxa"/>
          </w:tcPr>
          <w:p w14:paraId="67B27913" w14:textId="44DBB827" w:rsidR="000250E6" w:rsidRDefault="000250E6">
            <w:pPr>
              <w:spacing w:after="120"/>
              <w:rPr>
                <w:color w:val="0070C0"/>
              </w:rPr>
            </w:pPr>
            <w:r>
              <w:rPr>
                <w:rFonts w:eastAsia="SimSun"/>
                <w:color w:val="0070C0"/>
                <w:szCs w:val="24"/>
                <w:lang w:eastAsia="zh-CN"/>
              </w:rPr>
              <w:t xml:space="preserve">Besides, </w:t>
            </w:r>
            <w:r w:rsidRPr="000250E6">
              <w:rPr>
                <w:rFonts w:eastAsia="Times New Roman"/>
                <w:color w:val="0070C0"/>
                <w:lang w:val="en-US" w:eastAsia="zh-TW"/>
              </w:rPr>
              <w:t>DraftCR for L1-RSRP would be also needed.</w:t>
            </w:r>
          </w:p>
          <w:p w14:paraId="33A1DB6F" w14:textId="4A70E29D" w:rsidR="000250E6" w:rsidRPr="000250E6" w:rsidRDefault="000250E6">
            <w:pPr>
              <w:spacing w:after="120"/>
              <w:rPr>
                <w:rFonts w:eastAsia="SimSun"/>
                <w:color w:val="0070C0"/>
                <w:szCs w:val="24"/>
                <w:lang w:eastAsia="zh-CN"/>
              </w:rPr>
            </w:pPr>
            <w:r>
              <w:rPr>
                <w:color w:val="0070C0"/>
              </w:rPr>
              <w:t xml:space="preserve">MTK would like to volunteer for the </w:t>
            </w:r>
            <w:r w:rsidRPr="007A1868">
              <w:rPr>
                <w:rFonts w:eastAsia="SimSun"/>
                <w:color w:val="0070C0"/>
                <w:szCs w:val="24"/>
                <w:lang w:eastAsia="zh-CN"/>
              </w:rPr>
              <w:t>DraftCR for FR2-2 LBT support in SCell Activation and Deactivation Delay requirements and Active TCI state switching delay requirements</w:t>
            </w:r>
          </w:p>
        </w:tc>
      </w:tr>
      <w:tr w:rsidR="007A1868" w:rsidRPr="001775D1" w14:paraId="03D43DC4" w14:textId="77777777" w:rsidTr="000250E6">
        <w:tc>
          <w:tcPr>
            <w:tcW w:w="1272" w:type="dxa"/>
          </w:tcPr>
          <w:p w14:paraId="4387B556" w14:textId="28383FFA" w:rsidR="007A1868" w:rsidRPr="001775D1" w:rsidRDefault="00910394" w:rsidP="007628FE">
            <w:pPr>
              <w:spacing w:after="120"/>
              <w:rPr>
                <w:rFonts w:eastAsia="SimSun"/>
                <w:color w:val="0070C0"/>
                <w:szCs w:val="24"/>
                <w:lang w:eastAsia="zh-CN"/>
              </w:rPr>
            </w:pPr>
            <w:r>
              <w:rPr>
                <w:rFonts w:eastAsia="SimSun"/>
                <w:color w:val="0070C0"/>
                <w:szCs w:val="24"/>
                <w:lang w:eastAsia="zh-CN"/>
              </w:rPr>
              <w:t>Nokia</w:t>
            </w:r>
          </w:p>
        </w:tc>
        <w:tc>
          <w:tcPr>
            <w:tcW w:w="8359" w:type="dxa"/>
          </w:tcPr>
          <w:p w14:paraId="48446B46" w14:textId="20141FBA" w:rsidR="007A1868" w:rsidRPr="001775D1" w:rsidRDefault="00910394" w:rsidP="007628FE">
            <w:pPr>
              <w:spacing w:after="120"/>
              <w:rPr>
                <w:rFonts w:eastAsia="SimSun"/>
                <w:color w:val="0070C0"/>
                <w:szCs w:val="24"/>
                <w:lang w:eastAsia="zh-CN"/>
              </w:rPr>
            </w:pPr>
            <w:r>
              <w:rPr>
                <w:rFonts w:eastAsia="SimSun"/>
                <w:color w:val="0070C0"/>
                <w:szCs w:val="24"/>
                <w:lang w:eastAsia="zh-CN"/>
              </w:rPr>
              <w:t xml:space="preserve">At first, the list of CRs look OK, but might be updated after the discussion. We volunteer to take the Draft CR </w:t>
            </w:r>
            <w:r w:rsidRPr="007A1868">
              <w:rPr>
                <w:rFonts w:eastAsia="SimSun"/>
                <w:color w:val="0070C0"/>
                <w:szCs w:val="24"/>
                <w:lang w:eastAsia="zh-CN"/>
              </w:rPr>
              <w:t xml:space="preserve">for FR2-2 LBT </w:t>
            </w:r>
            <w:r w:rsidR="00A4718C">
              <w:rPr>
                <w:rFonts w:eastAsia="SimSun"/>
                <w:color w:val="0070C0"/>
                <w:szCs w:val="24"/>
                <w:lang w:eastAsia="zh-CN"/>
              </w:rPr>
              <w:t>support in measurement procedure</w:t>
            </w:r>
          </w:p>
        </w:tc>
      </w:tr>
      <w:tr w:rsidR="0007525E" w:rsidRPr="001775D1" w14:paraId="76E63039" w14:textId="77777777" w:rsidTr="000250E6">
        <w:tc>
          <w:tcPr>
            <w:tcW w:w="1272" w:type="dxa"/>
          </w:tcPr>
          <w:p w14:paraId="143C5ECB" w14:textId="5B21A1EB" w:rsidR="0007525E" w:rsidRPr="001775D1" w:rsidDel="00910394" w:rsidRDefault="0007525E" w:rsidP="0007525E">
            <w:pPr>
              <w:spacing w:after="120"/>
              <w:rPr>
                <w:color w:val="0070C0"/>
                <w:szCs w:val="24"/>
                <w:lang w:eastAsia="zh-CN"/>
              </w:rPr>
            </w:pPr>
            <w:r w:rsidRPr="00656557">
              <w:t>vivo</w:t>
            </w:r>
          </w:p>
        </w:tc>
        <w:tc>
          <w:tcPr>
            <w:tcW w:w="8359" w:type="dxa"/>
          </w:tcPr>
          <w:p w14:paraId="6B0D4392" w14:textId="344DA404" w:rsidR="0007525E" w:rsidRDefault="0007525E" w:rsidP="0007525E">
            <w:pPr>
              <w:spacing w:after="120"/>
              <w:rPr>
                <w:color w:val="0070C0"/>
                <w:szCs w:val="24"/>
                <w:lang w:eastAsia="zh-CN"/>
              </w:rPr>
            </w:pPr>
            <w:r w:rsidRPr="00656557">
              <w:t>It depends on outcome of Issue 4-2-1. Can be further discussed in the 2nd round.</w:t>
            </w:r>
          </w:p>
        </w:tc>
      </w:tr>
      <w:tr w:rsidR="00F141A1" w:rsidRPr="001775D1" w14:paraId="4BF0213F" w14:textId="77777777" w:rsidTr="000250E6">
        <w:tc>
          <w:tcPr>
            <w:tcW w:w="1272" w:type="dxa"/>
          </w:tcPr>
          <w:p w14:paraId="61F6774F" w14:textId="709FABB3" w:rsidR="00F141A1" w:rsidRPr="00656557" w:rsidRDefault="00F141A1" w:rsidP="0007525E">
            <w:pPr>
              <w:spacing w:after="120"/>
            </w:pPr>
            <w:r>
              <w:t>Apple</w:t>
            </w:r>
          </w:p>
        </w:tc>
        <w:tc>
          <w:tcPr>
            <w:tcW w:w="8359" w:type="dxa"/>
          </w:tcPr>
          <w:p w14:paraId="474C0F34" w14:textId="757B59FD" w:rsidR="00F141A1" w:rsidRPr="00656557" w:rsidRDefault="00F141A1" w:rsidP="0007525E">
            <w:pPr>
              <w:spacing w:after="120"/>
            </w:pPr>
            <w:r>
              <w:t>We also want to volunteer if there is any draft CR untaken.</w:t>
            </w:r>
          </w:p>
        </w:tc>
      </w:tr>
    </w:tbl>
    <w:p w14:paraId="5D11CAD5" w14:textId="77777777" w:rsidR="00996802" w:rsidRDefault="00996802" w:rsidP="00D0461E">
      <w:pPr>
        <w:spacing w:after="120"/>
        <w:rPr>
          <w:rFonts w:eastAsiaTheme="minorEastAsia"/>
          <w:b/>
          <w:lang w:eastAsia="zh-CN"/>
        </w:rPr>
      </w:pPr>
    </w:p>
    <w:p w14:paraId="2EB80BB6" w14:textId="683DFAD9" w:rsidR="000F1C92" w:rsidRPr="00662855" w:rsidRDefault="000F1C92" w:rsidP="000F1C92">
      <w:pPr>
        <w:pStyle w:val="Heading3"/>
        <w:rPr>
          <w:sz w:val="24"/>
          <w:szCs w:val="16"/>
          <w:lang w:val="en-US"/>
        </w:rPr>
      </w:pPr>
      <w:r w:rsidRPr="00662855">
        <w:rPr>
          <w:sz w:val="24"/>
          <w:szCs w:val="16"/>
          <w:lang w:val="en-US"/>
        </w:rPr>
        <w:t>Sub-topic 4-</w:t>
      </w:r>
      <w:r w:rsidRPr="00BB3A23">
        <w:rPr>
          <w:sz w:val="24"/>
          <w:szCs w:val="16"/>
          <w:lang w:val="en-US"/>
        </w:rPr>
        <w:t>2</w:t>
      </w:r>
      <w:r w:rsidRPr="00662855">
        <w:rPr>
          <w:sz w:val="24"/>
          <w:szCs w:val="16"/>
          <w:lang w:val="en-US"/>
        </w:rPr>
        <w:t xml:space="preserve">. </w:t>
      </w:r>
      <w:r>
        <w:rPr>
          <w:sz w:val="24"/>
          <w:szCs w:val="16"/>
          <w:lang w:val="en-US"/>
        </w:rPr>
        <w:t xml:space="preserve">Scope of </w:t>
      </w:r>
      <w:r w:rsidR="00BB3A23">
        <w:rPr>
          <w:sz w:val="24"/>
          <w:szCs w:val="16"/>
          <w:lang w:val="en-US"/>
        </w:rPr>
        <w:t>affected RRM requirements</w:t>
      </w:r>
    </w:p>
    <w:p w14:paraId="65A61D02" w14:textId="38367A24" w:rsidR="000F1C92" w:rsidRPr="00B831AE" w:rsidRDefault="000F1C92" w:rsidP="000F1C9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Pr>
          <w:iCs/>
          <w:color w:val="0070C0"/>
          <w:lang w:val="en-US" w:eastAsia="zh-CN"/>
        </w:rPr>
        <w:t>In t</w:t>
      </w:r>
      <w:r w:rsidRPr="00555750">
        <w:rPr>
          <w:iCs/>
          <w:color w:val="0070C0"/>
          <w:lang w:val="en-US" w:eastAsia="zh-CN"/>
        </w:rPr>
        <w:t xml:space="preserve">his sub-topic </w:t>
      </w:r>
      <w:r w:rsidR="00BE0312">
        <w:rPr>
          <w:iCs/>
          <w:color w:val="0070C0"/>
          <w:lang w:val="en-US" w:eastAsia="zh-CN"/>
        </w:rPr>
        <w:t>the scope</w:t>
      </w:r>
      <w:r w:rsidR="00310C97">
        <w:rPr>
          <w:iCs/>
          <w:color w:val="0070C0"/>
          <w:lang w:val="en-US" w:eastAsia="zh-CN"/>
        </w:rPr>
        <w:t xml:space="preserve"> of affected </w:t>
      </w:r>
      <w:r w:rsidR="00310C97" w:rsidRPr="00310C97">
        <w:rPr>
          <w:iCs/>
          <w:color w:val="0070C0"/>
          <w:lang w:val="en-US" w:eastAsia="zh-CN"/>
        </w:rPr>
        <w:t xml:space="preserve">RRM requirements </w:t>
      </w:r>
      <w:r w:rsidR="00310C97">
        <w:rPr>
          <w:iCs/>
          <w:color w:val="0070C0"/>
          <w:lang w:val="en-US" w:eastAsia="zh-CN"/>
        </w:rPr>
        <w:t xml:space="preserve">and </w:t>
      </w:r>
      <w:r w:rsidR="00314CD5">
        <w:rPr>
          <w:iCs/>
          <w:color w:val="0070C0"/>
          <w:lang w:val="en-US" w:eastAsia="zh-CN"/>
        </w:rPr>
        <w:t xml:space="preserve">corresponding </w:t>
      </w:r>
      <w:r w:rsidR="00310C97">
        <w:rPr>
          <w:iCs/>
          <w:color w:val="0070C0"/>
          <w:lang w:val="en-US" w:eastAsia="zh-CN"/>
        </w:rPr>
        <w:t>high-level details are discussed</w:t>
      </w:r>
    </w:p>
    <w:p w14:paraId="30B3B20A" w14:textId="77777777" w:rsidR="000F1C92" w:rsidRPr="005D77F5" w:rsidRDefault="000F1C92" w:rsidP="000F1C9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217291F" w14:textId="0D916F32" w:rsidR="00B81364" w:rsidRDefault="00B81364" w:rsidP="000F1C92">
      <w:pPr>
        <w:rPr>
          <w:b/>
          <w:color w:val="0070C0"/>
          <w:u w:val="single"/>
          <w:lang w:eastAsia="ko-KR"/>
        </w:rPr>
      </w:pPr>
    </w:p>
    <w:p w14:paraId="4222C926" w14:textId="0DF1FE11" w:rsidR="00B44EB5" w:rsidRPr="00805BE8" w:rsidRDefault="00B44EB5" w:rsidP="00B44EB5">
      <w:pPr>
        <w:rPr>
          <w:b/>
          <w:color w:val="0070C0"/>
          <w:u w:val="single"/>
          <w:lang w:eastAsia="ko-KR"/>
        </w:rPr>
      </w:pPr>
      <w:r w:rsidRPr="00805BE8">
        <w:rPr>
          <w:b/>
          <w:color w:val="0070C0"/>
          <w:u w:val="single"/>
          <w:lang w:eastAsia="ko-KR"/>
        </w:rPr>
        <w:lastRenderedPageBreak/>
        <w:t xml:space="preserve">Issue </w:t>
      </w:r>
      <w:r>
        <w:rPr>
          <w:b/>
          <w:color w:val="0070C0"/>
          <w:u w:val="single"/>
          <w:lang w:eastAsia="ko-KR"/>
        </w:rPr>
        <w:t>4</w:t>
      </w:r>
      <w:r w:rsidRPr="00805BE8">
        <w:rPr>
          <w:b/>
          <w:color w:val="0070C0"/>
          <w:u w:val="single"/>
          <w:lang w:eastAsia="ko-KR"/>
        </w:rPr>
        <w:t>-</w:t>
      </w:r>
      <w:r w:rsidRPr="000F1C92">
        <w:rPr>
          <w:b/>
          <w:color w:val="0070C0"/>
          <w:u w:val="single"/>
          <w:lang w:val="en-US" w:eastAsia="ko-KR"/>
        </w:rPr>
        <w:t>2</w:t>
      </w:r>
      <w:r>
        <w:rPr>
          <w:b/>
          <w:color w:val="0070C0"/>
          <w:u w:val="single"/>
          <w:lang w:eastAsia="ko-KR"/>
        </w:rPr>
        <w:t>-1</w:t>
      </w:r>
      <w:r w:rsidRPr="00805BE8">
        <w:rPr>
          <w:b/>
          <w:color w:val="0070C0"/>
          <w:u w:val="single"/>
          <w:lang w:eastAsia="ko-KR"/>
        </w:rPr>
        <w:t xml:space="preserve">: </w:t>
      </w:r>
      <w:r w:rsidR="00DB40FF">
        <w:rPr>
          <w:b/>
          <w:color w:val="0070C0"/>
          <w:u w:val="single"/>
          <w:lang w:eastAsia="ko-KR"/>
        </w:rPr>
        <w:t>I</w:t>
      </w:r>
      <w:r w:rsidR="00DB40FF" w:rsidRPr="00DB40FF">
        <w:rPr>
          <w:b/>
          <w:color w:val="0070C0"/>
          <w:u w:val="single"/>
          <w:lang w:eastAsia="ko-KR"/>
        </w:rPr>
        <w:t xml:space="preserve">mpact of FR2-2 LBT on the </w:t>
      </w:r>
      <w:r w:rsidR="00C56593" w:rsidRPr="00C56593">
        <w:rPr>
          <w:b/>
          <w:color w:val="0070C0"/>
          <w:u w:val="single"/>
          <w:lang w:eastAsia="ko-KR"/>
        </w:rPr>
        <w:t>TS 3</w:t>
      </w:r>
      <w:r w:rsidR="00C56593">
        <w:rPr>
          <w:b/>
          <w:color w:val="0070C0"/>
          <w:u w:val="single"/>
          <w:lang w:eastAsia="ko-KR"/>
        </w:rPr>
        <w:t>8</w:t>
      </w:r>
      <w:r w:rsidR="00C56593" w:rsidRPr="00C56593">
        <w:rPr>
          <w:b/>
          <w:color w:val="0070C0"/>
          <w:u w:val="single"/>
          <w:lang w:eastAsia="ko-KR"/>
        </w:rPr>
        <w:t xml:space="preserve">.133 specification </w:t>
      </w:r>
    </w:p>
    <w:p w14:paraId="4B8B834E" w14:textId="77777777" w:rsidR="00B44EB5" w:rsidRPr="00805BE8" w:rsidRDefault="00B44EB5"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6139BBD" w14:textId="50414DBD" w:rsidR="00B44EB5" w:rsidRDefault="00B44EB5"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B44EB5">
        <w:rPr>
          <w:rFonts w:eastAsia="SimSun"/>
          <w:color w:val="0070C0"/>
          <w:szCs w:val="24"/>
          <w:lang w:eastAsia="zh-CN"/>
        </w:rPr>
        <w:t xml:space="preserve">Proposal: RAN4 to consider Table </w:t>
      </w:r>
      <w:r w:rsidR="00A37823">
        <w:rPr>
          <w:rFonts w:eastAsia="SimSun"/>
          <w:color w:val="0070C0"/>
          <w:szCs w:val="24"/>
          <w:lang w:eastAsia="zh-CN"/>
        </w:rPr>
        <w:t>b</w:t>
      </w:r>
      <w:r>
        <w:rPr>
          <w:rFonts w:eastAsia="SimSun"/>
          <w:color w:val="0070C0"/>
          <w:szCs w:val="24"/>
          <w:lang w:eastAsia="zh-CN"/>
        </w:rPr>
        <w:t>elow</w:t>
      </w:r>
      <w:r w:rsidRPr="00B44EB5">
        <w:rPr>
          <w:rFonts w:eastAsia="SimSun"/>
          <w:color w:val="0070C0"/>
          <w:szCs w:val="24"/>
          <w:lang w:eastAsia="zh-CN"/>
        </w:rPr>
        <w:t xml:space="preserve"> for the discussion of the impact of FR2-2 for requirements with CCA, taking into account the timeline of Rel-17 work </w:t>
      </w:r>
    </w:p>
    <w:p w14:paraId="1F6377FB" w14:textId="29D5846B" w:rsidR="00B81364" w:rsidRDefault="00B81364" w:rsidP="000F1C92">
      <w:pPr>
        <w:rPr>
          <w:b/>
          <w:color w:val="0070C0"/>
          <w:u w:val="single"/>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86"/>
        <w:gridCol w:w="1152"/>
        <w:gridCol w:w="2597"/>
        <w:gridCol w:w="2598"/>
        <w:gridCol w:w="2598"/>
      </w:tblGrid>
      <w:tr w:rsidR="003F361C" w:rsidRPr="004E42F5" w14:paraId="0656BFC4" w14:textId="18A7FC60" w:rsidTr="00B44EB5">
        <w:trPr>
          <w:trHeight w:val="292"/>
        </w:trPr>
        <w:tc>
          <w:tcPr>
            <w:tcW w:w="954" w:type="pct"/>
            <w:gridSpan w:val="2"/>
            <w:vMerge w:val="restart"/>
            <w:tcBorders>
              <w:top w:val="single" w:sz="4" w:space="0" w:color="auto"/>
              <w:left w:val="single" w:sz="4" w:space="0" w:color="auto"/>
              <w:right w:val="single" w:sz="4" w:space="0" w:color="auto"/>
            </w:tcBorders>
            <w:hideMark/>
          </w:tcPr>
          <w:p w14:paraId="5AC189F1" w14:textId="77777777" w:rsidR="003F361C" w:rsidRPr="004E42F5" w:rsidRDefault="003F361C">
            <w:pPr>
              <w:rPr>
                <w:color w:val="000000"/>
                <w:sz w:val="18"/>
                <w:szCs w:val="18"/>
                <w:lang w:eastAsia="da-DK"/>
              </w:rPr>
            </w:pPr>
            <w:r w:rsidRPr="004E42F5">
              <w:rPr>
                <w:b/>
                <w:color w:val="000000"/>
                <w:sz w:val="18"/>
                <w:szCs w:val="18"/>
                <w:lang w:eastAsia="da-DK"/>
              </w:rPr>
              <w:t>Requirements and clauses</w:t>
            </w:r>
          </w:p>
        </w:tc>
        <w:tc>
          <w:tcPr>
            <w:tcW w:w="4046" w:type="pct"/>
            <w:gridSpan w:val="3"/>
            <w:tcBorders>
              <w:top w:val="single" w:sz="4" w:space="0" w:color="auto"/>
              <w:left w:val="single" w:sz="4" w:space="0" w:color="auto"/>
              <w:bottom w:val="single" w:sz="4" w:space="0" w:color="auto"/>
              <w:right w:val="single" w:sz="4" w:space="0" w:color="auto"/>
            </w:tcBorders>
            <w:vAlign w:val="center"/>
            <w:hideMark/>
          </w:tcPr>
          <w:p w14:paraId="7F89BED2" w14:textId="6EFA56E9" w:rsidR="003F361C" w:rsidRPr="004E42F5" w:rsidRDefault="003F361C" w:rsidP="00915E5E">
            <w:pPr>
              <w:jc w:val="center"/>
              <w:rPr>
                <w:b/>
                <w:color w:val="000000"/>
                <w:sz w:val="18"/>
                <w:szCs w:val="18"/>
                <w:lang w:eastAsia="da-DK"/>
              </w:rPr>
            </w:pPr>
            <w:r w:rsidRPr="004E42F5">
              <w:rPr>
                <w:b/>
                <w:color w:val="000000"/>
                <w:sz w:val="18"/>
                <w:szCs w:val="18"/>
                <w:lang w:eastAsia="da-DK"/>
              </w:rPr>
              <w:t>Comments</w:t>
            </w:r>
          </w:p>
        </w:tc>
      </w:tr>
      <w:tr w:rsidR="003F361C" w:rsidRPr="004E42F5" w14:paraId="534F05A8" w14:textId="77777777" w:rsidTr="00B44EB5">
        <w:trPr>
          <w:trHeight w:val="292"/>
        </w:trPr>
        <w:tc>
          <w:tcPr>
            <w:tcW w:w="954" w:type="pct"/>
            <w:gridSpan w:val="2"/>
            <w:vMerge/>
            <w:tcBorders>
              <w:left w:val="single" w:sz="4" w:space="0" w:color="auto"/>
              <w:bottom w:val="single" w:sz="4" w:space="0" w:color="auto"/>
              <w:right w:val="single" w:sz="4" w:space="0" w:color="auto"/>
            </w:tcBorders>
          </w:tcPr>
          <w:p w14:paraId="7CEEA9B6" w14:textId="77777777" w:rsidR="003F361C" w:rsidRPr="004E42F5" w:rsidRDefault="003F361C">
            <w:pPr>
              <w:rPr>
                <w:b/>
                <w:color w:val="000000"/>
                <w:sz w:val="18"/>
                <w:szCs w:val="18"/>
                <w:lang w:eastAsia="da-DK"/>
              </w:rPr>
            </w:pPr>
          </w:p>
        </w:tc>
        <w:tc>
          <w:tcPr>
            <w:tcW w:w="1348" w:type="pct"/>
            <w:tcBorders>
              <w:top w:val="single" w:sz="4" w:space="0" w:color="auto"/>
              <w:left w:val="single" w:sz="4" w:space="0" w:color="auto"/>
              <w:bottom w:val="single" w:sz="4" w:space="0" w:color="auto"/>
              <w:right w:val="single" w:sz="4" w:space="0" w:color="auto"/>
            </w:tcBorders>
            <w:vAlign w:val="center"/>
          </w:tcPr>
          <w:p w14:paraId="13BBF960" w14:textId="22E171E2" w:rsidR="003F361C" w:rsidRPr="004E42F5" w:rsidRDefault="003F361C" w:rsidP="00915E5E">
            <w:pPr>
              <w:jc w:val="center"/>
              <w:rPr>
                <w:b/>
                <w:color w:val="000000"/>
                <w:sz w:val="18"/>
                <w:szCs w:val="18"/>
                <w:lang w:eastAsia="da-DK"/>
              </w:rPr>
            </w:pPr>
            <w:r w:rsidRPr="004E42F5">
              <w:rPr>
                <w:b/>
                <w:color w:val="000000"/>
                <w:sz w:val="18"/>
                <w:szCs w:val="18"/>
                <w:lang w:eastAsia="da-DK"/>
              </w:rPr>
              <w:t>Nokia</w:t>
            </w:r>
          </w:p>
        </w:tc>
        <w:tc>
          <w:tcPr>
            <w:tcW w:w="1349" w:type="pct"/>
            <w:tcBorders>
              <w:top w:val="single" w:sz="4" w:space="0" w:color="auto"/>
              <w:left w:val="single" w:sz="4" w:space="0" w:color="auto"/>
              <w:right w:val="single" w:sz="4" w:space="0" w:color="auto"/>
            </w:tcBorders>
            <w:vAlign w:val="center"/>
          </w:tcPr>
          <w:p w14:paraId="514B7505" w14:textId="77777777" w:rsidR="003F361C" w:rsidRPr="00EB1507" w:rsidRDefault="003F361C" w:rsidP="00915E5E">
            <w:pPr>
              <w:jc w:val="center"/>
              <w:rPr>
                <w:b/>
                <w:color w:val="000000"/>
                <w:sz w:val="18"/>
                <w:szCs w:val="18"/>
                <w:lang w:eastAsia="da-DK"/>
              </w:rPr>
            </w:pPr>
            <w:r w:rsidRPr="00EB1507">
              <w:rPr>
                <w:b/>
                <w:color w:val="000000"/>
                <w:sz w:val="18"/>
                <w:szCs w:val="18"/>
                <w:lang w:eastAsia="da-DK"/>
              </w:rPr>
              <w:t>Intel</w:t>
            </w:r>
          </w:p>
        </w:tc>
        <w:tc>
          <w:tcPr>
            <w:tcW w:w="1349" w:type="pct"/>
            <w:tcBorders>
              <w:top w:val="single" w:sz="4" w:space="0" w:color="auto"/>
              <w:left w:val="single" w:sz="4" w:space="0" w:color="auto"/>
              <w:right w:val="single" w:sz="4" w:space="0" w:color="auto"/>
            </w:tcBorders>
            <w:vAlign w:val="center"/>
          </w:tcPr>
          <w:p w14:paraId="6AF1A4E0" w14:textId="416BDE96" w:rsidR="003F361C" w:rsidRPr="004E42F5" w:rsidRDefault="003F361C" w:rsidP="00915E5E">
            <w:pPr>
              <w:jc w:val="center"/>
              <w:rPr>
                <w:b/>
                <w:color w:val="000000"/>
                <w:sz w:val="18"/>
                <w:szCs w:val="18"/>
                <w:lang w:eastAsia="da-DK"/>
              </w:rPr>
            </w:pPr>
            <w:r w:rsidRPr="004E42F5">
              <w:rPr>
                <w:b/>
                <w:color w:val="000000"/>
                <w:sz w:val="18"/>
                <w:szCs w:val="18"/>
                <w:lang w:eastAsia="da-DK"/>
              </w:rPr>
              <w:t>vivo</w:t>
            </w:r>
          </w:p>
        </w:tc>
      </w:tr>
      <w:tr w:rsidR="00602F3B" w:rsidRPr="004E42F5" w14:paraId="0801B35E" w14:textId="482E8426" w:rsidTr="00B44EB5">
        <w:trPr>
          <w:trHeight w:val="198"/>
        </w:trPr>
        <w:tc>
          <w:tcPr>
            <w:tcW w:w="356" w:type="pct"/>
            <w:vMerge w:val="restart"/>
            <w:tcBorders>
              <w:top w:val="single" w:sz="4" w:space="0" w:color="auto"/>
              <w:left w:val="single" w:sz="4" w:space="0" w:color="auto"/>
              <w:bottom w:val="single" w:sz="4" w:space="0" w:color="auto"/>
              <w:right w:val="single" w:sz="4" w:space="0" w:color="auto"/>
            </w:tcBorders>
            <w:hideMark/>
          </w:tcPr>
          <w:p w14:paraId="49078171" w14:textId="77777777" w:rsidR="00602F3B" w:rsidRPr="004E42F5" w:rsidRDefault="00602F3B">
            <w:pPr>
              <w:spacing w:after="0"/>
              <w:rPr>
                <w:sz w:val="18"/>
                <w:szCs w:val="18"/>
                <w:lang w:eastAsia="da-DK"/>
              </w:rPr>
            </w:pPr>
            <w:r w:rsidRPr="004E42F5">
              <w:rPr>
                <w:sz w:val="18"/>
                <w:szCs w:val="18"/>
                <w:lang w:eastAsia="da-DK"/>
              </w:rPr>
              <w:t>Cell reselection</w:t>
            </w:r>
          </w:p>
        </w:tc>
        <w:tc>
          <w:tcPr>
            <w:tcW w:w="598" w:type="pct"/>
            <w:tcBorders>
              <w:top w:val="single" w:sz="4" w:space="0" w:color="auto"/>
              <w:left w:val="single" w:sz="4" w:space="0" w:color="auto"/>
              <w:bottom w:val="single" w:sz="4" w:space="0" w:color="auto"/>
              <w:right w:val="single" w:sz="4" w:space="0" w:color="auto"/>
            </w:tcBorders>
            <w:hideMark/>
          </w:tcPr>
          <w:p w14:paraId="3FFDB194" w14:textId="77777777" w:rsidR="00602F3B" w:rsidRPr="004E42F5" w:rsidRDefault="00602F3B">
            <w:pPr>
              <w:spacing w:after="0"/>
              <w:rPr>
                <w:sz w:val="18"/>
                <w:szCs w:val="18"/>
                <w:lang w:eastAsia="da-DK"/>
              </w:rPr>
            </w:pPr>
            <w:r w:rsidRPr="004E42F5">
              <w:rPr>
                <w:sz w:val="18"/>
                <w:szCs w:val="18"/>
                <w:lang w:eastAsia="da-DK"/>
              </w:rPr>
              <w:t>4.2A.2.2</w:t>
            </w:r>
          </w:p>
          <w:p w14:paraId="02925954" w14:textId="77777777" w:rsidR="00602F3B" w:rsidRPr="004E42F5" w:rsidRDefault="00602F3B">
            <w:pPr>
              <w:spacing w:after="0"/>
              <w:rPr>
                <w:sz w:val="18"/>
                <w:szCs w:val="18"/>
                <w:lang w:eastAsia="da-DK"/>
              </w:rPr>
            </w:pPr>
            <w:r w:rsidRPr="004E42F5">
              <w:rPr>
                <w:sz w:val="18"/>
                <w:szCs w:val="18"/>
                <w:lang w:eastAsia="da-DK"/>
              </w:rPr>
              <w:t>Measurement of serving cell</w:t>
            </w:r>
          </w:p>
        </w:tc>
        <w:tc>
          <w:tcPr>
            <w:tcW w:w="1348" w:type="pct"/>
            <w:tcBorders>
              <w:top w:val="single" w:sz="4" w:space="0" w:color="auto"/>
              <w:left w:val="single" w:sz="4" w:space="0" w:color="auto"/>
              <w:bottom w:val="single" w:sz="4" w:space="0" w:color="auto"/>
              <w:right w:val="single" w:sz="4" w:space="0" w:color="auto"/>
            </w:tcBorders>
          </w:tcPr>
          <w:p w14:paraId="2D2878B0" w14:textId="77777777" w:rsidR="00602F3B" w:rsidRPr="004E42F5" w:rsidRDefault="00602F3B">
            <w:pPr>
              <w:spacing w:after="0"/>
              <w:jc w:val="both"/>
              <w:rPr>
                <w:sz w:val="18"/>
                <w:szCs w:val="18"/>
                <w:lang w:val="en-US" w:eastAsia="da-DK"/>
              </w:rPr>
            </w:pPr>
            <w:r w:rsidRPr="004E42F5">
              <w:rPr>
                <w:sz w:val="18"/>
                <w:szCs w:val="18"/>
                <w:lang w:eastAsia="da-DK"/>
              </w:rPr>
              <w:t xml:space="preserve">Table </w:t>
            </w:r>
            <w:r w:rsidRPr="004E42F5">
              <w:rPr>
                <w:sz w:val="18"/>
                <w:szCs w:val="18"/>
                <w:lang w:val="en-US" w:eastAsia="da-DK"/>
              </w:rPr>
              <w:t xml:space="preserve">4.2A.2.2-1 to be revisited. </w:t>
            </w:r>
          </w:p>
          <w:p w14:paraId="04AACE69" w14:textId="77777777" w:rsidR="00602F3B" w:rsidRPr="004E42F5" w:rsidRDefault="00602F3B">
            <w:pPr>
              <w:spacing w:after="0"/>
              <w:jc w:val="both"/>
              <w:rPr>
                <w:sz w:val="18"/>
                <w:szCs w:val="18"/>
                <w:lang w:eastAsia="da-DK"/>
              </w:rPr>
            </w:pPr>
            <w:r w:rsidRPr="004E42F5">
              <w:rPr>
                <w:sz w:val="18"/>
                <w:szCs w:val="18"/>
                <w:lang w:eastAsia="da-DK"/>
              </w:rPr>
              <w:t xml:space="preserve">FR2 scaling factor N1 to be considered for requirements with CCA </w:t>
            </w:r>
          </w:p>
          <w:p w14:paraId="27BD36C9" w14:textId="77777777" w:rsidR="00602F3B" w:rsidRPr="004E42F5" w:rsidRDefault="00602F3B">
            <w:pPr>
              <w:spacing w:after="0"/>
              <w:jc w:val="both"/>
              <w:rPr>
                <w:sz w:val="18"/>
                <w:szCs w:val="18"/>
                <w:lang w:val="en-US" w:eastAsia="da-DK"/>
              </w:rPr>
            </w:pPr>
          </w:p>
          <w:p w14:paraId="20EB900B" w14:textId="77777777" w:rsidR="00602F3B" w:rsidRPr="004E42F5" w:rsidRDefault="00602F3B">
            <w:pPr>
              <w:spacing w:after="0"/>
              <w:jc w:val="both"/>
              <w:rPr>
                <w:sz w:val="18"/>
                <w:szCs w:val="18"/>
                <w:lang w:val="en-US" w:eastAsia="da-DK"/>
              </w:rPr>
            </w:pPr>
          </w:p>
        </w:tc>
        <w:tc>
          <w:tcPr>
            <w:tcW w:w="1349" w:type="pct"/>
            <w:vMerge w:val="restart"/>
            <w:tcBorders>
              <w:left w:val="single" w:sz="4" w:space="0" w:color="auto"/>
              <w:right w:val="single" w:sz="4" w:space="0" w:color="auto"/>
            </w:tcBorders>
          </w:tcPr>
          <w:p w14:paraId="243FE3BA" w14:textId="77777777" w:rsidR="00602F3B" w:rsidRPr="00716FB4" w:rsidRDefault="00602F3B" w:rsidP="00602F3B">
            <w:pPr>
              <w:ind w:left="34"/>
              <w:rPr>
                <w:sz w:val="18"/>
                <w:szCs w:val="18"/>
              </w:rPr>
            </w:pPr>
            <w:r w:rsidRPr="00716FB4">
              <w:rPr>
                <w:bCs/>
                <w:i/>
                <w:iCs/>
                <w:sz w:val="18"/>
                <w:szCs w:val="18"/>
              </w:rPr>
              <w:t>N</w:t>
            </w:r>
            <w:r w:rsidRPr="00716FB4">
              <w:rPr>
                <w:bCs/>
                <w:i/>
                <w:iCs/>
                <w:sz w:val="18"/>
                <w:szCs w:val="18"/>
                <w:vertAlign w:val="subscript"/>
              </w:rPr>
              <w:t>serv_CCA</w:t>
            </w:r>
            <w:r w:rsidRPr="00716FB4">
              <w:rPr>
                <w:bCs/>
                <w:i/>
                <w:iCs/>
                <w:sz w:val="18"/>
                <w:szCs w:val="18"/>
              </w:rPr>
              <w:t>, T</w:t>
            </w:r>
            <w:r w:rsidRPr="00716FB4">
              <w:rPr>
                <w:bCs/>
                <w:i/>
                <w:iCs/>
                <w:sz w:val="18"/>
                <w:szCs w:val="18"/>
                <w:vertAlign w:val="subscript"/>
              </w:rPr>
              <w:t>detect,NR_Intra_CCA,</w:t>
            </w:r>
            <w:r w:rsidRPr="00716FB4">
              <w:rPr>
                <w:bCs/>
                <w:i/>
                <w:iCs/>
                <w:sz w:val="18"/>
                <w:szCs w:val="18"/>
              </w:rPr>
              <w:t xml:space="preserve"> T</w:t>
            </w:r>
            <w:r w:rsidRPr="00716FB4">
              <w:rPr>
                <w:bCs/>
                <w:i/>
                <w:iCs/>
                <w:sz w:val="18"/>
                <w:szCs w:val="18"/>
                <w:vertAlign w:val="subscript"/>
              </w:rPr>
              <w:t>measure,NR_Intra_CCA</w:t>
            </w:r>
            <w:r w:rsidRPr="00716FB4">
              <w:rPr>
                <w:bCs/>
                <w:i/>
                <w:iCs/>
                <w:sz w:val="18"/>
                <w:szCs w:val="18"/>
              </w:rPr>
              <w:t>, T</w:t>
            </w:r>
            <w:r w:rsidRPr="00716FB4">
              <w:rPr>
                <w:bCs/>
                <w:i/>
                <w:iCs/>
                <w:sz w:val="18"/>
                <w:szCs w:val="18"/>
                <w:vertAlign w:val="subscript"/>
              </w:rPr>
              <w:t>evaluate,NR_Intra_CCA</w:t>
            </w:r>
            <w:r w:rsidRPr="00716FB4">
              <w:rPr>
                <w:bCs/>
                <w:i/>
                <w:iCs/>
                <w:sz w:val="18"/>
                <w:szCs w:val="18"/>
              </w:rPr>
              <w:t>, T</w:t>
            </w:r>
            <w:r w:rsidRPr="00716FB4">
              <w:rPr>
                <w:bCs/>
                <w:i/>
                <w:iCs/>
                <w:sz w:val="18"/>
                <w:szCs w:val="18"/>
                <w:vertAlign w:val="subscript"/>
              </w:rPr>
              <w:t>detect,NR_Inter_CCA,</w:t>
            </w:r>
            <w:r w:rsidRPr="00716FB4">
              <w:rPr>
                <w:bCs/>
                <w:i/>
                <w:iCs/>
                <w:sz w:val="18"/>
                <w:szCs w:val="18"/>
              </w:rPr>
              <w:t xml:space="preserve"> T</w:t>
            </w:r>
            <w:r w:rsidRPr="00716FB4">
              <w:rPr>
                <w:bCs/>
                <w:i/>
                <w:iCs/>
                <w:sz w:val="18"/>
                <w:szCs w:val="18"/>
                <w:vertAlign w:val="subscript"/>
              </w:rPr>
              <w:t>measure,NR_Inter_CCA</w:t>
            </w:r>
            <w:r w:rsidRPr="00716FB4">
              <w:rPr>
                <w:bCs/>
                <w:i/>
                <w:iCs/>
                <w:sz w:val="18"/>
                <w:szCs w:val="18"/>
              </w:rPr>
              <w:t>, T</w:t>
            </w:r>
            <w:r w:rsidRPr="00716FB4">
              <w:rPr>
                <w:bCs/>
                <w:i/>
                <w:iCs/>
                <w:sz w:val="18"/>
                <w:szCs w:val="18"/>
                <w:vertAlign w:val="subscript"/>
              </w:rPr>
              <w:t>evaluate,NR_Inter_CCA</w:t>
            </w:r>
            <w:r w:rsidRPr="00716FB4">
              <w:rPr>
                <w:sz w:val="18"/>
                <w:szCs w:val="18"/>
              </w:rPr>
              <w:t xml:space="preserve"> need to consider Rx beam sweeping scaling factor</w:t>
            </w:r>
          </w:p>
          <w:p w14:paraId="0E0C6E58" w14:textId="421025D8" w:rsidR="00602F3B" w:rsidRPr="00716FB4" w:rsidRDefault="00602F3B" w:rsidP="00602F3B">
            <w:pPr>
              <w:spacing w:after="0"/>
              <w:jc w:val="both"/>
              <w:rPr>
                <w:sz w:val="18"/>
                <w:szCs w:val="18"/>
                <w:lang w:eastAsia="da-DK"/>
              </w:rPr>
            </w:pPr>
            <w:r w:rsidRPr="00716FB4">
              <w:rPr>
                <w:sz w:val="18"/>
                <w:szCs w:val="18"/>
              </w:rPr>
              <w:t xml:space="preserve">FFS whether to scale </w:t>
            </w:r>
            <w:r w:rsidRPr="00716FB4">
              <w:rPr>
                <w:i/>
                <w:iCs/>
                <w:snapToGrid w:val="0"/>
                <w:sz w:val="18"/>
                <w:szCs w:val="18"/>
                <w:lang w:eastAsia="zh-CN"/>
              </w:rPr>
              <w:t>M</w:t>
            </w:r>
            <w:r w:rsidRPr="00716FB4">
              <w:rPr>
                <w:i/>
                <w:iCs/>
                <w:snapToGrid w:val="0"/>
                <w:sz w:val="18"/>
                <w:szCs w:val="18"/>
                <w:vertAlign w:val="subscript"/>
                <w:lang w:eastAsia="zh-CN"/>
              </w:rPr>
              <w:t>m,max</w:t>
            </w:r>
            <w:r w:rsidRPr="00716FB4">
              <w:rPr>
                <w:i/>
                <w:iCs/>
                <w:snapToGrid w:val="0"/>
                <w:sz w:val="18"/>
                <w:szCs w:val="18"/>
                <w:lang w:eastAsia="zh-CN"/>
              </w:rPr>
              <w:t xml:space="preserve">, </w:t>
            </w:r>
            <w:r w:rsidRPr="00716FB4">
              <w:rPr>
                <w:i/>
                <w:iCs/>
                <w:snapToGrid w:val="0"/>
                <w:sz w:val="18"/>
                <w:szCs w:val="18"/>
              </w:rPr>
              <w:t>M</w:t>
            </w:r>
            <w:r w:rsidRPr="00716FB4">
              <w:rPr>
                <w:i/>
                <w:iCs/>
                <w:snapToGrid w:val="0"/>
                <w:sz w:val="18"/>
                <w:szCs w:val="18"/>
                <w:vertAlign w:val="subscript"/>
              </w:rPr>
              <w:t>d,max</w:t>
            </w:r>
            <w:r w:rsidRPr="00716FB4">
              <w:rPr>
                <w:i/>
                <w:iCs/>
                <w:snapToGrid w:val="0"/>
                <w:sz w:val="18"/>
                <w:szCs w:val="18"/>
                <w:lang w:eastAsia="zh-CN"/>
              </w:rPr>
              <w:t>,</w:t>
            </w:r>
            <w:r w:rsidRPr="00716FB4">
              <w:rPr>
                <w:i/>
                <w:iCs/>
                <w:snapToGrid w:val="0"/>
                <w:sz w:val="18"/>
                <w:szCs w:val="18"/>
                <w:vertAlign w:val="subscript"/>
              </w:rPr>
              <w:t xml:space="preserve"> </w:t>
            </w:r>
            <w:r w:rsidRPr="00716FB4">
              <w:rPr>
                <w:i/>
                <w:iCs/>
                <w:snapToGrid w:val="0"/>
                <w:sz w:val="18"/>
                <w:szCs w:val="18"/>
              </w:rPr>
              <w:t>M</w:t>
            </w:r>
            <w:r w:rsidRPr="00716FB4">
              <w:rPr>
                <w:i/>
                <w:iCs/>
                <w:snapToGrid w:val="0"/>
                <w:sz w:val="18"/>
                <w:szCs w:val="18"/>
                <w:vertAlign w:val="subscript"/>
              </w:rPr>
              <w:t>e,max</w:t>
            </w:r>
          </w:p>
        </w:tc>
        <w:tc>
          <w:tcPr>
            <w:tcW w:w="1349" w:type="pct"/>
            <w:tcBorders>
              <w:left w:val="single" w:sz="4" w:space="0" w:color="auto"/>
              <w:right w:val="single" w:sz="4" w:space="0" w:color="auto"/>
            </w:tcBorders>
          </w:tcPr>
          <w:p w14:paraId="3B90942D" w14:textId="62470559" w:rsidR="00602F3B" w:rsidRPr="004E42F5" w:rsidRDefault="00602F3B">
            <w:pPr>
              <w:spacing w:after="0"/>
              <w:jc w:val="both"/>
              <w:rPr>
                <w:sz w:val="18"/>
                <w:szCs w:val="18"/>
                <w:lang w:eastAsia="da-DK"/>
              </w:rPr>
            </w:pPr>
            <w:r w:rsidRPr="004E42F5">
              <w:rPr>
                <w:sz w:val="18"/>
                <w:szCs w:val="18"/>
                <w:lang w:eastAsia="da-DK"/>
              </w:rPr>
              <w:t>-</w:t>
            </w:r>
          </w:p>
        </w:tc>
      </w:tr>
      <w:tr w:rsidR="00602F3B" w:rsidRPr="004E42F5" w14:paraId="64D65B83" w14:textId="5C657961" w:rsidTr="00B44EB5">
        <w:trPr>
          <w:trHeight w:val="198"/>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444AC78F" w14:textId="77777777" w:rsidR="00602F3B" w:rsidRPr="004E42F5" w:rsidRDefault="00602F3B">
            <w:pPr>
              <w:spacing w:after="0"/>
              <w:rPr>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03D68B73" w14:textId="77777777" w:rsidR="00602F3B" w:rsidRPr="004E42F5" w:rsidRDefault="00602F3B">
            <w:pPr>
              <w:spacing w:after="0"/>
              <w:rPr>
                <w:sz w:val="18"/>
                <w:szCs w:val="18"/>
                <w:lang w:eastAsia="da-DK"/>
              </w:rPr>
            </w:pPr>
            <w:r w:rsidRPr="004E42F5">
              <w:rPr>
                <w:sz w:val="18"/>
                <w:szCs w:val="18"/>
                <w:lang w:eastAsia="da-DK"/>
              </w:rPr>
              <w:t>4.2A.2.3</w:t>
            </w:r>
          </w:p>
          <w:p w14:paraId="58B06DBA" w14:textId="77777777" w:rsidR="00602F3B" w:rsidRPr="004E42F5" w:rsidRDefault="00602F3B">
            <w:pPr>
              <w:spacing w:after="0"/>
              <w:rPr>
                <w:sz w:val="18"/>
                <w:szCs w:val="18"/>
                <w:lang w:eastAsia="da-DK"/>
              </w:rPr>
            </w:pPr>
            <w:r w:rsidRPr="004E42F5">
              <w:rPr>
                <w:sz w:val="18"/>
                <w:szCs w:val="18"/>
                <w:lang w:eastAsia="da-DK"/>
              </w:rPr>
              <w:t>Intra-frequency</w:t>
            </w:r>
          </w:p>
        </w:tc>
        <w:tc>
          <w:tcPr>
            <w:tcW w:w="1348" w:type="pct"/>
            <w:tcBorders>
              <w:top w:val="single" w:sz="4" w:space="0" w:color="auto"/>
              <w:left w:val="single" w:sz="4" w:space="0" w:color="auto"/>
              <w:bottom w:val="single" w:sz="4" w:space="0" w:color="auto"/>
              <w:right w:val="single" w:sz="4" w:space="0" w:color="auto"/>
            </w:tcBorders>
          </w:tcPr>
          <w:p w14:paraId="3D5335AD" w14:textId="77777777" w:rsidR="00602F3B" w:rsidRPr="004E42F5" w:rsidRDefault="00602F3B">
            <w:pPr>
              <w:spacing w:after="0"/>
              <w:jc w:val="both"/>
              <w:rPr>
                <w:sz w:val="18"/>
                <w:szCs w:val="18"/>
                <w:lang w:val="en-US" w:eastAsia="da-DK"/>
              </w:rPr>
            </w:pPr>
            <w:r w:rsidRPr="004E42F5">
              <w:rPr>
                <w:sz w:val="18"/>
                <w:szCs w:val="18"/>
                <w:lang w:val="en-US" w:eastAsia="da-DK"/>
              </w:rPr>
              <w:t xml:space="preserve">Table 4.2A.2.3-1 to be revisited. </w:t>
            </w:r>
          </w:p>
          <w:p w14:paraId="3C3EF973" w14:textId="77777777" w:rsidR="00602F3B" w:rsidRPr="004E42F5" w:rsidRDefault="00602F3B">
            <w:pPr>
              <w:spacing w:after="0"/>
              <w:jc w:val="both"/>
              <w:rPr>
                <w:sz w:val="18"/>
                <w:szCs w:val="18"/>
                <w:lang w:eastAsia="da-DK"/>
              </w:rPr>
            </w:pPr>
            <w:r w:rsidRPr="004E42F5">
              <w:rPr>
                <w:sz w:val="18"/>
                <w:szCs w:val="18"/>
                <w:lang w:eastAsia="da-DK"/>
              </w:rPr>
              <w:t xml:space="preserve">FR2 scaling factor N1 to be considered for requirements with CCA </w:t>
            </w:r>
          </w:p>
          <w:p w14:paraId="56F4952E" w14:textId="77777777" w:rsidR="00602F3B" w:rsidRPr="004E42F5" w:rsidRDefault="00602F3B">
            <w:pPr>
              <w:spacing w:after="0"/>
              <w:jc w:val="both"/>
              <w:rPr>
                <w:sz w:val="18"/>
                <w:szCs w:val="18"/>
                <w:lang w:val="en-US" w:eastAsia="da-DK"/>
              </w:rPr>
            </w:pPr>
          </w:p>
          <w:p w14:paraId="000BEED7" w14:textId="77777777" w:rsidR="00602F3B" w:rsidRPr="004E42F5" w:rsidRDefault="00602F3B">
            <w:pPr>
              <w:spacing w:after="0"/>
              <w:jc w:val="both"/>
              <w:rPr>
                <w:sz w:val="18"/>
                <w:szCs w:val="18"/>
                <w:lang w:eastAsia="da-DK"/>
              </w:rPr>
            </w:pPr>
          </w:p>
        </w:tc>
        <w:tc>
          <w:tcPr>
            <w:tcW w:w="1349" w:type="pct"/>
            <w:vMerge/>
            <w:tcBorders>
              <w:left w:val="single" w:sz="4" w:space="0" w:color="auto"/>
              <w:right w:val="single" w:sz="4" w:space="0" w:color="auto"/>
            </w:tcBorders>
          </w:tcPr>
          <w:p w14:paraId="542DE05A" w14:textId="77777777" w:rsidR="00602F3B" w:rsidRPr="00716FB4" w:rsidRDefault="00602F3B">
            <w:pPr>
              <w:spacing w:after="0"/>
              <w:jc w:val="both"/>
              <w:rPr>
                <w:sz w:val="18"/>
                <w:szCs w:val="18"/>
                <w:lang w:val="en-US" w:eastAsia="da-DK"/>
              </w:rPr>
            </w:pPr>
          </w:p>
        </w:tc>
        <w:tc>
          <w:tcPr>
            <w:tcW w:w="1349" w:type="pct"/>
            <w:vMerge w:val="restart"/>
            <w:tcBorders>
              <w:left w:val="single" w:sz="4" w:space="0" w:color="auto"/>
              <w:right w:val="single" w:sz="4" w:space="0" w:color="auto"/>
            </w:tcBorders>
          </w:tcPr>
          <w:p w14:paraId="3BEE6A83" w14:textId="4AE942FC" w:rsidR="00602F3B" w:rsidRPr="004E42F5" w:rsidRDefault="00602F3B">
            <w:pPr>
              <w:spacing w:after="0"/>
              <w:jc w:val="both"/>
              <w:rPr>
                <w:sz w:val="18"/>
                <w:szCs w:val="18"/>
                <w:lang w:val="en-US" w:eastAsia="da-DK"/>
              </w:rPr>
            </w:pPr>
            <w:r w:rsidRPr="004E42F5">
              <w:rPr>
                <w:sz w:val="18"/>
                <w:szCs w:val="18"/>
              </w:rPr>
              <w:t>New requirements are defined</w:t>
            </w:r>
          </w:p>
        </w:tc>
      </w:tr>
      <w:tr w:rsidR="00602F3B" w:rsidRPr="004E42F5" w14:paraId="4AC90021" w14:textId="6A75A5DE" w:rsidTr="00B44EB5">
        <w:trPr>
          <w:trHeight w:val="196"/>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0E818D48" w14:textId="77777777" w:rsidR="00602F3B" w:rsidRPr="004E42F5" w:rsidRDefault="00602F3B">
            <w:pPr>
              <w:spacing w:after="0"/>
              <w:rPr>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1B15B85C" w14:textId="77777777" w:rsidR="00602F3B" w:rsidRPr="004E42F5" w:rsidRDefault="00602F3B">
            <w:pPr>
              <w:spacing w:after="0"/>
              <w:rPr>
                <w:sz w:val="18"/>
                <w:szCs w:val="18"/>
                <w:lang w:eastAsia="da-DK"/>
              </w:rPr>
            </w:pPr>
            <w:r w:rsidRPr="004E42F5">
              <w:rPr>
                <w:sz w:val="18"/>
                <w:szCs w:val="18"/>
                <w:lang w:eastAsia="da-DK"/>
              </w:rPr>
              <w:t>4.2A.2.4</w:t>
            </w:r>
          </w:p>
          <w:p w14:paraId="2B4E538D" w14:textId="77777777" w:rsidR="00602F3B" w:rsidRPr="004E42F5" w:rsidRDefault="00602F3B">
            <w:pPr>
              <w:spacing w:after="0"/>
              <w:rPr>
                <w:sz w:val="18"/>
                <w:szCs w:val="18"/>
                <w:lang w:eastAsia="da-DK"/>
              </w:rPr>
            </w:pPr>
            <w:r w:rsidRPr="004E42F5">
              <w:rPr>
                <w:sz w:val="18"/>
                <w:szCs w:val="18"/>
                <w:lang w:eastAsia="da-DK"/>
              </w:rPr>
              <w:t>Inter-frequency</w:t>
            </w:r>
          </w:p>
        </w:tc>
        <w:tc>
          <w:tcPr>
            <w:tcW w:w="1348" w:type="pct"/>
            <w:tcBorders>
              <w:top w:val="single" w:sz="4" w:space="0" w:color="auto"/>
              <w:left w:val="single" w:sz="4" w:space="0" w:color="auto"/>
              <w:bottom w:val="single" w:sz="4" w:space="0" w:color="auto"/>
              <w:right w:val="single" w:sz="4" w:space="0" w:color="auto"/>
            </w:tcBorders>
          </w:tcPr>
          <w:p w14:paraId="3FA9916E" w14:textId="77777777" w:rsidR="00602F3B" w:rsidRPr="004E42F5" w:rsidRDefault="00602F3B">
            <w:pPr>
              <w:spacing w:after="0"/>
              <w:jc w:val="both"/>
              <w:rPr>
                <w:sz w:val="18"/>
                <w:szCs w:val="18"/>
                <w:lang w:eastAsia="da-DK"/>
              </w:rPr>
            </w:pPr>
            <w:r w:rsidRPr="004E42F5">
              <w:rPr>
                <w:sz w:val="18"/>
                <w:szCs w:val="18"/>
                <w:lang w:eastAsia="da-DK"/>
              </w:rPr>
              <w:t>Table 4.2A.2.4-1 to be revisited.</w:t>
            </w:r>
          </w:p>
          <w:p w14:paraId="673CF084" w14:textId="77777777" w:rsidR="00602F3B" w:rsidRPr="004E42F5" w:rsidRDefault="00602F3B">
            <w:pPr>
              <w:spacing w:after="0"/>
              <w:jc w:val="both"/>
              <w:rPr>
                <w:sz w:val="18"/>
                <w:szCs w:val="18"/>
                <w:lang w:eastAsia="da-DK"/>
              </w:rPr>
            </w:pPr>
            <w:r w:rsidRPr="004E42F5">
              <w:rPr>
                <w:sz w:val="18"/>
                <w:szCs w:val="18"/>
                <w:lang w:eastAsia="da-DK"/>
              </w:rPr>
              <w:t>FR2 scaling factor N1 to be considered for requirements with CCA</w:t>
            </w:r>
          </w:p>
          <w:p w14:paraId="27E3E3B4" w14:textId="77777777" w:rsidR="00602F3B" w:rsidRPr="004E42F5" w:rsidRDefault="00602F3B">
            <w:pPr>
              <w:spacing w:after="0"/>
              <w:jc w:val="both"/>
              <w:rPr>
                <w:sz w:val="18"/>
                <w:szCs w:val="18"/>
                <w:lang w:val="en-US" w:eastAsia="da-DK"/>
              </w:rPr>
            </w:pPr>
          </w:p>
          <w:p w14:paraId="6CA32B82" w14:textId="77777777" w:rsidR="00602F3B" w:rsidRPr="004E42F5" w:rsidRDefault="00602F3B">
            <w:pPr>
              <w:spacing w:after="0"/>
              <w:jc w:val="both"/>
              <w:rPr>
                <w:sz w:val="18"/>
                <w:szCs w:val="18"/>
                <w:lang w:eastAsia="da-DK"/>
              </w:rPr>
            </w:pPr>
          </w:p>
        </w:tc>
        <w:tc>
          <w:tcPr>
            <w:tcW w:w="1349" w:type="pct"/>
            <w:vMerge/>
            <w:tcBorders>
              <w:left w:val="single" w:sz="4" w:space="0" w:color="auto"/>
              <w:right w:val="single" w:sz="4" w:space="0" w:color="auto"/>
            </w:tcBorders>
          </w:tcPr>
          <w:p w14:paraId="401E4527" w14:textId="77777777" w:rsidR="00602F3B" w:rsidRPr="00716FB4" w:rsidRDefault="00602F3B">
            <w:pPr>
              <w:spacing w:after="0"/>
              <w:jc w:val="both"/>
              <w:rPr>
                <w:sz w:val="18"/>
                <w:szCs w:val="18"/>
                <w:lang w:eastAsia="da-DK"/>
              </w:rPr>
            </w:pPr>
          </w:p>
        </w:tc>
        <w:tc>
          <w:tcPr>
            <w:tcW w:w="1349" w:type="pct"/>
            <w:vMerge/>
            <w:tcBorders>
              <w:left w:val="single" w:sz="4" w:space="0" w:color="auto"/>
              <w:right w:val="single" w:sz="4" w:space="0" w:color="auto"/>
            </w:tcBorders>
          </w:tcPr>
          <w:p w14:paraId="3E6937F3" w14:textId="49F466F3" w:rsidR="00602F3B" w:rsidRPr="004E42F5" w:rsidRDefault="00602F3B">
            <w:pPr>
              <w:spacing w:after="0"/>
              <w:jc w:val="both"/>
              <w:rPr>
                <w:sz w:val="18"/>
                <w:szCs w:val="18"/>
                <w:lang w:eastAsia="da-DK"/>
              </w:rPr>
            </w:pPr>
          </w:p>
        </w:tc>
      </w:tr>
      <w:tr w:rsidR="00602F3B" w:rsidRPr="004E42F5" w14:paraId="00A286C7" w14:textId="37545E89" w:rsidTr="00B44EB5">
        <w:trPr>
          <w:trHeight w:val="196"/>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1C16CD07" w14:textId="77777777" w:rsidR="00602F3B" w:rsidRPr="004E42F5" w:rsidRDefault="00602F3B">
            <w:pPr>
              <w:spacing w:after="0"/>
              <w:rPr>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31C4539F" w14:textId="77777777" w:rsidR="00602F3B" w:rsidRPr="004E42F5" w:rsidRDefault="00602F3B">
            <w:pPr>
              <w:spacing w:after="0"/>
              <w:rPr>
                <w:sz w:val="18"/>
                <w:szCs w:val="18"/>
                <w:lang w:eastAsia="da-DK"/>
              </w:rPr>
            </w:pPr>
            <w:r w:rsidRPr="004E42F5">
              <w:rPr>
                <w:sz w:val="18"/>
                <w:szCs w:val="18"/>
                <w:lang w:eastAsia="da-DK"/>
              </w:rPr>
              <w:t>4.2A.2.5</w:t>
            </w:r>
          </w:p>
          <w:p w14:paraId="53C8B894" w14:textId="77777777" w:rsidR="00602F3B" w:rsidRPr="004E42F5" w:rsidRDefault="00602F3B">
            <w:pPr>
              <w:spacing w:after="0"/>
              <w:rPr>
                <w:sz w:val="18"/>
                <w:szCs w:val="18"/>
                <w:lang w:eastAsia="da-DK"/>
              </w:rPr>
            </w:pPr>
            <w:r w:rsidRPr="004E42F5">
              <w:rPr>
                <w:sz w:val="18"/>
                <w:szCs w:val="18"/>
                <w:lang w:eastAsia="da-DK"/>
              </w:rPr>
              <w:t>Inter-RAT</w:t>
            </w:r>
          </w:p>
        </w:tc>
        <w:tc>
          <w:tcPr>
            <w:tcW w:w="1348" w:type="pct"/>
            <w:tcBorders>
              <w:top w:val="single" w:sz="4" w:space="0" w:color="auto"/>
              <w:left w:val="single" w:sz="4" w:space="0" w:color="auto"/>
              <w:bottom w:val="single" w:sz="4" w:space="0" w:color="auto"/>
              <w:right w:val="single" w:sz="4" w:space="0" w:color="auto"/>
            </w:tcBorders>
            <w:hideMark/>
          </w:tcPr>
          <w:p w14:paraId="0F35A513" w14:textId="77777777" w:rsidR="00602F3B" w:rsidRPr="004E42F5" w:rsidRDefault="00602F3B">
            <w:pPr>
              <w:spacing w:after="0"/>
              <w:jc w:val="both"/>
              <w:rPr>
                <w:sz w:val="18"/>
                <w:szCs w:val="18"/>
                <w:lang w:eastAsia="da-DK"/>
              </w:rPr>
            </w:pPr>
            <w:r w:rsidRPr="004E42F5">
              <w:rPr>
                <w:sz w:val="18"/>
                <w:szCs w:val="18"/>
                <w:lang w:eastAsia="da-DK"/>
              </w:rPr>
              <w:t>No impact for FR2-2</w:t>
            </w:r>
          </w:p>
          <w:p w14:paraId="5EFA920A" w14:textId="6B614F8C" w:rsidR="00602F3B" w:rsidRPr="004E42F5" w:rsidRDefault="00602F3B">
            <w:pPr>
              <w:spacing w:after="0"/>
              <w:jc w:val="both"/>
              <w:rPr>
                <w:sz w:val="18"/>
                <w:szCs w:val="18"/>
                <w:lang w:eastAsia="da-DK"/>
              </w:rPr>
            </w:pPr>
            <w:r w:rsidRPr="004E42F5">
              <w:rPr>
                <w:sz w:val="18"/>
                <w:szCs w:val="18"/>
                <w:lang w:eastAsia="da-DK"/>
              </w:rPr>
              <w:t xml:space="preserve">This requirement is band agnostic. </w:t>
            </w:r>
          </w:p>
          <w:p w14:paraId="698078AD" w14:textId="5866BC02" w:rsidR="00602F3B" w:rsidRPr="004E42F5" w:rsidRDefault="00602F3B">
            <w:pPr>
              <w:spacing w:after="0"/>
              <w:jc w:val="both"/>
              <w:rPr>
                <w:sz w:val="18"/>
                <w:szCs w:val="18"/>
                <w:lang w:eastAsia="da-DK"/>
              </w:rPr>
            </w:pPr>
          </w:p>
        </w:tc>
        <w:tc>
          <w:tcPr>
            <w:tcW w:w="1349" w:type="pct"/>
            <w:vMerge/>
            <w:tcBorders>
              <w:left w:val="single" w:sz="4" w:space="0" w:color="auto"/>
              <w:right w:val="single" w:sz="4" w:space="0" w:color="auto"/>
            </w:tcBorders>
          </w:tcPr>
          <w:p w14:paraId="123AC78A" w14:textId="77777777" w:rsidR="00602F3B" w:rsidRPr="00716FB4" w:rsidRDefault="00602F3B">
            <w:pPr>
              <w:spacing w:after="0"/>
              <w:jc w:val="both"/>
              <w:rPr>
                <w:sz w:val="18"/>
                <w:szCs w:val="18"/>
                <w:lang w:eastAsia="da-DK"/>
              </w:rPr>
            </w:pPr>
          </w:p>
        </w:tc>
        <w:tc>
          <w:tcPr>
            <w:tcW w:w="1349" w:type="pct"/>
            <w:tcBorders>
              <w:left w:val="single" w:sz="4" w:space="0" w:color="auto"/>
              <w:right w:val="single" w:sz="4" w:space="0" w:color="auto"/>
            </w:tcBorders>
          </w:tcPr>
          <w:p w14:paraId="3ABB8A02" w14:textId="4646370D" w:rsidR="00602F3B" w:rsidRPr="004E42F5" w:rsidRDefault="00602F3B">
            <w:pPr>
              <w:spacing w:after="0"/>
              <w:jc w:val="both"/>
              <w:rPr>
                <w:sz w:val="18"/>
                <w:szCs w:val="18"/>
                <w:lang w:eastAsia="da-DK"/>
              </w:rPr>
            </w:pPr>
            <w:r w:rsidRPr="004E42F5">
              <w:rPr>
                <w:sz w:val="18"/>
                <w:szCs w:val="18"/>
                <w:lang w:eastAsia="da-DK"/>
              </w:rPr>
              <w:t>FFS</w:t>
            </w:r>
          </w:p>
        </w:tc>
      </w:tr>
      <w:tr w:rsidR="00602F3B" w:rsidRPr="004E42F5" w14:paraId="4E53194C" w14:textId="3B57C492" w:rsidTr="00B44EB5">
        <w:trPr>
          <w:trHeight w:val="196"/>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7619326B" w14:textId="77777777" w:rsidR="00602F3B" w:rsidRPr="004E42F5" w:rsidRDefault="00602F3B">
            <w:pPr>
              <w:spacing w:after="0"/>
              <w:rPr>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3FB02091" w14:textId="77777777" w:rsidR="00602F3B" w:rsidRPr="004E42F5" w:rsidRDefault="00602F3B">
            <w:pPr>
              <w:spacing w:after="0"/>
              <w:rPr>
                <w:sz w:val="18"/>
                <w:szCs w:val="18"/>
                <w:lang w:eastAsia="da-DK"/>
              </w:rPr>
            </w:pPr>
            <w:r w:rsidRPr="004E42F5">
              <w:rPr>
                <w:sz w:val="18"/>
                <w:szCs w:val="18"/>
                <w:lang w:eastAsia="da-DK"/>
              </w:rPr>
              <w:t>4.2A.2.6</w:t>
            </w:r>
          </w:p>
          <w:p w14:paraId="62DE3D0E" w14:textId="77777777" w:rsidR="00602F3B" w:rsidRPr="004E42F5" w:rsidRDefault="00602F3B">
            <w:pPr>
              <w:spacing w:after="0"/>
              <w:rPr>
                <w:sz w:val="18"/>
                <w:szCs w:val="18"/>
                <w:lang w:eastAsia="da-DK"/>
              </w:rPr>
            </w:pPr>
            <w:r w:rsidRPr="004E42F5">
              <w:rPr>
                <w:sz w:val="18"/>
                <w:szCs w:val="18"/>
                <w:lang w:eastAsia="da-DK"/>
              </w:rPr>
              <w:t xml:space="preserve">Maximum interruption on paging reception when CCA is used in Target Cell </w:t>
            </w:r>
          </w:p>
        </w:tc>
        <w:tc>
          <w:tcPr>
            <w:tcW w:w="1348" w:type="pct"/>
            <w:tcBorders>
              <w:top w:val="single" w:sz="4" w:space="0" w:color="auto"/>
              <w:left w:val="single" w:sz="4" w:space="0" w:color="auto"/>
              <w:bottom w:val="single" w:sz="4" w:space="0" w:color="auto"/>
              <w:right w:val="single" w:sz="4" w:space="0" w:color="auto"/>
            </w:tcBorders>
            <w:hideMark/>
          </w:tcPr>
          <w:p w14:paraId="5D7E8C36" w14:textId="5AD5E116" w:rsidR="00602F3B" w:rsidRPr="004E42F5" w:rsidRDefault="00602F3B">
            <w:pPr>
              <w:spacing w:after="0"/>
              <w:jc w:val="both"/>
              <w:rPr>
                <w:sz w:val="18"/>
                <w:szCs w:val="18"/>
                <w:lang w:eastAsia="da-DK"/>
              </w:rPr>
            </w:pPr>
            <w:r w:rsidRPr="004E42F5">
              <w:rPr>
                <w:sz w:val="18"/>
                <w:szCs w:val="18"/>
                <w:lang w:eastAsia="da-DK"/>
              </w:rPr>
              <w:t>No impact for FR2-2</w:t>
            </w:r>
          </w:p>
          <w:p w14:paraId="04C5621D" w14:textId="779D02BA" w:rsidR="00602F3B" w:rsidRPr="004E42F5" w:rsidRDefault="00602F3B">
            <w:pPr>
              <w:spacing w:after="0"/>
              <w:jc w:val="both"/>
              <w:rPr>
                <w:sz w:val="18"/>
                <w:szCs w:val="18"/>
                <w:lang w:eastAsia="da-DK"/>
              </w:rPr>
            </w:pPr>
            <w:r w:rsidRPr="004E42F5">
              <w:rPr>
                <w:sz w:val="18"/>
                <w:szCs w:val="18"/>
                <w:lang w:eastAsia="da-DK"/>
              </w:rPr>
              <w:t>This requirement is band agnostic.</w:t>
            </w:r>
          </w:p>
          <w:p w14:paraId="60E8640C" w14:textId="01DC32FF" w:rsidR="00602F3B" w:rsidRPr="004E42F5" w:rsidRDefault="00602F3B">
            <w:pPr>
              <w:spacing w:after="0"/>
              <w:jc w:val="both"/>
              <w:rPr>
                <w:sz w:val="18"/>
                <w:szCs w:val="18"/>
                <w:lang w:eastAsia="da-DK"/>
              </w:rPr>
            </w:pPr>
          </w:p>
        </w:tc>
        <w:tc>
          <w:tcPr>
            <w:tcW w:w="1349" w:type="pct"/>
            <w:vMerge/>
            <w:tcBorders>
              <w:left w:val="single" w:sz="4" w:space="0" w:color="auto"/>
              <w:right w:val="single" w:sz="4" w:space="0" w:color="auto"/>
            </w:tcBorders>
          </w:tcPr>
          <w:p w14:paraId="44BBBF10" w14:textId="77777777" w:rsidR="00602F3B" w:rsidRPr="00716FB4" w:rsidRDefault="00602F3B">
            <w:pPr>
              <w:spacing w:after="0"/>
              <w:jc w:val="both"/>
              <w:rPr>
                <w:sz w:val="18"/>
                <w:szCs w:val="18"/>
                <w:lang w:eastAsia="da-DK"/>
              </w:rPr>
            </w:pPr>
          </w:p>
        </w:tc>
        <w:tc>
          <w:tcPr>
            <w:tcW w:w="1349" w:type="pct"/>
            <w:tcBorders>
              <w:left w:val="single" w:sz="4" w:space="0" w:color="auto"/>
              <w:right w:val="single" w:sz="4" w:space="0" w:color="auto"/>
            </w:tcBorders>
          </w:tcPr>
          <w:p w14:paraId="311CE331" w14:textId="59A5048B" w:rsidR="00602F3B" w:rsidRPr="004E42F5" w:rsidRDefault="00602F3B">
            <w:pPr>
              <w:spacing w:after="0"/>
              <w:jc w:val="both"/>
              <w:rPr>
                <w:sz w:val="18"/>
                <w:szCs w:val="18"/>
                <w:lang w:eastAsia="da-DK"/>
              </w:rPr>
            </w:pPr>
            <w:r w:rsidRPr="004E42F5">
              <w:rPr>
                <w:sz w:val="18"/>
                <w:szCs w:val="18"/>
                <w:lang w:eastAsia="da-DK"/>
              </w:rPr>
              <w:t>-</w:t>
            </w:r>
          </w:p>
        </w:tc>
      </w:tr>
      <w:tr w:rsidR="003F361C" w:rsidRPr="004E42F5" w14:paraId="4B59D4E2" w14:textId="534FCE5D" w:rsidTr="00B44EB5">
        <w:tc>
          <w:tcPr>
            <w:tcW w:w="356" w:type="pct"/>
            <w:tcBorders>
              <w:top w:val="single" w:sz="4" w:space="0" w:color="auto"/>
              <w:left w:val="single" w:sz="4" w:space="0" w:color="auto"/>
              <w:bottom w:val="single" w:sz="4" w:space="0" w:color="auto"/>
              <w:right w:val="single" w:sz="4" w:space="0" w:color="auto"/>
            </w:tcBorders>
            <w:hideMark/>
          </w:tcPr>
          <w:p w14:paraId="64FE4988" w14:textId="77777777" w:rsidR="003F361C" w:rsidRPr="004E42F5" w:rsidRDefault="003F361C" w:rsidP="00C8467B">
            <w:pPr>
              <w:spacing w:after="0"/>
              <w:rPr>
                <w:sz w:val="18"/>
                <w:szCs w:val="18"/>
                <w:lang w:eastAsia="da-DK"/>
              </w:rPr>
            </w:pPr>
            <w:r w:rsidRPr="004E42F5">
              <w:rPr>
                <w:sz w:val="18"/>
                <w:szCs w:val="18"/>
                <w:lang w:eastAsia="da-DK"/>
              </w:rPr>
              <w:t>Handover</w:t>
            </w:r>
          </w:p>
        </w:tc>
        <w:tc>
          <w:tcPr>
            <w:tcW w:w="598" w:type="pct"/>
            <w:tcBorders>
              <w:top w:val="single" w:sz="4" w:space="0" w:color="auto"/>
              <w:left w:val="single" w:sz="4" w:space="0" w:color="auto"/>
              <w:bottom w:val="single" w:sz="4" w:space="0" w:color="auto"/>
              <w:right w:val="single" w:sz="4" w:space="0" w:color="auto"/>
            </w:tcBorders>
            <w:hideMark/>
          </w:tcPr>
          <w:p w14:paraId="0A57C6D8" w14:textId="77777777" w:rsidR="003F361C" w:rsidRPr="004E42F5" w:rsidRDefault="003F361C">
            <w:pPr>
              <w:spacing w:after="0"/>
              <w:rPr>
                <w:sz w:val="18"/>
                <w:szCs w:val="18"/>
                <w:lang w:eastAsia="da-DK"/>
              </w:rPr>
            </w:pPr>
            <w:r w:rsidRPr="004E42F5">
              <w:rPr>
                <w:sz w:val="18"/>
                <w:szCs w:val="18"/>
                <w:lang w:eastAsia="da-DK"/>
              </w:rPr>
              <w:t>6.1B Handover to target cell using CCA</w:t>
            </w:r>
          </w:p>
        </w:tc>
        <w:tc>
          <w:tcPr>
            <w:tcW w:w="1348" w:type="pct"/>
            <w:tcBorders>
              <w:top w:val="single" w:sz="4" w:space="0" w:color="auto"/>
              <w:left w:val="single" w:sz="4" w:space="0" w:color="auto"/>
              <w:bottom w:val="single" w:sz="4" w:space="0" w:color="auto"/>
              <w:right w:val="single" w:sz="4" w:space="0" w:color="auto"/>
            </w:tcBorders>
            <w:hideMark/>
          </w:tcPr>
          <w:p w14:paraId="4FDE67B7" w14:textId="77777777" w:rsidR="003F361C" w:rsidRPr="004E42F5" w:rsidRDefault="003F361C">
            <w:pPr>
              <w:spacing w:after="0"/>
              <w:jc w:val="both"/>
              <w:rPr>
                <w:sz w:val="18"/>
                <w:szCs w:val="18"/>
                <w:lang w:eastAsia="da-DK"/>
              </w:rPr>
            </w:pPr>
            <w:r w:rsidRPr="004E42F5">
              <w:rPr>
                <w:sz w:val="18"/>
                <w:szCs w:val="18"/>
                <w:lang w:eastAsia="da-DK"/>
              </w:rPr>
              <w:t xml:space="preserve">Discuss for which scenarios the requirements with CCA are to be defined for: </w:t>
            </w:r>
          </w:p>
          <w:p w14:paraId="223DC6AD" w14:textId="77777777" w:rsidR="003F361C" w:rsidRPr="004E42F5" w:rsidRDefault="003F361C" w:rsidP="00C235E1">
            <w:pPr>
              <w:pStyle w:val="ListParagraph"/>
              <w:numPr>
                <w:ilvl w:val="0"/>
                <w:numId w:val="18"/>
              </w:numPr>
              <w:overflowPunct/>
              <w:autoSpaceDE/>
              <w:autoSpaceDN/>
              <w:adjustRightInd/>
              <w:spacing w:after="0" w:line="256" w:lineRule="auto"/>
              <w:ind w:firstLineChars="0"/>
              <w:contextualSpacing/>
              <w:jc w:val="both"/>
              <w:textAlignment w:val="auto"/>
              <w:rPr>
                <w:sz w:val="18"/>
                <w:szCs w:val="18"/>
                <w:lang w:eastAsia="da-DK"/>
              </w:rPr>
            </w:pPr>
            <w:r w:rsidRPr="004E42F5">
              <w:rPr>
                <w:sz w:val="18"/>
                <w:szCs w:val="18"/>
              </w:rPr>
              <w:t>FR2-FR2 handover</w:t>
            </w:r>
          </w:p>
          <w:p w14:paraId="36FBA39B" w14:textId="77777777" w:rsidR="003F361C" w:rsidRPr="004E42F5" w:rsidRDefault="003F361C" w:rsidP="00C235E1">
            <w:pPr>
              <w:pStyle w:val="ListParagraph"/>
              <w:numPr>
                <w:ilvl w:val="0"/>
                <w:numId w:val="18"/>
              </w:numPr>
              <w:overflowPunct/>
              <w:autoSpaceDE/>
              <w:autoSpaceDN/>
              <w:adjustRightInd/>
              <w:spacing w:after="0" w:line="256" w:lineRule="auto"/>
              <w:ind w:firstLineChars="0"/>
              <w:contextualSpacing/>
              <w:jc w:val="both"/>
              <w:textAlignment w:val="auto"/>
              <w:rPr>
                <w:sz w:val="18"/>
                <w:szCs w:val="18"/>
              </w:rPr>
            </w:pPr>
            <w:r w:rsidRPr="004E42F5">
              <w:rPr>
                <w:sz w:val="18"/>
                <w:szCs w:val="18"/>
              </w:rPr>
              <w:t>FR2-FR1 handover</w:t>
            </w:r>
          </w:p>
          <w:p w14:paraId="6EC03318" w14:textId="77777777" w:rsidR="003F361C" w:rsidRPr="004E42F5" w:rsidRDefault="003F361C" w:rsidP="00C235E1">
            <w:pPr>
              <w:pStyle w:val="ListParagraph"/>
              <w:numPr>
                <w:ilvl w:val="0"/>
                <w:numId w:val="18"/>
              </w:numPr>
              <w:overflowPunct/>
              <w:autoSpaceDE/>
              <w:autoSpaceDN/>
              <w:adjustRightInd/>
              <w:spacing w:after="0" w:line="256" w:lineRule="auto"/>
              <w:ind w:firstLineChars="0"/>
              <w:contextualSpacing/>
              <w:jc w:val="both"/>
              <w:textAlignment w:val="auto"/>
              <w:rPr>
                <w:sz w:val="18"/>
                <w:szCs w:val="18"/>
              </w:rPr>
            </w:pPr>
            <w:r w:rsidRPr="004E42F5">
              <w:rPr>
                <w:sz w:val="18"/>
                <w:szCs w:val="18"/>
              </w:rPr>
              <w:t>FR1-FR2 handover</w:t>
            </w:r>
          </w:p>
          <w:p w14:paraId="5E750BFD" w14:textId="77777777" w:rsidR="003F361C" w:rsidRPr="004E42F5" w:rsidRDefault="003F361C" w:rsidP="00C235E1">
            <w:pPr>
              <w:pStyle w:val="ListParagraph"/>
              <w:numPr>
                <w:ilvl w:val="0"/>
                <w:numId w:val="18"/>
              </w:numPr>
              <w:overflowPunct/>
              <w:autoSpaceDE/>
              <w:autoSpaceDN/>
              <w:adjustRightInd/>
              <w:spacing w:after="0" w:line="256" w:lineRule="auto"/>
              <w:ind w:firstLineChars="0"/>
              <w:contextualSpacing/>
              <w:jc w:val="both"/>
              <w:textAlignment w:val="auto"/>
              <w:rPr>
                <w:sz w:val="18"/>
                <w:szCs w:val="18"/>
                <w:lang w:val="en-US"/>
              </w:rPr>
            </w:pPr>
            <w:r w:rsidRPr="004E42F5">
              <w:rPr>
                <w:sz w:val="18"/>
                <w:szCs w:val="18"/>
                <w:lang w:val="en-US"/>
              </w:rPr>
              <w:t>E-UTRAN - NR FR2 handover: if possible, there is need to assess the impact on TS 36.133 as well</w:t>
            </w:r>
          </w:p>
        </w:tc>
        <w:tc>
          <w:tcPr>
            <w:tcW w:w="1349" w:type="pct"/>
            <w:tcBorders>
              <w:left w:val="single" w:sz="4" w:space="0" w:color="auto"/>
              <w:right w:val="single" w:sz="4" w:space="0" w:color="auto"/>
            </w:tcBorders>
          </w:tcPr>
          <w:p w14:paraId="29AFE016" w14:textId="7B55B11F" w:rsidR="003F361C" w:rsidRPr="00716FB4" w:rsidRDefault="00EB1507">
            <w:pPr>
              <w:spacing w:after="0"/>
              <w:jc w:val="both"/>
              <w:rPr>
                <w:sz w:val="18"/>
                <w:szCs w:val="18"/>
                <w:lang w:eastAsia="da-DK"/>
              </w:rPr>
            </w:pPr>
            <w:r w:rsidRPr="00716FB4">
              <w:rPr>
                <w:sz w:val="18"/>
                <w:szCs w:val="18"/>
                <w:lang w:eastAsia="ja-JP" w:bidi="hi-IN"/>
              </w:rPr>
              <w:t>Add requirements for FR2-FR2 and FR1-FR2 using requirements from 6.1.1 as a baseline and modifying them in the same way as it is done for FR1-FR1 case</w:t>
            </w:r>
          </w:p>
        </w:tc>
        <w:tc>
          <w:tcPr>
            <w:tcW w:w="1349" w:type="pct"/>
            <w:tcBorders>
              <w:left w:val="single" w:sz="4" w:space="0" w:color="auto"/>
              <w:right w:val="single" w:sz="4" w:space="0" w:color="auto"/>
            </w:tcBorders>
          </w:tcPr>
          <w:p w14:paraId="37AC9DD4" w14:textId="3D043985" w:rsidR="003F361C" w:rsidRPr="004E42F5" w:rsidRDefault="0017335E">
            <w:pPr>
              <w:spacing w:after="0"/>
              <w:jc w:val="both"/>
              <w:rPr>
                <w:sz w:val="18"/>
                <w:szCs w:val="18"/>
                <w:lang w:eastAsia="da-DK"/>
              </w:rPr>
            </w:pPr>
            <w:r w:rsidRPr="004E42F5">
              <w:rPr>
                <w:sz w:val="18"/>
                <w:szCs w:val="18"/>
              </w:rPr>
              <w:t>New requirements are defined</w:t>
            </w:r>
          </w:p>
        </w:tc>
      </w:tr>
      <w:tr w:rsidR="003F361C" w:rsidRPr="004E42F5" w14:paraId="5037DE8C" w14:textId="0AF9D4F0" w:rsidTr="00B44EB5">
        <w:trPr>
          <w:trHeight w:val="198"/>
        </w:trPr>
        <w:tc>
          <w:tcPr>
            <w:tcW w:w="356" w:type="pct"/>
            <w:vMerge w:val="restart"/>
            <w:tcBorders>
              <w:top w:val="single" w:sz="4" w:space="0" w:color="auto"/>
              <w:left w:val="single" w:sz="4" w:space="0" w:color="auto"/>
              <w:bottom w:val="single" w:sz="4" w:space="0" w:color="auto"/>
              <w:right w:val="single" w:sz="4" w:space="0" w:color="auto"/>
            </w:tcBorders>
            <w:hideMark/>
          </w:tcPr>
          <w:p w14:paraId="5048B220" w14:textId="77777777" w:rsidR="003F361C" w:rsidRPr="004E42F5" w:rsidRDefault="003F361C" w:rsidP="00C8467B">
            <w:pPr>
              <w:spacing w:after="0"/>
              <w:rPr>
                <w:sz w:val="18"/>
                <w:szCs w:val="18"/>
                <w:lang w:eastAsia="da-DK"/>
              </w:rPr>
            </w:pPr>
            <w:r w:rsidRPr="004E42F5">
              <w:rPr>
                <w:sz w:val="18"/>
                <w:szCs w:val="18"/>
                <w:lang w:eastAsia="da-DK"/>
              </w:rPr>
              <w:t>RRC Connection Mobility Control</w:t>
            </w:r>
          </w:p>
        </w:tc>
        <w:tc>
          <w:tcPr>
            <w:tcW w:w="598" w:type="pct"/>
            <w:tcBorders>
              <w:top w:val="single" w:sz="4" w:space="0" w:color="auto"/>
              <w:left w:val="single" w:sz="4" w:space="0" w:color="auto"/>
              <w:bottom w:val="single" w:sz="4" w:space="0" w:color="auto"/>
              <w:right w:val="single" w:sz="4" w:space="0" w:color="auto"/>
            </w:tcBorders>
            <w:hideMark/>
          </w:tcPr>
          <w:p w14:paraId="0FE64F2B" w14:textId="77777777" w:rsidR="003F361C" w:rsidRPr="004E42F5" w:rsidRDefault="003F361C">
            <w:pPr>
              <w:spacing w:after="0"/>
              <w:rPr>
                <w:sz w:val="18"/>
                <w:szCs w:val="18"/>
                <w:lang w:eastAsia="da-DK"/>
              </w:rPr>
            </w:pPr>
            <w:r w:rsidRPr="004E42F5">
              <w:rPr>
                <w:sz w:val="18"/>
                <w:szCs w:val="18"/>
                <w:lang w:eastAsia="da-DK"/>
              </w:rPr>
              <w:t>6.2.1A</w:t>
            </w:r>
          </w:p>
          <w:p w14:paraId="1177DA6C" w14:textId="77777777" w:rsidR="003F361C" w:rsidRPr="004E42F5" w:rsidRDefault="003F361C">
            <w:pPr>
              <w:spacing w:after="0"/>
              <w:rPr>
                <w:sz w:val="18"/>
                <w:szCs w:val="18"/>
                <w:lang w:eastAsia="da-DK"/>
              </w:rPr>
            </w:pPr>
            <w:r w:rsidRPr="004E42F5">
              <w:rPr>
                <w:sz w:val="18"/>
                <w:szCs w:val="18"/>
                <w:lang w:eastAsia="da-DK"/>
              </w:rPr>
              <w:t>RRC re-establishment with CCA</w:t>
            </w:r>
          </w:p>
        </w:tc>
        <w:tc>
          <w:tcPr>
            <w:tcW w:w="1348" w:type="pct"/>
            <w:tcBorders>
              <w:top w:val="single" w:sz="4" w:space="0" w:color="auto"/>
              <w:left w:val="single" w:sz="4" w:space="0" w:color="auto"/>
              <w:bottom w:val="single" w:sz="4" w:space="0" w:color="auto"/>
              <w:right w:val="single" w:sz="4" w:space="0" w:color="auto"/>
            </w:tcBorders>
            <w:hideMark/>
          </w:tcPr>
          <w:p w14:paraId="19A5801E" w14:textId="77777777" w:rsidR="003F361C" w:rsidRPr="004E42F5" w:rsidRDefault="003F361C">
            <w:pPr>
              <w:spacing w:after="0"/>
              <w:jc w:val="both"/>
              <w:rPr>
                <w:sz w:val="18"/>
                <w:szCs w:val="18"/>
                <w:lang w:eastAsia="da-DK"/>
              </w:rPr>
            </w:pPr>
            <w:r w:rsidRPr="004E42F5">
              <w:rPr>
                <w:sz w:val="18"/>
                <w:szCs w:val="18"/>
                <w:lang w:eastAsia="da-DK"/>
              </w:rPr>
              <w:t xml:space="preserve">Time to identify target NR cell to be defined for FR2 requirements with CCA </w:t>
            </w:r>
          </w:p>
          <w:p w14:paraId="7D30B25F" w14:textId="77777777" w:rsidR="003F361C" w:rsidRPr="004E42F5" w:rsidRDefault="003F361C">
            <w:pPr>
              <w:spacing w:after="0"/>
              <w:jc w:val="both"/>
              <w:rPr>
                <w:sz w:val="18"/>
                <w:szCs w:val="18"/>
                <w:lang w:eastAsia="da-DK"/>
              </w:rPr>
            </w:pPr>
            <w:r w:rsidRPr="004E42F5">
              <w:rPr>
                <w:sz w:val="18"/>
                <w:szCs w:val="18"/>
                <w:lang w:eastAsia="da-DK"/>
              </w:rPr>
              <w:t>Revisit Table 6.2.1.2.1-2:</w:t>
            </w:r>
          </w:p>
        </w:tc>
        <w:tc>
          <w:tcPr>
            <w:tcW w:w="1349" w:type="pct"/>
            <w:tcBorders>
              <w:left w:val="single" w:sz="4" w:space="0" w:color="auto"/>
              <w:right w:val="single" w:sz="4" w:space="0" w:color="auto"/>
            </w:tcBorders>
          </w:tcPr>
          <w:p w14:paraId="55B402F0" w14:textId="1FC1AD33" w:rsidR="003F361C" w:rsidRPr="00716FB4" w:rsidRDefault="00A72067">
            <w:pPr>
              <w:spacing w:after="0"/>
              <w:jc w:val="both"/>
              <w:rPr>
                <w:sz w:val="18"/>
                <w:szCs w:val="18"/>
                <w:lang w:eastAsia="da-DK"/>
              </w:rPr>
            </w:pPr>
            <w:r w:rsidRPr="00716FB4">
              <w:rPr>
                <w:i/>
                <w:iCs/>
                <w:sz w:val="18"/>
                <w:szCs w:val="18"/>
                <w:lang w:eastAsia="ko-KR"/>
              </w:rPr>
              <w:t>T</w:t>
            </w:r>
            <w:r w:rsidRPr="00716FB4">
              <w:rPr>
                <w:i/>
                <w:iCs/>
                <w:sz w:val="18"/>
                <w:szCs w:val="18"/>
                <w:vertAlign w:val="subscript"/>
                <w:lang w:eastAsia="ko-KR"/>
              </w:rPr>
              <w:t>identify_intra_NR_CCA</w:t>
            </w:r>
            <w:r w:rsidRPr="00716FB4">
              <w:rPr>
                <w:i/>
                <w:iCs/>
                <w:sz w:val="18"/>
                <w:szCs w:val="18"/>
                <w:lang w:eastAsia="ko-KR"/>
              </w:rPr>
              <w:t>, T</w:t>
            </w:r>
            <w:r w:rsidRPr="00716FB4">
              <w:rPr>
                <w:i/>
                <w:iCs/>
                <w:sz w:val="18"/>
                <w:szCs w:val="18"/>
                <w:vertAlign w:val="subscript"/>
                <w:lang w:eastAsia="ko-KR"/>
              </w:rPr>
              <w:t>identify_inter_NR_CCA,i</w:t>
            </w:r>
            <w:r w:rsidRPr="00716FB4">
              <w:rPr>
                <w:sz w:val="18"/>
                <w:szCs w:val="18"/>
                <w:vertAlign w:val="subscript"/>
                <w:lang w:eastAsia="ko-KR"/>
              </w:rPr>
              <w:t xml:space="preserve"> </w:t>
            </w:r>
            <w:r w:rsidRPr="00716FB4">
              <w:rPr>
                <w:sz w:val="18"/>
                <w:szCs w:val="18"/>
                <w:lang w:eastAsia="ja-JP" w:bidi="hi-IN"/>
              </w:rPr>
              <w:t>need to be defined for FR2-2. Consider using requirements from 6.2.1 as a baseline and modifying them in the same way as it is done for FR1</w:t>
            </w:r>
          </w:p>
        </w:tc>
        <w:tc>
          <w:tcPr>
            <w:tcW w:w="1349" w:type="pct"/>
            <w:tcBorders>
              <w:left w:val="single" w:sz="4" w:space="0" w:color="auto"/>
              <w:right w:val="single" w:sz="4" w:space="0" w:color="auto"/>
            </w:tcBorders>
          </w:tcPr>
          <w:p w14:paraId="2D6AAF57" w14:textId="7207031B" w:rsidR="003F361C" w:rsidRPr="004E42F5" w:rsidRDefault="00A230F4">
            <w:pPr>
              <w:spacing w:after="0"/>
              <w:jc w:val="both"/>
              <w:rPr>
                <w:sz w:val="18"/>
                <w:szCs w:val="18"/>
                <w:lang w:eastAsia="da-DK"/>
              </w:rPr>
            </w:pPr>
            <w:r w:rsidRPr="004E42F5">
              <w:rPr>
                <w:sz w:val="18"/>
                <w:szCs w:val="18"/>
              </w:rPr>
              <w:t>New requirements are defined</w:t>
            </w:r>
          </w:p>
        </w:tc>
      </w:tr>
      <w:tr w:rsidR="003F361C" w:rsidRPr="004E42F5" w14:paraId="2FA4225C" w14:textId="1D8446E6" w:rsidTr="00B44EB5">
        <w:trPr>
          <w:trHeight w:val="196"/>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0A617A67" w14:textId="77777777" w:rsidR="003F361C" w:rsidRPr="004E42F5" w:rsidRDefault="003F361C">
            <w:pPr>
              <w:spacing w:after="0"/>
              <w:rPr>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58A17737" w14:textId="77777777" w:rsidR="003F361C" w:rsidRPr="004E42F5" w:rsidRDefault="003F361C">
            <w:pPr>
              <w:spacing w:after="0"/>
              <w:rPr>
                <w:sz w:val="18"/>
                <w:szCs w:val="18"/>
                <w:lang w:eastAsia="da-DK"/>
              </w:rPr>
            </w:pPr>
            <w:r w:rsidRPr="004E42F5">
              <w:rPr>
                <w:sz w:val="18"/>
                <w:szCs w:val="18"/>
                <w:lang w:eastAsia="da-DK"/>
              </w:rPr>
              <w:t>6.2.2A Random access when CCA is used</w:t>
            </w:r>
          </w:p>
        </w:tc>
        <w:tc>
          <w:tcPr>
            <w:tcW w:w="1348" w:type="pct"/>
            <w:tcBorders>
              <w:top w:val="single" w:sz="4" w:space="0" w:color="auto"/>
              <w:left w:val="single" w:sz="4" w:space="0" w:color="auto"/>
              <w:bottom w:val="single" w:sz="4" w:space="0" w:color="auto"/>
              <w:right w:val="single" w:sz="4" w:space="0" w:color="auto"/>
            </w:tcBorders>
            <w:hideMark/>
          </w:tcPr>
          <w:p w14:paraId="0BFB042B" w14:textId="77777777" w:rsidR="003F361C" w:rsidRPr="004E42F5" w:rsidRDefault="003F361C">
            <w:pPr>
              <w:spacing w:after="0"/>
              <w:jc w:val="both"/>
              <w:rPr>
                <w:sz w:val="18"/>
                <w:szCs w:val="18"/>
                <w:lang w:eastAsia="da-DK"/>
              </w:rPr>
            </w:pPr>
            <w:r w:rsidRPr="004E42F5">
              <w:rPr>
                <w:sz w:val="18"/>
                <w:szCs w:val="18"/>
                <w:lang w:eastAsia="da-DK"/>
              </w:rPr>
              <w:t>No impact for FR2-2</w:t>
            </w:r>
          </w:p>
          <w:p w14:paraId="17E9CE7E" w14:textId="36879F67" w:rsidR="003F361C" w:rsidRPr="004E42F5" w:rsidRDefault="003F361C">
            <w:pPr>
              <w:spacing w:after="0"/>
              <w:jc w:val="both"/>
              <w:rPr>
                <w:sz w:val="18"/>
                <w:szCs w:val="18"/>
                <w:lang w:eastAsia="da-DK"/>
              </w:rPr>
            </w:pPr>
            <w:r w:rsidRPr="004E42F5">
              <w:rPr>
                <w:sz w:val="18"/>
                <w:szCs w:val="18"/>
                <w:lang w:eastAsia="da-DK"/>
              </w:rPr>
              <w:t>Existing requirements with CCA are also applicable for FR2-2</w:t>
            </w:r>
          </w:p>
          <w:p w14:paraId="2A483849" w14:textId="65EE1397" w:rsidR="003F361C" w:rsidRPr="004E42F5" w:rsidRDefault="003F361C">
            <w:pPr>
              <w:spacing w:after="0"/>
              <w:jc w:val="both"/>
              <w:rPr>
                <w:sz w:val="18"/>
                <w:szCs w:val="18"/>
                <w:lang w:eastAsia="da-DK"/>
              </w:rPr>
            </w:pPr>
          </w:p>
        </w:tc>
        <w:tc>
          <w:tcPr>
            <w:tcW w:w="1349" w:type="pct"/>
            <w:tcBorders>
              <w:left w:val="single" w:sz="4" w:space="0" w:color="auto"/>
              <w:right w:val="single" w:sz="4" w:space="0" w:color="auto"/>
            </w:tcBorders>
          </w:tcPr>
          <w:p w14:paraId="2DCF38F3" w14:textId="229DFCB6" w:rsidR="003F361C" w:rsidRPr="00716FB4" w:rsidRDefault="005433E8">
            <w:pPr>
              <w:spacing w:after="0"/>
              <w:jc w:val="both"/>
              <w:rPr>
                <w:sz w:val="18"/>
                <w:szCs w:val="18"/>
                <w:lang w:eastAsia="da-DK"/>
              </w:rPr>
            </w:pPr>
            <w:r w:rsidRPr="00716FB4">
              <w:rPr>
                <w:sz w:val="18"/>
                <w:szCs w:val="18"/>
                <w:lang w:eastAsia="da-DK"/>
              </w:rPr>
              <w:t>-</w:t>
            </w:r>
          </w:p>
        </w:tc>
        <w:tc>
          <w:tcPr>
            <w:tcW w:w="1349" w:type="pct"/>
            <w:tcBorders>
              <w:left w:val="single" w:sz="4" w:space="0" w:color="auto"/>
              <w:right w:val="single" w:sz="4" w:space="0" w:color="auto"/>
            </w:tcBorders>
          </w:tcPr>
          <w:p w14:paraId="55B6A4FB" w14:textId="77777777" w:rsidR="00405C6B" w:rsidRPr="004E42F5" w:rsidRDefault="00405C6B" w:rsidP="00405C6B">
            <w:pPr>
              <w:spacing w:after="0"/>
              <w:jc w:val="both"/>
              <w:rPr>
                <w:sz w:val="18"/>
                <w:szCs w:val="18"/>
              </w:rPr>
            </w:pPr>
            <w:r w:rsidRPr="004E42F5">
              <w:rPr>
                <w:sz w:val="18"/>
                <w:szCs w:val="18"/>
              </w:rPr>
              <w:t>Current requirements for CCA may be applicable</w:t>
            </w:r>
          </w:p>
          <w:p w14:paraId="76A09F8C" w14:textId="78AA06AE" w:rsidR="003F361C" w:rsidRPr="004E42F5" w:rsidRDefault="003F361C">
            <w:pPr>
              <w:spacing w:after="0"/>
              <w:jc w:val="both"/>
              <w:rPr>
                <w:sz w:val="18"/>
                <w:szCs w:val="18"/>
                <w:lang w:eastAsia="da-DK"/>
              </w:rPr>
            </w:pPr>
          </w:p>
        </w:tc>
      </w:tr>
      <w:tr w:rsidR="003F361C" w:rsidRPr="004E42F5" w14:paraId="530162F4" w14:textId="3F689A45" w:rsidTr="00B44EB5">
        <w:trPr>
          <w:trHeight w:val="196"/>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46C6F518" w14:textId="77777777" w:rsidR="003F361C" w:rsidRPr="004E42F5" w:rsidRDefault="003F361C">
            <w:pPr>
              <w:spacing w:after="0"/>
              <w:rPr>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59B5731B" w14:textId="77777777" w:rsidR="003F361C" w:rsidRPr="004E42F5" w:rsidRDefault="003F361C">
            <w:pPr>
              <w:spacing w:after="0"/>
              <w:rPr>
                <w:sz w:val="18"/>
                <w:szCs w:val="18"/>
                <w:lang w:eastAsia="da-DK"/>
              </w:rPr>
            </w:pPr>
            <w:r w:rsidRPr="004E42F5">
              <w:rPr>
                <w:sz w:val="18"/>
                <w:szCs w:val="18"/>
                <w:lang w:eastAsia="da-DK"/>
              </w:rPr>
              <w:t>6.2.3.2.3</w:t>
            </w:r>
          </w:p>
          <w:p w14:paraId="210DC766" w14:textId="77777777" w:rsidR="003F361C" w:rsidRPr="004E42F5" w:rsidRDefault="003F361C">
            <w:pPr>
              <w:spacing w:after="0"/>
              <w:rPr>
                <w:sz w:val="18"/>
                <w:szCs w:val="18"/>
                <w:lang w:eastAsia="da-DK"/>
              </w:rPr>
            </w:pPr>
            <w:r w:rsidRPr="004E42F5">
              <w:rPr>
                <w:sz w:val="18"/>
                <w:szCs w:val="18"/>
                <w:lang w:eastAsia="da-DK"/>
              </w:rPr>
              <w:t xml:space="preserve">RRC release with redirection to NR carrier </w:t>
            </w:r>
            <w:r w:rsidRPr="004E42F5">
              <w:rPr>
                <w:sz w:val="18"/>
                <w:szCs w:val="18"/>
                <w:lang w:eastAsia="da-DK"/>
              </w:rPr>
              <w:lastRenderedPageBreak/>
              <w:t>subject to CCA</w:t>
            </w:r>
          </w:p>
        </w:tc>
        <w:tc>
          <w:tcPr>
            <w:tcW w:w="1348" w:type="pct"/>
            <w:tcBorders>
              <w:top w:val="single" w:sz="4" w:space="0" w:color="auto"/>
              <w:left w:val="single" w:sz="4" w:space="0" w:color="auto"/>
              <w:bottom w:val="single" w:sz="4" w:space="0" w:color="auto"/>
              <w:right w:val="single" w:sz="4" w:space="0" w:color="auto"/>
            </w:tcBorders>
            <w:hideMark/>
          </w:tcPr>
          <w:p w14:paraId="3813542D" w14:textId="77777777" w:rsidR="003F361C" w:rsidRPr="004E42F5" w:rsidRDefault="003F361C">
            <w:pPr>
              <w:spacing w:after="0"/>
              <w:jc w:val="both"/>
              <w:rPr>
                <w:sz w:val="18"/>
                <w:szCs w:val="18"/>
                <w:lang w:eastAsia="da-DK"/>
              </w:rPr>
            </w:pPr>
            <w:r w:rsidRPr="004E42F5">
              <w:rPr>
                <w:sz w:val="18"/>
                <w:szCs w:val="18"/>
                <w:lang w:eastAsia="da-DK"/>
              </w:rPr>
              <w:lastRenderedPageBreak/>
              <w:t xml:space="preserve">Time to identify target NR cell needs to be defined for FR2 requirements with CCA </w:t>
            </w:r>
          </w:p>
          <w:p w14:paraId="5891233B" w14:textId="77777777" w:rsidR="003F361C" w:rsidRPr="004E42F5" w:rsidRDefault="003F361C">
            <w:pPr>
              <w:spacing w:after="0"/>
              <w:jc w:val="both"/>
              <w:rPr>
                <w:sz w:val="18"/>
                <w:szCs w:val="18"/>
                <w:lang w:eastAsia="da-DK"/>
              </w:rPr>
            </w:pPr>
            <w:r w:rsidRPr="004E42F5">
              <w:rPr>
                <w:sz w:val="18"/>
                <w:szCs w:val="18"/>
                <w:lang w:eastAsia="da-DK"/>
              </w:rPr>
              <w:t>Revisit Table 6.2.3.2.3-1:</w:t>
            </w:r>
          </w:p>
        </w:tc>
        <w:tc>
          <w:tcPr>
            <w:tcW w:w="1349" w:type="pct"/>
            <w:tcBorders>
              <w:left w:val="single" w:sz="4" w:space="0" w:color="auto"/>
              <w:right w:val="single" w:sz="4" w:space="0" w:color="auto"/>
            </w:tcBorders>
          </w:tcPr>
          <w:p w14:paraId="1F952A10" w14:textId="77777777" w:rsidR="005433E8" w:rsidRPr="00716FB4" w:rsidRDefault="005433E8" w:rsidP="005433E8">
            <w:pPr>
              <w:rPr>
                <w:sz w:val="18"/>
                <w:szCs w:val="18"/>
                <w:lang w:eastAsia="ja-JP" w:bidi="hi-IN"/>
              </w:rPr>
            </w:pPr>
            <w:r w:rsidRPr="00716FB4">
              <w:rPr>
                <w:i/>
                <w:iCs/>
                <w:sz w:val="18"/>
                <w:szCs w:val="18"/>
                <w:lang w:eastAsia="ja-JP" w:bidi="hi-IN"/>
              </w:rPr>
              <w:t>T</w:t>
            </w:r>
            <w:r w:rsidRPr="00716FB4">
              <w:rPr>
                <w:i/>
                <w:iCs/>
                <w:sz w:val="18"/>
                <w:szCs w:val="18"/>
                <w:vertAlign w:val="subscript"/>
                <w:lang w:eastAsia="ja-JP" w:bidi="hi-IN"/>
              </w:rPr>
              <w:t xml:space="preserve">identify-NR_CCA </w:t>
            </w:r>
            <w:r w:rsidRPr="00716FB4">
              <w:rPr>
                <w:sz w:val="18"/>
                <w:szCs w:val="18"/>
                <w:lang w:eastAsia="ja-JP" w:bidi="hi-IN"/>
              </w:rPr>
              <w:t>needs to be defined for FR2-2</w:t>
            </w:r>
          </w:p>
          <w:p w14:paraId="2A835625" w14:textId="387B761D" w:rsidR="003F361C" w:rsidRPr="00716FB4" w:rsidRDefault="005433E8" w:rsidP="005433E8">
            <w:pPr>
              <w:spacing w:after="0"/>
              <w:jc w:val="both"/>
              <w:rPr>
                <w:sz w:val="18"/>
                <w:szCs w:val="18"/>
                <w:lang w:eastAsia="da-DK"/>
              </w:rPr>
            </w:pPr>
            <w:r w:rsidRPr="00716FB4">
              <w:rPr>
                <w:sz w:val="18"/>
                <w:szCs w:val="18"/>
              </w:rPr>
              <w:t xml:space="preserve">FFS whether to scale </w:t>
            </w:r>
            <w:r w:rsidRPr="00716FB4">
              <w:rPr>
                <w:i/>
                <w:iCs/>
                <w:snapToGrid w:val="0"/>
                <w:sz w:val="18"/>
                <w:szCs w:val="18"/>
              </w:rPr>
              <w:t>L</w:t>
            </w:r>
            <w:r w:rsidRPr="00716FB4">
              <w:rPr>
                <w:i/>
                <w:iCs/>
                <w:snapToGrid w:val="0"/>
                <w:sz w:val="18"/>
                <w:szCs w:val="18"/>
                <w:vertAlign w:val="subscript"/>
              </w:rPr>
              <w:t>1,max</w:t>
            </w:r>
          </w:p>
        </w:tc>
        <w:tc>
          <w:tcPr>
            <w:tcW w:w="1349" w:type="pct"/>
            <w:tcBorders>
              <w:left w:val="single" w:sz="4" w:space="0" w:color="auto"/>
              <w:right w:val="single" w:sz="4" w:space="0" w:color="auto"/>
            </w:tcBorders>
          </w:tcPr>
          <w:p w14:paraId="2AF31139" w14:textId="1D1710F5" w:rsidR="003F361C" w:rsidRPr="004E42F5" w:rsidRDefault="005D03ED">
            <w:pPr>
              <w:spacing w:after="0"/>
              <w:jc w:val="both"/>
              <w:rPr>
                <w:sz w:val="18"/>
                <w:szCs w:val="18"/>
                <w:lang w:eastAsia="da-DK"/>
              </w:rPr>
            </w:pPr>
            <w:r w:rsidRPr="004E42F5">
              <w:rPr>
                <w:sz w:val="18"/>
                <w:szCs w:val="18"/>
              </w:rPr>
              <w:t>New requirements are defined</w:t>
            </w:r>
          </w:p>
        </w:tc>
      </w:tr>
      <w:tr w:rsidR="003F361C" w:rsidRPr="004E42F5" w14:paraId="2D240E59" w14:textId="3B103A47" w:rsidTr="00B44EB5">
        <w:trPr>
          <w:trHeight w:val="564"/>
        </w:trPr>
        <w:tc>
          <w:tcPr>
            <w:tcW w:w="356" w:type="pct"/>
            <w:vMerge w:val="restart"/>
            <w:tcBorders>
              <w:top w:val="single" w:sz="4" w:space="0" w:color="auto"/>
              <w:left w:val="single" w:sz="4" w:space="0" w:color="auto"/>
              <w:bottom w:val="single" w:sz="4" w:space="0" w:color="auto"/>
              <w:right w:val="single" w:sz="4" w:space="0" w:color="auto"/>
            </w:tcBorders>
            <w:hideMark/>
          </w:tcPr>
          <w:p w14:paraId="773E0048" w14:textId="77777777" w:rsidR="003F361C" w:rsidRPr="004E42F5" w:rsidRDefault="003F361C" w:rsidP="00C8467B">
            <w:pPr>
              <w:spacing w:after="0"/>
              <w:rPr>
                <w:sz w:val="18"/>
                <w:szCs w:val="18"/>
                <w:lang w:eastAsia="da-DK"/>
              </w:rPr>
            </w:pPr>
            <w:r w:rsidRPr="004E42F5">
              <w:rPr>
                <w:sz w:val="18"/>
                <w:szCs w:val="18"/>
                <w:lang w:eastAsia="da-DK"/>
              </w:rPr>
              <w:t>UE timing</w:t>
            </w:r>
          </w:p>
        </w:tc>
        <w:tc>
          <w:tcPr>
            <w:tcW w:w="598" w:type="pct"/>
            <w:tcBorders>
              <w:top w:val="single" w:sz="4" w:space="0" w:color="auto"/>
              <w:left w:val="single" w:sz="4" w:space="0" w:color="auto"/>
              <w:bottom w:val="single" w:sz="4" w:space="0" w:color="auto"/>
              <w:right w:val="single" w:sz="4" w:space="0" w:color="auto"/>
            </w:tcBorders>
            <w:hideMark/>
          </w:tcPr>
          <w:p w14:paraId="209DBB9A" w14:textId="77777777" w:rsidR="003F361C" w:rsidRPr="004E42F5" w:rsidRDefault="003F361C">
            <w:pPr>
              <w:spacing w:after="0"/>
              <w:rPr>
                <w:sz w:val="18"/>
                <w:szCs w:val="18"/>
                <w:lang w:eastAsia="da-DK"/>
              </w:rPr>
            </w:pPr>
            <w:r w:rsidRPr="004E42F5">
              <w:rPr>
                <w:sz w:val="18"/>
                <w:szCs w:val="18"/>
                <w:lang w:eastAsia="da-DK"/>
              </w:rPr>
              <w:t>7.1</w:t>
            </w:r>
          </w:p>
          <w:p w14:paraId="5E32B6B8" w14:textId="77777777" w:rsidR="003F361C" w:rsidRPr="004E42F5" w:rsidRDefault="003F361C">
            <w:pPr>
              <w:spacing w:after="0"/>
              <w:rPr>
                <w:sz w:val="18"/>
                <w:szCs w:val="18"/>
                <w:lang w:eastAsia="da-DK"/>
              </w:rPr>
            </w:pPr>
            <w:r w:rsidRPr="004E42F5">
              <w:rPr>
                <w:sz w:val="18"/>
                <w:szCs w:val="18"/>
                <w:lang w:eastAsia="da-DK"/>
              </w:rPr>
              <w:t>UE transmit timing</w:t>
            </w:r>
          </w:p>
        </w:tc>
        <w:tc>
          <w:tcPr>
            <w:tcW w:w="1348" w:type="pct"/>
            <w:tcBorders>
              <w:top w:val="single" w:sz="4" w:space="0" w:color="auto"/>
              <w:left w:val="single" w:sz="4" w:space="0" w:color="auto"/>
              <w:bottom w:val="single" w:sz="4" w:space="0" w:color="auto"/>
              <w:right w:val="single" w:sz="4" w:space="0" w:color="auto"/>
            </w:tcBorders>
            <w:hideMark/>
          </w:tcPr>
          <w:p w14:paraId="2C012B3C" w14:textId="77777777" w:rsidR="003F361C" w:rsidRPr="004E42F5" w:rsidRDefault="003F361C">
            <w:pPr>
              <w:spacing w:after="0"/>
              <w:jc w:val="both"/>
              <w:rPr>
                <w:sz w:val="18"/>
                <w:szCs w:val="18"/>
                <w:lang w:eastAsia="da-DK"/>
              </w:rPr>
            </w:pPr>
            <w:r w:rsidRPr="004E42F5">
              <w:rPr>
                <w:sz w:val="18"/>
                <w:szCs w:val="18"/>
                <w:lang w:eastAsia="da-DK"/>
              </w:rPr>
              <w:t>Subject to agreements on UE transmit timing in FR2-2.</w:t>
            </w:r>
          </w:p>
          <w:p w14:paraId="43E46C85" w14:textId="77777777" w:rsidR="003F361C" w:rsidRPr="004E42F5" w:rsidRDefault="003F361C">
            <w:pPr>
              <w:spacing w:after="0"/>
              <w:jc w:val="both"/>
              <w:rPr>
                <w:sz w:val="18"/>
                <w:szCs w:val="18"/>
                <w:lang w:eastAsia="da-DK"/>
              </w:rPr>
            </w:pPr>
            <w:r w:rsidRPr="004E42F5">
              <w:rPr>
                <w:sz w:val="18"/>
                <w:szCs w:val="18"/>
                <w:lang w:eastAsia="da-DK"/>
              </w:rPr>
              <w:t>FFS number of SSB candidate positions</w:t>
            </w:r>
          </w:p>
        </w:tc>
        <w:tc>
          <w:tcPr>
            <w:tcW w:w="1349" w:type="pct"/>
            <w:tcBorders>
              <w:left w:val="single" w:sz="4" w:space="0" w:color="auto"/>
              <w:right w:val="single" w:sz="4" w:space="0" w:color="auto"/>
            </w:tcBorders>
          </w:tcPr>
          <w:p w14:paraId="5CCA9D48" w14:textId="51558AC2" w:rsidR="003F361C" w:rsidRPr="00716FB4" w:rsidRDefault="005B7D0E">
            <w:pPr>
              <w:spacing w:after="0"/>
              <w:jc w:val="both"/>
              <w:rPr>
                <w:sz w:val="18"/>
                <w:szCs w:val="18"/>
                <w:lang w:eastAsia="da-DK"/>
              </w:rPr>
            </w:pPr>
            <w:r w:rsidRPr="00716FB4">
              <w:rPr>
                <w:sz w:val="18"/>
                <w:szCs w:val="18"/>
                <w:lang w:eastAsia="da-DK"/>
              </w:rPr>
              <w:t>-</w:t>
            </w:r>
          </w:p>
        </w:tc>
        <w:tc>
          <w:tcPr>
            <w:tcW w:w="1349" w:type="pct"/>
            <w:tcBorders>
              <w:left w:val="single" w:sz="4" w:space="0" w:color="auto"/>
              <w:right w:val="single" w:sz="4" w:space="0" w:color="auto"/>
            </w:tcBorders>
          </w:tcPr>
          <w:p w14:paraId="1FC79E64" w14:textId="77777777" w:rsidR="007E12AD" w:rsidRPr="004E42F5" w:rsidRDefault="007E12AD" w:rsidP="007E12AD">
            <w:pPr>
              <w:spacing w:after="0"/>
              <w:jc w:val="both"/>
              <w:rPr>
                <w:sz w:val="18"/>
                <w:szCs w:val="18"/>
              </w:rPr>
            </w:pPr>
            <w:r w:rsidRPr="004E42F5">
              <w:rPr>
                <w:sz w:val="18"/>
                <w:szCs w:val="18"/>
              </w:rPr>
              <w:t>Current requirements for CCA may be applicable</w:t>
            </w:r>
          </w:p>
          <w:p w14:paraId="78989B05" w14:textId="2DDEF0DA" w:rsidR="003F361C" w:rsidRPr="004E42F5" w:rsidRDefault="003F361C">
            <w:pPr>
              <w:spacing w:after="0"/>
              <w:jc w:val="both"/>
              <w:rPr>
                <w:sz w:val="18"/>
                <w:szCs w:val="18"/>
                <w:lang w:eastAsia="da-DK"/>
              </w:rPr>
            </w:pPr>
          </w:p>
        </w:tc>
      </w:tr>
      <w:tr w:rsidR="003F361C" w:rsidRPr="004E42F5" w14:paraId="0C44B951" w14:textId="5139F853" w:rsidTr="00B44EB5">
        <w:trPr>
          <w:trHeight w:val="563"/>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5B47329D" w14:textId="77777777" w:rsidR="003F361C" w:rsidRPr="004E42F5" w:rsidRDefault="003F361C">
            <w:pPr>
              <w:spacing w:after="0"/>
              <w:rPr>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556D9969" w14:textId="77777777" w:rsidR="003F361C" w:rsidRPr="004E42F5" w:rsidRDefault="003F361C">
            <w:pPr>
              <w:spacing w:after="0"/>
              <w:rPr>
                <w:sz w:val="18"/>
                <w:szCs w:val="18"/>
                <w:lang w:eastAsia="da-DK"/>
              </w:rPr>
            </w:pPr>
            <w:r w:rsidRPr="004E42F5">
              <w:rPr>
                <w:sz w:val="18"/>
                <w:szCs w:val="18"/>
                <w:lang w:eastAsia="da-DK"/>
              </w:rPr>
              <w:t xml:space="preserve">7.2 UE timer accuracy </w:t>
            </w:r>
          </w:p>
        </w:tc>
        <w:tc>
          <w:tcPr>
            <w:tcW w:w="1348" w:type="pct"/>
            <w:tcBorders>
              <w:top w:val="single" w:sz="4" w:space="0" w:color="auto"/>
              <w:left w:val="single" w:sz="4" w:space="0" w:color="auto"/>
              <w:bottom w:val="single" w:sz="4" w:space="0" w:color="auto"/>
              <w:right w:val="single" w:sz="4" w:space="0" w:color="auto"/>
            </w:tcBorders>
            <w:hideMark/>
          </w:tcPr>
          <w:p w14:paraId="6DFCDFD8" w14:textId="77777777" w:rsidR="003F361C" w:rsidRPr="004E42F5" w:rsidRDefault="003F361C">
            <w:pPr>
              <w:spacing w:after="0"/>
              <w:jc w:val="both"/>
              <w:rPr>
                <w:sz w:val="18"/>
                <w:szCs w:val="18"/>
                <w:lang w:eastAsia="da-DK"/>
              </w:rPr>
            </w:pPr>
            <w:r w:rsidRPr="004E42F5">
              <w:rPr>
                <w:sz w:val="18"/>
                <w:szCs w:val="18"/>
                <w:lang w:eastAsia="da-DK"/>
              </w:rPr>
              <w:t>No impact for FR2-2</w:t>
            </w:r>
          </w:p>
          <w:p w14:paraId="56DA3589" w14:textId="1EC45BA7" w:rsidR="003F361C" w:rsidRPr="004E42F5" w:rsidRDefault="003F361C">
            <w:pPr>
              <w:spacing w:after="0"/>
              <w:jc w:val="both"/>
              <w:rPr>
                <w:sz w:val="18"/>
                <w:szCs w:val="18"/>
                <w:lang w:eastAsia="da-DK"/>
              </w:rPr>
            </w:pPr>
            <w:r w:rsidRPr="004E42F5">
              <w:rPr>
                <w:sz w:val="18"/>
                <w:szCs w:val="18"/>
                <w:lang w:eastAsia="da-DK"/>
              </w:rPr>
              <w:t>Reuse FR2 or FR2-2 requirements</w:t>
            </w:r>
          </w:p>
        </w:tc>
        <w:tc>
          <w:tcPr>
            <w:tcW w:w="1349" w:type="pct"/>
            <w:tcBorders>
              <w:left w:val="single" w:sz="4" w:space="0" w:color="auto"/>
              <w:right w:val="single" w:sz="4" w:space="0" w:color="auto"/>
            </w:tcBorders>
          </w:tcPr>
          <w:p w14:paraId="278D773E" w14:textId="59B90DB7" w:rsidR="003F361C" w:rsidRPr="00716FB4" w:rsidRDefault="005B7D0E">
            <w:pPr>
              <w:spacing w:after="0"/>
              <w:jc w:val="both"/>
              <w:rPr>
                <w:sz w:val="18"/>
                <w:szCs w:val="18"/>
                <w:lang w:eastAsia="da-DK"/>
              </w:rPr>
            </w:pPr>
            <w:r w:rsidRPr="00716FB4">
              <w:rPr>
                <w:sz w:val="18"/>
                <w:szCs w:val="18"/>
                <w:lang w:eastAsia="da-DK"/>
              </w:rPr>
              <w:t>-</w:t>
            </w:r>
          </w:p>
        </w:tc>
        <w:tc>
          <w:tcPr>
            <w:tcW w:w="1349" w:type="pct"/>
            <w:tcBorders>
              <w:left w:val="single" w:sz="4" w:space="0" w:color="auto"/>
              <w:right w:val="single" w:sz="4" w:space="0" w:color="auto"/>
            </w:tcBorders>
          </w:tcPr>
          <w:p w14:paraId="37F873FA" w14:textId="1A8BF1AB" w:rsidR="003F361C" w:rsidRPr="004E42F5" w:rsidRDefault="005B7D0E">
            <w:pPr>
              <w:spacing w:after="0"/>
              <w:jc w:val="both"/>
              <w:rPr>
                <w:sz w:val="18"/>
                <w:szCs w:val="18"/>
                <w:lang w:eastAsia="da-DK"/>
              </w:rPr>
            </w:pPr>
            <w:r>
              <w:rPr>
                <w:sz w:val="18"/>
                <w:szCs w:val="18"/>
                <w:lang w:eastAsia="da-DK"/>
              </w:rPr>
              <w:t>-</w:t>
            </w:r>
          </w:p>
        </w:tc>
      </w:tr>
      <w:tr w:rsidR="003F361C" w:rsidRPr="004E42F5" w14:paraId="7362403A" w14:textId="3E7AC63A" w:rsidTr="00B44EB5">
        <w:trPr>
          <w:trHeight w:val="563"/>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43860528" w14:textId="77777777" w:rsidR="003F361C" w:rsidRPr="004E42F5" w:rsidRDefault="003F361C">
            <w:pPr>
              <w:spacing w:after="0"/>
              <w:rPr>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0780BA3C" w14:textId="77777777" w:rsidR="003F361C" w:rsidRPr="004E42F5" w:rsidRDefault="003F361C">
            <w:pPr>
              <w:spacing w:after="0"/>
              <w:rPr>
                <w:sz w:val="18"/>
                <w:szCs w:val="18"/>
                <w:lang w:eastAsia="da-DK"/>
              </w:rPr>
            </w:pPr>
            <w:r w:rsidRPr="004E42F5">
              <w:rPr>
                <w:sz w:val="18"/>
                <w:szCs w:val="18"/>
                <w:lang w:eastAsia="da-DK"/>
              </w:rPr>
              <w:t xml:space="preserve">7.3 Timing advance </w:t>
            </w:r>
          </w:p>
        </w:tc>
        <w:tc>
          <w:tcPr>
            <w:tcW w:w="1348" w:type="pct"/>
            <w:tcBorders>
              <w:top w:val="single" w:sz="4" w:space="0" w:color="auto"/>
              <w:left w:val="single" w:sz="4" w:space="0" w:color="auto"/>
              <w:bottom w:val="single" w:sz="4" w:space="0" w:color="auto"/>
              <w:right w:val="single" w:sz="4" w:space="0" w:color="auto"/>
            </w:tcBorders>
            <w:hideMark/>
          </w:tcPr>
          <w:p w14:paraId="6616DEA1" w14:textId="77777777" w:rsidR="003F361C" w:rsidRPr="004E42F5" w:rsidRDefault="003F361C">
            <w:pPr>
              <w:spacing w:after="0"/>
              <w:jc w:val="both"/>
              <w:rPr>
                <w:sz w:val="18"/>
                <w:szCs w:val="18"/>
                <w:lang w:eastAsia="da-DK"/>
              </w:rPr>
            </w:pPr>
            <w:r w:rsidRPr="004E42F5">
              <w:rPr>
                <w:sz w:val="18"/>
                <w:szCs w:val="18"/>
                <w:lang w:eastAsia="da-DK"/>
              </w:rPr>
              <w:t>No impact for FR2-2</w:t>
            </w:r>
          </w:p>
          <w:p w14:paraId="5BA8BCDD" w14:textId="22C120DF" w:rsidR="003F361C" w:rsidRPr="004E42F5" w:rsidRDefault="003F361C">
            <w:pPr>
              <w:spacing w:after="0"/>
              <w:jc w:val="both"/>
              <w:rPr>
                <w:sz w:val="18"/>
                <w:szCs w:val="18"/>
                <w:lang w:eastAsia="da-DK"/>
              </w:rPr>
            </w:pPr>
            <w:r w:rsidRPr="004E42F5">
              <w:rPr>
                <w:sz w:val="18"/>
                <w:szCs w:val="18"/>
                <w:lang w:eastAsia="da-DK"/>
              </w:rPr>
              <w:t>Reuse FR2 or FR2-2 requirements</w:t>
            </w:r>
          </w:p>
        </w:tc>
        <w:tc>
          <w:tcPr>
            <w:tcW w:w="1349" w:type="pct"/>
            <w:tcBorders>
              <w:left w:val="single" w:sz="4" w:space="0" w:color="auto"/>
              <w:right w:val="single" w:sz="4" w:space="0" w:color="auto"/>
            </w:tcBorders>
          </w:tcPr>
          <w:p w14:paraId="126BD183" w14:textId="2B500C22" w:rsidR="003F361C" w:rsidRPr="00716FB4" w:rsidRDefault="005B7D0E">
            <w:pPr>
              <w:spacing w:after="0"/>
              <w:jc w:val="both"/>
              <w:rPr>
                <w:sz w:val="18"/>
                <w:szCs w:val="18"/>
                <w:lang w:eastAsia="da-DK"/>
              </w:rPr>
            </w:pPr>
            <w:r w:rsidRPr="00716FB4">
              <w:rPr>
                <w:sz w:val="18"/>
                <w:szCs w:val="18"/>
                <w:lang w:eastAsia="da-DK"/>
              </w:rPr>
              <w:t>-</w:t>
            </w:r>
          </w:p>
        </w:tc>
        <w:tc>
          <w:tcPr>
            <w:tcW w:w="1349" w:type="pct"/>
            <w:tcBorders>
              <w:left w:val="single" w:sz="4" w:space="0" w:color="auto"/>
              <w:right w:val="single" w:sz="4" w:space="0" w:color="auto"/>
            </w:tcBorders>
          </w:tcPr>
          <w:p w14:paraId="071369A1" w14:textId="6DF63CEB" w:rsidR="003F361C" w:rsidRPr="004E42F5" w:rsidRDefault="005B7D0E">
            <w:pPr>
              <w:spacing w:after="0"/>
              <w:jc w:val="both"/>
              <w:rPr>
                <w:sz w:val="18"/>
                <w:szCs w:val="18"/>
                <w:lang w:eastAsia="da-DK"/>
              </w:rPr>
            </w:pPr>
            <w:r>
              <w:rPr>
                <w:sz w:val="18"/>
                <w:szCs w:val="18"/>
                <w:lang w:eastAsia="da-DK"/>
              </w:rPr>
              <w:t>-</w:t>
            </w:r>
          </w:p>
        </w:tc>
      </w:tr>
      <w:tr w:rsidR="003F361C" w:rsidRPr="004E42F5" w14:paraId="18EF8FE7" w14:textId="233FB6CA" w:rsidTr="00B44EB5">
        <w:trPr>
          <w:trHeight w:val="563"/>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1B46D806" w14:textId="77777777" w:rsidR="003F361C" w:rsidRPr="004E42F5" w:rsidRDefault="003F361C">
            <w:pPr>
              <w:spacing w:after="0"/>
              <w:rPr>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07DA27D7" w14:textId="77777777" w:rsidR="003F361C" w:rsidRPr="004E42F5" w:rsidRDefault="003F361C">
            <w:pPr>
              <w:spacing w:after="0"/>
              <w:rPr>
                <w:sz w:val="18"/>
                <w:szCs w:val="18"/>
                <w:lang w:eastAsia="da-DK"/>
              </w:rPr>
            </w:pPr>
            <w:r w:rsidRPr="004E42F5">
              <w:rPr>
                <w:sz w:val="18"/>
                <w:szCs w:val="18"/>
                <w:lang w:eastAsia="da-DK"/>
              </w:rPr>
              <w:t>7.5 UE maximum receive timing difference</w:t>
            </w:r>
          </w:p>
        </w:tc>
        <w:tc>
          <w:tcPr>
            <w:tcW w:w="1348" w:type="pct"/>
            <w:tcBorders>
              <w:top w:val="single" w:sz="4" w:space="0" w:color="auto"/>
              <w:left w:val="single" w:sz="4" w:space="0" w:color="auto"/>
              <w:bottom w:val="single" w:sz="4" w:space="0" w:color="auto"/>
              <w:right w:val="single" w:sz="4" w:space="0" w:color="auto"/>
            </w:tcBorders>
            <w:hideMark/>
          </w:tcPr>
          <w:p w14:paraId="7D5A0306" w14:textId="77777777" w:rsidR="003F361C" w:rsidRPr="004E42F5" w:rsidRDefault="003F361C">
            <w:pPr>
              <w:spacing w:after="0"/>
              <w:jc w:val="both"/>
              <w:rPr>
                <w:sz w:val="18"/>
                <w:szCs w:val="18"/>
                <w:lang w:eastAsia="da-DK"/>
              </w:rPr>
            </w:pPr>
            <w:r w:rsidRPr="004E42F5">
              <w:rPr>
                <w:sz w:val="18"/>
                <w:szCs w:val="18"/>
                <w:lang w:eastAsia="da-DK"/>
              </w:rPr>
              <w:t>No impact for FR2-2</w:t>
            </w:r>
          </w:p>
          <w:p w14:paraId="74D7E16A" w14:textId="2494D91D" w:rsidR="003F361C" w:rsidRPr="004E42F5" w:rsidRDefault="003F361C">
            <w:pPr>
              <w:spacing w:after="0"/>
              <w:jc w:val="both"/>
              <w:rPr>
                <w:sz w:val="18"/>
                <w:szCs w:val="18"/>
                <w:lang w:eastAsia="da-DK"/>
              </w:rPr>
            </w:pPr>
            <w:r w:rsidRPr="004E42F5">
              <w:rPr>
                <w:sz w:val="18"/>
                <w:szCs w:val="18"/>
                <w:lang w:eastAsia="da-DK"/>
              </w:rPr>
              <w:t>Reuse FR2 or FR2-2 requirements</w:t>
            </w:r>
          </w:p>
        </w:tc>
        <w:tc>
          <w:tcPr>
            <w:tcW w:w="1349" w:type="pct"/>
            <w:tcBorders>
              <w:left w:val="single" w:sz="4" w:space="0" w:color="auto"/>
              <w:right w:val="single" w:sz="4" w:space="0" w:color="auto"/>
            </w:tcBorders>
          </w:tcPr>
          <w:p w14:paraId="0CAF63D8" w14:textId="38EE4859" w:rsidR="003F361C" w:rsidRPr="00716FB4" w:rsidRDefault="005B7D0E">
            <w:pPr>
              <w:spacing w:after="0"/>
              <w:jc w:val="both"/>
              <w:rPr>
                <w:sz w:val="18"/>
                <w:szCs w:val="18"/>
                <w:lang w:eastAsia="da-DK"/>
              </w:rPr>
            </w:pPr>
            <w:r w:rsidRPr="00716FB4">
              <w:rPr>
                <w:sz w:val="18"/>
                <w:szCs w:val="18"/>
                <w:lang w:eastAsia="da-DK"/>
              </w:rPr>
              <w:t>-</w:t>
            </w:r>
          </w:p>
        </w:tc>
        <w:tc>
          <w:tcPr>
            <w:tcW w:w="1349" w:type="pct"/>
            <w:tcBorders>
              <w:left w:val="single" w:sz="4" w:space="0" w:color="auto"/>
              <w:right w:val="single" w:sz="4" w:space="0" w:color="auto"/>
            </w:tcBorders>
          </w:tcPr>
          <w:p w14:paraId="5E5424A5" w14:textId="5D0D9ABD" w:rsidR="003F361C" w:rsidRPr="004E42F5" w:rsidRDefault="005B7D0E">
            <w:pPr>
              <w:spacing w:after="0"/>
              <w:jc w:val="both"/>
              <w:rPr>
                <w:sz w:val="18"/>
                <w:szCs w:val="18"/>
                <w:lang w:eastAsia="da-DK"/>
              </w:rPr>
            </w:pPr>
            <w:r>
              <w:rPr>
                <w:sz w:val="18"/>
                <w:szCs w:val="18"/>
                <w:lang w:eastAsia="da-DK"/>
              </w:rPr>
              <w:t>-</w:t>
            </w:r>
          </w:p>
        </w:tc>
      </w:tr>
      <w:tr w:rsidR="003F361C" w:rsidRPr="004E42F5" w14:paraId="03E7533E" w14:textId="65DB3334" w:rsidTr="00B44EB5">
        <w:trPr>
          <w:trHeight w:val="563"/>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39705614" w14:textId="77777777" w:rsidR="003F361C" w:rsidRPr="004E42F5" w:rsidRDefault="003F361C">
            <w:pPr>
              <w:spacing w:after="0"/>
              <w:rPr>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25A309D8" w14:textId="77777777" w:rsidR="003F361C" w:rsidRPr="004E42F5" w:rsidRDefault="003F361C">
            <w:pPr>
              <w:spacing w:after="0"/>
              <w:rPr>
                <w:sz w:val="18"/>
                <w:szCs w:val="18"/>
                <w:lang w:eastAsia="da-DK"/>
              </w:rPr>
            </w:pPr>
            <w:r w:rsidRPr="004E42F5">
              <w:rPr>
                <w:sz w:val="18"/>
                <w:szCs w:val="18"/>
                <w:lang w:eastAsia="da-DK"/>
              </w:rPr>
              <w:t>7.6 UE maximum transmission timing difference</w:t>
            </w:r>
          </w:p>
        </w:tc>
        <w:tc>
          <w:tcPr>
            <w:tcW w:w="1348" w:type="pct"/>
            <w:tcBorders>
              <w:top w:val="single" w:sz="4" w:space="0" w:color="auto"/>
              <w:left w:val="single" w:sz="4" w:space="0" w:color="auto"/>
              <w:bottom w:val="single" w:sz="4" w:space="0" w:color="auto"/>
              <w:right w:val="single" w:sz="4" w:space="0" w:color="auto"/>
            </w:tcBorders>
            <w:hideMark/>
          </w:tcPr>
          <w:p w14:paraId="738834B7" w14:textId="77777777" w:rsidR="003F361C" w:rsidRPr="004E42F5" w:rsidRDefault="003F361C">
            <w:pPr>
              <w:spacing w:after="0"/>
              <w:rPr>
                <w:sz w:val="18"/>
                <w:szCs w:val="18"/>
                <w:lang w:eastAsia="da-DK"/>
              </w:rPr>
            </w:pPr>
            <w:r w:rsidRPr="004E42F5">
              <w:rPr>
                <w:sz w:val="18"/>
                <w:szCs w:val="18"/>
                <w:lang w:eastAsia="da-DK"/>
              </w:rPr>
              <w:t>No impact for FR2-2</w:t>
            </w:r>
          </w:p>
          <w:p w14:paraId="5066696D" w14:textId="1DA23998" w:rsidR="003F361C" w:rsidRPr="004E42F5" w:rsidRDefault="003F361C">
            <w:pPr>
              <w:spacing w:after="0"/>
              <w:rPr>
                <w:color w:val="000000"/>
                <w:sz w:val="18"/>
                <w:szCs w:val="18"/>
                <w:lang w:eastAsia="da-DK"/>
              </w:rPr>
            </w:pPr>
            <w:r w:rsidRPr="004E42F5">
              <w:rPr>
                <w:sz w:val="18"/>
                <w:szCs w:val="18"/>
                <w:lang w:eastAsia="da-DK"/>
              </w:rPr>
              <w:t>Reuse FR2 or FR2-2 requirements</w:t>
            </w:r>
          </w:p>
        </w:tc>
        <w:tc>
          <w:tcPr>
            <w:tcW w:w="1349" w:type="pct"/>
            <w:tcBorders>
              <w:left w:val="single" w:sz="4" w:space="0" w:color="auto"/>
              <w:right w:val="single" w:sz="4" w:space="0" w:color="auto"/>
            </w:tcBorders>
          </w:tcPr>
          <w:p w14:paraId="4190CF69" w14:textId="285A4990" w:rsidR="003F361C" w:rsidRPr="00716FB4" w:rsidRDefault="005B7D0E">
            <w:pPr>
              <w:spacing w:after="0"/>
              <w:rPr>
                <w:sz w:val="18"/>
                <w:szCs w:val="18"/>
                <w:lang w:eastAsia="da-DK"/>
              </w:rPr>
            </w:pPr>
            <w:r w:rsidRPr="00716FB4">
              <w:rPr>
                <w:sz w:val="18"/>
                <w:szCs w:val="18"/>
                <w:lang w:eastAsia="da-DK"/>
              </w:rPr>
              <w:t>-</w:t>
            </w:r>
          </w:p>
        </w:tc>
        <w:tc>
          <w:tcPr>
            <w:tcW w:w="1349" w:type="pct"/>
            <w:tcBorders>
              <w:left w:val="single" w:sz="4" w:space="0" w:color="auto"/>
              <w:right w:val="single" w:sz="4" w:space="0" w:color="auto"/>
            </w:tcBorders>
          </w:tcPr>
          <w:p w14:paraId="25484834" w14:textId="2AC4DAE0" w:rsidR="003F361C" w:rsidRPr="004E42F5" w:rsidRDefault="005B7D0E">
            <w:pPr>
              <w:spacing w:after="0"/>
              <w:rPr>
                <w:sz w:val="18"/>
                <w:szCs w:val="18"/>
                <w:lang w:eastAsia="da-DK"/>
              </w:rPr>
            </w:pPr>
            <w:r>
              <w:rPr>
                <w:sz w:val="18"/>
                <w:szCs w:val="18"/>
                <w:lang w:eastAsia="da-DK"/>
              </w:rPr>
              <w:t>-</w:t>
            </w:r>
          </w:p>
        </w:tc>
      </w:tr>
      <w:tr w:rsidR="003F361C" w:rsidRPr="004E42F5" w14:paraId="6EE944B6" w14:textId="27283B4E" w:rsidTr="00B44EB5">
        <w:tc>
          <w:tcPr>
            <w:tcW w:w="356" w:type="pct"/>
            <w:vMerge w:val="restart"/>
            <w:tcBorders>
              <w:top w:val="single" w:sz="4" w:space="0" w:color="auto"/>
              <w:left w:val="single" w:sz="4" w:space="0" w:color="auto"/>
              <w:bottom w:val="single" w:sz="4" w:space="0" w:color="auto"/>
              <w:right w:val="single" w:sz="4" w:space="0" w:color="auto"/>
            </w:tcBorders>
            <w:hideMark/>
          </w:tcPr>
          <w:p w14:paraId="5C71206D" w14:textId="77777777" w:rsidR="003F361C" w:rsidRPr="004E42F5" w:rsidRDefault="003F361C" w:rsidP="00C8467B">
            <w:pPr>
              <w:spacing w:after="0"/>
              <w:rPr>
                <w:sz w:val="18"/>
                <w:szCs w:val="18"/>
                <w:lang w:eastAsia="da-DK"/>
              </w:rPr>
            </w:pPr>
            <w:r w:rsidRPr="004E42F5">
              <w:rPr>
                <w:sz w:val="18"/>
                <w:szCs w:val="18"/>
                <w:lang w:eastAsia="da-DK"/>
              </w:rPr>
              <w:t>Signalling characteristics</w:t>
            </w:r>
          </w:p>
        </w:tc>
        <w:tc>
          <w:tcPr>
            <w:tcW w:w="598" w:type="pct"/>
            <w:tcBorders>
              <w:top w:val="single" w:sz="4" w:space="0" w:color="auto"/>
              <w:left w:val="single" w:sz="4" w:space="0" w:color="auto"/>
              <w:bottom w:val="single" w:sz="4" w:space="0" w:color="auto"/>
              <w:right w:val="single" w:sz="4" w:space="0" w:color="auto"/>
            </w:tcBorders>
            <w:hideMark/>
          </w:tcPr>
          <w:p w14:paraId="7AF5EA8F" w14:textId="77777777" w:rsidR="003F361C" w:rsidRPr="004E42F5" w:rsidRDefault="003F361C">
            <w:pPr>
              <w:spacing w:after="0"/>
              <w:rPr>
                <w:sz w:val="18"/>
                <w:szCs w:val="18"/>
                <w:lang w:eastAsia="da-DK"/>
              </w:rPr>
            </w:pPr>
            <w:r w:rsidRPr="004E42F5">
              <w:rPr>
                <w:color w:val="000000"/>
                <w:sz w:val="18"/>
                <w:szCs w:val="18"/>
                <w:lang w:eastAsia="da-DK"/>
              </w:rPr>
              <w:t>8.3A SCell activation and deactivation delay</w:t>
            </w:r>
          </w:p>
        </w:tc>
        <w:tc>
          <w:tcPr>
            <w:tcW w:w="1348" w:type="pct"/>
            <w:tcBorders>
              <w:top w:val="single" w:sz="4" w:space="0" w:color="auto"/>
              <w:left w:val="single" w:sz="4" w:space="0" w:color="auto"/>
              <w:bottom w:val="single" w:sz="4" w:space="0" w:color="auto"/>
              <w:right w:val="single" w:sz="4" w:space="0" w:color="auto"/>
            </w:tcBorders>
            <w:hideMark/>
          </w:tcPr>
          <w:p w14:paraId="3F1BD83B" w14:textId="77777777" w:rsidR="003F361C" w:rsidRPr="004E42F5" w:rsidRDefault="003F361C">
            <w:pPr>
              <w:spacing w:after="0"/>
              <w:jc w:val="both"/>
              <w:rPr>
                <w:sz w:val="18"/>
                <w:szCs w:val="18"/>
                <w:lang w:eastAsia="da-DK"/>
              </w:rPr>
            </w:pPr>
            <w:r w:rsidRPr="004E42F5">
              <w:rPr>
                <w:sz w:val="18"/>
                <w:szCs w:val="18"/>
                <w:lang w:eastAsia="da-DK"/>
              </w:rPr>
              <w:t>Clarify that the current requirements in this clause are applicable only to FR1</w:t>
            </w:r>
          </w:p>
          <w:p w14:paraId="2A433231" w14:textId="77777777" w:rsidR="003F361C" w:rsidRPr="004E42F5" w:rsidRDefault="003F361C">
            <w:pPr>
              <w:spacing w:after="0"/>
              <w:jc w:val="both"/>
              <w:rPr>
                <w:sz w:val="18"/>
                <w:szCs w:val="18"/>
                <w:lang w:eastAsia="da-DK"/>
              </w:rPr>
            </w:pPr>
            <w:r w:rsidRPr="004E42F5">
              <w:rPr>
                <w:sz w:val="18"/>
                <w:szCs w:val="18"/>
                <w:lang w:eastAsia="da-DK"/>
              </w:rPr>
              <w:t>FR2-2 specific requirements to be defined, like the T</w:t>
            </w:r>
            <w:r w:rsidRPr="004E42F5">
              <w:rPr>
                <w:sz w:val="18"/>
                <w:szCs w:val="18"/>
                <w:vertAlign w:val="subscript"/>
                <w:lang w:eastAsia="da-DK"/>
              </w:rPr>
              <w:t xml:space="preserve">activation_time_withCCA, </w:t>
            </w:r>
          </w:p>
        </w:tc>
        <w:tc>
          <w:tcPr>
            <w:tcW w:w="1349" w:type="pct"/>
            <w:tcBorders>
              <w:left w:val="single" w:sz="4" w:space="0" w:color="auto"/>
              <w:right w:val="single" w:sz="4" w:space="0" w:color="auto"/>
            </w:tcBorders>
          </w:tcPr>
          <w:p w14:paraId="402E4CA4" w14:textId="77777777" w:rsidR="00091346" w:rsidRPr="00716FB4" w:rsidRDefault="00091346" w:rsidP="00091346">
            <w:pPr>
              <w:rPr>
                <w:rFonts w:ascii="TimesNewRomanPSMT" w:hAnsi="TimesNewRomanPSMT" w:hint="eastAsia"/>
                <w:color w:val="000000"/>
                <w:sz w:val="18"/>
                <w:szCs w:val="18"/>
              </w:rPr>
            </w:pPr>
            <w:r w:rsidRPr="00716FB4">
              <w:rPr>
                <w:rFonts w:ascii="TimesNewRomanPSMT" w:hAnsi="TimesNewRomanPSMT"/>
                <w:color w:val="000000"/>
                <w:sz w:val="18"/>
                <w:szCs w:val="18"/>
              </w:rPr>
              <w:t>Identify the set of cases for which the FR2-2 requirements are needed.</w:t>
            </w:r>
          </w:p>
          <w:p w14:paraId="5A124B94" w14:textId="4B3EFB41" w:rsidR="003F361C" w:rsidRPr="00716FB4" w:rsidRDefault="00091346" w:rsidP="00091346">
            <w:pPr>
              <w:spacing w:after="0"/>
              <w:jc w:val="both"/>
              <w:rPr>
                <w:sz w:val="18"/>
                <w:szCs w:val="18"/>
                <w:lang w:eastAsia="da-DK"/>
              </w:rPr>
            </w:pPr>
            <w:r w:rsidRPr="00716FB4">
              <w:rPr>
                <w:rFonts w:ascii="TimesNewRomanPSMT" w:hAnsi="TimesNewRomanPSMT"/>
                <w:color w:val="000000"/>
                <w:sz w:val="18"/>
                <w:szCs w:val="18"/>
              </w:rPr>
              <w:t xml:space="preserve">Define </w:t>
            </w:r>
            <w:r w:rsidRPr="00716FB4">
              <w:rPr>
                <w:rFonts w:ascii="TimesNewRomanPSMT" w:hAnsi="TimesNewRomanPSMT"/>
                <w:i/>
                <w:iCs/>
                <w:color w:val="000000"/>
                <w:sz w:val="18"/>
                <w:szCs w:val="18"/>
              </w:rPr>
              <w:t>T</w:t>
            </w:r>
            <w:r w:rsidRPr="00716FB4">
              <w:rPr>
                <w:rFonts w:ascii="TimesNewRomanPSMT" w:hAnsi="TimesNewRomanPSMT"/>
                <w:i/>
                <w:iCs/>
                <w:color w:val="000000"/>
                <w:sz w:val="18"/>
                <w:szCs w:val="18"/>
                <w:vertAlign w:val="subscript"/>
              </w:rPr>
              <w:t>activation_time_withCCA</w:t>
            </w:r>
            <w:r w:rsidRPr="00716FB4">
              <w:rPr>
                <w:rFonts w:ascii="TimesNewRomanPSMT" w:hAnsi="TimesNewRomanPSMT"/>
                <w:color w:val="000000"/>
                <w:sz w:val="18"/>
                <w:szCs w:val="18"/>
              </w:rPr>
              <w:t xml:space="preserve"> for FR2-2 for all identified cases.</w:t>
            </w:r>
          </w:p>
        </w:tc>
        <w:tc>
          <w:tcPr>
            <w:tcW w:w="1349" w:type="pct"/>
            <w:tcBorders>
              <w:left w:val="single" w:sz="4" w:space="0" w:color="auto"/>
              <w:right w:val="single" w:sz="4" w:space="0" w:color="auto"/>
            </w:tcBorders>
          </w:tcPr>
          <w:p w14:paraId="4D77EF95" w14:textId="40970FCD" w:rsidR="003F361C" w:rsidRPr="004E42F5" w:rsidRDefault="00D1283E">
            <w:pPr>
              <w:spacing w:after="0"/>
              <w:jc w:val="both"/>
              <w:rPr>
                <w:sz w:val="18"/>
                <w:szCs w:val="18"/>
                <w:lang w:eastAsia="da-DK"/>
              </w:rPr>
            </w:pPr>
            <w:r w:rsidRPr="004E42F5">
              <w:rPr>
                <w:color w:val="000000"/>
                <w:sz w:val="18"/>
                <w:szCs w:val="18"/>
              </w:rPr>
              <w:t>New requirements are defined</w:t>
            </w:r>
          </w:p>
        </w:tc>
      </w:tr>
      <w:tr w:rsidR="003F361C" w:rsidRPr="004E42F5" w14:paraId="4DF40234" w14:textId="6A1F2786" w:rsidTr="00B44EB5">
        <w:tc>
          <w:tcPr>
            <w:tcW w:w="356" w:type="pct"/>
            <w:vMerge/>
            <w:tcBorders>
              <w:top w:val="single" w:sz="4" w:space="0" w:color="auto"/>
              <w:left w:val="single" w:sz="4" w:space="0" w:color="auto"/>
              <w:bottom w:val="single" w:sz="4" w:space="0" w:color="auto"/>
              <w:right w:val="single" w:sz="4" w:space="0" w:color="auto"/>
            </w:tcBorders>
            <w:vAlign w:val="center"/>
            <w:hideMark/>
          </w:tcPr>
          <w:p w14:paraId="05FDDBD4"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76E70218" w14:textId="77777777" w:rsidR="003F361C" w:rsidRPr="004E42F5" w:rsidRDefault="003F361C">
            <w:pPr>
              <w:spacing w:after="0"/>
              <w:rPr>
                <w:sz w:val="18"/>
                <w:szCs w:val="18"/>
                <w:lang w:eastAsia="x-none"/>
              </w:rPr>
            </w:pPr>
            <w:r w:rsidRPr="004E42F5">
              <w:rPr>
                <w:sz w:val="18"/>
                <w:szCs w:val="18"/>
                <w:lang w:eastAsia="x-none"/>
              </w:rPr>
              <w:t>Interruption</w:t>
            </w:r>
          </w:p>
        </w:tc>
        <w:tc>
          <w:tcPr>
            <w:tcW w:w="1348" w:type="pct"/>
            <w:tcBorders>
              <w:top w:val="single" w:sz="4" w:space="0" w:color="auto"/>
              <w:left w:val="single" w:sz="4" w:space="0" w:color="auto"/>
              <w:bottom w:val="single" w:sz="4" w:space="0" w:color="auto"/>
              <w:right w:val="single" w:sz="4" w:space="0" w:color="auto"/>
            </w:tcBorders>
            <w:hideMark/>
          </w:tcPr>
          <w:p w14:paraId="4AF5ACD3" w14:textId="77777777" w:rsidR="003F361C" w:rsidRPr="004E42F5" w:rsidRDefault="003F361C">
            <w:pPr>
              <w:spacing w:after="0"/>
              <w:jc w:val="both"/>
              <w:rPr>
                <w:sz w:val="18"/>
                <w:szCs w:val="18"/>
                <w:lang w:eastAsia="x-none"/>
              </w:rPr>
            </w:pPr>
            <w:r w:rsidRPr="004E42F5">
              <w:rPr>
                <w:sz w:val="18"/>
                <w:szCs w:val="18"/>
                <w:lang w:eastAsia="x-none"/>
              </w:rPr>
              <w:t xml:space="preserve">FFS if impact on </w:t>
            </w:r>
            <w:r w:rsidRPr="004E42F5">
              <w:rPr>
                <w:sz w:val="18"/>
                <w:szCs w:val="18"/>
                <w:lang w:eastAsia="da-DK"/>
              </w:rPr>
              <w:t>interruptions due to Active BWP switching Requirement</w:t>
            </w:r>
          </w:p>
        </w:tc>
        <w:tc>
          <w:tcPr>
            <w:tcW w:w="1349" w:type="pct"/>
            <w:tcBorders>
              <w:left w:val="single" w:sz="4" w:space="0" w:color="auto"/>
              <w:right w:val="single" w:sz="4" w:space="0" w:color="auto"/>
            </w:tcBorders>
          </w:tcPr>
          <w:p w14:paraId="7C2698A5" w14:textId="766F381F" w:rsidR="003F361C" w:rsidRPr="00716FB4" w:rsidRDefault="00163474">
            <w:pPr>
              <w:spacing w:after="0"/>
              <w:jc w:val="both"/>
              <w:rPr>
                <w:sz w:val="18"/>
                <w:szCs w:val="18"/>
                <w:lang w:eastAsia="x-none"/>
              </w:rPr>
            </w:pPr>
            <w:r w:rsidRPr="00716FB4">
              <w:rPr>
                <w:sz w:val="18"/>
                <w:szCs w:val="18"/>
                <w:lang w:eastAsia="x-none"/>
              </w:rPr>
              <w:t>-</w:t>
            </w:r>
          </w:p>
        </w:tc>
        <w:tc>
          <w:tcPr>
            <w:tcW w:w="1349" w:type="pct"/>
            <w:tcBorders>
              <w:left w:val="single" w:sz="4" w:space="0" w:color="auto"/>
              <w:right w:val="single" w:sz="4" w:space="0" w:color="auto"/>
            </w:tcBorders>
          </w:tcPr>
          <w:p w14:paraId="483C2834" w14:textId="34647318" w:rsidR="003F361C" w:rsidRPr="004E42F5" w:rsidRDefault="0061151A">
            <w:pPr>
              <w:spacing w:after="0"/>
              <w:jc w:val="both"/>
              <w:rPr>
                <w:sz w:val="18"/>
                <w:szCs w:val="18"/>
                <w:lang w:eastAsia="x-none"/>
              </w:rPr>
            </w:pPr>
            <w:r w:rsidRPr="004E42F5">
              <w:rPr>
                <w:color w:val="000000"/>
                <w:sz w:val="18"/>
                <w:szCs w:val="18"/>
              </w:rPr>
              <w:t>New requirements are defined</w:t>
            </w:r>
          </w:p>
        </w:tc>
      </w:tr>
      <w:tr w:rsidR="003F361C" w:rsidRPr="004E42F5" w14:paraId="1C7FA989" w14:textId="7E560AF0" w:rsidTr="00B44EB5">
        <w:tc>
          <w:tcPr>
            <w:tcW w:w="356" w:type="pct"/>
            <w:vMerge/>
            <w:tcBorders>
              <w:top w:val="single" w:sz="4" w:space="0" w:color="auto"/>
              <w:left w:val="single" w:sz="4" w:space="0" w:color="auto"/>
              <w:bottom w:val="single" w:sz="4" w:space="0" w:color="auto"/>
              <w:right w:val="single" w:sz="4" w:space="0" w:color="auto"/>
            </w:tcBorders>
            <w:vAlign w:val="center"/>
            <w:hideMark/>
          </w:tcPr>
          <w:p w14:paraId="25055FC8"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5A383BCB" w14:textId="77777777" w:rsidR="003F361C" w:rsidRPr="004E42F5" w:rsidRDefault="003F361C">
            <w:pPr>
              <w:spacing w:after="0"/>
              <w:rPr>
                <w:sz w:val="18"/>
                <w:szCs w:val="18"/>
                <w:lang w:eastAsia="x-none"/>
              </w:rPr>
            </w:pPr>
            <w:r w:rsidRPr="004E42F5">
              <w:rPr>
                <w:color w:val="000000"/>
                <w:sz w:val="18"/>
                <w:szCs w:val="18"/>
                <w:lang w:eastAsia="da-DK"/>
              </w:rPr>
              <w:t>PSCell addition and release delay</w:t>
            </w:r>
          </w:p>
        </w:tc>
        <w:tc>
          <w:tcPr>
            <w:tcW w:w="1348" w:type="pct"/>
            <w:tcBorders>
              <w:top w:val="single" w:sz="4" w:space="0" w:color="auto"/>
              <w:left w:val="single" w:sz="4" w:space="0" w:color="auto"/>
              <w:bottom w:val="single" w:sz="4" w:space="0" w:color="auto"/>
              <w:right w:val="single" w:sz="4" w:space="0" w:color="auto"/>
            </w:tcBorders>
          </w:tcPr>
          <w:p w14:paraId="47979017" w14:textId="4B5B342C" w:rsidR="003F361C" w:rsidRPr="004E42F5" w:rsidRDefault="003F361C">
            <w:pPr>
              <w:spacing w:after="0"/>
              <w:jc w:val="both"/>
              <w:rPr>
                <w:sz w:val="18"/>
                <w:szCs w:val="18"/>
                <w:lang w:eastAsia="x-none"/>
              </w:rPr>
            </w:pPr>
            <w:r w:rsidRPr="004E42F5">
              <w:rPr>
                <w:sz w:val="18"/>
                <w:szCs w:val="18"/>
                <w:lang w:eastAsia="da-DK"/>
              </w:rPr>
              <w:t>No impact for FR2-2</w:t>
            </w:r>
          </w:p>
        </w:tc>
        <w:tc>
          <w:tcPr>
            <w:tcW w:w="1349" w:type="pct"/>
            <w:tcBorders>
              <w:left w:val="single" w:sz="4" w:space="0" w:color="auto"/>
              <w:right w:val="single" w:sz="4" w:space="0" w:color="auto"/>
            </w:tcBorders>
          </w:tcPr>
          <w:p w14:paraId="133F4F7F" w14:textId="4717EA33" w:rsidR="003F361C" w:rsidRPr="00716FB4" w:rsidRDefault="00303736">
            <w:pPr>
              <w:spacing w:after="0"/>
              <w:jc w:val="both"/>
              <w:rPr>
                <w:sz w:val="18"/>
                <w:szCs w:val="18"/>
                <w:lang w:eastAsia="x-none"/>
              </w:rPr>
            </w:pPr>
            <w:r w:rsidRPr="00716FB4">
              <w:rPr>
                <w:sz w:val="18"/>
                <w:szCs w:val="18"/>
                <w:lang w:eastAsia="x-none"/>
              </w:rPr>
              <w:t>-</w:t>
            </w:r>
          </w:p>
        </w:tc>
        <w:tc>
          <w:tcPr>
            <w:tcW w:w="1349" w:type="pct"/>
            <w:tcBorders>
              <w:left w:val="single" w:sz="4" w:space="0" w:color="auto"/>
              <w:right w:val="single" w:sz="4" w:space="0" w:color="auto"/>
            </w:tcBorders>
          </w:tcPr>
          <w:p w14:paraId="45EE8B9A" w14:textId="4C00594F" w:rsidR="003F361C" w:rsidRPr="004E42F5" w:rsidRDefault="008A5AD2">
            <w:pPr>
              <w:spacing w:after="0"/>
              <w:jc w:val="both"/>
              <w:rPr>
                <w:sz w:val="18"/>
                <w:szCs w:val="18"/>
                <w:lang w:eastAsia="x-none"/>
              </w:rPr>
            </w:pPr>
            <w:r w:rsidRPr="004E42F5">
              <w:rPr>
                <w:color w:val="000000"/>
                <w:sz w:val="18"/>
                <w:szCs w:val="18"/>
              </w:rPr>
              <w:t>New requirements are defined</w:t>
            </w:r>
          </w:p>
        </w:tc>
      </w:tr>
      <w:tr w:rsidR="003F361C" w:rsidRPr="004E42F5" w14:paraId="555C4816" w14:textId="48851F49" w:rsidTr="00B44EB5">
        <w:tc>
          <w:tcPr>
            <w:tcW w:w="356" w:type="pct"/>
            <w:vMerge/>
            <w:tcBorders>
              <w:top w:val="single" w:sz="4" w:space="0" w:color="auto"/>
              <w:left w:val="single" w:sz="4" w:space="0" w:color="auto"/>
              <w:bottom w:val="single" w:sz="4" w:space="0" w:color="auto"/>
              <w:right w:val="single" w:sz="4" w:space="0" w:color="auto"/>
            </w:tcBorders>
            <w:vAlign w:val="center"/>
            <w:hideMark/>
          </w:tcPr>
          <w:p w14:paraId="6897A4D0"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1C9ABAAC" w14:textId="77777777" w:rsidR="003F361C" w:rsidRPr="004E42F5" w:rsidRDefault="003F361C">
            <w:pPr>
              <w:spacing w:after="0"/>
              <w:rPr>
                <w:sz w:val="18"/>
                <w:szCs w:val="18"/>
                <w:lang w:eastAsia="x-none"/>
              </w:rPr>
            </w:pPr>
            <w:r w:rsidRPr="004E42F5">
              <w:rPr>
                <w:sz w:val="18"/>
                <w:szCs w:val="18"/>
                <w:lang w:eastAsia="x-none"/>
              </w:rPr>
              <w:t>8.10A Active TCI state switching delay</w:t>
            </w:r>
          </w:p>
        </w:tc>
        <w:tc>
          <w:tcPr>
            <w:tcW w:w="1348" w:type="pct"/>
            <w:tcBorders>
              <w:top w:val="single" w:sz="4" w:space="0" w:color="auto"/>
              <w:left w:val="single" w:sz="4" w:space="0" w:color="auto"/>
              <w:bottom w:val="single" w:sz="4" w:space="0" w:color="auto"/>
              <w:right w:val="single" w:sz="4" w:space="0" w:color="auto"/>
            </w:tcBorders>
          </w:tcPr>
          <w:p w14:paraId="2770B134" w14:textId="77777777" w:rsidR="003F361C" w:rsidRPr="004E42F5" w:rsidRDefault="003F361C">
            <w:pPr>
              <w:spacing w:after="0"/>
              <w:jc w:val="both"/>
              <w:rPr>
                <w:sz w:val="18"/>
                <w:szCs w:val="18"/>
                <w:lang w:eastAsia="da-DK"/>
              </w:rPr>
            </w:pPr>
            <w:r w:rsidRPr="004E42F5">
              <w:rPr>
                <w:sz w:val="18"/>
                <w:szCs w:val="18"/>
                <w:lang w:eastAsia="da-DK"/>
              </w:rPr>
              <w:t>Clarify that the current requirements in this clause are applicable only to FR1</w:t>
            </w:r>
          </w:p>
          <w:p w14:paraId="294ACCB7" w14:textId="77777777" w:rsidR="003F361C" w:rsidRPr="004E42F5" w:rsidRDefault="003F361C">
            <w:pPr>
              <w:spacing w:after="0"/>
              <w:jc w:val="both"/>
              <w:rPr>
                <w:sz w:val="18"/>
                <w:szCs w:val="18"/>
                <w:lang w:eastAsia="da-DK"/>
              </w:rPr>
            </w:pPr>
            <w:r w:rsidRPr="004E42F5">
              <w:rPr>
                <w:sz w:val="18"/>
                <w:szCs w:val="18"/>
                <w:lang w:eastAsia="da-DK"/>
              </w:rPr>
              <w:t xml:space="preserve">Requirements with CCA should include FR2-2 specific timing </w:t>
            </w:r>
            <w:r w:rsidRPr="004E42F5">
              <w:rPr>
                <w:sz w:val="18"/>
                <w:szCs w:val="18"/>
                <w:lang w:eastAsia="en-GB"/>
              </w:rPr>
              <w:t>T</w:t>
            </w:r>
            <w:r w:rsidRPr="004E42F5">
              <w:rPr>
                <w:sz w:val="18"/>
                <w:szCs w:val="18"/>
                <w:vertAlign w:val="subscript"/>
                <w:lang w:eastAsia="en-GB"/>
              </w:rPr>
              <w:t xml:space="preserve">L1-RSRP </w:t>
            </w:r>
            <w:r w:rsidRPr="004E42F5">
              <w:rPr>
                <w:sz w:val="18"/>
                <w:szCs w:val="18"/>
                <w:lang w:eastAsia="da-DK"/>
              </w:rPr>
              <w:t>for MAC-CE based TCI state switch delay</w:t>
            </w:r>
          </w:p>
          <w:p w14:paraId="4BC811B6" w14:textId="77777777" w:rsidR="003F361C" w:rsidRPr="004E42F5" w:rsidRDefault="003F361C">
            <w:pPr>
              <w:spacing w:after="0"/>
              <w:jc w:val="both"/>
              <w:rPr>
                <w:sz w:val="18"/>
                <w:szCs w:val="18"/>
                <w:lang w:eastAsia="x-none"/>
              </w:rPr>
            </w:pPr>
          </w:p>
        </w:tc>
        <w:tc>
          <w:tcPr>
            <w:tcW w:w="1349" w:type="pct"/>
            <w:tcBorders>
              <w:left w:val="single" w:sz="4" w:space="0" w:color="auto"/>
              <w:right w:val="single" w:sz="4" w:space="0" w:color="auto"/>
            </w:tcBorders>
          </w:tcPr>
          <w:p w14:paraId="534C899E" w14:textId="028D1B9C" w:rsidR="003F361C" w:rsidRPr="00716FB4" w:rsidRDefault="003E441B">
            <w:pPr>
              <w:spacing w:after="0"/>
              <w:jc w:val="both"/>
              <w:rPr>
                <w:sz w:val="18"/>
                <w:szCs w:val="18"/>
                <w:lang w:eastAsia="da-DK"/>
              </w:rPr>
            </w:pPr>
            <w:r w:rsidRPr="00716FB4">
              <w:rPr>
                <w:rFonts w:ascii="TimesNewRomanPSMT" w:hAnsi="TimesNewRomanPSMT"/>
                <w:i/>
                <w:iCs/>
                <w:color w:val="000000"/>
                <w:sz w:val="18"/>
                <w:szCs w:val="18"/>
              </w:rPr>
              <w:t>T</w:t>
            </w:r>
            <w:r w:rsidRPr="00716FB4">
              <w:rPr>
                <w:rFonts w:ascii="TimesNewRomanPSMT" w:hAnsi="TimesNewRomanPSMT"/>
                <w:i/>
                <w:iCs/>
                <w:color w:val="000000"/>
                <w:sz w:val="18"/>
                <w:szCs w:val="18"/>
                <w:vertAlign w:val="subscript"/>
              </w:rPr>
              <w:t>L1-RSRP</w:t>
            </w:r>
            <w:r w:rsidRPr="00716FB4">
              <w:rPr>
                <w:rFonts w:ascii="TimesNewRomanPSMT" w:hAnsi="TimesNewRomanPSMT"/>
                <w:color w:val="000000"/>
                <w:sz w:val="18"/>
                <w:szCs w:val="18"/>
              </w:rPr>
              <w:t xml:space="preserve"> need to be added to the delay of MAC-CE based TCI state switch and RRC based TCI state switch for the case of unknown target TCI state</w:t>
            </w:r>
          </w:p>
        </w:tc>
        <w:tc>
          <w:tcPr>
            <w:tcW w:w="1349" w:type="pct"/>
            <w:tcBorders>
              <w:left w:val="single" w:sz="4" w:space="0" w:color="auto"/>
              <w:right w:val="single" w:sz="4" w:space="0" w:color="auto"/>
            </w:tcBorders>
          </w:tcPr>
          <w:p w14:paraId="360E0963" w14:textId="2425C946" w:rsidR="003F361C" w:rsidRPr="004E42F5" w:rsidRDefault="004C1CCA">
            <w:pPr>
              <w:spacing w:after="0"/>
              <w:jc w:val="both"/>
              <w:rPr>
                <w:sz w:val="18"/>
                <w:szCs w:val="18"/>
                <w:lang w:eastAsia="da-DK"/>
              </w:rPr>
            </w:pPr>
            <w:r w:rsidRPr="004E42F5">
              <w:rPr>
                <w:color w:val="000000"/>
                <w:sz w:val="18"/>
                <w:szCs w:val="18"/>
              </w:rPr>
              <w:t>New requirements are defined</w:t>
            </w:r>
          </w:p>
        </w:tc>
      </w:tr>
      <w:tr w:rsidR="003F361C" w:rsidRPr="004E42F5" w14:paraId="4DE222E7" w14:textId="02EAC3A8" w:rsidTr="00B44EB5">
        <w:tc>
          <w:tcPr>
            <w:tcW w:w="356" w:type="pct"/>
            <w:vMerge/>
            <w:tcBorders>
              <w:top w:val="single" w:sz="4" w:space="0" w:color="auto"/>
              <w:left w:val="single" w:sz="4" w:space="0" w:color="auto"/>
              <w:bottom w:val="single" w:sz="4" w:space="0" w:color="auto"/>
              <w:right w:val="single" w:sz="4" w:space="0" w:color="auto"/>
            </w:tcBorders>
            <w:vAlign w:val="center"/>
            <w:hideMark/>
          </w:tcPr>
          <w:p w14:paraId="50464D15"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407F758" w14:textId="77777777" w:rsidR="003F361C" w:rsidRPr="004E42F5" w:rsidRDefault="003F361C">
            <w:pPr>
              <w:spacing w:after="0"/>
              <w:rPr>
                <w:sz w:val="18"/>
                <w:szCs w:val="18"/>
                <w:lang w:eastAsia="x-none"/>
              </w:rPr>
            </w:pPr>
            <w:r w:rsidRPr="004E42F5">
              <w:rPr>
                <w:color w:val="000000"/>
                <w:sz w:val="18"/>
                <w:szCs w:val="18"/>
                <w:lang w:eastAsia="da-DK"/>
              </w:rPr>
              <w:t>8.6 Active BWP switching delay</w:t>
            </w:r>
          </w:p>
        </w:tc>
        <w:tc>
          <w:tcPr>
            <w:tcW w:w="134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8B7F0B3" w14:textId="77777777" w:rsidR="003F361C" w:rsidRPr="004E42F5" w:rsidRDefault="003F361C">
            <w:pPr>
              <w:spacing w:after="0"/>
              <w:jc w:val="both"/>
              <w:rPr>
                <w:sz w:val="18"/>
                <w:szCs w:val="18"/>
                <w:lang w:eastAsia="da-DK"/>
              </w:rPr>
            </w:pPr>
            <w:r w:rsidRPr="004E42F5">
              <w:rPr>
                <w:sz w:val="18"/>
                <w:szCs w:val="18"/>
                <w:lang w:eastAsia="da-DK"/>
              </w:rPr>
              <w:t>No impact for FR2-2</w:t>
            </w:r>
          </w:p>
          <w:p w14:paraId="55EF06BB" w14:textId="210505B0" w:rsidR="003F361C" w:rsidRPr="004E42F5" w:rsidRDefault="003F361C">
            <w:pPr>
              <w:spacing w:after="0"/>
              <w:jc w:val="both"/>
              <w:rPr>
                <w:sz w:val="18"/>
                <w:szCs w:val="18"/>
                <w:lang w:eastAsia="x-none"/>
              </w:rPr>
            </w:pPr>
            <w:r w:rsidRPr="004E42F5">
              <w:rPr>
                <w:sz w:val="18"/>
                <w:szCs w:val="18"/>
                <w:lang w:eastAsia="x-none"/>
              </w:rPr>
              <w:t>Impact is generic and covered with FR2-2 requirements without CCA</w:t>
            </w:r>
          </w:p>
        </w:tc>
        <w:tc>
          <w:tcPr>
            <w:tcW w:w="1349" w:type="pct"/>
            <w:tcBorders>
              <w:left w:val="single" w:sz="4" w:space="0" w:color="auto"/>
              <w:right w:val="single" w:sz="4" w:space="0" w:color="auto"/>
            </w:tcBorders>
          </w:tcPr>
          <w:p w14:paraId="719BED1D" w14:textId="2166A0DC" w:rsidR="003F361C" w:rsidRPr="00716FB4" w:rsidRDefault="00800F93">
            <w:pPr>
              <w:spacing w:after="0"/>
              <w:jc w:val="both"/>
              <w:rPr>
                <w:sz w:val="18"/>
                <w:szCs w:val="18"/>
                <w:lang w:eastAsia="x-none"/>
              </w:rPr>
            </w:pPr>
            <w:r w:rsidRPr="00716FB4">
              <w:rPr>
                <w:sz w:val="18"/>
                <w:szCs w:val="18"/>
                <w:lang w:eastAsia="x-none"/>
              </w:rPr>
              <w:t>-</w:t>
            </w:r>
          </w:p>
        </w:tc>
        <w:tc>
          <w:tcPr>
            <w:tcW w:w="1349" w:type="pct"/>
            <w:tcBorders>
              <w:left w:val="single" w:sz="4" w:space="0" w:color="auto"/>
              <w:right w:val="single" w:sz="4" w:space="0" w:color="auto"/>
            </w:tcBorders>
          </w:tcPr>
          <w:p w14:paraId="0360A441" w14:textId="5F3EE4C9" w:rsidR="003F361C" w:rsidRPr="004E42F5" w:rsidRDefault="00BF534E">
            <w:pPr>
              <w:spacing w:after="0"/>
              <w:jc w:val="both"/>
              <w:rPr>
                <w:sz w:val="18"/>
                <w:szCs w:val="18"/>
                <w:lang w:eastAsia="x-none"/>
              </w:rPr>
            </w:pPr>
            <w:r w:rsidRPr="004E42F5">
              <w:rPr>
                <w:sz w:val="18"/>
                <w:szCs w:val="18"/>
              </w:rPr>
              <w:t>Current requirements for CCA may be applicable</w:t>
            </w:r>
          </w:p>
        </w:tc>
      </w:tr>
      <w:tr w:rsidR="003F361C" w:rsidRPr="004E42F5" w14:paraId="4B431AB0" w14:textId="0269F95B" w:rsidTr="00B44EB5">
        <w:trPr>
          <w:trHeight w:val="295"/>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7761D221"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7EC73080" w14:textId="77777777" w:rsidR="003F361C" w:rsidRPr="004E42F5" w:rsidRDefault="003F361C">
            <w:pPr>
              <w:spacing w:after="0"/>
              <w:rPr>
                <w:sz w:val="18"/>
                <w:szCs w:val="18"/>
                <w:lang w:eastAsia="x-none"/>
              </w:rPr>
            </w:pPr>
            <w:r w:rsidRPr="004E42F5">
              <w:rPr>
                <w:sz w:val="18"/>
                <w:szCs w:val="18"/>
                <w:lang w:eastAsia="x-none"/>
              </w:rPr>
              <w:t>PSCell change</w:t>
            </w:r>
          </w:p>
        </w:tc>
        <w:tc>
          <w:tcPr>
            <w:tcW w:w="1348" w:type="pct"/>
            <w:tcBorders>
              <w:top w:val="single" w:sz="4" w:space="0" w:color="auto"/>
              <w:left w:val="single" w:sz="4" w:space="0" w:color="auto"/>
              <w:bottom w:val="single" w:sz="4" w:space="0" w:color="auto"/>
              <w:right w:val="single" w:sz="4" w:space="0" w:color="auto"/>
            </w:tcBorders>
          </w:tcPr>
          <w:p w14:paraId="225C555A" w14:textId="2399F2F9" w:rsidR="003F361C" w:rsidRPr="004E42F5" w:rsidRDefault="003F361C">
            <w:pPr>
              <w:spacing w:after="0"/>
              <w:jc w:val="both"/>
              <w:rPr>
                <w:sz w:val="18"/>
                <w:szCs w:val="18"/>
                <w:lang w:eastAsia="x-none"/>
              </w:rPr>
            </w:pPr>
            <w:r w:rsidRPr="004E42F5">
              <w:rPr>
                <w:sz w:val="18"/>
                <w:szCs w:val="18"/>
                <w:lang w:eastAsia="da-DK"/>
              </w:rPr>
              <w:t>No impact for FR2-2</w:t>
            </w:r>
          </w:p>
        </w:tc>
        <w:tc>
          <w:tcPr>
            <w:tcW w:w="1349" w:type="pct"/>
            <w:tcBorders>
              <w:left w:val="single" w:sz="4" w:space="0" w:color="auto"/>
              <w:right w:val="single" w:sz="4" w:space="0" w:color="auto"/>
            </w:tcBorders>
          </w:tcPr>
          <w:p w14:paraId="6D1D44B3" w14:textId="7935EF49" w:rsidR="003F361C" w:rsidRPr="00716FB4" w:rsidRDefault="00800F93">
            <w:pPr>
              <w:spacing w:after="0"/>
              <w:jc w:val="both"/>
              <w:rPr>
                <w:sz w:val="18"/>
                <w:szCs w:val="18"/>
                <w:lang w:eastAsia="x-none"/>
              </w:rPr>
            </w:pPr>
            <w:r w:rsidRPr="00716FB4">
              <w:rPr>
                <w:sz w:val="18"/>
                <w:szCs w:val="18"/>
                <w:lang w:eastAsia="x-none"/>
              </w:rPr>
              <w:t>-</w:t>
            </w:r>
          </w:p>
        </w:tc>
        <w:tc>
          <w:tcPr>
            <w:tcW w:w="1349" w:type="pct"/>
            <w:tcBorders>
              <w:left w:val="single" w:sz="4" w:space="0" w:color="auto"/>
              <w:right w:val="single" w:sz="4" w:space="0" w:color="auto"/>
            </w:tcBorders>
          </w:tcPr>
          <w:p w14:paraId="368FC32E" w14:textId="57027BDF" w:rsidR="003F361C" w:rsidRPr="004E42F5" w:rsidRDefault="00A94E4E">
            <w:pPr>
              <w:spacing w:after="0"/>
              <w:jc w:val="both"/>
              <w:rPr>
                <w:sz w:val="18"/>
                <w:szCs w:val="18"/>
                <w:lang w:eastAsia="x-none"/>
              </w:rPr>
            </w:pPr>
            <w:r w:rsidRPr="004E42F5">
              <w:rPr>
                <w:sz w:val="18"/>
                <w:szCs w:val="18"/>
              </w:rPr>
              <w:t>New requirements are defined</w:t>
            </w:r>
          </w:p>
        </w:tc>
      </w:tr>
      <w:tr w:rsidR="003F361C" w:rsidRPr="004E42F5" w14:paraId="0DB25BDC" w14:textId="3F9E5708" w:rsidTr="00B44EB5">
        <w:trPr>
          <w:trHeight w:val="295"/>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6863A63B"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51ED0C89" w14:textId="77777777" w:rsidR="003F361C" w:rsidRPr="004E42F5" w:rsidRDefault="003F361C">
            <w:pPr>
              <w:spacing w:after="0"/>
              <w:rPr>
                <w:sz w:val="18"/>
                <w:szCs w:val="18"/>
                <w:lang w:eastAsia="x-none"/>
              </w:rPr>
            </w:pPr>
            <w:r w:rsidRPr="004E42F5">
              <w:rPr>
                <w:sz w:val="18"/>
                <w:szCs w:val="18"/>
                <w:lang w:eastAsia="x-none"/>
              </w:rPr>
              <w:t>Conditional PSCell change</w:t>
            </w:r>
          </w:p>
        </w:tc>
        <w:tc>
          <w:tcPr>
            <w:tcW w:w="1348" w:type="pct"/>
            <w:tcBorders>
              <w:top w:val="single" w:sz="4" w:space="0" w:color="auto"/>
              <w:left w:val="single" w:sz="4" w:space="0" w:color="auto"/>
              <w:bottom w:val="single" w:sz="4" w:space="0" w:color="auto"/>
              <w:right w:val="single" w:sz="4" w:space="0" w:color="auto"/>
            </w:tcBorders>
          </w:tcPr>
          <w:p w14:paraId="3348DF7C" w14:textId="640AFC2B" w:rsidR="003F361C" w:rsidRPr="004E42F5" w:rsidRDefault="003F361C">
            <w:pPr>
              <w:spacing w:after="0"/>
              <w:jc w:val="both"/>
              <w:rPr>
                <w:sz w:val="18"/>
                <w:szCs w:val="18"/>
                <w:lang w:eastAsia="x-none"/>
              </w:rPr>
            </w:pPr>
            <w:r w:rsidRPr="004E42F5">
              <w:rPr>
                <w:sz w:val="18"/>
                <w:szCs w:val="18"/>
                <w:lang w:eastAsia="da-DK"/>
              </w:rPr>
              <w:t>No impact for FR2-2</w:t>
            </w:r>
          </w:p>
        </w:tc>
        <w:tc>
          <w:tcPr>
            <w:tcW w:w="1349" w:type="pct"/>
            <w:tcBorders>
              <w:left w:val="single" w:sz="4" w:space="0" w:color="auto"/>
              <w:right w:val="single" w:sz="4" w:space="0" w:color="auto"/>
            </w:tcBorders>
          </w:tcPr>
          <w:p w14:paraId="7CA1C3B5" w14:textId="2529BBC8" w:rsidR="003F361C" w:rsidRPr="00716FB4" w:rsidRDefault="00800F93">
            <w:pPr>
              <w:spacing w:after="0"/>
              <w:jc w:val="both"/>
              <w:rPr>
                <w:sz w:val="18"/>
                <w:szCs w:val="18"/>
                <w:lang w:eastAsia="x-none"/>
              </w:rPr>
            </w:pPr>
            <w:r w:rsidRPr="00716FB4">
              <w:rPr>
                <w:sz w:val="18"/>
                <w:szCs w:val="18"/>
                <w:lang w:eastAsia="x-none"/>
              </w:rPr>
              <w:t>-</w:t>
            </w:r>
          </w:p>
        </w:tc>
        <w:tc>
          <w:tcPr>
            <w:tcW w:w="1349" w:type="pct"/>
            <w:tcBorders>
              <w:left w:val="single" w:sz="4" w:space="0" w:color="auto"/>
              <w:right w:val="single" w:sz="4" w:space="0" w:color="auto"/>
            </w:tcBorders>
          </w:tcPr>
          <w:p w14:paraId="387D9264" w14:textId="4E8F96B3" w:rsidR="003F361C" w:rsidRPr="004E42F5" w:rsidRDefault="00A84092">
            <w:pPr>
              <w:spacing w:after="0"/>
              <w:jc w:val="both"/>
              <w:rPr>
                <w:sz w:val="18"/>
                <w:szCs w:val="18"/>
                <w:lang w:eastAsia="x-none"/>
              </w:rPr>
            </w:pPr>
            <w:r w:rsidRPr="004E42F5">
              <w:rPr>
                <w:sz w:val="18"/>
                <w:szCs w:val="18"/>
              </w:rPr>
              <w:t>New requirements are defined</w:t>
            </w:r>
          </w:p>
        </w:tc>
      </w:tr>
      <w:tr w:rsidR="003F361C" w:rsidRPr="004E42F5" w14:paraId="3F0A9257" w14:textId="2626708B" w:rsidTr="00B44EB5">
        <w:tc>
          <w:tcPr>
            <w:tcW w:w="356" w:type="pct"/>
            <w:vMerge/>
            <w:tcBorders>
              <w:top w:val="single" w:sz="4" w:space="0" w:color="auto"/>
              <w:left w:val="single" w:sz="4" w:space="0" w:color="auto"/>
              <w:bottom w:val="single" w:sz="4" w:space="0" w:color="auto"/>
              <w:right w:val="single" w:sz="4" w:space="0" w:color="auto"/>
            </w:tcBorders>
            <w:vAlign w:val="center"/>
            <w:hideMark/>
          </w:tcPr>
          <w:p w14:paraId="0E7AC929"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1783F341" w14:textId="77777777" w:rsidR="003F361C" w:rsidRPr="004E42F5" w:rsidRDefault="003F361C">
            <w:pPr>
              <w:spacing w:after="0"/>
              <w:rPr>
                <w:sz w:val="18"/>
                <w:szCs w:val="18"/>
                <w:lang w:eastAsia="da-DK"/>
              </w:rPr>
            </w:pPr>
            <w:r w:rsidRPr="004E42F5">
              <w:rPr>
                <w:sz w:val="18"/>
                <w:szCs w:val="18"/>
                <w:lang w:eastAsia="da-DK"/>
              </w:rPr>
              <w:t>8.1A Radio link monitoring</w:t>
            </w:r>
          </w:p>
        </w:tc>
        <w:tc>
          <w:tcPr>
            <w:tcW w:w="1348" w:type="pct"/>
            <w:tcBorders>
              <w:top w:val="single" w:sz="4" w:space="0" w:color="auto"/>
              <w:left w:val="single" w:sz="4" w:space="0" w:color="auto"/>
              <w:bottom w:val="single" w:sz="4" w:space="0" w:color="auto"/>
              <w:right w:val="single" w:sz="4" w:space="0" w:color="auto"/>
            </w:tcBorders>
            <w:hideMark/>
          </w:tcPr>
          <w:p w14:paraId="73FE4789" w14:textId="77777777" w:rsidR="003F361C" w:rsidRPr="004E42F5" w:rsidRDefault="003F361C">
            <w:pPr>
              <w:spacing w:after="0"/>
              <w:jc w:val="both"/>
              <w:rPr>
                <w:sz w:val="18"/>
                <w:szCs w:val="18"/>
                <w:lang w:eastAsia="da-DK"/>
              </w:rPr>
            </w:pPr>
            <w:r w:rsidRPr="004E42F5">
              <w:rPr>
                <w:sz w:val="18"/>
                <w:szCs w:val="18"/>
                <w:lang w:eastAsia="da-DK"/>
              </w:rPr>
              <w:t>The following needs to be defined for FR2-2 with CCA:</w:t>
            </w:r>
          </w:p>
          <w:p w14:paraId="7D0B41A9" w14:textId="77777777" w:rsidR="003F361C" w:rsidRPr="004E42F5" w:rsidRDefault="003F361C" w:rsidP="00C235E1">
            <w:pPr>
              <w:pStyle w:val="ListParagraph"/>
              <w:numPr>
                <w:ilvl w:val="0"/>
                <w:numId w:val="19"/>
              </w:numPr>
              <w:overflowPunct/>
              <w:autoSpaceDE/>
              <w:autoSpaceDN/>
              <w:adjustRightInd/>
              <w:spacing w:after="0" w:line="256" w:lineRule="auto"/>
              <w:ind w:firstLineChars="0"/>
              <w:contextualSpacing/>
              <w:jc w:val="both"/>
              <w:textAlignment w:val="auto"/>
              <w:rPr>
                <w:sz w:val="18"/>
                <w:szCs w:val="18"/>
                <w:vertAlign w:val="subscript"/>
                <w:lang w:eastAsia="da-DK"/>
              </w:rPr>
            </w:pPr>
            <w:r w:rsidRPr="004E42F5">
              <w:rPr>
                <w:sz w:val="18"/>
                <w:szCs w:val="18"/>
              </w:rPr>
              <w:t>Maximum number of RLM resources, in Table 8.1A.1-2</w:t>
            </w:r>
          </w:p>
          <w:p w14:paraId="33E2EA01" w14:textId="77777777" w:rsidR="003F361C" w:rsidRPr="004E42F5" w:rsidRDefault="003F361C" w:rsidP="00C235E1">
            <w:pPr>
              <w:pStyle w:val="ListParagraph"/>
              <w:numPr>
                <w:ilvl w:val="0"/>
                <w:numId w:val="19"/>
              </w:numPr>
              <w:overflowPunct/>
              <w:autoSpaceDE/>
              <w:autoSpaceDN/>
              <w:adjustRightInd/>
              <w:spacing w:after="0" w:line="256" w:lineRule="auto"/>
              <w:ind w:firstLineChars="0"/>
              <w:contextualSpacing/>
              <w:jc w:val="both"/>
              <w:textAlignment w:val="auto"/>
              <w:rPr>
                <w:sz w:val="18"/>
                <w:szCs w:val="18"/>
                <w:vertAlign w:val="subscript"/>
              </w:rPr>
            </w:pPr>
            <w:r w:rsidRPr="004E42F5">
              <w:rPr>
                <w:sz w:val="18"/>
                <w:szCs w:val="18"/>
              </w:rPr>
              <w:t>Include a table with the evaluation period T</w:t>
            </w:r>
            <w:r w:rsidRPr="004E42F5">
              <w:rPr>
                <w:sz w:val="18"/>
                <w:szCs w:val="18"/>
                <w:vertAlign w:val="subscript"/>
              </w:rPr>
              <w:t>Evaluate_out_SSB,CCA</w:t>
            </w:r>
            <w:r w:rsidRPr="004E42F5">
              <w:rPr>
                <w:sz w:val="18"/>
                <w:szCs w:val="18"/>
              </w:rPr>
              <w:t xml:space="preserve"> and T</w:t>
            </w:r>
            <w:r w:rsidRPr="004E42F5">
              <w:rPr>
                <w:sz w:val="18"/>
                <w:szCs w:val="18"/>
                <w:vertAlign w:val="subscript"/>
              </w:rPr>
              <w:t xml:space="preserve">Evaluate_in_SSB,CCA, </w:t>
            </w:r>
            <w:r w:rsidRPr="004E42F5">
              <w:rPr>
                <w:sz w:val="18"/>
                <w:szCs w:val="18"/>
              </w:rPr>
              <w:t>in FR2-2</w:t>
            </w:r>
          </w:p>
          <w:p w14:paraId="2337FAB6" w14:textId="77777777" w:rsidR="003F361C" w:rsidRPr="004E42F5" w:rsidRDefault="003F361C" w:rsidP="00C235E1">
            <w:pPr>
              <w:pStyle w:val="ListParagraph"/>
              <w:numPr>
                <w:ilvl w:val="0"/>
                <w:numId w:val="20"/>
              </w:numPr>
              <w:overflowPunct/>
              <w:autoSpaceDE/>
              <w:autoSpaceDN/>
              <w:adjustRightInd/>
              <w:spacing w:after="0" w:line="256" w:lineRule="auto"/>
              <w:ind w:firstLineChars="0"/>
              <w:contextualSpacing/>
              <w:jc w:val="both"/>
              <w:textAlignment w:val="auto"/>
              <w:rPr>
                <w:color w:val="000000" w:themeColor="text1"/>
                <w:sz w:val="18"/>
                <w:szCs w:val="18"/>
              </w:rPr>
            </w:pPr>
            <w:r w:rsidRPr="004E42F5">
              <w:rPr>
                <w:color w:val="000000" w:themeColor="text1"/>
                <w:sz w:val="18"/>
                <w:szCs w:val="18"/>
              </w:rPr>
              <w:t>Measurement restrictions</w:t>
            </w:r>
          </w:p>
          <w:p w14:paraId="3599E37F" w14:textId="77777777" w:rsidR="003F361C" w:rsidRPr="004E42F5" w:rsidRDefault="003F361C" w:rsidP="00C235E1">
            <w:pPr>
              <w:pStyle w:val="ListParagraph"/>
              <w:numPr>
                <w:ilvl w:val="0"/>
                <w:numId w:val="20"/>
              </w:numPr>
              <w:overflowPunct/>
              <w:autoSpaceDE/>
              <w:autoSpaceDN/>
              <w:adjustRightInd/>
              <w:spacing w:after="0" w:line="256" w:lineRule="auto"/>
              <w:ind w:firstLineChars="0"/>
              <w:contextualSpacing/>
              <w:jc w:val="both"/>
              <w:textAlignment w:val="auto"/>
              <w:rPr>
                <w:color w:val="000000" w:themeColor="text1"/>
                <w:sz w:val="18"/>
                <w:szCs w:val="18"/>
              </w:rPr>
            </w:pPr>
            <w:r w:rsidRPr="004E42F5">
              <w:rPr>
                <w:color w:val="000000" w:themeColor="text1"/>
                <w:sz w:val="18"/>
                <w:szCs w:val="18"/>
              </w:rPr>
              <w:t>Scheduling availability of UE during radio link monitoring fir FR2-2</w:t>
            </w:r>
          </w:p>
          <w:p w14:paraId="6BB94EA2" w14:textId="77777777" w:rsidR="003F361C" w:rsidRPr="004E42F5" w:rsidRDefault="003F361C" w:rsidP="00C235E1">
            <w:pPr>
              <w:pStyle w:val="ListParagraph"/>
              <w:numPr>
                <w:ilvl w:val="0"/>
                <w:numId w:val="20"/>
              </w:numPr>
              <w:overflowPunct/>
              <w:autoSpaceDE/>
              <w:autoSpaceDN/>
              <w:adjustRightInd/>
              <w:spacing w:after="0" w:line="256" w:lineRule="auto"/>
              <w:ind w:firstLineChars="0"/>
              <w:contextualSpacing/>
              <w:jc w:val="both"/>
              <w:textAlignment w:val="auto"/>
              <w:rPr>
                <w:color w:val="0070C0"/>
                <w:sz w:val="18"/>
                <w:szCs w:val="18"/>
                <w:lang w:eastAsia="zh-CN"/>
              </w:rPr>
            </w:pPr>
            <w:r w:rsidRPr="004E42F5">
              <w:rPr>
                <w:color w:val="000000" w:themeColor="text1"/>
                <w:sz w:val="18"/>
                <w:szCs w:val="18"/>
                <w:lang w:eastAsia="zh-CN"/>
              </w:rPr>
              <w:t xml:space="preserve">Discuss whether to define CSI-RS </w:t>
            </w:r>
            <w:r w:rsidRPr="004E42F5">
              <w:rPr>
                <w:color w:val="000000" w:themeColor="text1"/>
                <w:sz w:val="18"/>
                <w:szCs w:val="18"/>
                <w:lang w:eastAsia="zh-CN"/>
              </w:rPr>
              <w:lastRenderedPageBreak/>
              <w:t>requirements for RLM in FR2-2, since there are no CSI-RS RLM requirements for unlicensed spectrum in FR1.</w:t>
            </w:r>
          </w:p>
        </w:tc>
        <w:tc>
          <w:tcPr>
            <w:tcW w:w="1349" w:type="pct"/>
            <w:tcBorders>
              <w:left w:val="single" w:sz="4" w:space="0" w:color="auto"/>
              <w:right w:val="single" w:sz="4" w:space="0" w:color="auto"/>
            </w:tcBorders>
          </w:tcPr>
          <w:p w14:paraId="3D04D136" w14:textId="77777777" w:rsidR="00A10827" w:rsidRPr="00716FB4" w:rsidRDefault="00A10827" w:rsidP="00A10827">
            <w:pPr>
              <w:rPr>
                <w:sz w:val="18"/>
                <w:szCs w:val="18"/>
                <w:lang w:val="en-US" w:eastAsia="ja-JP" w:bidi="hi-IN"/>
              </w:rPr>
            </w:pPr>
            <w:r w:rsidRPr="00716FB4">
              <w:rPr>
                <w:i/>
                <w:iCs/>
                <w:sz w:val="18"/>
                <w:szCs w:val="18"/>
                <w:lang w:val="en-US" w:eastAsia="ja-JP" w:bidi="hi-IN"/>
              </w:rPr>
              <w:lastRenderedPageBreak/>
              <w:t>N</w:t>
            </w:r>
            <w:r w:rsidRPr="00716FB4">
              <w:rPr>
                <w:i/>
                <w:iCs/>
                <w:sz w:val="18"/>
                <w:szCs w:val="18"/>
                <w:vertAlign w:val="subscript"/>
                <w:lang w:val="en-US" w:eastAsia="ja-JP" w:bidi="hi-IN"/>
              </w:rPr>
              <w:t>RLM</w:t>
            </w:r>
            <w:r w:rsidRPr="00716FB4">
              <w:rPr>
                <w:sz w:val="18"/>
                <w:szCs w:val="18"/>
                <w:lang w:val="en-US" w:eastAsia="ja-JP" w:bidi="hi-IN"/>
              </w:rPr>
              <w:t xml:space="preserve"> ,</w:t>
            </w:r>
            <w:r w:rsidRPr="00716FB4">
              <w:rPr>
                <w:rFonts w:eastAsiaTheme="minorEastAsia"/>
                <w:sz w:val="18"/>
                <w:szCs w:val="18"/>
              </w:rPr>
              <w:t xml:space="preserve"> </w:t>
            </w:r>
            <w:r w:rsidRPr="00716FB4">
              <w:rPr>
                <w:i/>
                <w:iCs/>
                <w:sz w:val="18"/>
                <w:szCs w:val="18"/>
                <w:lang w:val="en-US" w:eastAsia="ja-JP" w:bidi="hi-IN"/>
              </w:rPr>
              <w:t>T</w:t>
            </w:r>
            <w:r w:rsidRPr="00716FB4">
              <w:rPr>
                <w:i/>
                <w:iCs/>
                <w:sz w:val="18"/>
                <w:szCs w:val="18"/>
                <w:vertAlign w:val="subscript"/>
                <w:lang w:val="en-US" w:eastAsia="ja-JP" w:bidi="hi-IN"/>
              </w:rPr>
              <w:t>Evaluate_out_SSB,CCA</w:t>
            </w:r>
            <w:r w:rsidRPr="00716FB4">
              <w:rPr>
                <w:i/>
                <w:iCs/>
                <w:sz w:val="18"/>
                <w:szCs w:val="18"/>
                <w:lang w:val="en-US" w:eastAsia="ja-JP" w:bidi="hi-IN"/>
              </w:rPr>
              <w:t xml:space="preserve"> T</w:t>
            </w:r>
            <w:r w:rsidRPr="00716FB4">
              <w:rPr>
                <w:i/>
                <w:iCs/>
                <w:sz w:val="18"/>
                <w:szCs w:val="18"/>
                <w:vertAlign w:val="subscript"/>
                <w:lang w:val="en-US" w:eastAsia="ja-JP" w:bidi="hi-IN"/>
              </w:rPr>
              <w:t>Evaluate_in_SSB,CCA</w:t>
            </w:r>
            <w:r w:rsidRPr="00716FB4">
              <w:rPr>
                <w:sz w:val="18"/>
                <w:szCs w:val="18"/>
                <w:lang w:eastAsia="ja-JP" w:bidi="hi-IN"/>
              </w:rPr>
              <w:t xml:space="preserve"> </w:t>
            </w:r>
            <w:r w:rsidRPr="00716FB4">
              <w:rPr>
                <w:sz w:val="18"/>
                <w:szCs w:val="18"/>
                <w:lang w:val="en-US" w:eastAsia="ja-JP" w:bidi="hi-IN"/>
              </w:rPr>
              <w:t>need to be defined for FR2-2.</w:t>
            </w:r>
          </w:p>
          <w:p w14:paraId="7CDACDD2" w14:textId="77777777" w:rsidR="00A10827" w:rsidRPr="00716FB4" w:rsidRDefault="00A10827" w:rsidP="00A10827">
            <w:pPr>
              <w:rPr>
                <w:sz w:val="18"/>
                <w:szCs w:val="18"/>
                <w:lang w:val="en-US" w:eastAsia="ja-JP" w:bidi="hi-IN"/>
              </w:rPr>
            </w:pPr>
            <w:r w:rsidRPr="00716FB4">
              <w:rPr>
                <w:sz w:val="18"/>
                <w:szCs w:val="18"/>
                <w:lang w:val="en-US" w:eastAsia="ja-JP" w:bidi="hi-IN"/>
              </w:rPr>
              <w:t>Measurement restrictions need to be defined for FR2-2</w:t>
            </w:r>
          </w:p>
          <w:p w14:paraId="7116DCE2" w14:textId="77777777" w:rsidR="00A10827" w:rsidRPr="00716FB4" w:rsidRDefault="00A10827" w:rsidP="00A10827">
            <w:pPr>
              <w:spacing w:after="0"/>
              <w:rPr>
                <w:sz w:val="18"/>
                <w:szCs w:val="18"/>
                <w:lang w:val="en-US" w:eastAsia="ja-JP" w:bidi="hi-IN"/>
              </w:rPr>
            </w:pPr>
            <w:r w:rsidRPr="00716FB4">
              <w:rPr>
                <w:sz w:val="18"/>
                <w:szCs w:val="18"/>
                <w:lang w:val="en-US" w:eastAsia="ja-JP" w:bidi="hi-IN"/>
              </w:rPr>
              <w:t>The following sections should be added:</w:t>
            </w:r>
          </w:p>
          <w:p w14:paraId="1524C403" w14:textId="77777777" w:rsidR="00A10827" w:rsidRPr="00716FB4" w:rsidRDefault="00A10827" w:rsidP="00C235E1">
            <w:pPr>
              <w:pStyle w:val="ListParagraph"/>
              <w:numPr>
                <w:ilvl w:val="0"/>
                <w:numId w:val="15"/>
              </w:numPr>
              <w:spacing w:before="120" w:after="0"/>
              <w:ind w:left="375" w:firstLineChars="0"/>
              <w:contextualSpacing/>
              <w:textAlignment w:val="auto"/>
              <w:rPr>
                <w:sz w:val="18"/>
                <w:szCs w:val="18"/>
                <w:lang w:val="en-US" w:eastAsia="ja-JP" w:bidi="hi-IN"/>
              </w:rPr>
            </w:pPr>
            <w:r w:rsidRPr="00716FB4">
              <w:rPr>
                <w:sz w:val="18"/>
                <w:szCs w:val="18"/>
                <w:lang w:val="en-US" w:eastAsia="ja-JP" w:bidi="hi-IN"/>
              </w:rPr>
              <w:t>8.1A.6.3 Scheduling availability of UE performing radio link monitoring on FR2-2</w:t>
            </w:r>
          </w:p>
          <w:p w14:paraId="537B29D8" w14:textId="3E806EF2" w:rsidR="003F361C" w:rsidRPr="00716FB4" w:rsidRDefault="00A10827" w:rsidP="00C235E1">
            <w:pPr>
              <w:pStyle w:val="ListParagraph"/>
              <w:numPr>
                <w:ilvl w:val="0"/>
                <w:numId w:val="15"/>
              </w:numPr>
              <w:spacing w:after="0"/>
              <w:ind w:left="375" w:firstLineChars="0"/>
              <w:jc w:val="both"/>
              <w:rPr>
                <w:sz w:val="18"/>
                <w:szCs w:val="18"/>
                <w:lang w:eastAsia="da-DK"/>
              </w:rPr>
            </w:pPr>
            <w:r w:rsidRPr="00716FB4">
              <w:rPr>
                <w:sz w:val="18"/>
                <w:szCs w:val="18"/>
                <w:lang w:val="en-US" w:eastAsia="ja-JP" w:bidi="hi-IN"/>
              </w:rPr>
              <w:t xml:space="preserve">8.1A.6.4 Scheduling availability of UE performing radio link monitoring on FR1 or FR2-2 </w:t>
            </w:r>
            <w:r w:rsidRPr="00716FB4">
              <w:rPr>
                <w:sz w:val="18"/>
                <w:szCs w:val="18"/>
                <w:lang w:val="en-US" w:eastAsia="ja-JP" w:bidi="hi-IN"/>
              </w:rPr>
              <w:lastRenderedPageBreak/>
              <w:t>in case of FR1-FR2-2 inter-band CA and NR-DC</w:t>
            </w:r>
          </w:p>
        </w:tc>
        <w:tc>
          <w:tcPr>
            <w:tcW w:w="1349" w:type="pct"/>
            <w:tcBorders>
              <w:left w:val="single" w:sz="4" w:space="0" w:color="auto"/>
              <w:right w:val="single" w:sz="4" w:space="0" w:color="auto"/>
            </w:tcBorders>
          </w:tcPr>
          <w:p w14:paraId="2BB85678" w14:textId="318EF8FE" w:rsidR="003F361C" w:rsidRPr="004E42F5" w:rsidRDefault="00745D15">
            <w:pPr>
              <w:spacing w:after="0"/>
              <w:jc w:val="both"/>
              <w:rPr>
                <w:sz w:val="18"/>
                <w:szCs w:val="18"/>
                <w:lang w:eastAsia="da-DK"/>
              </w:rPr>
            </w:pPr>
            <w:r w:rsidRPr="004E42F5">
              <w:rPr>
                <w:sz w:val="18"/>
                <w:szCs w:val="18"/>
              </w:rPr>
              <w:lastRenderedPageBreak/>
              <w:t>New requirements are defined</w:t>
            </w:r>
          </w:p>
        </w:tc>
      </w:tr>
      <w:tr w:rsidR="003F361C" w:rsidRPr="004E42F5" w14:paraId="63E2FC66" w14:textId="290F5DFE" w:rsidTr="00B44EB5">
        <w:tc>
          <w:tcPr>
            <w:tcW w:w="356" w:type="pct"/>
            <w:vMerge/>
            <w:tcBorders>
              <w:top w:val="single" w:sz="4" w:space="0" w:color="auto"/>
              <w:left w:val="single" w:sz="4" w:space="0" w:color="auto"/>
              <w:bottom w:val="single" w:sz="4" w:space="0" w:color="auto"/>
              <w:right w:val="single" w:sz="4" w:space="0" w:color="auto"/>
            </w:tcBorders>
            <w:vAlign w:val="center"/>
            <w:hideMark/>
          </w:tcPr>
          <w:p w14:paraId="139CE641"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053A0C81" w14:textId="77777777" w:rsidR="003F361C" w:rsidRPr="004E42F5" w:rsidRDefault="003F361C">
            <w:pPr>
              <w:spacing w:after="0"/>
              <w:rPr>
                <w:sz w:val="18"/>
                <w:szCs w:val="18"/>
                <w:lang w:eastAsia="da-DK"/>
              </w:rPr>
            </w:pPr>
            <w:r w:rsidRPr="004E42F5">
              <w:rPr>
                <w:color w:val="000000"/>
                <w:sz w:val="18"/>
                <w:szCs w:val="18"/>
                <w:lang w:eastAsia="da-DK"/>
              </w:rPr>
              <w:t>8.5A L</w:t>
            </w:r>
            <w:r w:rsidRPr="004E42F5">
              <w:rPr>
                <w:sz w:val="18"/>
                <w:szCs w:val="18"/>
                <w:lang w:eastAsia="da-DK"/>
              </w:rPr>
              <w:t>ink recovery procedures</w:t>
            </w:r>
          </w:p>
        </w:tc>
        <w:tc>
          <w:tcPr>
            <w:tcW w:w="1348" w:type="pct"/>
            <w:tcBorders>
              <w:top w:val="single" w:sz="4" w:space="0" w:color="auto"/>
              <w:left w:val="single" w:sz="4" w:space="0" w:color="auto"/>
              <w:bottom w:val="single" w:sz="4" w:space="0" w:color="auto"/>
              <w:right w:val="single" w:sz="4" w:space="0" w:color="auto"/>
            </w:tcBorders>
            <w:hideMark/>
          </w:tcPr>
          <w:p w14:paraId="2216DB5D" w14:textId="77777777" w:rsidR="003F361C" w:rsidRPr="004E42F5" w:rsidRDefault="003F361C">
            <w:pPr>
              <w:spacing w:after="0"/>
              <w:jc w:val="both"/>
              <w:rPr>
                <w:sz w:val="18"/>
                <w:szCs w:val="18"/>
                <w:lang w:eastAsia="da-DK"/>
              </w:rPr>
            </w:pPr>
            <w:r w:rsidRPr="004E42F5">
              <w:rPr>
                <w:sz w:val="18"/>
                <w:szCs w:val="18"/>
                <w:lang w:eastAsia="da-DK"/>
              </w:rPr>
              <w:t>Clarify that the current requirements in this clause are applicable only to FR1</w:t>
            </w:r>
          </w:p>
          <w:p w14:paraId="61EA4358" w14:textId="77777777" w:rsidR="003F361C" w:rsidRPr="004E42F5" w:rsidRDefault="003F361C">
            <w:pPr>
              <w:spacing w:after="0"/>
              <w:jc w:val="both"/>
              <w:rPr>
                <w:sz w:val="18"/>
                <w:szCs w:val="18"/>
                <w:lang w:eastAsia="da-DK"/>
              </w:rPr>
            </w:pPr>
            <w:r w:rsidRPr="004E42F5">
              <w:rPr>
                <w:sz w:val="18"/>
                <w:szCs w:val="18"/>
                <w:lang w:eastAsia="da-DK"/>
              </w:rPr>
              <w:t>Define T</w:t>
            </w:r>
            <w:r w:rsidRPr="004E42F5">
              <w:rPr>
                <w:sz w:val="18"/>
                <w:szCs w:val="18"/>
                <w:vertAlign w:val="subscript"/>
                <w:lang w:eastAsia="da-DK"/>
              </w:rPr>
              <w:t xml:space="preserve">Evaluate_BFD_SSB_CCA, </w:t>
            </w:r>
            <w:r w:rsidRPr="004E42F5">
              <w:rPr>
                <w:sz w:val="18"/>
                <w:szCs w:val="18"/>
                <w:lang w:eastAsia="da-DK"/>
              </w:rPr>
              <w:t>T</w:t>
            </w:r>
            <w:r w:rsidRPr="004E42F5">
              <w:rPr>
                <w:sz w:val="18"/>
                <w:szCs w:val="18"/>
                <w:vertAlign w:val="subscript"/>
                <w:lang w:eastAsia="da-DK"/>
              </w:rPr>
              <w:t xml:space="preserve">Evaluate_CBD_SSB_CCA </w:t>
            </w:r>
            <w:r w:rsidRPr="004E42F5">
              <w:rPr>
                <w:sz w:val="18"/>
                <w:szCs w:val="18"/>
                <w:lang w:eastAsia="da-DK"/>
              </w:rPr>
              <w:t>for FR2-2 (Clause 8.5A.2.2)</w:t>
            </w:r>
          </w:p>
          <w:p w14:paraId="73266886" w14:textId="77777777" w:rsidR="003F361C" w:rsidRPr="004E42F5" w:rsidRDefault="003F361C">
            <w:pPr>
              <w:spacing w:after="0"/>
              <w:jc w:val="both"/>
              <w:rPr>
                <w:sz w:val="18"/>
                <w:szCs w:val="18"/>
                <w:lang w:eastAsia="da-DK"/>
              </w:rPr>
            </w:pPr>
            <w:r w:rsidRPr="004E42F5">
              <w:rPr>
                <w:sz w:val="18"/>
                <w:szCs w:val="18"/>
                <w:lang w:eastAsia="da-DK"/>
              </w:rPr>
              <w:t>Measurement restriction for FR2-2 in clause 8.5A.2.3</w:t>
            </w:r>
          </w:p>
          <w:p w14:paraId="2384C98D" w14:textId="77777777" w:rsidR="003F361C" w:rsidRPr="004E42F5" w:rsidRDefault="003F361C">
            <w:pPr>
              <w:spacing w:after="0"/>
              <w:jc w:val="both"/>
              <w:rPr>
                <w:sz w:val="18"/>
                <w:szCs w:val="18"/>
                <w:lang w:eastAsia="da-DK"/>
              </w:rPr>
            </w:pPr>
            <w:r w:rsidRPr="004E42F5">
              <w:rPr>
                <w:sz w:val="18"/>
                <w:szCs w:val="18"/>
                <w:lang w:eastAsia="da-DK"/>
              </w:rPr>
              <w:t>Define requirements for scheduling availability of UE performing beam failure detection on FR2-2 with CCA</w:t>
            </w:r>
          </w:p>
          <w:p w14:paraId="3834FD37" w14:textId="77777777" w:rsidR="003F361C" w:rsidRPr="004E42F5" w:rsidRDefault="003F361C">
            <w:pPr>
              <w:spacing w:after="0"/>
              <w:jc w:val="both"/>
              <w:rPr>
                <w:sz w:val="18"/>
                <w:szCs w:val="18"/>
                <w:lang w:eastAsia="da-DK"/>
              </w:rPr>
            </w:pPr>
            <w:r w:rsidRPr="004E42F5">
              <w:rPr>
                <w:color w:val="000000" w:themeColor="text1"/>
                <w:sz w:val="18"/>
                <w:szCs w:val="18"/>
                <w:lang w:eastAsia="zh-CN"/>
              </w:rPr>
              <w:t>Discuss whether to define CSI-RS requirements for BFD in FR2-2, since there are no CSI-RS RLM requirements for unlicensed spectrum in FR1.</w:t>
            </w:r>
          </w:p>
        </w:tc>
        <w:tc>
          <w:tcPr>
            <w:tcW w:w="1349" w:type="pct"/>
            <w:tcBorders>
              <w:left w:val="single" w:sz="4" w:space="0" w:color="auto"/>
              <w:right w:val="single" w:sz="4" w:space="0" w:color="auto"/>
            </w:tcBorders>
          </w:tcPr>
          <w:p w14:paraId="1A00DE70" w14:textId="77777777" w:rsidR="00445ED0" w:rsidRPr="00716FB4" w:rsidRDefault="00445ED0" w:rsidP="00445ED0">
            <w:pPr>
              <w:jc w:val="both"/>
              <w:rPr>
                <w:sz w:val="18"/>
                <w:szCs w:val="18"/>
                <w:lang w:val="en-US" w:eastAsia="ja-JP" w:bidi="hi-IN"/>
              </w:rPr>
            </w:pPr>
            <w:r w:rsidRPr="00716FB4">
              <w:rPr>
                <w:rFonts w:ascii="TimesNewRomanPSMT" w:hAnsi="TimesNewRomanPSMT"/>
                <w:i/>
                <w:iCs/>
                <w:color w:val="000000"/>
                <w:sz w:val="18"/>
                <w:szCs w:val="18"/>
              </w:rPr>
              <w:t>T</w:t>
            </w:r>
            <w:r w:rsidRPr="00716FB4">
              <w:rPr>
                <w:rFonts w:ascii="TimesNewRomanPSMT" w:hAnsi="TimesNewRomanPSMT"/>
                <w:i/>
                <w:iCs/>
                <w:color w:val="000000"/>
                <w:sz w:val="18"/>
                <w:szCs w:val="18"/>
                <w:vertAlign w:val="subscript"/>
              </w:rPr>
              <w:t>Evaluate_BFD_SSB_CCA</w:t>
            </w:r>
            <w:r w:rsidRPr="00716FB4">
              <w:rPr>
                <w:rFonts w:ascii="TimesNewRomanPSMT" w:hAnsi="TimesNewRomanPSMT"/>
                <w:i/>
                <w:iCs/>
                <w:color w:val="000000"/>
                <w:sz w:val="18"/>
                <w:szCs w:val="18"/>
              </w:rPr>
              <w:t>, T</w:t>
            </w:r>
            <w:r w:rsidRPr="00716FB4">
              <w:rPr>
                <w:rFonts w:ascii="TimesNewRomanPSMT" w:hAnsi="TimesNewRomanPSMT"/>
                <w:i/>
                <w:iCs/>
                <w:color w:val="000000"/>
                <w:sz w:val="18"/>
                <w:szCs w:val="18"/>
                <w:vertAlign w:val="subscript"/>
              </w:rPr>
              <w:t>Evaluate_CBD_SSB_CCA</w:t>
            </w:r>
            <w:r w:rsidRPr="00716FB4">
              <w:rPr>
                <w:rFonts w:ascii="TimesNewRomanPSMT" w:hAnsi="TimesNewRomanPSMT"/>
                <w:color w:val="000000"/>
                <w:sz w:val="18"/>
                <w:szCs w:val="18"/>
              </w:rPr>
              <w:t xml:space="preserve"> </w:t>
            </w:r>
            <w:r w:rsidRPr="00716FB4">
              <w:rPr>
                <w:sz w:val="18"/>
                <w:szCs w:val="18"/>
                <w:lang w:val="en-US" w:eastAsia="ja-JP" w:bidi="hi-IN"/>
              </w:rPr>
              <w:t>need to be defined for FR2-2</w:t>
            </w:r>
          </w:p>
          <w:p w14:paraId="2E623B91" w14:textId="77777777" w:rsidR="00445ED0" w:rsidRPr="00716FB4" w:rsidRDefault="00445ED0" w:rsidP="00445ED0">
            <w:pPr>
              <w:jc w:val="both"/>
              <w:rPr>
                <w:sz w:val="18"/>
                <w:szCs w:val="18"/>
                <w:lang w:val="en-US" w:eastAsia="ja-JP" w:bidi="hi-IN"/>
              </w:rPr>
            </w:pPr>
            <w:r w:rsidRPr="00716FB4">
              <w:rPr>
                <w:sz w:val="18"/>
                <w:szCs w:val="18"/>
                <w:lang w:val="en-US" w:eastAsia="ja-JP" w:bidi="hi-IN"/>
              </w:rPr>
              <w:t>Measurement restrictions need to be defined for FR2-2</w:t>
            </w:r>
          </w:p>
          <w:p w14:paraId="09940218" w14:textId="77777777" w:rsidR="00445ED0" w:rsidRPr="00716FB4" w:rsidRDefault="00445ED0" w:rsidP="00445ED0">
            <w:pPr>
              <w:spacing w:after="0"/>
              <w:jc w:val="both"/>
              <w:rPr>
                <w:sz w:val="18"/>
                <w:szCs w:val="18"/>
                <w:lang w:val="en-US" w:eastAsia="ja-JP" w:bidi="hi-IN"/>
              </w:rPr>
            </w:pPr>
            <w:r w:rsidRPr="00716FB4">
              <w:rPr>
                <w:sz w:val="18"/>
                <w:szCs w:val="18"/>
                <w:lang w:val="en-US" w:eastAsia="ja-JP" w:bidi="hi-IN"/>
              </w:rPr>
              <w:t>The following sections should be added:</w:t>
            </w:r>
          </w:p>
          <w:p w14:paraId="0E211316" w14:textId="77777777" w:rsidR="00445ED0" w:rsidRPr="00716FB4" w:rsidRDefault="00445ED0" w:rsidP="00C235E1">
            <w:pPr>
              <w:pStyle w:val="ListParagraph"/>
              <w:numPr>
                <w:ilvl w:val="0"/>
                <w:numId w:val="16"/>
              </w:numPr>
              <w:spacing w:before="120" w:after="0"/>
              <w:ind w:left="375" w:firstLineChars="0"/>
              <w:contextualSpacing/>
              <w:jc w:val="both"/>
              <w:textAlignment w:val="auto"/>
              <w:rPr>
                <w:sz w:val="18"/>
                <w:szCs w:val="18"/>
                <w:lang w:val="en-US" w:eastAsia="ja-JP" w:bidi="hi-IN"/>
              </w:rPr>
            </w:pPr>
            <w:r w:rsidRPr="00716FB4">
              <w:rPr>
                <w:sz w:val="18"/>
                <w:szCs w:val="18"/>
                <w:lang w:val="en-US" w:eastAsia="ja-JP" w:bidi="hi-IN"/>
              </w:rPr>
              <w:t>8.5A.7.3 Scheduling availability of UE performing beam failure detection on FR2-2</w:t>
            </w:r>
          </w:p>
          <w:p w14:paraId="25E5E798" w14:textId="77777777" w:rsidR="00445ED0" w:rsidRPr="00716FB4" w:rsidRDefault="00445ED0" w:rsidP="00C235E1">
            <w:pPr>
              <w:pStyle w:val="ListParagraph"/>
              <w:numPr>
                <w:ilvl w:val="0"/>
                <w:numId w:val="16"/>
              </w:numPr>
              <w:spacing w:before="120" w:after="0"/>
              <w:ind w:left="375" w:firstLineChars="0"/>
              <w:contextualSpacing/>
              <w:jc w:val="both"/>
              <w:textAlignment w:val="auto"/>
              <w:rPr>
                <w:sz w:val="18"/>
                <w:szCs w:val="18"/>
                <w:lang w:val="en-US" w:eastAsia="ja-JP" w:bidi="hi-IN"/>
              </w:rPr>
            </w:pPr>
            <w:r w:rsidRPr="00716FB4">
              <w:rPr>
                <w:sz w:val="18"/>
                <w:szCs w:val="18"/>
                <w:lang w:val="en-US" w:eastAsia="ja-JP" w:bidi="hi-IN"/>
              </w:rPr>
              <w:t>8.5A.7.3 Scheduling availability of UE performing beam failure detection on FR1 or FR2-2 in case of FR1-FR2-2 inter-band CA and NR-DC</w:t>
            </w:r>
          </w:p>
          <w:p w14:paraId="7FF27952" w14:textId="77777777" w:rsidR="00445ED0" w:rsidRPr="00716FB4" w:rsidRDefault="00445ED0" w:rsidP="00C235E1">
            <w:pPr>
              <w:pStyle w:val="ListParagraph"/>
              <w:numPr>
                <w:ilvl w:val="0"/>
                <w:numId w:val="16"/>
              </w:numPr>
              <w:spacing w:before="120" w:after="0"/>
              <w:ind w:left="375" w:firstLineChars="0"/>
              <w:contextualSpacing/>
              <w:jc w:val="both"/>
              <w:textAlignment w:val="auto"/>
              <w:rPr>
                <w:sz w:val="18"/>
                <w:szCs w:val="18"/>
                <w:lang w:val="en-US" w:eastAsia="ja-JP" w:bidi="hi-IN"/>
              </w:rPr>
            </w:pPr>
            <w:r w:rsidRPr="00716FB4">
              <w:rPr>
                <w:sz w:val="18"/>
                <w:szCs w:val="18"/>
                <w:lang w:val="en-US" w:eastAsia="ja-JP" w:bidi="hi-IN"/>
              </w:rPr>
              <w:t>8.5A.8.3 Scheduling availability of UE performing L1-RSRP measurements on FR2-2</w:t>
            </w:r>
          </w:p>
          <w:p w14:paraId="14254D75" w14:textId="77777777" w:rsidR="00445ED0" w:rsidRPr="00716FB4" w:rsidRDefault="00445ED0" w:rsidP="00C235E1">
            <w:pPr>
              <w:pStyle w:val="ListParagraph"/>
              <w:numPr>
                <w:ilvl w:val="0"/>
                <w:numId w:val="16"/>
              </w:numPr>
              <w:spacing w:before="120" w:after="0"/>
              <w:ind w:left="375" w:firstLineChars="0"/>
              <w:contextualSpacing/>
              <w:jc w:val="both"/>
              <w:textAlignment w:val="auto"/>
              <w:rPr>
                <w:sz w:val="18"/>
                <w:szCs w:val="18"/>
                <w:lang w:val="en-US" w:eastAsia="ja-JP" w:bidi="hi-IN"/>
              </w:rPr>
            </w:pPr>
            <w:r w:rsidRPr="00716FB4">
              <w:rPr>
                <w:sz w:val="18"/>
                <w:szCs w:val="18"/>
                <w:lang w:val="en-US" w:eastAsia="ja-JP" w:bidi="hi-IN"/>
              </w:rPr>
              <w:t>8.5A.8.3 Scheduling availability of UE performing L1-RSRP measurements on FR1 or FR2-2 in case of FR1-FR2-2 inter-band CA and NR-DC</w:t>
            </w:r>
          </w:p>
          <w:p w14:paraId="1F0D4604" w14:textId="77777777" w:rsidR="003F361C" w:rsidRPr="00716FB4" w:rsidRDefault="003F361C">
            <w:pPr>
              <w:spacing w:after="0"/>
              <w:jc w:val="both"/>
              <w:rPr>
                <w:sz w:val="18"/>
                <w:szCs w:val="18"/>
                <w:lang w:val="en-US" w:eastAsia="da-DK"/>
              </w:rPr>
            </w:pPr>
          </w:p>
        </w:tc>
        <w:tc>
          <w:tcPr>
            <w:tcW w:w="1349" w:type="pct"/>
            <w:tcBorders>
              <w:left w:val="single" w:sz="4" w:space="0" w:color="auto"/>
              <w:right w:val="single" w:sz="4" w:space="0" w:color="auto"/>
            </w:tcBorders>
          </w:tcPr>
          <w:p w14:paraId="4D95972A" w14:textId="627FD76F" w:rsidR="003F361C" w:rsidRPr="004E42F5" w:rsidRDefault="003E771D">
            <w:pPr>
              <w:spacing w:after="0"/>
              <w:jc w:val="both"/>
              <w:rPr>
                <w:sz w:val="18"/>
                <w:szCs w:val="18"/>
                <w:lang w:eastAsia="da-DK"/>
              </w:rPr>
            </w:pPr>
            <w:r w:rsidRPr="004E42F5">
              <w:rPr>
                <w:sz w:val="18"/>
                <w:szCs w:val="18"/>
              </w:rPr>
              <w:t>New requirements are defined</w:t>
            </w:r>
          </w:p>
        </w:tc>
      </w:tr>
      <w:tr w:rsidR="003F361C" w:rsidRPr="004E42F5" w14:paraId="3C4883F0" w14:textId="7CBE8788" w:rsidTr="00B44EB5">
        <w:tc>
          <w:tcPr>
            <w:tcW w:w="356" w:type="pct"/>
            <w:vMerge/>
            <w:tcBorders>
              <w:top w:val="single" w:sz="4" w:space="0" w:color="auto"/>
              <w:left w:val="single" w:sz="4" w:space="0" w:color="auto"/>
              <w:bottom w:val="single" w:sz="4" w:space="0" w:color="auto"/>
              <w:right w:val="single" w:sz="4" w:space="0" w:color="auto"/>
            </w:tcBorders>
            <w:vAlign w:val="center"/>
            <w:hideMark/>
          </w:tcPr>
          <w:p w14:paraId="15F9B198"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271ED436" w14:textId="77777777" w:rsidR="003F361C" w:rsidRPr="004E42F5" w:rsidRDefault="003F361C">
            <w:pPr>
              <w:spacing w:after="0"/>
              <w:rPr>
                <w:sz w:val="18"/>
                <w:szCs w:val="18"/>
                <w:lang w:eastAsia="da-DK"/>
              </w:rPr>
            </w:pPr>
            <w:r w:rsidRPr="004E42F5">
              <w:rPr>
                <w:sz w:val="18"/>
                <w:szCs w:val="18"/>
                <w:lang w:eastAsia="da-DK"/>
              </w:rPr>
              <w:t>Uplink spatial relation switch delay</w:t>
            </w:r>
          </w:p>
        </w:tc>
        <w:tc>
          <w:tcPr>
            <w:tcW w:w="1348" w:type="pct"/>
            <w:tcBorders>
              <w:top w:val="single" w:sz="4" w:space="0" w:color="auto"/>
              <w:left w:val="single" w:sz="4" w:space="0" w:color="auto"/>
              <w:bottom w:val="single" w:sz="4" w:space="0" w:color="auto"/>
              <w:right w:val="single" w:sz="4" w:space="0" w:color="auto"/>
            </w:tcBorders>
          </w:tcPr>
          <w:p w14:paraId="2E2AD560" w14:textId="1478E2ED" w:rsidR="003F361C" w:rsidRPr="004E42F5" w:rsidRDefault="003F361C">
            <w:pPr>
              <w:spacing w:after="0"/>
              <w:jc w:val="both"/>
              <w:rPr>
                <w:sz w:val="18"/>
                <w:szCs w:val="18"/>
                <w:lang w:eastAsia="da-DK"/>
              </w:rPr>
            </w:pPr>
            <w:r w:rsidRPr="004E42F5">
              <w:rPr>
                <w:sz w:val="18"/>
                <w:szCs w:val="18"/>
                <w:lang w:eastAsia="da-DK"/>
              </w:rPr>
              <w:t>No impact for FR2-2</w:t>
            </w:r>
          </w:p>
        </w:tc>
        <w:tc>
          <w:tcPr>
            <w:tcW w:w="1349" w:type="pct"/>
            <w:tcBorders>
              <w:left w:val="single" w:sz="4" w:space="0" w:color="auto"/>
              <w:right w:val="single" w:sz="4" w:space="0" w:color="auto"/>
            </w:tcBorders>
          </w:tcPr>
          <w:p w14:paraId="045413F2" w14:textId="517461D7" w:rsidR="003F361C" w:rsidRPr="00716FB4" w:rsidRDefault="00AC1821">
            <w:pPr>
              <w:spacing w:after="0"/>
              <w:jc w:val="both"/>
              <w:rPr>
                <w:sz w:val="18"/>
                <w:szCs w:val="18"/>
                <w:lang w:eastAsia="da-DK"/>
              </w:rPr>
            </w:pPr>
            <w:r w:rsidRPr="00716FB4">
              <w:rPr>
                <w:sz w:val="18"/>
                <w:szCs w:val="18"/>
                <w:lang w:eastAsia="da-DK"/>
              </w:rPr>
              <w:t>-</w:t>
            </w:r>
          </w:p>
        </w:tc>
        <w:tc>
          <w:tcPr>
            <w:tcW w:w="1349" w:type="pct"/>
            <w:tcBorders>
              <w:left w:val="single" w:sz="4" w:space="0" w:color="auto"/>
              <w:right w:val="single" w:sz="4" w:space="0" w:color="auto"/>
            </w:tcBorders>
          </w:tcPr>
          <w:p w14:paraId="346267BD" w14:textId="2D7835BA" w:rsidR="003F361C" w:rsidRPr="004E42F5" w:rsidRDefault="00AC1821">
            <w:pPr>
              <w:spacing w:after="0"/>
              <w:jc w:val="both"/>
              <w:rPr>
                <w:sz w:val="18"/>
                <w:szCs w:val="18"/>
                <w:lang w:eastAsia="da-DK"/>
              </w:rPr>
            </w:pPr>
            <w:r>
              <w:rPr>
                <w:sz w:val="18"/>
                <w:szCs w:val="18"/>
                <w:lang w:eastAsia="da-DK"/>
              </w:rPr>
              <w:t>-</w:t>
            </w:r>
          </w:p>
        </w:tc>
      </w:tr>
      <w:tr w:rsidR="003F361C" w:rsidRPr="004E42F5" w14:paraId="6060739B" w14:textId="1BB3B140" w:rsidTr="00B44EB5">
        <w:tc>
          <w:tcPr>
            <w:tcW w:w="356" w:type="pct"/>
            <w:vMerge/>
            <w:tcBorders>
              <w:top w:val="single" w:sz="4" w:space="0" w:color="auto"/>
              <w:left w:val="single" w:sz="4" w:space="0" w:color="auto"/>
              <w:bottom w:val="single" w:sz="4" w:space="0" w:color="auto"/>
              <w:right w:val="single" w:sz="4" w:space="0" w:color="auto"/>
            </w:tcBorders>
            <w:vAlign w:val="center"/>
            <w:hideMark/>
          </w:tcPr>
          <w:p w14:paraId="44FA73A4"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5733322B" w14:textId="77777777" w:rsidR="003F361C" w:rsidRPr="004E42F5" w:rsidRDefault="003F361C">
            <w:pPr>
              <w:spacing w:after="0"/>
              <w:rPr>
                <w:sz w:val="18"/>
                <w:szCs w:val="18"/>
                <w:lang w:eastAsia="da-DK"/>
              </w:rPr>
            </w:pPr>
            <w:r w:rsidRPr="004E42F5">
              <w:rPr>
                <w:sz w:val="18"/>
                <w:szCs w:val="18"/>
                <w:lang w:eastAsia="da-DK"/>
              </w:rPr>
              <w:t>UE specific CBW change</w:t>
            </w:r>
          </w:p>
        </w:tc>
        <w:tc>
          <w:tcPr>
            <w:tcW w:w="1348" w:type="pct"/>
            <w:tcBorders>
              <w:top w:val="single" w:sz="4" w:space="0" w:color="auto"/>
              <w:left w:val="single" w:sz="4" w:space="0" w:color="auto"/>
              <w:bottom w:val="single" w:sz="4" w:space="0" w:color="auto"/>
              <w:right w:val="single" w:sz="4" w:space="0" w:color="auto"/>
            </w:tcBorders>
          </w:tcPr>
          <w:p w14:paraId="61504B2A" w14:textId="7CA667C0" w:rsidR="003F361C" w:rsidRPr="004E42F5" w:rsidRDefault="003F361C">
            <w:pPr>
              <w:spacing w:after="0"/>
              <w:jc w:val="both"/>
              <w:rPr>
                <w:sz w:val="18"/>
                <w:szCs w:val="18"/>
                <w:lang w:eastAsia="da-DK"/>
              </w:rPr>
            </w:pPr>
            <w:r w:rsidRPr="004E42F5">
              <w:rPr>
                <w:sz w:val="18"/>
                <w:szCs w:val="18"/>
                <w:lang w:eastAsia="da-DK"/>
              </w:rPr>
              <w:t>No impact for FR2-2</w:t>
            </w:r>
          </w:p>
        </w:tc>
        <w:tc>
          <w:tcPr>
            <w:tcW w:w="1349" w:type="pct"/>
            <w:tcBorders>
              <w:left w:val="single" w:sz="4" w:space="0" w:color="auto"/>
              <w:right w:val="single" w:sz="4" w:space="0" w:color="auto"/>
            </w:tcBorders>
          </w:tcPr>
          <w:p w14:paraId="49D30EAC" w14:textId="78DA5D7A" w:rsidR="003F361C" w:rsidRPr="00716FB4" w:rsidRDefault="00AC1821">
            <w:pPr>
              <w:spacing w:after="0"/>
              <w:jc w:val="both"/>
              <w:rPr>
                <w:sz w:val="18"/>
                <w:szCs w:val="18"/>
                <w:lang w:eastAsia="da-DK"/>
              </w:rPr>
            </w:pPr>
            <w:r w:rsidRPr="00716FB4">
              <w:rPr>
                <w:sz w:val="18"/>
                <w:szCs w:val="18"/>
                <w:lang w:eastAsia="da-DK"/>
              </w:rPr>
              <w:t>-</w:t>
            </w:r>
          </w:p>
        </w:tc>
        <w:tc>
          <w:tcPr>
            <w:tcW w:w="1349" w:type="pct"/>
            <w:tcBorders>
              <w:left w:val="single" w:sz="4" w:space="0" w:color="auto"/>
              <w:right w:val="single" w:sz="4" w:space="0" w:color="auto"/>
            </w:tcBorders>
          </w:tcPr>
          <w:p w14:paraId="57A3AF7A" w14:textId="29689DBD" w:rsidR="003F361C" w:rsidRPr="004E42F5" w:rsidRDefault="00AC1821">
            <w:pPr>
              <w:spacing w:after="0"/>
              <w:jc w:val="both"/>
              <w:rPr>
                <w:sz w:val="18"/>
                <w:szCs w:val="18"/>
                <w:lang w:eastAsia="da-DK"/>
              </w:rPr>
            </w:pPr>
            <w:r>
              <w:rPr>
                <w:sz w:val="18"/>
                <w:szCs w:val="18"/>
                <w:lang w:eastAsia="da-DK"/>
              </w:rPr>
              <w:t>-</w:t>
            </w:r>
          </w:p>
        </w:tc>
      </w:tr>
      <w:tr w:rsidR="003F361C" w:rsidRPr="004E42F5" w14:paraId="4CC92CC9" w14:textId="36B5D283" w:rsidTr="00B44EB5">
        <w:tc>
          <w:tcPr>
            <w:tcW w:w="356" w:type="pct"/>
            <w:vMerge/>
            <w:tcBorders>
              <w:top w:val="single" w:sz="4" w:space="0" w:color="auto"/>
              <w:left w:val="single" w:sz="4" w:space="0" w:color="auto"/>
              <w:bottom w:val="single" w:sz="4" w:space="0" w:color="auto"/>
              <w:right w:val="single" w:sz="4" w:space="0" w:color="auto"/>
            </w:tcBorders>
            <w:vAlign w:val="center"/>
            <w:hideMark/>
          </w:tcPr>
          <w:p w14:paraId="6F3FE9FB"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020038E0" w14:textId="77777777" w:rsidR="003F361C" w:rsidRPr="004E42F5" w:rsidRDefault="003F361C">
            <w:pPr>
              <w:spacing w:after="0"/>
              <w:rPr>
                <w:sz w:val="18"/>
                <w:szCs w:val="18"/>
                <w:lang w:eastAsia="da-DK"/>
              </w:rPr>
            </w:pPr>
            <w:r w:rsidRPr="004E42F5">
              <w:rPr>
                <w:sz w:val="18"/>
                <w:szCs w:val="18"/>
                <w:lang w:eastAsia="da-DK"/>
              </w:rPr>
              <w:t>Pathloss reference signal switch delay</w:t>
            </w:r>
          </w:p>
        </w:tc>
        <w:tc>
          <w:tcPr>
            <w:tcW w:w="1348" w:type="pct"/>
            <w:tcBorders>
              <w:top w:val="single" w:sz="4" w:space="0" w:color="auto"/>
              <w:left w:val="single" w:sz="4" w:space="0" w:color="auto"/>
              <w:bottom w:val="single" w:sz="4" w:space="0" w:color="auto"/>
              <w:right w:val="single" w:sz="4" w:space="0" w:color="auto"/>
            </w:tcBorders>
          </w:tcPr>
          <w:p w14:paraId="5AFA3B7E" w14:textId="16E71FCC" w:rsidR="003F361C" w:rsidRPr="004E42F5" w:rsidRDefault="003F361C">
            <w:pPr>
              <w:spacing w:after="0"/>
              <w:jc w:val="both"/>
              <w:rPr>
                <w:sz w:val="18"/>
                <w:szCs w:val="18"/>
                <w:lang w:eastAsia="da-DK"/>
              </w:rPr>
            </w:pPr>
            <w:r w:rsidRPr="004E42F5">
              <w:rPr>
                <w:sz w:val="18"/>
                <w:szCs w:val="18"/>
                <w:lang w:eastAsia="da-DK"/>
              </w:rPr>
              <w:t>No impact for FR2-2</w:t>
            </w:r>
          </w:p>
        </w:tc>
        <w:tc>
          <w:tcPr>
            <w:tcW w:w="1349" w:type="pct"/>
            <w:tcBorders>
              <w:left w:val="single" w:sz="4" w:space="0" w:color="auto"/>
              <w:right w:val="single" w:sz="4" w:space="0" w:color="auto"/>
            </w:tcBorders>
          </w:tcPr>
          <w:p w14:paraId="7BFAB96A" w14:textId="6C41127F" w:rsidR="003F361C" w:rsidRPr="00716FB4" w:rsidRDefault="00AC1821">
            <w:pPr>
              <w:spacing w:after="0"/>
              <w:jc w:val="both"/>
              <w:rPr>
                <w:sz w:val="18"/>
                <w:szCs w:val="18"/>
                <w:lang w:eastAsia="da-DK"/>
              </w:rPr>
            </w:pPr>
            <w:r w:rsidRPr="00716FB4">
              <w:rPr>
                <w:sz w:val="18"/>
                <w:szCs w:val="18"/>
                <w:lang w:eastAsia="da-DK"/>
              </w:rPr>
              <w:t>-</w:t>
            </w:r>
          </w:p>
        </w:tc>
        <w:tc>
          <w:tcPr>
            <w:tcW w:w="1349" w:type="pct"/>
            <w:tcBorders>
              <w:left w:val="single" w:sz="4" w:space="0" w:color="auto"/>
              <w:right w:val="single" w:sz="4" w:space="0" w:color="auto"/>
            </w:tcBorders>
          </w:tcPr>
          <w:p w14:paraId="7859B385" w14:textId="176F71AC" w:rsidR="003F361C" w:rsidRPr="004E42F5" w:rsidRDefault="00AC1821">
            <w:pPr>
              <w:spacing w:after="0"/>
              <w:jc w:val="both"/>
              <w:rPr>
                <w:sz w:val="18"/>
                <w:szCs w:val="18"/>
                <w:lang w:eastAsia="da-DK"/>
              </w:rPr>
            </w:pPr>
            <w:r>
              <w:rPr>
                <w:sz w:val="18"/>
                <w:szCs w:val="18"/>
                <w:lang w:eastAsia="da-DK"/>
              </w:rPr>
              <w:t>-</w:t>
            </w:r>
          </w:p>
        </w:tc>
      </w:tr>
      <w:tr w:rsidR="003F361C" w:rsidRPr="004E42F5" w14:paraId="36322883" w14:textId="1F9A0629" w:rsidTr="00B44EB5">
        <w:trPr>
          <w:trHeight w:val="659"/>
        </w:trPr>
        <w:tc>
          <w:tcPr>
            <w:tcW w:w="356" w:type="pct"/>
            <w:vMerge w:val="restart"/>
            <w:tcBorders>
              <w:top w:val="single" w:sz="4" w:space="0" w:color="auto"/>
              <w:left w:val="single" w:sz="4" w:space="0" w:color="auto"/>
              <w:bottom w:val="single" w:sz="4" w:space="0" w:color="auto"/>
              <w:right w:val="single" w:sz="4" w:space="0" w:color="auto"/>
            </w:tcBorders>
            <w:hideMark/>
          </w:tcPr>
          <w:p w14:paraId="5CC7F6F5" w14:textId="77777777" w:rsidR="003F361C" w:rsidRPr="004E42F5" w:rsidRDefault="003F361C" w:rsidP="00C8467B">
            <w:pPr>
              <w:spacing w:after="0"/>
              <w:rPr>
                <w:sz w:val="18"/>
                <w:szCs w:val="18"/>
                <w:lang w:eastAsia="da-DK"/>
              </w:rPr>
            </w:pPr>
            <w:r w:rsidRPr="004E42F5">
              <w:rPr>
                <w:sz w:val="18"/>
                <w:szCs w:val="18"/>
                <w:lang w:eastAsia="da-DK"/>
              </w:rPr>
              <w:t>Measurement requirements</w:t>
            </w:r>
          </w:p>
        </w:tc>
        <w:tc>
          <w:tcPr>
            <w:tcW w:w="598" w:type="pct"/>
            <w:tcBorders>
              <w:top w:val="single" w:sz="4" w:space="0" w:color="auto"/>
              <w:left w:val="single" w:sz="4" w:space="0" w:color="auto"/>
              <w:bottom w:val="single" w:sz="4" w:space="0" w:color="auto"/>
              <w:right w:val="single" w:sz="4" w:space="0" w:color="auto"/>
            </w:tcBorders>
            <w:hideMark/>
          </w:tcPr>
          <w:p w14:paraId="7E59E9F8" w14:textId="77777777" w:rsidR="003F361C" w:rsidRPr="004E42F5" w:rsidRDefault="003F361C">
            <w:pPr>
              <w:spacing w:after="0"/>
              <w:rPr>
                <w:sz w:val="18"/>
                <w:szCs w:val="18"/>
                <w:lang w:eastAsia="da-DK"/>
              </w:rPr>
            </w:pPr>
            <w:r w:rsidRPr="004E42F5">
              <w:rPr>
                <w:sz w:val="18"/>
                <w:szCs w:val="18"/>
                <w:lang w:eastAsia="da-DK"/>
              </w:rPr>
              <w:t>Measurement gap</w:t>
            </w:r>
          </w:p>
        </w:tc>
        <w:tc>
          <w:tcPr>
            <w:tcW w:w="1348" w:type="pct"/>
            <w:tcBorders>
              <w:top w:val="single" w:sz="4" w:space="0" w:color="auto"/>
              <w:left w:val="single" w:sz="4" w:space="0" w:color="auto"/>
              <w:bottom w:val="single" w:sz="4" w:space="0" w:color="auto"/>
              <w:right w:val="single" w:sz="4" w:space="0" w:color="auto"/>
            </w:tcBorders>
          </w:tcPr>
          <w:p w14:paraId="5B0DA9A6" w14:textId="3BBB9014" w:rsidR="003F361C" w:rsidRPr="004E42F5" w:rsidRDefault="003F361C">
            <w:pPr>
              <w:spacing w:after="0"/>
              <w:jc w:val="both"/>
              <w:rPr>
                <w:sz w:val="18"/>
                <w:szCs w:val="18"/>
                <w:lang w:eastAsia="da-DK"/>
              </w:rPr>
            </w:pPr>
            <w:r w:rsidRPr="004E42F5">
              <w:rPr>
                <w:sz w:val="18"/>
                <w:szCs w:val="18"/>
                <w:lang w:eastAsia="da-DK"/>
              </w:rPr>
              <w:t>No impact for FR2-2</w:t>
            </w:r>
          </w:p>
        </w:tc>
        <w:tc>
          <w:tcPr>
            <w:tcW w:w="1349" w:type="pct"/>
            <w:tcBorders>
              <w:left w:val="single" w:sz="4" w:space="0" w:color="auto"/>
              <w:right w:val="single" w:sz="4" w:space="0" w:color="auto"/>
            </w:tcBorders>
          </w:tcPr>
          <w:p w14:paraId="67CBB5CD" w14:textId="77B1E0C8" w:rsidR="003F361C" w:rsidRPr="00716FB4" w:rsidRDefault="00AC1821">
            <w:pPr>
              <w:spacing w:after="0"/>
              <w:jc w:val="both"/>
              <w:rPr>
                <w:sz w:val="18"/>
                <w:szCs w:val="18"/>
                <w:lang w:eastAsia="da-DK"/>
              </w:rPr>
            </w:pPr>
            <w:r w:rsidRPr="00716FB4">
              <w:rPr>
                <w:sz w:val="18"/>
                <w:szCs w:val="18"/>
                <w:lang w:eastAsia="da-DK"/>
              </w:rPr>
              <w:t>-</w:t>
            </w:r>
          </w:p>
        </w:tc>
        <w:tc>
          <w:tcPr>
            <w:tcW w:w="1349" w:type="pct"/>
            <w:tcBorders>
              <w:left w:val="single" w:sz="4" w:space="0" w:color="auto"/>
              <w:right w:val="single" w:sz="4" w:space="0" w:color="auto"/>
            </w:tcBorders>
          </w:tcPr>
          <w:p w14:paraId="72EB1833" w14:textId="7E094C0B" w:rsidR="003F361C" w:rsidRPr="004E42F5" w:rsidRDefault="00AC1821">
            <w:pPr>
              <w:spacing w:after="0"/>
              <w:jc w:val="both"/>
              <w:rPr>
                <w:sz w:val="18"/>
                <w:szCs w:val="18"/>
                <w:lang w:eastAsia="da-DK"/>
              </w:rPr>
            </w:pPr>
            <w:r>
              <w:rPr>
                <w:sz w:val="18"/>
                <w:szCs w:val="18"/>
                <w:lang w:eastAsia="da-DK"/>
              </w:rPr>
              <w:t>-</w:t>
            </w:r>
          </w:p>
        </w:tc>
      </w:tr>
      <w:tr w:rsidR="003F361C" w:rsidRPr="004E42F5" w14:paraId="42B6A190" w14:textId="76FE23B6" w:rsidTr="00B44EB5">
        <w:trPr>
          <w:trHeight w:val="659"/>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3D48EFF3"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322A0642" w14:textId="77777777" w:rsidR="003F361C" w:rsidRPr="004E42F5" w:rsidRDefault="003F361C">
            <w:pPr>
              <w:spacing w:after="0"/>
              <w:rPr>
                <w:sz w:val="18"/>
                <w:szCs w:val="18"/>
                <w:lang w:eastAsia="da-DK"/>
              </w:rPr>
            </w:pPr>
            <w:r w:rsidRPr="004E42F5">
              <w:rPr>
                <w:sz w:val="18"/>
                <w:szCs w:val="18"/>
                <w:lang w:eastAsia="da-DK"/>
              </w:rPr>
              <w:t>UE measurement capability</w:t>
            </w:r>
          </w:p>
        </w:tc>
        <w:tc>
          <w:tcPr>
            <w:tcW w:w="1348" w:type="pct"/>
            <w:tcBorders>
              <w:top w:val="single" w:sz="4" w:space="0" w:color="auto"/>
              <w:left w:val="single" w:sz="4" w:space="0" w:color="auto"/>
              <w:bottom w:val="single" w:sz="4" w:space="0" w:color="auto"/>
              <w:right w:val="single" w:sz="4" w:space="0" w:color="auto"/>
            </w:tcBorders>
          </w:tcPr>
          <w:p w14:paraId="3570C808" w14:textId="2593273C" w:rsidR="003F361C" w:rsidRPr="004E42F5" w:rsidRDefault="003F361C">
            <w:pPr>
              <w:spacing w:after="0"/>
              <w:jc w:val="both"/>
              <w:rPr>
                <w:sz w:val="18"/>
                <w:szCs w:val="18"/>
                <w:lang w:eastAsia="da-DK"/>
              </w:rPr>
            </w:pPr>
            <w:r w:rsidRPr="004E42F5">
              <w:rPr>
                <w:sz w:val="18"/>
                <w:szCs w:val="18"/>
                <w:lang w:eastAsia="da-DK"/>
              </w:rPr>
              <w:t>No impact for FR2-2</w:t>
            </w:r>
          </w:p>
        </w:tc>
        <w:tc>
          <w:tcPr>
            <w:tcW w:w="1349" w:type="pct"/>
            <w:tcBorders>
              <w:left w:val="single" w:sz="4" w:space="0" w:color="auto"/>
              <w:right w:val="single" w:sz="4" w:space="0" w:color="auto"/>
            </w:tcBorders>
          </w:tcPr>
          <w:p w14:paraId="28E6A0BB" w14:textId="45B737B5" w:rsidR="003F361C" w:rsidRPr="00716FB4" w:rsidRDefault="00AC1821">
            <w:pPr>
              <w:spacing w:after="0"/>
              <w:jc w:val="both"/>
              <w:rPr>
                <w:sz w:val="18"/>
                <w:szCs w:val="18"/>
                <w:lang w:eastAsia="da-DK"/>
              </w:rPr>
            </w:pPr>
            <w:r w:rsidRPr="00716FB4">
              <w:rPr>
                <w:sz w:val="18"/>
                <w:szCs w:val="18"/>
                <w:lang w:eastAsia="da-DK"/>
              </w:rPr>
              <w:t>-</w:t>
            </w:r>
          </w:p>
        </w:tc>
        <w:tc>
          <w:tcPr>
            <w:tcW w:w="1349" w:type="pct"/>
            <w:tcBorders>
              <w:left w:val="single" w:sz="4" w:space="0" w:color="auto"/>
              <w:right w:val="single" w:sz="4" w:space="0" w:color="auto"/>
            </w:tcBorders>
          </w:tcPr>
          <w:p w14:paraId="0EACF515" w14:textId="20E10262" w:rsidR="003F361C" w:rsidRPr="004E42F5" w:rsidRDefault="00AC1821">
            <w:pPr>
              <w:spacing w:after="0"/>
              <w:jc w:val="both"/>
              <w:rPr>
                <w:sz w:val="18"/>
                <w:szCs w:val="18"/>
                <w:lang w:eastAsia="da-DK"/>
              </w:rPr>
            </w:pPr>
            <w:r>
              <w:rPr>
                <w:sz w:val="18"/>
                <w:szCs w:val="18"/>
                <w:lang w:eastAsia="da-DK"/>
              </w:rPr>
              <w:t>-</w:t>
            </w:r>
          </w:p>
        </w:tc>
      </w:tr>
      <w:tr w:rsidR="003F361C" w:rsidRPr="004E42F5" w14:paraId="1C3D00D0" w14:textId="6B8831C9" w:rsidTr="00B44EB5">
        <w:trPr>
          <w:trHeight w:val="659"/>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7360F62A"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69D095D4" w14:textId="77777777" w:rsidR="003F361C" w:rsidRPr="004E42F5" w:rsidRDefault="003F361C">
            <w:pPr>
              <w:spacing w:after="0"/>
              <w:rPr>
                <w:sz w:val="18"/>
                <w:szCs w:val="18"/>
                <w:lang w:eastAsia="da-DK"/>
              </w:rPr>
            </w:pPr>
            <w:r w:rsidRPr="004E42F5">
              <w:rPr>
                <w:sz w:val="18"/>
                <w:szCs w:val="18"/>
                <w:lang w:eastAsia="da-DK"/>
              </w:rPr>
              <w:t>9.2A Intra-frequency</w:t>
            </w:r>
          </w:p>
        </w:tc>
        <w:tc>
          <w:tcPr>
            <w:tcW w:w="1348" w:type="pct"/>
            <w:tcBorders>
              <w:top w:val="single" w:sz="4" w:space="0" w:color="auto"/>
              <w:left w:val="single" w:sz="4" w:space="0" w:color="auto"/>
              <w:bottom w:val="single" w:sz="4" w:space="0" w:color="auto"/>
              <w:right w:val="single" w:sz="4" w:space="0" w:color="auto"/>
            </w:tcBorders>
          </w:tcPr>
          <w:p w14:paraId="58C2390A" w14:textId="77777777" w:rsidR="003F361C" w:rsidRPr="004E42F5" w:rsidRDefault="003F361C">
            <w:pPr>
              <w:spacing w:after="0"/>
              <w:jc w:val="both"/>
              <w:rPr>
                <w:sz w:val="18"/>
                <w:szCs w:val="18"/>
                <w:lang w:eastAsia="da-DK"/>
              </w:rPr>
            </w:pPr>
            <w:r w:rsidRPr="004E42F5">
              <w:rPr>
                <w:sz w:val="18"/>
                <w:szCs w:val="18"/>
                <w:lang w:eastAsia="da-DK"/>
              </w:rPr>
              <w:t>Switching time for FR2</w:t>
            </w:r>
          </w:p>
          <w:p w14:paraId="2E130FAD" w14:textId="77777777" w:rsidR="003F361C" w:rsidRPr="004E42F5" w:rsidRDefault="003F361C">
            <w:pPr>
              <w:spacing w:after="0"/>
              <w:jc w:val="both"/>
              <w:rPr>
                <w:sz w:val="18"/>
                <w:szCs w:val="18"/>
                <w:lang w:eastAsia="da-DK"/>
              </w:rPr>
            </w:pPr>
            <w:r w:rsidRPr="004E42F5">
              <w:rPr>
                <w:sz w:val="18"/>
                <w:szCs w:val="18"/>
                <w:lang w:eastAsia="da-DK"/>
              </w:rPr>
              <w:t>SS-RSRP, SS-RSRQ, SS-SINR side conditions for FR2</w:t>
            </w:r>
          </w:p>
          <w:p w14:paraId="2C4D1E90" w14:textId="77777777" w:rsidR="003F361C" w:rsidRPr="004E42F5" w:rsidRDefault="003F361C">
            <w:pPr>
              <w:spacing w:after="0"/>
              <w:jc w:val="both"/>
              <w:rPr>
                <w:sz w:val="18"/>
                <w:szCs w:val="18"/>
                <w:lang w:eastAsia="da-DK"/>
              </w:rPr>
            </w:pPr>
            <w:r w:rsidRPr="004E42F5">
              <w:rPr>
                <w:sz w:val="18"/>
                <w:szCs w:val="18"/>
                <w:lang w:eastAsia="da-DK"/>
              </w:rPr>
              <w:t>Number of Cell and SSBs for FR2</w:t>
            </w:r>
          </w:p>
          <w:p w14:paraId="259A556D" w14:textId="77777777" w:rsidR="003F361C" w:rsidRPr="004E42F5" w:rsidRDefault="003F361C">
            <w:pPr>
              <w:spacing w:after="0"/>
              <w:jc w:val="both"/>
              <w:rPr>
                <w:sz w:val="18"/>
                <w:szCs w:val="18"/>
                <w:lang w:eastAsia="da-DK"/>
              </w:rPr>
            </w:pPr>
            <w:r w:rsidRPr="004E42F5">
              <w:rPr>
                <w:sz w:val="18"/>
                <w:szCs w:val="18"/>
                <w:lang w:eastAsia="da-DK"/>
              </w:rPr>
              <w:t>Include tables with the requirements for: T</w:t>
            </w:r>
            <w:r w:rsidRPr="004E42F5">
              <w:rPr>
                <w:sz w:val="18"/>
                <w:szCs w:val="18"/>
                <w:vertAlign w:val="subscript"/>
                <w:lang w:eastAsia="da-DK"/>
              </w:rPr>
              <w:t>PSS/SSS_sync_intra_CCA</w:t>
            </w:r>
            <w:r w:rsidRPr="004E42F5">
              <w:rPr>
                <w:sz w:val="18"/>
                <w:szCs w:val="18"/>
                <w:lang w:eastAsia="da-DK"/>
              </w:rPr>
              <w:t>,</w:t>
            </w:r>
            <w:r w:rsidRPr="004E42F5">
              <w:rPr>
                <w:sz w:val="18"/>
                <w:szCs w:val="18"/>
                <w:vertAlign w:val="subscript"/>
                <w:lang w:eastAsia="da-DK"/>
              </w:rPr>
              <w:t xml:space="preserve"> </w:t>
            </w:r>
            <w:r w:rsidRPr="004E42F5">
              <w:rPr>
                <w:sz w:val="18"/>
                <w:szCs w:val="18"/>
                <w:lang w:eastAsia="da-DK"/>
              </w:rPr>
              <w:t xml:space="preserve">T </w:t>
            </w:r>
            <w:r w:rsidRPr="004E42F5">
              <w:rPr>
                <w:sz w:val="18"/>
                <w:szCs w:val="18"/>
                <w:vertAlign w:val="subscript"/>
                <w:lang w:eastAsia="da-DK"/>
              </w:rPr>
              <w:t xml:space="preserve">SSB_measurement_period_intra_CCA </w:t>
            </w:r>
            <w:r w:rsidRPr="004E42F5">
              <w:rPr>
                <w:sz w:val="18"/>
                <w:szCs w:val="18"/>
                <w:lang w:eastAsia="da-DK"/>
              </w:rPr>
              <w:t xml:space="preserve">and </w:t>
            </w:r>
          </w:p>
          <w:p w14:paraId="2CCC0BA5" w14:textId="77777777" w:rsidR="003F361C" w:rsidRPr="004E42F5" w:rsidRDefault="003F361C">
            <w:pPr>
              <w:spacing w:after="0"/>
              <w:jc w:val="both"/>
              <w:rPr>
                <w:sz w:val="18"/>
                <w:szCs w:val="18"/>
                <w:vertAlign w:val="subscript"/>
                <w:lang w:eastAsia="da-DK"/>
              </w:rPr>
            </w:pPr>
            <w:r w:rsidRPr="004E42F5">
              <w:rPr>
                <w:sz w:val="18"/>
                <w:szCs w:val="18"/>
                <w:lang w:eastAsia="da-DK"/>
              </w:rPr>
              <w:t>T</w:t>
            </w:r>
            <w:r w:rsidRPr="004E42F5">
              <w:rPr>
                <w:sz w:val="18"/>
                <w:szCs w:val="18"/>
                <w:vertAlign w:val="subscript"/>
                <w:lang w:eastAsia="da-DK"/>
              </w:rPr>
              <w:t xml:space="preserve">SSB_time_index_intra_CCA  </w:t>
            </w:r>
            <w:r w:rsidRPr="004E42F5">
              <w:rPr>
                <w:sz w:val="18"/>
                <w:szCs w:val="18"/>
                <w:lang w:eastAsia="da-DK"/>
              </w:rPr>
              <w:t>in FR2, with and without gaps</w:t>
            </w:r>
          </w:p>
          <w:p w14:paraId="2AE772A3" w14:textId="77777777" w:rsidR="003F361C" w:rsidRPr="004E42F5" w:rsidRDefault="003F361C">
            <w:pPr>
              <w:spacing w:after="0"/>
              <w:jc w:val="both"/>
              <w:rPr>
                <w:sz w:val="18"/>
                <w:szCs w:val="18"/>
                <w:lang w:eastAsia="da-DK"/>
              </w:rPr>
            </w:pPr>
            <w:r w:rsidRPr="004E42F5">
              <w:rPr>
                <w:sz w:val="18"/>
                <w:szCs w:val="18"/>
                <w:lang w:eastAsia="da-DK"/>
              </w:rPr>
              <w:t>FFS: RSSI measurement details depend on RAN1 decision.</w:t>
            </w:r>
          </w:p>
          <w:p w14:paraId="0C25ABD0" w14:textId="77777777" w:rsidR="003F361C" w:rsidRPr="004E42F5" w:rsidRDefault="003F361C">
            <w:pPr>
              <w:spacing w:after="0"/>
              <w:jc w:val="both"/>
              <w:rPr>
                <w:sz w:val="18"/>
                <w:szCs w:val="18"/>
                <w:lang w:eastAsia="da-DK"/>
              </w:rPr>
            </w:pPr>
          </w:p>
        </w:tc>
        <w:tc>
          <w:tcPr>
            <w:tcW w:w="1349" w:type="pct"/>
            <w:tcBorders>
              <w:left w:val="single" w:sz="4" w:space="0" w:color="auto"/>
              <w:right w:val="single" w:sz="4" w:space="0" w:color="auto"/>
            </w:tcBorders>
          </w:tcPr>
          <w:p w14:paraId="4A63DCA3" w14:textId="77777777" w:rsidR="00D92206" w:rsidRPr="00716FB4" w:rsidRDefault="00D92206" w:rsidP="00D92206">
            <w:pPr>
              <w:rPr>
                <w:rFonts w:ascii="TimesNewRomanPSMT" w:hAnsi="TimesNewRomanPSMT" w:hint="eastAsia"/>
                <w:i/>
                <w:iCs/>
                <w:sz w:val="18"/>
                <w:szCs w:val="18"/>
              </w:rPr>
            </w:pPr>
            <w:r w:rsidRPr="00716FB4">
              <w:rPr>
                <w:rFonts w:ascii="TimesNewRomanPSMT" w:hAnsi="TimesNewRomanPSMT"/>
                <w:color w:val="000000"/>
                <w:sz w:val="18"/>
                <w:szCs w:val="18"/>
              </w:rPr>
              <w:t>SS-RSRP, SS-RSRQ, SS-SINR side conditions need to be defined for FR2-2</w:t>
            </w:r>
          </w:p>
          <w:p w14:paraId="74144017" w14:textId="77777777" w:rsidR="00D92206" w:rsidRPr="00716FB4" w:rsidRDefault="00D92206" w:rsidP="00D92206">
            <w:pPr>
              <w:rPr>
                <w:rFonts w:eastAsia="Times New Roman"/>
                <w:i/>
                <w:iCs/>
                <w:sz w:val="18"/>
                <w:szCs w:val="18"/>
                <w:lang w:val="en-US"/>
              </w:rPr>
            </w:pPr>
            <w:r w:rsidRPr="00716FB4">
              <w:rPr>
                <w:rFonts w:ascii="TimesNewRomanPSMT" w:hAnsi="TimesNewRomanPSMT"/>
                <w:i/>
                <w:iCs/>
                <w:sz w:val="18"/>
                <w:szCs w:val="18"/>
              </w:rPr>
              <w:t>T</w:t>
            </w:r>
            <w:r w:rsidRPr="00716FB4">
              <w:rPr>
                <w:rFonts w:ascii="TimesNewRomanPSMT" w:hAnsi="TimesNewRomanPSMT"/>
                <w:i/>
                <w:iCs/>
                <w:sz w:val="18"/>
                <w:szCs w:val="18"/>
                <w:vertAlign w:val="subscript"/>
              </w:rPr>
              <w:t>PSS/SSS_sync_intra_CCA</w:t>
            </w:r>
            <w:r w:rsidRPr="00716FB4">
              <w:rPr>
                <w:rFonts w:ascii="TimesNewRomanPSMT" w:hAnsi="TimesNewRomanPSMT"/>
                <w:i/>
                <w:iCs/>
                <w:sz w:val="18"/>
                <w:szCs w:val="18"/>
              </w:rPr>
              <w:t>, T</w:t>
            </w:r>
            <w:r w:rsidRPr="00716FB4">
              <w:rPr>
                <w:rFonts w:ascii="TimesNewRomanPSMT" w:hAnsi="TimesNewRomanPSMT"/>
                <w:i/>
                <w:iCs/>
                <w:sz w:val="18"/>
                <w:szCs w:val="18"/>
                <w:vertAlign w:val="subscript"/>
              </w:rPr>
              <w:t>SSB_time_index_intra_CCA</w:t>
            </w:r>
            <w:r w:rsidRPr="00716FB4">
              <w:rPr>
                <w:rFonts w:ascii="TimesNewRomanPSMT" w:hAnsi="TimesNewRomanPSMT"/>
                <w:i/>
                <w:iCs/>
                <w:sz w:val="18"/>
                <w:szCs w:val="18"/>
              </w:rPr>
              <w:t xml:space="preserve">, </w:t>
            </w:r>
            <w:r w:rsidRPr="00716FB4">
              <w:rPr>
                <w:rStyle w:val="fontstyle01"/>
                <w:i/>
                <w:iCs/>
                <w:sz w:val="18"/>
                <w:szCs w:val="18"/>
              </w:rPr>
              <w:t>T</w:t>
            </w:r>
            <w:r w:rsidRPr="00716FB4">
              <w:rPr>
                <w:rStyle w:val="fontstyle01"/>
                <w:i/>
                <w:iCs/>
                <w:sz w:val="18"/>
                <w:szCs w:val="18"/>
                <w:vertAlign w:val="subscript"/>
              </w:rPr>
              <w:t xml:space="preserve">SSB_measurement_period_intra_CCA </w:t>
            </w:r>
            <w:r w:rsidRPr="00716FB4">
              <w:rPr>
                <w:rFonts w:ascii="TimesNewRomanPSMT" w:hAnsi="TimesNewRomanPSMT"/>
                <w:sz w:val="18"/>
                <w:szCs w:val="18"/>
              </w:rPr>
              <w:t>need to be defined for FR2-2</w:t>
            </w:r>
          </w:p>
          <w:p w14:paraId="47EB9B41" w14:textId="77777777" w:rsidR="00D92206" w:rsidRPr="00716FB4" w:rsidRDefault="00D92206" w:rsidP="00D92206">
            <w:pPr>
              <w:spacing w:after="0"/>
              <w:rPr>
                <w:sz w:val="18"/>
                <w:szCs w:val="18"/>
                <w:lang w:val="en-US" w:eastAsia="ja-JP" w:bidi="hi-IN"/>
              </w:rPr>
            </w:pPr>
            <w:r w:rsidRPr="00716FB4">
              <w:rPr>
                <w:sz w:val="18"/>
                <w:szCs w:val="18"/>
                <w:lang w:val="en-US" w:eastAsia="ja-JP" w:bidi="hi-IN"/>
              </w:rPr>
              <w:t>The following sections should be added:</w:t>
            </w:r>
          </w:p>
          <w:p w14:paraId="34AFF1D8" w14:textId="77777777" w:rsidR="00D92206" w:rsidRPr="00716FB4" w:rsidRDefault="00D92206" w:rsidP="00C235E1">
            <w:pPr>
              <w:pStyle w:val="ListParagraph"/>
              <w:numPr>
                <w:ilvl w:val="0"/>
                <w:numId w:val="21"/>
              </w:numPr>
              <w:spacing w:before="120" w:after="0"/>
              <w:ind w:left="375" w:firstLineChars="0"/>
              <w:contextualSpacing/>
              <w:textAlignment w:val="auto"/>
              <w:rPr>
                <w:sz w:val="18"/>
                <w:szCs w:val="18"/>
                <w:lang w:val="en-US" w:eastAsia="ja-JP" w:bidi="hi-IN"/>
              </w:rPr>
            </w:pPr>
            <w:r w:rsidRPr="00716FB4">
              <w:rPr>
                <w:sz w:val="18"/>
                <w:szCs w:val="18"/>
                <w:lang w:val="en-US" w:eastAsia="ja-JP" w:bidi="hi-IN"/>
              </w:rPr>
              <w:t>9.2A.5.3.3 Scheduling availability of UE performing measurements on FR2-2</w:t>
            </w:r>
          </w:p>
          <w:p w14:paraId="5CDDAE27" w14:textId="77777777" w:rsidR="00D92206" w:rsidRPr="00716FB4" w:rsidRDefault="00D92206" w:rsidP="00C235E1">
            <w:pPr>
              <w:pStyle w:val="ListParagraph"/>
              <w:numPr>
                <w:ilvl w:val="0"/>
                <w:numId w:val="21"/>
              </w:numPr>
              <w:spacing w:before="120" w:after="0"/>
              <w:ind w:left="375" w:firstLineChars="0"/>
              <w:contextualSpacing/>
              <w:textAlignment w:val="auto"/>
              <w:rPr>
                <w:sz w:val="18"/>
                <w:szCs w:val="18"/>
                <w:lang w:val="en-US" w:eastAsia="ja-JP" w:bidi="hi-IN"/>
              </w:rPr>
            </w:pPr>
            <w:r w:rsidRPr="00716FB4">
              <w:rPr>
                <w:sz w:val="18"/>
                <w:szCs w:val="18"/>
                <w:lang w:val="en-US" w:eastAsia="ja-JP" w:bidi="hi-IN"/>
              </w:rPr>
              <w:lastRenderedPageBreak/>
              <w:t>9.2A.5.3.4 Scheduling availability of UE performing measurements on FR1 or FR2-2 in case of FR1-FR2-2 inter-band CA and NR-DC</w:t>
            </w:r>
          </w:p>
          <w:p w14:paraId="74365749" w14:textId="3F6F0155" w:rsidR="003F361C" w:rsidRPr="00716FB4" w:rsidRDefault="00D92206" w:rsidP="00D92206">
            <w:pPr>
              <w:spacing w:after="0"/>
              <w:jc w:val="both"/>
              <w:rPr>
                <w:sz w:val="18"/>
                <w:szCs w:val="18"/>
                <w:lang w:eastAsia="da-DK"/>
              </w:rPr>
            </w:pPr>
            <w:r w:rsidRPr="00716FB4">
              <w:rPr>
                <w:rFonts w:ascii="TimesNewRomanPSMT" w:hAnsi="TimesNewRomanPSMT"/>
                <w:color w:val="000000"/>
                <w:sz w:val="18"/>
                <w:szCs w:val="18"/>
              </w:rPr>
              <w:t>FFS whether Intra-frequency RSSI and Channel occupancy measurements need to be defined for RF2-2</w:t>
            </w:r>
          </w:p>
        </w:tc>
        <w:tc>
          <w:tcPr>
            <w:tcW w:w="1349" w:type="pct"/>
            <w:tcBorders>
              <w:left w:val="single" w:sz="4" w:space="0" w:color="auto"/>
              <w:right w:val="single" w:sz="4" w:space="0" w:color="auto"/>
            </w:tcBorders>
          </w:tcPr>
          <w:p w14:paraId="58462B02" w14:textId="77777777" w:rsidR="00976603" w:rsidRPr="004E42F5" w:rsidRDefault="00976603" w:rsidP="00976603">
            <w:pPr>
              <w:spacing w:after="0"/>
              <w:jc w:val="both"/>
              <w:rPr>
                <w:sz w:val="18"/>
                <w:szCs w:val="18"/>
                <w:lang w:eastAsia="sv-SE"/>
              </w:rPr>
            </w:pPr>
            <w:r w:rsidRPr="004E42F5">
              <w:rPr>
                <w:sz w:val="18"/>
                <w:szCs w:val="18"/>
                <w:lang w:eastAsia="sv-SE"/>
              </w:rPr>
              <w:lastRenderedPageBreak/>
              <w:t>New requirements are defined</w:t>
            </w:r>
          </w:p>
          <w:p w14:paraId="62EAE241" w14:textId="5044A337" w:rsidR="003F361C" w:rsidRPr="004E42F5" w:rsidRDefault="003F361C">
            <w:pPr>
              <w:spacing w:after="0"/>
              <w:jc w:val="both"/>
              <w:rPr>
                <w:sz w:val="18"/>
                <w:szCs w:val="18"/>
                <w:lang w:eastAsia="da-DK"/>
              </w:rPr>
            </w:pPr>
          </w:p>
        </w:tc>
      </w:tr>
      <w:tr w:rsidR="003F361C" w:rsidRPr="004E42F5" w14:paraId="13464905" w14:textId="52328987" w:rsidTr="00B44EB5">
        <w:trPr>
          <w:trHeight w:val="650"/>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6B54F284"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34E8B2AE" w14:textId="77777777" w:rsidR="003F361C" w:rsidRPr="004E42F5" w:rsidRDefault="003F361C">
            <w:pPr>
              <w:spacing w:after="0"/>
              <w:rPr>
                <w:sz w:val="18"/>
                <w:szCs w:val="18"/>
                <w:lang w:eastAsia="da-DK"/>
              </w:rPr>
            </w:pPr>
            <w:r w:rsidRPr="004E42F5">
              <w:rPr>
                <w:sz w:val="18"/>
                <w:szCs w:val="18"/>
                <w:lang w:eastAsia="da-DK"/>
              </w:rPr>
              <w:t>9.3A Inter-frequency</w:t>
            </w:r>
          </w:p>
        </w:tc>
        <w:tc>
          <w:tcPr>
            <w:tcW w:w="1348" w:type="pct"/>
            <w:tcBorders>
              <w:top w:val="single" w:sz="4" w:space="0" w:color="auto"/>
              <w:left w:val="single" w:sz="4" w:space="0" w:color="auto"/>
              <w:bottom w:val="single" w:sz="4" w:space="0" w:color="auto"/>
              <w:right w:val="single" w:sz="4" w:space="0" w:color="auto"/>
            </w:tcBorders>
            <w:hideMark/>
          </w:tcPr>
          <w:p w14:paraId="63DA9B41" w14:textId="77777777" w:rsidR="003F361C" w:rsidRPr="004E42F5" w:rsidRDefault="003F361C">
            <w:pPr>
              <w:spacing w:after="0"/>
              <w:jc w:val="both"/>
              <w:rPr>
                <w:sz w:val="18"/>
                <w:szCs w:val="18"/>
                <w:lang w:eastAsia="da-DK"/>
              </w:rPr>
            </w:pPr>
            <w:r w:rsidRPr="004E42F5">
              <w:rPr>
                <w:sz w:val="18"/>
                <w:szCs w:val="18"/>
                <w:lang w:eastAsia="da-DK"/>
              </w:rPr>
              <w:t>Switching time for FR2</w:t>
            </w:r>
          </w:p>
          <w:p w14:paraId="5482FB95" w14:textId="77777777" w:rsidR="003F361C" w:rsidRPr="004E42F5" w:rsidRDefault="003F361C">
            <w:pPr>
              <w:spacing w:after="0"/>
              <w:jc w:val="both"/>
              <w:rPr>
                <w:sz w:val="18"/>
                <w:szCs w:val="18"/>
                <w:lang w:eastAsia="da-DK"/>
              </w:rPr>
            </w:pPr>
            <w:r w:rsidRPr="004E42F5">
              <w:rPr>
                <w:sz w:val="18"/>
                <w:szCs w:val="18"/>
                <w:lang w:eastAsia="da-DK"/>
              </w:rPr>
              <w:t>SS-RSRP, SS-RSRQ, SS-SINR side conditions for FR2</w:t>
            </w:r>
          </w:p>
          <w:p w14:paraId="3FFA5D58" w14:textId="77777777" w:rsidR="003F361C" w:rsidRPr="004E42F5" w:rsidRDefault="003F361C">
            <w:pPr>
              <w:spacing w:after="0"/>
              <w:jc w:val="both"/>
              <w:rPr>
                <w:sz w:val="18"/>
                <w:szCs w:val="18"/>
                <w:lang w:eastAsia="da-DK"/>
              </w:rPr>
            </w:pPr>
            <w:r w:rsidRPr="004E42F5">
              <w:rPr>
                <w:sz w:val="18"/>
                <w:szCs w:val="18"/>
                <w:lang w:eastAsia="da-DK"/>
              </w:rPr>
              <w:t>Number of Cell and SSBs for FR2</w:t>
            </w:r>
          </w:p>
          <w:p w14:paraId="02DBC71F" w14:textId="77777777" w:rsidR="003F361C" w:rsidRPr="004E42F5" w:rsidRDefault="003F361C">
            <w:pPr>
              <w:spacing w:after="0"/>
              <w:jc w:val="both"/>
              <w:rPr>
                <w:sz w:val="18"/>
                <w:szCs w:val="18"/>
                <w:lang w:eastAsia="da-DK"/>
              </w:rPr>
            </w:pPr>
            <w:r w:rsidRPr="004E42F5">
              <w:rPr>
                <w:sz w:val="18"/>
                <w:szCs w:val="18"/>
                <w:lang w:eastAsia="da-DK"/>
              </w:rPr>
              <w:t>Include tables with the requirements for: T</w:t>
            </w:r>
            <w:r w:rsidRPr="004E42F5">
              <w:rPr>
                <w:sz w:val="18"/>
                <w:szCs w:val="18"/>
                <w:vertAlign w:val="subscript"/>
                <w:lang w:eastAsia="da-DK"/>
              </w:rPr>
              <w:t>PSS/SSS_sync_inter_CCA</w:t>
            </w:r>
            <w:r w:rsidRPr="004E42F5">
              <w:rPr>
                <w:sz w:val="18"/>
                <w:szCs w:val="18"/>
                <w:lang w:eastAsia="da-DK"/>
              </w:rPr>
              <w:t>,</w:t>
            </w:r>
            <w:r w:rsidRPr="004E42F5">
              <w:rPr>
                <w:sz w:val="18"/>
                <w:szCs w:val="18"/>
                <w:vertAlign w:val="subscript"/>
                <w:lang w:eastAsia="da-DK"/>
              </w:rPr>
              <w:t xml:space="preserve"> </w:t>
            </w:r>
            <w:r w:rsidRPr="004E42F5">
              <w:rPr>
                <w:sz w:val="18"/>
                <w:szCs w:val="18"/>
                <w:lang w:eastAsia="da-DK"/>
              </w:rPr>
              <w:t xml:space="preserve">T </w:t>
            </w:r>
            <w:r w:rsidRPr="004E42F5">
              <w:rPr>
                <w:sz w:val="18"/>
                <w:szCs w:val="18"/>
                <w:vertAlign w:val="subscript"/>
                <w:lang w:eastAsia="da-DK"/>
              </w:rPr>
              <w:t xml:space="preserve">SSB_measurement_period_inter_CCA </w:t>
            </w:r>
            <w:r w:rsidRPr="004E42F5">
              <w:rPr>
                <w:sz w:val="18"/>
                <w:szCs w:val="18"/>
                <w:lang w:eastAsia="da-DK"/>
              </w:rPr>
              <w:t xml:space="preserve">and </w:t>
            </w:r>
          </w:p>
          <w:p w14:paraId="4472B50C" w14:textId="77777777" w:rsidR="003F361C" w:rsidRPr="004E42F5" w:rsidRDefault="003F361C">
            <w:pPr>
              <w:spacing w:after="0"/>
              <w:jc w:val="both"/>
              <w:rPr>
                <w:sz w:val="18"/>
                <w:szCs w:val="18"/>
                <w:vertAlign w:val="subscript"/>
                <w:lang w:eastAsia="da-DK"/>
              </w:rPr>
            </w:pPr>
            <w:r w:rsidRPr="004E42F5">
              <w:rPr>
                <w:sz w:val="18"/>
                <w:szCs w:val="18"/>
                <w:lang w:eastAsia="da-DK"/>
              </w:rPr>
              <w:t>T</w:t>
            </w:r>
            <w:r w:rsidRPr="004E42F5">
              <w:rPr>
                <w:sz w:val="18"/>
                <w:szCs w:val="18"/>
                <w:vertAlign w:val="subscript"/>
                <w:lang w:eastAsia="da-DK"/>
              </w:rPr>
              <w:t xml:space="preserve">SSB_time_index_inter_CCA  </w:t>
            </w:r>
            <w:r w:rsidRPr="004E42F5">
              <w:rPr>
                <w:sz w:val="18"/>
                <w:szCs w:val="18"/>
                <w:lang w:eastAsia="da-DK"/>
              </w:rPr>
              <w:t>in FR2.</w:t>
            </w:r>
          </w:p>
          <w:p w14:paraId="7F985D75" w14:textId="77777777" w:rsidR="003F361C" w:rsidRPr="004E42F5" w:rsidRDefault="003F361C">
            <w:pPr>
              <w:spacing w:after="0"/>
              <w:jc w:val="both"/>
              <w:rPr>
                <w:sz w:val="18"/>
                <w:szCs w:val="18"/>
                <w:lang w:eastAsia="da-DK"/>
              </w:rPr>
            </w:pPr>
            <w:r w:rsidRPr="004E42F5">
              <w:rPr>
                <w:sz w:val="18"/>
                <w:szCs w:val="18"/>
                <w:lang w:eastAsia="da-DK"/>
              </w:rPr>
              <w:t>FFS: RSSI measurement details depend on RAN1 decision.</w:t>
            </w:r>
          </w:p>
        </w:tc>
        <w:tc>
          <w:tcPr>
            <w:tcW w:w="1349" w:type="pct"/>
            <w:tcBorders>
              <w:left w:val="single" w:sz="4" w:space="0" w:color="auto"/>
              <w:right w:val="single" w:sz="4" w:space="0" w:color="auto"/>
            </w:tcBorders>
          </w:tcPr>
          <w:p w14:paraId="0F553592" w14:textId="77777777" w:rsidR="00CB102D" w:rsidRPr="00716FB4" w:rsidRDefault="00CB102D" w:rsidP="00CB102D">
            <w:pPr>
              <w:rPr>
                <w:rFonts w:ascii="TimesNewRomanPSMT" w:hAnsi="TimesNewRomanPSMT" w:hint="eastAsia"/>
                <w:i/>
                <w:iCs/>
                <w:sz w:val="18"/>
                <w:szCs w:val="18"/>
              </w:rPr>
            </w:pPr>
            <w:r w:rsidRPr="00716FB4">
              <w:rPr>
                <w:rFonts w:ascii="TimesNewRomanPSMT" w:hAnsi="TimesNewRomanPSMT"/>
                <w:color w:val="000000"/>
                <w:sz w:val="18"/>
                <w:szCs w:val="18"/>
              </w:rPr>
              <w:t>SS-RSRP, SS-RSRQ, SS-SINR side conditions need to be defined for FR2-2</w:t>
            </w:r>
          </w:p>
          <w:p w14:paraId="63884975" w14:textId="52F4E22D" w:rsidR="003F361C" w:rsidRPr="00716FB4" w:rsidRDefault="00CB102D" w:rsidP="00CB102D">
            <w:pPr>
              <w:spacing w:after="0"/>
              <w:jc w:val="both"/>
              <w:rPr>
                <w:sz w:val="18"/>
                <w:szCs w:val="18"/>
                <w:lang w:eastAsia="da-DK"/>
              </w:rPr>
            </w:pPr>
            <w:r w:rsidRPr="00716FB4">
              <w:rPr>
                <w:rFonts w:ascii="TimesNewRomanPSMT" w:hAnsi="TimesNewRomanPSMT"/>
                <w:i/>
                <w:iCs/>
                <w:sz w:val="18"/>
                <w:szCs w:val="18"/>
              </w:rPr>
              <w:t>T</w:t>
            </w:r>
            <w:r w:rsidRPr="00716FB4">
              <w:rPr>
                <w:rFonts w:ascii="TimesNewRomanPSMT" w:hAnsi="TimesNewRomanPSMT"/>
                <w:i/>
                <w:iCs/>
                <w:sz w:val="18"/>
                <w:szCs w:val="18"/>
                <w:vertAlign w:val="subscript"/>
              </w:rPr>
              <w:t>PSS/SSS_sync_inter_CCA</w:t>
            </w:r>
            <w:r w:rsidRPr="00716FB4">
              <w:rPr>
                <w:rFonts w:ascii="TimesNewRomanPSMT" w:hAnsi="TimesNewRomanPSMT"/>
                <w:i/>
                <w:iCs/>
                <w:sz w:val="18"/>
                <w:szCs w:val="18"/>
              </w:rPr>
              <w:t>, T</w:t>
            </w:r>
            <w:r w:rsidRPr="00716FB4">
              <w:rPr>
                <w:rFonts w:ascii="TimesNewRomanPSMT" w:hAnsi="TimesNewRomanPSMT"/>
                <w:i/>
                <w:iCs/>
                <w:sz w:val="18"/>
                <w:szCs w:val="18"/>
                <w:vertAlign w:val="subscript"/>
              </w:rPr>
              <w:t>SSB_time_index_inter_CCA</w:t>
            </w:r>
            <w:r w:rsidRPr="00716FB4">
              <w:rPr>
                <w:rFonts w:ascii="TimesNewRomanPSMT" w:hAnsi="TimesNewRomanPSMT"/>
                <w:i/>
                <w:iCs/>
                <w:sz w:val="18"/>
                <w:szCs w:val="18"/>
              </w:rPr>
              <w:t xml:space="preserve">, </w:t>
            </w:r>
            <w:r w:rsidRPr="00716FB4">
              <w:rPr>
                <w:rStyle w:val="fontstyle01"/>
                <w:i/>
                <w:iCs/>
                <w:sz w:val="18"/>
                <w:szCs w:val="18"/>
              </w:rPr>
              <w:t>T</w:t>
            </w:r>
            <w:r w:rsidRPr="00716FB4">
              <w:rPr>
                <w:rStyle w:val="fontstyle01"/>
                <w:i/>
                <w:iCs/>
                <w:sz w:val="18"/>
                <w:szCs w:val="18"/>
                <w:vertAlign w:val="subscript"/>
              </w:rPr>
              <w:t xml:space="preserve">SSB_measurement_period_inter_CCA </w:t>
            </w:r>
            <w:r w:rsidRPr="00716FB4">
              <w:rPr>
                <w:rFonts w:ascii="TimesNewRomanPSMT" w:hAnsi="TimesNewRomanPSMT"/>
                <w:sz w:val="18"/>
                <w:szCs w:val="18"/>
              </w:rPr>
              <w:t>need to be defined for FR2-2</w:t>
            </w:r>
          </w:p>
        </w:tc>
        <w:tc>
          <w:tcPr>
            <w:tcW w:w="1349" w:type="pct"/>
            <w:tcBorders>
              <w:left w:val="single" w:sz="4" w:space="0" w:color="auto"/>
              <w:right w:val="single" w:sz="4" w:space="0" w:color="auto"/>
            </w:tcBorders>
          </w:tcPr>
          <w:p w14:paraId="20009483" w14:textId="77777777" w:rsidR="009750B1" w:rsidRPr="004E42F5" w:rsidRDefault="009750B1" w:rsidP="009750B1">
            <w:pPr>
              <w:spacing w:after="0"/>
              <w:jc w:val="both"/>
              <w:rPr>
                <w:sz w:val="18"/>
                <w:szCs w:val="18"/>
                <w:lang w:eastAsia="sv-SE"/>
              </w:rPr>
            </w:pPr>
            <w:r w:rsidRPr="004E42F5">
              <w:rPr>
                <w:sz w:val="18"/>
                <w:szCs w:val="18"/>
                <w:lang w:eastAsia="sv-SE"/>
              </w:rPr>
              <w:t>New requirements are defined</w:t>
            </w:r>
          </w:p>
          <w:p w14:paraId="77D2D48F" w14:textId="08F2BEA4" w:rsidR="003F361C" w:rsidRPr="004E42F5" w:rsidRDefault="003F361C">
            <w:pPr>
              <w:spacing w:after="0"/>
              <w:jc w:val="both"/>
              <w:rPr>
                <w:sz w:val="18"/>
                <w:szCs w:val="18"/>
                <w:lang w:eastAsia="da-DK"/>
              </w:rPr>
            </w:pPr>
          </w:p>
        </w:tc>
      </w:tr>
      <w:tr w:rsidR="003F361C" w:rsidRPr="004E42F5" w14:paraId="0FC70BCC" w14:textId="12B517F8" w:rsidTr="00B44EB5">
        <w:trPr>
          <w:trHeight w:val="411"/>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0A6BED82"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6983398A" w14:textId="77777777" w:rsidR="003F361C" w:rsidRPr="004E42F5" w:rsidRDefault="003F361C">
            <w:pPr>
              <w:spacing w:after="0"/>
              <w:rPr>
                <w:sz w:val="18"/>
                <w:szCs w:val="18"/>
                <w:lang w:eastAsia="da-DK"/>
              </w:rPr>
            </w:pPr>
            <w:r w:rsidRPr="004E42F5">
              <w:rPr>
                <w:sz w:val="18"/>
                <w:szCs w:val="18"/>
                <w:lang w:eastAsia="da-DK"/>
              </w:rPr>
              <w:t>Inter-RAT</w:t>
            </w:r>
          </w:p>
        </w:tc>
        <w:tc>
          <w:tcPr>
            <w:tcW w:w="1348" w:type="pct"/>
            <w:tcBorders>
              <w:top w:val="single" w:sz="4" w:space="0" w:color="auto"/>
              <w:left w:val="single" w:sz="4" w:space="0" w:color="auto"/>
              <w:bottom w:val="single" w:sz="4" w:space="0" w:color="auto"/>
              <w:right w:val="single" w:sz="4" w:space="0" w:color="auto"/>
            </w:tcBorders>
          </w:tcPr>
          <w:p w14:paraId="33278FDE" w14:textId="1954E5B7" w:rsidR="003F361C" w:rsidRPr="004E42F5" w:rsidRDefault="003F361C">
            <w:pPr>
              <w:spacing w:after="0"/>
              <w:jc w:val="both"/>
              <w:rPr>
                <w:sz w:val="18"/>
                <w:szCs w:val="18"/>
                <w:lang w:eastAsia="da-DK"/>
              </w:rPr>
            </w:pPr>
            <w:r w:rsidRPr="004E42F5">
              <w:rPr>
                <w:sz w:val="18"/>
                <w:szCs w:val="18"/>
                <w:lang w:eastAsia="da-DK"/>
              </w:rPr>
              <w:t>No impact for FR2-2</w:t>
            </w:r>
          </w:p>
        </w:tc>
        <w:tc>
          <w:tcPr>
            <w:tcW w:w="1349" w:type="pct"/>
            <w:tcBorders>
              <w:left w:val="single" w:sz="4" w:space="0" w:color="auto"/>
              <w:right w:val="single" w:sz="4" w:space="0" w:color="auto"/>
            </w:tcBorders>
          </w:tcPr>
          <w:p w14:paraId="44238C40" w14:textId="77777777" w:rsidR="003F361C" w:rsidRPr="00716FB4" w:rsidRDefault="003F361C">
            <w:pPr>
              <w:spacing w:after="0"/>
              <w:jc w:val="both"/>
              <w:rPr>
                <w:sz w:val="18"/>
                <w:szCs w:val="18"/>
                <w:lang w:eastAsia="da-DK"/>
              </w:rPr>
            </w:pPr>
          </w:p>
        </w:tc>
        <w:tc>
          <w:tcPr>
            <w:tcW w:w="1349" w:type="pct"/>
            <w:tcBorders>
              <w:left w:val="single" w:sz="4" w:space="0" w:color="auto"/>
              <w:right w:val="single" w:sz="4" w:space="0" w:color="auto"/>
            </w:tcBorders>
          </w:tcPr>
          <w:p w14:paraId="486531FA" w14:textId="28F6CB96" w:rsidR="003F361C" w:rsidRPr="004E42F5" w:rsidRDefault="00F00AA0">
            <w:pPr>
              <w:spacing w:after="0"/>
              <w:jc w:val="both"/>
              <w:rPr>
                <w:sz w:val="18"/>
                <w:szCs w:val="18"/>
                <w:lang w:eastAsia="da-DK"/>
              </w:rPr>
            </w:pPr>
            <w:r w:rsidRPr="004E42F5">
              <w:rPr>
                <w:sz w:val="18"/>
                <w:szCs w:val="18"/>
                <w:lang w:eastAsia="da-DK"/>
              </w:rPr>
              <w:t>FFS</w:t>
            </w:r>
          </w:p>
        </w:tc>
      </w:tr>
      <w:tr w:rsidR="003F361C" w:rsidRPr="004E42F5" w14:paraId="502B539B" w14:textId="2A73D4AF" w:rsidTr="00B44EB5">
        <w:trPr>
          <w:trHeight w:val="275"/>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621C43E9"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71662153" w14:textId="77777777" w:rsidR="003F361C" w:rsidRPr="004E42F5" w:rsidRDefault="003F361C">
            <w:pPr>
              <w:spacing w:after="0"/>
              <w:rPr>
                <w:sz w:val="18"/>
                <w:szCs w:val="18"/>
                <w:lang w:eastAsia="da-DK"/>
              </w:rPr>
            </w:pPr>
            <w:r w:rsidRPr="004E42F5">
              <w:rPr>
                <w:sz w:val="18"/>
                <w:szCs w:val="18"/>
                <w:lang w:eastAsia="da-DK"/>
              </w:rPr>
              <w:t>9.5A L1-RSRP measurements for reporting</w:t>
            </w:r>
          </w:p>
        </w:tc>
        <w:tc>
          <w:tcPr>
            <w:tcW w:w="1348" w:type="pct"/>
            <w:tcBorders>
              <w:top w:val="single" w:sz="4" w:space="0" w:color="auto"/>
              <w:left w:val="single" w:sz="4" w:space="0" w:color="auto"/>
              <w:bottom w:val="single" w:sz="4" w:space="0" w:color="auto"/>
              <w:right w:val="single" w:sz="4" w:space="0" w:color="auto"/>
            </w:tcBorders>
          </w:tcPr>
          <w:p w14:paraId="4842F0B4" w14:textId="77777777" w:rsidR="003F361C" w:rsidRPr="004E42F5" w:rsidRDefault="003F361C">
            <w:pPr>
              <w:spacing w:after="0"/>
              <w:jc w:val="both"/>
              <w:rPr>
                <w:sz w:val="18"/>
                <w:szCs w:val="18"/>
                <w:lang w:eastAsia="da-DK"/>
              </w:rPr>
            </w:pPr>
            <w:r w:rsidRPr="004E42F5">
              <w:rPr>
                <w:sz w:val="18"/>
                <w:szCs w:val="18"/>
                <w:lang w:eastAsia="da-DK"/>
              </w:rPr>
              <w:t>Side conditions</w:t>
            </w:r>
          </w:p>
          <w:p w14:paraId="4B1914EA" w14:textId="77777777" w:rsidR="003F361C" w:rsidRPr="004E42F5" w:rsidRDefault="003F361C">
            <w:pPr>
              <w:spacing w:after="0"/>
              <w:jc w:val="both"/>
              <w:rPr>
                <w:sz w:val="18"/>
                <w:szCs w:val="18"/>
                <w:lang w:eastAsia="da-DK"/>
              </w:rPr>
            </w:pPr>
            <w:r w:rsidRPr="004E42F5">
              <w:rPr>
                <w:i/>
                <w:iCs/>
                <w:sz w:val="18"/>
                <w:szCs w:val="18"/>
                <w:lang w:eastAsia="da-DK"/>
              </w:rPr>
              <w:t xml:space="preserve">nrofReportedRS </w:t>
            </w:r>
            <w:r w:rsidRPr="004E42F5">
              <w:rPr>
                <w:sz w:val="18"/>
                <w:szCs w:val="18"/>
                <w:lang w:eastAsia="da-DK"/>
              </w:rPr>
              <w:t>must be defined for FR2</w:t>
            </w:r>
          </w:p>
          <w:p w14:paraId="1C442196" w14:textId="77777777" w:rsidR="003F361C" w:rsidRPr="004E42F5" w:rsidRDefault="003F361C">
            <w:pPr>
              <w:spacing w:after="0"/>
              <w:jc w:val="both"/>
              <w:rPr>
                <w:sz w:val="18"/>
                <w:szCs w:val="18"/>
                <w:lang w:eastAsia="da-DK"/>
              </w:rPr>
            </w:pPr>
            <w:r w:rsidRPr="004E42F5">
              <w:rPr>
                <w:sz w:val="18"/>
                <w:szCs w:val="18"/>
                <w:lang w:eastAsia="da-DK"/>
              </w:rPr>
              <w:t>The measurement period of T</w:t>
            </w:r>
            <w:r w:rsidRPr="004E42F5">
              <w:rPr>
                <w:sz w:val="18"/>
                <w:szCs w:val="18"/>
                <w:vertAlign w:val="subscript"/>
                <w:lang w:eastAsia="da-DK"/>
              </w:rPr>
              <w:t xml:space="preserve">L1-RSRP_Measurement_Period_SSB_CCA </w:t>
            </w:r>
            <w:r w:rsidRPr="004E42F5">
              <w:rPr>
                <w:sz w:val="18"/>
                <w:szCs w:val="18"/>
                <w:lang w:eastAsia="da-DK"/>
              </w:rPr>
              <w:t>must be defined for FR2-2</w:t>
            </w:r>
          </w:p>
          <w:p w14:paraId="7CC94364" w14:textId="77777777" w:rsidR="003F361C" w:rsidRPr="004E42F5" w:rsidRDefault="003F361C">
            <w:pPr>
              <w:spacing w:after="0"/>
              <w:jc w:val="both"/>
              <w:rPr>
                <w:sz w:val="18"/>
                <w:szCs w:val="18"/>
                <w:lang w:eastAsia="da-DK"/>
              </w:rPr>
            </w:pPr>
          </w:p>
        </w:tc>
        <w:tc>
          <w:tcPr>
            <w:tcW w:w="1349" w:type="pct"/>
            <w:tcBorders>
              <w:left w:val="single" w:sz="4" w:space="0" w:color="auto"/>
              <w:right w:val="single" w:sz="4" w:space="0" w:color="auto"/>
            </w:tcBorders>
          </w:tcPr>
          <w:p w14:paraId="20B18FB0" w14:textId="77777777" w:rsidR="00E2343A" w:rsidRPr="00716FB4" w:rsidRDefault="00E2343A" w:rsidP="00E2343A">
            <w:pPr>
              <w:rPr>
                <w:rFonts w:eastAsia="Times New Roman"/>
                <w:i/>
                <w:iCs/>
                <w:sz w:val="18"/>
                <w:szCs w:val="18"/>
                <w:lang w:val="en-US"/>
              </w:rPr>
            </w:pPr>
            <w:r w:rsidRPr="00716FB4">
              <w:rPr>
                <w:rFonts w:ascii="TimesNewRomanPSMT" w:hAnsi="TimesNewRomanPSMT"/>
                <w:color w:val="000000"/>
                <w:sz w:val="18"/>
                <w:szCs w:val="18"/>
              </w:rPr>
              <w:t>T</w:t>
            </w:r>
            <w:r w:rsidRPr="00716FB4">
              <w:rPr>
                <w:rFonts w:ascii="TimesNewRomanPSMT" w:hAnsi="TimesNewRomanPSMT"/>
                <w:color w:val="000000"/>
                <w:sz w:val="18"/>
                <w:szCs w:val="18"/>
                <w:vertAlign w:val="subscript"/>
              </w:rPr>
              <w:t>L1-RSRP_Measurement_Period_SSB_CCA</w:t>
            </w:r>
            <w:r w:rsidRPr="00716FB4">
              <w:rPr>
                <w:rFonts w:ascii="TimesNewRomanPSMT" w:hAnsi="TimesNewRomanPSMT"/>
                <w:color w:val="000000"/>
                <w:sz w:val="18"/>
                <w:szCs w:val="18"/>
              </w:rPr>
              <w:t xml:space="preserve"> </w:t>
            </w:r>
            <w:r w:rsidRPr="00716FB4">
              <w:rPr>
                <w:rFonts w:ascii="TimesNewRomanPSMT" w:hAnsi="TimesNewRomanPSMT"/>
                <w:sz w:val="18"/>
                <w:szCs w:val="18"/>
              </w:rPr>
              <w:t>needs to be defined for FR2-2</w:t>
            </w:r>
          </w:p>
          <w:p w14:paraId="56E212A0" w14:textId="77777777" w:rsidR="00E2343A" w:rsidRPr="00716FB4" w:rsidRDefault="00E2343A" w:rsidP="00E2343A">
            <w:pPr>
              <w:rPr>
                <w:sz w:val="18"/>
                <w:szCs w:val="18"/>
                <w:lang w:val="en-US" w:eastAsia="ja-JP" w:bidi="hi-IN"/>
              </w:rPr>
            </w:pPr>
            <w:r w:rsidRPr="00716FB4">
              <w:rPr>
                <w:sz w:val="18"/>
                <w:szCs w:val="18"/>
                <w:lang w:val="en-US" w:eastAsia="ja-JP" w:bidi="hi-IN"/>
              </w:rPr>
              <w:t>Measurement restrictions need to be defined for FR2-2</w:t>
            </w:r>
          </w:p>
          <w:p w14:paraId="7EA88B45" w14:textId="77777777" w:rsidR="003F361C" w:rsidRPr="00716FB4" w:rsidRDefault="003F361C">
            <w:pPr>
              <w:spacing w:after="0"/>
              <w:jc w:val="both"/>
              <w:rPr>
                <w:sz w:val="18"/>
                <w:szCs w:val="18"/>
                <w:lang w:val="en-US" w:eastAsia="da-DK"/>
              </w:rPr>
            </w:pPr>
          </w:p>
        </w:tc>
        <w:tc>
          <w:tcPr>
            <w:tcW w:w="1349" w:type="pct"/>
            <w:tcBorders>
              <w:left w:val="single" w:sz="4" w:space="0" w:color="auto"/>
              <w:right w:val="single" w:sz="4" w:space="0" w:color="auto"/>
            </w:tcBorders>
          </w:tcPr>
          <w:p w14:paraId="0F4402EF" w14:textId="77777777" w:rsidR="00246053" w:rsidRPr="004E42F5" w:rsidRDefault="00246053" w:rsidP="00246053">
            <w:pPr>
              <w:spacing w:after="0"/>
              <w:jc w:val="both"/>
              <w:rPr>
                <w:sz w:val="18"/>
                <w:szCs w:val="18"/>
                <w:lang w:eastAsia="sv-SE"/>
              </w:rPr>
            </w:pPr>
            <w:r w:rsidRPr="004E42F5">
              <w:rPr>
                <w:sz w:val="18"/>
                <w:szCs w:val="18"/>
                <w:lang w:eastAsia="sv-SE"/>
              </w:rPr>
              <w:t>New requirements are defined</w:t>
            </w:r>
          </w:p>
          <w:p w14:paraId="38B3134B" w14:textId="71E1CDFE" w:rsidR="003F361C" w:rsidRPr="004E42F5" w:rsidRDefault="003F361C">
            <w:pPr>
              <w:spacing w:after="0"/>
              <w:jc w:val="both"/>
              <w:rPr>
                <w:sz w:val="18"/>
                <w:szCs w:val="18"/>
                <w:lang w:eastAsia="da-DK"/>
              </w:rPr>
            </w:pPr>
          </w:p>
        </w:tc>
      </w:tr>
      <w:tr w:rsidR="003F361C" w:rsidRPr="004E42F5" w14:paraId="7DA66CD0" w14:textId="6AF04584" w:rsidTr="00B44EB5">
        <w:trPr>
          <w:trHeight w:val="275"/>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293339F3"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2D42F48C" w14:textId="77777777" w:rsidR="003F361C" w:rsidRPr="004E42F5" w:rsidRDefault="003F361C">
            <w:pPr>
              <w:spacing w:after="0"/>
              <w:rPr>
                <w:sz w:val="18"/>
                <w:szCs w:val="18"/>
                <w:lang w:eastAsia="da-DK"/>
              </w:rPr>
            </w:pPr>
            <w:r w:rsidRPr="004E42F5">
              <w:rPr>
                <w:sz w:val="18"/>
                <w:szCs w:val="18"/>
                <w:lang w:eastAsia="da-DK"/>
              </w:rPr>
              <w:t>L1-SINR measurements for reporting</w:t>
            </w:r>
          </w:p>
        </w:tc>
        <w:tc>
          <w:tcPr>
            <w:tcW w:w="1348" w:type="pct"/>
            <w:tcBorders>
              <w:top w:val="single" w:sz="4" w:space="0" w:color="auto"/>
              <w:left w:val="single" w:sz="4" w:space="0" w:color="auto"/>
              <w:bottom w:val="single" w:sz="4" w:space="0" w:color="auto"/>
              <w:right w:val="single" w:sz="4" w:space="0" w:color="auto"/>
            </w:tcBorders>
          </w:tcPr>
          <w:p w14:paraId="7DF01018" w14:textId="68FD6ACE" w:rsidR="003F361C" w:rsidRPr="004E42F5" w:rsidRDefault="003F361C">
            <w:pPr>
              <w:spacing w:after="0"/>
              <w:jc w:val="both"/>
              <w:rPr>
                <w:sz w:val="18"/>
                <w:szCs w:val="18"/>
                <w:lang w:eastAsia="da-DK"/>
              </w:rPr>
            </w:pPr>
            <w:r w:rsidRPr="004E42F5">
              <w:rPr>
                <w:sz w:val="18"/>
                <w:szCs w:val="18"/>
                <w:lang w:eastAsia="da-DK"/>
              </w:rPr>
              <w:t>No impact for FR2-2</w:t>
            </w:r>
          </w:p>
        </w:tc>
        <w:tc>
          <w:tcPr>
            <w:tcW w:w="1349" w:type="pct"/>
            <w:tcBorders>
              <w:left w:val="single" w:sz="4" w:space="0" w:color="auto"/>
              <w:right w:val="single" w:sz="4" w:space="0" w:color="auto"/>
            </w:tcBorders>
          </w:tcPr>
          <w:p w14:paraId="34AA8899" w14:textId="2DAC3BBA" w:rsidR="003F361C" w:rsidRPr="00716FB4" w:rsidRDefault="00716FB4">
            <w:pPr>
              <w:spacing w:after="0"/>
              <w:jc w:val="both"/>
              <w:rPr>
                <w:sz w:val="18"/>
                <w:szCs w:val="18"/>
                <w:lang w:eastAsia="da-DK"/>
              </w:rPr>
            </w:pPr>
            <w:r w:rsidRPr="00716FB4">
              <w:rPr>
                <w:sz w:val="18"/>
                <w:szCs w:val="18"/>
                <w:lang w:eastAsia="da-DK"/>
              </w:rPr>
              <w:t>-</w:t>
            </w:r>
          </w:p>
        </w:tc>
        <w:tc>
          <w:tcPr>
            <w:tcW w:w="1349" w:type="pct"/>
            <w:tcBorders>
              <w:left w:val="single" w:sz="4" w:space="0" w:color="auto"/>
              <w:right w:val="single" w:sz="4" w:space="0" w:color="auto"/>
            </w:tcBorders>
          </w:tcPr>
          <w:p w14:paraId="1EA7CD05" w14:textId="6177580C" w:rsidR="003F361C" w:rsidRPr="004E42F5" w:rsidRDefault="00716FB4">
            <w:pPr>
              <w:spacing w:after="0"/>
              <w:jc w:val="both"/>
              <w:rPr>
                <w:sz w:val="18"/>
                <w:szCs w:val="18"/>
                <w:lang w:eastAsia="da-DK"/>
              </w:rPr>
            </w:pPr>
            <w:r>
              <w:rPr>
                <w:sz w:val="18"/>
                <w:szCs w:val="18"/>
                <w:lang w:eastAsia="da-DK"/>
              </w:rPr>
              <w:t>-</w:t>
            </w:r>
          </w:p>
        </w:tc>
      </w:tr>
      <w:tr w:rsidR="003F361C" w:rsidRPr="004E42F5" w14:paraId="4ED9903C" w14:textId="450F626D" w:rsidTr="00B44EB5">
        <w:trPr>
          <w:trHeight w:val="566"/>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74A970C1"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23578C6F" w14:textId="77777777" w:rsidR="003F361C" w:rsidRPr="004E42F5" w:rsidRDefault="003F361C">
            <w:pPr>
              <w:spacing w:after="0"/>
              <w:rPr>
                <w:sz w:val="18"/>
                <w:szCs w:val="18"/>
                <w:lang w:eastAsia="da-DK"/>
              </w:rPr>
            </w:pPr>
            <w:r w:rsidRPr="004E42F5">
              <w:rPr>
                <w:sz w:val="18"/>
                <w:szCs w:val="18"/>
                <w:lang w:eastAsia="da-DK"/>
              </w:rPr>
              <w:t>Cross link interference measurements</w:t>
            </w:r>
          </w:p>
        </w:tc>
        <w:tc>
          <w:tcPr>
            <w:tcW w:w="1348" w:type="pct"/>
            <w:tcBorders>
              <w:top w:val="single" w:sz="4" w:space="0" w:color="auto"/>
              <w:left w:val="single" w:sz="4" w:space="0" w:color="auto"/>
              <w:bottom w:val="single" w:sz="4" w:space="0" w:color="auto"/>
              <w:right w:val="single" w:sz="4" w:space="0" w:color="auto"/>
            </w:tcBorders>
          </w:tcPr>
          <w:p w14:paraId="27284486" w14:textId="5CF74C0F" w:rsidR="003F361C" w:rsidRPr="004E42F5" w:rsidRDefault="003F361C">
            <w:pPr>
              <w:spacing w:after="0"/>
              <w:jc w:val="both"/>
              <w:rPr>
                <w:sz w:val="18"/>
                <w:szCs w:val="18"/>
                <w:lang w:eastAsia="da-DK"/>
              </w:rPr>
            </w:pPr>
            <w:r w:rsidRPr="004E42F5">
              <w:rPr>
                <w:sz w:val="18"/>
                <w:szCs w:val="18"/>
                <w:lang w:eastAsia="da-DK"/>
              </w:rPr>
              <w:t>No impact for FR2-2</w:t>
            </w:r>
          </w:p>
        </w:tc>
        <w:tc>
          <w:tcPr>
            <w:tcW w:w="1349" w:type="pct"/>
            <w:tcBorders>
              <w:left w:val="single" w:sz="4" w:space="0" w:color="auto"/>
              <w:right w:val="single" w:sz="4" w:space="0" w:color="auto"/>
            </w:tcBorders>
          </w:tcPr>
          <w:p w14:paraId="7D6CBCDD" w14:textId="437C0A70" w:rsidR="003F361C" w:rsidRPr="00716FB4" w:rsidRDefault="00716FB4">
            <w:pPr>
              <w:spacing w:after="0"/>
              <w:jc w:val="both"/>
              <w:rPr>
                <w:sz w:val="18"/>
                <w:szCs w:val="18"/>
                <w:lang w:eastAsia="da-DK"/>
              </w:rPr>
            </w:pPr>
            <w:r w:rsidRPr="00716FB4">
              <w:rPr>
                <w:sz w:val="18"/>
                <w:szCs w:val="18"/>
                <w:lang w:eastAsia="da-DK"/>
              </w:rPr>
              <w:t>-</w:t>
            </w:r>
          </w:p>
        </w:tc>
        <w:tc>
          <w:tcPr>
            <w:tcW w:w="1349" w:type="pct"/>
            <w:tcBorders>
              <w:left w:val="single" w:sz="4" w:space="0" w:color="auto"/>
              <w:right w:val="single" w:sz="4" w:space="0" w:color="auto"/>
            </w:tcBorders>
          </w:tcPr>
          <w:p w14:paraId="7A3FB6C7" w14:textId="3A79BC8C" w:rsidR="003F361C" w:rsidRPr="004E42F5" w:rsidRDefault="00716FB4">
            <w:pPr>
              <w:spacing w:after="0"/>
              <w:jc w:val="both"/>
              <w:rPr>
                <w:sz w:val="18"/>
                <w:szCs w:val="18"/>
                <w:lang w:eastAsia="da-DK"/>
              </w:rPr>
            </w:pPr>
            <w:r>
              <w:rPr>
                <w:sz w:val="18"/>
                <w:szCs w:val="18"/>
                <w:lang w:eastAsia="da-DK"/>
              </w:rPr>
              <w:t>-</w:t>
            </w:r>
          </w:p>
        </w:tc>
      </w:tr>
      <w:tr w:rsidR="003F361C" w:rsidRPr="004E42F5" w14:paraId="6A1F5109" w14:textId="20E4883F" w:rsidTr="00B44EB5">
        <w:trPr>
          <w:trHeight w:val="540"/>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0B7F398C"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2ACF6AFB" w14:textId="77777777" w:rsidR="003F361C" w:rsidRPr="004E42F5" w:rsidRDefault="003F361C">
            <w:pPr>
              <w:spacing w:after="0"/>
              <w:rPr>
                <w:sz w:val="18"/>
                <w:szCs w:val="18"/>
                <w:lang w:eastAsia="da-DK"/>
              </w:rPr>
            </w:pPr>
            <w:r w:rsidRPr="004E42F5">
              <w:rPr>
                <w:sz w:val="18"/>
                <w:szCs w:val="18"/>
                <w:lang w:eastAsia="da-DK"/>
              </w:rPr>
              <w:t>CSI-RS based measurement</w:t>
            </w:r>
          </w:p>
        </w:tc>
        <w:tc>
          <w:tcPr>
            <w:tcW w:w="1348" w:type="pct"/>
            <w:tcBorders>
              <w:top w:val="single" w:sz="4" w:space="0" w:color="auto"/>
              <w:left w:val="single" w:sz="4" w:space="0" w:color="auto"/>
              <w:bottom w:val="single" w:sz="4" w:space="0" w:color="auto"/>
              <w:right w:val="single" w:sz="4" w:space="0" w:color="auto"/>
            </w:tcBorders>
            <w:hideMark/>
          </w:tcPr>
          <w:p w14:paraId="4A383A3F" w14:textId="77777777" w:rsidR="003F361C" w:rsidRPr="004E42F5" w:rsidRDefault="003F361C">
            <w:pPr>
              <w:spacing w:after="0"/>
              <w:jc w:val="both"/>
              <w:rPr>
                <w:sz w:val="18"/>
                <w:szCs w:val="18"/>
                <w:lang w:eastAsia="da-DK"/>
              </w:rPr>
            </w:pPr>
            <w:r w:rsidRPr="004E42F5">
              <w:rPr>
                <w:sz w:val="18"/>
                <w:szCs w:val="18"/>
                <w:lang w:eastAsia="da-DK"/>
              </w:rPr>
              <w:t>No impact, if RAN4 uses NR-U requirements in FR1 as baseline</w:t>
            </w:r>
          </w:p>
        </w:tc>
        <w:tc>
          <w:tcPr>
            <w:tcW w:w="1349" w:type="pct"/>
            <w:tcBorders>
              <w:left w:val="single" w:sz="4" w:space="0" w:color="auto"/>
              <w:right w:val="single" w:sz="4" w:space="0" w:color="auto"/>
            </w:tcBorders>
          </w:tcPr>
          <w:p w14:paraId="7B5D5B9F" w14:textId="08A9498D" w:rsidR="003F361C" w:rsidRPr="00716FB4" w:rsidRDefault="00716FB4">
            <w:pPr>
              <w:spacing w:after="0"/>
              <w:jc w:val="both"/>
              <w:rPr>
                <w:sz w:val="18"/>
                <w:szCs w:val="18"/>
                <w:lang w:eastAsia="da-DK"/>
              </w:rPr>
            </w:pPr>
            <w:r w:rsidRPr="00716FB4">
              <w:rPr>
                <w:sz w:val="18"/>
                <w:szCs w:val="18"/>
                <w:lang w:eastAsia="da-DK"/>
              </w:rPr>
              <w:t>-</w:t>
            </w:r>
          </w:p>
        </w:tc>
        <w:tc>
          <w:tcPr>
            <w:tcW w:w="1349" w:type="pct"/>
            <w:tcBorders>
              <w:left w:val="single" w:sz="4" w:space="0" w:color="auto"/>
              <w:right w:val="single" w:sz="4" w:space="0" w:color="auto"/>
            </w:tcBorders>
          </w:tcPr>
          <w:p w14:paraId="7A4BA203" w14:textId="6B4307D2" w:rsidR="003F361C" w:rsidRPr="004E42F5" w:rsidRDefault="00716FB4">
            <w:pPr>
              <w:spacing w:after="0"/>
              <w:jc w:val="both"/>
              <w:rPr>
                <w:sz w:val="18"/>
                <w:szCs w:val="18"/>
                <w:lang w:eastAsia="da-DK"/>
              </w:rPr>
            </w:pPr>
            <w:r>
              <w:rPr>
                <w:sz w:val="18"/>
                <w:szCs w:val="18"/>
                <w:lang w:eastAsia="da-DK"/>
              </w:rPr>
              <w:t>-</w:t>
            </w:r>
          </w:p>
        </w:tc>
      </w:tr>
      <w:tr w:rsidR="00715303" w:rsidRPr="004E42F5" w14:paraId="6843F1F1" w14:textId="77777777" w:rsidTr="00B44EB5">
        <w:trPr>
          <w:trHeight w:val="540"/>
        </w:trPr>
        <w:tc>
          <w:tcPr>
            <w:tcW w:w="356" w:type="pct"/>
            <w:vMerge w:val="restart"/>
            <w:tcBorders>
              <w:top w:val="single" w:sz="4" w:space="0" w:color="auto"/>
              <w:left w:val="single" w:sz="4" w:space="0" w:color="auto"/>
              <w:right w:val="single" w:sz="4" w:space="0" w:color="auto"/>
            </w:tcBorders>
            <w:vAlign w:val="center"/>
          </w:tcPr>
          <w:p w14:paraId="7873CD4D" w14:textId="186A0999" w:rsidR="00715303" w:rsidRPr="004E42F5" w:rsidRDefault="00715303" w:rsidP="00715303">
            <w:pPr>
              <w:spacing w:after="0"/>
              <w:rPr>
                <w:color w:val="000000"/>
                <w:sz w:val="18"/>
                <w:szCs w:val="18"/>
                <w:lang w:eastAsia="da-DK"/>
              </w:rPr>
            </w:pPr>
            <w:r w:rsidRPr="004E42F5">
              <w:rPr>
                <w:color w:val="000000"/>
                <w:sz w:val="18"/>
                <w:szCs w:val="18"/>
              </w:rPr>
              <w:t>M</w:t>
            </w:r>
            <w:r w:rsidRPr="004E42F5">
              <w:rPr>
                <w:sz w:val="18"/>
                <w:szCs w:val="18"/>
              </w:rPr>
              <w:t>easurement accuracy requirements</w:t>
            </w:r>
          </w:p>
        </w:tc>
        <w:tc>
          <w:tcPr>
            <w:tcW w:w="598" w:type="pct"/>
            <w:tcBorders>
              <w:top w:val="single" w:sz="4" w:space="0" w:color="auto"/>
              <w:left w:val="single" w:sz="4" w:space="0" w:color="auto"/>
              <w:bottom w:val="single" w:sz="4" w:space="0" w:color="auto"/>
              <w:right w:val="single" w:sz="4" w:space="0" w:color="auto"/>
            </w:tcBorders>
          </w:tcPr>
          <w:p w14:paraId="46BD9C25" w14:textId="77777777" w:rsidR="00715303" w:rsidRPr="004E42F5" w:rsidRDefault="00715303" w:rsidP="00715303">
            <w:pPr>
              <w:spacing w:after="0"/>
              <w:rPr>
                <w:sz w:val="18"/>
                <w:szCs w:val="18"/>
                <w:lang w:eastAsia="sv-SE"/>
              </w:rPr>
            </w:pPr>
            <w:r w:rsidRPr="004E42F5">
              <w:rPr>
                <w:sz w:val="18"/>
                <w:szCs w:val="18"/>
                <w:lang w:eastAsia="sv-SE"/>
              </w:rPr>
              <w:t>Intra-frequency SS-RSRP/SS-RSRQ/SS-SINR</w:t>
            </w:r>
          </w:p>
          <w:p w14:paraId="731C1925" w14:textId="77777777" w:rsidR="00715303" w:rsidRPr="004E42F5" w:rsidRDefault="00715303" w:rsidP="00715303">
            <w:pPr>
              <w:spacing w:after="0"/>
              <w:rPr>
                <w:sz w:val="18"/>
                <w:szCs w:val="18"/>
                <w:lang w:eastAsia="sv-SE"/>
              </w:rPr>
            </w:pPr>
            <w:r w:rsidRPr="004E42F5">
              <w:rPr>
                <w:sz w:val="18"/>
                <w:szCs w:val="18"/>
                <w:lang w:eastAsia="sv-SE"/>
              </w:rPr>
              <w:t>Intra-frequency CSI-RSRP/CSI-RSRQ/CSI-SINR</w:t>
            </w:r>
          </w:p>
          <w:p w14:paraId="0D97EB6D" w14:textId="77777777" w:rsidR="00715303" w:rsidRPr="004E42F5" w:rsidRDefault="00715303" w:rsidP="00715303">
            <w:pPr>
              <w:spacing w:after="0"/>
              <w:rPr>
                <w:sz w:val="18"/>
                <w:szCs w:val="18"/>
                <w:lang w:eastAsia="da-DK"/>
              </w:rPr>
            </w:pPr>
          </w:p>
        </w:tc>
        <w:tc>
          <w:tcPr>
            <w:tcW w:w="1348" w:type="pct"/>
            <w:tcBorders>
              <w:top w:val="single" w:sz="4" w:space="0" w:color="auto"/>
              <w:left w:val="single" w:sz="4" w:space="0" w:color="auto"/>
              <w:bottom w:val="single" w:sz="4" w:space="0" w:color="auto"/>
              <w:right w:val="single" w:sz="4" w:space="0" w:color="auto"/>
            </w:tcBorders>
          </w:tcPr>
          <w:p w14:paraId="182F702B" w14:textId="058FEFA4" w:rsidR="00715303" w:rsidRPr="004E42F5" w:rsidRDefault="00716FB4" w:rsidP="00715303">
            <w:pPr>
              <w:spacing w:after="0"/>
              <w:jc w:val="both"/>
              <w:rPr>
                <w:sz w:val="18"/>
                <w:szCs w:val="18"/>
                <w:lang w:eastAsia="da-DK"/>
              </w:rPr>
            </w:pPr>
            <w:r>
              <w:rPr>
                <w:sz w:val="18"/>
                <w:szCs w:val="18"/>
                <w:lang w:eastAsia="da-DK"/>
              </w:rPr>
              <w:t>-</w:t>
            </w:r>
          </w:p>
        </w:tc>
        <w:tc>
          <w:tcPr>
            <w:tcW w:w="1349" w:type="pct"/>
            <w:tcBorders>
              <w:left w:val="single" w:sz="4" w:space="0" w:color="auto"/>
              <w:right w:val="single" w:sz="4" w:space="0" w:color="auto"/>
            </w:tcBorders>
          </w:tcPr>
          <w:p w14:paraId="6EEEE49B" w14:textId="7DE90CDD" w:rsidR="00715303" w:rsidRPr="00716FB4" w:rsidRDefault="00716FB4" w:rsidP="00715303">
            <w:pPr>
              <w:spacing w:after="0"/>
              <w:jc w:val="both"/>
              <w:rPr>
                <w:sz w:val="18"/>
                <w:szCs w:val="18"/>
                <w:lang w:eastAsia="da-DK"/>
              </w:rPr>
            </w:pPr>
            <w:r w:rsidRPr="00716FB4">
              <w:rPr>
                <w:sz w:val="18"/>
                <w:szCs w:val="18"/>
                <w:lang w:eastAsia="da-DK"/>
              </w:rPr>
              <w:t>-</w:t>
            </w:r>
          </w:p>
        </w:tc>
        <w:tc>
          <w:tcPr>
            <w:tcW w:w="1349" w:type="pct"/>
            <w:tcBorders>
              <w:left w:val="single" w:sz="4" w:space="0" w:color="auto"/>
              <w:right w:val="single" w:sz="4" w:space="0" w:color="auto"/>
            </w:tcBorders>
          </w:tcPr>
          <w:p w14:paraId="5DC4F6FB" w14:textId="5A44E652" w:rsidR="00715303" w:rsidRPr="004E42F5" w:rsidRDefault="00715303" w:rsidP="00715303">
            <w:pPr>
              <w:spacing w:after="0"/>
              <w:jc w:val="both"/>
              <w:rPr>
                <w:sz w:val="18"/>
                <w:szCs w:val="18"/>
                <w:lang w:eastAsia="da-DK"/>
              </w:rPr>
            </w:pPr>
            <w:r w:rsidRPr="004E42F5">
              <w:rPr>
                <w:sz w:val="18"/>
                <w:szCs w:val="18"/>
                <w:lang w:eastAsia="sv-SE"/>
              </w:rPr>
              <w:t>Current intra-frequency measurement accuracy requirements for FR2 apply.</w:t>
            </w:r>
          </w:p>
        </w:tc>
      </w:tr>
      <w:tr w:rsidR="00715303" w:rsidRPr="004E42F5" w14:paraId="62FDAA78" w14:textId="77777777" w:rsidTr="00B44EB5">
        <w:trPr>
          <w:trHeight w:val="540"/>
        </w:trPr>
        <w:tc>
          <w:tcPr>
            <w:tcW w:w="356" w:type="pct"/>
            <w:vMerge/>
            <w:tcBorders>
              <w:left w:val="single" w:sz="4" w:space="0" w:color="auto"/>
              <w:right w:val="single" w:sz="4" w:space="0" w:color="auto"/>
            </w:tcBorders>
            <w:vAlign w:val="center"/>
          </w:tcPr>
          <w:p w14:paraId="6CF4BA43" w14:textId="77777777" w:rsidR="00715303" w:rsidRPr="004E42F5" w:rsidRDefault="00715303" w:rsidP="00715303">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tcPr>
          <w:p w14:paraId="7739B4FF" w14:textId="77777777" w:rsidR="00715303" w:rsidRPr="004E42F5" w:rsidRDefault="00715303" w:rsidP="00715303">
            <w:pPr>
              <w:spacing w:after="0"/>
              <w:rPr>
                <w:sz w:val="18"/>
                <w:szCs w:val="18"/>
                <w:lang w:eastAsia="sv-SE"/>
              </w:rPr>
            </w:pPr>
            <w:r w:rsidRPr="004E42F5">
              <w:rPr>
                <w:sz w:val="18"/>
                <w:szCs w:val="18"/>
                <w:lang w:eastAsia="sv-SE"/>
              </w:rPr>
              <w:t>Inter-frequency SS-RSRP/SS-RSRQ/SS-SINR</w:t>
            </w:r>
          </w:p>
          <w:p w14:paraId="7BE1972A" w14:textId="77777777" w:rsidR="00715303" w:rsidRPr="004E42F5" w:rsidRDefault="00715303" w:rsidP="00715303">
            <w:pPr>
              <w:spacing w:after="0"/>
              <w:rPr>
                <w:sz w:val="18"/>
                <w:szCs w:val="18"/>
                <w:lang w:eastAsia="sv-SE"/>
              </w:rPr>
            </w:pPr>
            <w:r w:rsidRPr="004E42F5">
              <w:rPr>
                <w:sz w:val="18"/>
                <w:szCs w:val="18"/>
                <w:lang w:eastAsia="sv-SE"/>
              </w:rPr>
              <w:t>Inter-frequency CSI-RSRP/CSI-RSRQ/CSI-SINR</w:t>
            </w:r>
          </w:p>
          <w:p w14:paraId="039A84A5" w14:textId="77777777" w:rsidR="00715303" w:rsidRPr="004E42F5" w:rsidRDefault="00715303" w:rsidP="00715303">
            <w:pPr>
              <w:spacing w:after="0"/>
              <w:rPr>
                <w:sz w:val="18"/>
                <w:szCs w:val="18"/>
                <w:lang w:eastAsia="da-DK"/>
              </w:rPr>
            </w:pPr>
          </w:p>
        </w:tc>
        <w:tc>
          <w:tcPr>
            <w:tcW w:w="1348" w:type="pct"/>
            <w:tcBorders>
              <w:top w:val="single" w:sz="4" w:space="0" w:color="auto"/>
              <w:left w:val="single" w:sz="4" w:space="0" w:color="auto"/>
              <w:bottom w:val="single" w:sz="4" w:space="0" w:color="auto"/>
              <w:right w:val="single" w:sz="4" w:space="0" w:color="auto"/>
            </w:tcBorders>
          </w:tcPr>
          <w:p w14:paraId="59DF5B6C" w14:textId="709F7384" w:rsidR="00715303" w:rsidRPr="004E42F5" w:rsidRDefault="00716FB4" w:rsidP="00715303">
            <w:pPr>
              <w:spacing w:after="0"/>
              <w:jc w:val="both"/>
              <w:rPr>
                <w:sz w:val="18"/>
                <w:szCs w:val="18"/>
                <w:lang w:eastAsia="da-DK"/>
              </w:rPr>
            </w:pPr>
            <w:r>
              <w:rPr>
                <w:sz w:val="18"/>
                <w:szCs w:val="18"/>
                <w:lang w:eastAsia="da-DK"/>
              </w:rPr>
              <w:t>-</w:t>
            </w:r>
          </w:p>
        </w:tc>
        <w:tc>
          <w:tcPr>
            <w:tcW w:w="1349" w:type="pct"/>
            <w:tcBorders>
              <w:left w:val="single" w:sz="4" w:space="0" w:color="auto"/>
              <w:bottom w:val="single" w:sz="4" w:space="0" w:color="auto"/>
              <w:right w:val="single" w:sz="4" w:space="0" w:color="auto"/>
            </w:tcBorders>
          </w:tcPr>
          <w:p w14:paraId="68C321E3" w14:textId="301F8B43" w:rsidR="00715303" w:rsidRPr="00716FB4" w:rsidRDefault="00716FB4" w:rsidP="00715303">
            <w:pPr>
              <w:spacing w:after="0"/>
              <w:jc w:val="both"/>
              <w:rPr>
                <w:sz w:val="18"/>
                <w:szCs w:val="18"/>
                <w:lang w:eastAsia="da-DK"/>
              </w:rPr>
            </w:pPr>
            <w:r w:rsidRPr="00716FB4">
              <w:rPr>
                <w:sz w:val="18"/>
                <w:szCs w:val="18"/>
                <w:lang w:eastAsia="da-DK"/>
              </w:rPr>
              <w:t>-</w:t>
            </w:r>
          </w:p>
        </w:tc>
        <w:tc>
          <w:tcPr>
            <w:tcW w:w="1349" w:type="pct"/>
            <w:tcBorders>
              <w:left w:val="single" w:sz="4" w:space="0" w:color="auto"/>
              <w:bottom w:val="single" w:sz="4" w:space="0" w:color="auto"/>
              <w:right w:val="single" w:sz="4" w:space="0" w:color="auto"/>
            </w:tcBorders>
          </w:tcPr>
          <w:p w14:paraId="20F7F1A2" w14:textId="2044CD47" w:rsidR="00715303" w:rsidRPr="004E42F5" w:rsidRDefault="00715303" w:rsidP="00715303">
            <w:pPr>
              <w:spacing w:after="0"/>
              <w:jc w:val="both"/>
              <w:rPr>
                <w:sz w:val="18"/>
                <w:szCs w:val="18"/>
                <w:lang w:eastAsia="da-DK"/>
              </w:rPr>
            </w:pPr>
            <w:r w:rsidRPr="004E42F5">
              <w:rPr>
                <w:sz w:val="18"/>
                <w:szCs w:val="18"/>
                <w:lang w:eastAsia="sv-SE"/>
              </w:rPr>
              <w:t>Current inter-frequency measurement accuracy requirements for FR2 apply.</w:t>
            </w:r>
          </w:p>
        </w:tc>
      </w:tr>
      <w:tr w:rsidR="00715303" w:rsidRPr="004E42F5" w14:paraId="607F8AE9" w14:textId="77777777" w:rsidTr="00B44EB5">
        <w:trPr>
          <w:trHeight w:val="540"/>
        </w:trPr>
        <w:tc>
          <w:tcPr>
            <w:tcW w:w="356" w:type="pct"/>
            <w:vMerge/>
            <w:tcBorders>
              <w:left w:val="single" w:sz="4" w:space="0" w:color="auto"/>
              <w:bottom w:val="single" w:sz="4" w:space="0" w:color="auto"/>
              <w:right w:val="single" w:sz="4" w:space="0" w:color="auto"/>
            </w:tcBorders>
            <w:vAlign w:val="center"/>
          </w:tcPr>
          <w:p w14:paraId="34C4C806" w14:textId="77777777" w:rsidR="00715303" w:rsidRPr="004E42F5" w:rsidRDefault="00715303" w:rsidP="00715303">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tcPr>
          <w:p w14:paraId="7C3A5F19" w14:textId="473C55DB" w:rsidR="00715303" w:rsidRPr="004E42F5" w:rsidRDefault="00715303" w:rsidP="00715303">
            <w:pPr>
              <w:spacing w:after="0"/>
              <w:rPr>
                <w:sz w:val="18"/>
                <w:szCs w:val="18"/>
                <w:lang w:eastAsia="da-DK"/>
              </w:rPr>
            </w:pPr>
            <w:r w:rsidRPr="004E42F5">
              <w:rPr>
                <w:sz w:val="18"/>
                <w:szCs w:val="18"/>
                <w:lang w:eastAsia="sv-SE"/>
              </w:rPr>
              <w:t>L1-RSRP accuracy (SSB based and CSI-RS based)</w:t>
            </w:r>
          </w:p>
        </w:tc>
        <w:tc>
          <w:tcPr>
            <w:tcW w:w="1348" w:type="pct"/>
            <w:tcBorders>
              <w:top w:val="single" w:sz="4" w:space="0" w:color="auto"/>
              <w:left w:val="single" w:sz="4" w:space="0" w:color="auto"/>
              <w:bottom w:val="single" w:sz="4" w:space="0" w:color="auto"/>
              <w:right w:val="single" w:sz="4" w:space="0" w:color="auto"/>
            </w:tcBorders>
          </w:tcPr>
          <w:p w14:paraId="665F48E0" w14:textId="452E4A01" w:rsidR="00715303" w:rsidRPr="004E42F5" w:rsidRDefault="00716FB4" w:rsidP="00715303">
            <w:pPr>
              <w:spacing w:after="0"/>
              <w:jc w:val="both"/>
              <w:rPr>
                <w:sz w:val="18"/>
                <w:szCs w:val="18"/>
                <w:lang w:eastAsia="da-DK"/>
              </w:rPr>
            </w:pPr>
            <w:r>
              <w:rPr>
                <w:sz w:val="18"/>
                <w:szCs w:val="18"/>
                <w:lang w:eastAsia="da-DK"/>
              </w:rPr>
              <w:t>-</w:t>
            </w:r>
          </w:p>
        </w:tc>
        <w:tc>
          <w:tcPr>
            <w:tcW w:w="1349" w:type="pct"/>
            <w:tcBorders>
              <w:left w:val="single" w:sz="4" w:space="0" w:color="auto"/>
              <w:bottom w:val="single" w:sz="4" w:space="0" w:color="auto"/>
              <w:right w:val="single" w:sz="4" w:space="0" w:color="auto"/>
            </w:tcBorders>
          </w:tcPr>
          <w:p w14:paraId="707BB0E2" w14:textId="1BD9D8D7" w:rsidR="00715303" w:rsidRPr="00716FB4" w:rsidRDefault="00716FB4" w:rsidP="00715303">
            <w:pPr>
              <w:spacing w:after="0"/>
              <w:jc w:val="both"/>
              <w:rPr>
                <w:sz w:val="18"/>
                <w:szCs w:val="18"/>
                <w:lang w:eastAsia="da-DK"/>
              </w:rPr>
            </w:pPr>
            <w:r w:rsidRPr="00716FB4">
              <w:rPr>
                <w:sz w:val="18"/>
                <w:szCs w:val="18"/>
                <w:lang w:eastAsia="da-DK"/>
              </w:rPr>
              <w:t>-</w:t>
            </w:r>
          </w:p>
        </w:tc>
        <w:tc>
          <w:tcPr>
            <w:tcW w:w="1349" w:type="pct"/>
            <w:tcBorders>
              <w:left w:val="single" w:sz="4" w:space="0" w:color="auto"/>
              <w:bottom w:val="single" w:sz="4" w:space="0" w:color="auto"/>
              <w:right w:val="single" w:sz="4" w:space="0" w:color="auto"/>
            </w:tcBorders>
          </w:tcPr>
          <w:p w14:paraId="0A83EF71" w14:textId="77777777" w:rsidR="00715303" w:rsidRPr="004E42F5" w:rsidRDefault="00715303" w:rsidP="00715303">
            <w:pPr>
              <w:spacing w:after="0"/>
              <w:jc w:val="both"/>
              <w:rPr>
                <w:sz w:val="18"/>
                <w:szCs w:val="18"/>
                <w:lang w:eastAsia="sv-SE"/>
              </w:rPr>
            </w:pPr>
            <w:r w:rsidRPr="004E42F5">
              <w:rPr>
                <w:sz w:val="18"/>
                <w:szCs w:val="18"/>
                <w:lang w:eastAsia="sv-SE"/>
              </w:rPr>
              <w:t>Current L1-RSRP accuracy measurement accuracy requirements for FR2 apply.</w:t>
            </w:r>
          </w:p>
          <w:p w14:paraId="543DC370" w14:textId="77777777" w:rsidR="00715303" w:rsidRPr="004E42F5" w:rsidRDefault="00715303" w:rsidP="00715303">
            <w:pPr>
              <w:spacing w:after="0"/>
              <w:jc w:val="both"/>
              <w:rPr>
                <w:sz w:val="18"/>
                <w:szCs w:val="18"/>
                <w:lang w:eastAsia="da-DK"/>
              </w:rPr>
            </w:pPr>
          </w:p>
        </w:tc>
      </w:tr>
    </w:tbl>
    <w:p w14:paraId="579E59AC" w14:textId="32B9BD55" w:rsidR="007D15D0" w:rsidRDefault="007D15D0" w:rsidP="000F1C92">
      <w:pPr>
        <w:rPr>
          <w:b/>
          <w:color w:val="0070C0"/>
          <w:u w:val="single"/>
          <w:lang w:val="en-US" w:eastAsia="ko-KR"/>
        </w:rPr>
      </w:pPr>
    </w:p>
    <w:p w14:paraId="34A3A3B6" w14:textId="77777777" w:rsidR="00B44EB5" w:rsidRPr="00805BE8" w:rsidRDefault="00B44EB5"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4CC402F" w14:textId="26884A9B" w:rsidR="00B44EB5" w:rsidRDefault="00B44EB5"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r w:rsidR="007D7002">
        <w:rPr>
          <w:rFonts w:eastAsia="SimSun"/>
          <w:color w:val="0070C0"/>
          <w:szCs w:val="24"/>
          <w:lang w:eastAsia="zh-CN"/>
        </w:rPr>
        <w:t xml:space="preserve"> Companies are encouraged to </w:t>
      </w:r>
      <w:r w:rsidR="00EE1A81">
        <w:rPr>
          <w:rFonts w:eastAsia="SimSun"/>
          <w:color w:val="0070C0"/>
          <w:szCs w:val="24"/>
          <w:lang w:eastAsia="zh-CN"/>
        </w:rPr>
        <w:t>disc</w:t>
      </w:r>
      <w:r w:rsidR="001F54AD">
        <w:rPr>
          <w:rFonts w:eastAsia="SimSun"/>
          <w:color w:val="0070C0"/>
          <w:szCs w:val="24"/>
          <w:lang w:eastAsia="zh-CN"/>
        </w:rPr>
        <w:t xml:space="preserve">uss the </w:t>
      </w:r>
      <w:r w:rsidR="008116DF">
        <w:rPr>
          <w:rFonts w:eastAsia="SimSun"/>
          <w:color w:val="0070C0"/>
          <w:szCs w:val="24"/>
          <w:lang w:eastAsia="zh-CN"/>
        </w:rPr>
        <w:t>possibility of downscoping the list</w:t>
      </w:r>
    </w:p>
    <w:p w14:paraId="43965B1B" w14:textId="77777777" w:rsidR="00B44EB5" w:rsidRDefault="00B44EB5" w:rsidP="00B44EB5">
      <w:pPr>
        <w:spacing w:after="120"/>
        <w:rPr>
          <w:color w:val="0070C0"/>
          <w:szCs w:val="24"/>
          <w:lang w:eastAsia="zh-CN"/>
        </w:rPr>
      </w:pPr>
    </w:p>
    <w:p w14:paraId="681D6C6F" w14:textId="35561CA9" w:rsidR="00B44EB5" w:rsidRPr="00B44EB5" w:rsidRDefault="00B44EB5" w:rsidP="00B44EB5">
      <w:pPr>
        <w:spacing w:after="120"/>
        <w:rPr>
          <w:color w:val="0070C0"/>
          <w:szCs w:val="24"/>
          <w:lang w:eastAsia="zh-CN"/>
        </w:rPr>
      </w:pPr>
      <w:r w:rsidRPr="00B44EB5">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36"/>
        <w:gridCol w:w="8395"/>
      </w:tblGrid>
      <w:tr w:rsidR="00B44EB5" w:rsidRPr="001775D1" w14:paraId="765167CF" w14:textId="77777777" w:rsidTr="007628FE">
        <w:tc>
          <w:tcPr>
            <w:tcW w:w="1236" w:type="dxa"/>
          </w:tcPr>
          <w:p w14:paraId="4BD5C487" w14:textId="77777777" w:rsidR="00B44EB5" w:rsidRPr="001775D1" w:rsidRDefault="00B44EB5" w:rsidP="007628FE">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62E13F97" w14:textId="77777777" w:rsidR="00B44EB5" w:rsidRPr="001775D1" w:rsidRDefault="00B44EB5" w:rsidP="007628FE">
            <w:pPr>
              <w:spacing w:after="120"/>
              <w:rPr>
                <w:rFonts w:eastAsia="SimSun"/>
                <w:color w:val="0070C0"/>
                <w:szCs w:val="24"/>
                <w:lang w:eastAsia="zh-CN"/>
              </w:rPr>
            </w:pPr>
            <w:r w:rsidRPr="001775D1">
              <w:rPr>
                <w:rFonts w:eastAsia="SimSun"/>
                <w:color w:val="0070C0"/>
                <w:szCs w:val="24"/>
                <w:lang w:eastAsia="zh-CN"/>
              </w:rPr>
              <w:t>Comments</w:t>
            </w:r>
          </w:p>
        </w:tc>
      </w:tr>
      <w:tr w:rsidR="00F55221" w:rsidRPr="001775D1" w14:paraId="05EE4B53" w14:textId="77777777" w:rsidTr="007628FE">
        <w:tc>
          <w:tcPr>
            <w:tcW w:w="1236" w:type="dxa"/>
          </w:tcPr>
          <w:p w14:paraId="2C0855E1" w14:textId="10FB32C4"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395" w:type="dxa"/>
          </w:tcPr>
          <w:p w14:paraId="56D35EF2" w14:textId="0F5B7E20"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uggest to take FR1 NR-U requirements as based line and down scoping.</w:t>
            </w:r>
          </w:p>
        </w:tc>
      </w:tr>
      <w:tr w:rsidR="00B44EB5" w:rsidRPr="001775D1" w14:paraId="49F1FAD9" w14:textId="77777777" w:rsidTr="007628FE">
        <w:tc>
          <w:tcPr>
            <w:tcW w:w="1236" w:type="dxa"/>
          </w:tcPr>
          <w:p w14:paraId="21CC67BA" w14:textId="0FD744A0" w:rsidR="00B44EB5" w:rsidRPr="001775D1" w:rsidRDefault="00C36920" w:rsidP="007628FE">
            <w:pPr>
              <w:spacing w:after="120"/>
              <w:rPr>
                <w:rFonts w:eastAsia="SimSun"/>
                <w:color w:val="0070C0"/>
                <w:szCs w:val="24"/>
                <w:lang w:eastAsia="zh-CN"/>
              </w:rPr>
            </w:pPr>
            <w:r>
              <w:rPr>
                <w:rFonts w:eastAsia="SimSun"/>
                <w:color w:val="0070C0"/>
                <w:szCs w:val="24"/>
                <w:lang w:eastAsia="zh-CN"/>
              </w:rPr>
              <w:t>Nokia</w:t>
            </w:r>
          </w:p>
        </w:tc>
        <w:tc>
          <w:tcPr>
            <w:tcW w:w="8395" w:type="dxa"/>
          </w:tcPr>
          <w:p w14:paraId="39B4035E" w14:textId="061DCA70" w:rsidR="00B44EB5" w:rsidRPr="001775D1" w:rsidRDefault="00C36920" w:rsidP="007628FE">
            <w:pPr>
              <w:spacing w:after="120"/>
              <w:rPr>
                <w:rFonts w:eastAsia="SimSun"/>
                <w:color w:val="0070C0"/>
                <w:szCs w:val="24"/>
                <w:lang w:eastAsia="zh-CN"/>
              </w:rPr>
            </w:pPr>
            <w:r>
              <w:rPr>
                <w:rFonts w:eastAsia="SimSun"/>
                <w:color w:val="0070C0"/>
                <w:szCs w:val="24"/>
                <w:lang w:eastAsia="zh-CN"/>
              </w:rPr>
              <w:t xml:space="preserve">In general the impact is similar in all 3 proposals. </w:t>
            </w:r>
          </w:p>
        </w:tc>
      </w:tr>
      <w:tr w:rsidR="00B44EB5" w:rsidRPr="001775D1" w14:paraId="659945B1" w14:textId="77777777" w:rsidTr="007628FE">
        <w:tc>
          <w:tcPr>
            <w:tcW w:w="1236" w:type="dxa"/>
          </w:tcPr>
          <w:p w14:paraId="63313E88" w14:textId="5070632C" w:rsidR="00B44EB5" w:rsidRPr="001775D1" w:rsidRDefault="0007525E" w:rsidP="007628FE">
            <w:pPr>
              <w:spacing w:after="120"/>
              <w:rPr>
                <w:rFonts w:eastAsia="SimSun"/>
                <w:color w:val="0070C0"/>
                <w:szCs w:val="24"/>
                <w:lang w:eastAsia="zh-CN"/>
              </w:rPr>
            </w:pPr>
            <w:r>
              <w:rPr>
                <w:rFonts w:eastAsia="SimSun"/>
                <w:color w:val="0070C0"/>
                <w:szCs w:val="24"/>
                <w:lang w:eastAsia="zh-CN"/>
              </w:rPr>
              <w:t>vivo</w:t>
            </w:r>
          </w:p>
        </w:tc>
        <w:tc>
          <w:tcPr>
            <w:tcW w:w="8395" w:type="dxa"/>
          </w:tcPr>
          <w:p w14:paraId="543923CE" w14:textId="77777777" w:rsidR="0007525E" w:rsidRPr="0007525E" w:rsidRDefault="0007525E" w:rsidP="0007525E">
            <w:pPr>
              <w:spacing w:after="120"/>
              <w:rPr>
                <w:rFonts w:eastAsia="SimSun"/>
                <w:color w:val="0070C0"/>
                <w:szCs w:val="24"/>
                <w:lang w:eastAsia="zh-CN"/>
              </w:rPr>
            </w:pPr>
            <w:r w:rsidRPr="0007525E">
              <w:rPr>
                <w:rFonts w:eastAsia="SimSun"/>
                <w:color w:val="0070C0"/>
                <w:szCs w:val="24"/>
                <w:lang w:eastAsia="zh-CN"/>
              </w:rPr>
              <w:t>Most of the requirements that may be impacted due to CCA proposed by companies are aligned in high level.</w:t>
            </w:r>
          </w:p>
          <w:p w14:paraId="7338D03A" w14:textId="2F1F68B5" w:rsidR="00B44EB5" w:rsidRPr="001775D1" w:rsidRDefault="0007525E" w:rsidP="0007525E">
            <w:pPr>
              <w:spacing w:after="120"/>
              <w:rPr>
                <w:rFonts w:eastAsia="SimSun"/>
                <w:color w:val="0070C0"/>
                <w:szCs w:val="24"/>
                <w:lang w:eastAsia="zh-CN"/>
              </w:rPr>
            </w:pPr>
            <w:r w:rsidRPr="0007525E">
              <w:rPr>
                <w:rFonts w:eastAsia="SimSun"/>
                <w:color w:val="0070C0"/>
                <w:szCs w:val="24"/>
                <w:lang w:eastAsia="zh-CN"/>
              </w:rPr>
              <w:t>For PSCell change, PSCell addition, conditional PSCell change etc., the requirements due to CCA is needed for FR2-2 though it was not defined for NR-U.</w:t>
            </w:r>
          </w:p>
        </w:tc>
      </w:tr>
      <w:tr w:rsidR="00F755F8" w:rsidRPr="001775D1" w14:paraId="487CAC02" w14:textId="77777777" w:rsidTr="007628FE">
        <w:tc>
          <w:tcPr>
            <w:tcW w:w="1236" w:type="dxa"/>
          </w:tcPr>
          <w:p w14:paraId="28ABB536" w14:textId="40D05619" w:rsidR="00F755F8" w:rsidRDefault="00F755F8" w:rsidP="007628FE">
            <w:pPr>
              <w:spacing w:after="120"/>
              <w:rPr>
                <w:color w:val="0070C0"/>
                <w:szCs w:val="24"/>
                <w:lang w:eastAsia="zh-CN"/>
              </w:rPr>
            </w:pPr>
            <w:r>
              <w:rPr>
                <w:color w:val="0070C0"/>
                <w:szCs w:val="24"/>
                <w:lang w:eastAsia="zh-CN"/>
              </w:rPr>
              <w:t>Intel</w:t>
            </w:r>
          </w:p>
        </w:tc>
        <w:tc>
          <w:tcPr>
            <w:tcW w:w="8395" w:type="dxa"/>
          </w:tcPr>
          <w:p w14:paraId="48C4388A" w14:textId="77777777" w:rsidR="00F755F8" w:rsidRDefault="00F755F8" w:rsidP="0007525E">
            <w:pPr>
              <w:spacing w:after="120"/>
              <w:rPr>
                <w:color w:val="0070C0"/>
                <w:szCs w:val="24"/>
                <w:lang w:eastAsia="zh-CN"/>
              </w:rPr>
            </w:pPr>
            <w:r>
              <w:rPr>
                <w:color w:val="0070C0"/>
                <w:szCs w:val="24"/>
                <w:lang w:eastAsia="zh-CN"/>
              </w:rPr>
              <w:t>Agreement from GTW</w:t>
            </w:r>
          </w:p>
          <w:p w14:paraId="104A8AE0" w14:textId="77777777" w:rsidR="00CA3948" w:rsidRPr="000C4AD2" w:rsidRDefault="00CA3948" w:rsidP="00C235E1">
            <w:pPr>
              <w:pStyle w:val="ListParagraph"/>
              <w:numPr>
                <w:ilvl w:val="0"/>
                <w:numId w:val="23"/>
              </w:numPr>
              <w:overflowPunct/>
              <w:autoSpaceDE/>
              <w:autoSpaceDN/>
              <w:adjustRightInd/>
              <w:spacing w:after="120" w:line="252" w:lineRule="auto"/>
              <w:ind w:firstLineChars="0"/>
              <w:textAlignment w:val="auto"/>
              <w:rPr>
                <w:highlight w:val="green"/>
                <w:lang w:eastAsia="ja-JP"/>
              </w:rPr>
            </w:pPr>
            <w:r w:rsidRPr="000C4AD2">
              <w:rPr>
                <w:highlight w:val="green"/>
                <w:lang w:eastAsia="ja-JP"/>
              </w:rPr>
              <w:t>Agreement</w:t>
            </w:r>
          </w:p>
          <w:p w14:paraId="16BE6056" w14:textId="77777777" w:rsidR="00CA3948" w:rsidRPr="000C4AD2" w:rsidRDefault="00CA3948" w:rsidP="00C235E1">
            <w:pPr>
              <w:pStyle w:val="ListParagraph"/>
              <w:numPr>
                <w:ilvl w:val="1"/>
                <w:numId w:val="23"/>
              </w:numPr>
              <w:overflowPunct/>
              <w:autoSpaceDE/>
              <w:autoSpaceDN/>
              <w:adjustRightInd/>
              <w:spacing w:after="120" w:line="252" w:lineRule="auto"/>
              <w:ind w:firstLineChars="0"/>
              <w:textAlignment w:val="auto"/>
              <w:rPr>
                <w:highlight w:val="green"/>
                <w:lang w:eastAsia="ja-JP"/>
              </w:rPr>
            </w:pPr>
            <w:r w:rsidRPr="000C4AD2">
              <w:rPr>
                <w:highlight w:val="green"/>
                <w:lang w:eastAsia="ja-JP"/>
              </w:rPr>
              <w:t>RAN4 will define FR2-2 RRM requirements with CCA in Rel-17</w:t>
            </w:r>
          </w:p>
          <w:p w14:paraId="2082761F" w14:textId="77777777" w:rsidR="00CA3948" w:rsidRPr="000C4AD2" w:rsidRDefault="00CA3948" w:rsidP="00C235E1">
            <w:pPr>
              <w:pStyle w:val="ListParagraph"/>
              <w:numPr>
                <w:ilvl w:val="1"/>
                <w:numId w:val="23"/>
              </w:numPr>
              <w:overflowPunct/>
              <w:autoSpaceDE/>
              <w:autoSpaceDN/>
              <w:adjustRightInd/>
              <w:spacing w:after="120" w:line="252" w:lineRule="auto"/>
              <w:ind w:firstLineChars="0"/>
              <w:textAlignment w:val="auto"/>
              <w:rPr>
                <w:highlight w:val="green"/>
                <w:lang w:eastAsia="ja-JP"/>
              </w:rPr>
            </w:pPr>
            <w:r w:rsidRPr="000C4AD2">
              <w:rPr>
                <w:highlight w:val="green"/>
                <w:lang w:eastAsia="ja-JP"/>
              </w:rPr>
              <w:t>The set of requirements is FFS</w:t>
            </w:r>
          </w:p>
          <w:p w14:paraId="47FA438D" w14:textId="77777777" w:rsidR="00CA3948" w:rsidRDefault="00CA3948" w:rsidP="00C235E1">
            <w:pPr>
              <w:pStyle w:val="ListParagraph"/>
              <w:numPr>
                <w:ilvl w:val="0"/>
                <w:numId w:val="23"/>
              </w:numPr>
              <w:overflowPunct/>
              <w:autoSpaceDE/>
              <w:autoSpaceDN/>
              <w:adjustRightInd/>
              <w:spacing w:after="120" w:line="252" w:lineRule="auto"/>
              <w:ind w:firstLineChars="0"/>
              <w:textAlignment w:val="auto"/>
              <w:rPr>
                <w:lang w:eastAsia="ja-JP"/>
              </w:rPr>
            </w:pPr>
            <w:r>
              <w:rPr>
                <w:lang w:eastAsia="ja-JP"/>
              </w:rPr>
              <w:t>Tentative agreements</w:t>
            </w:r>
          </w:p>
          <w:tbl>
            <w:tblPr>
              <w:tblW w:w="729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792"/>
              <w:gridCol w:w="5504"/>
            </w:tblGrid>
            <w:tr w:rsidR="00CA3948" w:rsidRPr="004E42F5" w14:paraId="44BECB92" w14:textId="77777777" w:rsidTr="000A7D9E">
              <w:trPr>
                <w:trHeight w:val="84"/>
              </w:trPr>
              <w:tc>
                <w:tcPr>
                  <w:tcW w:w="0" w:type="auto"/>
                  <w:gridSpan w:val="2"/>
                  <w:tcBorders>
                    <w:top w:val="single" w:sz="4" w:space="0" w:color="auto"/>
                    <w:left w:val="single" w:sz="4" w:space="0" w:color="auto"/>
                    <w:right w:val="single" w:sz="4" w:space="0" w:color="auto"/>
                  </w:tcBorders>
                  <w:hideMark/>
                </w:tcPr>
                <w:p w14:paraId="66FE4C37" w14:textId="77777777" w:rsidR="00CA3948" w:rsidRPr="004E42F5" w:rsidRDefault="00CA3948" w:rsidP="00CA3948">
                  <w:pPr>
                    <w:rPr>
                      <w:color w:val="000000"/>
                      <w:sz w:val="18"/>
                      <w:szCs w:val="18"/>
                      <w:lang w:eastAsia="da-DK"/>
                    </w:rPr>
                  </w:pPr>
                  <w:r w:rsidRPr="004E42F5">
                    <w:rPr>
                      <w:b/>
                      <w:color w:val="000000"/>
                      <w:sz w:val="18"/>
                      <w:szCs w:val="18"/>
                      <w:lang w:eastAsia="da-DK"/>
                    </w:rPr>
                    <w:t>Requirements and clauses</w:t>
                  </w:r>
                </w:p>
              </w:tc>
            </w:tr>
            <w:tr w:rsidR="00CA3948" w:rsidRPr="00555215" w14:paraId="4DF81EFA" w14:textId="77777777" w:rsidTr="000A7D9E">
              <w:trPr>
                <w:trHeight w:val="133"/>
              </w:trPr>
              <w:tc>
                <w:tcPr>
                  <w:tcW w:w="1792" w:type="dxa"/>
                  <w:vMerge w:val="restart"/>
                  <w:tcBorders>
                    <w:top w:val="single" w:sz="4" w:space="0" w:color="auto"/>
                    <w:left w:val="single" w:sz="4" w:space="0" w:color="auto"/>
                    <w:bottom w:val="single" w:sz="4" w:space="0" w:color="auto"/>
                    <w:right w:val="single" w:sz="4" w:space="0" w:color="auto"/>
                  </w:tcBorders>
                  <w:hideMark/>
                </w:tcPr>
                <w:p w14:paraId="669487F6" w14:textId="77777777" w:rsidR="00CA3948" w:rsidRPr="004E42F5" w:rsidRDefault="00CA3948" w:rsidP="00CA3948">
                  <w:pPr>
                    <w:spacing w:after="0"/>
                    <w:rPr>
                      <w:sz w:val="18"/>
                      <w:szCs w:val="18"/>
                      <w:lang w:eastAsia="da-DK"/>
                    </w:rPr>
                  </w:pPr>
                  <w:r w:rsidRPr="004E42F5">
                    <w:rPr>
                      <w:sz w:val="18"/>
                      <w:szCs w:val="18"/>
                      <w:lang w:eastAsia="da-DK"/>
                    </w:rPr>
                    <w:t>Cell reselection</w:t>
                  </w:r>
                </w:p>
              </w:tc>
              <w:tc>
                <w:tcPr>
                  <w:tcW w:w="5503" w:type="dxa"/>
                  <w:tcBorders>
                    <w:top w:val="single" w:sz="4" w:space="0" w:color="auto"/>
                    <w:left w:val="single" w:sz="4" w:space="0" w:color="auto"/>
                    <w:bottom w:val="single" w:sz="4" w:space="0" w:color="auto"/>
                    <w:right w:val="single" w:sz="4" w:space="0" w:color="auto"/>
                  </w:tcBorders>
                  <w:hideMark/>
                </w:tcPr>
                <w:p w14:paraId="6B30E618" w14:textId="77777777" w:rsidR="00CA3948" w:rsidRPr="00555215" w:rsidRDefault="00CA3948" w:rsidP="00CA3948">
                  <w:pPr>
                    <w:spacing w:after="0"/>
                    <w:rPr>
                      <w:b/>
                      <w:bCs/>
                      <w:sz w:val="18"/>
                      <w:szCs w:val="18"/>
                      <w:lang w:eastAsia="da-DK"/>
                    </w:rPr>
                  </w:pPr>
                  <w:r w:rsidRPr="00F14B33">
                    <w:rPr>
                      <w:sz w:val="18"/>
                      <w:szCs w:val="18"/>
                      <w:lang w:eastAsia="da-DK"/>
                    </w:rPr>
                    <w:t>4.2A.2.2</w:t>
                  </w:r>
                  <w:r>
                    <w:rPr>
                      <w:sz w:val="18"/>
                      <w:szCs w:val="18"/>
                      <w:lang w:eastAsia="da-DK"/>
                    </w:rPr>
                    <w:t xml:space="preserve"> </w:t>
                  </w:r>
                  <w:r w:rsidRPr="00F14B33">
                    <w:rPr>
                      <w:sz w:val="18"/>
                      <w:szCs w:val="18"/>
                      <w:lang w:eastAsia="da-DK"/>
                    </w:rPr>
                    <w:t>Measurement of serving cell</w:t>
                  </w:r>
                </w:p>
              </w:tc>
            </w:tr>
            <w:tr w:rsidR="00CA3948" w:rsidRPr="00F14B33" w14:paraId="6F9F929B" w14:textId="77777777" w:rsidTr="000A7D9E">
              <w:trPr>
                <w:trHeight w:val="133"/>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42C94B31" w14:textId="77777777" w:rsidR="00CA3948" w:rsidRPr="004E42F5" w:rsidRDefault="00CA3948" w:rsidP="00CA3948">
                  <w:pPr>
                    <w:spacing w:after="0"/>
                    <w:rPr>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3F565FA2" w14:textId="77777777" w:rsidR="00CA3948" w:rsidRPr="00F14B33" w:rsidRDefault="00CA3948" w:rsidP="00CA3948">
                  <w:pPr>
                    <w:spacing w:after="0"/>
                    <w:rPr>
                      <w:b/>
                      <w:bCs/>
                      <w:sz w:val="18"/>
                      <w:szCs w:val="18"/>
                      <w:highlight w:val="yellow"/>
                      <w:lang w:eastAsia="da-DK"/>
                    </w:rPr>
                  </w:pPr>
                  <w:r w:rsidRPr="00F14B33">
                    <w:rPr>
                      <w:b/>
                      <w:bCs/>
                      <w:sz w:val="18"/>
                      <w:szCs w:val="18"/>
                      <w:highlight w:val="yellow"/>
                      <w:lang w:eastAsia="da-DK"/>
                    </w:rPr>
                    <w:t>4.2A.2.3</w:t>
                  </w:r>
                  <w:r>
                    <w:rPr>
                      <w:b/>
                      <w:bCs/>
                      <w:sz w:val="18"/>
                      <w:szCs w:val="18"/>
                      <w:highlight w:val="yellow"/>
                      <w:lang w:eastAsia="da-DK"/>
                    </w:rPr>
                    <w:t xml:space="preserve"> </w:t>
                  </w:r>
                  <w:r w:rsidRPr="00F14B33">
                    <w:rPr>
                      <w:b/>
                      <w:bCs/>
                      <w:sz w:val="18"/>
                      <w:szCs w:val="18"/>
                      <w:highlight w:val="yellow"/>
                      <w:lang w:eastAsia="da-DK"/>
                    </w:rPr>
                    <w:t>Intra-frequency</w:t>
                  </w:r>
                </w:p>
              </w:tc>
            </w:tr>
            <w:tr w:rsidR="00CA3948" w:rsidRPr="00F14B33" w14:paraId="031F0792" w14:textId="77777777" w:rsidTr="000A7D9E">
              <w:trPr>
                <w:trHeight w:val="13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57C82C75" w14:textId="77777777" w:rsidR="00CA3948" w:rsidRPr="004E42F5" w:rsidRDefault="00CA3948" w:rsidP="00CA3948">
                  <w:pPr>
                    <w:spacing w:after="0"/>
                    <w:rPr>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355E70ED" w14:textId="77777777" w:rsidR="00CA3948" w:rsidRPr="00F14B33" w:rsidRDefault="00CA3948" w:rsidP="00CA3948">
                  <w:pPr>
                    <w:spacing w:after="0"/>
                    <w:rPr>
                      <w:b/>
                      <w:bCs/>
                      <w:sz w:val="18"/>
                      <w:szCs w:val="18"/>
                      <w:highlight w:val="yellow"/>
                      <w:lang w:eastAsia="da-DK"/>
                    </w:rPr>
                  </w:pPr>
                  <w:r w:rsidRPr="00F14B33">
                    <w:rPr>
                      <w:b/>
                      <w:bCs/>
                      <w:sz w:val="18"/>
                      <w:szCs w:val="18"/>
                      <w:highlight w:val="yellow"/>
                      <w:lang w:eastAsia="da-DK"/>
                    </w:rPr>
                    <w:t>4.2A.2.4</w:t>
                  </w:r>
                  <w:r>
                    <w:rPr>
                      <w:b/>
                      <w:bCs/>
                      <w:sz w:val="18"/>
                      <w:szCs w:val="18"/>
                      <w:highlight w:val="yellow"/>
                      <w:lang w:eastAsia="da-DK"/>
                    </w:rPr>
                    <w:t xml:space="preserve"> </w:t>
                  </w:r>
                  <w:r w:rsidRPr="00F14B33">
                    <w:rPr>
                      <w:b/>
                      <w:bCs/>
                      <w:sz w:val="18"/>
                      <w:szCs w:val="18"/>
                      <w:highlight w:val="yellow"/>
                      <w:lang w:eastAsia="da-DK"/>
                    </w:rPr>
                    <w:t>Inter-frequency</w:t>
                  </w:r>
                </w:p>
              </w:tc>
            </w:tr>
            <w:tr w:rsidR="00CA3948" w:rsidRPr="004E42F5" w14:paraId="4D25770E" w14:textId="77777777" w:rsidTr="000A7D9E">
              <w:trPr>
                <w:trHeight w:val="13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58722CDA" w14:textId="77777777" w:rsidR="00CA3948" w:rsidRPr="004E42F5" w:rsidRDefault="00CA3948" w:rsidP="00CA3948">
                  <w:pPr>
                    <w:spacing w:after="0"/>
                    <w:rPr>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2F2F859C" w14:textId="77777777" w:rsidR="00CA3948" w:rsidRPr="004E42F5" w:rsidRDefault="00CA3948" w:rsidP="00CA3948">
                  <w:pPr>
                    <w:spacing w:after="0"/>
                    <w:rPr>
                      <w:sz w:val="18"/>
                      <w:szCs w:val="18"/>
                      <w:lang w:eastAsia="da-DK"/>
                    </w:rPr>
                  </w:pPr>
                  <w:r w:rsidRPr="004E42F5">
                    <w:rPr>
                      <w:sz w:val="18"/>
                      <w:szCs w:val="18"/>
                      <w:lang w:eastAsia="da-DK"/>
                    </w:rPr>
                    <w:t>4.2A.2.5</w:t>
                  </w:r>
                  <w:r>
                    <w:rPr>
                      <w:sz w:val="18"/>
                      <w:szCs w:val="18"/>
                      <w:lang w:eastAsia="da-DK"/>
                    </w:rPr>
                    <w:t xml:space="preserve"> </w:t>
                  </w:r>
                  <w:r w:rsidRPr="004E42F5">
                    <w:rPr>
                      <w:sz w:val="18"/>
                      <w:szCs w:val="18"/>
                      <w:lang w:eastAsia="da-DK"/>
                    </w:rPr>
                    <w:t>Inter-RAT</w:t>
                  </w:r>
                </w:p>
              </w:tc>
            </w:tr>
            <w:tr w:rsidR="00CA3948" w:rsidRPr="004E42F5" w14:paraId="497EC5CE" w14:textId="77777777" w:rsidTr="000A7D9E">
              <w:trPr>
                <w:trHeight w:val="13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31553592" w14:textId="77777777" w:rsidR="00CA3948" w:rsidRPr="004E42F5" w:rsidRDefault="00CA3948" w:rsidP="00CA3948">
                  <w:pPr>
                    <w:spacing w:after="0"/>
                    <w:rPr>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2CF4E194" w14:textId="77777777" w:rsidR="00CA3948" w:rsidRPr="004E42F5" w:rsidRDefault="00CA3948" w:rsidP="00CA3948">
                  <w:pPr>
                    <w:spacing w:after="0"/>
                    <w:rPr>
                      <w:sz w:val="18"/>
                      <w:szCs w:val="18"/>
                      <w:lang w:eastAsia="da-DK"/>
                    </w:rPr>
                  </w:pPr>
                  <w:r w:rsidRPr="004E42F5">
                    <w:rPr>
                      <w:sz w:val="18"/>
                      <w:szCs w:val="18"/>
                      <w:lang w:eastAsia="da-DK"/>
                    </w:rPr>
                    <w:t>4.2A.2.6</w:t>
                  </w:r>
                  <w:r>
                    <w:rPr>
                      <w:sz w:val="18"/>
                      <w:szCs w:val="18"/>
                      <w:lang w:eastAsia="da-DK"/>
                    </w:rPr>
                    <w:t xml:space="preserve"> </w:t>
                  </w:r>
                  <w:r w:rsidRPr="004E42F5">
                    <w:rPr>
                      <w:sz w:val="18"/>
                      <w:szCs w:val="18"/>
                      <w:lang w:eastAsia="da-DK"/>
                    </w:rPr>
                    <w:t xml:space="preserve">Maximum interruption on paging reception when CCA is used in Target Cell </w:t>
                  </w:r>
                </w:p>
              </w:tc>
            </w:tr>
            <w:tr w:rsidR="00CA3948" w:rsidRPr="00F14B33" w14:paraId="53C62DDF" w14:textId="77777777" w:rsidTr="000A7D9E">
              <w:trPr>
                <w:trHeight w:val="161"/>
              </w:trPr>
              <w:tc>
                <w:tcPr>
                  <w:tcW w:w="1792" w:type="dxa"/>
                  <w:tcBorders>
                    <w:top w:val="single" w:sz="4" w:space="0" w:color="auto"/>
                    <w:left w:val="single" w:sz="4" w:space="0" w:color="auto"/>
                    <w:bottom w:val="single" w:sz="4" w:space="0" w:color="auto"/>
                    <w:right w:val="single" w:sz="4" w:space="0" w:color="auto"/>
                  </w:tcBorders>
                  <w:hideMark/>
                </w:tcPr>
                <w:p w14:paraId="1F773DEA" w14:textId="77777777" w:rsidR="00CA3948" w:rsidRPr="004E42F5" w:rsidRDefault="00CA3948" w:rsidP="00CA3948">
                  <w:pPr>
                    <w:spacing w:after="0"/>
                    <w:rPr>
                      <w:sz w:val="18"/>
                      <w:szCs w:val="18"/>
                      <w:lang w:eastAsia="da-DK"/>
                    </w:rPr>
                  </w:pPr>
                  <w:r w:rsidRPr="004E42F5">
                    <w:rPr>
                      <w:sz w:val="18"/>
                      <w:szCs w:val="18"/>
                      <w:lang w:eastAsia="da-DK"/>
                    </w:rPr>
                    <w:t>Handover</w:t>
                  </w:r>
                </w:p>
              </w:tc>
              <w:tc>
                <w:tcPr>
                  <w:tcW w:w="5503" w:type="dxa"/>
                  <w:tcBorders>
                    <w:top w:val="single" w:sz="4" w:space="0" w:color="auto"/>
                    <w:left w:val="single" w:sz="4" w:space="0" w:color="auto"/>
                    <w:bottom w:val="single" w:sz="4" w:space="0" w:color="auto"/>
                    <w:right w:val="single" w:sz="4" w:space="0" w:color="auto"/>
                  </w:tcBorders>
                  <w:hideMark/>
                </w:tcPr>
                <w:p w14:paraId="3C8EF7D3" w14:textId="77777777" w:rsidR="00CA3948" w:rsidRPr="00F14B33" w:rsidRDefault="00CA3948" w:rsidP="00CA3948">
                  <w:pPr>
                    <w:spacing w:after="0"/>
                    <w:rPr>
                      <w:b/>
                      <w:bCs/>
                      <w:sz w:val="18"/>
                      <w:szCs w:val="18"/>
                      <w:highlight w:val="yellow"/>
                      <w:lang w:eastAsia="da-DK"/>
                    </w:rPr>
                  </w:pPr>
                  <w:r w:rsidRPr="00F14B33">
                    <w:rPr>
                      <w:b/>
                      <w:bCs/>
                      <w:sz w:val="18"/>
                      <w:szCs w:val="18"/>
                      <w:highlight w:val="yellow"/>
                      <w:lang w:eastAsia="da-DK"/>
                    </w:rPr>
                    <w:t>6.1B Handover to target cell using CCA</w:t>
                  </w:r>
                </w:p>
              </w:tc>
            </w:tr>
            <w:tr w:rsidR="00CA3948" w:rsidRPr="00F14B33" w14:paraId="32C52E01" w14:textId="77777777" w:rsidTr="000A7D9E">
              <w:trPr>
                <w:trHeight w:val="133"/>
              </w:trPr>
              <w:tc>
                <w:tcPr>
                  <w:tcW w:w="1792" w:type="dxa"/>
                  <w:vMerge w:val="restart"/>
                  <w:tcBorders>
                    <w:top w:val="single" w:sz="4" w:space="0" w:color="auto"/>
                    <w:left w:val="single" w:sz="4" w:space="0" w:color="auto"/>
                    <w:bottom w:val="single" w:sz="4" w:space="0" w:color="auto"/>
                    <w:right w:val="single" w:sz="4" w:space="0" w:color="auto"/>
                  </w:tcBorders>
                  <w:hideMark/>
                </w:tcPr>
                <w:p w14:paraId="74DAA424" w14:textId="77777777" w:rsidR="00CA3948" w:rsidRPr="004E42F5" w:rsidRDefault="00CA3948" w:rsidP="00CA3948">
                  <w:pPr>
                    <w:spacing w:after="0"/>
                    <w:rPr>
                      <w:sz w:val="18"/>
                      <w:szCs w:val="18"/>
                      <w:lang w:eastAsia="da-DK"/>
                    </w:rPr>
                  </w:pPr>
                  <w:r w:rsidRPr="004E42F5">
                    <w:rPr>
                      <w:sz w:val="18"/>
                      <w:szCs w:val="18"/>
                      <w:lang w:eastAsia="da-DK"/>
                    </w:rPr>
                    <w:t>RRC Connection Mobility Control</w:t>
                  </w:r>
                </w:p>
              </w:tc>
              <w:tc>
                <w:tcPr>
                  <w:tcW w:w="5503" w:type="dxa"/>
                  <w:tcBorders>
                    <w:top w:val="single" w:sz="4" w:space="0" w:color="auto"/>
                    <w:left w:val="single" w:sz="4" w:space="0" w:color="auto"/>
                    <w:bottom w:val="single" w:sz="4" w:space="0" w:color="auto"/>
                    <w:right w:val="single" w:sz="4" w:space="0" w:color="auto"/>
                  </w:tcBorders>
                  <w:hideMark/>
                </w:tcPr>
                <w:p w14:paraId="02D7FB02" w14:textId="77777777" w:rsidR="00CA3948" w:rsidRPr="00F14B33" w:rsidRDefault="00CA3948" w:rsidP="00CA3948">
                  <w:pPr>
                    <w:spacing w:after="0"/>
                    <w:rPr>
                      <w:b/>
                      <w:bCs/>
                      <w:sz w:val="18"/>
                      <w:szCs w:val="18"/>
                      <w:highlight w:val="yellow"/>
                      <w:lang w:eastAsia="da-DK"/>
                    </w:rPr>
                  </w:pPr>
                  <w:r w:rsidRPr="00F14B33">
                    <w:rPr>
                      <w:b/>
                      <w:bCs/>
                      <w:sz w:val="18"/>
                      <w:szCs w:val="18"/>
                      <w:highlight w:val="yellow"/>
                      <w:lang w:eastAsia="da-DK"/>
                    </w:rPr>
                    <w:t>6.2.1A</w:t>
                  </w:r>
                  <w:r>
                    <w:rPr>
                      <w:b/>
                      <w:bCs/>
                      <w:sz w:val="18"/>
                      <w:szCs w:val="18"/>
                      <w:highlight w:val="yellow"/>
                      <w:lang w:eastAsia="da-DK"/>
                    </w:rPr>
                    <w:t xml:space="preserve"> </w:t>
                  </w:r>
                  <w:r w:rsidRPr="00F14B33">
                    <w:rPr>
                      <w:b/>
                      <w:bCs/>
                      <w:sz w:val="18"/>
                      <w:szCs w:val="18"/>
                      <w:highlight w:val="yellow"/>
                      <w:lang w:eastAsia="da-DK"/>
                    </w:rPr>
                    <w:t>RRC re-establishment with CCA</w:t>
                  </w:r>
                </w:p>
              </w:tc>
            </w:tr>
            <w:tr w:rsidR="00CA3948" w:rsidRPr="004E42F5" w14:paraId="07713CAC" w14:textId="77777777" w:rsidTr="000A7D9E">
              <w:trPr>
                <w:trHeight w:val="13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5182B1A2" w14:textId="77777777" w:rsidR="00CA3948" w:rsidRPr="004E42F5" w:rsidRDefault="00CA3948" w:rsidP="00CA3948">
                  <w:pPr>
                    <w:spacing w:after="0"/>
                    <w:rPr>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1DE57975" w14:textId="77777777" w:rsidR="00CA3948" w:rsidRPr="004E42F5" w:rsidRDefault="00CA3948" w:rsidP="00CA3948">
                  <w:pPr>
                    <w:spacing w:after="0"/>
                    <w:rPr>
                      <w:sz w:val="18"/>
                      <w:szCs w:val="18"/>
                      <w:lang w:eastAsia="da-DK"/>
                    </w:rPr>
                  </w:pPr>
                  <w:r w:rsidRPr="004E42F5">
                    <w:rPr>
                      <w:sz w:val="18"/>
                      <w:szCs w:val="18"/>
                      <w:lang w:eastAsia="da-DK"/>
                    </w:rPr>
                    <w:t>6.2.2A Random access when CCA is used</w:t>
                  </w:r>
                </w:p>
              </w:tc>
            </w:tr>
            <w:tr w:rsidR="00CA3948" w:rsidRPr="00CF6A29" w14:paraId="0F092823" w14:textId="77777777" w:rsidTr="000A7D9E">
              <w:trPr>
                <w:trHeight w:val="13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1E314AAF" w14:textId="77777777" w:rsidR="00CA3948" w:rsidRPr="004E42F5" w:rsidRDefault="00CA3948" w:rsidP="00CA3948">
                  <w:pPr>
                    <w:spacing w:after="0"/>
                    <w:rPr>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640AD7E4" w14:textId="77777777" w:rsidR="00CA3948" w:rsidRPr="00CF6A29" w:rsidRDefault="00CA3948" w:rsidP="00CA3948">
                  <w:pPr>
                    <w:spacing w:after="0"/>
                    <w:rPr>
                      <w:b/>
                      <w:bCs/>
                      <w:sz w:val="18"/>
                      <w:szCs w:val="18"/>
                      <w:highlight w:val="yellow"/>
                      <w:lang w:eastAsia="da-DK"/>
                    </w:rPr>
                  </w:pPr>
                  <w:r w:rsidRPr="00CF6A29">
                    <w:rPr>
                      <w:b/>
                      <w:bCs/>
                      <w:sz w:val="18"/>
                      <w:szCs w:val="18"/>
                      <w:highlight w:val="yellow"/>
                      <w:lang w:eastAsia="da-DK"/>
                    </w:rPr>
                    <w:t>6.2.3.2.3</w:t>
                  </w:r>
                  <w:r>
                    <w:rPr>
                      <w:b/>
                      <w:bCs/>
                      <w:sz w:val="18"/>
                      <w:szCs w:val="18"/>
                      <w:highlight w:val="yellow"/>
                      <w:lang w:eastAsia="da-DK"/>
                    </w:rPr>
                    <w:t xml:space="preserve"> </w:t>
                  </w:r>
                  <w:r w:rsidRPr="00CF6A29">
                    <w:rPr>
                      <w:b/>
                      <w:bCs/>
                      <w:sz w:val="18"/>
                      <w:szCs w:val="18"/>
                      <w:highlight w:val="yellow"/>
                      <w:lang w:eastAsia="da-DK"/>
                    </w:rPr>
                    <w:t>RRC release with redirection to NR carrier subject to CCA</w:t>
                  </w:r>
                </w:p>
              </w:tc>
            </w:tr>
            <w:tr w:rsidR="00CA3948" w:rsidRPr="004E42F5" w14:paraId="54B8D900" w14:textId="77777777" w:rsidTr="000A7D9E">
              <w:trPr>
                <w:trHeight w:val="130"/>
              </w:trPr>
              <w:tc>
                <w:tcPr>
                  <w:tcW w:w="1792" w:type="dxa"/>
                  <w:vMerge w:val="restart"/>
                  <w:tcBorders>
                    <w:top w:val="single" w:sz="4" w:space="0" w:color="auto"/>
                    <w:left w:val="single" w:sz="4" w:space="0" w:color="auto"/>
                    <w:bottom w:val="single" w:sz="4" w:space="0" w:color="auto"/>
                    <w:right w:val="single" w:sz="4" w:space="0" w:color="auto"/>
                  </w:tcBorders>
                  <w:hideMark/>
                </w:tcPr>
                <w:p w14:paraId="6D55862D" w14:textId="77777777" w:rsidR="00CA3948" w:rsidRPr="004E42F5" w:rsidRDefault="00CA3948" w:rsidP="00CA3948">
                  <w:pPr>
                    <w:spacing w:after="0"/>
                    <w:rPr>
                      <w:sz w:val="18"/>
                      <w:szCs w:val="18"/>
                      <w:lang w:eastAsia="da-DK"/>
                    </w:rPr>
                  </w:pPr>
                  <w:r w:rsidRPr="004E42F5">
                    <w:rPr>
                      <w:sz w:val="18"/>
                      <w:szCs w:val="18"/>
                      <w:lang w:eastAsia="da-DK"/>
                    </w:rPr>
                    <w:t>UE timing</w:t>
                  </w:r>
                </w:p>
              </w:tc>
              <w:tc>
                <w:tcPr>
                  <w:tcW w:w="5503" w:type="dxa"/>
                  <w:tcBorders>
                    <w:top w:val="single" w:sz="4" w:space="0" w:color="auto"/>
                    <w:left w:val="single" w:sz="4" w:space="0" w:color="auto"/>
                    <w:bottom w:val="single" w:sz="4" w:space="0" w:color="auto"/>
                    <w:right w:val="single" w:sz="4" w:space="0" w:color="auto"/>
                  </w:tcBorders>
                  <w:hideMark/>
                </w:tcPr>
                <w:p w14:paraId="050966C9" w14:textId="77777777" w:rsidR="00CA3948" w:rsidRPr="004E42F5" w:rsidRDefault="00CA3948" w:rsidP="00CA3948">
                  <w:pPr>
                    <w:spacing w:after="0"/>
                    <w:rPr>
                      <w:sz w:val="18"/>
                      <w:szCs w:val="18"/>
                      <w:lang w:eastAsia="da-DK"/>
                    </w:rPr>
                  </w:pPr>
                  <w:r w:rsidRPr="004E42F5">
                    <w:rPr>
                      <w:sz w:val="18"/>
                      <w:szCs w:val="18"/>
                      <w:lang w:eastAsia="da-DK"/>
                    </w:rPr>
                    <w:t>7.1</w:t>
                  </w:r>
                  <w:r>
                    <w:rPr>
                      <w:sz w:val="18"/>
                      <w:szCs w:val="18"/>
                      <w:lang w:eastAsia="da-DK"/>
                    </w:rPr>
                    <w:t xml:space="preserve"> </w:t>
                  </w:r>
                  <w:r w:rsidRPr="004E42F5">
                    <w:rPr>
                      <w:sz w:val="18"/>
                      <w:szCs w:val="18"/>
                      <w:lang w:eastAsia="da-DK"/>
                    </w:rPr>
                    <w:t>UE transmit timing</w:t>
                  </w:r>
                </w:p>
              </w:tc>
            </w:tr>
            <w:tr w:rsidR="00CA3948" w:rsidRPr="004E42F5" w14:paraId="200A81CE" w14:textId="77777777" w:rsidTr="000A7D9E">
              <w:trPr>
                <w:trHeight w:val="64"/>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5269C6BE" w14:textId="77777777" w:rsidR="00CA3948" w:rsidRPr="004E42F5" w:rsidRDefault="00CA3948" w:rsidP="00CA3948">
                  <w:pPr>
                    <w:spacing w:after="0"/>
                    <w:rPr>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3EFA3686" w14:textId="77777777" w:rsidR="00CA3948" w:rsidRPr="004E42F5" w:rsidRDefault="00CA3948" w:rsidP="00CA3948">
                  <w:pPr>
                    <w:spacing w:after="0"/>
                    <w:rPr>
                      <w:sz w:val="18"/>
                      <w:szCs w:val="18"/>
                      <w:lang w:eastAsia="da-DK"/>
                    </w:rPr>
                  </w:pPr>
                  <w:r w:rsidRPr="004E42F5">
                    <w:rPr>
                      <w:sz w:val="18"/>
                      <w:szCs w:val="18"/>
                      <w:lang w:eastAsia="da-DK"/>
                    </w:rPr>
                    <w:t xml:space="preserve">7.2 UE timer accuracy </w:t>
                  </w:r>
                </w:p>
              </w:tc>
            </w:tr>
            <w:tr w:rsidR="00CA3948" w:rsidRPr="004E42F5" w14:paraId="6A281533" w14:textId="77777777" w:rsidTr="000A7D9E">
              <w:trPr>
                <w:trHeight w:val="121"/>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4E228E7B" w14:textId="77777777" w:rsidR="00CA3948" w:rsidRPr="004E42F5" w:rsidRDefault="00CA3948" w:rsidP="00CA3948">
                  <w:pPr>
                    <w:spacing w:after="0"/>
                    <w:rPr>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1EC0EBF0" w14:textId="77777777" w:rsidR="00CA3948" w:rsidRPr="004E42F5" w:rsidRDefault="00CA3948" w:rsidP="00CA3948">
                  <w:pPr>
                    <w:spacing w:after="0"/>
                    <w:rPr>
                      <w:sz w:val="18"/>
                      <w:szCs w:val="18"/>
                      <w:lang w:eastAsia="da-DK"/>
                    </w:rPr>
                  </w:pPr>
                  <w:r w:rsidRPr="004E42F5">
                    <w:rPr>
                      <w:sz w:val="18"/>
                      <w:szCs w:val="18"/>
                      <w:lang w:eastAsia="da-DK"/>
                    </w:rPr>
                    <w:t xml:space="preserve">7.3 Timing advance </w:t>
                  </w:r>
                </w:p>
              </w:tc>
            </w:tr>
            <w:tr w:rsidR="00CA3948" w:rsidRPr="004E42F5" w14:paraId="1B887B26" w14:textId="77777777" w:rsidTr="000A7D9E">
              <w:trPr>
                <w:trHeight w:val="64"/>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1EC23C84" w14:textId="77777777" w:rsidR="00CA3948" w:rsidRPr="004E42F5" w:rsidRDefault="00CA3948" w:rsidP="00CA3948">
                  <w:pPr>
                    <w:spacing w:after="0"/>
                    <w:rPr>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1C985884" w14:textId="77777777" w:rsidR="00CA3948" w:rsidRPr="004E42F5" w:rsidRDefault="00CA3948" w:rsidP="00CA3948">
                  <w:pPr>
                    <w:spacing w:after="0"/>
                    <w:rPr>
                      <w:sz w:val="18"/>
                      <w:szCs w:val="18"/>
                      <w:lang w:eastAsia="da-DK"/>
                    </w:rPr>
                  </w:pPr>
                  <w:r w:rsidRPr="004E42F5">
                    <w:rPr>
                      <w:sz w:val="18"/>
                      <w:szCs w:val="18"/>
                      <w:lang w:eastAsia="da-DK"/>
                    </w:rPr>
                    <w:t>7.5 UE maximum receive timing difference</w:t>
                  </w:r>
                </w:p>
              </w:tc>
            </w:tr>
            <w:tr w:rsidR="00CA3948" w:rsidRPr="004E42F5" w14:paraId="1963B1A3" w14:textId="77777777" w:rsidTr="000A7D9E">
              <w:trPr>
                <w:trHeight w:val="64"/>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5DE92750" w14:textId="77777777" w:rsidR="00CA3948" w:rsidRPr="004E42F5" w:rsidRDefault="00CA3948" w:rsidP="00CA3948">
                  <w:pPr>
                    <w:spacing w:after="0"/>
                    <w:rPr>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5495FEFA" w14:textId="77777777" w:rsidR="00CA3948" w:rsidRPr="004E42F5" w:rsidRDefault="00CA3948" w:rsidP="00CA3948">
                  <w:pPr>
                    <w:spacing w:after="0"/>
                    <w:rPr>
                      <w:sz w:val="18"/>
                      <w:szCs w:val="18"/>
                      <w:lang w:eastAsia="da-DK"/>
                    </w:rPr>
                  </w:pPr>
                  <w:r w:rsidRPr="004E42F5">
                    <w:rPr>
                      <w:sz w:val="18"/>
                      <w:szCs w:val="18"/>
                      <w:lang w:eastAsia="da-DK"/>
                    </w:rPr>
                    <w:t>7.6 UE maximum transmission timing difference</w:t>
                  </w:r>
                </w:p>
              </w:tc>
            </w:tr>
            <w:tr w:rsidR="00CA3948" w:rsidRPr="00CF6A29" w14:paraId="5F6EFDE5" w14:textId="77777777" w:rsidTr="000A7D9E">
              <w:trPr>
                <w:trHeight w:val="152"/>
              </w:trPr>
              <w:tc>
                <w:tcPr>
                  <w:tcW w:w="1792" w:type="dxa"/>
                  <w:vMerge w:val="restart"/>
                  <w:tcBorders>
                    <w:top w:val="single" w:sz="4" w:space="0" w:color="auto"/>
                    <w:left w:val="single" w:sz="4" w:space="0" w:color="auto"/>
                    <w:bottom w:val="single" w:sz="4" w:space="0" w:color="auto"/>
                    <w:right w:val="single" w:sz="4" w:space="0" w:color="auto"/>
                  </w:tcBorders>
                  <w:hideMark/>
                </w:tcPr>
                <w:p w14:paraId="20A27483" w14:textId="77777777" w:rsidR="00CA3948" w:rsidRPr="004E42F5" w:rsidRDefault="00CA3948" w:rsidP="00CA3948">
                  <w:pPr>
                    <w:spacing w:after="0"/>
                    <w:rPr>
                      <w:sz w:val="18"/>
                      <w:szCs w:val="18"/>
                      <w:lang w:eastAsia="da-DK"/>
                    </w:rPr>
                  </w:pPr>
                  <w:r w:rsidRPr="004E42F5">
                    <w:rPr>
                      <w:sz w:val="18"/>
                      <w:szCs w:val="18"/>
                      <w:lang w:eastAsia="da-DK"/>
                    </w:rPr>
                    <w:t>Signalling characteristics</w:t>
                  </w:r>
                </w:p>
              </w:tc>
              <w:tc>
                <w:tcPr>
                  <w:tcW w:w="5503" w:type="dxa"/>
                  <w:tcBorders>
                    <w:top w:val="single" w:sz="4" w:space="0" w:color="auto"/>
                    <w:left w:val="single" w:sz="4" w:space="0" w:color="auto"/>
                    <w:bottom w:val="single" w:sz="4" w:space="0" w:color="auto"/>
                    <w:right w:val="single" w:sz="4" w:space="0" w:color="auto"/>
                  </w:tcBorders>
                  <w:hideMark/>
                </w:tcPr>
                <w:p w14:paraId="135C8535" w14:textId="77777777" w:rsidR="00CA3948" w:rsidRPr="00CF6A29" w:rsidRDefault="00CA3948" w:rsidP="00CA3948">
                  <w:pPr>
                    <w:spacing w:after="0"/>
                    <w:rPr>
                      <w:b/>
                      <w:bCs/>
                      <w:sz w:val="18"/>
                      <w:szCs w:val="18"/>
                      <w:highlight w:val="yellow"/>
                      <w:lang w:eastAsia="da-DK"/>
                    </w:rPr>
                  </w:pPr>
                  <w:r w:rsidRPr="00CF6A29">
                    <w:rPr>
                      <w:b/>
                      <w:bCs/>
                      <w:color w:val="000000"/>
                      <w:sz w:val="18"/>
                      <w:szCs w:val="18"/>
                      <w:highlight w:val="yellow"/>
                      <w:lang w:eastAsia="da-DK"/>
                    </w:rPr>
                    <w:t>8.3A SCell activation and deactivation delay</w:t>
                  </w:r>
                </w:p>
              </w:tc>
            </w:tr>
            <w:tr w:rsidR="00CA3948" w:rsidRPr="004E42F5" w14:paraId="17F1465B" w14:textId="77777777" w:rsidTr="000A7D9E">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400F2A82"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20DEA1C8" w14:textId="77777777" w:rsidR="00CA3948" w:rsidRPr="004E42F5" w:rsidRDefault="00CA3948" w:rsidP="00CA3948">
                  <w:pPr>
                    <w:spacing w:after="0"/>
                    <w:rPr>
                      <w:sz w:val="18"/>
                      <w:szCs w:val="18"/>
                      <w:lang w:eastAsia="x-none"/>
                    </w:rPr>
                  </w:pPr>
                  <w:r w:rsidRPr="004E42F5">
                    <w:rPr>
                      <w:sz w:val="18"/>
                      <w:szCs w:val="18"/>
                      <w:lang w:eastAsia="x-none"/>
                    </w:rPr>
                    <w:t>Interruption</w:t>
                  </w:r>
                </w:p>
              </w:tc>
            </w:tr>
            <w:tr w:rsidR="00CA3948" w:rsidRPr="004E42F5" w14:paraId="3B4DC858" w14:textId="77777777" w:rsidTr="000A7D9E">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1E24DC97"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072F43EE" w14:textId="77777777" w:rsidR="00CA3948" w:rsidRPr="004E42F5" w:rsidRDefault="00CA3948" w:rsidP="00CA3948">
                  <w:pPr>
                    <w:spacing w:after="0"/>
                    <w:rPr>
                      <w:sz w:val="18"/>
                      <w:szCs w:val="18"/>
                      <w:lang w:eastAsia="x-none"/>
                    </w:rPr>
                  </w:pPr>
                  <w:r w:rsidRPr="004E42F5">
                    <w:rPr>
                      <w:color w:val="000000"/>
                      <w:sz w:val="18"/>
                      <w:szCs w:val="18"/>
                      <w:lang w:eastAsia="da-DK"/>
                    </w:rPr>
                    <w:t>PSCell addition and release delay</w:t>
                  </w:r>
                </w:p>
              </w:tc>
            </w:tr>
            <w:tr w:rsidR="00CA3948" w:rsidRPr="00817639" w14:paraId="6C1268CD" w14:textId="77777777" w:rsidTr="000A7D9E">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320BAB5D"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04B9EEFF" w14:textId="77777777" w:rsidR="00CA3948" w:rsidRPr="00817639" w:rsidRDefault="00CA3948" w:rsidP="00CA3948">
                  <w:pPr>
                    <w:spacing w:after="0"/>
                    <w:rPr>
                      <w:b/>
                      <w:bCs/>
                      <w:sz w:val="18"/>
                      <w:szCs w:val="18"/>
                      <w:highlight w:val="yellow"/>
                      <w:lang w:eastAsia="x-none"/>
                    </w:rPr>
                  </w:pPr>
                  <w:r w:rsidRPr="00817639">
                    <w:rPr>
                      <w:b/>
                      <w:bCs/>
                      <w:sz w:val="18"/>
                      <w:szCs w:val="18"/>
                      <w:highlight w:val="yellow"/>
                      <w:lang w:eastAsia="x-none"/>
                    </w:rPr>
                    <w:t>8.10A Active TCI state switching delay</w:t>
                  </w:r>
                </w:p>
              </w:tc>
            </w:tr>
            <w:tr w:rsidR="00CA3948" w:rsidRPr="004E42F5" w14:paraId="6020DB6D" w14:textId="77777777" w:rsidTr="000A7D9E">
              <w:trPr>
                <w:trHeight w:val="161"/>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194B7B35"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C2681B" w14:textId="77777777" w:rsidR="00CA3948" w:rsidRPr="004E42F5" w:rsidRDefault="00CA3948" w:rsidP="00CA3948">
                  <w:pPr>
                    <w:spacing w:after="0"/>
                    <w:rPr>
                      <w:sz w:val="18"/>
                      <w:szCs w:val="18"/>
                      <w:lang w:eastAsia="x-none"/>
                    </w:rPr>
                  </w:pPr>
                  <w:r w:rsidRPr="004E42F5">
                    <w:rPr>
                      <w:color w:val="000000"/>
                      <w:sz w:val="18"/>
                      <w:szCs w:val="18"/>
                      <w:lang w:eastAsia="da-DK"/>
                    </w:rPr>
                    <w:t>8.6 Active BWP switching delay</w:t>
                  </w:r>
                </w:p>
              </w:tc>
            </w:tr>
            <w:tr w:rsidR="00CA3948" w:rsidRPr="004E42F5" w14:paraId="61FC8F83" w14:textId="77777777" w:rsidTr="000A7D9E">
              <w:trPr>
                <w:trHeight w:val="19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678EDC1B"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6E9EED25" w14:textId="77777777" w:rsidR="00CA3948" w:rsidRPr="004E42F5" w:rsidRDefault="00CA3948" w:rsidP="00CA3948">
                  <w:pPr>
                    <w:spacing w:after="0"/>
                    <w:rPr>
                      <w:sz w:val="18"/>
                      <w:szCs w:val="18"/>
                      <w:lang w:eastAsia="x-none"/>
                    </w:rPr>
                  </w:pPr>
                  <w:r w:rsidRPr="004E42F5">
                    <w:rPr>
                      <w:sz w:val="18"/>
                      <w:szCs w:val="18"/>
                      <w:lang w:eastAsia="x-none"/>
                    </w:rPr>
                    <w:t>PSCell change</w:t>
                  </w:r>
                </w:p>
              </w:tc>
            </w:tr>
            <w:tr w:rsidR="00CA3948" w:rsidRPr="004E42F5" w14:paraId="5CF26B88" w14:textId="77777777" w:rsidTr="000A7D9E">
              <w:trPr>
                <w:trHeight w:val="19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311A8429"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614CDE20" w14:textId="77777777" w:rsidR="00CA3948" w:rsidRPr="004E42F5" w:rsidRDefault="00CA3948" w:rsidP="00CA3948">
                  <w:pPr>
                    <w:spacing w:after="0"/>
                    <w:rPr>
                      <w:sz w:val="18"/>
                      <w:szCs w:val="18"/>
                      <w:lang w:eastAsia="x-none"/>
                    </w:rPr>
                  </w:pPr>
                  <w:r w:rsidRPr="004E42F5">
                    <w:rPr>
                      <w:sz w:val="18"/>
                      <w:szCs w:val="18"/>
                      <w:lang w:eastAsia="x-none"/>
                    </w:rPr>
                    <w:t>Conditional PSCell change</w:t>
                  </w:r>
                </w:p>
              </w:tc>
            </w:tr>
            <w:tr w:rsidR="00CA3948" w:rsidRPr="00141F2A" w14:paraId="3C88C3B5" w14:textId="77777777" w:rsidTr="000A7D9E">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5B142E8D"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304AB183" w14:textId="77777777" w:rsidR="00CA3948" w:rsidRPr="00141F2A" w:rsidRDefault="00CA3948" w:rsidP="00CA3948">
                  <w:pPr>
                    <w:spacing w:after="0"/>
                    <w:rPr>
                      <w:b/>
                      <w:bCs/>
                      <w:sz w:val="18"/>
                      <w:szCs w:val="18"/>
                      <w:highlight w:val="yellow"/>
                      <w:lang w:eastAsia="da-DK"/>
                    </w:rPr>
                  </w:pPr>
                  <w:r w:rsidRPr="00141F2A">
                    <w:rPr>
                      <w:b/>
                      <w:bCs/>
                      <w:sz w:val="18"/>
                      <w:szCs w:val="18"/>
                      <w:highlight w:val="yellow"/>
                      <w:lang w:eastAsia="da-DK"/>
                    </w:rPr>
                    <w:t>8.1A Radio link monitoring</w:t>
                  </w:r>
                </w:p>
              </w:tc>
            </w:tr>
            <w:tr w:rsidR="00CA3948" w:rsidRPr="00141F2A" w14:paraId="6C5158F9" w14:textId="77777777" w:rsidTr="000A7D9E">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65C8DDC7"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65F11221" w14:textId="77777777" w:rsidR="00CA3948" w:rsidRPr="00141F2A" w:rsidRDefault="00CA3948" w:rsidP="00CA3948">
                  <w:pPr>
                    <w:spacing w:after="0"/>
                    <w:rPr>
                      <w:b/>
                      <w:bCs/>
                      <w:sz w:val="18"/>
                      <w:szCs w:val="18"/>
                      <w:highlight w:val="yellow"/>
                      <w:lang w:eastAsia="da-DK"/>
                    </w:rPr>
                  </w:pPr>
                  <w:r w:rsidRPr="00141F2A">
                    <w:rPr>
                      <w:b/>
                      <w:bCs/>
                      <w:color w:val="000000"/>
                      <w:sz w:val="18"/>
                      <w:szCs w:val="18"/>
                      <w:highlight w:val="yellow"/>
                      <w:lang w:eastAsia="da-DK"/>
                    </w:rPr>
                    <w:t>8.5A L</w:t>
                  </w:r>
                  <w:r w:rsidRPr="00141F2A">
                    <w:rPr>
                      <w:b/>
                      <w:bCs/>
                      <w:sz w:val="18"/>
                      <w:szCs w:val="18"/>
                      <w:highlight w:val="yellow"/>
                      <w:lang w:eastAsia="da-DK"/>
                    </w:rPr>
                    <w:t>ink recovery procedures</w:t>
                  </w:r>
                </w:p>
              </w:tc>
            </w:tr>
            <w:tr w:rsidR="00CA3948" w:rsidRPr="004E42F5" w14:paraId="3712B142" w14:textId="77777777" w:rsidTr="000A7D9E">
              <w:trPr>
                <w:trHeight w:val="161"/>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07CF3242"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32C7D3BC" w14:textId="77777777" w:rsidR="00CA3948" w:rsidRPr="004E42F5" w:rsidRDefault="00CA3948" w:rsidP="00CA3948">
                  <w:pPr>
                    <w:spacing w:after="0"/>
                    <w:rPr>
                      <w:sz w:val="18"/>
                      <w:szCs w:val="18"/>
                      <w:lang w:eastAsia="da-DK"/>
                    </w:rPr>
                  </w:pPr>
                  <w:r w:rsidRPr="004E42F5">
                    <w:rPr>
                      <w:sz w:val="18"/>
                      <w:szCs w:val="18"/>
                      <w:lang w:eastAsia="da-DK"/>
                    </w:rPr>
                    <w:t>Uplink spatial relation switch delay</w:t>
                  </w:r>
                </w:p>
              </w:tc>
            </w:tr>
            <w:tr w:rsidR="00CA3948" w:rsidRPr="004E42F5" w14:paraId="0E0C3070" w14:textId="77777777" w:rsidTr="000A7D9E">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63270246"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6A8F1457" w14:textId="77777777" w:rsidR="00CA3948" w:rsidRPr="004E42F5" w:rsidRDefault="00CA3948" w:rsidP="00CA3948">
                  <w:pPr>
                    <w:spacing w:after="0"/>
                    <w:rPr>
                      <w:sz w:val="18"/>
                      <w:szCs w:val="18"/>
                      <w:lang w:eastAsia="da-DK"/>
                    </w:rPr>
                  </w:pPr>
                  <w:r w:rsidRPr="004E42F5">
                    <w:rPr>
                      <w:sz w:val="18"/>
                      <w:szCs w:val="18"/>
                      <w:lang w:eastAsia="da-DK"/>
                    </w:rPr>
                    <w:t>UE specific CBW change</w:t>
                  </w:r>
                </w:p>
              </w:tc>
            </w:tr>
            <w:tr w:rsidR="00CA3948" w:rsidRPr="004E42F5" w14:paraId="01F6A92A" w14:textId="77777777" w:rsidTr="000A7D9E">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04AB0292"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2F8E5243" w14:textId="77777777" w:rsidR="00CA3948" w:rsidRPr="004E42F5" w:rsidRDefault="00CA3948" w:rsidP="00CA3948">
                  <w:pPr>
                    <w:spacing w:after="0"/>
                    <w:rPr>
                      <w:sz w:val="18"/>
                      <w:szCs w:val="18"/>
                      <w:lang w:eastAsia="da-DK"/>
                    </w:rPr>
                  </w:pPr>
                  <w:r w:rsidRPr="004E42F5">
                    <w:rPr>
                      <w:sz w:val="18"/>
                      <w:szCs w:val="18"/>
                      <w:lang w:eastAsia="da-DK"/>
                    </w:rPr>
                    <w:t>Pathloss reference signal switch delay</w:t>
                  </w:r>
                </w:p>
              </w:tc>
            </w:tr>
            <w:tr w:rsidR="00CA3948" w:rsidRPr="004E42F5" w14:paraId="7303ABFD" w14:textId="77777777" w:rsidTr="000A7D9E">
              <w:trPr>
                <w:trHeight w:val="72"/>
              </w:trPr>
              <w:tc>
                <w:tcPr>
                  <w:tcW w:w="1792" w:type="dxa"/>
                  <w:vMerge w:val="restart"/>
                  <w:tcBorders>
                    <w:top w:val="single" w:sz="4" w:space="0" w:color="auto"/>
                    <w:left w:val="single" w:sz="4" w:space="0" w:color="auto"/>
                    <w:bottom w:val="single" w:sz="4" w:space="0" w:color="auto"/>
                    <w:right w:val="single" w:sz="4" w:space="0" w:color="auto"/>
                  </w:tcBorders>
                  <w:hideMark/>
                </w:tcPr>
                <w:p w14:paraId="6EC4550C" w14:textId="77777777" w:rsidR="00CA3948" w:rsidRPr="004E42F5" w:rsidRDefault="00CA3948" w:rsidP="00CA3948">
                  <w:pPr>
                    <w:spacing w:after="0"/>
                    <w:rPr>
                      <w:sz w:val="18"/>
                      <w:szCs w:val="18"/>
                      <w:lang w:eastAsia="da-DK"/>
                    </w:rPr>
                  </w:pPr>
                  <w:r w:rsidRPr="004E42F5">
                    <w:rPr>
                      <w:sz w:val="18"/>
                      <w:szCs w:val="18"/>
                      <w:lang w:eastAsia="da-DK"/>
                    </w:rPr>
                    <w:t>Measurement requirements</w:t>
                  </w:r>
                </w:p>
              </w:tc>
              <w:tc>
                <w:tcPr>
                  <w:tcW w:w="5503" w:type="dxa"/>
                  <w:tcBorders>
                    <w:top w:val="single" w:sz="4" w:space="0" w:color="auto"/>
                    <w:left w:val="single" w:sz="4" w:space="0" w:color="auto"/>
                    <w:bottom w:val="single" w:sz="4" w:space="0" w:color="auto"/>
                    <w:right w:val="single" w:sz="4" w:space="0" w:color="auto"/>
                  </w:tcBorders>
                  <w:hideMark/>
                </w:tcPr>
                <w:p w14:paraId="7CFF8E51" w14:textId="77777777" w:rsidR="00CA3948" w:rsidRPr="004E42F5" w:rsidRDefault="00CA3948" w:rsidP="00CA3948">
                  <w:pPr>
                    <w:spacing w:after="0"/>
                    <w:rPr>
                      <w:sz w:val="18"/>
                      <w:szCs w:val="18"/>
                      <w:lang w:eastAsia="da-DK"/>
                    </w:rPr>
                  </w:pPr>
                  <w:r w:rsidRPr="004E42F5">
                    <w:rPr>
                      <w:sz w:val="18"/>
                      <w:szCs w:val="18"/>
                      <w:lang w:eastAsia="da-DK"/>
                    </w:rPr>
                    <w:t>Measurement gap</w:t>
                  </w:r>
                </w:p>
              </w:tc>
            </w:tr>
            <w:tr w:rsidR="00CA3948" w:rsidRPr="004E42F5" w14:paraId="2000E8AE" w14:textId="77777777" w:rsidTr="000A7D9E">
              <w:trPr>
                <w:trHeight w:val="7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6EE9FEC5"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21DFC122" w14:textId="77777777" w:rsidR="00CA3948" w:rsidRPr="004E42F5" w:rsidRDefault="00CA3948" w:rsidP="00CA3948">
                  <w:pPr>
                    <w:spacing w:after="0"/>
                    <w:rPr>
                      <w:sz w:val="18"/>
                      <w:szCs w:val="18"/>
                      <w:lang w:eastAsia="da-DK"/>
                    </w:rPr>
                  </w:pPr>
                  <w:r w:rsidRPr="004E42F5">
                    <w:rPr>
                      <w:sz w:val="18"/>
                      <w:szCs w:val="18"/>
                      <w:lang w:eastAsia="da-DK"/>
                    </w:rPr>
                    <w:t>UE measurement capability</w:t>
                  </w:r>
                </w:p>
              </w:tc>
            </w:tr>
            <w:tr w:rsidR="00CA3948" w:rsidRPr="00141F2A" w14:paraId="7C3AC755" w14:textId="77777777" w:rsidTr="000A7D9E">
              <w:trPr>
                <w:trHeight w:val="7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5DEB1EF2"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200F0B8C" w14:textId="77777777" w:rsidR="00CA3948" w:rsidRPr="00141F2A" w:rsidRDefault="00CA3948" w:rsidP="00CA3948">
                  <w:pPr>
                    <w:spacing w:after="0"/>
                    <w:rPr>
                      <w:b/>
                      <w:bCs/>
                      <w:sz w:val="18"/>
                      <w:szCs w:val="18"/>
                      <w:highlight w:val="yellow"/>
                      <w:lang w:eastAsia="da-DK"/>
                    </w:rPr>
                  </w:pPr>
                  <w:r w:rsidRPr="00141F2A">
                    <w:rPr>
                      <w:b/>
                      <w:bCs/>
                      <w:sz w:val="18"/>
                      <w:szCs w:val="18"/>
                      <w:highlight w:val="yellow"/>
                      <w:lang w:eastAsia="da-DK"/>
                    </w:rPr>
                    <w:t>9.2A Intra-frequency</w:t>
                  </w:r>
                </w:p>
              </w:tc>
            </w:tr>
            <w:tr w:rsidR="00CA3948" w:rsidRPr="00141F2A" w14:paraId="79136495" w14:textId="77777777" w:rsidTr="000A7D9E">
              <w:trPr>
                <w:trHeight w:val="7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75FE0109"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2C7AAB89" w14:textId="77777777" w:rsidR="00CA3948" w:rsidRPr="00141F2A" w:rsidRDefault="00CA3948" w:rsidP="00CA3948">
                  <w:pPr>
                    <w:spacing w:after="0"/>
                    <w:rPr>
                      <w:b/>
                      <w:bCs/>
                      <w:sz w:val="18"/>
                      <w:szCs w:val="18"/>
                      <w:highlight w:val="yellow"/>
                      <w:lang w:eastAsia="da-DK"/>
                    </w:rPr>
                  </w:pPr>
                  <w:r w:rsidRPr="00141F2A">
                    <w:rPr>
                      <w:b/>
                      <w:bCs/>
                      <w:sz w:val="18"/>
                      <w:szCs w:val="18"/>
                      <w:highlight w:val="yellow"/>
                      <w:lang w:eastAsia="da-DK"/>
                    </w:rPr>
                    <w:t>9.3A Inter-frequency</w:t>
                  </w:r>
                </w:p>
              </w:tc>
            </w:tr>
            <w:tr w:rsidR="00CA3948" w:rsidRPr="004E42F5" w14:paraId="6F1F72E2" w14:textId="77777777" w:rsidTr="000A7D9E">
              <w:trPr>
                <w:trHeight w:val="278"/>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7806A2B5"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319D0040" w14:textId="77777777" w:rsidR="00CA3948" w:rsidRPr="004E42F5" w:rsidRDefault="00CA3948" w:rsidP="00CA3948">
                  <w:pPr>
                    <w:spacing w:after="0"/>
                    <w:rPr>
                      <w:sz w:val="18"/>
                      <w:szCs w:val="18"/>
                      <w:lang w:eastAsia="da-DK"/>
                    </w:rPr>
                  </w:pPr>
                  <w:r w:rsidRPr="004E42F5">
                    <w:rPr>
                      <w:sz w:val="18"/>
                      <w:szCs w:val="18"/>
                      <w:lang w:eastAsia="da-DK"/>
                    </w:rPr>
                    <w:t>Inter-RAT</w:t>
                  </w:r>
                </w:p>
              </w:tc>
            </w:tr>
            <w:tr w:rsidR="00CA3948" w:rsidRPr="00141F2A" w14:paraId="2B46ADA9" w14:textId="77777777" w:rsidTr="000A7D9E">
              <w:trPr>
                <w:trHeight w:val="186"/>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24874DED"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75C54075" w14:textId="77777777" w:rsidR="00CA3948" w:rsidRPr="00141F2A" w:rsidRDefault="00CA3948" w:rsidP="00CA3948">
                  <w:pPr>
                    <w:spacing w:after="0"/>
                    <w:rPr>
                      <w:b/>
                      <w:bCs/>
                      <w:sz w:val="18"/>
                      <w:szCs w:val="18"/>
                      <w:highlight w:val="yellow"/>
                      <w:lang w:eastAsia="da-DK"/>
                    </w:rPr>
                  </w:pPr>
                  <w:r w:rsidRPr="00141F2A">
                    <w:rPr>
                      <w:b/>
                      <w:bCs/>
                      <w:sz w:val="18"/>
                      <w:szCs w:val="18"/>
                      <w:highlight w:val="yellow"/>
                      <w:lang w:eastAsia="da-DK"/>
                    </w:rPr>
                    <w:t>9.5A L1-RSRP measurements for reporting</w:t>
                  </w:r>
                </w:p>
              </w:tc>
            </w:tr>
            <w:tr w:rsidR="00CA3948" w:rsidRPr="004E42F5" w14:paraId="1A7B49B8" w14:textId="77777777" w:rsidTr="000A7D9E">
              <w:trPr>
                <w:trHeight w:val="186"/>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5180E843"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595B3133" w14:textId="77777777" w:rsidR="00CA3948" w:rsidRPr="004E42F5" w:rsidRDefault="00CA3948" w:rsidP="00CA3948">
                  <w:pPr>
                    <w:spacing w:after="0"/>
                    <w:rPr>
                      <w:sz w:val="18"/>
                      <w:szCs w:val="18"/>
                      <w:lang w:eastAsia="da-DK"/>
                    </w:rPr>
                  </w:pPr>
                  <w:r w:rsidRPr="004E42F5">
                    <w:rPr>
                      <w:sz w:val="18"/>
                      <w:szCs w:val="18"/>
                      <w:lang w:eastAsia="da-DK"/>
                    </w:rPr>
                    <w:t>L1-SINR measurements for reporting</w:t>
                  </w:r>
                </w:p>
              </w:tc>
            </w:tr>
            <w:tr w:rsidR="00CA3948" w:rsidRPr="004E42F5" w14:paraId="6B623FF9" w14:textId="77777777" w:rsidTr="000A7D9E">
              <w:trPr>
                <w:trHeight w:val="84"/>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06C7E9AB"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3E5C0616" w14:textId="77777777" w:rsidR="00CA3948" w:rsidRPr="004E42F5" w:rsidRDefault="00CA3948" w:rsidP="00CA3948">
                  <w:pPr>
                    <w:spacing w:after="0"/>
                    <w:rPr>
                      <w:sz w:val="18"/>
                      <w:szCs w:val="18"/>
                      <w:lang w:eastAsia="da-DK"/>
                    </w:rPr>
                  </w:pPr>
                  <w:r w:rsidRPr="004E42F5">
                    <w:rPr>
                      <w:sz w:val="18"/>
                      <w:szCs w:val="18"/>
                      <w:lang w:eastAsia="da-DK"/>
                    </w:rPr>
                    <w:t>Cross link interference measurements</w:t>
                  </w:r>
                </w:p>
              </w:tc>
            </w:tr>
            <w:tr w:rsidR="00CA3948" w:rsidRPr="004E42F5" w14:paraId="6B2A20E5" w14:textId="77777777" w:rsidTr="000A7D9E">
              <w:trPr>
                <w:trHeight w:val="84"/>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333D2653"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4BF40329" w14:textId="77777777" w:rsidR="00CA3948" w:rsidRPr="004E42F5" w:rsidRDefault="00CA3948" w:rsidP="00CA3948">
                  <w:pPr>
                    <w:spacing w:after="0"/>
                    <w:rPr>
                      <w:sz w:val="18"/>
                      <w:szCs w:val="18"/>
                      <w:lang w:eastAsia="da-DK"/>
                    </w:rPr>
                  </w:pPr>
                  <w:r w:rsidRPr="004E42F5">
                    <w:rPr>
                      <w:sz w:val="18"/>
                      <w:szCs w:val="18"/>
                      <w:lang w:eastAsia="da-DK"/>
                    </w:rPr>
                    <w:t>CSI-RS based measurement</w:t>
                  </w:r>
                </w:p>
              </w:tc>
            </w:tr>
          </w:tbl>
          <w:p w14:paraId="2C32F61B" w14:textId="77777777" w:rsidR="00F755F8" w:rsidRDefault="00F755F8" w:rsidP="0007525E">
            <w:pPr>
              <w:spacing w:after="120"/>
              <w:rPr>
                <w:color w:val="0070C0"/>
                <w:szCs w:val="24"/>
                <w:lang w:eastAsia="zh-CN"/>
              </w:rPr>
            </w:pPr>
          </w:p>
          <w:p w14:paraId="15A14794" w14:textId="77777777" w:rsidR="00CA3948" w:rsidRDefault="00CA3948" w:rsidP="0007525E">
            <w:pPr>
              <w:spacing w:after="120"/>
              <w:rPr>
                <w:color w:val="0070C0"/>
                <w:szCs w:val="24"/>
                <w:lang w:eastAsia="zh-CN"/>
              </w:rPr>
            </w:pPr>
          </w:p>
          <w:p w14:paraId="2B810932" w14:textId="77777777" w:rsidR="00CA3948" w:rsidRDefault="00CA3948" w:rsidP="0007525E">
            <w:pPr>
              <w:spacing w:after="120"/>
              <w:rPr>
                <w:color w:val="0070C0"/>
                <w:szCs w:val="24"/>
                <w:lang w:eastAsia="zh-CN"/>
              </w:rPr>
            </w:pPr>
          </w:p>
          <w:p w14:paraId="5E539B60" w14:textId="6743B4EE" w:rsidR="00CA3948" w:rsidRPr="0007525E" w:rsidRDefault="00CA3948" w:rsidP="0007525E">
            <w:pPr>
              <w:spacing w:after="120"/>
              <w:rPr>
                <w:color w:val="0070C0"/>
                <w:szCs w:val="24"/>
                <w:lang w:eastAsia="zh-CN"/>
              </w:rPr>
            </w:pPr>
          </w:p>
        </w:tc>
      </w:tr>
    </w:tbl>
    <w:p w14:paraId="526CA44A" w14:textId="77777777" w:rsidR="00B44EB5" w:rsidRPr="00B44EB5" w:rsidRDefault="00B44EB5" w:rsidP="00B44EB5">
      <w:pPr>
        <w:spacing w:after="120"/>
        <w:rPr>
          <w:color w:val="0070C0"/>
          <w:szCs w:val="24"/>
          <w:lang w:eastAsia="zh-CN"/>
        </w:rPr>
      </w:pPr>
    </w:p>
    <w:p w14:paraId="1AA12F63" w14:textId="77777777" w:rsidR="00B44EB5" w:rsidRPr="00B44EB5" w:rsidRDefault="00B44EB5" w:rsidP="000F1C92">
      <w:pPr>
        <w:rPr>
          <w:b/>
          <w:color w:val="0070C0"/>
          <w:u w:val="single"/>
          <w:lang w:eastAsia="ko-KR"/>
        </w:rPr>
      </w:pPr>
    </w:p>
    <w:p w14:paraId="78C1FB14" w14:textId="60A476DC" w:rsidR="000F1C92" w:rsidRPr="00805BE8" w:rsidRDefault="000F1C92" w:rsidP="000F1C92">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w:t>
      </w:r>
      <w:r w:rsidRPr="000F1C92">
        <w:rPr>
          <w:b/>
          <w:color w:val="0070C0"/>
          <w:u w:val="single"/>
          <w:lang w:val="en-US" w:eastAsia="ko-KR"/>
        </w:rPr>
        <w:t>2</w:t>
      </w:r>
      <w:r>
        <w:rPr>
          <w:b/>
          <w:color w:val="0070C0"/>
          <w:u w:val="single"/>
          <w:lang w:eastAsia="ko-KR"/>
        </w:rPr>
        <w:t>-</w:t>
      </w:r>
      <w:r w:rsidR="00A37823">
        <w:rPr>
          <w:b/>
          <w:color w:val="0070C0"/>
          <w:u w:val="single"/>
          <w:lang w:eastAsia="ko-KR"/>
        </w:rPr>
        <w:t>2</w:t>
      </w:r>
      <w:r w:rsidRPr="00805BE8">
        <w:rPr>
          <w:b/>
          <w:color w:val="0070C0"/>
          <w:u w:val="single"/>
          <w:lang w:eastAsia="ko-KR"/>
        </w:rPr>
        <w:t xml:space="preserve">: </w:t>
      </w:r>
      <w:r w:rsidR="002F7A7B">
        <w:rPr>
          <w:b/>
          <w:color w:val="0070C0"/>
          <w:u w:val="single"/>
          <w:lang w:eastAsia="ko-KR"/>
        </w:rPr>
        <w:t>Sce</w:t>
      </w:r>
      <w:r w:rsidR="00CC4C24">
        <w:rPr>
          <w:b/>
          <w:color w:val="0070C0"/>
          <w:u w:val="single"/>
          <w:lang w:eastAsia="ko-KR"/>
        </w:rPr>
        <w:t>n</w:t>
      </w:r>
      <w:r w:rsidR="002F7A7B">
        <w:rPr>
          <w:b/>
          <w:color w:val="0070C0"/>
          <w:u w:val="single"/>
          <w:lang w:eastAsia="ko-KR"/>
        </w:rPr>
        <w:t>arios</w:t>
      </w:r>
      <w:r w:rsidR="00CC4C24">
        <w:rPr>
          <w:b/>
          <w:color w:val="0070C0"/>
          <w:u w:val="single"/>
          <w:lang w:eastAsia="ko-KR"/>
        </w:rPr>
        <w:t xml:space="preserve"> for </w:t>
      </w:r>
      <w:r w:rsidR="009837E2" w:rsidRPr="009837E2">
        <w:rPr>
          <w:b/>
          <w:color w:val="0070C0"/>
          <w:u w:val="single"/>
          <w:lang w:eastAsia="ko-KR"/>
        </w:rPr>
        <w:t xml:space="preserve">NR carrier in FR2-2 subject to CCA </w:t>
      </w:r>
    </w:p>
    <w:p w14:paraId="44CA191D" w14:textId="77777777" w:rsidR="000F1C92" w:rsidRPr="00805BE8" w:rsidRDefault="000F1C92"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FED6DF0" w14:textId="75A8B953" w:rsidR="000F1C92" w:rsidRPr="00EF5822" w:rsidRDefault="000F1C92"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E04A76">
        <w:rPr>
          <w:rFonts w:eastAsia="SimSun"/>
          <w:color w:val="0070C0"/>
          <w:szCs w:val="24"/>
          <w:lang w:eastAsia="zh-CN"/>
        </w:rPr>
        <w:t>Proposal 1 (</w:t>
      </w:r>
      <w:r w:rsidR="00E04A76">
        <w:rPr>
          <w:rFonts w:eastAsia="SimSun"/>
          <w:color w:val="0070C0"/>
          <w:szCs w:val="24"/>
          <w:lang w:eastAsia="zh-CN"/>
        </w:rPr>
        <w:t>Nokia</w:t>
      </w:r>
      <w:r w:rsidRPr="00E04A76">
        <w:rPr>
          <w:rFonts w:eastAsia="SimSun"/>
          <w:color w:val="0070C0"/>
          <w:szCs w:val="24"/>
          <w:lang w:eastAsia="zh-CN"/>
        </w:rPr>
        <w:t xml:space="preserve">): </w:t>
      </w:r>
      <w:r w:rsidR="00E04A76" w:rsidRPr="00E04A76">
        <w:rPr>
          <w:rFonts w:eastAsia="SimSun"/>
          <w:color w:val="0070C0"/>
          <w:szCs w:val="24"/>
          <w:lang w:eastAsia="zh-CN"/>
        </w:rPr>
        <w:t>RAN4 to clarify if EN-DC when the NR carrier in FR2-2 is subject to CCA is within the scope of the requirements defined in Rel-17</w:t>
      </w:r>
      <w:r w:rsidRPr="00EF5822">
        <w:rPr>
          <w:rFonts w:eastAsia="SimSun"/>
          <w:color w:val="0070C0"/>
          <w:szCs w:val="24"/>
          <w:lang w:eastAsia="zh-CN"/>
        </w:rPr>
        <w:t xml:space="preserve"> </w:t>
      </w:r>
    </w:p>
    <w:p w14:paraId="07A24C81" w14:textId="77777777" w:rsidR="000F1C92" w:rsidRPr="00805BE8" w:rsidRDefault="000F1C92"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85DABC1" w14:textId="77777777" w:rsidR="000F1C92" w:rsidRPr="00045592" w:rsidRDefault="000F1C92"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3C930279" w14:textId="77777777" w:rsidR="000F1C92" w:rsidRPr="007421B2" w:rsidRDefault="000F1C92" w:rsidP="000F1C92">
      <w:pPr>
        <w:spacing w:after="120"/>
        <w:rPr>
          <w:color w:val="0070C0"/>
          <w:szCs w:val="24"/>
          <w:lang w:eastAsia="zh-CN"/>
        </w:rPr>
      </w:pPr>
    </w:p>
    <w:p w14:paraId="6ED2C36E" w14:textId="77777777" w:rsidR="000F1C92" w:rsidRPr="001775D1" w:rsidRDefault="000F1C92" w:rsidP="000F1C92">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36"/>
        <w:gridCol w:w="8395"/>
      </w:tblGrid>
      <w:tr w:rsidR="000F1C92" w:rsidRPr="001775D1" w14:paraId="5DB72D7D" w14:textId="77777777" w:rsidTr="007628FE">
        <w:tc>
          <w:tcPr>
            <w:tcW w:w="1236" w:type="dxa"/>
          </w:tcPr>
          <w:p w14:paraId="26A04D3F" w14:textId="77777777" w:rsidR="000F1C92" w:rsidRPr="001775D1" w:rsidRDefault="000F1C92" w:rsidP="007628FE">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6EC02E25" w14:textId="77777777" w:rsidR="000F1C92" w:rsidRPr="001775D1" w:rsidRDefault="000F1C92" w:rsidP="007628FE">
            <w:pPr>
              <w:spacing w:after="120"/>
              <w:rPr>
                <w:rFonts w:eastAsia="SimSun"/>
                <w:color w:val="0070C0"/>
                <w:szCs w:val="24"/>
                <w:lang w:eastAsia="zh-CN"/>
              </w:rPr>
            </w:pPr>
            <w:r w:rsidRPr="001775D1">
              <w:rPr>
                <w:rFonts w:eastAsia="SimSun"/>
                <w:color w:val="0070C0"/>
                <w:szCs w:val="24"/>
                <w:lang w:eastAsia="zh-CN"/>
              </w:rPr>
              <w:t>Comments</w:t>
            </w:r>
          </w:p>
        </w:tc>
      </w:tr>
      <w:tr w:rsidR="000F1C92" w:rsidRPr="001775D1" w14:paraId="1265F910" w14:textId="77777777" w:rsidTr="007628FE">
        <w:tc>
          <w:tcPr>
            <w:tcW w:w="1236" w:type="dxa"/>
          </w:tcPr>
          <w:p w14:paraId="5758EB8D" w14:textId="02997FE8" w:rsidR="000F1C92" w:rsidRPr="001775D1" w:rsidRDefault="00EC0EF4" w:rsidP="007628FE">
            <w:pPr>
              <w:spacing w:after="120"/>
              <w:rPr>
                <w:rFonts w:eastAsia="SimSun"/>
                <w:color w:val="0070C0"/>
                <w:szCs w:val="24"/>
                <w:lang w:eastAsia="zh-CN"/>
              </w:rPr>
            </w:pPr>
            <w:r>
              <w:rPr>
                <w:rFonts w:eastAsia="SimSun"/>
                <w:color w:val="0070C0"/>
                <w:szCs w:val="24"/>
                <w:lang w:eastAsia="zh-CN"/>
              </w:rPr>
              <w:t>Intel</w:t>
            </w:r>
          </w:p>
        </w:tc>
        <w:tc>
          <w:tcPr>
            <w:tcW w:w="8395" w:type="dxa"/>
          </w:tcPr>
          <w:p w14:paraId="09516395" w14:textId="1A6FE42D" w:rsidR="000F1C92" w:rsidRPr="001775D1" w:rsidRDefault="00EF527B" w:rsidP="007628FE">
            <w:pPr>
              <w:spacing w:after="120"/>
              <w:rPr>
                <w:rFonts w:eastAsia="SimSun"/>
                <w:color w:val="0070C0"/>
                <w:szCs w:val="24"/>
                <w:lang w:eastAsia="zh-CN"/>
              </w:rPr>
            </w:pPr>
            <w:r>
              <w:rPr>
                <w:rFonts w:eastAsia="SimSun"/>
                <w:color w:val="0070C0"/>
                <w:szCs w:val="24"/>
                <w:lang w:eastAsia="zh-CN"/>
              </w:rPr>
              <w:t xml:space="preserve">Similar </w:t>
            </w:r>
            <w:r w:rsidR="00EC0EF4">
              <w:rPr>
                <w:rFonts w:eastAsia="SimSun"/>
                <w:color w:val="0070C0"/>
                <w:szCs w:val="24"/>
                <w:lang w:eastAsia="zh-CN"/>
              </w:rPr>
              <w:t xml:space="preserve">Issue is discussed in </w:t>
            </w:r>
            <w:r w:rsidR="00662BF6">
              <w:rPr>
                <w:rFonts w:eastAsia="SimSun"/>
                <w:color w:val="0070C0"/>
                <w:szCs w:val="24"/>
                <w:lang w:eastAsia="zh-CN"/>
              </w:rPr>
              <w:t>thread 216</w:t>
            </w:r>
            <w:r>
              <w:rPr>
                <w:rFonts w:eastAsia="SimSun"/>
                <w:color w:val="0070C0"/>
                <w:szCs w:val="24"/>
                <w:lang w:eastAsia="zh-CN"/>
              </w:rPr>
              <w:t xml:space="preserve">. </w:t>
            </w:r>
            <w:r w:rsidR="00125538">
              <w:rPr>
                <w:rFonts w:eastAsia="SimSun"/>
                <w:color w:val="0070C0"/>
                <w:szCs w:val="24"/>
                <w:lang w:eastAsia="zh-CN"/>
              </w:rPr>
              <w:t xml:space="preserve">EN-DC is not </w:t>
            </w:r>
            <w:r w:rsidR="00593CAE">
              <w:rPr>
                <w:rFonts w:eastAsia="SimSun"/>
                <w:color w:val="0070C0"/>
                <w:szCs w:val="24"/>
                <w:lang w:eastAsia="zh-CN"/>
              </w:rPr>
              <w:t>in the</w:t>
            </w:r>
            <w:r w:rsidR="00125538">
              <w:rPr>
                <w:rFonts w:eastAsia="SimSun"/>
                <w:color w:val="0070C0"/>
                <w:szCs w:val="24"/>
                <w:lang w:eastAsia="zh-CN"/>
              </w:rPr>
              <w:t xml:space="preserve"> Rel-17 scope</w:t>
            </w:r>
          </w:p>
        </w:tc>
      </w:tr>
      <w:tr w:rsidR="000F1C92" w:rsidRPr="001775D1" w14:paraId="0AC61DB4" w14:textId="77777777" w:rsidTr="007628FE">
        <w:tc>
          <w:tcPr>
            <w:tcW w:w="1236" w:type="dxa"/>
          </w:tcPr>
          <w:p w14:paraId="6D109B8C" w14:textId="77777777" w:rsidR="000F1C92" w:rsidRPr="001775D1" w:rsidRDefault="000F1C92" w:rsidP="007628FE">
            <w:pPr>
              <w:spacing w:after="120"/>
              <w:rPr>
                <w:rFonts w:eastAsia="SimSun"/>
                <w:color w:val="0070C0"/>
                <w:szCs w:val="24"/>
                <w:lang w:eastAsia="zh-CN"/>
              </w:rPr>
            </w:pPr>
            <w:r w:rsidRPr="001775D1">
              <w:rPr>
                <w:rFonts w:eastAsia="SimSun"/>
                <w:color w:val="0070C0"/>
                <w:szCs w:val="24"/>
                <w:lang w:eastAsia="zh-CN"/>
              </w:rPr>
              <w:t>YYY</w:t>
            </w:r>
          </w:p>
        </w:tc>
        <w:tc>
          <w:tcPr>
            <w:tcW w:w="8395" w:type="dxa"/>
          </w:tcPr>
          <w:p w14:paraId="312C47AA" w14:textId="77777777" w:rsidR="000F1C92" w:rsidRPr="001775D1" w:rsidRDefault="000F1C92" w:rsidP="007628FE">
            <w:pPr>
              <w:spacing w:after="120"/>
              <w:rPr>
                <w:rFonts w:eastAsia="SimSun"/>
                <w:color w:val="0070C0"/>
                <w:szCs w:val="24"/>
                <w:lang w:eastAsia="zh-CN"/>
              </w:rPr>
            </w:pPr>
          </w:p>
        </w:tc>
      </w:tr>
      <w:tr w:rsidR="000F1C92" w:rsidRPr="001775D1" w14:paraId="107A9A3C" w14:textId="77777777" w:rsidTr="007628FE">
        <w:tc>
          <w:tcPr>
            <w:tcW w:w="1236" w:type="dxa"/>
          </w:tcPr>
          <w:p w14:paraId="6D6E26CE" w14:textId="77777777" w:rsidR="000F1C92" w:rsidRPr="001775D1" w:rsidRDefault="000F1C92" w:rsidP="007628FE">
            <w:pPr>
              <w:spacing w:after="120"/>
              <w:rPr>
                <w:rFonts w:eastAsia="SimSun"/>
                <w:color w:val="0070C0"/>
                <w:szCs w:val="24"/>
                <w:lang w:eastAsia="zh-CN"/>
              </w:rPr>
            </w:pPr>
            <w:r w:rsidRPr="001775D1">
              <w:rPr>
                <w:rFonts w:eastAsia="SimSun"/>
                <w:color w:val="0070C0"/>
                <w:szCs w:val="24"/>
                <w:lang w:eastAsia="zh-CN"/>
              </w:rPr>
              <w:t>ZZZ</w:t>
            </w:r>
          </w:p>
        </w:tc>
        <w:tc>
          <w:tcPr>
            <w:tcW w:w="8395" w:type="dxa"/>
          </w:tcPr>
          <w:p w14:paraId="35D39151" w14:textId="77777777" w:rsidR="000F1C92" w:rsidRPr="001775D1" w:rsidRDefault="000F1C92" w:rsidP="007628FE">
            <w:pPr>
              <w:spacing w:after="120"/>
              <w:rPr>
                <w:rFonts w:eastAsia="SimSun"/>
                <w:color w:val="0070C0"/>
                <w:szCs w:val="24"/>
                <w:lang w:eastAsia="zh-CN"/>
              </w:rPr>
            </w:pPr>
          </w:p>
        </w:tc>
      </w:tr>
    </w:tbl>
    <w:p w14:paraId="7F75C00A" w14:textId="2553AE40" w:rsidR="00C876CA" w:rsidRDefault="00C876CA" w:rsidP="00D0461E">
      <w:pPr>
        <w:spacing w:after="120"/>
        <w:rPr>
          <w:szCs w:val="24"/>
          <w:lang w:val="en-US" w:eastAsia="zh-CN"/>
        </w:rPr>
      </w:pPr>
    </w:p>
    <w:p w14:paraId="2C163256" w14:textId="445D2367" w:rsidR="00A37823" w:rsidRPr="00805BE8" w:rsidRDefault="00A37823" w:rsidP="00A37823">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w:t>
      </w:r>
      <w:r w:rsidRPr="000F1C92">
        <w:rPr>
          <w:b/>
          <w:color w:val="0070C0"/>
          <w:u w:val="single"/>
          <w:lang w:val="en-US" w:eastAsia="ko-KR"/>
        </w:rPr>
        <w:t>2</w:t>
      </w:r>
      <w:r>
        <w:rPr>
          <w:b/>
          <w:color w:val="0070C0"/>
          <w:u w:val="single"/>
          <w:lang w:eastAsia="ko-KR"/>
        </w:rPr>
        <w:t>-</w:t>
      </w:r>
      <w:r w:rsidR="00C56593">
        <w:rPr>
          <w:b/>
          <w:color w:val="0070C0"/>
          <w:u w:val="single"/>
          <w:lang w:eastAsia="ko-KR"/>
        </w:rPr>
        <w:t>3</w:t>
      </w:r>
      <w:r w:rsidRPr="00805BE8">
        <w:rPr>
          <w:b/>
          <w:color w:val="0070C0"/>
          <w:u w:val="single"/>
          <w:lang w:eastAsia="ko-KR"/>
        </w:rPr>
        <w:t xml:space="preserve">: </w:t>
      </w:r>
      <w:r w:rsidR="00B57E8C">
        <w:rPr>
          <w:b/>
          <w:color w:val="0070C0"/>
          <w:u w:val="single"/>
          <w:lang w:eastAsia="ko-KR"/>
        </w:rPr>
        <w:t>I</w:t>
      </w:r>
      <w:r w:rsidR="00B57E8C" w:rsidRPr="00DB40FF">
        <w:rPr>
          <w:b/>
          <w:color w:val="0070C0"/>
          <w:u w:val="single"/>
          <w:lang w:eastAsia="ko-KR"/>
        </w:rPr>
        <w:t xml:space="preserve">mpact of FR2-2 LBT on the </w:t>
      </w:r>
      <w:r w:rsidR="00B57E8C" w:rsidRPr="00C56593">
        <w:rPr>
          <w:b/>
          <w:color w:val="0070C0"/>
          <w:u w:val="single"/>
          <w:lang w:eastAsia="ko-KR"/>
        </w:rPr>
        <w:t>TS 3</w:t>
      </w:r>
      <w:r w:rsidR="00B57E8C">
        <w:rPr>
          <w:b/>
          <w:color w:val="0070C0"/>
          <w:u w:val="single"/>
          <w:lang w:eastAsia="ko-KR"/>
        </w:rPr>
        <w:t>6</w:t>
      </w:r>
      <w:r w:rsidR="00B57E8C" w:rsidRPr="00C56593">
        <w:rPr>
          <w:b/>
          <w:color w:val="0070C0"/>
          <w:u w:val="single"/>
          <w:lang w:eastAsia="ko-KR"/>
        </w:rPr>
        <w:t xml:space="preserve">.133 specification </w:t>
      </w:r>
    </w:p>
    <w:p w14:paraId="6A95CCC7" w14:textId="77777777" w:rsidR="00A37823" w:rsidRPr="00805BE8" w:rsidRDefault="00A37823"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FDDEFB3" w14:textId="46A12FBD" w:rsidR="00A37823" w:rsidRDefault="00A37823" w:rsidP="00C235E1">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B44EB5">
        <w:rPr>
          <w:rFonts w:eastAsia="SimSun"/>
          <w:color w:val="0070C0"/>
          <w:szCs w:val="24"/>
          <w:lang w:eastAsia="zh-CN"/>
        </w:rPr>
        <w:t xml:space="preserve">Proposal: RAN4 to consider Table </w:t>
      </w:r>
      <w:r w:rsidR="00B57E8C">
        <w:rPr>
          <w:rFonts w:eastAsia="SimSun"/>
          <w:color w:val="0070C0"/>
          <w:szCs w:val="24"/>
          <w:lang w:eastAsia="zh-CN"/>
        </w:rPr>
        <w:t>b</w:t>
      </w:r>
      <w:r>
        <w:rPr>
          <w:rFonts w:eastAsia="SimSun"/>
          <w:color w:val="0070C0"/>
          <w:szCs w:val="24"/>
          <w:lang w:eastAsia="zh-CN"/>
        </w:rPr>
        <w:t>elow</w:t>
      </w:r>
      <w:r w:rsidRPr="00B44EB5">
        <w:rPr>
          <w:rFonts w:eastAsia="SimSun"/>
          <w:color w:val="0070C0"/>
          <w:szCs w:val="24"/>
          <w:lang w:eastAsia="zh-CN"/>
        </w:rPr>
        <w:t xml:space="preserve"> for the discussion of the </w:t>
      </w:r>
      <w:r w:rsidR="003A415E" w:rsidRPr="003A415E">
        <w:rPr>
          <w:rFonts w:eastAsia="SimSun"/>
          <w:color w:val="0070C0"/>
          <w:szCs w:val="24"/>
          <w:lang w:eastAsia="zh-CN"/>
        </w:rPr>
        <w:t xml:space="preserve">TS 36.133 specification </w:t>
      </w:r>
      <w:r w:rsidRPr="00B44EB5">
        <w:rPr>
          <w:rFonts w:eastAsia="SimSun"/>
          <w:color w:val="0070C0"/>
          <w:szCs w:val="24"/>
          <w:lang w:eastAsia="zh-CN"/>
        </w:rPr>
        <w:t xml:space="preserve">impact of FR2-2 for requirements with CCA, taking into account the timeline of Rel-17 work </w:t>
      </w:r>
    </w:p>
    <w:p w14:paraId="42F24B80" w14:textId="4AEA8D18" w:rsidR="003A415E" w:rsidRDefault="003A415E" w:rsidP="003A415E">
      <w:pPr>
        <w:spacing w:after="120"/>
        <w:rPr>
          <w:color w:val="0070C0"/>
          <w:szCs w:val="24"/>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354"/>
        <w:gridCol w:w="1133"/>
        <w:gridCol w:w="4673"/>
      </w:tblGrid>
      <w:tr w:rsidR="00B850A6" w:rsidRPr="00B850A6" w14:paraId="4ED459FC" w14:textId="77777777" w:rsidTr="00B850A6">
        <w:trPr>
          <w:trHeight w:val="198"/>
        </w:trPr>
        <w:tc>
          <w:tcPr>
            <w:tcW w:w="1986" w:type="pct"/>
            <w:gridSpan w:val="2"/>
            <w:tcBorders>
              <w:top w:val="single" w:sz="4" w:space="0" w:color="auto"/>
              <w:left w:val="single" w:sz="4" w:space="0" w:color="auto"/>
              <w:bottom w:val="single" w:sz="4" w:space="0" w:color="auto"/>
              <w:right w:val="single" w:sz="4" w:space="0" w:color="auto"/>
            </w:tcBorders>
            <w:hideMark/>
          </w:tcPr>
          <w:p w14:paraId="008375A2" w14:textId="77777777" w:rsidR="00B850A6" w:rsidRPr="00B850A6" w:rsidRDefault="00B850A6">
            <w:pPr>
              <w:rPr>
                <w:color w:val="000000"/>
                <w:sz w:val="18"/>
                <w:szCs w:val="18"/>
                <w:lang w:eastAsia="da-DK"/>
              </w:rPr>
            </w:pPr>
            <w:r w:rsidRPr="00B850A6">
              <w:rPr>
                <w:b/>
                <w:color w:val="000000"/>
                <w:sz w:val="18"/>
                <w:szCs w:val="18"/>
                <w:lang w:eastAsia="da-DK"/>
              </w:rPr>
              <w:t>Requirements and clauses</w:t>
            </w:r>
          </w:p>
        </w:tc>
        <w:tc>
          <w:tcPr>
            <w:tcW w:w="588" w:type="pct"/>
            <w:tcBorders>
              <w:top w:val="single" w:sz="4" w:space="0" w:color="auto"/>
              <w:left w:val="single" w:sz="4" w:space="0" w:color="auto"/>
              <w:bottom w:val="single" w:sz="4" w:space="0" w:color="auto"/>
              <w:right w:val="single" w:sz="4" w:space="0" w:color="auto"/>
            </w:tcBorders>
            <w:hideMark/>
          </w:tcPr>
          <w:p w14:paraId="4E4485D1" w14:textId="77777777" w:rsidR="00B850A6" w:rsidRPr="00B850A6" w:rsidRDefault="00B850A6">
            <w:pPr>
              <w:rPr>
                <w:b/>
                <w:color w:val="000000"/>
                <w:sz w:val="18"/>
                <w:szCs w:val="18"/>
                <w:lang w:eastAsia="da-DK"/>
              </w:rPr>
            </w:pPr>
            <w:r w:rsidRPr="00B850A6">
              <w:rPr>
                <w:b/>
                <w:color w:val="000000"/>
                <w:sz w:val="18"/>
                <w:szCs w:val="18"/>
                <w:lang w:eastAsia="da-DK"/>
              </w:rPr>
              <w:t>Impact for FR2-2</w:t>
            </w:r>
          </w:p>
        </w:tc>
        <w:tc>
          <w:tcPr>
            <w:tcW w:w="2426" w:type="pct"/>
            <w:tcBorders>
              <w:top w:val="single" w:sz="4" w:space="0" w:color="auto"/>
              <w:left w:val="single" w:sz="4" w:space="0" w:color="auto"/>
              <w:bottom w:val="single" w:sz="4" w:space="0" w:color="auto"/>
              <w:right w:val="single" w:sz="4" w:space="0" w:color="auto"/>
            </w:tcBorders>
            <w:hideMark/>
          </w:tcPr>
          <w:p w14:paraId="35CE8515" w14:textId="77777777" w:rsidR="00B850A6" w:rsidRPr="00B850A6" w:rsidRDefault="00B850A6">
            <w:pPr>
              <w:rPr>
                <w:b/>
                <w:color w:val="000000"/>
                <w:sz w:val="18"/>
                <w:szCs w:val="18"/>
                <w:lang w:eastAsia="da-DK"/>
              </w:rPr>
            </w:pPr>
            <w:r w:rsidRPr="00B850A6">
              <w:rPr>
                <w:b/>
                <w:color w:val="000000"/>
                <w:sz w:val="18"/>
                <w:szCs w:val="18"/>
                <w:lang w:eastAsia="da-DK"/>
              </w:rPr>
              <w:t>Comments</w:t>
            </w:r>
          </w:p>
        </w:tc>
      </w:tr>
      <w:tr w:rsidR="00B850A6" w:rsidRPr="00B850A6" w14:paraId="06F6987D" w14:textId="77777777" w:rsidTr="00B850A6">
        <w:trPr>
          <w:trHeight w:val="198"/>
        </w:trPr>
        <w:tc>
          <w:tcPr>
            <w:tcW w:w="764" w:type="pct"/>
            <w:tcBorders>
              <w:top w:val="single" w:sz="4" w:space="0" w:color="auto"/>
              <w:left w:val="single" w:sz="4" w:space="0" w:color="auto"/>
              <w:bottom w:val="single" w:sz="4" w:space="0" w:color="auto"/>
              <w:right w:val="single" w:sz="4" w:space="0" w:color="auto"/>
            </w:tcBorders>
            <w:hideMark/>
          </w:tcPr>
          <w:p w14:paraId="438CECD7" w14:textId="77777777" w:rsidR="00B850A6" w:rsidRPr="00B850A6" w:rsidRDefault="00B850A6">
            <w:pPr>
              <w:spacing w:after="0"/>
              <w:rPr>
                <w:sz w:val="18"/>
                <w:szCs w:val="18"/>
                <w:lang w:eastAsia="da-DK"/>
              </w:rPr>
            </w:pPr>
            <w:r w:rsidRPr="00B850A6">
              <w:rPr>
                <w:sz w:val="18"/>
                <w:szCs w:val="18"/>
                <w:lang w:eastAsia="da-DK"/>
              </w:rPr>
              <w:t>Cell reselection</w:t>
            </w:r>
          </w:p>
        </w:tc>
        <w:tc>
          <w:tcPr>
            <w:tcW w:w="1222" w:type="pct"/>
            <w:tcBorders>
              <w:top w:val="single" w:sz="4" w:space="0" w:color="auto"/>
              <w:left w:val="single" w:sz="4" w:space="0" w:color="auto"/>
              <w:bottom w:val="single" w:sz="4" w:space="0" w:color="auto"/>
              <w:right w:val="single" w:sz="4" w:space="0" w:color="auto"/>
            </w:tcBorders>
            <w:hideMark/>
          </w:tcPr>
          <w:p w14:paraId="1066DB36" w14:textId="77777777" w:rsidR="00B850A6" w:rsidRPr="00B850A6" w:rsidRDefault="00B850A6">
            <w:pPr>
              <w:spacing w:after="0"/>
              <w:rPr>
                <w:sz w:val="18"/>
                <w:szCs w:val="18"/>
                <w:lang w:eastAsia="da-DK"/>
              </w:rPr>
            </w:pPr>
            <w:r w:rsidRPr="00B850A6">
              <w:rPr>
                <w:sz w:val="18"/>
                <w:szCs w:val="18"/>
                <w:lang w:val="en-US" w:eastAsia="da-DK"/>
              </w:rPr>
              <w:t xml:space="preserve">4.2.2.5.7  </w:t>
            </w:r>
            <w:r w:rsidRPr="00B850A6">
              <w:rPr>
                <w:sz w:val="18"/>
                <w:szCs w:val="18"/>
                <w:lang w:eastAsia="da-DK"/>
              </w:rPr>
              <w:t>Measurements of NR cells subject to CCA</w:t>
            </w:r>
          </w:p>
        </w:tc>
        <w:tc>
          <w:tcPr>
            <w:tcW w:w="588" w:type="pct"/>
            <w:tcBorders>
              <w:top w:val="single" w:sz="4" w:space="0" w:color="auto"/>
              <w:left w:val="single" w:sz="4" w:space="0" w:color="auto"/>
              <w:bottom w:val="single" w:sz="4" w:space="0" w:color="auto"/>
              <w:right w:val="single" w:sz="4" w:space="0" w:color="auto"/>
            </w:tcBorders>
            <w:hideMark/>
          </w:tcPr>
          <w:p w14:paraId="54F457B2" w14:textId="77777777" w:rsidR="00B850A6" w:rsidRPr="00B850A6" w:rsidRDefault="00B850A6">
            <w:pPr>
              <w:spacing w:after="0"/>
              <w:jc w:val="both"/>
              <w:rPr>
                <w:sz w:val="18"/>
                <w:szCs w:val="18"/>
                <w:lang w:eastAsia="da-DK"/>
              </w:rPr>
            </w:pPr>
            <w:r w:rsidRPr="00B850A6">
              <w:rPr>
                <w:sz w:val="18"/>
                <w:szCs w:val="18"/>
                <w:lang w:eastAsia="da-DK"/>
              </w:rPr>
              <w:t>Yes</w:t>
            </w:r>
          </w:p>
        </w:tc>
        <w:tc>
          <w:tcPr>
            <w:tcW w:w="2426" w:type="pct"/>
            <w:tcBorders>
              <w:top w:val="single" w:sz="4" w:space="0" w:color="auto"/>
              <w:left w:val="single" w:sz="4" w:space="0" w:color="auto"/>
              <w:bottom w:val="single" w:sz="4" w:space="0" w:color="auto"/>
              <w:right w:val="single" w:sz="4" w:space="0" w:color="auto"/>
            </w:tcBorders>
          </w:tcPr>
          <w:p w14:paraId="3CD52088" w14:textId="77777777" w:rsidR="00B850A6" w:rsidRPr="00B850A6" w:rsidRDefault="00B850A6">
            <w:pPr>
              <w:spacing w:after="0"/>
              <w:jc w:val="both"/>
              <w:rPr>
                <w:sz w:val="18"/>
                <w:szCs w:val="18"/>
                <w:lang w:val="en-US" w:eastAsia="da-DK"/>
              </w:rPr>
            </w:pPr>
            <w:r w:rsidRPr="00B850A6">
              <w:rPr>
                <w:sz w:val="18"/>
                <w:szCs w:val="18"/>
                <w:lang w:val="en-US" w:eastAsia="da-DK"/>
              </w:rPr>
              <w:t xml:space="preserve">Table 4.2.2.5.7-1 to be revisited. </w:t>
            </w:r>
          </w:p>
          <w:p w14:paraId="574DC537" w14:textId="77777777" w:rsidR="00B850A6" w:rsidRPr="00B850A6" w:rsidRDefault="00B850A6">
            <w:pPr>
              <w:spacing w:after="0"/>
              <w:jc w:val="both"/>
              <w:rPr>
                <w:sz w:val="18"/>
                <w:szCs w:val="18"/>
                <w:lang w:eastAsia="da-DK"/>
              </w:rPr>
            </w:pPr>
            <w:r w:rsidRPr="00B850A6">
              <w:rPr>
                <w:sz w:val="18"/>
                <w:szCs w:val="18"/>
                <w:lang w:eastAsia="da-DK"/>
              </w:rPr>
              <w:t xml:space="preserve">FR2 scaling factor N1 to be considered for requirements with CCA </w:t>
            </w:r>
          </w:p>
          <w:p w14:paraId="5D93B794" w14:textId="77777777" w:rsidR="00B850A6" w:rsidRPr="00B850A6" w:rsidRDefault="00B850A6">
            <w:pPr>
              <w:spacing w:after="0"/>
              <w:jc w:val="both"/>
              <w:rPr>
                <w:sz w:val="18"/>
                <w:szCs w:val="18"/>
                <w:lang w:val="en-US" w:eastAsia="da-DK"/>
              </w:rPr>
            </w:pPr>
          </w:p>
        </w:tc>
      </w:tr>
      <w:tr w:rsidR="00B850A6" w:rsidRPr="00B850A6" w14:paraId="0C7B032F" w14:textId="77777777" w:rsidTr="00B850A6">
        <w:tc>
          <w:tcPr>
            <w:tcW w:w="764" w:type="pct"/>
            <w:tcBorders>
              <w:top w:val="single" w:sz="4" w:space="0" w:color="auto"/>
              <w:left w:val="single" w:sz="4" w:space="0" w:color="auto"/>
              <w:bottom w:val="single" w:sz="4" w:space="0" w:color="auto"/>
              <w:right w:val="single" w:sz="4" w:space="0" w:color="auto"/>
            </w:tcBorders>
            <w:hideMark/>
          </w:tcPr>
          <w:p w14:paraId="3D44A038" w14:textId="77777777" w:rsidR="00B850A6" w:rsidRPr="00B850A6" w:rsidRDefault="00B850A6">
            <w:pPr>
              <w:jc w:val="both"/>
              <w:rPr>
                <w:color w:val="000000"/>
                <w:sz w:val="18"/>
                <w:szCs w:val="18"/>
                <w:lang w:eastAsia="da-DK"/>
              </w:rPr>
            </w:pPr>
            <w:r w:rsidRPr="00B850A6">
              <w:rPr>
                <w:color w:val="000000"/>
                <w:sz w:val="18"/>
                <w:szCs w:val="18"/>
                <w:lang w:eastAsia="da-DK"/>
              </w:rPr>
              <w:t>Handover</w:t>
            </w:r>
          </w:p>
        </w:tc>
        <w:tc>
          <w:tcPr>
            <w:tcW w:w="1222" w:type="pct"/>
            <w:tcBorders>
              <w:top w:val="single" w:sz="4" w:space="0" w:color="auto"/>
              <w:left w:val="single" w:sz="4" w:space="0" w:color="auto"/>
              <w:bottom w:val="single" w:sz="4" w:space="0" w:color="auto"/>
              <w:right w:val="single" w:sz="4" w:space="0" w:color="auto"/>
            </w:tcBorders>
            <w:hideMark/>
          </w:tcPr>
          <w:p w14:paraId="0CC34FA6" w14:textId="77777777" w:rsidR="00B850A6" w:rsidRPr="00B850A6" w:rsidRDefault="00B850A6">
            <w:pPr>
              <w:spacing w:after="0"/>
              <w:rPr>
                <w:sz w:val="18"/>
                <w:szCs w:val="18"/>
                <w:lang w:val="en-US" w:eastAsia="da-DK"/>
              </w:rPr>
            </w:pPr>
            <w:r w:rsidRPr="00B850A6">
              <w:rPr>
                <w:sz w:val="18"/>
                <w:szCs w:val="18"/>
                <w:lang w:val="en-US" w:eastAsia="da-DK"/>
              </w:rPr>
              <w:t>New clause “5-3-5A E-UTRAN NR FR2 Handover to target cell using CCA”</w:t>
            </w:r>
          </w:p>
        </w:tc>
        <w:tc>
          <w:tcPr>
            <w:tcW w:w="588" w:type="pct"/>
            <w:tcBorders>
              <w:top w:val="single" w:sz="4" w:space="0" w:color="auto"/>
              <w:left w:val="single" w:sz="4" w:space="0" w:color="auto"/>
              <w:bottom w:val="single" w:sz="4" w:space="0" w:color="auto"/>
              <w:right w:val="single" w:sz="4" w:space="0" w:color="auto"/>
            </w:tcBorders>
            <w:hideMark/>
          </w:tcPr>
          <w:p w14:paraId="3BD35BD6" w14:textId="77777777" w:rsidR="00B850A6" w:rsidRPr="00B850A6" w:rsidRDefault="00B850A6">
            <w:pPr>
              <w:spacing w:after="0"/>
              <w:jc w:val="both"/>
              <w:rPr>
                <w:sz w:val="18"/>
                <w:szCs w:val="18"/>
                <w:lang w:val="pt-BR" w:eastAsia="da-DK"/>
              </w:rPr>
            </w:pPr>
            <w:r w:rsidRPr="00B850A6">
              <w:rPr>
                <w:sz w:val="18"/>
                <w:szCs w:val="18"/>
                <w:lang w:val="pt-BR" w:eastAsia="da-DK"/>
              </w:rPr>
              <w:t>FFS</w:t>
            </w:r>
          </w:p>
        </w:tc>
        <w:tc>
          <w:tcPr>
            <w:tcW w:w="2426" w:type="pct"/>
            <w:tcBorders>
              <w:top w:val="single" w:sz="4" w:space="0" w:color="auto"/>
              <w:left w:val="single" w:sz="4" w:space="0" w:color="auto"/>
              <w:bottom w:val="single" w:sz="4" w:space="0" w:color="auto"/>
              <w:right w:val="single" w:sz="4" w:space="0" w:color="auto"/>
            </w:tcBorders>
            <w:hideMark/>
          </w:tcPr>
          <w:p w14:paraId="3676F3FD" w14:textId="77777777" w:rsidR="00B850A6" w:rsidRPr="00B850A6" w:rsidRDefault="00B850A6">
            <w:pPr>
              <w:spacing w:after="0"/>
              <w:jc w:val="both"/>
              <w:rPr>
                <w:rFonts w:asciiTheme="minorHAnsi" w:hAnsiTheme="minorHAnsi" w:cstheme="minorBidi"/>
                <w:sz w:val="18"/>
                <w:szCs w:val="18"/>
                <w:lang w:val="en-US" w:eastAsia="da-DK"/>
              </w:rPr>
            </w:pPr>
            <w:r w:rsidRPr="00B850A6">
              <w:rPr>
                <w:sz w:val="18"/>
                <w:szCs w:val="18"/>
                <w:lang w:eastAsia="da-DK"/>
              </w:rPr>
              <w:t>If it is agreed to define requirements for handover between E-UTRAN and NR-U in FR2-2, a new clause is needed.</w:t>
            </w:r>
          </w:p>
        </w:tc>
      </w:tr>
      <w:tr w:rsidR="00B850A6" w:rsidRPr="00B850A6" w14:paraId="63234578" w14:textId="77777777" w:rsidTr="00B850A6">
        <w:trPr>
          <w:trHeight w:val="198"/>
        </w:trPr>
        <w:tc>
          <w:tcPr>
            <w:tcW w:w="764" w:type="pct"/>
            <w:tcBorders>
              <w:top w:val="single" w:sz="4" w:space="0" w:color="auto"/>
              <w:left w:val="single" w:sz="4" w:space="0" w:color="auto"/>
              <w:bottom w:val="single" w:sz="4" w:space="0" w:color="auto"/>
              <w:right w:val="single" w:sz="4" w:space="0" w:color="auto"/>
            </w:tcBorders>
            <w:hideMark/>
          </w:tcPr>
          <w:p w14:paraId="6635E67B" w14:textId="77777777" w:rsidR="00B850A6" w:rsidRPr="00B850A6" w:rsidRDefault="00B850A6">
            <w:pPr>
              <w:jc w:val="both"/>
              <w:rPr>
                <w:color w:val="000000"/>
                <w:sz w:val="18"/>
                <w:szCs w:val="18"/>
                <w:lang w:eastAsia="da-DK"/>
              </w:rPr>
            </w:pPr>
            <w:r w:rsidRPr="00B850A6">
              <w:rPr>
                <w:color w:val="000000"/>
                <w:sz w:val="18"/>
                <w:szCs w:val="18"/>
                <w:lang w:eastAsia="da-DK"/>
              </w:rPr>
              <w:t>RRC Connection Mobility Control</w:t>
            </w:r>
          </w:p>
        </w:tc>
        <w:tc>
          <w:tcPr>
            <w:tcW w:w="1222" w:type="pct"/>
            <w:tcBorders>
              <w:top w:val="single" w:sz="4" w:space="0" w:color="auto"/>
              <w:left w:val="single" w:sz="4" w:space="0" w:color="auto"/>
              <w:bottom w:val="single" w:sz="4" w:space="0" w:color="auto"/>
              <w:right w:val="single" w:sz="4" w:space="0" w:color="auto"/>
            </w:tcBorders>
            <w:hideMark/>
          </w:tcPr>
          <w:p w14:paraId="3CD7F6AB" w14:textId="77777777" w:rsidR="00B850A6" w:rsidRPr="00B850A6" w:rsidRDefault="00B850A6">
            <w:pPr>
              <w:spacing w:after="0"/>
              <w:rPr>
                <w:sz w:val="18"/>
                <w:szCs w:val="18"/>
                <w:lang w:eastAsia="da-DK"/>
              </w:rPr>
            </w:pPr>
            <w:r w:rsidRPr="00B850A6">
              <w:rPr>
                <w:sz w:val="18"/>
                <w:szCs w:val="18"/>
                <w:lang w:eastAsia="da-DK"/>
              </w:rPr>
              <w:t>6.3.2.5 RRC connection release with redirection to NR carrier subject to CCA</w:t>
            </w:r>
          </w:p>
        </w:tc>
        <w:tc>
          <w:tcPr>
            <w:tcW w:w="588" w:type="pct"/>
            <w:tcBorders>
              <w:top w:val="single" w:sz="4" w:space="0" w:color="auto"/>
              <w:left w:val="single" w:sz="4" w:space="0" w:color="auto"/>
              <w:bottom w:val="single" w:sz="4" w:space="0" w:color="auto"/>
              <w:right w:val="single" w:sz="4" w:space="0" w:color="auto"/>
            </w:tcBorders>
            <w:hideMark/>
          </w:tcPr>
          <w:p w14:paraId="441ECCDF" w14:textId="77777777" w:rsidR="00B850A6" w:rsidRPr="00B850A6" w:rsidRDefault="00B850A6">
            <w:pPr>
              <w:spacing w:after="0"/>
              <w:jc w:val="both"/>
              <w:rPr>
                <w:sz w:val="18"/>
                <w:szCs w:val="18"/>
                <w:lang w:eastAsia="da-DK"/>
              </w:rPr>
            </w:pPr>
            <w:r w:rsidRPr="00B850A6">
              <w:rPr>
                <w:sz w:val="18"/>
                <w:szCs w:val="18"/>
                <w:lang w:eastAsia="da-DK"/>
              </w:rPr>
              <w:t>Yes</w:t>
            </w:r>
          </w:p>
        </w:tc>
        <w:tc>
          <w:tcPr>
            <w:tcW w:w="2426" w:type="pct"/>
            <w:tcBorders>
              <w:top w:val="single" w:sz="4" w:space="0" w:color="auto"/>
              <w:left w:val="single" w:sz="4" w:space="0" w:color="auto"/>
              <w:bottom w:val="single" w:sz="4" w:space="0" w:color="auto"/>
              <w:right w:val="single" w:sz="4" w:space="0" w:color="auto"/>
            </w:tcBorders>
          </w:tcPr>
          <w:p w14:paraId="6CA65D2D" w14:textId="77777777" w:rsidR="00B850A6" w:rsidRPr="00B850A6" w:rsidRDefault="00B850A6">
            <w:pPr>
              <w:spacing w:after="0"/>
              <w:jc w:val="both"/>
              <w:rPr>
                <w:sz w:val="18"/>
                <w:szCs w:val="18"/>
                <w:lang w:eastAsia="da-DK"/>
              </w:rPr>
            </w:pPr>
            <w:r w:rsidRPr="00B850A6">
              <w:rPr>
                <w:sz w:val="18"/>
                <w:szCs w:val="18"/>
                <w:lang w:eastAsia="da-DK"/>
              </w:rPr>
              <w:t xml:space="preserve">Time to identify target NR cell to be defined for FR2 requirements with CCA </w:t>
            </w:r>
          </w:p>
          <w:p w14:paraId="45518334" w14:textId="77777777" w:rsidR="00B850A6" w:rsidRPr="00B850A6" w:rsidRDefault="00B850A6">
            <w:pPr>
              <w:spacing w:after="0"/>
              <w:jc w:val="both"/>
              <w:rPr>
                <w:sz w:val="18"/>
                <w:szCs w:val="18"/>
                <w:lang w:eastAsia="da-DK"/>
              </w:rPr>
            </w:pPr>
          </w:p>
        </w:tc>
      </w:tr>
      <w:tr w:rsidR="00B850A6" w:rsidRPr="00B850A6" w14:paraId="5CDF8F09" w14:textId="77777777" w:rsidTr="00B850A6">
        <w:trPr>
          <w:trHeight w:val="564"/>
        </w:trPr>
        <w:tc>
          <w:tcPr>
            <w:tcW w:w="764" w:type="pct"/>
            <w:tcBorders>
              <w:top w:val="single" w:sz="4" w:space="0" w:color="auto"/>
              <w:left w:val="single" w:sz="4" w:space="0" w:color="auto"/>
              <w:bottom w:val="single" w:sz="4" w:space="0" w:color="auto"/>
              <w:right w:val="single" w:sz="4" w:space="0" w:color="auto"/>
            </w:tcBorders>
            <w:hideMark/>
          </w:tcPr>
          <w:p w14:paraId="5B2CF5CB" w14:textId="77777777" w:rsidR="00B850A6" w:rsidRPr="00B850A6" w:rsidRDefault="00B850A6">
            <w:pPr>
              <w:jc w:val="both"/>
              <w:rPr>
                <w:color w:val="000000"/>
                <w:sz w:val="18"/>
                <w:szCs w:val="18"/>
                <w:lang w:eastAsia="da-DK"/>
              </w:rPr>
            </w:pPr>
            <w:r w:rsidRPr="00B850A6">
              <w:rPr>
                <w:color w:val="000000"/>
                <w:sz w:val="18"/>
                <w:szCs w:val="18"/>
                <w:lang w:eastAsia="da-DK"/>
              </w:rPr>
              <w:t>Timing and Signalling characteristics</w:t>
            </w:r>
          </w:p>
        </w:tc>
        <w:tc>
          <w:tcPr>
            <w:tcW w:w="1222" w:type="pct"/>
            <w:tcBorders>
              <w:top w:val="single" w:sz="4" w:space="0" w:color="auto"/>
              <w:left w:val="single" w:sz="4" w:space="0" w:color="auto"/>
              <w:bottom w:val="single" w:sz="4" w:space="0" w:color="auto"/>
              <w:right w:val="single" w:sz="4" w:space="0" w:color="auto"/>
            </w:tcBorders>
            <w:hideMark/>
          </w:tcPr>
          <w:p w14:paraId="66DE477B" w14:textId="77777777" w:rsidR="00B850A6" w:rsidRPr="00B850A6" w:rsidRDefault="00B850A6">
            <w:pPr>
              <w:spacing w:after="0"/>
              <w:rPr>
                <w:sz w:val="18"/>
                <w:szCs w:val="18"/>
                <w:lang w:eastAsia="da-DK"/>
              </w:rPr>
            </w:pPr>
            <w:r w:rsidRPr="00B850A6">
              <w:rPr>
                <w:sz w:val="18"/>
                <w:szCs w:val="18"/>
                <w:lang w:eastAsia="da-DK"/>
              </w:rPr>
              <w:t>7.31A Addition and Release Delay of NR PSCell Operating with CCA for E-UTRA – NR Dual Connectivity</w:t>
            </w:r>
          </w:p>
        </w:tc>
        <w:tc>
          <w:tcPr>
            <w:tcW w:w="588" w:type="pct"/>
            <w:tcBorders>
              <w:top w:val="single" w:sz="4" w:space="0" w:color="auto"/>
              <w:left w:val="single" w:sz="4" w:space="0" w:color="auto"/>
              <w:bottom w:val="single" w:sz="4" w:space="0" w:color="auto"/>
              <w:right w:val="single" w:sz="4" w:space="0" w:color="auto"/>
            </w:tcBorders>
            <w:hideMark/>
          </w:tcPr>
          <w:p w14:paraId="7869389C" w14:textId="77777777" w:rsidR="00B850A6" w:rsidRPr="00B850A6" w:rsidRDefault="00B850A6">
            <w:pPr>
              <w:spacing w:after="0"/>
              <w:jc w:val="both"/>
              <w:rPr>
                <w:sz w:val="18"/>
                <w:szCs w:val="18"/>
                <w:lang w:eastAsia="da-DK"/>
              </w:rPr>
            </w:pPr>
            <w:r w:rsidRPr="00B850A6">
              <w:rPr>
                <w:sz w:val="18"/>
                <w:szCs w:val="18"/>
                <w:lang w:eastAsia="da-DK"/>
              </w:rPr>
              <w:t>No</w:t>
            </w:r>
          </w:p>
        </w:tc>
        <w:tc>
          <w:tcPr>
            <w:tcW w:w="2426" w:type="pct"/>
            <w:tcBorders>
              <w:top w:val="single" w:sz="4" w:space="0" w:color="auto"/>
              <w:left w:val="single" w:sz="4" w:space="0" w:color="auto"/>
              <w:bottom w:val="single" w:sz="4" w:space="0" w:color="auto"/>
              <w:right w:val="single" w:sz="4" w:space="0" w:color="auto"/>
            </w:tcBorders>
          </w:tcPr>
          <w:p w14:paraId="77ADAD55" w14:textId="77777777" w:rsidR="00B850A6" w:rsidRPr="00B850A6" w:rsidRDefault="00B850A6">
            <w:pPr>
              <w:spacing w:after="0"/>
              <w:jc w:val="both"/>
              <w:rPr>
                <w:sz w:val="18"/>
                <w:szCs w:val="18"/>
                <w:lang w:eastAsia="da-DK"/>
              </w:rPr>
            </w:pPr>
          </w:p>
        </w:tc>
      </w:tr>
      <w:tr w:rsidR="00B850A6" w:rsidRPr="00B850A6" w14:paraId="4A6B3983" w14:textId="77777777" w:rsidTr="00B850A6">
        <w:tc>
          <w:tcPr>
            <w:tcW w:w="764" w:type="pct"/>
            <w:vMerge w:val="restart"/>
            <w:tcBorders>
              <w:top w:val="single" w:sz="4" w:space="0" w:color="auto"/>
              <w:left w:val="single" w:sz="4" w:space="0" w:color="auto"/>
              <w:bottom w:val="single" w:sz="4" w:space="0" w:color="auto"/>
              <w:right w:val="single" w:sz="4" w:space="0" w:color="auto"/>
            </w:tcBorders>
            <w:hideMark/>
          </w:tcPr>
          <w:p w14:paraId="077F4189" w14:textId="77777777" w:rsidR="00B850A6" w:rsidRPr="00B850A6" w:rsidRDefault="00B850A6">
            <w:pPr>
              <w:jc w:val="both"/>
              <w:rPr>
                <w:color w:val="000000"/>
                <w:sz w:val="18"/>
                <w:szCs w:val="18"/>
                <w:lang w:eastAsia="da-DK"/>
              </w:rPr>
            </w:pPr>
            <w:r w:rsidRPr="00B850A6">
              <w:rPr>
                <w:color w:val="000000"/>
                <w:sz w:val="18"/>
                <w:szCs w:val="18"/>
                <w:lang w:eastAsia="da-DK"/>
              </w:rPr>
              <w:t>Inter-RAT measurements</w:t>
            </w:r>
          </w:p>
        </w:tc>
        <w:tc>
          <w:tcPr>
            <w:tcW w:w="1222" w:type="pct"/>
            <w:tcBorders>
              <w:top w:val="single" w:sz="4" w:space="0" w:color="auto"/>
              <w:left w:val="single" w:sz="4" w:space="0" w:color="auto"/>
              <w:bottom w:val="single" w:sz="4" w:space="0" w:color="auto"/>
              <w:right w:val="single" w:sz="4" w:space="0" w:color="auto"/>
            </w:tcBorders>
            <w:hideMark/>
          </w:tcPr>
          <w:p w14:paraId="3801E283" w14:textId="77777777" w:rsidR="00B850A6" w:rsidRPr="00B850A6" w:rsidRDefault="00B850A6">
            <w:pPr>
              <w:spacing w:after="0"/>
              <w:rPr>
                <w:sz w:val="18"/>
                <w:szCs w:val="18"/>
                <w:lang w:eastAsia="da-DK"/>
              </w:rPr>
            </w:pPr>
            <w:r w:rsidRPr="00B850A6">
              <w:rPr>
                <w:sz w:val="18"/>
                <w:szCs w:val="18"/>
                <w:lang w:eastAsia="da-DK"/>
              </w:rPr>
              <w:t>8.1.2.4.21A E-UTRAN FDD – NR measurements when CCA is used</w:t>
            </w:r>
          </w:p>
        </w:tc>
        <w:tc>
          <w:tcPr>
            <w:tcW w:w="588" w:type="pct"/>
            <w:tcBorders>
              <w:top w:val="single" w:sz="4" w:space="0" w:color="auto"/>
              <w:left w:val="single" w:sz="4" w:space="0" w:color="auto"/>
              <w:bottom w:val="single" w:sz="4" w:space="0" w:color="auto"/>
              <w:right w:val="single" w:sz="4" w:space="0" w:color="auto"/>
            </w:tcBorders>
            <w:hideMark/>
          </w:tcPr>
          <w:p w14:paraId="3B5B88D7" w14:textId="77777777" w:rsidR="00B850A6" w:rsidRPr="00B850A6" w:rsidRDefault="00B850A6">
            <w:pPr>
              <w:spacing w:after="0"/>
              <w:jc w:val="both"/>
              <w:rPr>
                <w:sz w:val="18"/>
                <w:szCs w:val="18"/>
                <w:lang w:eastAsia="da-DK"/>
              </w:rPr>
            </w:pPr>
            <w:r w:rsidRPr="00B850A6">
              <w:rPr>
                <w:sz w:val="18"/>
                <w:szCs w:val="18"/>
                <w:lang w:eastAsia="da-DK"/>
              </w:rPr>
              <w:t>Yes</w:t>
            </w:r>
          </w:p>
        </w:tc>
        <w:tc>
          <w:tcPr>
            <w:tcW w:w="2426" w:type="pct"/>
            <w:tcBorders>
              <w:top w:val="single" w:sz="4" w:space="0" w:color="auto"/>
              <w:left w:val="single" w:sz="4" w:space="0" w:color="auto"/>
              <w:bottom w:val="single" w:sz="4" w:space="0" w:color="auto"/>
              <w:right w:val="single" w:sz="4" w:space="0" w:color="auto"/>
            </w:tcBorders>
          </w:tcPr>
          <w:p w14:paraId="419D845C" w14:textId="77777777" w:rsidR="00B850A6" w:rsidRPr="00B850A6" w:rsidRDefault="00B850A6">
            <w:pPr>
              <w:spacing w:after="0"/>
              <w:jc w:val="both"/>
              <w:rPr>
                <w:sz w:val="18"/>
                <w:szCs w:val="18"/>
                <w:lang w:eastAsia="da-DK"/>
              </w:rPr>
            </w:pPr>
            <w:r w:rsidRPr="00B850A6">
              <w:rPr>
                <w:sz w:val="18"/>
                <w:szCs w:val="18"/>
                <w:lang w:eastAsia="da-DK"/>
              </w:rPr>
              <w:t>Revisit the tables 8.1.2.4.21A.1.1-1, 8.1.2.4.21A.1.1-2 and 8.1.2.4.21A.1.1-3  to include the FR2-2 requirements: revisit T</w:t>
            </w:r>
            <w:r w:rsidRPr="00B850A6">
              <w:rPr>
                <w:sz w:val="18"/>
                <w:szCs w:val="18"/>
                <w:vertAlign w:val="subscript"/>
                <w:lang w:eastAsia="da-DK"/>
              </w:rPr>
              <w:t>PSS/SSS_sync_irat_CCA</w:t>
            </w:r>
            <w:r w:rsidRPr="00B850A6">
              <w:rPr>
                <w:sz w:val="18"/>
                <w:szCs w:val="18"/>
                <w:lang w:eastAsia="da-DK"/>
              </w:rPr>
              <w:t>,</w:t>
            </w:r>
            <w:r w:rsidRPr="00B850A6">
              <w:rPr>
                <w:sz w:val="18"/>
                <w:szCs w:val="18"/>
                <w:vertAlign w:val="subscript"/>
                <w:lang w:eastAsia="da-DK"/>
              </w:rPr>
              <w:t xml:space="preserve"> </w:t>
            </w:r>
            <w:r w:rsidRPr="00B850A6">
              <w:rPr>
                <w:sz w:val="18"/>
                <w:szCs w:val="18"/>
                <w:lang w:eastAsia="da-DK"/>
              </w:rPr>
              <w:t xml:space="preserve">T </w:t>
            </w:r>
            <w:r w:rsidRPr="00B850A6">
              <w:rPr>
                <w:sz w:val="18"/>
                <w:szCs w:val="18"/>
                <w:vertAlign w:val="subscript"/>
                <w:lang w:eastAsia="da-DK"/>
              </w:rPr>
              <w:t xml:space="preserve">SSB_measurement_period_irat_CCA </w:t>
            </w:r>
            <w:r w:rsidRPr="00B850A6">
              <w:rPr>
                <w:sz w:val="18"/>
                <w:szCs w:val="18"/>
                <w:lang w:eastAsia="da-DK"/>
              </w:rPr>
              <w:t xml:space="preserve">and </w:t>
            </w:r>
          </w:p>
          <w:p w14:paraId="52EB989C" w14:textId="77777777" w:rsidR="00B850A6" w:rsidRPr="00B850A6" w:rsidRDefault="00B850A6">
            <w:pPr>
              <w:spacing w:after="0"/>
              <w:jc w:val="both"/>
              <w:rPr>
                <w:sz w:val="18"/>
                <w:szCs w:val="18"/>
                <w:vertAlign w:val="subscript"/>
                <w:lang w:eastAsia="da-DK"/>
              </w:rPr>
            </w:pPr>
            <w:r w:rsidRPr="00B850A6">
              <w:rPr>
                <w:sz w:val="18"/>
                <w:szCs w:val="18"/>
                <w:lang w:eastAsia="da-DK"/>
              </w:rPr>
              <w:t>T</w:t>
            </w:r>
            <w:r w:rsidRPr="00B850A6">
              <w:rPr>
                <w:sz w:val="18"/>
                <w:szCs w:val="18"/>
                <w:vertAlign w:val="subscript"/>
                <w:lang w:eastAsia="da-DK"/>
              </w:rPr>
              <w:t xml:space="preserve">SSB_time_index_irat_CCA  </w:t>
            </w:r>
            <w:r w:rsidRPr="00B850A6">
              <w:rPr>
                <w:sz w:val="18"/>
                <w:szCs w:val="18"/>
                <w:lang w:eastAsia="da-DK"/>
              </w:rPr>
              <w:t>in FR2-2.</w:t>
            </w:r>
          </w:p>
          <w:p w14:paraId="334A74AF" w14:textId="77777777" w:rsidR="00B850A6" w:rsidRPr="00B850A6" w:rsidRDefault="00B850A6">
            <w:pPr>
              <w:spacing w:after="0"/>
              <w:jc w:val="both"/>
              <w:rPr>
                <w:sz w:val="18"/>
                <w:szCs w:val="18"/>
                <w:lang w:val="en-US" w:eastAsia="da-DK"/>
              </w:rPr>
            </w:pPr>
          </w:p>
        </w:tc>
      </w:tr>
      <w:tr w:rsidR="00B850A6" w:rsidRPr="00B850A6" w14:paraId="7E8B6B84" w14:textId="77777777" w:rsidTr="00B850A6">
        <w:tc>
          <w:tcPr>
            <w:tcW w:w="0" w:type="auto"/>
            <w:vMerge/>
            <w:tcBorders>
              <w:top w:val="single" w:sz="4" w:space="0" w:color="auto"/>
              <w:left w:val="single" w:sz="4" w:space="0" w:color="auto"/>
              <w:bottom w:val="single" w:sz="4" w:space="0" w:color="auto"/>
              <w:right w:val="single" w:sz="4" w:space="0" w:color="auto"/>
            </w:tcBorders>
            <w:vAlign w:val="center"/>
            <w:hideMark/>
          </w:tcPr>
          <w:p w14:paraId="0E8A2B90" w14:textId="77777777" w:rsidR="00B850A6" w:rsidRPr="00B850A6" w:rsidRDefault="00B850A6">
            <w:pPr>
              <w:spacing w:after="0"/>
              <w:rPr>
                <w:color w:val="000000"/>
                <w:sz w:val="18"/>
                <w:szCs w:val="18"/>
                <w:lang w:eastAsia="da-DK"/>
              </w:rPr>
            </w:pPr>
          </w:p>
        </w:tc>
        <w:tc>
          <w:tcPr>
            <w:tcW w:w="1222" w:type="pct"/>
            <w:tcBorders>
              <w:top w:val="single" w:sz="4" w:space="0" w:color="auto"/>
              <w:left w:val="single" w:sz="4" w:space="0" w:color="auto"/>
              <w:bottom w:val="single" w:sz="4" w:space="0" w:color="auto"/>
              <w:right w:val="single" w:sz="4" w:space="0" w:color="auto"/>
            </w:tcBorders>
            <w:hideMark/>
          </w:tcPr>
          <w:p w14:paraId="65B5E609" w14:textId="77777777" w:rsidR="00B850A6" w:rsidRPr="00B850A6" w:rsidRDefault="00B850A6">
            <w:pPr>
              <w:spacing w:after="0"/>
              <w:rPr>
                <w:sz w:val="18"/>
                <w:szCs w:val="18"/>
                <w:lang w:eastAsia="x-none"/>
              </w:rPr>
            </w:pPr>
            <w:r w:rsidRPr="00B850A6">
              <w:rPr>
                <w:sz w:val="18"/>
                <w:szCs w:val="18"/>
                <w:lang w:eastAsia="da-DK"/>
              </w:rPr>
              <w:t>8.1.2.4.21A E-UTRAN TDD – NR measurements when CCA is used</w:t>
            </w:r>
          </w:p>
        </w:tc>
        <w:tc>
          <w:tcPr>
            <w:tcW w:w="588" w:type="pct"/>
            <w:tcBorders>
              <w:top w:val="single" w:sz="4" w:space="0" w:color="auto"/>
              <w:left w:val="single" w:sz="4" w:space="0" w:color="auto"/>
              <w:bottom w:val="single" w:sz="4" w:space="0" w:color="auto"/>
              <w:right w:val="single" w:sz="4" w:space="0" w:color="auto"/>
            </w:tcBorders>
            <w:hideMark/>
          </w:tcPr>
          <w:p w14:paraId="0E46E65A" w14:textId="77777777" w:rsidR="00B850A6" w:rsidRPr="00B850A6" w:rsidRDefault="00B850A6">
            <w:pPr>
              <w:spacing w:after="0"/>
              <w:jc w:val="both"/>
              <w:rPr>
                <w:sz w:val="18"/>
                <w:szCs w:val="18"/>
                <w:lang w:eastAsia="x-none"/>
              </w:rPr>
            </w:pPr>
            <w:r w:rsidRPr="00B850A6">
              <w:rPr>
                <w:sz w:val="18"/>
                <w:szCs w:val="18"/>
                <w:lang w:eastAsia="x-none"/>
              </w:rPr>
              <w:t>Yes</w:t>
            </w:r>
          </w:p>
        </w:tc>
        <w:tc>
          <w:tcPr>
            <w:tcW w:w="2426" w:type="pct"/>
            <w:tcBorders>
              <w:top w:val="single" w:sz="4" w:space="0" w:color="auto"/>
              <w:left w:val="single" w:sz="4" w:space="0" w:color="auto"/>
              <w:bottom w:val="single" w:sz="4" w:space="0" w:color="auto"/>
              <w:right w:val="single" w:sz="4" w:space="0" w:color="auto"/>
            </w:tcBorders>
            <w:hideMark/>
          </w:tcPr>
          <w:p w14:paraId="50FFC091" w14:textId="77777777" w:rsidR="00B850A6" w:rsidRPr="00B850A6" w:rsidRDefault="00B850A6">
            <w:pPr>
              <w:spacing w:after="0"/>
              <w:jc w:val="both"/>
              <w:rPr>
                <w:sz w:val="18"/>
                <w:szCs w:val="18"/>
                <w:lang w:val="en-US" w:eastAsia="x-none"/>
              </w:rPr>
            </w:pPr>
            <w:r w:rsidRPr="00B850A6">
              <w:rPr>
                <w:sz w:val="18"/>
                <w:szCs w:val="18"/>
                <w:lang w:val="en-US" w:eastAsia="x-none"/>
              </w:rPr>
              <w:t>Same as E-UTRAN FDD – NR measurements.</w:t>
            </w:r>
          </w:p>
        </w:tc>
      </w:tr>
      <w:tr w:rsidR="00B850A6" w:rsidRPr="00B850A6" w14:paraId="2210AFC4" w14:textId="77777777" w:rsidTr="00B850A6">
        <w:tc>
          <w:tcPr>
            <w:tcW w:w="0" w:type="auto"/>
            <w:vMerge/>
            <w:tcBorders>
              <w:top w:val="single" w:sz="4" w:space="0" w:color="auto"/>
              <w:left w:val="single" w:sz="4" w:space="0" w:color="auto"/>
              <w:bottom w:val="single" w:sz="4" w:space="0" w:color="auto"/>
              <w:right w:val="single" w:sz="4" w:space="0" w:color="auto"/>
            </w:tcBorders>
            <w:vAlign w:val="center"/>
            <w:hideMark/>
          </w:tcPr>
          <w:p w14:paraId="45A895EC" w14:textId="77777777" w:rsidR="00B850A6" w:rsidRPr="00B850A6" w:rsidRDefault="00B850A6">
            <w:pPr>
              <w:spacing w:after="0"/>
              <w:rPr>
                <w:color w:val="000000"/>
                <w:sz w:val="18"/>
                <w:szCs w:val="18"/>
                <w:lang w:eastAsia="da-DK"/>
              </w:rPr>
            </w:pPr>
          </w:p>
        </w:tc>
        <w:tc>
          <w:tcPr>
            <w:tcW w:w="1222" w:type="pct"/>
            <w:tcBorders>
              <w:top w:val="single" w:sz="4" w:space="0" w:color="auto"/>
              <w:left w:val="single" w:sz="4" w:space="0" w:color="auto"/>
              <w:bottom w:val="single" w:sz="4" w:space="0" w:color="auto"/>
              <w:right w:val="single" w:sz="4" w:space="0" w:color="auto"/>
            </w:tcBorders>
            <w:hideMark/>
          </w:tcPr>
          <w:p w14:paraId="6F8C5905" w14:textId="77777777" w:rsidR="00B850A6" w:rsidRPr="00B850A6" w:rsidRDefault="00B850A6">
            <w:pPr>
              <w:spacing w:after="0"/>
              <w:rPr>
                <w:sz w:val="18"/>
                <w:szCs w:val="18"/>
                <w:lang w:val="en-US" w:eastAsia="x-none"/>
              </w:rPr>
            </w:pPr>
            <w:r w:rsidRPr="00B850A6">
              <w:rPr>
                <w:sz w:val="18"/>
                <w:szCs w:val="18"/>
                <w:lang w:val="en-US" w:eastAsia="x-none"/>
              </w:rPr>
              <w:t>8.1.2.4.25.2a</w:t>
            </w:r>
            <w:r w:rsidRPr="00B850A6">
              <w:rPr>
                <w:sz w:val="18"/>
                <w:szCs w:val="18"/>
                <w:lang w:val="en-US" w:eastAsia="x-none"/>
              </w:rPr>
              <w:tab/>
              <w:t>SFTD Measurement delay with CCA on target frequency</w:t>
            </w:r>
          </w:p>
        </w:tc>
        <w:tc>
          <w:tcPr>
            <w:tcW w:w="588" w:type="pct"/>
            <w:tcBorders>
              <w:top w:val="single" w:sz="4" w:space="0" w:color="auto"/>
              <w:left w:val="single" w:sz="4" w:space="0" w:color="auto"/>
              <w:bottom w:val="single" w:sz="4" w:space="0" w:color="auto"/>
              <w:right w:val="single" w:sz="4" w:space="0" w:color="auto"/>
            </w:tcBorders>
            <w:hideMark/>
          </w:tcPr>
          <w:p w14:paraId="7640104C" w14:textId="77777777" w:rsidR="00B850A6" w:rsidRPr="00B850A6" w:rsidRDefault="00B850A6">
            <w:pPr>
              <w:spacing w:after="0"/>
              <w:jc w:val="both"/>
              <w:rPr>
                <w:sz w:val="18"/>
                <w:szCs w:val="18"/>
                <w:lang w:val="en-US" w:eastAsia="x-none"/>
              </w:rPr>
            </w:pPr>
            <w:r w:rsidRPr="00B850A6">
              <w:rPr>
                <w:sz w:val="18"/>
                <w:szCs w:val="18"/>
                <w:lang w:val="en-US" w:eastAsia="x-none"/>
              </w:rPr>
              <w:t>No</w:t>
            </w:r>
          </w:p>
        </w:tc>
        <w:tc>
          <w:tcPr>
            <w:tcW w:w="2426" w:type="pct"/>
            <w:tcBorders>
              <w:top w:val="single" w:sz="4" w:space="0" w:color="auto"/>
              <w:left w:val="single" w:sz="4" w:space="0" w:color="auto"/>
              <w:bottom w:val="single" w:sz="4" w:space="0" w:color="auto"/>
              <w:right w:val="single" w:sz="4" w:space="0" w:color="auto"/>
            </w:tcBorders>
          </w:tcPr>
          <w:p w14:paraId="12BE1AA4" w14:textId="77777777" w:rsidR="00B850A6" w:rsidRPr="00B850A6" w:rsidRDefault="00B850A6">
            <w:pPr>
              <w:spacing w:after="0"/>
              <w:jc w:val="both"/>
              <w:rPr>
                <w:sz w:val="18"/>
                <w:szCs w:val="18"/>
                <w:lang w:val="en-US" w:eastAsia="x-none"/>
              </w:rPr>
            </w:pPr>
          </w:p>
        </w:tc>
      </w:tr>
      <w:tr w:rsidR="00B850A6" w:rsidRPr="00B850A6" w14:paraId="60FF9075" w14:textId="77777777" w:rsidTr="00B850A6">
        <w:tc>
          <w:tcPr>
            <w:tcW w:w="0" w:type="auto"/>
            <w:vMerge/>
            <w:tcBorders>
              <w:top w:val="single" w:sz="4" w:space="0" w:color="auto"/>
              <w:left w:val="single" w:sz="4" w:space="0" w:color="auto"/>
              <w:bottom w:val="single" w:sz="4" w:space="0" w:color="auto"/>
              <w:right w:val="single" w:sz="4" w:space="0" w:color="auto"/>
            </w:tcBorders>
            <w:vAlign w:val="center"/>
            <w:hideMark/>
          </w:tcPr>
          <w:p w14:paraId="7533AFCB" w14:textId="77777777" w:rsidR="00B850A6" w:rsidRPr="00B850A6" w:rsidRDefault="00B850A6">
            <w:pPr>
              <w:spacing w:after="0"/>
              <w:rPr>
                <w:color w:val="000000"/>
                <w:sz w:val="18"/>
                <w:szCs w:val="18"/>
                <w:lang w:eastAsia="da-DK"/>
              </w:rPr>
            </w:pPr>
          </w:p>
        </w:tc>
        <w:tc>
          <w:tcPr>
            <w:tcW w:w="1222" w:type="pct"/>
            <w:tcBorders>
              <w:top w:val="single" w:sz="4" w:space="0" w:color="auto"/>
              <w:left w:val="single" w:sz="4" w:space="0" w:color="auto"/>
              <w:bottom w:val="single" w:sz="4" w:space="0" w:color="auto"/>
              <w:right w:val="single" w:sz="4" w:space="0" w:color="auto"/>
            </w:tcBorders>
            <w:hideMark/>
          </w:tcPr>
          <w:p w14:paraId="5AEBE46C" w14:textId="77777777" w:rsidR="00B850A6" w:rsidRPr="00B850A6" w:rsidRDefault="00B850A6">
            <w:pPr>
              <w:spacing w:after="0"/>
              <w:rPr>
                <w:sz w:val="18"/>
                <w:szCs w:val="18"/>
                <w:lang w:val="en-US" w:eastAsia="x-none"/>
              </w:rPr>
            </w:pPr>
            <w:r w:rsidRPr="00B850A6">
              <w:rPr>
                <w:sz w:val="18"/>
                <w:szCs w:val="18"/>
                <w:lang w:val="en-US" w:eastAsia="x-none"/>
              </w:rPr>
              <w:t>8.17.2.2.a</w:t>
            </w:r>
            <w:r w:rsidRPr="00B850A6">
              <w:rPr>
                <w:sz w:val="18"/>
                <w:szCs w:val="18"/>
                <w:lang w:val="en-US" w:eastAsia="x-none"/>
              </w:rPr>
              <w:tab/>
              <w:t>SFTD Measurement requirements with CCA on target frequency</w:t>
            </w:r>
          </w:p>
        </w:tc>
        <w:tc>
          <w:tcPr>
            <w:tcW w:w="588" w:type="pct"/>
            <w:tcBorders>
              <w:top w:val="single" w:sz="4" w:space="0" w:color="auto"/>
              <w:left w:val="single" w:sz="4" w:space="0" w:color="auto"/>
              <w:bottom w:val="single" w:sz="4" w:space="0" w:color="auto"/>
              <w:right w:val="single" w:sz="4" w:space="0" w:color="auto"/>
            </w:tcBorders>
            <w:hideMark/>
          </w:tcPr>
          <w:p w14:paraId="26A6EFCF" w14:textId="77777777" w:rsidR="00B850A6" w:rsidRPr="00B850A6" w:rsidRDefault="00B850A6">
            <w:pPr>
              <w:spacing w:after="0"/>
              <w:jc w:val="both"/>
              <w:rPr>
                <w:sz w:val="18"/>
                <w:szCs w:val="18"/>
                <w:lang w:val="en-US" w:eastAsia="x-none"/>
              </w:rPr>
            </w:pPr>
            <w:r w:rsidRPr="00B850A6">
              <w:rPr>
                <w:sz w:val="18"/>
                <w:szCs w:val="18"/>
                <w:lang w:val="en-US" w:eastAsia="x-none"/>
              </w:rPr>
              <w:t>No</w:t>
            </w:r>
          </w:p>
        </w:tc>
        <w:tc>
          <w:tcPr>
            <w:tcW w:w="2426" w:type="pct"/>
            <w:tcBorders>
              <w:top w:val="single" w:sz="4" w:space="0" w:color="auto"/>
              <w:left w:val="single" w:sz="4" w:space="0" w:color="auto"/>
              <w:bottom w:val="single" w:sz="4" w:space="0" w:color="auto"/>
              <w:right w:val="single" w:sz="4" w:space="0" w:color="auto"/>
            </w:tcBorders>
          </w:tcPr>
          <w:p w14:paraId="6D4A933E" w14:textId="77777777" w:rsidR="00B850A6" w:rsidRPr="00B850A6" w:rsidRDefault="00B850A6">
            <w:pPr>
              <w:spacing w:after="0"/>
              <w:jc w:val="both"/>
              <w:rPr>
                <w:sz w:val="18"/>
                <w:szCs w:val="18"/>
                <w:lang w:val="en-US" w:eastAsia="x-none"/>
              </w:rPr>
            </w:pPr>
          </w:p>
        </w:tc>
      </w:tr>
      <w:tr w:rsidR="00B850A6" w:rsidRPr="00B850A6" w14:paraId="433D81BD" w14:textId="77777777" w:rsidTr="00B850A6">
        <w:trPr>
          <w:trHeight w:val="659"/>
        </w:trPr>
        <w:tc>
          <w:tcPr>
            <w:tcW w:w="764" w:type="pct"/>
            <w:tcBorders>
              <w:top w:val="single" w:sz="4" w:space="0" w:color="auto"/>
              <w:left w:val="single" w:sz="4" w:space="0" w:color="auto"/>
              <w:bottom w:val="single" w:sz="4" w:space="0" w:color="auto"/>
              <w:right w:val="single" w:sz="4" w:space="0" w:color="auto"/>
            </w:tcBorders>
            <w:hideMark/>
          </w:tcPr>
          <w:p w14:paraId="4755B7BD" w14:textId="77777777" w:rsidR="00B850A6" w:rsidRPr="00B850A6" w:rsidRDefault="00B850A6">
            <w:pPr>
              <w:jc w:val="both"/>
              <w:rPr>
                <w:color w:val="000000"/>
                <w:sz w:val="18"/>
                <w:szCs w:val="18"/>
                <w:lang w:eastAsia="da-DK"/>
              </w:rPr>
            </w:pPr>
            <w:r w:rsidRPr="00B850A6">
              <w:rPr>
                <w:color w:val="000000"/>
                <w:sz w:val="18"/>
                <w:szCs w:val="18"/>
                <w:lang w:eastAsia="da-DK"/>
              </w:rPr>
              <w:t>Measurements for E-UTRA – NR Dual Connectivity</w:t>
            </w:r>
          </w:p>
        </w:tc>
        <w:tc>
          <w:tcPr>
            <w:tcW w:w="1222" w:type="pct"/>
            <w:tcBorders>
              <w:top w:val="single" w:sz="4" w:space="0" w:color="auto"/>
              <w:left w:val="single" w:sz="4" w:space="0" w:color="auto"/>
              <w:bottom w:val="single" w:sz="4" w:space="0" w:color="auto"/>
              <w:right w:val="single" w:sz="4" w:space="0" w:color="auto"/>
            </w:tcBorders>
            <w:hideMark/>
          </w:tcPr>
          <w:p w14:paraId="3E76A254" w14:textId="77777777" w:rsidR="00B850A6" w:rsidRPr="00B850A6" w:rsidRDefault="00B850A6">
            <w:pPr>
              <w:spacing w:after="0"/>
              <w:rPr>
                <w:sz w:val="18"/>
                <w:szCs w:val="18"/>
                <w:lang w:eastAsia="da-DK"/>
              </w:rPr>
            </w:pPr>
            <w:r w:rsidRPr="00B850A6">
              <w:rPr>
                <w:sz w:val="18"/>
                <w:szCs w:val="18"/>
                <w:lang w:val="en-US" w:eastAsia="x-none"/>
              </w:rPr>
              <w:t>8.17.4A</w:t>
            </w:r>
            <w:r w:rsidRPr="00B850A6">
              <w:rPr>
                <w:sz w:val="18"/>
                <w:szCs w:val="18"/>
                <w:lang w:val="en-US" w:eastAsia="x-none"/>
              </w:rPr>
              <w:tab/>
              <w:t>E-UTRA Inter-RAT NR Measurements when CCA is used when Configured with E-UTRA-NR Dual Connectivity Operation</w:t>
            </w:r>
          </w:p>
        </w:tc>
        <w:tc>
          <w:tcPr>
            <w:tcW w:w="588" w:type="pct"/>
            <w:tcBorders>
              <w:top w:val="single" w:sz="4" w:space="0" w:color="auto"/>
              <w:left w:val="single" w:sz="4" w:space="0" w:color="auto"/>
              <w:bottom w:val="single" w:sz="4" w:space="0" w:color="auto"/>
              <w:right w:val="single" w:sz="4" w:space="0" w:color="auto"/>
            </w:tcBorders>
            <w:hideMark/>
          </w:tcPr>
          <w:p w14:paraId="683E5418" w14:textId="77777777" w:rsidR="00B850A6" w:rsidRPr="00B850A6" w:rsidRDefault="00B850A6">
            <w:pPr>
              <w:spacing w:after="0"/>
              <w:jc w:val="both"/>
              <w:rPr>
                <w:sz w:val="18"/>
                <w:szCs w:val="18"/>
                <w:lang w:eastAsia="da-DK"/>
              </w:rPr>
            </w:pPr>
            <w:r w:rsidRPr="00B850A6">
              <w:rPr>
                <w:sz w:val="18"/>
                <w:szCs w:val="18"/>
                <w:lang w:val="en-US" w:eastAsia="x-none"/>
              </w:rPr>
              <w:t>FFS</w:t>
            </w:r>
          </w:p>
        </w:tc>
        <w:tc>
          <w:tcPr>
            <w:tcW w:w="2426" w:type="pct"/>
            <w:tcBorders>
              <w:top w:val="single" w:sz="4" w:space="0" w:color="auto"/>
              <w:left w:val="single" w:sz="4" w:space="0" w:color="auto"/>
              <w:bottom w:val="single" w:sz="4" w:space="0" w:color="auto"/>
              <w:right w:val="single" w:sz="4" w:space="0" w:color="auto"/>
            </w:tcBorders>
          </w:tcPr>
          <w:p w14:paraId="3A2D05EB" w14:textId="77777777" w:rsidR="00B850A6" w:rsidRPr="00B850A6" w:rsidRDefault="00B850A6">
            <w:pPr>
              <w:spacing w:after="0"/>
              <w:jc w:val="both"/>
              <w:rPr>
                <w:sz w:val="18"/>
                <w:szCs w:val="18"/>
                <w:lang w:eastAsia="da-DK"/>
              </w:rPr>
            </w:pPr>
            <w:r w:rsidRPr="00B850A6">
              <w:rPr>
                <w:sz w:val="18"/>
                <w:szCs w:val="18"/>
                <w:lang w:val="en-US" w:eastAsia="x-none"/>
              </w:rPr>
              <w:t xml:space="preserve">If EN-DC is within the scope of the work item in Rel-17, the following tables need to be revisited: </w:t>
            </w:r>
            <w:r w:rsidRPr="00B850A6">
              <w:rPr>
                <w:sz w:val="18"/>
                <w:szCs w:val="18"/>
                <w:lang w:val="en-US" w:eastAsia="da-DK"/>
              </w:rPr>
              <w:t xml:space="preserve">8.17.4A.1.1-1, 8.17.4A.1.1-2, 8.17.4A.1.2: </w:t>
            </w:r>
            <w:r w:rsidRPr="00B850A6">
              <w:rPr>
                <w:sz w:val="18"/>
                <w:szCs w:val="18"/>
                <w:lang w:eastAsia="da-DK"/>
              </w:rPr>
              <w:t>FR2 scaling factor N1 to be considered for requirements with CCA.</w:t>
            </w:r>
          </w:p>
          <w:p w14:paraId="6C48E31B" w14:textId="77777777" w:rsidR="00B850A6" w:rsidRPr="00B850A6" w:rsidRDefault="00B850A6">
            <w:pPr>
              <w:spacing w:after="0"/>
              <w:jc w:val="both"/>
              <w:rPr>
                <w:sz w:val="18"/>
                <w:szCs w:val="18"/>
                <w:lang w:eastAsia="da-DK"/>
              </w:rPr>
            </w:pPr>
          </w:p>
        </w:tc>
      </w:tr>
    </w:tbl>
    <w:p w14:paraId="165092A3" w14:textId="39E720D0" w:rsidR="00A37823" w:rsidRDefault="00A37823" w:rsidP="00D0461E">
      <w:pPr>
        <w:spacing w:after="120"/>
        <w:rPr>
          <w:szCs w:val="24"/>
          <w:lang w:eastAsia="zh-CN"/>
        </w:rPr>
      </w:pPr>
    </w:p>
    <w:p w14:paraId="79D0EA87" w14:textId="77777777" w:rsidR="003A415E" w:rsidRPr="00805BE8" w:rsidRDefault="003A415E"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EC2487C" w14:textId="77777777" w:rsidR="003A415E" w:rsidRPr="00045592" w:rsidRDefault="003A415E"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5E63983C" w14:textId="77777777" w:rsidR="003A415E" w:rsidRPr="007421B2" w:rsidRDefault="003A415E" w:rsidP="003A415E">
      <w:pPr>
        <w:spacing w:after="120"/>
        <w:rPr>
          <w:color w:val="0070C0"/>
          <w:szCs w:val="24"/>
          <w:lang w:eastAsia="zh-CN"/>
        </w:rPr>
      </w:pPr>
    </w:p>
    <w:p w14:paraId="2DD411CF" w14:textId="77777777" w:rsidR="003A415E" w:rsidRPr="001775D1" w:rsidRDefault="003A415E" w:rsidP="003A415E">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36"/>
        <w:gridCol w:w="8395"/>
      </w:tblGrid>
      <w:tr w:rsidR="003A415E" w:rsidRPr="001775D1" w14:paraId="4E86F7AA" w14:textId="77777777" w:rsidTr="007628FE">
        <w:tc>
          <w:tcPr>
            <w:tcW w:w="1236" w:type="dxa"/>
          </w:tcPr>
          <w:p w14:paraId="3BBC0E23" w14:textId="77777777" w:rsidR="003A415E" w:rsidRPr="001775D1" w:rsidRDefault="003A415E" w:rsidP="007628FE">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387729AF" w14:textId="77777777" w:rsidR="003A415E" w:rsidRPr="001775D1" w:rsidRDefault="003A415E" w:rsidP="007628FE">
            <w:pPr>
              <w:spacing w:after="120"/>
              <w:rPr>
                <w:rFonts w:eastAsia="SimSun"/>
                <w:color w:val="0070C0"/>
                <w:szCs w:val="24"/>
                <w:lang w:eastAsia="zh-CN"/>
              </w:rPr>
            </w:pPr>
            <w:r w:rsidRPr="001775D1">
              <w:rPr>
                <w:rFonts w:eastAsia="SimSun"/>
                <w:color w:val="0070C0"/>
                <w:szCs w:val="24"/>
                <w:lang w:eastAsia="zh-CN"/>
              </w:rPr>
              <w:t>Comments</w:t>
            </w:r>
          </w:p>
        </w:tc>
      </w:tr>
      <w:tr w:rsidR="003A415E" w:rsidRPr="001775D1" w14:paraId="6745C3A4" w14:textId="77777777" w:rsidTr="007628FE">
        <w:tc>
          <w:tcPr>
            <w:tcW w:w="1236" w:type="dxa"/>
          </w:tcPr>
          <w:p w14:paraId="2AD80D79" w14:textId="77777777" w:rsidR="003A415E" w:rsidRPr="001775D1" w:rsidRDefault="003A415E" w:rsidP="007628FE">
            <w:pPr>
              <w:spacing w:after="120"/>
              <w:rPr>
                <w:rFonts w:eastAsia="SimSun"/>
                <w:color w:val="0070C0"/>
                <w:szCs w:val="24"/>
                <w:lang w:eastAsia="zh-CN"/>
              </w:rPr>
            </w:pPr>
            <w:r w:rsidRPr="001775D1">
              <w:rPr>
                <w:rFonts w:eastAsia="SimSun"/>
                <w:color w:val="0070C0"/>
                <w:szCs w:val="24"/>
                <w:lang w:eastAsia="zh-CN"/>
              </w:rPr>
              <w:t>XXX</w:t>
            </w:r>
          </w:p>
        </w:tc>
        <w:tc>
          <w:tcPr>
            <w:tcW w:w="8395" w:type="dxa"/>
          </w:tcPr>
          <w:p w14:paraId="3D89B732" w14:textId="77777777" w:rsidR="003A415E" w:rsidRPr="001775D1" w:rsidRDefault="003A415E" w:rsidP="007628FE">
            <w:pPr>
              <w:spacing w:after="120"/>
              <w:rPr>
                <w:rFonts w:eastAsia="SimSun"/>
                <w:color w:val="0070C0"/>
                <w:szCs w:val="24"/>
                <w:lang w:eastAsia="zh-CN"/>
              </w:rPr>
            </w:pPr>
          </w:p>
        </w:tc>
      </w:tr>
      <w:tr w:rsidR="003A415E" w:rsidRPr="001775D1" w14:paraId="3919E90E" w14:textId="77777777" w:rsidTr="007628FE">
        <w:tc>
          <w:tcPr>
            <w:tcW w:w="1236" w:type="dxa"/>
          </w:tcPr>
          <w:p w14:paraId="7A6F598B" w14:textId="77777777" w:rsidR="003A415E" w:rsidRPr="001775D1" w:rsidRDefault="003A415E" w:rsidP="007628FE">
            <w:pPr>
              <w:spacing w:after="120"/>
              <w:rPr>
                <w:rFonts w:eastAsia="SimSun"/>
                <w:color w:val="0070C0"/>
                <w:szCs w:val="24"/>
                <w:lang w:eastAsia="zh-CN"/>
              </w:rPr>
            </w:pPr>
            <w:r w:rsidRPr="001775D1">
              <w:rPr>
                <w:rFonts w:eastAsia="SimSun"/>
                <w:color w:val="0070C0"/>
                <w:szCs w:val="24"/>
                <w:lang w:eastAsia="zh-CN"/>
              </w:rPr>
              <w:t>YYY</w:t>
            </w:r>
          </w:p>
        </w:tc>
        <w:tc>
          <w:tcPr>
            <w:tcW w:w="8395" w:type="dxa"/>
          </w:tcPr>
          <w:p w14:paraId="1CCB2A13" w14:textId="77777777" w:rsidR="003A415E" w:rsidRPr="001775D1" w:rsidRDefault="003A415E" w:rsidP="007628FE">
            <w:pPr>
              <w:spacing w:after="120"/>
              <w:rPr>
                <w:rFonts w:eastAsia="SimSun"/>
                <w:color w:val="0070C0"/>
                <w:szCs w:val="24"/>
                <w:lang w:eastAsia="zh-CN"/>
              </w:rPr>
            </w:pPr>
          </w:p>
        </w:tc>
      </w:tr>
      <w:tr w:rsidR="003A415E" w:rsidRPr="001775D1" w14:paraId="58FC93AE" w14:textId="77777777" w:rsidTr="007628FE">
        <w:tc>
          <w:tcPr>
            <w:tcW w:w="1236" w:type="dxa"/>
          </w:tcPr>
          <w:p w14:paraId="320E82DF" w14:textId="77777777" w:rsidR="003A415E" w:rsidRPr="001775D1" w:rsidRDefault="003A415E" w:rsidP="007628FE">
            <w:pPr>
              <w:spacing w:after="120"/>
              <w:rPr>
                <w:rFonts w:eastAsia="SimSun"/>
                <w:color w:val="0070C0"/>
                <w:szCs w:val="24"/>
                <w:lang w:eastAsia="zh-CN"/>
              </w:rPr>
            </w:pPr>
            <w:r w:rsidRPr="001775D1">
              <w:rPr>
                <w:rFonts w:eastAsia="SimSun"/>
                <w:color w:val="0070C0"/>
                <w:szCs w:val="24"/>
                <w:lang w:eastAsia="zh-CN"/>
              </w:rPr>
              <w:t>ZZZ</w:t>
            </w:r>
          </w:p>
        </w:tc>
        <w:tc>
          <w:tcPr>
            <w:tcW w:w="8395" w:type="dxa"/>
          </w:tcPr>
          <w:p w14:paraId="71BF751B" w14:textId="77777777" w:rsidR="003A415E" w:rsidRPr="001775D1" w:rsidRDefault="003A415E" w:rsidP="007628FE">
            <w:pPr>
              <w:spacing w:after="120"/>
              <w:rPr>
                <w:rFonts w:eastAsia="SimSun"/>
                <w:color w:val="0070C0"/>
                <w:szCs w:val="24"/>
                <w:lang w:eastAsia="zh-CN"/>
              </w:rPr>
            </w:pPr>
          </w:p>
        </w:tc>
      </w:tr>
    </w:tbl>
    <w:p w14:paraId="72E2973D" w14:textId="77777777" w:rsidR="003A415E" w:rsidRPr="00A37823" w:rsidRDefault="003A415E" w:rsidP="00D0461E">
      <w:pPr>
        <w:spacing w:after="120"/>
        <w:rPr>
          <w:szCs w:val="24"/>
          <w:lang w:eastAsia="zh-CN"/>
        </w:rPr>
      </w:pPr>
    </w:p>
    <w:p w14:paraId="21975509" w14:textId="77777777" w:rsidR="00A37823" w:rsidRPr="00127351" w:rsidRDefault="00A37823" w:rsidP="00D0461E">
      <w:pPr>
        <w:spacing w:after="120"/>
        <w:rPr>
          <w:szCs w:val="24"/>
          <w:lang w:val="en-US" w:eastAsia="zh-CN"/>
        </w:rPr>
      </w:pPr>
    </w:p>
    <w:p w14:paraId="7D54909A" w14:textId="77777777" w:rsidR="00D0461E" w:rsidRPr="00E11617" w:rsidRDefault="00D0461E" w:rsidP="00D0461E">
      <w:pPr>
        <w:pStyle w:val="Heading3"/>
        <w:rPr>
          <w:sz w:val="24"/>
          <w:szCs w:val="16"/>
          <w:lang w:val="en-US"/>
        </w:rPr>
      </w:pPr>
      <w:r w:rsidRPr="00E11617">
        <w:rPr>
          <w:sz w:val="24"/>
          <w:szCs w:val="16"/>
          <w:lang w:val="en-US"/>
        </w:rPr>
        <w:t>CRs/TPs comments collection</w:t>
      </w:r>
    </w:p>
    <w:p w14:paraId="303C5C35" w14:textId="77777777" w:rsidR="00D0461E" w:rsidRPr="00E11617" w:rsidRDefault="00D0461E" w:rsidP="00D0461E">
      <w:pPr>
        <w:rPr>
          <w:i/>
          <w:color w:val="0070C0"/>
          <w:lang w:eastAsia="zh-CN"/>
        </w:rPr>
      </w:pPr>
      <w:r w:rsidRPr="00E11617">
        <w:rPr>
          <w:i/>
          <w:color w:val="0070C0"/>
          <w:lang w:eastAsia="zh-CN"/>
        </w:rPr>
        <w:t>For close-to-finalize WIs and maintenance work, comments collections can be arranged for TPs and CRs. For ongoing WIs, suggest to focus on open issues discussion on 1</w:t>
      </w:r>
      <w:r w:rsidRPr="00E11617">
        <w:rPr>
          <w:i/>
          <w:color w:val="0070C0"/>
          <w:vertAlign w:val="superscript"/>
          <w:lang w:eastAsia="zh-CN"/>
        </w:rPr>
        <w:t>st</w:t>
      </w:r>
      <w:r w:rsidRPr="00E11617">
        <w:rPr>
          <w:i/>
          <w:color w:val="0070C0"/>
          <w:lang w:eastAsia="zh-CN"/>
        </w:rPr>
        <w:t xml:space="preserve"> round.</w:t>
      </w:r>
    </w:p>
    <w:tbl>
      <w:tblPr>
        <w:tblStyle w:val="TableGrid"/>
        <w:tblW w:w="0" w:type="auto"/>
        <w:tblBorders>
          <w:bottom w:val="single" w:sz="8" w:space="0" w:color="000000"/>
        </w:tblBorders>
        <w:tblLook w:val="04A0" w:firstRow="1" w:lastRow="0" w:firstColumn="1" w:lastColumn="0" w:noHBand="0" w:noVBand="1"/>
      </w:tblPr>
      <w:tblGrid>
        <w:gridCol w:w="1261"/>
        <w:gridCol w:w="8370"/>
      </w:tblGrid>
      <w:tr w:rsidR="00D0461E" w:rsidRPr="00E11617" w14:paraId="599814BD" w14:textId="77777777" w:rsidTr="007628FE">
        <w:tc>
          <w:tcPr>
            <w:tcW w:w="1234" w:type="dxa"/>
          </w:tcPr>
          <w:p w14:paraId="16AA2543" w14:textId="77777777" w:rsidR="00D0461E" w:rsidRPr="00E11617" w:rsidRDefault="00D0461E" w:rsidP="007628FE">
            <w:pPr>
              <w:spacing w:after="120"/>
              <w:rPr>
                <w:rFonts w:eastAsiaTheme="minorEastAsia"/>
                <w:b/>
                <w:bCs/>
                <w:color w:val="0070C0"/>
                <w:lang w:eastAsia="zh-CN"/>
              </w:rPr>
            </w:pPr>
            <w:r w:rsidRPr="00E11617">
              <w:rPr>
                <w:rFonts w:eastAsiaTheme="minorEastAsia"/>
                <w:b/>
                <w:bCs/>
                <w:color w:val="0070C0"/>
                <w:lang w:eastAsia="zh-CN"/>
              </w:rPr>
              <w:t>CR/TP number</w:t>
            </w:r>
          </w:p>
        </w:tc>
        <w:tc>
          <w:tcPr>
            <w:tcW w:w="8397" w:type="dxa"/>
          </w:tcPr>
          <w:p w14:paraId="1864442C" w14:textId="77777777" w:rsidR="00D0461E" w:rsidRPr="00E11617" w:rsidRDefault="00D0461E" w:rsidP="007628FE">
            <w:pPr>
              <w:spacing w:after="120"/>
              <w:rPr>
                <w:rFonts w:eastAsiaTheme="minorEastAsia"/>
                <w:b/>
                <w:bCs/>
                <w:color w:val="0070C0"/>
                <w:lang w:eastAsia="zh-CN"/>
              </w:rPr>
            </w:pPr>
            <w:r w:rsidRPr="00E11617">
              <w:rPr>
                <w:rFonts w:eastAsiaTheme="minorEastAsia"/>
                <w:b/>
                <w:bCs/>
                <w:color w:val="0070C0"/>
                <w:lang w:eastAsia="zh-CN"/>
              </w:rPr>
              <w:t>Comments collection</w:t>
            </w:r>
          </w:p>
        </w:tc>
      </w:tr>
      <w:tr w:rsidR="00D0461E" w:rsidRPr="00E11617" w14:paraId="14A4627E" w14:textId="77777777" w:rsidTr="007628FE">
        <w:tc>
          <w:tcPr>
            <w:tcW w:w="1234" w:type="dxa"/>
            <w:vMerge w:val="restart"/>
          </w:tcPr>
          <w:p w14:paraId="3A607ED0" w14:textId="3978BB42" w:rsidR="00D0461E" w:rsidRPr="00E11617" w:rsidRDefault="00D0461E" w:rsidP="007628FE">
            <w:pPr>
              <w:spacing w:after="120"/>
              <w:rPr>
                <w:rFonts w:eastAsiaTheme="minorEastAsia"/>
                <w:color w:val="0070C0"/>
                <w:lang w:eastAsia="zh-CN"/>
              </w:rPr>
            </w:pPr>
            <w:r w:rsidRPr="00B1338D">
              <w:rPr>
                <w:rFonts w:eastAsiaTheme="minorEastAsia"/>
                <w:color w:val="0070C0"/>
                <w:lang w:eastAsia="zh-CN"/>
              </w:rPr>
              <w:t>R4-</w:t>
            </w:r>
            <w:r w:rsidR="002E1AF3" w:rsidRPr="002E1AF3">
              <w:rPr>
                <w:rFonts w:eastAsiaTheme="minorEastAsia"/>
                <w:color w:val="0070C0"/>
                <w:lang w:eastAsia="zh-CN"/>
              </w:rPr>
              <w:t xml:space="preserve">2201791 </w:t>
            </w:r>
            <w:r w:rsidR="002E1AF3">
              <w:rPr>
                <w:rFonts w:eastAsiaTheme="minorEastAsia"/>
                <w:color w:val="0070C0"/>
                <w:lang w:eastAsia="zh-CN"/>
              </w:rPr>
              <w:t xml:space="preserve"> </w:t>
            </w:r>
            <w:r w:rsidR="00A343F6" w:rsidRPr="00A343F6">
              <w:rPr>
                <w:rFonts w:eastAsiaTheme="minorEastAsia"/>
                <w:color w:val="0070C0"/>
                <w:lang w:eastAsia="zh-CN"/>
              </w:rPr>
              <w:t>DraftCR on LBT impacts on RRM requirements for NR 52.6 – 71 GHz</w:t>
            </w:r>
          </w:p>
        </w:tc>
        <w:tc>
          <w:tcPr>
            <w:tcW w:w="8397" w:type="dxa"/>
          </w:tcPr>
          <w:p w14:paraId="22EDB779" w14:textId="55CC907E" w:rsidR="00D0461E" w:rsidRPr="00E11617" w:rsidRDefault="00C36920" w:rsidP="007628FE">
            <w:pPr>
              <w:spacing w:after="120"/>
              <w:rPr>
                <w:rFonts w:eastAsiaTheme="minorEastAsia"/>
                <w:color w:val="0070C0"/>
                <w:lang w:eastAsia="zh-CN"/>
              </w:rPr>
            </w:pPr>
            <w:r>
              <w:rPr>
                <w:rFonts w:eastAsiaTheme="minorEastAsia"/>
                <w:color w:val="0070C0"/>
                <w:lang w:eastAsia="zh-CN"/>
              </w:rPr>
              <w:t>Nokia: it is too early to discuss this CR, since we haven’t agreed on the principles to be used in the definition of the RRM requirements with LBT in FR2-2.</w:t>
            </w:r>
          </w:p>
        </w:tc>
      </w:tr>
      <w:tr w:rsidR="00D0461E" w:rsidRPr="00E11617" w14:paraId="368E06A3" w14:textId="77777777" w:rsidTr="007628FE">
        <w:tc>
          <w:tcPr>
            <w:tcW w:w="1234" w:type="dxa"/>
            <w:vMerge/>
          </w:tcPr>
          <w:p w14:paraId="016344D5" w14:textId="77777777" w:rsidR="00D0461E" w:rsidRPr="00E11617" w:rsidRDefault="00D0461E" w:rsidP="007628FE">
            <w:pPr>
              <w:spacing w:after="120"/>
              <w:rPr>
                <w:rFonts w:eastAsiaTheme="minorEastAsia"/>
                <w:color w:val="0070C0"/>
                <w:lang w:eastAsia="zh-CN"/>
              </w:rPr>
            </w:pPr>
          </w:p>
        </w:tc>
        <w:tc>
          <w:tcPr>
            <w:tcW w:w="8397" w:type="dxa"/>
          </w:tcPr>
          <w:p w14:paraId="585456AD" w14:textId="23D007DF" w:rsidR="00D0461E" w:rsidRPr="00E11617" w:rsidRDefault="001D16B8" w:rsidP="007628FE">
            <w:pPr>
              <w:spacing w:after="120"/>
              <w:rPr>
                <w:rFonts w:eastAsiaTheme="minorEastAsia"/>
                <w:color w:val="0070C0"/>
                <w:lang w:eastAsia="zh-CN"/>
              </w:rPr>
            </w:pPr>
            <w:r>
              <w:rPr>
                <w:rFonts w:eastAsiaTheme="minorEastAsia"/>
                <w:color w:val="0070C0"/>
                <w:lang w:eastAsia="zh-CN"/>
              </w:rPr>
              <w:t>Intel: Agree with Nokia’s comment</w:t>
            </w:r>
          </w:p>
        </w:tc>
      </w:tr>
      <w:tr w:rsidR="00D0461E" w:rsidRPr="00E11617" w14:paraId="35824195" w14:textId="77777777" w:rsidTr="007628FE">
        <w:tc>
          <w:tcPr>
            <w:tcW w:w="1234" w:type="dxa"/>
            <w:vMerge/>
          </w:tcPr>
          <w:p w14:paraId="01A16DB7" w14:textId="77777777" w:rsidR="00D0461E" w:rsidRPr="00E11617" w:rsidRDefault="00D0461E" w:rsidP="007628FE">
            <w:pPr>
              <w:spacing w:after="120"/>
              <w:rPr>
                <w:rFonts w:eastAsiaTheme="minorEastAsia"/>
                <w:color w:val="0070C0"/>
                <w:lang w:eastAsia="zh-CN"/>
              </w:rPr>
            </w:pPr>
          </w:p>
        </w:tc>
        <w:tc>
          <w:tcPr>
            <w:tcW w:w="8397" w:type="dxa"/>
          </w:tcPr>
          <w:p w14:paraId="28FAB86F" w14:textId="77777777" w:rsidR="00D0461E" w:rsidRPr="00E11617" w:rsidRDefault="00D0461E" w:rsidP="007628FE">
            <w:pPr>
              <w:spacing w:after="120"/>
              <w:rPr>
                <w:rFonts w:eastAsiaTheme="minorEastAsia"/>
                <w:color w:val="0070C0"/>
                <w:lang w:eastAsia="zh-CN"/>
              </w:rPr>
            </w:pPr>
          </w:p>
        </w:tc>
      </w:tr>
    </w:tbl>
    <w:p w14:paraId="5C244B13" w14:textId="77777777" w:rsidR="00D0461E" w:rsidRPr="00C81BBA" w:rsidRDefault="00D0461E" w:rsidP="00D0461E">
      <w:pPr>
        <w:spacing w:after="120"/>
        <w:rPr>
          <w:szCs w:val="24"/>
          <w:lang w:eastAsia="zh-CN"/>
        </w:rPr>
      </w:pPr>
    </w:p>
    <w:p w14:paraId="77610C6A" w14:textId="77777777" w:rsidR="00D0461E" w:rsidRPr="00C81BBA" w:rsidRDefault="00D0461E" w:rsidP="00D0461E">
      <w:pPr>
        <w:spacing w:after="120"/>
        <w:rPr>
          <w:szCs w:val="24"/>
          <w:lang w:eastAsia="zh-CN"/>
        </w:rPr>
      </w:pPr>
    </w:p>
    <w:p w14:paraId="612629A7" w14:textId="77777777" w:rsidR="00D0461E" w:rsidRPr="00035C50" w:rsidRDefault="00D0461E" w:rsidP="00D0461E">
      <w:pPr>
        <w:pStyle w:val="Heading2"/>
      </w:pPr>
      <w:r w:rsidRPr="00035C50">
        <w:t>Summary</w:t>
      </w:r>
      <w:r w:rsidRPr="00035C50">
        <w:rPr>
          <w:rFonts w:hint="eastAsia"/>
        </w:rPr>
        <w:t xml:space="preserve"> for 1st round </w:t>
      </w:r>
    </w:p>
    <w:p w14:paraId="1018E248" w14:textId="77777777" w:rsidR="00D0461E" w:rsidRPr="00805BE8" w:rsidRDefault="00D0461E" w:rsidP="00D0461E">
      <w:pPr>
        <w:pStyle w:val="Heading3"/>
        <w:rPr>
          <w:sz w:val="24"/>
          <w:szCs w:val="16"/>
        </w:rPr>
      </w:pPr>
      <w:r w:rsidRPr="00805BE8">
        <w:rPr>
          <w:sz w:val="24"/>
          <w:szCs w:val="16"/>
        </w:rPr>
        <w:t xml:space="preserve">Open issues </w:t>
      </w:r>
    </w:p>
    <w:p w14:paraId="25ADAC3D" w14:textId="77777777" w:rsidR="00D0461E" w:rsidRDefault="00D0461E" w:rsidP="00D0461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61"/>
        <w:gridCol w:w="8270"/>
      </w:tblGrid>
      <w:tr w:rsidR="00D0461E" w:rsidRPr="00004165" w14:paraId="4E87E986" w14:textId="77777777" w:rsidTr="00FC0AF1">
        <w:tc>
          <w:tcPr>
            <w:tcW w:w="1213" w:type="dxa"/>
          </w:tcPr>
          <w:p w14:paraId="12B56FF6" w14:textId="77777777" w:rsidR="00D0461E" w:rsidRPr="00805BE8" w:rsidRDefault="00D0461E" w:rsidP="007628FE">
            <w:pPr>
              <w:rPr>
                <w:rFonts w:eastAsiaTheme="minorEastAsia"/>
                <w:b/>
                <w:bCs/>
                <w:color w:val="0070C0"/>
                <w:lang w:val="en-US" w:eastAsia="zh-CN"/>
              </w:rPr>
            </w:pPr>
          </w:p>
        </w:tc>
        <w:tc>
          <w:tcPr>
            <w:tcW w:w="8418" w:type="dxa"/>
          </w:tcPr>
          <w:p w14:paraId="5594F500" w14:textId="77777777" w:rsidR="00D0461E" w:rsidRPr="00805BE8" w:rsidRDefault="00D0461E" w:rsidP="007628F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C0AF1" w14:paraId="1944ABCA" w14:textId="77777777" w:rsidTr="00FC0AF1">
        <w:tc>
          <w:tcPr>
            <w:tcW w:w="1213" w:type="dxa"/>
          </w:tcPr>
          <w:p w14:paraId="4F16A26E" w14:textId="41F1E4FF" w:rsidR="00FC0AF1" w:rsidRPr="003418CB" w:rsidRDefault="00FC0AF1" w:rsidP="00FC0AF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 xml:space="preserve">4-1 General </w:t>
            </w:r>
            <w:r w:rsidRPr="00FC0AF1">
              <w:rPr>
                <w:rFonts w:eastAsiaTheme="minorEastAsia"/>
                <w:b/>
                <w:bCs/>
                <w:color w:val="0070C0"/>
                <w:lang w:val="en-US" w:eastAsia="zh-CN"/>
              </w:rPr>
              <w:t xml:space="preserve">aspects of </w:t>
            </w:r>
            <w:r w:rsidRPr="00FC0AF1">
              <w:rPr>
                <w:rFonts w:eastAsiaTheme="minorEastAsia"/>
                <w:b/>
                <w:bCs/>
                <w:color w:val="0070C0"/>
                <w:lang w:val="en-US" w:eastAsia="zh-CN"/>
              </w:rPr>
              <w:lastRenderedPageBreak/>
              <w:t>LBT impact on the RRM specification</w:t>
            </w:r>
          </w:p>
        </w:tc>
        <w:tc>
          <w:tcPr>
            <w:tcW w:w="8418" w:type="dxa"/>
          </w:tcPr>
          <w:p w14:paraId="3613870A" w14:textId="35038F04" w:rsidR="00FC0AF1" w:rsidRPr="00E06F8D" w:rsidRDefault="005320AD" w:rsidP="00FC0AF1">
            <w:pPr>
              <w:rPr>
                <w:b/>
                <w:color w:val="0070C0"/>
                <w:u w:val="single"/>
                <w:lang w:eastAsia="ko-KR"/>
              </w:rPr>
            </w:pPr>
            <w:r w:rsidRPr="00805BE8">
              <w:rPr>
                <w:b/>
                <w:color w:val="0070C0"/>
                <w:u w:val="single"/>
                <w:lang w:eastAsia="ko-KR"/>
              </w:rPr>
              <w:lastRenderedPageBreak/>
              <w:t xml:space="preserve">Issue </w:t>
            </w:r>
            <w:r>
              <w:rPr>
                <w:b/>
                <w:color w:val="0070C0"/>
                <w:u w:val="single"/>
                <w:lang w:eastAsia="ko-KR"/>
              </w:rPr>
              <w:t>4</w:t>
            </w:r>
            <w:r w:rsidRPr="00805BE8">
              <w:rPr>
                <w:b/>
                <w:color w:val="0070C0"/>
                <w:u w:val="single"/>
                <w:lang w:eastAsia="ko-KR"/>
              </w:rPr>
              <w:t>-1</w:t>
            </w:r>
            <w:r>
              <w:rPr>
                <w:b/>
                <w:color w:val="0070C0"/>
                <w:u w:val="single"/>
                <w:lang w:eastAsia="ko-KR"/>
              </w:rPr>
              <w:t>-1</w:t>
            </w:r>
            <w:r w:rsidRPr="00805BE8">
              <w:rPr>
                <w:b/>
                <w:color w:val="0070C0"/>
                <w:u w:val="single"/>
                <w:lang w:eastAsia="ko-KR"/>
              </w:rPr>
              <w:t xml:space="preserve">: </w:t>
            </w:r>
            <w:r>
              <w:rPr>
                <w:b/>
                <w:color w:val="0070C0"/>
                <w:u w:val="single"/>
                <w:lang w:eastAsia="ko-KR"/>
              </w:rPr>
              <w:t>General agreement on LBT support in RRM requirements in R17</w:t>
            </w:r>
          </w:p>
          <w:p w14:paraId="3A33C86F" w14:textId="25FEABDA" w:rsidR="00FC0AF1" w:rsidRPr="00A708D5" w:rsidRDefault="00FC0AF1" w:rsidP="00FC0AF1">
            <w:pPr>
              <w:rPr>
                <w:rFonts w:eastAsiaTheme="minorEastAsia"/>
                <w:i/>
                <w:color w:val="0070C0"/>
                <w:lang w:val="en-US" w:eastAsia="zh-CN"/>
              </w:rPr>
            </w:pPr>
            <w:r w:rsidRPr="00A708D5">
              <w:rPr>
                <w:rFonts w:eastAsiaTheme="minorEastAsia"/>
                <w:i/>
                <w:color w:val="0070C0"/>
                <w:lang w:val="en-US" w:eastAsia="zh-CN"/>
              </w:rPr>
              <w:lastRenderedPageBreak/>
              <w:t>Companies’ views:</w:t>
            </w:r>
          </w:p>
          <w:p w14:paraId="6F9D274F" w14:textId="0F9FB390" w:rsidR="00FC0AF1" w:rsidRPr="009E19D1" w:rsidRDefault="00CD2352" w:rsidP="00FC0AF1">
            <w:pPr>
              <w:ind w:left="284"/>
              <w:rPr>
                <w:rFonts w:eastAsia="SimSun"/>
                <w:color w:val="0070C0"/>
                <w:szCs w:val="24"/>
                <w:highlight w:val="yellow"/>
                <w:lang w:eastAsia="zh-CN"/>
              </w:rPr>
            </w:pPr>
            <w:r>
              <w:rPr>
                <w:rFonts w:eastAsiaTheme="minorEastAsia"/>
                <w:iCs/>
                <w:color w:val="0070C0"/>
                <w:lang w:val="en-US" w:eastAsia="zh-CN"/>
              </w:rPr>
              <w:t>Most companies agree that the requirements should be defined within Rel-17 time frame. The</w:t>
            </w:r>
            <w:r w:rsidR="0078205E">
              <w:rPr>
                <w:rFonts w:eastAsiaTheme="minorEastAsia"/>
                <w:iCs/>
                <w:color w:val="0070C0"/>
                <w:lang w:val="en-US" w:eastAsia="zh-CN"/>
              </w:rPr>
              <w:t>re</w:t>
            </w:r>
            <w:r>
              <w:rPr>
                <w:rFonts w:eastAsiaTheme="minorEastAsia"/>
                <w:iCs/>
                <w:color w:val="0070C0"/>
                <w:lang w:val="en-US" w:eastAsia="zh-CN"/>
              </w:rPr>
              <w:t xml:space="preserve"> were comments that </w:t>
            </w:r>
            <w:r w:rsidR="001D4C73">
              <w:rPr>
                <w:rFonts w:eastAsiaTheme="minorEastAsia"/>
                <w:iCs/>
                <w:color w:val="0070C0"/>
                <w:lang w:val="en-US" w:eastAsia="zh-CN"/>
              </w:rPr>
              <w:t>the requirements can be introduced in Rel-18</w:t>
            </w:r>
            <w:r w:rsidR="0078205E">
              <w:rPr>
                <w:rFonts w:eastAsiaTheme="minorEastAsia"/>
                <w:iCs/>
                <w:color w:val="0070C0"/>
                <w:lang w:val="en-US" w:eastAsia="zh-CN"/>
              </w:rPr>
              <w:t>,</w:t>
            </w:r>
            <w:r w:rsidR="008424A1">
              <w:rPr>
                <w:rFonts w:eastAsiaTheme="minorEastAsia"/>
                <w:iCs/>
                <w:color w:val="0070C0"/>
                <w:lang w:val="en-US" w:eastAsia="zh-CN"/>
              </w:rPr>
              <w:t xml:space="preserve"> but the final agreement was </w:t>
            </w:r>
            <w:r w:rsidR="0078205E">
              <w:rPr>
                <w:rFonts w:eastAsiaTheme="minorEastAsia"/>
                <w:iCs/>
                <w:color w:val="0070C0"/>
                <w:lang w:val="en-US" w:eastAsia="zh-CN"/>
              </w:rPr>
              <w:t xml:space="preserve">reached </w:t>
            </w:r>
            <w:r w:rsidR="008424A1">
              <w:rPr>
                <w:rFonts w:eastAsiaTheme="minorEastAsia"/>
                <w:iCs/>
                <w:color w:val="0070C0"/>
                <w:lang w:val="en-US" w:eastAsia="zh-CN"/>
              </w:rPr>
              <w:t>on GTW session</w:t>
            </w:r>
            <w:r w:rsidR="0022517F">
              <w:rPr>
                <w:rFonts w:eastAsiaTheme="minorEastAsia"/>
                <w:iCs/>
                <w:color w:val="0070C0"/>
                <w:lang w:val="en-US" w:eastAsia="zh-CN"/>
              </w:rPr>
              <w:t xml:space="preserve"> as follows</w:t>
            </w:r>
            <w:r w:rsidR="00FC0AF1" w:rsidRPr="004753B5">
              <w:rPr>
                <w:rFonts w:eastAsia="SimSun"/>
                <w:color w:val="0070C0"/>
                <w:szCs w:val="24"/>
                <w:lang w:eastAsia="zh-CN"/>
              </w:rPr>
              <w:t>.</w:t>
            </w:r>
            <w:r w:rsidR="00FC0AF1" w:rsidRPr="009E19D1">
              <w:rPr>
                <w:rFonts w:eastAsia="SimSun"/>
                <w:color w:val="0070C0"/>
                <w:szCs w:val="24"/>
                <w:highlight w:val="yellow"/>
                <w:lang w:eastAsia="zh-CN"/>
              </w:rPr>
              <w:t xml:space="preserve"> </w:t>
            </w:r>
          </w:p>
          <w:p w14:paraId="748D0043" w14:textId="77777777" w:rsidR="001B35FD" w:rsidRDefault="001B35FD" w:rsidP="00FC0AF1">
            <w:pPr>
              <w:rPr>
                <w:rFonts w:eastAsiaTheme="minorEastAsia"/>
                <w:i/>
                <w:color w:val="0070C0"/>
                <w:highlight w:val="green"/>
                <w:lang w:val="en-US" w:eastAsia="zh-CN"/>
              </w:rPr>
            </w:pPr>
          </w:p>
          <w:p w14:paraId="7AF9EB7F" w14:textId="0726BF7E" w:rsidR="00FC0AF1" w:rsidRPr="00A708D5" w:rsidRDefault="00FC0AF1" w:rsidP="00FC0AF1">
            <w:pPr>
              <w:rPr>
                <w:rFonts w:eastAsiaTheme="minorEastAsia"/>
                <w:i/>
                <w:color w:val="0070C0"/>
                <w:highlight w:val="green"/>
                <w:lang w:val="en-US" w:eastAsia="zh-CN"/>
              </w:rPr>
            </w:pPr>
            <w:r w:rsidRPr="00A708D5">
              <w:rPr>
                <w:rFonts w:eastAsiaTheme="minorEastAsia"/>
                <w:i/>
                <w:color w:val="0070C0"/>
                <w:highlight w:val="green"/>
                <w:lang w:val="en-US" w:eastAsia="zh-CN"/>
              </w:rPr>
              <w:t>Agreement</w:t>
            </w:r>
            <w:r w:rsidRPr="00A708D5">
              <w:rPr>
                <w:rFonts w:eastAsiaTheme="minorEastAsia" w:hint="eastAsia"/>
                <w:i/>
                <w:color w:val="0070C0"/>
                <w:highlight w:val="green"/>
                <w:lang w:val="en-US" w:eastAsia="zh-CN"/>
              </w:rPr>
              <w:t>:</w:t>
            </w:r>
          </w:p>
          <w:p w14:paraId="60CC5342" w14:textId="2C969978" w:rsidR="00FC0AF1" w:rsidRPr="00CD2352" w:rsidRDefault="009006AC" w:rsidP="00FC0AF1">
            <w:pPr>
              <w:ind w:left="284"/>
              <w:rPr>
                <w:rFonts w:eastAsiaTheme="minorEastAsia"/>
                <w:i/>
                <w:color w:val="0070C0"/>
                <w:highlight w:val="green"/>
                <w:lang w:val="en-US" w:eastAsia="zh-CN"/>
              </w:rPr>
            </w:pPr>
            <w:r w:rsidRPr="000C4AD2">
              <w:rPr>
                <w:highlight w:val="green"/>
                <w:lang w:eastAsia="ja-JP"/>
              </w:rPr>
              <w:t>RAN4 will define FR2-2 RRM requirements with CCA in Rel-17</w:t>
            </w:r>
          </w:p>
          <w:p w14:paraId="7AF8F97F" w14:textId="77777777" w:rsidR="001B35FD" w:rsidRDefault="001B35FD" w:rsidP="00FC0AF1">
            <w:pPr>
              <w:rPr>
                <w:rFonts w:eastAsiaTheme="minorEastAsia"/>
                <w:i/>
                <w:color w:val="0070C0"/>
                <w:lang w:val="en-US" w:eastAsia="zh-CN"/>
              </w:rPr>
            </w:pPr>
          </w:p>
          <w:p w14:paraId="19A2E904" w14:textId="60501315" w:rsidR="00FC0AF1" w:rsidRPr="00A708D5" w:rsidRDefault="00FC0AF1" w:rsidP="00FC0AF1">
            <w:pPr>
              <w:rPr>
                <w:rFonts w:eastAsiaTheme="minorEastAsia"/>
                <w:i/>
                <w:color w:val="0070C0"/>
                <w:lang w:val="en-US" w:eastAsia="zh-CN"/>
              </w:rPr>
            </w:pPr>
            <w:r w:rsidRPr="00A708D5">
              <w:rPr>
                <w:rFonts w:eastAsiaTheme="minorEastAsia"/>
                <w:i/>
                <w:color w:val="0070C0"/>
                <w:lang w:val="en-US" w:eastAsia="zh-CN"/>
              </w:rPr>
              <w:t>Recommendations</w:t>
            </w:r>
            <w:r w:rsidRPr="00A708D5">
              <w:rPr>
                <w:rFonts w:eastAsiaTheme="minorEastAsia" w:hint="eastAsia"/>
                <w:i/>
                <w:color w:val="0070C0"/>
                <w:lang w:val="en-US" w:eastAsia="zh-CN"/>
              </w:rPr>
              <w:t xml:space="preserve"> for 2</w:t>
            </w:r>
            <w:r w:rsidRPr="00A708D5">
              <w:rPr>
                <w:rFonts w:eastAsiaTheme="minorEastAsia" w:hint="eastAsia"/>
                <w:i/>
                <w:color w:val="0070C0"/>
                <w:vertAlign w:val="superscript"/>
                <w:lang w:val="en-US" w:eastAsia="zh-CN"/>
              </w:rPr>
              <w:t>nd</w:t>
            </w:r>
            <w:r w:rsidRPr="00A708D5">
              <w:rPr>
                <w:rFonts w:eastAsiaTheme="minorEastAsia" w:hint="eastAsia"/>
                <w:i/>
                <w:color w:val="0070C0"/>
                <w:lang w:val="en-US" w:eastAsia="zh-CN"/>
              </w:rPr>
              <w:t xml:space="preserve"> round:</w:t>
            </w:r>
          </w:p>
          <w:p w14:paraId="67CF5D8C" w14:textId="0B87D570" w:rsidR="00FC0AF1" w:rsidRPr="003418CB" w:rsidRDefault="00FC0AF1" w:rsidP="00FC0AF1">
            <w:pPr>
              <w:rPr>
                <w:rFonts w:eastAsiaTheme="minorEastAsia"/>
                <w:color w:val="0070C0"/>
                <w:lang w:val="en-US" w:eastAsia="zh-CN"/>
              </w:rPr>
            </w:pPr>
            <w:r w:rsidRPr="00A708D5">
              <w:rPr>
                <w:rFonts w:eastAsiaTheme="minorEastAsia"/>
                <w:iCs/>
                <w:color w:val="0070C0"/>
                <w:lang w:val="en-US" w:eastAsia="zh-CN"/>
              </w:rPr>
              <w:t>No further discussion is needed in the second round</w:t>
            </w:r>
          </w:p>
        </w:tc>
      </w:tr>
      <w:tr w:rsidR="0022517F" w14:paraId="0A639BAE" w14:textId="77777777" w:rsidTr="00FC0AF1">
        <w:tc>
          <w:tcPr>
            <w:tcW w:w="1213" w:type="dxa"/>
          </w:tcPr>
          <w:p w14:paraId="7B4E9CF2" w14:textId="77777777" w:rsidR="0022517F" w:rsidRPr="00045592" w:rsidRDefault="0022517F" w:rsidP="00FC0AF1">
            <w:pPr>
              <w:rPr>
                <w:rFonts w:eastAsiaTheme="minorEastAsia"/>
                <w:b/>
                <w:bCs/>
                <w:color w:val="0070C0"/>
                <w:lang w:val="en-US" w:eastAsia="zh-CN"/>
              </w:rPr>
            </w:pPr>
          </w:p>
        </w:tc>
        <w:tc>
          <w:tcPr>
            <w:tcW w:w="8418" w:type="dxa"/>
          </w:tcPr>
          <w:p w14:paraId="7C24D8FC" w14:textId="77777777" w:rsidR="0022517F" w:rsidRPr="00805BE8" w:rsidRDefault="0022517F" w:rsidP="0022517F">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-1</w:t>
            </w:r>
            <w:r>
              <w:rPr>
                <w:b/>
                <w:color w:val="0070C0"/>
                <w:u w:val="single"/>
                <w:lang w:eastAsia="ko-KR"/>
              </w:rPr>
              <w:t>-2</w:t>
            </w:r>
            <w:r w:rsidRPr="00805BE8">
              <w:rPr>
                <w:b/>
                <w:color w:val="0070C0"/>
                <w:u w:val="single"/>
                <w:lang w:eastAsia="ko-KR"/>
              </w:rPr>
              <w:t xml:space="preserve">: </w:t>
            </w:r>
            <w:r>
              <w:rPr>
                <w:b/>
                <w:color w:val="0070C0"/>
                <w:u w:val="single"/>
                <w:lang w:eastAsia="ko-KR"/>
              </w:rPr>
              <w:t>Specification structure</w:t>
            </w:r>
          </w:p>
          <w:p w14:paraId="279FDA0D" w14:textId="77777777" w:rsidR="0022517F" w:rsidRPr="00A708D5" w:rsidRDefault="0022517F" w:rsidP="0022517F">
            <w:pPr>
              <w:rPr>
                <w:rFonts w:eastAsiaTheme="minorEastAsia"/>
                <w:i/>
                <w:color w:val="0070C0"/>
                <w:lang w:val="en-US" w:eastAsia="zh-CN"/>
              </w:rPr>
            </w:pPr>
            <w:r w:rsidRPr="00A708D5">
              <w:rPr>
                <w:rFonts w:eastAsiaTheme="minorEastAsia"/>
                <w:i/>
                <w:color w:val="0070C0"/>
                <w:lang w:val="en-US" w:eastAsia="zh-CN"/>
              </w:rPr>
              <w:t>Companies’ views:</w:t>
            </w:r>
          </w:p>
          <w:p w14:paraId="6A4A09F2" w14:textId="77777777" w:rsidR="0022517F" w:rsidRDefault="0022517F" w:rsidP="00C32061">
            <w:pPr>
              <w:ind w:left="284"/>
              <w:rPr>
                <w:rFonts w:eastAsiaTheme="minorEastAsia"/>
                <w:iCs/>
                <w:color w:val="0070C0"/>
                <w:lang w:val="en-US" w:eastAsia="zh-CN"/>
              </w:rPr>
            </w:pPr>
            <w:r>
              <w:rPr>
                <w:rFonts w:eastAsiaTheme="minorEastAsia"/>
                <w:iCs/>
                <w:color w:val="0070C0"/>
                <w:lang w:val="en-US" w:eastAsia="zh-CN"/>
              </w:rPr>
              <w:t xml:space="preserve">Most companies agree </w:t>
            </w:r>
            <w:r w:rsidR="00C32061">
              <w:rPr>
                <w:rFonts w:eastAsiaTheme="minorEastAsia"/>
                <w:iCs/>
                <w:color w:val="0070C0"/>
                <w:lang w:val="en-US" w:eastAsia="zh-CN"/>
              </w:rPr>
              <w:t xml:space="preserve">with the proposal </w:t>
            </w:r>
            <w:r w:rsidR="00A74721">
              <w:rPr>
                <w:rFonts w:eastAsiaTheme="minorEastAsia"/>
                <w:iCs/>
                <w:color w:val="0070C0"/>
                <w:lang w:val="en-US" w:eastAsia="zh-CN"/>
              </w:rPr>
              <w:t>on a high level. However, some companies asked for clarifications</w:t>
            </w:r>
            <w:r w:rsidR="00E15984">
              <w:rPr>
                <w:rFonts w:eastAsiaTheme="minorEastAsia"/>
                <w:iCs/>
                <w:color w:val="0070C0"/>
                <w:lang w:val="en-US" w:eastAsia="zh-CN"/>
              </w:rPr>
              <w:t xml:space="preserve">. Moderator recommendation is to discontinue the discussion on </w:t>
            </w:r>
            <w:r w:rsidR="00811C7D">
              <w:rPr>
                <w:rFonts w:eastAsiaTheme="minorEastAsia"/>
                <w:iCs/>
                <w:color w:val="0070C0"/>
                <w:lang w:val="en-US" w:eastAsia="zh-CN"/>
              </w:rPr>
              <w:t>the details and focus on the case-by-case requirement definition</w:t>
            </w:r>
          </w:p>
          <w:p w14:paraId="24525F82" w14:textId="77777777" w:rsidR="001B35FD" w:rsidRDefault="001B35FD" w:rsidP="00E23D22">
            <w:pPr>
              <w:rPr>
                <w:rFonts w:eastAsiaTheme="minorEastAsia"/>
                <w:i/>
                <w:color w:val="0070C0"/>
                <w:highlight w:val="green"/>
                <w:lang w:val="en-US" w:eastAsia="zh-CN"/>
              </w:rPr>
            </w:pPr>
          </w:p>
          <w:p w14:paraId="13FEF405" w14:textId="75038D58" w:rsidR="00E23D22" w:rsidRPr="00A708D5" w:rsidRDefault="00E23D22" w:rsidP="00E23D22">
            <w:pPr>
              <w:rPr>
                <w:rFonts w:eastAsiaTheme="minorEastAsia"/>
                <w:i/>
                <w:color w:val="0070C0"/>
                <w:highlight w:val="green"/>
                <w:lang w:val="en-US" w:eastAsia="zh-CN"/>
              </w:rPr>
            </w:pPr>
            <w:r w:rsidRPr="00A708D5">
              <w:rPr>
                <w:rFonts w:eastAsiaTheme="minorEastAsia"/>
                <w:i/>
                <w:color w:val="0070C0"/>
                <w:highlight w:val="green"/>
                <w:lang w:val="en-US" w:eastAsia="zh-CN"/>
              </w:rPr>
              <w:t>Agreement</w:t>
            </w:r>
            <w:r w:rsidRPr="00A708D5">
              <w:rPr>
                <w:rFonts w:eastAsiaTheme="minorEastAsia" w:hint="eastAsia"/>
                <w:i/>
                <w:color w:val="0070C0"/>
                <w:highlight w:val="green"/>
                <w:lang w:val="en-US" w:eastAsia="zh-CN"/>
              </w:rPr>
              <w:t>:</w:t>
            </w:r>
          </w:p>
          <w:p w14:paraId="35741072" w14:textId="511C3367" w:rsidR="00E23D22" w:rsidRDefault="000924B1" w:rsidP="00C32061">
            <w:pPr>
              <w:ind w:left="284"/>
              <w:rPr>
                <w:rFonts w:eastAsia="SimSun"/>
                <w:color w:val="0070C0"/>
                <w:szCs w:val="24"/>
                <w:lang w:eastAsia="zh-CN"/>
              </w:rPr>
            </w:pPr>
            <w:r w:rsidRPr="000924B1">
              <w:rPr>
                <w:rFonts w:eastAsia="SimSun"/>
                <w:color w:val="0070C0"/>
                <w:szCs w:val="24"/>
                <w:highlight w:val="green"/>
                <w:lang w:eastAsia="zh-CN"/>
              </w:rPr>
              <w:t xml:space="preserve">RAN4 will </w:t>
            </w:r>
            <w:r w:rsidR="00E23D22" w:rsidRPr="000924B1">
              <w:rPr>
                <w:rFonts w:eastAsia="SimSun"/>
                <w:color w:val="0070C0"/>
                <w:szCs w:val="24"/>
                <w:highlight w:val="green"/>
                <w:lang w:eastAsia="zh-CN"/>
              </w:rPr>
              <w:t>include the RRM requirements with LBT in FR2-2 in the clauses created for NR-U</w:t>
            </w:r>
          </w:p>
          <w:p w14:paraId="3E0C32BF" w14:textId="77777777" w:rsidR="001B35FD" w:rsidRDefault="001B35FD" w:rsidP="00002DD8">
            <w:pPr>
              <w:rPr>
                <w:rFonts w:eastAsiaTheme="minorEastAsia"/>
                <w:i/>
                <w:color w:val="0070C0"/>
                <w:lang w:val="en-US" w:eastAsia="zh-CN"/>
              </w:rPr>
            </w:pPr>
          </w:p>
          <w:p w14:paraId="0CE2DB7D" w14:textId="270D2333" w:rsidR="00002DD8" w:rsidRPr="00A708D5" w:rsidRDefault="00002DD8" w:rsidP="00002DD8">
            <w:pPr>
              <w:rPr>
                <w:rFonts w:eastAsiaTheme="minorEastAsia"/>
                <w:i/>
                <w:color w:val="0070C0"/>
                <w:lang w:val="en-US" w:eastAsia="zh-CN"/>
              </w:rPr>
            </w:pPr>
            <w:r w:rsidRPr="00A708D5">
              <w:rPr>
                <w:rFonts w:eastAsiaTheme="minorEastAsia"/>
                <w:i/>
                <w:color w:val="0070C0"/>
                <w:lang w:val="en-US" w:eastAsia="zh-CN"/>
              </w:rPr>
              <w:t>Recommendations</w:t>
            </w:r>
            <w:r w:rsidRPr="00A708D5">
              <w:rPr>
                <w:rFonts w:eastAsiaTheme="minorEastAsia" w:hint="eastAsia"/>
                <w:i/>
                <w:color w:val="0070C0"/>
                <w:lang w:val="en-US" w:eastAsia="zh-CN"/>
              </w:rPr>
              <w:t xml:space="preserve"> for 2</w:t>
            </w:r>
            <w:r w:rsidRPr="00A708D5">
              <w:rPr>
                <w:rFonts w:eastAsiaTheme="minorEastAsia" w:hint="eastAsia"/>
                <w:i/>
                <w:color w:val="0070C0"/>
                <w:vertAlign w:val="superscript"/>
                <w:lang w:val="en-US" w:eastAsia="zh-CN"/>
              </w:rPr>
              <w:t>nd</w:t>
            </w:r>
            <w:r w:rsidRPr="00A708D5">
              <w:rPr>
                <w:rFonts w:eastAsiaTheme="minorEastAsia" w:hint="eastAsia"/>
                <w:i/>
                <w:color w:val="0070C0"/>
                <w:lang w:val="en-US" w:eastAsia="zh-CN"/>
              </w:rPr>
              <w:t xml:space="preserve"> round:</w:t>
            </w:r>
          </w:p>
          <w:p w14:paraId="11E7F30B" w14:textId="760AF797" w:rsidR="00002DD8" w:rsidRPr="00805BE8" w:rsidRDefault="00002DD8" w:rsidP="000924B1">
            <w:pPr>
              <w:ind w:left="284"/>
              <w:rPr>
                <w:b/>
                <w:color w:val="0070C0"/>
                <w:u w:val="single"/>
                <w:lang w:eastAsia="ko-KR"/>
              </w:rPr>
            </w:pPr>
            <w:r w:rsidRPr="00A708D5">
              <w:rPr>
                <w:rFonts w:eastAsiaTheme="minorEastAsia"/>
                <w:iCs/>
                <w:color w:val="0070C0"/>
                <w:lang w:val="en-US" w:eastAsia="zh-CN"/>
              </w:rPr>
              <w:t>No further discussion is needed in the second round</w:t>
            </w:r>
          </w:p>
        </w:tc>
      </w:tr>
      <w:tr w:rsidR="00EA37DA" w14:paraId="7BA98771" w14:textId="77777777" w:rsidTr="00FC0AF1">
        <w:tc>
          <w:tcPr>
            <w:tcW w:w="1213" w:type="dxa"/>
          </w:tcPr>
          <w:p w14:paraId="4DA7D874" w14:textId="77777777" w:rsidR="00EA37DA" w:rsidRPr="00045592" w:rsidRDefault="00EA37DA" w:rsidP="00FC0AF1">
            <w:pPr>
              <w:rPr>
                <w:rFonts w:eastAsiaTheme="minorEastAsia"/>
                <w:b/>
                <w:bCs/>
                <w:color w:val="0070C0"/>
                <w:lang w:val="en-US" w:eastAsia="zh-CN"/>
              </w:rPr>
            </w:pPr>
          </w:p>
        </w:tc>
        <w:tc>
          <w:tcPr>
            <w:tcW w:w="8418" w:type="dxa"/>
          </w:tcPr>
          <w:p w14:paraId="31BDEAD2" w14:textId="77777777" w:rsidR="00EA37DA" w:rsidRPr="00805BE8" w:rsidRDefault="00EA37DA" w:rsidP="00EA37DA">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-1</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Baseline for </w:t>
            </w:r>
            <w:r w:rsidRPr="00B51011">
              <w:rPr>
                <w:b/>
                <w:color w:val="0070C0"/>
                <w:u w:val="single"/>
                <w:lang w:eastAsia="ko-KR"/>
              </w:rPr>
              <w:t>RRM requirements with LBT in FR2-2</w:t>
            </w:r>
          </w:p>
          <w:p w14:paraId="03874D4B" w14:textId="77777777" w:rsidR="00682160" w:rsidRPr="00A708D5" w:rsidRDefault="00682160" w:rsidP="00682160">
            <w:pPr>
              <w:rPr>
                <w:rFonts w:eastAsiaTheme="minorEastAsia"/>
                <w:i/>
                <w:color w:val="0070C0"/>
                <w:lang w:val="en-US" w:eastAsia="zh-CN"/>
              </w:rPr>
            </w:pPr>
            <w:r w:rsidRPr="00A708D5">
              <w:rPr>
                <w:rFonts w:eastAsiaTheme="minorEastAsia"/>
                <w:i/>
                <w:color w:val="0070C0"/>
                <w:lang w:val="en-US" w:eastAsia="zh-CN"/>
              </w:rPr>
              <w:t>Companies’ views:</w:t>
            </w:r>
          </w:p>
          <w:p w14:paraId="496F3780" w14:textId="0C33C544" w:rsidR="00682160" w:rsidRDefault="00682160" w:rsidP="00A02240">
            <w:pPr>
              <w:ind w:left="284"/>
              <w:rPr>
                <w:b/>
                <w:color w:val="0070C0"/>
                <w:u w:val="single"/>
                <w:lang w:eastAsia="ko-KR"/>
              </w:rPr>
            </w:pPr>
            <w:r>
              <w:rPr>
                <w:rFonts w:eastAsiaTheme="minorEastAsia"/>
                <w:iCs/>
                <w:color w:val="0070C0"/>
                <w:lang w:val="en-US" w:eastAsia="zh-CN"/>
              </w:rPr>
              <w:t>Most companies agree with the proposal</w:t>
            </w:r>
            <w:r w:rsidR="00C96DF7">
              <w:rPr>
                <w:iCs/>
                <w:color w:val="0070C0"/>
                <w:lang w:eastAsia="zh-CN"/>
              </w:rPr>
              <w:t xml:space="preserve"> to adopt the same relaxation method used in NR-U as a baseline</w:t>
            </w:r>
          </w:p>
          <w:p w14:paraId="33964621" w14:textId="77777777" w:rsidR="001B35FD" w:rsidRDefault="001B35FD" w:rsidP="00A02240">
            <w:pPr>
              <w:overflowPunct/>
              <w:autoSpaceDE/>
              <w:autoSpaceDN/>
              <w:adjustRightInd/>
              <w:spacing w:after="120" w:line="252" w:lineRule="auto"/>
              <w:textAlignment w:val="auto"/>
              <w:rPr>
                <w:i/>
                <w:iCs/>
                <w:highlight w:val="green"/>
                <w:lang w:eastAsia="ja-JP"/>
              </w:rPr>
            </w:pPr>
          </w:p>
          <w:p w14:paraId="4AB10B35" w14:textId="466BE0A7" w:rsidR="00682160" w:rsidRPr="00A02240" w:rsidRDefault="00682160" w:rsidP="00A02240">
            <w:pPr>
              <w:overflowPunct/>
              <w:autoSpaceDE/>
              <w:autoSpaceDN/>
              <w:adjustRightInd/>
              <w:spacing w:after="120" w:line="252" w:lineRule="auto"/>
              <w:textAlignment w:val="auto"/>
              <w:rPr>
                <w:i/>
                <w:iCs/>
                <w:highlight w:val="green"/>
                <w:lang w:eastAsia="ja-JP"/>
              </w:rPr>
            </w:pPr>
            <w:r w:rsidRPr="00A02240">
              <w:rPr>
                <w:i/>
                <w:iCs/>
                <w:highlight w:val="green"/>
                <w:lang w:eastAsia="ja-JP"/>
              </w:rPr>
              <w:t>Agreements</w:t>
            </w:r>
          </w:p>
          <w:p w14:paraId="2A27ECDA" w14:textId="77777777" w:rsidR="00682160" w:rsidRDefault="00682160" w:rsidP="00682160">
            <w:pPr>
              <w:ind w:left="284"/>
              <w:rPr>
                <w:color w:val="000000" w:themeColor="text1"/>
              </w:rPr>
            </w:pPr>
            <w:r w:rsidRPr="004229E1">
              <w:rPr>
                <w:color w:val="000000" w:themeColor="text1"/>
                <w:highlight w:val="green"/>
              </w:rPr>
              <w:t>Adopt the relaxation methods used in NR-U (core requirements are extended to compensate the missed samples) as a baseline</w:t>
            </w:r>
          </w:p>
          <w:p w14:paraId="3DC840D4" w14:textId="77777777" w:rsidR="001B35FD" w:rsidRDefault="001B35FD" w:rsidP="00682160">
            <w:pPr>
              <w:rPr>
                <w:rFonts w:eastAsiaTheme="minorEastAsia"/>
                <w:i/>
                <w:color w:val="0070C0"/>
                <w:lang w:val="en-US" w:eastAsia="zh-CN"/>
              </w:rPr>
            </w:pPr>
          </w:p>
          <w:p w14:paraId="6AEC6178" w14:textId="55692549" w:rsidR="00682160" w:rsidRPr="00A708D5" w:rsidRDefault="00682160" w:rsidP="00682160">
            <w:pPr>
              <w:rPr>
                <w:rFonts w:eastAsiaTheme="minorEastAsia"/>
                <w:i/>
                <w:color w:val="0070C0"/>
                <w:lang w:val="en-US" w:eastAsia="zh-CN"/>
              </w:rPr>
            </w:pPr>
            <w:r w:rsidRPr="00A708D5">
              <w:rPr>
                <w:rFonts w:eastAsiaTheme="minorEastAsia"/>
                <w:i/>
                <w:color w:val="0070C0"/>
                <w:lang w:val="en-US" w:eastAsia="zh-CN"/>
              </w:rPr>
              <w:t>Recommendations</w:t>
            </w:r>
            <w:r w:rsidRPr="00A708D5">
              <w:rPr>
                <w:rFonts w:eastAsiaTheme="minorEastAsia" w:hint="eastAsia"/>
                <w:i/>
                <w:color w:val="0070C0"/>
                <w:lang w:val="en-US" w:eastAsia="zh-CN"/>
              </w:rPr>
              <w:t xml:space="preserve"> for 2</w:t>
            </w:r>
            <w:r w:rsidRPr="00A708D5">
              <w:rPr>
                <w:rFonts w:eastAsiaTheme="minorEastAsia" w:hint="eastAsia"/>
                <w:i/>
                <w:color w:val="0070C0"/>
                <w:vertAlign w:val="superscript"/>
                <w:lang w:val="en-US" w:eastAsia="zh-CN"/>
              </w:rPr>
              <w:t>nd</w:t>
            </w:r>
            <w:r w:rsidRPr="00A708D5">
              <w:rPr>
                <w:rFonts w:eastAsiaTheme="minorEastAsia" w:hint="eastAsia"/>
                <w:i/>
                <w:color w:val="0070C0"/>
                <w:lang w:val="en-US" w:eastAsia="zh-CN"/>
              </w:rPr>
              <w:t xml:space="preserve"> round:</w:t>
            </w:r>
          </w:p>
          <w:p w14:paraId="6401685A" w14:textId="77777777" w:rsidR="00682160" w:rsidRDefault="00682160" w:rsidP="00A02240">
            <w:pPr>
              <w:ind w:left="284"/>
              <w:rPr>
                <w:rFonts w:eastAsiaTheme="minorEastAsia"/>
                <w:iCs/>
                <w:color w:val="0070C0"/>
                <w:lang w:val="en-US" w:eastAsia="zh-CN"/>
              </w:rPr>
            </w:pPr>
            <w:r w:rsidRPr="00A708D5">
              <w:rPr>
                <w:rFonts w:eastAsiaTheme="minorEastAsia"/>
                <w:iCs/>
                <w:color w:val="0070C0"/>
                <w:lang w:val="en-US" w:eastAsia="zh-CN"/>
              </w:rPr>
              <w:t>No further discussion is needed in the second round</w:t>
            </w:r>
          </w:p>
          <w:p w14:paraId="3B27A9CA" w14:textId="4B35A4D5" w:rsidR="000B6D0D" w:rsidRPr="00805BE8" w:rsidRDefault="000B6D0D" w:rsidP="00A02240">
            <w:pPr>
              <w:ind w:left="284"/>
              <w:rPr>
                <w:b/>
                <w:color w:val="0070C0"/>
                <w:u w:val="single"/>
                <w:lang w:eastAsia="ko-KR"/>
              </w:rPr>
            </w:pPr>
          </w:p>
        </w:tc>
      </w:tr>
      <w:tr w:rsidR="00EA37DA" w14:paraId="4B895FD2" w14:textId="77777777" w:rsidTr="00FC0AF1">
        <w:tc>
          <w:tcPr>
            <w:tcW w:w="1213" w:type="dxa"/>
          </w:tcPr>
          <w:p w14:paraId="50D6C6FD" w14:textId="77777777" w:rsidR="00EA37DA" w:rsidRPr="00045592" w:rsidRDefault="00EA37DA" w:rsidP="00FC0AF1">
            <w:pPr>
              <w:rPr>
                <w:rFonts w:eastAsiaTheme="minorEastAsia"/>
                <w:b/>
                <w:bCs/>
                <w:color w:val="0070C0"/>
                <w:lang w:val="en-US" w:eastAsia="zh-CN"/>
              </w:rPr>
            </w:pPr>
          </w:p>
        </w:tc>
        <w:tc>
          <w:tcPr>
            <w:tcW w:w="8418" w:type="dxa"/>
          </w:tcPr>
          <w:p w14:paraId="66F6C996" w14:textId="335DECD6" w:rsidR="008B55AF" w:rsidRPr="00805BE8" w:rsidRDefault="008B55AF" w:rsidP="008B55AF">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-1</w:t>
            </w:r>
            <w:r>
              <w:rPr>
                <w:b/>
                <w:color w:val="0070C0"/>
                <w:u w:val="single"/>
                <w:lang w:eastAsia="ko-KR"/>
              </w:rPr>
              <w:t>-4</w:t>
            </w:r>
            <w:r w:rsidRPr="00805BE8">
              <w:rPr>
                <w:b/>
                <w:color w:val="0070C0"/>
                <w:u w:val="single"/>
                <w:lang w:eastAsia="ko-KR"/>
              </w:rPr>
              <w:t xml:space="preserve">: </w:t>
            </w:r>
            <w:r>
              <w:rPr>
                <w:b/>
                <w:color w:val="0070C0"/>
                <w:u w:val="single"/>
                <w:lang w:eastAsia="ko-KR"/>
              </w:rPr>
              <w:t>H</w:t>
            </w:r>
            <w:r w:rsidRPr="00026403">
              <w:rPr>
                <w:b/>
                <w:color w:val="0070C0"/>
                <w:u w:val="single"/>
                <w:lang w:eastAsia="ko-KR"/>
              </w:rPr>
              <w:t>ow to account for the lost SMTC occasions due to LBT failures in the RRM requirements</w:t>
            </w:r>
          </w:p>
          <w:p w14:paraId="6D635A79" w14:textId="77777777" w:rsidR="00A02240" w:rsidRDefault="00A02240" w:rsidP="00A02240">
            <w:pPr>
              <w:rPr>
                <w:rFonts w:eastAsiaTheme="minorEastAsia"/>
                <w:i/>
                <w:color w:val="0070C0"/>
                <w:lang w:val="en-US" w:eastAsia="zh-CN"/>
              </w:rPr>
            </w:pPr>
            <w:r>
              <w:rPr>
                <w:rFonts w:eastAsiaTheme="minorEastAsia"/>
                <w:i/>
                <w:color w:val="0070C0"/>
                <w:lang w:val="en-US" w:eastAsia="zh-CN"/>
              </w:rPr>
              <w:t>Companies’ views:</w:t>
            </w:r>
          </w:p>
          <w:p w14:paraId="1792BF68" w14:textId="3E9D097F" w:rsidR="00A02240" w:rsidRPr="00656226" w:rsidRDefault="00877014" w:rsidP="00A02240">
            <w:pPr>
              <w:ind w:left="284"/>
              <w:rPr>
                <w:bCs/>
                <w:color w:val="0070C0"/>
                <w:lang w:eastAsia="ko-KR"/>
              </w:rPr>
            </w:pPr>
            <w:r>
              <w:rPr>
                <w:bCs/>
                <w:color w:val="0070C0"/>
                <w:lang w:eastAsia="ko-KR"/>
              </w:rPr>
              <w:lastRenderedPageBreak/>
              <w:t xml:space="preserve">Most of the companies </w:t>
            </w:r>
            <w:r w:rsidR="00FA3F49">
              <w:rPr>
                <w:bCs/>
                <w:color w:val="0070C0"/>
                <w:lang w:eastAsia="ko-KR"/>
              </w:rPr>
              <w:t xml:space="preserve">agree to </w:t>
            </w:r>
            <w:r w:rsidR="00173D49">
              <w:rPr>
                <w:bCs/>
                <w:color w:val="0070C0"/>
                <w:lang w:eastAsia="ko-KR"/>
              </w:rPr>
              <w:t xml:space="preserve">reflect the LBT failures by </w:t>
            </w:r>
            <w:r w:rsidR="00173D49" w:rsidRPr="00026403">
              <w:rPr>
                <w:rFonts w:eastAsia="SimSun"/>
                <w:color w:val="0070C0"/>
                <w:szCs w:val="24"/>
                <w:lang w:eastAsia="zh-CN"/>
              </w:rPr>
              <w:t>extend</w:t>
            </w:r>
            <w:r w:rsidR="00173D49">
              <w:rPr>
                <w:rFonts w:eastAsia="SimSun"/>
                <w:color w:val="0070C0"/>
                <w:szCs w:val="24"/>
                <w:lang w:eastAsia="zh-CN"/>
              </w:rPr>
              <w:t>ing</w:t>
            </w:r>
            <w:r w:rsidR="00173D49" w:rsidRPr="00026403">
              <w:rPr>
                <w:rFonts w:eastAsia="SimSun"/>
                <w:color w:val="0070C0"/>
                <w:szCs w:val="24"/>
                <w:lang w:eastAsia="zh-CN"/>
              </w:rPr>
              <w:t xml:space="preserve"> the </w:t>
            </w:r>
            <w:r w:rsidR="00173D49">
              <w:rPr>
                <w:rFonts w:eastAsia="SimSun"/>
                <w:color w:val="0070C0"/>
                <w:szCs w:val="24"/>
                <w:lang w:eastAsia="zh-CN"/>
              </w:rPr>
              <w:t xml:space="preserve">RRM </w:t>
            </w:r>
            <w:r w:rsidR="00173D49" w:rsidRPr="00026403">
              <w:rPr>
                <w:rFonts w:eastAsia="SimSun"/>
                <w:color w:val="0070C0"/>
                <w:szCs w:val="24"/>
                <w:lang w:eastAsia="zh-CN"/>
              </w:rPr>
              <w:t xml:space="preserve">requirements by </w:t>
            </w:r>
            <w:r w:rsidR="0001690F" w:rsidRPr="00026403">
              <w:rPr>
                <w:rFonts w:eastAsia="SimSun"/>
                <w:color w:val="0070C0"/>
                <w:szCs w:val="24"/>
                <w:lang w:eastAsia="zh-CN"/>
              </w:rPr>
              <w:t>N*SMTC/SSB occasions when there is at least one SMTC/SSB occasion not available at UE within N*SMTC/SSB occasions</w:t>
            </w:r>
            <w:r w:rsidR="0001690F">
              <w:rPr>
                <w:rFonts w:eastAsia="SimSun"/>
                <w:color w:val="0070C0"/>
                <w:szCs w:val="24"/>
                <w:lang w:eastAsia="zh-CN"/>
              </w:rPr>
              <w:t xml:space="preserve">. </w:t>
            </w:r>
            <w:r w:rsidR="00627D73">
              <w:rPr>
                <w:rFonts w:eastAsia="SimSun"/>
                <w:color w:val="0070C0"/>
                <w:szCs w:val="24"/>
                <w:lang w:eastAsia="zh-CN"/>
              </w:rPr>
              <w:t>Moderator suggests to discuss the value for N</w:t>
            </w:r>
          </w:p>
          <w:p w14:paraId="46B7167F" w14:textId="77777777" w:rsidR="001B35FD" w:rsidRDefault="001B35FD" w:rsidP="00A02240">
            <w:pPr>
              <w:rPr>
                <w:rFonts w:eastAsiaTheme="minorEastAsia"/>
                <w:i/>
                <w:color w:val="0070C0"/>
                <w:lang w:eastAsia="zh-CN"/>
              </w:rPr>
            </w:pPr>
          </w:p>
          <w:p w14:paraId="73C5BE89" w14:textId="363913BD" w:rsidR="00A02240" w:rsidRDefault="00A02240" w:rsidP="00A02240">
            <w:pPr>
              <w:rPr>
                <w:rFonts w:eastAsiaTheme="minorEastAsia"/>
                <w:i/>
                <w:color w:val="0070C0"/>
                <w:lang w:val="en-US" w:eastAsia="zh-CN"/>
              </w:rPr>
            </w:pPr>
            <w:r>
              <w:rPr>
                <w:rFonts w:eastAsiaTheme="minorEastAsia" w:hint="eastAsia"/>
                <w:i/>
                <w:color w:val="0070C0"/>
                <w:lang w:val="en-US" w:eastAsia="zh-CN"/>
              </w:rPr>
              <w:t>Candidate options:</w:t>
            </w:r>
          </w:p>
          <w:p w14:paraId="450DF94A" w14:textId="315DAA2B" w:rsidR="00692912" w:rsidRDefault="00692912" w:rsidP="00A02240">
            <w:pPr>
              <w:ind w:left="284"/>
              <w:rPr>
                <w:rFonts w:eastAsia="SimSun"/>
                <w:color w:val="0070C0"/>
                <w:szCs w:val="24"/>
                <w:lang w:eastAsia="zh-CN"/>
              </w:rPr>
            </w:pPr>
            <w:r>
              <w:rPr>
                <w:rFonts w:eastAsia="SimSun"/>
                <w:color w:val="0070C0"/>
                <w:szCs w:val="24"/>
                <w:lang w:eastAsia="zh-CN"/>
              </w:rPr>
              <w:t>Option</w:t>
            </w:r>
            <w:r w:rsidR="00A02240">
              <w:rPr>
                <w:rFonts w:eastAsia="SimSun"/>
                <w:color w:val="0070C0"/>
                <w:szCs w:val="24"/>
                <w:lang w:eastAsia="zh-CN"/>
              </w:rPr>
              <w:t xml:space="preserve"> 1:</w:t>
            </w:r>
            <w:r w:rsidR="00E16DE1">
              <w:rPr>
                <w:rFonts w:eastAsia="SimSun"/>
                <w:color w:val="0070C0"/>
                <w:szCs w:val="24"/>
                <w:lang w:eastAsia="zh-CN"/>
              </w:rPr>
              <w:t xml:space="preserve"> N is equal to the RX beams sweeping scaling factor</w:t>
            </w:r>
          </w:p>
          <w:p w14:paraId="0AB7376B" w14:textId="6140DE02" w:rsidR="00692912" w:rsidRDefault="00692912" w:rsidP="00692912">
            <w:pPr>
              <w:ind w:left="284"/>
              <w:rPr>
                <w:rFonts w:eastAsia="SimSun"/>
                <w:color w:val="0070C0"/>
                <w:szCs w:val="24"/>
                <w:lang w:eastAsia="zh-CN"/>
              </w:rPr>
            </w:pPr>
            <w:r>
              <w:rPr>
                <w:rFonts w:eastAsia="SimSun"/>
                <w:color w:val="0070C0"/>
                <w:szCs w:val="24"/>
                <w:lang w:eastAsia="zh-CN"/>
              </w:rPr>
              <w:t>Option 2: N is defined on case-by-case basis</w:t>
            </w:r>
          </w:p>
          <w:p w14:paraId="042B9219" w14:textId="335DECD6" w:rsidR="00A02240" w:rsidRDefault="00692912" w:rsidP="00692912">
            <w:pPr>
              <w:ind w:left="284"/>
              <w:rPr>
                <w:rFonts w:eastAsia="SimSun"/>
                <w:color w:val="0070C0"/>
                <w:szCs w:val="24"/>
                <w:lang w:eastAsia="zh-CN"/>
              </w:rPr>
            </w:pPr>
            <w:r>
              <w:rPr>
                <w:rFonts w:eastAsia="SimSun"/>
                <w:color w:val="0070C0"/>
                <w:szCs w:val="24"/>
                <w:lang w:eastAsia="zh-CN"/>
              </w:rPr>
              <w:t>Other options are not precluded</w:t>
            </w:r>
          </w:p>
          <w:p w14:paraId="4C78E800" w14:textId="77777777" w:rsidR="001B35FD" w:rsidRDefault="001B35FD" w:rsidP="00A02240">
            <w:pPr>
              <w:rPr>
                <w:rFonts w:eastAsiaTheme="minorEastAsia"/>
                <w:i/>
                <w:color w:val="0070C0"/>
                <w:lang w:val="en-US" w:eastAsia="zh-CN"/>
              </w:rPr>
            </w:pPr>
          </w:p>
          <w:p w14:paraId="1690742B" w14:textId="78E6E1FF" w:rsidR="00A02240" w:rsidRPr="00656226" w:rsidRDefault="00A02240" w:rsidP="00A0224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9793D68" w14:textId="77777777" w:rsidR="00EA37DA" w:rsidRDefault="00A02240" w:rsidP="00A02240">
            <w:pPr>
              <w:ind w:left="284"/>
              <w:rPr>
                <w:rFonts w:eastAsia="SimSun"/>
                <w:color w:val="0070C0"/>
                <w:szCs w:val="24"/>
                <w:lang w:eastAsia="zh-CN"/>
              </w:rPr>
            </w:pPr>
            <w:r>
              <w:rPr>
                <w:rFonts w:eastAsia="SimSun"/>
                <w:color w:val="0070C0"/>
                <w:szCs w:val="24"/>
                <w:lang w:eastAsia="zh-CN"/>
              </w:rPr>
              <w:t>Continue discussion in the 2</w:t>
            </w:r>
            <w:r w:rsidRPr="00656226">
              <w:rPr>
                <w:rFonts w:eastAsia="SimSun"/>
                <w:color w:val="0070C0"/>
                <w:szCs w:val="24"/>
                <w:vertAlign w:val="superscript"/>
                <w:lang w:eastAsia="zh-CN"/>
              </w:rPr>
              <w:t>nd</w:t>
            </w:r>
            <w:r>
              <w:rPr>
                <w:rFonts w:eastAsia="SimSun"/>
                <w:color w:val="0070C0"/>
                <w:szCs w:val="24"/>
                <w:lang w:eastAsia="zh-CN"/>
              </w:rPr>
              <w:t xml:space="preserve"> round</w:t>
            </w:r>
          </w:p>
          <w:p w14:paraId="5A9CC6F4" w14:textId="61B074AF" w:rsidR="000B6D0D" w:rsidRPr="00805BE8" w:rsidRDefault="000B6D0D" w:rsidP="00E02DF6">
            <w:pPr>
              <w:ind w:left="284"/>
              <w:rPr>
                <w:b/>
                <w:color w:val="0070C0"/>
                <w:u w:val="single"/>
                <w:lang w:eastAsia="ko-KR"/>
              </w:rPr>
            </w:pPr>
          </w:p>
        </w:tc>
      </w:tr>
      <w:tr w:rsidR="00AA23C7" w14:paraId="5B3099BD" w14:textId="77777777" w:rsidTr="00FC0AF1">
        <w:tc>
          <w:tcPr>
            <w:tcW w:w="1213" w:type="dxa"/>
          </w:tcPr>
          <w:p w14:paraId="62DCB6FB" w14:textId="77777777" w:rsidR="00AA23C7" w:rsidRPr="00045592" w:rsidRDefault="00AA23C7" w:rsidP="00FC0AF1">
            <w:pPr>
              <w:rPr>
                <w:rFonts w:eastAsiaTheme="minorEastAsia"/>
                <w:b/>
                <w:bCs/>
                <w:color w:val="0070C0"/>
                <w:lang w:val="en-US" w:eastAsia="zh-CN"/>
              </w:rPr>
            </w:pPr>
          </w:p>
        </w:tc>
        <w:tc>
          <w:tcPr>
            <w:tcW w:w="8418" w:type="dxa"/>
          </w:tcPr>
          <w:p w14:paraId="7286D73A" w14:textId="77777777" w:rsidR="00AA23C7" w:rsidRPr="00A04860" w:rsidRDefault="00AA23C7" w:rsidP="00AA23C7">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-1</w:t>
            </w:r>
            <w:r>
              <w:rPr>
                <w:b/>
                <w:color w:val="0070C0"/>
                <w:u w:val="single"/>
                <w:lang w:eastAsia="ko-KR"/>
              </w:rPr>
              <w:t>-5</w:t>
            </w:r>
            <w:r w:rsidRPr="00805BE8">
              <w:rPr>
                <w:b/>
                <w:color w:val="0070C0"/>
                <w:u w:val="single"/>
                <w:lang w:eastAsia="ko-KR"/>
              </w:rPr>
              <w:t xml:space="preserve">: </w:t>
            </w:r>
            <w:r>
              <w:rPr>
                <w:b/>
                <w:color w:val="0070C0"/>
                <w:u w:val="single"/>
                <w:lang w:eastAsia="ko-KR"/>
              </w:rPr>
              <w:t xml:space="preserve">Number </w:t>
            </w:r>
            <w:r w:rsidRPr="00A04860">
              <w:rPr>
                <w:b/>
                <w:color w:val="0070C0"/>
                <w:u w:val="single"/>
                <w:lang w:eastAsia="ko-KR"/>
              </w:rPr>
              <w:t xml:space="preserve">of </w:t>
            </w:r>
            <w:r w:rsidRPr="00A04860">
              <w:rPr>
                <w:b/>
                <w:color w:val="0070C0"/>
                <w:szCs w:val="24"/>
                <w:u w:val="single"/>
                <w:lang w:eastAsia="zh-CN"/>
              </w:rPr>
              <w:t>successive SSB candidate positions</w:t>
            </w:r>
          </w:p>
          <w:p w14:paraId="720B8D99" w14:textId="77777777" w:rsidR="00047114" w:rsidRDefault="00047114" w:rsidP="00047114">
            <w:pPr>
              <w:rPr>
                <w:rFonts w:eastAsiaTheme="minorEastAsia"/>
                <w:i/>
                <w:color w:val="0070C0"/>
                <w:lang w:val="en-US" w:eastAsia="zh-CN"/>
              </w:rPr>
            </w:pPr>
            <w:r>
              <w:rPr>
                <w:rFonts w:eastAsiaTheme="minorEastAsia"/>
                <w:i/>
                <w:color w:val="0070C0"/>
                <w:lang w:val="en-US" w:eastAsia="zh-CN"/>
              </w:rPr>
              <w:t>Companies’ views:</w:t>
            </w:r>
          </w:p>
          <w:p w14:paraId="06197FC3" w14:textId="2450A757" w:rsidR="00AA23C7" w:rsidRDefault="00047114" w:rsidP="00E02DF6">
            <w:pPr>
              <w:ind w:left="284"/>
              <w:rPr>
                <w:bCs/>
                <w:color w:val="0070C0"/>
                <w:lang w:eastAsia="ko-KR"/>
              </w:rPr>
            </w:pPr>
            <w:r>
              <w:rPr>
                <w:bCs/>
                <w:color w:val="0070C0"/>
                <w:lang w:eastAsia="ko-KR"/>
              </w:rPr>
              <w:t xml:space="preserve">Companies agreed </w:t>
            </w:r>
            <w:r w:rsidR="00A2492A">
              <w:rPr>
                <w:bCs/>
                <w:color w:val="0070C0"/>
                <w:lang w:eastAsia="ko-KR"/>
              </w:rPr>
              <w:t xml:space="preserve">that the number of </w:t>
            </w:r>
            <w:r w:rsidR="001E4C45">
              <w:rPr>
                <w:bCs/>
                <w:color w:val="0070C0"/>
                <w:lang w:eastAsia="ko-KR"/>
              </w:rPr>
              <w:t xml:space="preserve">successive </w:t>
            </w:r>
            <w:r w:rsidR="00A2492A" w:rsidRPr="004431CB">
              <w:rPr>
                <w:rFonts w:eastAsia="SimSun"/>
                <w:color w:val="0070C0"/>
                <w:szCs w:val="24"/>
                <w:lang w:eastAsia="zh-CN"/>
              </w:rPr>
              <w:t xml:space="preserve">candidate SSB position </w:t>
            </w:r>
            <w:r w:rsidR="00A2492A">
              <w:rPr>
                <w:rFonts w:eastAsia="SimSun"/>
                <w:color w:val="0070C0"/>
                <w:szCs w:val="24"/>
                <w:lang w:eastAsia="zh-CN"/>
              </w:rPr>
              <w:t xml:space="preserve">that UE is required to monitor </w:t>
            </w:r>
            <w:r w:rsidR="001B35FD">
              <w:rPr>
                <w:rFonts w:eastAsia="SimSun"/>
                <w:color w:val="0070C0"/>
                <w:szCs w:val="24"/>
                <w:lang w:eastAsia="zh-CN"/>
              </w:rPr>
              <w:t>should f</w:t>
            </w:r>
            <w:r w:rsidRPr="00E02DF6">
              <w:rPr>
                <w:bCs/>
                <w:color w:val="0070C0"/>
                <w:lang w:eastAsia="ko-KR"/>
              </w:rPr>
              <w:t>ollow the numbers agreed in Rel-16 NR-U</w:t>
            </w:r>
          </w:p>
          <w:p w14:paraId="67CFFFD4" w14:textId="31965603" w:rsidR="00047114" w:rsidRDefault="00047114" w:rsidP="008B55AF">
            <w:pPr>
              <w:rPr>
                <w:bCs/>
                <w:color w:val="0070C0"/>
                <w:lang w:eastAsia="ko-KR"/>
              </w:rPr>
            </w:pPr>
          </w:p>
          <w:p w14:paraId="3A1CDCB4" w14:textId="77777777" w:rsidR="00047114" w:rsidRPr="00A02240" w:rsidRDefault="00047114" w:rsidP="00047114">
            <w:pPr>
              <w:overflowPunct/>
              <w:autoSpaceDE/>
              <w:autoSpaceDN/>
              <w:adjustRightInd/>
              <w:spacing w:after="120" w:line="252" w:lineRule="auto"/>
              <w:textAlignment w:val="auto"/>
              <w:rPr>
                <w:i/>
                <w:iCs/>
                <w:highlight w:val="green"/>
                <w:lang w:eastAsia="ja-JP"/>
              </w:rPr>
            </w:pPr>
            <w:r w:rsidRPr="00A02240">
              <w:rPr>
                <w:i/>
                <w:iCs/>
                <w:highlight w:val="green"/>
                <w:lang w:eastAsia="ja-JP"/>
              </w:rPr>
              <w:t>Agreements</w:t>
            </w:r>
          </w:p>
          <w:p w14:paraId="6F6E7D70" w14:textId="7CCF3568" w:rsidR="00047114" w:rsidRPr="00E02DF6" w:rsidRDefault="00047114" w:rsidP="00E02DF6">
            <w:pPr>
              <w:ind w:left="284"/>
              <w:rPr>
                <w:bCs/>
                <w:color w:val="0070C0"/>
                <w:lang w:eastAsia="ko-KR"/>
              </w:rPr>
            </w:pPr>
            <w:r w:rsidRPr="00E02DF6">
              <w:rPr>
                <w:rFonts w:eastAsia="SimSun"/>
                <w:color w:val="0070C0"/>
                <w:szCs w:val="24"/>
                <w:highlight w:val="green"/>
                <w:lang w:eastAsia="zh-CN"/>
              </w:rPr>
              <w:t>Maintain the working assumption on the number of SSB successive candidate positions of the same SSB index that UE is required to monitor for RRM requirements with CCA</w:t>
            </w:r>
          </w:p>
          <w:p w14:paraId="58A3FC7E" w14:textId="77777777" w:rsidR="001B35FD" w:rsidRDefault="001B35FD" w:rsidP="00047114">
            <w:pPr>
              <w:rPr>
                <w:rFonts w:eastAsiaTheme="minorEastAsia"/>
                <w:i/>
                <w:color w:val="0070C0"/>
                <w:lang w:val="en-US" w:eastAsia="zh-CN"/>
              </w:rPr>
            </w:pPr>
          </w:p>
          <w:p w14:paraId="326A2D77" w14:textId="30FC4306" w:rsidR="00047114" w:rsidRPr="00656226" w:rsidRDefault="00047114" w:rsidP="0004711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418A846" w14:textId="77777777" w:rsidR="001B35FD" w:rsidRDefault="001B35FD" w:rsidP="001B35FD">
            <w:pPr>
              <w:ind w:left="284"/>
              <w:rPr>
                <w:rFonts w:eastAsiaTheme="minorEastAsia"/>
                <w:iCs/>
                <w:color w:val="0070C0"/>
                <w:lang w:val="en-US" w:eastAsia="zh-CN"/>
              </w:rPr>
            </w:pPr>
            <w:r w:rsidRPr="00A708D5">
              <w:rPr>
                <w:rFonts w:eastAsiaTheme="minorEastAsia"/>
                <w:iCs/>
                <w:color w:val="0070C0"/>
                <w:lang w:val="en-US" w:eastAsia="zh-CN"/>
              </w:rPr>
              <w:t>No further discussion is needed in the second round</w:t>
            </w:r>
          </w:p>
          <w:p w14:paraId="4864B996" w14:textId="250D30E5" w:rsidR="000B6D0D" w:rsidRPr="00E02DF6" w:rsidRDefault="000B6D0D" w:rsidP="008B55AF">
            <w:pPr>
              <w:rPr>
                <w:b/>
                <w:color w:val="0070C0"/>
                <w:u w:val="single"/>
                <w:lang w:val="en-US" w:eastAsia="ko-KR"/>
              </w:rPr>
            </w:pPr>
          </w:p>
        </w:tc>
      </w:tr>
      <w:tr w:rsidR="00DE675C" w14:paraId="663E1020" w14:textId="77777777" w:rsidTr="00FC0AF1">
        <w:tc>
          <w:tcPr>
            <w:tcW w:w="1213" w:type="dxa"/>
          </w:tcPr>
          <w:p w14:paraId="7B071DE1" w14:textId="77777777" w:rsidR="00DE675C" w:rsidRPr="00045592" w:rsidRDefault="00DE675C" w:rsidP="00FC0AF1">
            <w:pPr>
              <w:rPr>
                <w:rFonts w:eastAsiaTheme="minorEastAsia"/>
                <w:b/>
                <w:bCs/>
                <w:color w:val="0070C0"/>
                <w:lang w:val="en-US" w:eastAsia="zh-CN"/>
              </w:rPr>
            </w:pPr>
          </w:p>
        </w:tc>
        <w:tc>
          <w:tcPr>
            <w:tcW w:w="8418" w:type="dxa"/>
          </w:tcPr>
          <w:p w14:paraId="75FD91DC" w14:textId="77777777" w:rsidR="00DE675C" w:rsidRPr="00A04860" w:rsidRDefault="00DE675C" w:rsidP="00DE675C">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-1</w:t>
            </w:r>
            <w:r>
              <w:rPr>
                <w:b/>
                <w:color w:val="0070C0"/>
                <w:u w:val="single"/>
                <w:lang w:eastAsia="ko-KR"/>
              </w:rPr>
              <w:t>-6</w:t>
            </w:r>
            <w:r w:rsidRPr="00805BE8">
              <w:rPr>
                <w:b/>
                <w:color w:val="0070C0"/>
                <w:u w:val="single"/>
                <w:lang w:eastAsia="ko-KR"/>
              </w:rPr>
              <w:t>:</w:t>
            </w:r>
            <w:r>
              <w:rPr>
                <w:b/>
                <w:color w:val="0070C0"/>
                <w:u w:val="single"/>
                <w:lang w:eastAsia="ko-KR"/>
              </w:rPr>
              <w:t xml:space="preserve"> M</w:t>
            </w:r>
            <w:r w:rsidRPr="0033005A">
              <w:rPr>
                <w:b/>
                <w:color w:val="0070C0"/>
                <w:u w:val="single"/>
                <w:lang w:eastAsia="ko-KR"/>
              </w:rPr>
              <w:t xml:space="preserve">aximum number of allowed occasions to be missed due to LBT failure </w:t>
            </w:r>
          </w:p>
          <w:p w14:paraId="01247CDC" w14:textId="77777777" w:rsidR="00D70AE4" w:rsidRDefault="00D70AE4" w:rsidP="00D70AE4">
            <w:pPr>
              <w:rPr>
                <w:rFonts w:eastAsiaTheme="minorEastAsia"/>
                <w:i/>
                <w:color w:val="0070C0"/>
                <w:lang w:val="en-US" w:eastAsia="zh-CN"/>
              </w:rPr>
            </w:pPr>
            <w:r>
              <w:rPr>
                <w:rFonts w:eastAsiaTheme="minorEastAsia"/>
                <w:i/>
                <w:color w:val="0070C0"/>
                <w:lang w:val="en-US" w:eastAsia="zh-CN"/>
              </w:rPr>
              <w:t>Companies’ views:</w:t>
            </w:r>
          </w:p>
          <w:p w14:paraId="6FD6B393" w14:textId="58ECB10A" w:rsidR="00D70AE4" w:rsidRDefault="00D70AE4" w:rsidP="00D70AE4">
            <w:pPr>
              <w:ind w:left="284"/>
              <w:rPr>
                <w:bCs/>
                <w:color w:val="0070C0"/>
                <w:lang w:eastAsia="ko-KR"/>
              </w:rPr>
            </w:pPr>
            <w:r>
              <w:rPr>
                <w:bCs/>
                <w:color w:val="0070C0"/>
                <w:lang w:eastAsia="ko-KR"/>
              </w:rPr>
              <w:t xml:space="preserve">Companies agreed on the high level proposal to </w:t>
            </w:r>
            <w:r w:rsidR="00A22080">
              <w:rPr>
                <w:bCs/>
                <w:color w:val="0070C0"/>
                <w:lang w:eastAsia="ko-KR"/>
              </w:rPr>
              <w:t xml:space="preserve">check whether </w:t>
            </w:r>
            <w:r w:rsidR="00BE1678">
              <w:rPr>
                <w:bCs/>
                <w:color w:val="0070C0"/>
                <w:lang w:eastAsia="ko-KR"/>
              </w:rPr>
              <w:t>sc</w:t>
            </w:r>
            <w:r w:rsidR="006723A1">
              <w:rPr>
                <w:bCs/>
                <w:color w:val="0070C0"/>
                <w:lang w:eastAsia="ko-KR"/>
              </w:rPr>
              <w:t>a</w:t>
            </w:r>
            <w:r w:rsidR="00BE1678">
              <w:rPr>
                <w:bCs/>
                <w:color w:val="0070C0"/>
                <w:lang w:eastAsia="ko-KR"/>
              </w:rPr>
              <w:t xml:space="preserve">ling </w:t>
            </w:r>
            <w:r w:rsidR="00814C1C">
              <w:rPr>
                <w:bCs/>
                <w:color w:val="0070C0"/>
                <w:lang w:eastAsia="ko-KR"/>
              </w:rPr>
              <w:t xml:space="preserve">can be applied to </w:t>
            </w:r>
            <w:r w:rsidR="006723A1" w:rsidRPr="0033005A">
              <w:rPr>
                <w:rFonts w:eastAsia="SimSun"/>
                <w:color w:val="0070C0"/>
                <w:szCs w:val="24"/>
                <w:lang w:eastAsia="zh-CN"/>
              </w:rPr>
              <w:t>the maximum number of allowed measurement occasions to be missed due to LBT failure</w:t>
            </w:r>
            <w:r w:rsidR="006723A1">
              <w:rPr>
                <w:bCs/>
                <w:color w:val="0070C0"/>
                <w:lang w:eastAsia="ko-KR"/>
              </w:rPr>
              <w:t xml:space="preserve"> </w:t>
            </w:r>
          </w:p>
          <w:p w14:paraId="1AB3FC53" w14:textId="77777777" w:rsidR="00D70AE4" w:rsidRDefault="00D70AE4" w:rsidP="00D70AE4">
            <w:pPr>
              <w:rPr>
                <w:bCs/>
                <w:color w:val="0070C0"/>
                <w:lang w:eastAsia="ko-KR"/>
              </w:rPr>
            </w:pPr>
          </w:p>
          <w:p w14:paraId="05E3CD27" w14:textId="77777777" w:rsidR="00D70AE4" w:rsidRPr="00A02240" w:rsidRDefault="00D70AE4" w:rsidP="00D70AE4">
            <w:pPr>
              <w:overflowPunct/>
              <w:autoSpaceDE/>
              <w:autoSpaceDN/>
              <w:adjustRightInd/>
              <w:spacing w:after="120" w:line="252" w:lineRule="auto"/>
              <w:textAlignment w:val="auto"/>
              <w:rPr>
                <w:i/>
                <w:iCs/>
                <w:highlight w:val="green"/>
                <w:lang w:eastAsia="ja-JP"/>
              </w:rPr>
            </w:pPr>
            <w:r w:rsidRPr="00A02240">
              <w:rPr>
                <w:i/>
                <w:iCs/>
                <w:highlight w:val="green"/>
                <w:lang w:eastAsia="ja-JP"/>
              </w:rPr>
              <w:t>Agreements</w:t>
            </w:r>
          </w:p>
          <w:p w14:paraId="0F421236" w14:textId="1F845BAB" w:rsidR="00D70AE4" w:rsidRPr="00173010" w:rsidRDefault="00E02DF6" w:rsidP="00D70AE4">
            <w:pPr>
              <w:ind w:left="284"/>
              <w:rPr>
                <w:bCs/>
                <w:color w:val="0070C0"/>
                <w:lang w:eastAsia="ko-KR"/>
              </w:rPr>
            </w:pPr>
            <w:r w:rsidRPr="00E02DF6">
              <w:rPr>
                <w:rFonts w:eastAsia="SimSun"/>
                <w:color w:val="0070C0"/>
                <w:szCs w:val="24"/>
                <w:highlight w:val="green"/>
                <w:lang w:eastAsia="zh-CN"/>
              </w:rPr>
              <w:t xml:space="preserve">RAN4 to consider whether to apply scaling to the maximum number of allowed measurement occasions to be missed due to LBT failure </w:t>
            </w:r>
          </w:p>
          <w:p w14:paraId="74C14834" w14:textId="77777777" w:rsidR="00D70AE4" w:rsidRDefault="00D70AE4" w:rsidP="00D70AE4">
            <w:pPr>
              <w:rPr>
                <w:rFonts w:eastAsiaTheme="minorEastAsia"/>
                <w:i/>
                <w:color w:val="0070C0"/>
                <w:lang w:val="en-US" w:eastAsia="zh-CN"/>
              </w:rPr>
            </w:pPr>
          </w:p>
          <w:p w14:paraId="35FBE1A3" w14:textId="77777777" w:rsidR="00D70AE4" w:rsidRPr="00656226" w:rsidRDefault="00D70AE4" w:rsidP="00D70AE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B0BEFAD" w14:textId="77777777" w:rsidR="00D70AE4" w:rsidRDefault="00D70AE4" w:rsidP="00D70AE4">
            <w:pPr>
              <w:ind w:left="284"/>
              <w:rPr>
                <w:rFonts w:eastAsiaTheme="minorEastAsia"/>
                <w:iCs/>
                <w:color w:val="0070C0"/>
                <w:lang w:val="en-US" w:eastAsia="zh-CN"/>
              </w:rPr>
            </w:pPr>
            <w:r w:rsidRPr="00A708D5">
              <w:rPr>
                <w:rFonts w:eastAsiaTheme="minorEastAsia"/>
                <w:iCs/>
                <w:color w:val="0070C0"/>
                <w:lang w:val="en-US" w:eastAsia="zh-CN"/>
              </w:rPr>
              <w:t>No further discussion is needed in the second round</w:t>
            </w:r>
          </w:p>
          <w:p w14:paraId="5B12406A" w14:textId="77777777" w:rsidR="00DE675C" w:rsidRPr="00E02DF6" w:rsidRDefault="00DE675C" w:rsidP="00AA23C7">
            <w:pPr>
              <w:rPr>
                <w:b/>
                <w:color w:val="0070C0"/>
                <w:u w:val="single"/>
                <w:lang w:val="en-US" w:eastAsia="ko-KR"/>
              </w:rPr>
            </w:pPr>
          </w:p>
        </w:tc>
      </w:tr>
      <w:tr w:rsidR="0061204E" w14:paraId="779F3476" w14:textId="77777777" w:rsidTr="00FC0AF1">
        <w:tc>
          <w:tcPr>
            <w:tcW w:w="1213" w:type="dxa"/>
          </w:tcPr>
          <w:p w14:paraId="061086A5" w14:textId="77777777" w:rsidR="0061204E" w:rsidRPr="00045592" w:rsidRDefault="0061204E" w:rsidP="00FC0AF1">
            <w:pPr>
              <w:rPr>
                <w:rFonts w:eastAsiaTheme="minorEastAsia"/>
                <w:b/>
                <w:bCs/>
                <w:color w:val="0070C0"/>
                <w:lang w:val="en-US" w:eastAsia="zh-CN"/>
              </w:rPr>
            </w:pPr>
          </w:p>
        </w:tc>
        <w:tc>
          <w:tcPr>
            <w:tcW w:w="8418" w:type="dxa"/>
          </w:tcPr>
          <w:p w14:paraId="31AC7F11" w14:textId="77777777" w:rsidR="0061204E" w:rsidRPr="00A04860" w:rsidRDefault="0061204E" w:rsidP="0061204E">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-1</w:t>
            </w:r>
            <w:r>
              <w:rPr>
                <w:b/>
                <w:color w:val="0070C0"/>
                <w:u w:val="single"/>
                <w:lang w:eastAsia="ko-KR"/>
              </w:rPr>
              <w:t>-</w:t>
            </w:r>
            <w:r>
              <w:rPr>
                <w:b/>
                <w:color w:val="0070C0"/>
                <w:u w:val="single"/>
                <w:lang w:val="en-US" w:eastAsia="ko-KR"/>
              </w:rPr>
              <w:t>7</w:t>
            </w:r>
            <w:r w:rsidRPr="00805BE8">
              <w:rPr>
                <w:b/>
                <w:color w:val="0070C0"/>
                <w:u w:val="single"/>
                <w:lang w:eastAsia="ko-KR"/>
              </w:rPr>
              <w:t xml:space="preserve">: </w:t>
            </w:r>
            <w:r>
              <w:rPr>
                <w:b/>
                <w:color w:val="0070C0"/>
                <w:u w:val="single"/>
                <w:lang w:eastAsia="ko-KR"/>
              </w:rPr>
              <w:t xml:space="preserve">DraftCR </w:t>
            </w:r>
            <w:r>
              <w:rPr>
                <w:b/>
                <w:color w:val="0070C0"/>
                <w:u w:val="single"/>
                <w:lang w:val="en-US" w:eastAsia="ko-KR"/>
              </w:rPr>
              <w:t xml:space="preserve">Work split </w:t>
            </w:r>
          </w:p>
          <w:p w14:paraId="16B33D82" w14:textId="32F44BBF" w:rsidR="00F030DB" w:rsidRPr="008459B7" w:rsidRDefault="00693785" w:rsidP="00680B3E">
            <w:pPr>
              <w:overflowPunct/>
              <w:autoSpaceDE/>
              <w:autoSpaceDN/>
              <w:adjustRightInd/>
              <w:spacing w:after="120"/>
              <w:ind w:left="284"/>
              <w:textAlignment w:val="auto"/>
              <w:rPr>
                <w:rFonts w:eastAsia="SimSun"/>
                <w:color w:val="0070C0"/>
                <w:szCs w:val="24"/>
                <w:lang w:eastAsia="zh-CN"/>
              </w:rPr>
            </w:pPr>
            <w:r>
              <w:rPr>
                <w:rFonts w:eastAsia="SimSun"/>
                <w:color w:val="0070C0"/>
                <w:szCs w:val="24"/>
                <w:lang w:eastAsia="zh-CN"/>
              </w:rPr>
              <w:lastRenderedPageBreak/>
              <w:t>Current</w:t>
            </w:r>
            <w:r w:rsidR="008459B7">
              <w:rPr>
                <w:rFonts w:eastAsia="SimSun"/>
                <w:color w:val="0070C0"/>
                <w:szCs w:val="24"/>
                <w:lang w:eastAsia="zh-CN"/>
              </w:rPr>
              <w:t xml:space="preserve"> </w:t>
            </w:r>
            <w:r w:rsidR="00B76069">
              <w:rPr>
                <w:rFonts w:eastAsia="SimSun"/>
                <w:color w:val="0070C0"/>
                <w:szCs w:val="24"/>
                <w:lang w:eastAsia="zh-CN"/>
              </w:rPr>
              <w:t xml:space="preserve">DraftCR work split </w:t>
            </w:r>
            <w:r>
              <w:rPr>
                <w:rFonts w:eastAsia="SimSun"/>
                <w:color w:val="0070C0"/>
                <w:szCs w:val="24"/>
                <w:lang w:eastAsia="zh-CN"/>
              </w:rPr>
              <w:t>is shown below</w:t>
            </w:r>
          </w:p>
          <w:p w14:paraId="4CEE89E1" w14:textId="7FDD7147" w:rsidR="00F030DB" w:rsidRPr="007A1868" w:rsidRDefault="00F030DB" w:rsidP="00C235E1">
            <w:pPr>
              <w:pStyle w:val="ListParagraph"/>
              <w:numPr>
                <w:ilvl w:val="0"/>
                <w:numId w:val="3"/>
              </w:numPr>
              <w:overflowPunct/>
              <w:autoSpaceDE/>
              <w:autoSpaceDN/>
              <w:adjustRightInd/>
              <w:spacing w:after="120"/>
              <w:ind w:firstLineChars="0"/>
              <w:textAlignment w:val="auto"/>
              <w:rPr>
                <w:rFonts w:eastAsia="SimSun"/>
                <w:color w:val="0070C0"/>
                <w:szCs w:val="24"/>
                <w:lang w:eastAsia="zh-CN"/>
              </w:rPr>
            </w:pPr>
            <w:r w:rsidRPr="007A1868">
              <w:rPr>
                <w:rFonts w:eastAsia="SimSun"/>
                <w:color w:val="0070C0"/>
                <w:szCs w:val="24"/>
                <w:lang w:eastAsia="zh-CN"/>
              </w:rPr>
              <w:t xml:space="preserve">DraftCR for FR2-2 LBT support in RRC_IDLE, RRC_INACTIVE and RRC_CONNECTED state mobility requirements </w:t>
            </w:r>
            <w:r>
              <w:rPr>
                <w:rFonts w:eastAsia="SimSun"/>
                <w:color w:val="0070C0"/>
                <w:szCs w:val="24"/>
                <w:lang w:eastAsia="zh-CN"/>
              </w:rPr>
              <w:t>-</w:t>
            </w:r>
            <w:r w:rsidR="00B76069">
              <w:rPr>
                <w:rFonts w:eastAsia="SimSun"/>
                <w:color w:val="0070C0"/>
                <w:szCs w:val="24"/>
                <w:lang w:eastAsia="zh-CN"/>
              </w:rPr>
              <w:t xml:space="preserve">     </w:t>
            </w:r>
            <w:r w:rsidRPr="00792405">
              <w:rPr>
                <w:rFonts w:eastAsia="SimSun"/>
                <w:b/>
                <w:bCs/>
                <w:i/>
                <w:iCs/>
                <w:color w:val="0070C0"/>
                <w:szCs w:val="24"/>
                <w:lang w:eastAsia="zh-CN"/>
              </w:rPr>
              <w:t>Intel</w:t>
            </w:r>
          </w:p>
          <w:p w14:paraId="762C67A8" w14:textId="208C017B" w:rsidR="00F030DB" w:rsidRPr="007A1868" w:rsidRDefault="00F030DB" w:rsidP="00C235E1">
            <w:pPr>
              <w:pStyle w:val="ListParagraph"/>
              <w:numPr>
                <w:ilvl w:val="0"/>
                <w:numId w:val="3"/>
              </w:numPr>
              <w:overflowPunct/>
              <w:autoSpaceDE/>
              <w:autoSpaceDN/>
              <w:adjustRightInd/>
              <w:spacing w:after="120"/>
              <w:ind w:firstLineChars="0"/>
              <w:textAlignment w:val="auto"/>
              <w:rPr>
                <w:rFonts w:eastAsia="SimSun"/>
                <w:color w:val="0070C0"/>
                <w:szCs w:val="24"/>
                <w:lang w:eastAsia="zh-CN"/>
              </w:rPr>
            </w:pPr>
            <w:r w:rsidRPr="007A1868">
              <w:rPr>
                <w:rFonts w:eastAsia="SimSun"/>
                <w:color w:val="0070C0"/>
                <w:szCs w:val="24"/>
                <w:lang w:eastAsia="zh-CN"/>
              </w:rPr>
              <w:t>DraftCR for FR2-2 LBT support in Radio Link Monitoring and Link recovery procedures</w:t>
            </w:r>
            <w:r>
              <w:rPr>
                <w:rFonts w:eastAsia="SimSun"/>
                <w:color w:val="0070C0"/>
                <w:szCs w:val="24"/>
                <w:lang w:eastAsia="zh-CN"/>
              </w:rPr>
              <w:t xml:space="preserve"> - </w:t>
            </w:r>
            <w:r w:rsidR="00B76069">
              <w:rPr>
                <w:rFonts w:eastAsia="SimSun"/>
                <w:color w:val="0070C0"/>
                <w:szCs w:val="24"/>
                <w:lang w:eastAsia="zh-CN"/>
              </w:rPr>
              <w:t xml:space="preserve">    </w:t>
            </w:r>
            <w:r w:rsidR="00DC4C67" w:rsidRPr="00792405">
              <w:rPr>
                <w:rFonts w:eastAsia="SimSun"/>
                <w:b/>
                <w:bCs/>
                <w:i/>
                <w:iCs/>
                <w:color w:val="0070C0"/>
                <w:szCs w:val="24"/>
                <w:lang w:eastAsia="zh-CN"/>
              </w:rPr>
              <w:t>Huawei</w:t>
            </w:r>
          </w:p>
          <w:p w14:paraId="20919FF4" w14:textId="6D4FBCC2" w:rsidR="00F030DB" w:rsidRPr="007A1868" w:rsidRDefault="00F030DB" w:rsidP="00C235E1">
            <w:pPr>
              <w:pStyle w:val="ListParagraph"/>
              <w:numPr>
                <w:ilvl w:val="0"/>
                <w:numId w:val="3"/>
              </w:numPr>
              <w:overflowPunct/>
              <w:autoSpaceDE/>
              <w:autoSpaceDN/>
              <w:adjustRightInd/>
              <w:spacing w:after="120"/>
              <w:ind w:firstLineChars="0"/>
              <w:textAlignment w:val="auto"/>
              <w:rPr>
                <w:rFonts w:eastAsia="SimSun"/>
                <w:color w:val="0070C0"/>
                <w:szCs w:val="24"/>
                <w:lang w:eastAsia="zh-CN"/>
              </w:rPr>
            </w:pPr>
            <w:r w:rsidRPr="007A1868">
              <w:rPr>
                <w:rFonts w:eastAsia="SimSun"/>
                <w:color w:val="0070C0"/>
                <w:szCs w:val="24"/>
                <w:lang w:eastAsia="zh-CN"/>
              </w:rPr>
              <w:t xml:space="preserve">DraftCR for FR2-2 LBT support in SCell Activation and Deactivation Delay requirements and Active TCI state switching delay requirements </w:t>
            </w:r>
            <w:r w:rsidR="00423E12">
              <w:rPr>
                <w:rFonts w:eastAsia="SimSun"/>
                <w:color w:val="0070C0"/>
                <w:szCs w:val="24"/>
                <w:lang w:eastAsia="zh-CN"/>
              </w:rPr>
              <w:t>-</w:t>
            </w:r>
            <w:r w:rsidR="00B76069">
              <w:rPr>
                <w:rFonts w:eastAsia="SimSun"/>
                <w:color w:val="0070C0"/>
                <w:szCs w:val="24"/>
                <w:lang w:eastAsia="zh-CN"/>
              </w:rPr>
              <w:t xml:space="preserve"> </w:t>
            </w:r>
            <w:r w:rsidR="00423E12">
              <w:rPr>
                <w:rFonts w:eastAsia="SimSun"/>
                <w:color w:val="0070C0"/>
                <w:szCs w:val="24"/>
                <w:lang w:eastAsia="zh-CN"/>
              </w:rPr>
              <w:t xml:space="preserve"> </w:t>
            </w:r>
            <w:r w:rsidR="00B76069">
              <w:rPr>
                <w:rFonts w:eastAsia="SimSun"/>
                <w:color w:val="0070C0"/>
                <w:szCs w:val="24"/>
                <w:lang w:eastAsia="zh-CN"/>
              </w:rPr>
              <w:t xml:space="preserve">   </w:t>
            </w:r>
            <w:r w:rsidR="00423E12" w:rsidRPr="00792405">
              <w:rPr>
                <w:rFonts w:eastAsia="SimSun"/>
                <w:b/>
                <w:bCs/>
                <w:i/>
                <w:iCs/>
                <w:color w:val="0070C0"/>
                <w:szCs w:val="24"/>
                <w:lang w:eastAsia="zh-CN"/>
              </w:rPr>
              <w:t>MTK</w:t>
            </w:r>
          </w:p>
          <w:p w14:paraId="0DB21A4D" w14:textId="5F6CB782" w:rsidR="00F030DB" w:rsidRPr="007A1868" w:rsidRDefault="00F030DB" w:rsidP="00C235E1">
            <w:pPr>
              <w:pStyle w:val="ListParagraph"/>
              <w:numPr>
                <w:ilvl w:val="0"/>
                <w:numId w:val="3"/>
              </w:numPr>
              <w:overflowPunct/>
              <w:autoSpaceDE/>
              <w:autoSpaceDN/>
              <w:adjustRightInd/>
              <w:spacing w:after="120"/>
              <w:ind w:firstLineChars="0"/>
              <w:textAlignment w:val="auto"/>
              <w:rPr>
                <w:rFonts w:eastAsia="SimSun"/>
                <w:color w:val="0070C0"/>
                <w:szCs w:val="24"/>
                <w:lang w:eastAsia="zh-CN"/>
              </w:rPr>
            </w:pPr>
            <w:r w:rsidRPr="007A1868">
              <w:rPr>
                <w:rFonts w:eastAsia="SimSun"/>
                <w:color w:val="0070C0"/>
                <w:szCs w:val="24"/>
                <w:lang w:eastAsia="zh-CN"/>
              </w:rPr>
              <w:t>DraftCR for FR2-2 LBT support in Measurement procedure</w:t>
            </w:r>
            <w:r w:rsidR="00BD6256">
              <w:rPr>
                <w:rFonts w:eastAsia="SimSun"/>
                <w:color w:val="0070C0"/>
                <w:szCs w:val="24"/>
                <w:lang w:eastAsia="zh-CN"/>
              </w:rPr>
              <w:t xml:space="preserve"> - </w:t>
            </w:r>
            <w:r w:rsidR="00B76069">
              <w:rPr>
                <w:rFonts w:eastAsia="SimSun"/>
                <w:color w:val="0070C0"/>
                <w:szCs w:val="24"/>
                <w:lang w:eastAsia="zh-CN"/>
              </w:rPr>
              <w:t xml:space="preserve">    </w:t>
            </w:r>
            <w:r w:rsidR="008459B7" w:rsidRPr="00792405">
              <w:rPr>
                <w:rFonts w:eastAsia="SimSun"/>
                <w:b/>
                <w:bCs/>
                <w:i/>
                <w:iCs/>
                <w:color w:val="0070C0"/>
                <w:szCs w:val="24"/>
                <w:lang w:eastAsia="zh-CN"/>
              </w:rPr>
              <w:t>Nokia</w:t>
            </w:r>
          </w:p>
          <w:p w14:paraId="7147D1E4" w14:textId="77777777" w:rsidR="0061204E" w:rsidRDefault="0061204E" w:rsidP="00DE675C">
            <w:pPr>
              <w:rPr>
                <w:b/>
                <w:color w:val="0070C0"/>
                <w:u w:val="single"/>
                <w:lang w:eastAsia="ko-KR"/>
              </w:rPr>
            </w:pPr>
          </w:p>
          <w:p w14:paraId="5D28C364" w14:textId="77777777" w:rsidR="00AA764C" w:rsidRPr="00656226" w:rsidRDefault="00AA764C" w:rsidP="00AA764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CE2FD85" w14:textId="77777777" w:rsidR="00693785" w:rsidRDefault="00DC00FF" w:rsidP="002B6127">
            <w:pPr>
              <w:ind w:left="284"/>
            </w:pPr>
            <w:r>
              <w:t xml:space="preserve">Based </w:t>
            </w:r>
            <w:r w:rsidRPr="00656557">
              <w:t>on outcome of Issue 4-2-1</w:t>
            </w:r>
            <w:r w:rsidR="00783A8D">
              <w:t>, c</w:t>
            </w:r>
            <w:r w:rsidR="00680B3E">
              <w:t xml:space="preserve">ompanies are encouraged to </w:t>
            </w:r>
            <w:r>
              <w:t xml:space="preserve">check whether </w:t>
            </w:r>
            <w:r w:rsidR="00783A8D">
              <w:t xml:space="preserve">additional DraftCRs </w:t>
            </w:r>
            <w:r w:rsidR="00D8701A">
              <w:t xml:space="preserve">or further split of listed DraftCRs </w:t>
            </w:r>
            <w:r w:rsidR="00783A8D">
              <w:t>are needed</w:t>
            </w:r>
            <w:r w:rsidR="002B6127">
              <w:t>.</w:t>
            </w:r>
          </w:p>
          <w:p w14:paraId="430A27A1" w14:textId="45EFD59F" w:rsidR="002B6127" w:rsidRPr="00805BE8" w:rsidRDefault="002B6127" w:rsidP="00C7203E">
            <w:pPr>
              <w:ind w:left="284"/>
              <w:rPr>
                <w:b/>
                <w:color w:val="0070C0"/>
                <w:u w:val="single"/>
                <w:lang w:eastAsia="ko-KR"/>
              </w:rPr>
            </w:pPr>
          </w:p>
        </w:tc>
      </w:tr>
      <w:tr w:rsidR="00565089" w14:paraId="60DFCEAF" w14:textId="77777777" w:rsidTr="00FC0AF1">
        <w:tc>
          <w:tcPr>
            <w:tcW w:w="1213" w:type="dxa"/>
          </w:tcPr>
          <w:p w14:paraId="56D7CB46" w14:textId="6665C874" w:rsidR="00565089" w:rsidRPr="00045592" w:rsidRDefault="00565089" w:rsidP="00FC0AF1">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4-</w:t>
            </w:r>
            <w:r w:rsidR="009C4802">
              <w:rPr>
                <w:rFonts w:eastAsiaTheme="minorEastAsia"/>
                <w:b/>
                <w:bCs/>
                <w:color w:val="0070C0"/>
                <w:lang w:val="en-US" w:eastAsia="zh-CN"/>
              </w:rPr>
              <w:t>2</w:t>
            </w:r>
            <w:r>
              <w:rPr>
                <w:rFonts w:eastAsiaTheme="minorEastAsia"/>
                <w:b/>
                <w:bCs/>
                <w:color w:val="0070C0"/>
                <w:lang w:val="en-US" w:eastAsia="zh-CN"/>
              </w:rPr>
              <w:t xml:space="preserve"> </w:t>
            </w:r>
            <w:r w:rsidR="009C4802" w:rsidRPr="009C4802">
              <w:rPr>
                <w:rFonts w:eastAsiaTheme="minorEastAsia"/>
                <w:b/>
                <w:bCs/>
                <w:color w:val="0070C0"/>
                <w:lang w:val="en-US" w:eastAsia="zh-CN"/>
              </w:rPr>
              <w:t>Scope of affected RRM requirements</w:t>
            </w:r>
          </w:p>
        </w:tc>
        <w:tc>
          <w:tcPr>
            <w:tcW w:w="8418" w:type="dxa"/>
          </w:tcPr>
          <w:p w14:paraId="0B0A9411" w14:textId="77777777" w:rsidR="00782F07" w:rsidRPr="00805BE8" w:rsidRDefault="00782F07" w:rsidP="00782F07">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w:t>
            </w:r>
            <w:r w:rsidRPr="000F1C92">
              <w:rPr>
                <w:b/>
                <w:color w:val="0070C0"/>
                <w:u w:val="single"/>
                <w:lang w:val="en-US" w:eastAsia="ko-KR"/>
              </w:rPr>
              <w:t>2</w:t>
            </w:r>
            <w:r>
              <w:rPr>
                <w:b/>
                <w:color w:val="0070C0"/>
                <w:u w:val="single"/>
                <w:lang w:eastAsia="ko-KR"/>
              </w:rPr>
              <w:t>-1</w:t>
            </w:r>
            <w:r w:rsidRPr="00805BE8">
              <w:rPr>
                <w:b/>
                <w:color w:val="0070C0"/>
                <w:u w:val="single"/>
                <w:lang w:eastAsia="ko-KR"/>
              </w:rPr>
              <w:t xml:space="preserve">: </w:t>
            </w:r>
            <w:r>
              <w:rPr>
                <w:b/>
                <w:color w:val="0070C0"/>
                <w:u w:val="single"/>
                <w:lang w:eastAsia="ko-KR"/>
              </w:rPr>
              <w:t>I</w:t>
            </w:r>
            <w:r w:rsidRPr="00DB40FF">
              <w:rPr>
                <w:b/>
                <w:color w:val="0070C0"/>
                <w:u w:val="single"/>
                <w:lang w:eastAsia="ko-KR"/>
              </w:rPr>
              <w:t xml:space="preserve">mpact of FR2-2 LBT on the </w:t>
            </w:r>
            <w:r w:rsidRPr="00C56593">
              <w:rPr>
                <w:b/>
                <w:color w:val="0070C0"/>
                <w:u w:val="single"/>
                <w:lang w:eastAsia="ko-KR"/>
              </w:rPr>
              <w:t>TS 3</w:t>
            </w:r>
            <w:r>
              <w:rPr>
                <w:b/>
                <w:color w:val="0070C0"/>
                <w:u w:val="single"/>
                <w:lang w:eastAsia="ko-KR"/>
              </w:rPr>
              <w:t>8</w:t>
            </w:r>
            <w:r w:rsidRPr="00C56593">
              <w:rPr>
                <w:b/>
                <w:color w:val="0070C0"/>
                <w:u w:val="single"/>
                <w:lang w:eastAsia="ko-KR"/>
              </w:rPr>
              <w:t xml:space="preserve">.133 specification </w:t>
            </w:r>
          </w:p>
          <w:p w14:paraId="7DF16BE5" w14:textId="0A012807" w:rsidR="00565089" w:rsidRPr="00C7203E" w:rsidRDefault="00C063CA" w:rsidP="0061204E">
            <w:pPr>
              <w:rPr>
                <w:bCs/>
                <w:color w:val="0070C0"/>
                <w:lang w:eastAsia="ko-KR"/>
              </w:rPr>
            </w:pPr>
            <w:r w:rsidRPr="00C7203E">
              <w:rPr>
                <w:bCs/>
                <w:color w:val="0070C0"/>
                <w:lang w:eastAsia="ko-KR"/>
              </w:rPr>
              <w:t>Based o</w:t>
            </w:r>
            <w:r w:rsidR="000D13B0">
              <w:rPr>
                <w:bCs/>
                <w:color w:val="0070C0"/>
                <w:lang w:eastAsia="ko-KR"/>
              </w:rPr>
              <w:t>n</w:t>
            </w:r>
            <w:r w:rsidRPr="00C7203E">
              <w:rPr>
                <w:bCs/>
                <w:color w:val="0070C0"/>
                <w:lang w:eastAsia="ko-KR"/>
              </w:rPr>
              <w:t xml:space="preserve"> the pr</w:t>
            </w:r>
            <w:r>
              <w:rPr>
                <w:bCs/>
                <w:color w:val="0070C0"/>
                <w:lang w:eastAsia="ko-KR"/>
              </w:rPr>
              <w:t>o</w:t>
            </w:r>
            <w:r w:rsidRPr="00C7203E">
              <w:rPr>
                <w:bCs/>
                <w:color w:val="0070C0"/>
                <w:lang w:eastAsia="ko-KR"/>
              </w:rPr>
              <w:t xml:space="preserve">posals </w:t>
            </w:r>
            <w:r>
              <w:rPr>
                <w:bCs/>
                <w:color w:val="0070C0"/>
                <w:lang w:eastAsia="ko-KR"/>
              </w:rPr>
              <w:t>brought by companies for this meeting</w:t>
            </w:r>
            <w:r w:rsidR="000D13B0">
              <w:rPr>
                <w:bCs/>
                <w:color w:val="0070C0"/>
                <w:lang w:eastAsia="ko-KR"/>
              </w:rPr>
              <w:t>, moderator propose</w:t>
            </w:r>
            <w:r>
              <w:rPr>
                <w:bCs/>
                <w:color w:val="0070C0"/>
                <w:lang w:eastAsia="ko-KR"/>
              </w:rPr>
              <w:t xml:space="preserve"> the following </w:t>
            </w:r>
            <w:r w:rsidR="005D6657">
              <w:rPr>
                <w:bCs/>
                <w:color w:val="0070C0"/>
                <w:lang w:eastAsia="ko-KR"/>
              </w:rPr>
              <w:t>table for the RRM requirements to be defined for LBT support in FR</w:t>
            </w:r>
            <w:r w:rsidR="000D13B0">
              <w:rPr>
                <w:bCs/>
                <w:color w:val="0070C0"/>
                <w:lang w:eastAsia="ko-KR"/>
              </w:rPr>
              <w:t>2</w:t>
            </w:r>
            <w:r w:rsidR="005D6657">
              <w:rPr>
                <w:bCs/>
                <w:color w:val="0070C0"/>
                <w:lang w:eastAsia="ko-KR"/>
              </w:rPr>
              <w:t>-2</w:t>
            </w:r>
            <w:r w:rsidR="001E59A1">
              <w:rPr>
                <w:bCs/>
                <w:color w:val="0070C0"/>
                <w:lang w:eastAsia="ko-KR"/>
              </w:rPr>
              <w:t xml:space="preserve">. </w:t>
            </w:r>
          </w:p>
          <w:p w14:paraId="185B3084" w14:textId="77777777" w:rsidR="005962EB" w:rsidRDefault="005962EB" w:rsidP="005962EB">
            <w:pPr>
              <w:rPr>
                <w:rFonts w:eastAsiaTheme="minorEastAsia"/>
                <w:i/>
                <w:color w:val="0070C0"/>
                <w:lang w:val="en-US" w:eastAsia="zh-CN"/>
              </w:rPr>
            </w:pPr>
            <w:r>
              <w:rPr>
                <w:rFonts w:eastAsiaTheme="minorEastAsia" w:hint="eastAsia"/>
                <w:i/>
                <w:color w:val="0070C0"/>
                <w:lang w:val="en-US" w:eastAsia="zh-CN"/>
              </w:rPr>
              <w:t>Candidate options:</w:t>
            </w:r>
          </w:p>
          <w:p w14:paraId="7403EE44" w14:textId="77777777" w:rsidR="00DE1070" w:rsidRDefault="00DE1070" w:rsidP="0061204E">
            <w:pPr>
              <w:rPr>
                <w:b/>
                <w:color w:val="0070C0"/>
                <w:u w:val="single"/>
                <w:lang w:eastAsia="ko-KR"/>
              </w:rPr>
            </w:pPr>
          </w:p>
          <w:tbl>
            <w:tblPr>
              <w:tblW w:w="729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792"/>
              <w:gridCol w:w="5504"/>
            </w:tblGrid>
            <w:tr w:rsidR="00DE1070" w:rsidRPr="004E42F5" w14:paraId="6FB3B033" w14:textId="77777777" w:rsidTr="00173010">
              <w:trPr>
                <w:trHeight w:val="84"/>
              </w:trPr>
              <w:tc>
                <w:tcPr>
                  <w:tcW w:w="0" w:type="auto"/>
                  <w:gridSpan w:val="2"/>
                  <w:tcBorders>
                    <w:top w:val="single" w:sz="4" w:space="0" w:color="auto"/>
                    <w:left w:val="single" w:sz="4" w:space="0" w:color="auto"/>
                    <w:right w:val="single" w:sz="4" w:space="0" w:color="auto"/>
                  </w:tcBorders>
                  <w:hideMark/>
                </w:tcPr>
                <w:p w14:paraId="55D88D5B" w14:textId="2CCBA508" w:rsidR="00DE1070" w:rsidRPr="004E42F5" w:rsidRDefault="002821C6" w:rsidP="00DE1070">
                  <w:pPr>
                    <w:rPr>
                      <w:color w:val="000000"/>
                      <w:sz w:val="18"/>
                      <w:szCs w:val="18"/>
                      <w:lang w:eastAsia="da-DK"/>
                    </w:rPr>
                  </w:pPr>
                  <w:r>
                    <w:rPr>
                      <w:bCs/>
                      <w:color w:val="0070C0"/>
                      <w:lang w:eastAsia="ko-KR"/>
                    </w:rPr>
                    <w:t>RRM requirements to be defined for LBT support in FR2-2</w:t>
                  </w:r>
                  <w:r>
                    <w:rPr>
                      <w:b/>
                      <w:color w:val="000000"/>
                      <w:sz w:val="18"/>
                      <w:szCs w:val="18"/>
                      <w:lang w:eastAsia="da-DK"/>
                    </w:rPr>
                    <w:t xml:space="preserve"> </w:t>
                  </w:r>
                </w:p>
              </w:tc>
            </w:tr>
            <w:tr w:rsidR="00DE1070" w:rsidRPr="00555215" w14:paraId="24BB696D" w14:textId="77777777" w:rsidTr="00C7203E">
              <w:trPr>
                <w:trHeight w:val="133"/>
              </w:trPr>
              <w:tc>
                <w:tcPr>
                  <w:tcW w:w="1792" w:type="dxa"/>
                  <w:vMerge w:val="restart"/>
                  <w:tcBorders>
                    <w:top w:val="single" w:sz="4" w:space="0" w:color="auto"/>
                    <w:left w:val="single" w:sz="4" w:space="0" w:color="auto"/>
                    <w:bottom w:val="single" w:sz="4" w:space="0" w:color="auto"/>
                    <w:right w:val="single" w:sz="4" w:space="0" w:color="auto"/>
                  </w:tcBorders>
                  <w:hideMark/>
                </w:tcPr>
                <w:p w14:paraId="5B7B940E" w14:textId="77777777" w:rsidR="00DE1070" w:rsidRPr="004E42F5" w:rsidRDefault="00DE1070" w:rsidP="00DE1070">
                  <w:pPr>
                    <w:spacing w:after="0"/>
                    <w:rPr>
                      <w:sz w:val="18"/>
                      <w:szCs w:val="18"/>
                      <w:lang w:eastAsia="da-DK"/>
                    </w:rPr>
                  </w:pPr>
                  <w:r w:rsidRPr="004E42F5">
                    <w:rPr>
                      <w:sz w:val="18"/>
                      <w:szCs w:val="18"/>
                      <w:lang w:eastAsia="da-DK"/>
                    </w:rPr>
                    <w:t>Cell reselection</w:t>
                  </w:r>
                </w:p>
              </w:tc>
              <w:tc>
                <w:tcPr>
                  <w:tcW w:w="5504" w:type="dxa"/>
                  <w:tcBorders>
                    <w:top w:val="single" w:sz="4" w:space="0" w:color="auto"/>
                    <w:left w:val="single" w:sz="4" w:space="0" w:color="auto"/>
                    <w:bottom w:val="single" w:sz="4" w:space="0" w:color="auto"/>
                    <w:right w:val="single" w:sz="4" w:space="0" w:color="auto"/>
                  </w:tcBorders>
                  <w:hideMark/>
                </w:tcPr>
                <w:p w14:paraId="2EEBBCEC" w14:textId="77777777" w:rsidR="00DE1070" w:rsidRPr="00C7203E" w:rsidRDefault="00DE1070" w:rsidP="00DE1070">
                  <w:pPr>
                    <w:spacing w:after="0"/>
                    <w:rPr>
                      <w:b/>
                      <w:bCs/>
                      <w:sz w:val="18"/>
                      <w:szCs w:val="18"/>
                      <w:lang w:eastAsia="da-DK"/>
                    </w:rPr>
                  </w:pPr>
                  <w:r w:rsidRPr="00C7203E">
                    <w:rPr>
                      <w:b/>
                      <w:bCs/>
                      <w:sz w:val="18"/>
                      <w:szCs w:val="18"/>
                      <w:lang w:eastAsia="da-DK"/>
                    </w:rPr>
                    <w:t>4.2A.2.2 Measurement of serving cell</w:t>
                  </w:r>
                </w:p>
              </w:tc>
            </w:tr>
            <w:tr w:rsidR="00DE1070" w:rsidRPr="00F14B33" w14:paraId="63C14EB4" w14:textId="77777777" w:rsidTr="00C7203E">
              <w:trPr>
                <w:trHeight w:val="133"/>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44C83D35" w14:textId="77777777" w:rsidR="00DE1070" w:rsidRPr="004E42F5" w:rsidRDefault="00DE1070" w:rsidP="00DE1070">
                  <w:pPr>
                    <w:spacing w:after="0"/>
                    <w:rPr>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50E10673" w14:textId="77777777" w:rsidR="00DE1070" w:rsidRPr="00C7203E" w:rsidRDefault="00DE1070" w:rsidP="00DE1070">
                  <w:pPr>
                    <w:spacing w:after="0"/>
                    <w:rPr>
                      <w:b/>
                      <w:bCs/>
                      <w:sz w:val="18"/>
                      <w:szCs w:val="18"/>
                      <w:lang w:eastAsia="da-DK"/>
                    </w:rPr>
                  </w:pPr>
                  <w:r w:rsidRPr="00C7203E">
                    <w:rPr>
                      <w:b/>
                      <w:bCs/>
                      <w:sz w:val="18"/>
                      <w:szCs w:val="18"/>
                      <w:lang w:eastAsia="da-DK"/>
                    </w:rPr>
                    <w:t>4.2A.2.3 Intra-frequency</w:t>
                  </w:r>
                </w:p>
              </w:tc>
            </w:tr>
            <w:tr w:rsidR="00DE1070" w:rsidRPr="00F14B33" w14:paraId="511F5BB2" w14:textId="77777777" w:rsidTr="00C7203E">
              <w:trPr>
                <w:trHeight w:val="13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09F542EF" w14:textId="77777777" w:rsidR="00DE1070" w:rsidRPr="004E42F5" w:rsidRDefault="00DE1070" w:rsidP="00DE1070">
                  <w:pPr>
                    <w:spacing w:after="0"/>
                    <w:rPr>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211581C0" w14:textId="77777777" w:rsidR="00DE1070" w:rsidRPr="00C7203E" w:rsidRDefault="00DE1070" w:rsidP="00DE1070">
                  <w:pPr>
                    <w:spacing w:after="0"/>
                    <w:rPr>
                      <w:b/>
                      <w:bCs/>
                      <w:sz w:val="18"/>
                      <w:szCs w:val="18"/>
                      <w:lang w:eastAsia="da-DK"/>
                    </w:rPr>
                  </w:pPr>
                  <w:r w:rsidRPr="00C7203E">
                    <w:rPr>
                      <w:b/>
                      <w:bCs/>
                      <w:sz w:val="18"/>
                      <w:szCs w:val="18"/>
                      <w:lang w:eastAsia="da-DK"/>
                    </w:rPr>
                    <w:t>4.2A.2.4 Inter-frequency</w:t>
                  </w:r>
                </w:p>
              </w:tc>
            </w:tr>
            <w:tr w:rsidR="00DE1070" w:rsidRPr="00F14B33" w14:paraId="45D601A2" w14:textId="77777777" w:rsidTr="00C7203E">
              <w:trPr>
                <w:trHeight w:val="161"/>
              </w:trPr>
              <w:tc>
                <w:tcPr>
                  <w:tcW w:w="1792" w:type="dxa"/>
                  <w:tcBorders>
                    <w:top w:val="single" w:sz="4" w:space="0" w:color="auto"/>
                    <w:left w:val="single" w:sz="4" w:space="0" w:color="auto"/>
                    <w:bottom w:val="single" w:sz="4" w:space="0" w:color="auto"/>
                    <w:right w:val="single" w:sz="4" w:space="0" w:color="auto"/>
                  </w:tcBorders>
                  <w:hideMark/>
                </w:tcPr>
                <w:p w14:paraId="7B9675B2" w14:textId="77777777" w:rsidR="00DE1070" w:rsidRPr="004E42F5" w:rsidRDefault="00DE1070" w:rsidP="00DE1070">
                  <w:pPr>
                    <w:spacing w:after="0"/>
                    <w:rPr>
                      <w:sz w:val="18"/>
                      <w:szCs w:val="18"/>
                      <w:lang w:eastAsia="da-DK"/>
                    </w:rPr>
                  </w:pPr>
                  <w:r w:rsidRPr="004E42F5">
                    <w:rPr>
                      <w:sz w:val="18"/>
                      <w:szCs w:val="18"/>
                      <w:lang w:eastAsia="da-DK"/>
                    </w:rPr>
                    <w:t>Handover</w:t>
                  </w:r>
                </w:p>
              </w:tc>
              <w:tc>
                <w:tcPr>
                  <w:tcW w:w="5504" w:type="dxa"/>
                  <w:tcBorders>
                    <w:top w:val="single" w:sz="4" w:space="0" w:color="auto"/>
                    <w:left w:val="single" w:sz="4" w:space="0" w:color="auto"/>
                    <w:bottom w:val="single" w:sz="4" w:space="0" w:color="auto"/>
                    <w:right w:val="single" w:sz="4" w:space="0" w:color="auto"/>
                  </w:tcBorders>
                  <w:hideMark/>
                </w:tcPr>
                <w:p w14:paraId="562E35E2" w14:textId="77777777" w:rsidR="00DE1070" w:rsidRPr="00C7203E" w:rsidRDefault="00DE1070" w:rsidP="00DE1070">
                  <w:pPr>
                    <w:spacing w:after="0"/>
                    <w:rPr>
                      <w:b/>
                      <w:bCs/>
                      <w:sz w:val="18"/>
                      <w:szCs w:val="18"/>
                      <w:lang w:eastAsia="da-DK"/>
                    </w:rPr>
                  </w:pPr>
                  <w:r w:rsidRPr="00C7203E">
                    <w:rPr>
                      <w:b/>
                      <w:bCs/>
                      <w:sz w:val="18"/>
                      <w:szCs w:val="18"/>
                      <w:lang w:eastAsia="da-DK"/>
                    </w:rPr>
                    <w:t>6.1B Handover to target cell using CCA</w:t>
                  </w:r>
                </w:p>
              </w:tc>
            </w:tr>
            <w:tr w:rsidR="00DE1070" w:rsidRPr="00F14B33" w14:paraId="570EB7D4" w14:textId="77777777" w:rsidTr="00C7203E">
              <w:trPr>
                <w:trHeight w:val="133"/>
              </w:trPr>
              <w:tc>
                <w:tcPr>
                  <w:tcW w:w="1792" w:type="dxa"/>
                  <w:vMerge w:val="restart"/>
                  <w:tcBorders>
                    <w:top w:val="single" w:sz="4" w:space="0" w:color="auto"/>
                    <w:left w:val="single" w:sz="4" w:space="0" w:color="auto"/>
                    <w:bottom w:val="single" w:sz="4" w:space="0" w:color="auto"/>
                    <w:right w:val="single" w:sz="4" w:space="0" w:color="auto"/>
                  </w:tcBorders>
                  <w:hideMark/>
                </w:tcPr>
                <w:p w14:paraId="3E097839" w14:textId="77777777" w:rsidR="00DE1070" w:rsidRPr="004E42F5" w:rsidRDefault="00DE1070" w:rsidP="00DE1070">
                  <w:pPr>
                    <w:spacing w:after="0"/>
                    <w:rPr>
                      <w:sz w:val="18"/>
                      <w:szCs w:val="18"/>
                      <w:lang w:eastAsia="da-DK"/>
                    </w:rPr>
                  </w:pPr>
                  <w:r w:rsidRPr="004E42F5">
                    <w:rPr>
                      <w:sz w:val="18"/>
                      <w:szCs w:val="18"/>
                      <w:lang w:eastAsia="da-DK"/>
                    </w:rPr>
                    <w:t>RRC Connection Mobility Control</w:t>
                  </w:r>
                </w:p>
              </w:tc>
              <w:tc>
                <w:tcPr>
                  <w:tcW w:w="5504" w:type="dxa"/>
                  <w:tcBorders>
                    <w:top w:val="single" w:sz="4" w:space="0" w:color="auto"/>
                    <w:left w:val="single" w:sz="4" w:space="0" w:color="auto"/>
                    <w:bottom w:val="single" w:sz="4" w:space="0" w:color="auto"/>
                    <w:right w:val="single" w:sz="4" w:space="0" w:color="auto"/>
                  </w:tcBorders>
                  <w:hideMark/>
                </w:tcPr>
                <w:p w14:paraId="0C55EA6B" w14:textId="77777777" w:rsidR="00DE1070" w:rsidRPr="00C7203E" w:rsidRDefault="00DE1070" w:rsidP="00DE1070">
                  <w:pPr>
                    <w:spacing w:after="0"/>
                    <w:rPr>
                      <w:b/>
                      <w:bCs/>
                      <w:sz w:val="18"/>
                      <w:szCs w:val="18"/>
                      <w:lang w:eastAsia="da-DK"/>
                    </w:rPr>
                  </w:pPr>
                  <w:r w:rsidRPr="00C7203E">
                    <w:rPr>
                      <w:b/>
                      <w:bCs/>
                      <w:sz w:val="18"/>
                      <w:szCs w:val="18"/>
                      <w:lang w:eastAsia="da-DK"/>
                    </w:rPr>
                    <w:t>6.2.1A RRC re-establishment with CCA</w:t>
                  </w:r>
                </w:p>
              </w:tc>
            </w:tr>
            <w:tr w:rsidR="00DE1070" w:rsidRPr="00CF6A29" w14:paraId="231BA180" w14:textId="77777777" w:rsidTr="00C7203E">
              <w:trPr>
                <w:trHeight w:val="13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30EA5342" w14:textId="77777777" w:rsidR="00DE1070" w:rsidRPr="004E42F5" w:rsidRDefault="00DE1070" w:rsidP="00DE1070">
                  <w:pPr>
                    <w:spacing w:after="0"/>
                    <w:rPr>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2888CC8A" w14:textId="77777777" w:rsidR="00DE1070" w:rsidRPr="00C7203E" w:rsidRDefault="00DE1070" w:rsidP="00DE1070">
                  <w:pPr>
                    <w:spacing w:after="0"/>
                    <w:rPr>
                      <w:b/>
                      <w:bCs/>
                      <w:sz w:val="18"/>
                      <w:szCs w:val="18"/>
                      <w:lang w:eastAsia="da-DK"/>
                    </w:rPr>
                  </w:pPr>
                  <w:r w:rsidRPr="00C7203E">
                    <w:rPr>
                      <w:b/>
                      <w:bCs/>
                      <w:sz w:val="18"/>
                      <w:szCs w:val="18"/>
                      <w:lang w:eastAsia="da-DK"/>
                    </w:rPr>
                    <w:t>6.2.3.2.3 RRC release with redirection to NR carrier subject to CCA</w:t>
                  </w:r>
                </w:p>
              </w:tc>
            </w:tr>
            <w:tr w:rsidR="00DE1070" w:rsidRPr="00CF6A29" w14:paraId="22F8B72A" w14:textId="77777777" w:rsidTr="00C7203E">
              <w:trPr>
                <w:trHeight w:val="152"/>
              </w:trPr>
              <w:tc>
                <w:tcPr>
                  <w:tcW w:w="1792" w:type="dxa"/>
                  <w:vMerge w:val="restart"/>
                  <w:tcBorders>
                    <w:top w:val="single" w:sz="4" w:space="0" w:color="auto"/>
                    <w:left w:val="single" w:sz="4" w:space="0" w:color="auto"/>
                    <w:bottom w:val="single" w:sz="4" w:space="0" w:color="auto"/>
                    <w:right w:val="single" w:sz="4" w:space="0" w:color="auto"/>
                  </w:tcBorders>
                  <w:hideMark/>
                </w:tcPr>
                <w:p w14:paraId="6289A62A" w14:textId="77777777" w:rsidR="00DE1070" w:rsidRPr="004E42F5" w:rsidRDefault="00DE1070" w:rsidP="00DE1070">
                  <w:pPr>
                    <w:spacing w:after="0"/>
                    <w:rPr>
                      <w:sz w:val="18"/>
                      <w:szCs w:val="18"/>
                      <w:lang w:eastAsia="da-DK"/>
                    </w:rPr>
                  </w:pPr>
                  <w:r w:rsidRPr="004E42F5">
                    <w:rPr>
                      <w:sz w:val="18"/>
                      <w:szCs w:val="18"/>
                      <w:lang w:eastAsia="da-DK"/>
                    </w:rPr>
                    <w:t>Signalling characteristics</w:t>
                  </w:r>
                </w:p>
              </w:tc>
              <w:tc>
                <w:tcPr>
                  <w:tcW w:w="5504" w:type="dxa"/>
                  <w:tcBorders>
                    <w:top w:val="single" w:sz="4" w:space="0" w:color="auto"/>
                    <w:left w:val="single" w:sz="4" w:space="0" w:color="auto"/>
                    <w:bottom w:val="single" w:sz="4" w:space="0" w:color="auto"/>
                    <w:right w:val="single" w:sz="4" w:space="0" w:color="auto"/>
                  </w:tcBorders>
                  <w:hideMark/>
                </w:tcPr>
                <w:p w14:paraId="55B885FA" w14:textId="77777777" w:rsidR="00DE1070" w:rsidRPr="00C7203E" w:rsidRDefault="00DE1070" w:rsidP="00DE1070">
                  <w:pPr>
                    <w:spacing w:after="0"/>
                    <w:rPr>
                      <w:b/>
                      <w:bCs/>
                      <w:sz w:val="18"/>
                      <w:szCs w:val="18"/>
                      <w:lang w:eastAsia="da-DK"/>
                    </w:rPr>
                  </w:pPr>
                  <w:r w:rsidRPr="00C7203E">
                    <w:rPr>
                      <w:b/>
                      <w:bCs/>
                      <w:color w:val="000000"/>
                      <w:sz w:val="18"/>
                      <w:szCs w:val="18"/>
                      <w:lang w:eastAsia="da-DK"/>
                    </w:rPr>
                    <w:t>8.3A SCell activation and deactivation delay</w:t>
                  </w:r>
                </w:p>
              </w:tc>
            </w:tr>
            <w:tr w:rsidR="00DE1070" w:rsidRPr="004E42F5" w14:paraId="3E848E14" w14:textId="77777777" w:rsidTr="00C7203E">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064CBB93" w14:textId="77777777" w:rsidR="00DE1070" w:rsidRPr="004E42F5" w:rsidRDefault="00DE1070" w:rsidP="00DE1070">
                  <w:pPr>
                    <w:spacing w:after="0"/>
                    <w:rPr>
                      <w:color w:val="000000"/>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48C4BC9C" w14:textId="5F63F11B" w:rsidR="00DE1070" w:rsidRPr="00C7203E" w:rsidRDefault="003726E2" w:rsidP="00DE1070">
                  <w:pPr>
                    <w:spacing w:after="0"/>
                    <w:rPr>
                      <w:b/>
                      <w:bCs/>
                      <w:sz w:val="18"/>
                      <w:szCs w:val="18"/>
                      <w:lang w:eastAsia="x-none"/>
                    </w:rPr>
                  </w:pPr>
                  <w:r w:rsidRPr="00C7203E">
                    <w:rPr>
                      <w:b/>
                      <w:bCs/>
                      <w:color w:val="000000"/>
                      <w:sz w:val="18"/>
                      <w:szCs w:val="18"/>
                      <w:lang w:eastAsia="da-DK"/>
                    </w:rPr>
                    <w:t>8.9</w:t>
                  </w:r>
                  <w:r w:rsidR="00E25E24" w:rsidRPr="00C7203E">
                    <w:rPr>
                      <w:b/>
                      <w:bCs/>
                      <w:color w:val="000000"/>
                      <w:sz w:val="18"/>
                      <w:szCs w:val="18"/>
                      <w:lang w:eastAsia="da-DK"/>
                    </w:rPr>
                    <w:t xml:space="preserve"> </w:t>
                  </w:r>
                  <w:r w:rsidR="00DE1070" w:rsidRPr="00C7203E">
                    <w:rPr>
                      <w:b/>
                      <w:bCs/>
                      <w:color w:val="000000"/>
                      <w:sz w:val="18"/>
                      <w:szCs w:val="18"/>
                      <w:lang w:eastAsia="da-DK"/>
                    </w:rPr>
                    <w:t>PSCell addition and release delay</w:t>
                  </w:r>
                </w:p>
              </w:tc>
            </w:tr>
            <w:tr w:rsidR="00DE1070" w:rsidRPr="00817639" w14:paraId="66EED8C9" w14:textId="77777777" w:rsidTr="00C7203E">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7E4B7432" w14:textId="77777777" w:rsidR="00DE1070" w:rsidRPr="004E42F5" w:rsidRDefault="00DE1070" w:rsidP="00DE1070">
                  <w:pPr>
                    <w:spacing w:after="0"/>
                    <w:rPr>
                      <w:color w:val="000000"/>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2FB5A7B0" w14:textId="77777777" w:rsidR="00DE1070" w:rsidRPr="00C7203E" w:rsidRDefault="00DE1070" w:rsidP="00DE1070">
                  <w:pPr>
                    <w:spacing w:after="0"/>
                    <w:rPr>
                      <w:b/>
                      <w:bCs/>
                      <w:sz w:val="18"/>
                      <w:szCs w:val="18"/>
                      <w:lang w:eastAsia="x-none"/>
                    </w:rPr>
                  </w:pPr>
                  <w:r w:rsidRPr="00C7203E">
                    <w:rPr>
                      <w:b/>
                      <w:bCs/>
                      <w:sz w:val="18"/>
                      <w:szCs w:val="18"/>
                      <w:lang w:eastAsia="x-none"/>
                    </w:rPr>
                    <w:t>8.10A Active TCI state switching delay</w:t>
                  </w:r>
                </w:p>
              </w:tc>
            </w:tr>
            <w:tr w:rsidR="00DE1070" w:rsidRPr="004E42F5" w14:paraId="58C0472B" w14:textId="77777777" w:rsidTr="00C7203E">
              <w:trPr>
                <w:trHeight w:val="19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47456AFE" w14:textId="77777777" w:rsidR="00DE1070" w:rsidRPr="004E42F5" w:rsidRDefault="00DE1070" w:rsidP="00DE1070">
                  <w:pPr>
                    <w:spacing w:after="0"/>
                    <w:rPr>
                      <w:color w:val="000000"/>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4D267E18" w14:textId="524E0ED6" w:rsidR="00DE1070" w:rsidRPr="00C7203E" w:rsidRDefault="00430A81" w:rsidP="00DE1070">
                  <w:pPr>
                    <w:spacing w:after="0"/>
                    <w:rPr>
                      <w:b/>
                      <w:bCs/>
                      <w:sz w:val="18"/>
                      <w:szCs w:val="18"/>
                      <w:lang w:eastAsia="x-none"/>
                    </w:rPr>
                  </w:pPr>
                  <w:r w:rsidRPr="00C7203E">
                    <w:rPr>
                      <w:b/>
                      <w:bCs/>
                      <w:sz w:val="18"/>
                      <w:szCs w:val="18"/>
                      <w:lang w:eastAsia="x-none"/>
                    </w:rPr>
                    <w:t>8.11.</w:t>
                  </w:r>
                  <w:r w:rsidR="00DE1070" w:rsidRPr="00C7203E">
                    <w:rPr>
                      <w:b/>
                      <w:bCs/>
                      <w:sz w:val="18"/>
                      <w:szCs w:val="18"/>
                      <w:lang w:eastAsia="x-none"/>
                    </w:rPr>
                    <w:t>PSCell change</w:t>
                  </w:r>
                </w:p>
              </w:tc>
            </w:tr>
            <w:tr w:rsidR="00DE1070" w:rsidRPr="004E42F5" w14:paraId="131C25F0" w14:textId="77777777" w:rsidTr="00C7203E">
              <w:trPr>
                <w:trHeight w:val="19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63771E67" w14:textId="77777777" w:rsidR="00DE1070" w:rsidRPr="004E42F5" w:rsidRDefault="00DE1070" w:rsidP="00DE1070">
                  <w:pPr>
                    <w:spacing w:after="0"/>
                    <w:rPr>
                      <w:color w:val="000000"/>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6BD630D4" w14:textId="70FB29A2" w:rsidR="00DE1070" w:rsidRPr="00C7203E" w:rsidRDefault="007573A0" w:rsidP="00DE1070">
                  <w:pPr>
                    <w:spacing w:after="0"/>
                    <w:rPr>
                      <w:b/>
                      <w:bCs/>
                      <w:sz w:val="18"/>
                      <w:szCs w:val="18"/>
                      <w:lang w:eastAsia="x-none"/>
                    </w:rPr>
                  </w:pPr>
                  <w:r w:rsidRPr="00C7203E">
                    <w:rPr>
                      <w:b/>
                      <w:bCs/>
                      <w:sz w:val="18"/>
                      <w:szCs w:val="18"/>
                      <w:lang w:eastAsia="x-none"/>
                    </w:rPr>
                    <w:t xml:space="preserve">8.11B </w:t>
                  </w:r>
                  <w:r w:rsidR="00DE1070" w:rsidRPr="00C7203E">
                    <w:rPr>
                      <w:b/>
                      <w:bCs/>
                      <w:sz w:val="18"/>
                      <w:szCs w:val="18"/>
                      <w:lang w:eastAsia="x-none"/>
                    </w:rPr>
                    <w:t>Conditional PSCell change</w:t>
                  </w:r>
                </w:p>
              </w:tc>
            </w:tr>
            <w:tr w:rsidR="00DE1070" w:rsidRPr="00141F2A" w14:paraId="09EC8639" w14:textId="77777777" w:rsidTr="00C7203E">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39E81179" w14:textId="77777777" w:rsidR="00DE1070" w:rsidRPr="004E42F5" w:rsidRDefault="00DE1070" w:rsidP="00DE1070">
                  <w:pPr>
                    <w:spacing w:after="0"/>
                    <w:rPr>
                      <w:color w:val="000000"/>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16F32C05" w14:textId="77777777" w:rsidR="00DE1070" w:rsidRPr="00C7203E" w:rsidRDefault="00DE1070" w:rsidP="00DE1070">
                  <w:pPr>
                    <w:spacing w:after="0"/>
                    <w:rPr>
                      <w:b/>
                      <w:bCs/>
                      <w:sz w:val="18"/>
                      <w:szCs w:val="18"/>
                      <w:lang w:eastAsia="da-DK"/>
                    </w:rPr>
                  </w:pPr>
                  <w:r w:rsidRPr="00C7203E">
                    <w:rPr>
                      <w:b/>
                      <w:bCs/>
                      <w:sz w:val="18"/>
                      <w:szCs w:val="18"/>
                      <w:lang w:eastAsia="da-DK"/>
                    </w:rPr>
                    <w:t>8.1A Radio link monitoring</w:t>
                  </w:r>
                </w:p>
              </w:tc>
            </w:tr>
            <w:tr w:rsidR="00DE1070" w:rsidRPr="00141F2A" w14:paraId="6EC6DE1C" w14:textId="77777777" w:rsidTr="00C7203E">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51E5FA58" w14:textId="77777777" w:rsidR="00DE1070" w:rsidRPr="004E42F5" w:rsidRDefault="00DE1070" w:rsidP="00DE1070">
                  <w:pPr>
                    <w:spacing w:after="0"/>
                    <w:rPr>
                      <w:color w:val="000000"/>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7EC1E04D" w14:textId="77777777" w:rsidR="00DE1070" w:rsidRPr="00C7203E" w:rsidRDefault="00DE1070" w:rsidP="00DE1070">
                  <w:pPr>
                    <w:spacing w:after="0"/>
                    <w:rPr>
                      <w:b/>
                      <w:bCs/>
                      <w:sz w:val="18"/>
                      <w:szCs w:val="18"/>
                      <w:lang w:eastAsia="da-DK"/>
                    </w:rPr>
                  </w:pPr>
                  <w:r w:rsidRPr="00C7203E">
                    <w:rPr>
                      <w:b/>
                      <w:bCs/>
                      <w:color w:val="000000"/>
                      <w:sz w:val="18"/>
                      <w:szCs w:val="18"/>
                      <w:lang w:eastAsia="da-DK"/>
                    </w:rPr>
                    <w:t>8.5A L</w:t>
                  </w:r>
                  <w:r w:rsidRPr="00C7203E">
                    <w:rPr>
                      <w:b/>
                      <w:bCs/>
                      <w:sz w:val="18"/>
                      <w:szCs w:val="18"/>
                      <w:lang w:eastAsia="da-DK"/>
                    </w:rPr>
                    <w:t>ink recovery procedures</w:t>
                  </w:r>
                </w:p>
              </w:tc>
            </w:tr>
            <w:tr w:rsidR="00C7203E" w:rsidRPr="004E42F5" w14:paraId="1BF9E0A1" w14:textId="77777777" w:rsidTr="00C7203E">
              <w:trPr>
                <w:trHeight w:val="72"/>
              </w:trPr>
              <w:tc>
                <w:tcPr>
                  <w:tcW w:w="1792" w:type="dxa"/>
                  <w:vMerge w:val="restart"/>
                  <w:tcBorders>
                    <w:top w:val="single" w:sz="4" w:space="0" w:color="auto"/>
                    <w:left w:val="single" w:sz="4" w:space="0" w:color="auto"/>
                    <w:bottom w:val="single" w:sz="4" w:space="0" w:color="auto"/>
                    <w:right w:val="single" w:sz="4" w:space="0" w:color="auto"/>
                  </w:tcBorders>
                  <w:hideMark/>
                </w:tcPr>
                <w:p w14:paraId="0B03930F" w14:textId="77777777" w:rsidR="00C7203E" w:rsidRPr="004E42F5" w:rsidRDefault="00C7203E" w:rsidP="00C7203E">
                  <w:pPr>
                    <w:spacing w:after="0"/>
                    <w:rPr>
                      <w:sz w:val="18"/>
                      <w:szCs w:val="18"/>
                      <w:lang w:eastAsia="da-DK"/>
                    </w:rPr>
                  </w:pPr>
                  <w:r w:rsidRPr="004E42F5">
                    <w:rPr>
                      <w:sz w:val="18"/>
                      <w:szCs w:val="18"/>
                      <w:lang w:eastAsia="da-DK"/>
                    </w:rPr>
                    <w:t>Measurement requirements</w:t>
                  </w:r>
                </w:p>
              </w:tc>
              <w:tc>
                <w:tcPr>
                  <w:tcW w:w="5504" w:type="dxa"/>
                  <w:tcBorders>
                    <w:top w:val="single" w:sz="4" w:space="0" w:color="auto"/>
                    <w:left w:val="single" w:sz="4" w:space="0" w:color="auto"/>
                    <w:bottom w:val="single" w:sz="4" w:space="0" w:color="auto"/>
                    <w:right w:val="single" w:sz="4" w:space="0" w:color="auto"/>
                  </w:tcBorders>
                  <w:hideMark/>
                </w:tcPr>
                <w:p w14:paraId="232D4D44" w14:textId="41BD3FD9" w:rsidR="00C7203E" w:rsidRPr="00C7203E" w:rsidRDefault="00C7203E" w:rsidP="00C7203E">
                  <w:pPr>
                    <w:spacing w:after="0"/>
                    <w:rPr>
                      <w:sz w:val="18"/>
                      <w:szCs w:val="18"/>
                      <w:lang w:eastAsia="da-DK"/>
                    </w:rPr>
                  </w:pPr>
                  <w:r w:rsidRPr="00C7203E">
                    <w:rPr>
                      <w:b/>
                      <w:bCs/>
                      <w:sz w:val="18"/>
                      <w:szCs w:val="18"/>
                      <w:lang w:eastAsia="da-DK"/>
                    </w:rPr>
                    <w:t>9.2A Intra-frequency</w:t>
                  </w:r>
                </w:p>
              </w:tc>
            </w:tr>
            <w:tr w:rsidR="00C7203E" w:rsidRPr="00141F2A" w14:paraId="1B48C4F5" w14:textId="77777777" w:rsidTr="00C7203E">
              <w:trPr>
                <w:trHeight w:val="7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3CF6163A" w14:textId="77777777" w:rsidR="00C7203E" w:rsidRPr="004E42F5" w:rsidRDefault="00C7203E" w:rsidP="00C7203E">
                  <w:pPr>
                    <w:spacing w:after="0"/>
                    <w:rPr>
                      <w:color w:val="000000"/>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47BF91CA" w14:textId="0A874DFE" w:rsidR="00C7203E" w:rsidRPr="00C7203E" w:rsidRDefault="00C7203E" w:rsidP="00C7203E">
                  <w:pPr>
                    <w:spacing w:after="0"/>
                    <w:rPr>
                      <w:b/>
                      <w:bCs/>
                      <w:sz w:val="18"/>
                      <w:szCs w:val="18"/>
                      <w:lang w:eastAsia="da-DK"/>
                    </w:rPr>
                  </w:pPr>
                  <w:r w:rsidRPr="00C7203E">
                    <w:rPr>
                      <w:b/>
                      <w:bCs/>
                      <w:sz w:val="18"/>
                      <w:szCs w:val="18"/>
                      <w:lang w:eastAsia="da-DK"/>
                    </w:rPr>
                    <w:t>9.3A Inter-frequency</w:t>
                  </w:r>
                </w:p>
              </w:tc>
            </w:tr>
            <w:tr w:rsidR="00C7203E" w:rsidRPr="00141F2A" w14:paraId="7D365D0B" w14:textId="77777777" w:rsidTr="00C7203E">
              <w:trPr>
                <w:trHeight w:val="7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51B8A4EC" w14:textId="77777777" w:rsidR="00C7203E" w:rsidRPr="004E42F5" w:rsidRDefault="00C7203E" w:rsidP="00C7203E">
                  <w:pPr>
                    <w:spacing w:after="0"/>
                    <w:rPr>
                      <w:color w:val="000000"/>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339BDB3C" w14:textId="0CCB9947" w:rsidR="00C7203E" w:rsidRPr="00C7203E" w:rsidRDefault="00C7203E" w:rsidP="00C7203E">
                  <w:pPr>
                    <w:spacing w:after="0"/>
                    <w:rPr>
                      <w:b/>
                      <w:bCs/>
                      <w:sz w:val="18"/>
                      <w:szCs w:val="18"/>
                      <w:lang w:eastAsia="da-DK"/>
                    </w:rPr>
                  </w:pPr>
                  <w:r w:rsidRPr="00C7203E">
                    <w:rPr>
                      <w:b/>
                      <w:bCs/>
                      <w:sz w:val="18"/>
                      <w:szCs w:val="18"/>
                      <w:lang w:eastAsia="da-DK"/>
                    </w:rPr>
                    <w:t>9.5A L1-RSRP measurements for reporting</w:t>
                  </w:r>
                </w:p>
              </w:tc>
            </w:tr>
          </w:tbl>
          <w:p w14:paraId="74C7EA8E" w14:textId="77777777" w:rsidR="00DE1070" w:rsidRDefault="00DE1070" w:rsidP="0061204E">
            <w:pPr>
              <w:rPr>
                <w:b/>
                <w:color w:val="0070C0"/>
                <w:u w:val="single"/>
                <w:lang w:eastAsia="ko-KR"/>
              </w:rPr>
            </w:pPr>
          </w:p>
          <w:p w14:paraId="69C254A5" w14:textId="77777777" w:rsidR="00FC4ABF" w:rsidRPr="00656226" w:rsidRDefault="00FC4ABF" w:rsidP="00FC4AB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0AEB44A" w14:textId="77777777" w:rsidR="00FC4ABF" w:rsidRDefault="00041E74" w:rsidP="00C757B7">
            <w:pPr>
              <w:ind w:left="284"/>
              <w:rPr>
                <w:b/>
                <w:color w:val="0070C0"/>
                <w:u w:val="single"/>
                <w:lang w:eastAsia="ko-KR"/>
              </w:rPr>
            </w:pPr>
            <w:r w:rsidRPr="00C757B7">
              <w:rPr>
                <w:bCs/>
                <w:color w:val="0070C0"/>
                <w:lang w:eastAsia="ko-KR"/>
              </w:rPr>
              <w:t xml:space="preserve">Companies are encouraged to check </w:t>
            </w:r>
            <w:r w:rsidR="00E61DC4" w:rsidRPr="00C757B7">
              <w:rPr>
                <w:bCs/>
                <w:color w:val="0070C0"/>
                <w:lang w:eastAsia="ko-KR"/>
              </w:rPr>
              <w:t xml:space="preserve">whether the list is full or whether </w:t>
            </w:r>
            <w:r w:rsidR="00C757B7" w:rsidRPr="00C757B7">
              <w:rPr>
                <w:bCs/>
                <w:color w:val="0070C0"/>
                <w:lang w:eastAsia="ko-KR"/>
              </w:rPr>
              <w:t>any item can be excluded.</w:t>
            </w:r>
            <w:r w:rsidR="00216DC7" w:rsidRPr="00C757B7">
              <w:rPr>
                <w:bCs/>
                <w:color w:val="0070C0"/>
                <w:lang w:eastAsia="ko-KR"/>
              </w:rPr>
              <w:t xml:space="preserve"> </w:t>
            </w:r>
            <w:r w:rsidR="00216DC7" w:rsidRPr="00923B5E">
              <w:rPr>
                <w:b/>
                <w:color w:val="0070C0"/>
                <w:u w:val="single"/>
                <w:lang w:eastAsia="ko-KR"/>
              </w:rPr>
              <w:t>It is strongly recommended to ha</w:t>
            </w:r>
            <w:r w:rsidRPr="00923B5E">
              <w:rPr>
                <w:b/>
                <w:color w:val="0070C0"/>
                <w:u w:val="single"/>
                <w:lang w:eastAsia="ko-KR"/>
              </w:rPr>
              <w:t>ve stable list by the end of the meeting</w:t>
            </w:r>
          </w:p>
          <w:p w14:paraId="2F9E2435" w14:textId="66E956AA" w:rsidR="00923B5E" w:rsidRPr="00C757B7" w:rsidRDefault="00923B5E" w:rsidP="00C757B7">
            <w:pPr>
              <w:ind w:left="284"/>
              <w:rPr>
                <w:bCs/>
                <w:color w:val="0070C0"/>
                <w:lang w:eastAsia="ko-KR"/>
              </w:rPr>
            </w:pPr>
          </w:p>
        </w:tc>
      </w:tr>
      <w:tr w:rsidR="00782F07" w14:paraId="0E4F731F" w14:textId="77777777" w:rsidTr="00FC0AF1">
        <w:tc>
          <w:tcPr>
            <w:tcW w:w="1213" w:type="dxa"/>
          </w:tcPr>
          <w:p w14:paraId="704DCF8C" w14:textId="77777777" w:rsidR="00782F07" w:rsidRPr="00045592" w:rsidRDefault="00782F07" w:rsidP="00FC0AF1">
            <w:pPr>
              <w:rPr>
                <w:rFonts w:eastAsiaTheme="minorEastAsia"/>
                <w:b/>
                <w:bCs/>
                <w:color w:val="0070C0"/>
                <w:lang w:val="en-US" w:eastAsia="zh-CN"/>
              </w:rPr>
            </w:pPr>
          </w:p>
        </w:tc>
        <w:tc>
          <w:tcPr>
            <w:tcW w:w="8418" w:type="dxa"/>
          </w:tcPr>
          <w:p w14:paraId="26E9F269" w14:textId="77777777" w:rsidR="00A31E13" w:rsidRPr="00805BE8" w:rsidRDefault="00A31E13" w:rsidP="00A31E13">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w:t>
            </w:r>
            <w:r w:rsidRPr="000F1C92">
              <w:rPr>
                <w:b/>
                <w:color w:val="0070C0"/>
                <w:u w:val="single"/>
                <w:lang w:val="en-US" w:eastAsia="ko-KR"/>
              </w:rPr>
              <w:t>2</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Scenarios for </w:t>
            </w:r>
            <w:r w:rsidRPr="009837E2">
              <w:rPr>
                <w:b/>
                <w:color w:val="0070C0"/>
                <w:u w:val="single"/>
                <w:lang w:eastAsia="ko-KR"/>
              </w:rPr>
              <w:t xml:space="preserve">NR carrier in FR2-2 subject to CCA </w:t>
            </w:r>
          </w:p>
          <w:p w14:paraId="73C73DE9" w14:textId="77777777" w:rsidR="00A37E1F" w:rsidRDefault="00A37E1F" w:rsidP="00A37E1F">
            <w:pPr>
              <w:rPr>
                <w:rFonts w:eastAsiaTheme="minorEastAsia"/>
                <w:i/>
                <w:color w:val="0070C0"/>
                <w:lang w:val="en-US" w:eastAsia="zh-CN"/>
              </w:rPr>
            </w:pPr>
            <w:r>
              <w:rPr>
                <w:rFonts w:eastAsiaTheme="minorEastAsia"/>
                <w:i/>
                <w:color w:val="0070C0"/>
                <w:lang w:val="en-US" w:eastAsia="zh-CN"/>
              </w:rPr>
              <w:t>Companies’ views:</w:t>
            </w:r>
          </w:p>
          <w:p w14:paraId="75A27CAA" w14:textId="0C3EABAB" w:rsidR="00782F07" w:rsidRDefault="006C226A" w:rsidP="00A37E1F">
            <w:pPr>
              <w:ind w:left="284"/>
              <w:rPr>
                <w:rFonts w:eastAsia="SimSun"/>
                <w:color w:val="0070C0"/>
                <w:szCs w:val="24"/>
                <w:lang w:eastAsia="zh-CN"/>
              </w:rPr>
            </w:pPr>
            <w:r w:rsidRPr="00515A79">
              <w:rPr>
                <w:bCs/>
                <w:color w:val="0070C0"/>
                <w:lang w:eastAsia="ko-KR"/>
              </w:rPr>
              <w:t>Just a single comment was received</w:t>
            </w:r>
            <w:r>
              <w:rPr>
                <w:bCs/>
                <w:color w:val="0070C0"/>
                <w:lang w:eastAsia="ko-KR"/>
              </w:rPr>
              <w:t xml:space="preserve"> for this issue. </w:t>
            </w:r>
            <w:r w:rsidR="00E663D0">
              <w:rPr>
                <w:bCs/>
                <w:color w:val="0070C0"/>
                <w:lang w:eastAsia="ko-KR"/>
              </w:rPr>
              <w:t>S</w:t>
            </w:r>
            <w:r w:rsidR="00125198">
              <w:rPr>
                <w:bCs/>
                <w:color w:val="0070C0"/>
                <w:lang w:eastAsia="ko-KR"/>
              </w:rPr>
              <w:t xml:space="preserve">imilar issue is discussed in thread 216 so we can </w:t>
            </w:r>
            <w:r w:rsidR="00E663D0">
              <w:rPr>
                <w:bCs/>
                <w:color w:val="0070C0"/>
                <w:lang w:eastAsia="ko-KR"/>
              </w:rPr>
              <w:t xml:space="preserve">rely on the comments there. </w:t>
            </w:r>
            <w:r w:rsidR="00603528">
              <w:rPr>
                <w:bCs/>
                <w:color w:val="0070C0"/>
                <w:lang w:eastAsia="ko-KR"/>
              </w:rPr>
              <w:t xml:space="preserve">All companies agree that </w:t>
            </w:r>
            <w:r w:rsidR="00BF4433" w:rsidRPr="00E04A76">
              <w:rPr>
                <w:rFonts w:eastAsia="SimSun"/>
                <w:color w:val="0070C0"/>
                <w:szCs w:val="24"/>
                <w:lang w:eastAsia="zh-CN"/>
              </w:rPr>
              <w:t>EN-DC</w:t>
            </w:r>
            <w:r w:rsidR="00BF4433">
              <w:rPr>
                <w:rFonts w:eastAsia="SimSun"/>
                <w:color w:val="0070C0"/>
                <w:szCs w:val="24"/>
                <w:lang w:eastAsia="zh-CN"/>
              </w:rPr>
              <w:t xml:space="preserve"> is not in </w:t>
            </w:r>
            <w:r w:rsidR="009C3BBA">
              <w:rPr>
                <w:rFonts w:eastAsia="SimSun"/>
                <w:color w:val="0070C0"/>
                <w:szCs w:val="24"/>
                <w:lang w:eastAsia="zh-CN"/>
              </w:rPr>
              <w:t xml:space="preserve">the </w:t>
            </w:r>
            <w:r w:rsidR="00A671EC">
              <w:rPr>
                <w:rFonts w:eastAsia="SimSun"/>
                <w:color w:val="0070C0"/>
                <w:szCs w:val="24"/>
                <w:lang w:eastAsia="zh-CN"/>
              </w:rPr>
              <w:t>Rel-17</w:t>
            </w:r>
            <w:r w:rsidR="00BF4433">
              <w:rPr>
                <w:rFonts w:eastAsia="SimSun"/>
                <w:color w:val="0070C0"/>
                <w:szCs w:val="24"/>
                <w:lang w:eastAsia="zh-CN"/>
              </w:rPr>
              <w:t xml:space="preserve"> scope </w:t>
            </w:r>
          </w:p>
          <w:p w14:paraId="6D56A3DA" w14:textId="77777777" w:rsidR="00BF4433" w:rsidRPr="00515A79" w:rsidRDefault="009C3BBA" w:rsidP="00515A79">
            <w:pPr>
              <w:rPr>
                <w:bCs/>
                <w:color w:val="0070C0"/>
                <w:highlight w:val="green"/>
                <w:lang w:eastAsia="ko-KR"/>
              </w:rPr>
            </w:pPr>
            <w:r w:rsidRPr="00515A79">
              <w:rPr>
                <w:bCs/>
                <w:color w:val="0070C0"/>
                <w:highlight w:val="green"/>
                <w:lang w:eastAsia="ko-KR"/>
              </w:rPr>
              <w:t>Agreement:</w:t>
            </w:r>
          </w:p>
          <w:p w14:paraId="3350C038" w14:textId="77777777" w:rsidR="009C3BBA" w:rsidRDefault="00515A79" w:rsidP="00A37E1F">
            <w:pPr>
              <w:ind w:left="284"/>
              <w:rPr>
                <w:rFonts w:eastAsia="SimSun"/>
                <w:color w:val="0070C0"/>
                <w:szCs w:val="24"/>
                <w:lang w:eastAsia="zh-CN"/>
              </w:rPr>
            </w:pPr>
            <w:r w:rsidRPr="00515A79">
              <w:rPr>
                <w:rFonts w:eastAsia="SimSun"/>
                <w:color w:val="0070C0"/>
                <w:szCs w:val="24"/>
                <w:highlight w:val="green"/>
                <w:lang w:eastAsia="zh-CN"/>
              </w:rPr>
              <w:lastRenderedPageBreak/>
              <w:t>EN-DC when the NR carrier in FR2-2 is subject to CCA is not within the scope of the requirements defined in Rel-17</w:t>
            </w:r>
          </w:p>
          <w:p w14:paraId="3BEAE203" w14:textId="77777777" w:rsidR="00515A79" w:rsidRPr="00A708D5" w:rsidRDefault="00515A79" w:rsidP="00515A79">
            <w:pPr>
              <w:rPr>
                <w:rFonts w:eastAsiaTheme="minorEastAsia"/>
                <w:i/>
                <w:color w:val="0070C0"/>
                <w:lang w:val="en-US" w:eastAsia="zh-CN"/>
              </w:rPr>
            </w:pPr>
            <w:r w:rsidRPr="00A708D5">
              <w:rPr>
                <w:rFonts w:eastAsiaTheme="minorEastAsia"/>
                <w:i/>
                <w:color w:val="0070C0"/>
                <w:lang w:val="en-US" w:eastAsia="zh-CN"/>
              </w:rPr>
              <w:t>Recommendations</w:t>
            </w:r>
            <w:r w:rsidRPr="00A708D5">
              <w:rPr>
                <w:rFonts w:eastAsiaTheme="minorEastAsia" w:hint="eastAsia"/>
                <w:i/>
                <w:color w:val="0070C0"/>
                <w:lang w:val="en-US" w:eastAsia="zh-CN"/>
              </w:rPr>
              <w:t xml:space="preserve"> for 2</w:t>
            </w:r>
            <w:r w:rsidRPr="00A708D5">
              <w:rPr>
                <w:rFonts w:eastAsiaTheme="minorEastAsia" w:hint="eastAsia"/>
                <w:i/>
                <w:color w:val="0070C0"/>
                <w:vertAlign w:val="superscript"/>
                <w:lang w:val="en-US" w:eastAsia="zh-CN"/>
              </w:rPr>
              <w:t>nd</w:t>
            </w:r>
            <w:r w:rsidRPr="00A708D5">
              <w:rPr>
                <w:rFonts w:eastAsiaTheme="minorEastAsia" w:hint="eastAsia"/>
                <w:i/>
                <w:color w:val="0070C0"/>
                <w:lang w:val="en-US" w:eastAsia="zh-CN"/>
              </w:rPr>
              <w:t xml:space="preserve"> round:</w:t>
            </w:r>
          </w:p>
          <w:p w14:paraId="6C3B5E12" w14:textId="77777777" w:rsidR="00515A79" w:rsidRDefault="00515A79" w:rsidP="00515A79">
            <w:pPr>
              <w:ind w:left="284"/>
              <w:rPr>
                <w:rFonts w:eastAsiaTheme="minorEastAsia"/>
                <w:iCs/>
                <w:color w:val="0070C0"/>
                <w:lang w:val="en-US" w:eastAsia="zh-CN"/>
              </w:rPr>
            </w:pPr>
            <w:r w:rsidRPr="00A708D5">
              <w:rPr>
                <w:rFonts w:eastAsiaTheme="minorEastAsia"/>
                <w:iCs/>
                <w:color w:val="0070C0"/>
                <w:lang w:val="en-US" w:eastAsia="zh-CN"/>
              </w:rPr>
              <w:t>No further discussion is needed in the second round</w:t>
            </w:r>
          </w:p>
          <w:p w14:paraId="74201841" w14:textId="26F3A631" w:rsidR="00525ADA" w:rsidRPr="00515A79" w:rsidRDefault="00525ADA" w:rsidP="00515A79">
            <w:pPr>
              <w:ind w:left="284"/>
              <w:rPr>
                <w:bCs/>
                <w:color w:val="0070C0"/>
                <w:lang w:eastAsia="ko-KR"/>
              </w:rPr>
            </w:pPr>
          </w:p>
        </w:tc>
      </w:tr>
      <w:tr w:rsidR="0048384D" w14:paraId="6A9F3394" w14:textId="77777777" w:rsidTr="00FC0AF1">
        <w:tc>
          <w:tcPr>
            <w:tcW w:w="1213" w:type="dxa"/>
          </w:tcPr>
          <w:p w14:paraId="713E90B3" w14:textId="77777777" w:rsidR="0048384D" w:rsidRPr="00045592" w:rsidRDefault="0048384D" w:rsidP="00FC0AF1">
            <w:pPr>
              <w:rPr>
                <w:rFonts w:eastAsiaTheme="minorEastAsia"/>
                <w:b/>
                <w:bCs/>
                <w:color w:val="0070C0"/>
                <w:lang w:val="en-US" w:eastAsia="zh-CN"/>
              </w:rPr>
            </w:pPr>
          </w:p>
        </w:tc>
        <w:tc>
          <w:tcPr>
            <w:tcW w:w="8418" w:type="dxa"/>
          </w:tcPr>
          <w:p w14:paraId="5B66BE87" w14:textId="77777777" w:rsidR="00751A9B" w:rsidRPr="00805BE8" w:rsidRDefault="00751A9B" w:rsidP="00751A9B">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w:t>
            </w:r>
            <w:r w:rsidRPr="000F1C92">
              <w:rPr>
                <w:b/>
                <w:color w:val="0070C0"/>
                <w:u w:val="single"/>
                <w:lang w:val="en-US" w:eastAsia="ko-KR"/>
              </w:rPr>
              <w:t>2</w:t>
            </w:r>
            <w:r>
              <w:rPr>
                <w:b/>
                <w:color w:val="0070C0"/>
                <w:u w:val="single"/>
                <w:lang w:eastAsia="ko-KR"/>
              </w:rPr>
              <w:t>-3</w:t>
            </w:r>
            <w:r w:rsidRPr="00805BE8">
              <w:rPr>
                <w:b/>
                <w:color w:val="0070C0"/>
                <w:u w:val="single"/>
                <w:lang w:eastAsia="ko-KR"/>
              </w:rPr>
              <w:t xml:space="preserve">: </w:t>
            </w:r>
            <w:r>
              <w:rPr>
                <w:b/>
                <w:color w:val="0070C0"/>
                <w:u w:val="single"/>
                <w:lang w:eastAsia="ko-KR"/>
              </w:rPr>
              <w:t>I</w:t>
            </w:r>
            <w:r w:rsidRPr="00DB40FF">
              <w:rPr>
                <w:b/>
                <w:color w:val="0070C0"/>
                <w:u w:val="single"/>
                <w:lang w:eastAsia="ko-KR"/>
              </w:rPr>
              <w:t xml:space="preserve">mpact of FR2-2 LBT on the </w:t>
            </w:r>
            <w:r w:rsidRPr="00C56593">
              <w:rPr>
                <w:b/>
                <w:color w:val="0070C0"/>
                <w:u w:val="single"/>
                <w:lang w:eastAsia="ko-KR"/>
              </w:rPr>
              <w:t>TS 3</w:t>
            </w:r>
            <w:r>
              <w:rPr>
                <w:b/>
                <w:color w:val="0070C0"/>
                <w:u w:val="single"/>
                <w:lang w:eastAsia="ko-KR"/>
              </w:rPr>
              <w:t>6</w:t>
            </w:r>
            <w:r w:rsidRPr="00C56593">
              <w:rPr>
                <w:b/>
                <w:color w:val="0070C0"/>
                <w:u w:val="single"/>
                <w:lang w:eastAsia="ko-KR"/>
              </w:rPr>
              <w:t xml:space="preserve">.133 specification </w:t>
            </w:r>
          </w:p>
          <w:p w14:paraId="6B4F1AD9" w14:textId="77777777" w:rsidR="008A56B8" w:rsidRDefault="008A56B8" w:rsidP="008A56B8">
            <w:pPr>
              <w:rPr>
                <w:rFonts w:eastAsiaTheme="minorEastAsia"/>
                <w:i/>
                <w:color w:val="0070C0"/>
                <w:lang w:val="en-US" w:eastAsia="zh-CN"/>
              </w:rPr>
            </w:pPr>
            <w:r>
              <w:rPr>
                <w:rFonts w:eastAsiaTheme="minorEastAsia"/>
                <w:i/>
                <w:color w:val="0070C0"/>
                <w:lang w:val="en-US" w:eastAsia="zh-CN"/>
              </w:rPr>
              <w:t>Companies’ views:</w:t>
            </w:r>
          </w:p>
          <w:p w14:paraId="44EB9C55" w14:textId="25142690" w:rsidR="008A56B8" w:rsidRPr="00656226" w:rsidRDefault="00750C46" w:rsidP="00656226">
            <w:pPr>
              <w:ind w:left="284"/>
              <w:rPr>
                <w:bCs/>
                <w:color w:val="0070C0"/>
                <w:lang w:eastAsia="ko-KR"/>
              </w:rPr>
            </w:pPr>
            <w:r>
              <w:rPr>
                <w:bCs/>
                <w:color w:val="0070C0"/>
                <w:lang w:eastAsia="ko-KR"/>
              </w:rPr>
              <w:t>No comment were received for th</w:t>
            </w:r>
            <w:r w:rsidR="007751C5">
              <w:rPr>
                <w:bCs/>
                <w:color w:val="0070C0"/>
                <w:lang w:eastAsia="ko-KR"/>
              </w:rPr>
              <w:t>is issue</w:t>
            </w:r>
            <w:r w:rsidR="008A56B8">
              <w:rPr>
                <w:bCs/>
                <w:color w:val="0070C0"/>
                <w:lang w:eastAsia="ko-KR"/>
              </w:rPr>
              <w:t xml:space="preserve">. </w:t>
            </w:r>
            <w:r w:rsidR="007751C5">
              <w:rPr>
                <w:bCs/>
                <w:color w:val="0070C0"/>
                <w:lang w:eastAsia="ko-KR"/>
              </w:rPr>
              <w:t>Keeping it open for the 2</w:t>
            </w:r>
            <w:r w:rsidR="007751C5" w:rsidRPr="00656226">
              <w:rPr>
                <w:bCs/>
                <w:color w:val="0070C0"/>
                <w:vertAlign w:val="superscript"/>
                <w:lang w:eastAsia="ko-KR"/>
              </w:rPr>
              <w:t>nd</w:t>
            </w:r>
            <w:r w:rsidR="007751C5">
              <w:rPr>
                <w:bCs/>
                <w:color w:val="0070C0"/>
                <w:lang w:eastAsia="ko-KR"/>
              </w:rPr>
              <w:t xml:space="preserve"> round</w:t>
            </w:r>
          </w:p>
          <w:p w14:paraId="1DD94DBC" w14:textId="77777777" w:rsidR="008A56B8" w:rsidRDefault="008A56B8" w:rsidP="008A56B8">
            <w:pPr>
              <w:rPr>
                <w:rFonts w:eastAsiaTheme="minorEastAsia"/>
                <w:i/>
                <w:color w:val="0070C0"/>
                <w:lang w:val="en-US" w:eastAsia="zh-CN"/>
              </w:rPr>
            </w:pPr>
            <w:r>
              <w:rPr>
                <w:rFonts w:eastAsiaTheme="minorEastAsia" w:hint="eastAsia"/>
                <w:i/>
                <w:color w:val="0070C0"/>
                <w:lang w:val="en-US" w:eastAsia="zh-CN"/>
              </w:rPr>
              <w:t>Candidate options:</w:t>
            </w:r>
          </w:p>
          <w:p w14:paraId="2A055701" w14:textId="5DCFE129" w:rsidR="008A56B8" w:rsidRDefault="0066423D" w:rsidP="008A56B8">
            <w:pPr>
              <w:ind w:left="284"/>
              <w:rPr>
                <w:rFonts w:eastAsia="SimSun"/>
                <w:color w:val="0070C0"/>
                <w:szCs w:val="24"/>
                <w:lang w:eastAsia="zh-CN"/>
              </w:rPr>
            </w:pPr>
            <w:r>
              <w:rPr>
                <w:rFonts w:eastAsia="SimSun"/>
                <w:color w:val="0070C0"/>
                <w:szCs w:val="24"/>
                <w:lang w:eastAsia="zh-CN"/>
              </w:rPr>
              <w:t xml:space="preserve">Proposal 1: </w:t>
            </w:r>
            <w:r w:rsidRPr="00B44EB5">
              <w:rPr>
                <w:rFonts w:eastAsia="SimSun"/>
                <w:color w:val="0070C0"/>
                <w:szCs w:val="24"/>
                <w:lang w:eastAsia="zh-CN"/>
              </w:rPr>
              <w:t xml:space="preserve">RAN4 to consider </w:t>
            </w:r>
            <w:r w:rsidR="00750C46">
              <w:rPr>
                <w:rFonts w:eastAsia="SimSun"/>
                <w:color w:val="0070C0"/>
                <w:szCs w:val="24"/>
                <w:lang w:eastAsia="zh-CN"/>
              </w:rPr>
              <w:t xml:space="preserve">the </w:t>
            </w:r>
            <w:r w:rsidRPr="00B44EB5">
              <w:rPr>
                <w:rFonts w:eastAsia="SimSun"/>
                <w:color w:val="0070C0"/>
                <w:szCs w:val="24"/>
                <w:lang w:eastAsia="zh-CN"/>
              </w:rPr>
              <w:t xml:space="preserve">Table for the discussion of the </w:t>
            </w:r>
            <w:r w:rsidRPr="003A415E">
              <w:rPr>
                <w:rFonts w:eastAsia="SimSun"/>
                <w:color w:val="0070C0"/>
                <w:szCs w:val="24"/>
                <w:lang w:eastAsia="zh-CN"/>
              </w:rPr>
              <w:t xml:space="preserve">TS 36.133 specification </w:t>
            </w:r>
            <w:r w:rsidRPr="00B44EB5">
              <w:rPr>
                <w:rFonts w:eastAsia="SimSun"/>
                <w:color w:val="0070C0"/>
                <w:szCs w:val="24"/>
                <w:lang w:eastAsia="zh-CN"/>
              </w:rPr>
              <w:t>impact of FR2-2 for requirements with CCA, taking into account the timeline of Rel-17 work</w:t>
            </w:r>
          </w:p>
          <w:p w14:paraId="773404EE" w14:textId="2FC2F9BC" w:rsidR="00AE6881" w:rsidRPr="00656226" w:rsidRDefault="008A56B8" w:rsidP="00A31E1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1EA89C6" w14:textId="77777777" w:rsidR="00AE6881" w:rsidRDefault="007618B2" w:rsidP="00656226">
            <w:pPr>
              <w:ind w:left="284"/>
              <w:rPr>
                <w:rFonts w:eastAsia="SimSun"/>
                <w:color w:val="0070C0"/>
                <w:szCs w:val="24"/>
                <w:lang w:eastAsia="zh-CN"/>
              </w:rPr>
            </w:pPr>
            <w:r>
              <w:rPr>
                <w:rFonts w:eastAsia="SimSun"/>
                <w:color w:val="0070C0"/>
                <w:szCs w:val="24"/>
                <w:lang w:eastAsia="zh-CN"/>
              </w:rPr>
              <w:t>Continue discussion in the 2</w:t>
            </w:r>
            <w:r w:rsidRPr="00656226">
              <w:rPr>
                <w:rFonts w:eastAsia="SimSun"/>
                <w:color w:val="0070C0"/>
                <w:szCs w:val="24"/>
                <w:vertAlign w:val="superscript"/>
                <w:lang w:eastAsia="zh-CN"/>
              </w:rPr>
              <w:t>nd</w:t>
            </w:r>
            <w:r>
              <w:rPr>
                <w:rFonts w:eastAsia="SimSun"/>
                <w:color w:val="0070C0"/>
                <w:szCs w:val="24"/>
                <w:lang w:eastAsia="zh-CN"/>
              </w:rPr>
              <w:t xml:space="preserve"> round</w:t>
            </w:r>
            <w:r w:rsidR="00AE6881" w:rsidRPr="003A415E">
              <w:rPr>
                <w:rFonts w:eastAsia="SimSun"/>
                <w:color w:val="0070C0"/>
                <w:szCs w:val="24"/>
                <w:lang w:eastAsia="zh-CN"/>
              </w:rPr>
              <w:t xml:space="preserve"> </w:t>
            </w:r>
          </w:p>
          <w:p w14:paraId="084217FE" w14:textId="3C94C230" w:rsidR="00525ADA" w:rsidRPr="00805BE8" w:rsidRDefault="00525ADA" w:rsidP="00656226">
            <w:pPr>
              <w:ind w:left="284"/>
              <w:rPr>
                <w:b/>
                <w:color w:val="0070C0"/>
                <w:u w:val="single"/>
                <w:lang w:eastAsia="ko-KR"/>
              </w:rPr>
            </w:pPr>
          </w:p>
        </w:tc>
      </w:tr>
    </w:tbl>
    <w:p w14:paraId="7A7F1562" w14:textId="77777777" w:rsidR="00D0461E" w:rsidRDefault="00D0461E" w:rsidP="00D0461E">
      <w:pPr>
        <w:rPr>
          <w:i/>
          <w:color w:val="0070C0"/>
          <w:lang w:val="en-US" w:eastAsia="zh-CN"/>
        </w:rPr>
      </w:pPr>
    </w:p>
    <w:p w14:paraId="786448DC" w14:textId="77777777" w:rsidR="00D0461E" w:rsidRDefault="00D0461E" w:rsidP="00D0461E">
      <w:pPr>
        <w:rPr>
          <w:i/>
          <w:color w:val="0070C0"/>
          <w:lang w:eastAsia="zh-CN"/>
        </w:rPr>
      </w:pPr>
    </w:p>
    <w:p w14:paraId="3A4C0E4B" w14:textId="77777777" w:rsidR="00D0461E" w:rsidRPr="00805BE8" w:rsidRDefault="00D0461E" w:rsidP="00D0461E">
      <w:pPr>
        <w:pStyle w:val="Heading3"/>
        <w:rPr>
          <w:sz w:val="24"/>
          <w:szCs w:val="16"/>
        </w:rPr>
      </w:pPr>
      <w:r w:rsidRPr="00805BE8">
        <w:rPr>
          <w:sz w:val="24"/>
          <w:szCs w:val="16"/>
        </w:rPr>
        <w:t>CRs/TPs</w:t>
      </w:r>
    </w:p>
    <w:p w14:paraId="12CD1C28" w14:textId="77777777" w:rsidR="00D0461E" w:rsidRDefault="00D0461E" w:rsidP="00D0461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61BDD3E4" w14:textId="233DECC7" w:rsidR="00D0461E" w:rsidRPr="00805BE8" w:rsidRDefault="00D0461E" w:rsidP="00D0461E">
      <w:pPr>
        <w:rPr>
          <w:i/>
          <w:color w:val="0070C0"/>
          <w:lang w:val="en-US"/>
        </w:rPr>
      </w:pPr>
      <w:r>
        <w:rPr>
          <w:i/>
          <w:color w:val="0070C0"/>
          <w:lang w:val="en-US" w:eastAsia="zh-CN"/>
        </w:rPr>
        <w:t xml:space="preserve">Note: The tdoc decisions shall be provided in Section </w:t>
      </w:r>
      <w:r w:rsidR="00C87A51">
        <w:rPr>
          <w:i/>
          <w:color w:val="0070C0"/>
          <w:lang w:val="en-US" w:eastAsia="zh-CN"/>
        </w:rPr>
        <w:t>5</w:t>
      </w:r>
      <w:r>
        <w:rPr>
          <w:i/>
          <w:color w:val="0070C0"/>
          <w:lang w:val="en-US" w:eastAsia="zh-CN"/>
        </w:rPr>
        <w:t xml:space="preserve">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61"/>
        <w:gridCol w:w="8370"/>
      </w:tblGrid>
      <w:tr w:rsidR="00D0461E" w:rsidRPr="00004165" w14:paraId="6ABBD643" w14:textId="77777777" w:rsidTr="007628FE">
        <w:tc>
          <w:tcPr>
            <w:tcW w:w="1242" w:type="dxa"/>
          </w:tcPr>
          <w:p w14:paraId="4A76B5DB" w14:textId="77777777" w:rsidR="00D0461E" w:rsidRPr="00805BE8" w:rsidRDefault="00D0461E" w:rsidP="007628FE">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72B7F34" w14:textId="77777777" w:rsidR="00D0461E" w:rsidRPr="00805BE8" w:rsidRDefault="00D0461E" w:rsidP="007628FE">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D0461E" w14:paraId="02D80198" w14:textId="77777777" w:rsidTr="007628FE">
        <w:tc>
          <w:tcPr>
            <w:tcW w:w="1242" w:type="dxa"/>
          </w:tcPr>
          <w:p w14:paraId="4317C984" w14:textId="7328B2CE" w:rsidR="00D0461E" w:rsidRPr="003418CB" w:rsidRDefault="00A423E2" w:rsidP="007628FE">
            <w:pPr>
              <w:rPr>
                <w:rFonts w:eastAsiaTheme="minorEastAsia"/>
                <w:color w:val="0070C0"/>
                <w:lang w:val="en-US" w:eastAsia="zh-CN"/>
              </w:rPr>
            </w:pPr>
            <w:r w:rsidRPr="00B1338D">
              <w:rPr>
                <w:rFonts w:eastAsiaTheme="minorEastAsia"/>
                <w:color w:val="0070C0"/>
                <w:lang w:eastAsia="zh-CN"/>
              </w:rPr>
              <w:t>R4-</w:t>
            </w:r>
            <w:r w:rsidRPr="002E1AF3">
              <w:rPr>
                <w:rFonts w:eastAsiaTheme="minorEastAsia"/>
                <w:color w:val="0070C0"/>
                <w:lang w:eastAsia="zh-CN"/>
              </w:rPr>
              <w:t xml:space="preserve">2201791 </w:t>
            </w:r>
            <w:r>
              <w:rPr>
                <w:rFonts w:eastAsiaTheme="minorEastAsia"/>
                <w:color w:val="0070C0"/>
                <w:lang w:eastAsia="zh-CN"/>
              </w:rPr>
              <w:t xml:space="preserve"> </w:t>
            </w:r>
            <w:r w:rsidRPr="00A343F6">
              <w:rPr>
                <w:rFonts w:eastAsiaTheme="minorEastAsia"/>
                <w:color w:val="0070C0"/>
                <w:lang w:eastAsia="zh-CN"/>
              </w:rPr>
              <w:t>DraftCR on LBT impacts on RRM requirements for NR 52.6 – 71 GHz</w:t>
            </w:r>
          </w:p>
        </w:tc>
        <w:tc>
          <w:tcPr>
            <w:tcW w:w="8615" w:type="dxa"/>
          </w:tcPr>
          <w:p w14:paraId="029AAC7E" w14:textId="000E6E90" w:rsidR="00D0461E" w:rsidRPr="003418CB" w:rsidRDefault="00A423E2" w:rsidP="007628FE">
            <w:pPr>
              <w:rPr>
                <w:rFonts w:eastAsiaTheme="minorEastAsia"/>
                <w:color w:val="0070C0"/>
                <w:lang w:val="en-US" w:eastAsia="zh-CN"/>
              </w:rPr>
            </w:pPr>
            <w:r>
              <w:rPr>
                <w:rFonts w:eastAsiaTheme="minorEastAsia"/>
                <w:color w:val="0070C0"/>
                <w:lang w:val="en-US" w:eastAsia="zh-CN"/>
              </w:rPr>
              <w:t>Moderator will recommend to postpone the DraftCR</w:t>
            </w:r>
            <w:r w:rsidR="00B730CF">
              <w:rPr>
                <w:rFonts w:eastAsiaTheme="minorEastAsia"/>
                <w:color w:val="0070C0"/>
                <w:lang w:val="en-US" w:eastAsia="zh-CN"/>
              </w:rPr>
              <w:t xml:space="preserve"> since the corresponding discussion is in the early stage</w:t>
            </w:r>
          </w:p>
        </w:tc>
      </w:tr>
    </w:tbl>
    <w:p w14:paraId="33C1D0F4" w14:textId="77777777" w:rsidR="00D0461E" w:rsidRPr="003418CB" w:rsidRDefault="00D0461E" w:rsidP="00D0461E">
      <w:pPr>
        <w:rPr>
          <w:color w:val="0070C0"/>
          <w:lang w:val="en-US" w:eastAsia="zh-CN"/>
        </w:rPr>
      </w:pPr>
    </w:p>
    <w:p w14:paraId="2D79FBFA" w14:textId="77777777" w:rsidR="00D0461E" w:rsidRPr="00662855" w:rsidRDefault="00D0461E" w:rsidP="00D0461E">
      <w:pPr>
        <w:pStyle w:val="Heading2"/>
        <w:rPr>
          <w:lang w:val="en-US"/>
        </w:rPr>
      </w:pPr>
      <w:r w:rsidRPr="00662855">
        <w:rPr>
          <w:rFonts w:hint="eastAsia"/>
          <w:lang w:val="en-US"/>
        </w:rPr>
        <w:t>Discussion on 2nd round</w:t>
      </w:r>
      <w:r w:rsidRPr="00662855">
        <w:rPr>
          <w:lang w:val="en-US"/>
        </w:rPr>
        <w:t xml:space="preserve"> (if applicable)</w:t>
      </w:r>
    </w:p>
    <w:p w14:paraId="4E4193C1" w14:textId="77777777" w:rsidR="00D0461E" w:rsidRPr="00662855" w:rsidRDefault="00D0461E" w:rsidP="00307E51">
      <w:pPr>
        <w:rPr>
          <w:lang w:val="en-US" w:eastAsia="zh-CN"/>
        </w:rPr>
      </w:pPr>
    </w:p>
    <w:p w14:paraId="458B4749" w14:textId="0B3A9AFB" w:rsidR="00307E51" w:rsidRPr="00662855"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lastRenderedPageBreak/>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444AAE">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444AAE">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444AAE">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06F9BFE8" w:rsidR="006D4176" w:rsidRPr="00D0036C" w:rsidRDefault="00166103" w:rsidP="006D4176">
            <w:pPr>
              <w:spacing w:after="120"/>
              <w:rPr>
                <w:rFonts w:eastAsiaTheme="minorEastAsia"/>
                <w:color w:val="0070C0"/>
                <w:lang w:val="en-US" w:eastAsia="zh-CN"/>
              </w:rPr>
            </w:pPr>
            <w:r w:rsidRPr="00166103">
              <w:rPr>
                <w:rFonts w:eastAsiaTheme="minorEastAsia"/>
                <w:color w:val="0070C0"/>
                <w:lang w:val="en-US" w:eastAsia="zh-CN"/>
              </w:rPr>
              <w:t>WF on NR extension to 71 GHz RRM requirements (Part 2)</w:t>
            </w:r>
          </w:p>
        </w:tc>
        <w:tc>
          <w:tcPr>
            <w:tcW w:w="1325" w:type="pct"/>
          </w:tcPr>
          <w:p w14:paraId="0AD10F75" w14:textId="571A2BC5" w:rsidR="006D4176" w:rsidRPr="00D260F7" w:rsidRDefault="00054DD6" w:rsidP="006D4176">
            <w:pPr>
              <w:spacing w:after="120"/>
              <w:rPr>
                <w:rFonts w:eastAsiaTheme="minorEastAsia"/>
                <w:color w:val="0070C0"/>
                <w:lang w:val="en-US" w:eastAsia="zh-CN"/>
              </w:rPr>
            </w:pPr>
            <w:r>
              <w:rPr>
                <w:rFonts w:eastAsiaTheme="minorEastAsia"/>
                <w:color w:val="0070C0"/>
                <w:lang w:val="en-US" w:eastAsia="zh-CN"/>
              </w:rPr>
              <w:t>Intel</w:t>
            </w:r>
          </w:p>
        </w:tc>
        <w:tc>
          <w:tcPr>
            <w:tcW w:w="1617" w:type="pct"/>
          </w:tcPr>
          <w:p w14:paraId="7B35AD2F" w14:textId="2C178293" w:rsidR="006D4176" w:rsidRPr="00D260F7" w:rsidRDefault="000D0694" w:rsidP="006D4176">
            <w:pPr>
              <w:spacing w:after="120"/>
              <w:rPr>
                <w:rFonts w:eastAsiaTheme="minorEastAsia"/>
                <w:color w:val="0070C0"/>
                <w:lang w:val="en-US" w:eastAsia="zh-CN"/>
              </w:rPr>
            </w:pPr>
            <w:r>
              <w:rPr>
                <w:color w:val="0070C0"/>
                <w:lang w:eastAsia="sv-SE"/>
              </w:rPr>
              <w:t>WF is supposed to capture the agreements and open issues</w:t>
            </w:r>
          </w:p>
        </w:tc>
      </w:tr>
      <w:tr w:rsidR="006D4176" w:rsidRPr="0093133D" w14:paraId="6498472C" w14:textId="77777777" w:rsidTr="00E72CF1">
        <w:tc>
          <w:tcPr>
            <w:tcW w:w="2058" w:type="pct"/>
          </w:tcPr>
          <w:p w14:paraId="6C8E1B24" w14:textId="70E05ED3" w:rsidR="006D4176" w:rsidRPr="00B04195" w:rsidRDefault="00942D25" w:rsidP="006D4176">
            <w:pPr>
              <w:spacing w:after="120"/>
              <w:rPr>
                <w:rFonts w:eastAsiaTheme="minorEastAsia"/>
                <w:color w:val="0070C0"/>
                <w:lang w:val="en-US" w:eastAsia="zh-CN"/>
              </w:rPr>
            </w:pPr>
            <w:r w:rsidRPr="00942D25">
              <w:rPr>
                <w:rFonts w:eastAsiaTheme="minorEastAsia"/>
                <w:color w:val="0070C0"/>
                <w:lang w:val="en-US" w:eastAsia="zh-CN"/>
              </w:rPr>
              <w:t>Reply LS on the minimum time gap for wake-up and Scell dormancy indication for NR operation in 52.6 to 71GHz</w:t>
            </w:r>
          </w:p>
        </w:tc>
        <w:tc>
          <w:tcPr>
            <w:tcW w:w="1325" w:type="pct"/>
          </w:tcPr>
          <w:p w14:paraId="22B41B42" w14:textId="7007890F" w:rsidR="006D4176" w:rsidRPr="00B04195" w:rsidRDefault="00942D25" w:rsidP="006D4176">
            <w:pPr>
              <w:spacing w:after="120"/>
              <w:rPr>
                <w:rFonts w:eastAsiaTheme="minorEastAsia"/>
                <w:color w:val="0070C0"/>
                <w:lang w:val="en-US" w:eastAsia="zh-CN"/>
              </w:rPr>
            </w:pPr>
            <w:r>
              <w:rPr>
                <w:rFonts w:eastAsiaTheme="minorEastAsia"/>
                <w:color w:val="0070C0"/>
                <w:lang w:val="en-US" w:eastAsia="zh-CN"/>
              </w:rPr>
              <w:t>vivo</w:t>
            </w:r>
          </w:p>
        </w:tc>
        <w:tc>
          <w:tcPr>
            <w:tcW w:w="1617" w:type="pct"/>
          </w:tcPr>
          <w:p w14:paraId="29C779CC" w14:textId="6CE687DF" w:rsidR="006D4176" w:rsidRPr="00B04195" w:rsidRDefault="0031640F" w:rsidP="006D4176">
            <w:pPr>
              <w:spacing w:after="120"/>
              <w:rPr>
                <w:rFonts w:eastAsiaTheme="minorEastAsia"/>
                <w:color w:val="0070C0"/>
                <w:lang w:val="en-US" w:eastAsia="zh-CN"/>
              </w:rPr>
            </w:pPr>
            <w:r>
              <w:rPr>
                <w:rFonts w:eastAsiaTheme="minorEastAsia"/>
                <w:color w:val="0070C0"/>
                <w:lang w:val="en-US" w:eastAsia="zh-CN"/>
              </w:rPr>
              <w:t>To RAN1</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444AAE">
        <w:tc>
          <w:tcPr>
            <w:tcW w:w="1424" w:type="dxa"/>
          </w:tcPr>
          <w:p w14:paraId="7C907B32" w14:textId="77777777" w:rsidR="00DC4F72" w:rsidRPr="00045592" w:rsidRDefault="00DC4F72" w:rsidP="00444AA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444AAE">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444AAE">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444AA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444AAE">
            <w:pPr>
              <w:spacing w:after="120"/>
              <w:rPr>
                <w:b/>
                <w:bCs/>
                <w:color w:val="0070C0"/>
                <w:lang w:val="en-US" w:eastAsia="zh-CN"/>
              </w:rPr>
            </w:pPr>
            <w:r>
              <w:rPr>
                <w:b/>
                <w:bCs/>
                <w:color w:val="0070C0"/>
                <w:lang w:val="en-US" w:eastAsia="zh-CN"/>
              </w:rPr>
              <w:t>Comments</w:t>
            </w:r>
          </w:p>
        </w:tc>
      </w:tr>
      <w:tr w:rsidR="0058403C" w:rsidRPr="00B04195" w14:paraId="452D471D" w14:textId="77777777" w:rsidTr="00444AAE">
        <w:tc>
          <w:tcPr>
            <w:tcW w:w="1424" w:type="dxa"/>
          </w:tcPr>
          <w:p w14:paraId="44CE6246" w14:textId="0CD6E1FA" w:rsidR="0058403C" w:rsidRPr="00B04195" w:rsidRDefault="002C220F" w:rsidP="0058403C">
            <w:pPr>
              <w:spacing w:after="120"/>
              <w:rPr>
                <w:rFonts w:eastAsiaTheme="minorEastAsia"/>
                <w:color w:val="0070C0"/>
                <w:lang w:val="en-US" w:eastAsia="zh-CN"/>
              </w:rPr>
            </w:pPr>
            <w:r w:rsidRPr="00B1338D">
              <w:rPr>
                <w:rFonts w:eastAsiaTheme="minorEastAsia"/>
                <w:color w:val="0070C0"/>
                <w:lang w:eastAsia="zh-CN"/>
              </w:rPr>
              <w:t>R4-2200657</w:t>
            </w:r>
          </w:p>
        </w:tc>
        <w:tc>
          <w:tcPr>
            <w:tcW w:w="2682" w:type="dxa"/>
          </w:tcPr>
          <w:p w14:paraId="3C9CE0A3" w14:textId="2F528C23" w:rsidR="0058403C" w:rsidRPr="00B04195" w:rsidRDefault="0058403C" w:rsidP="0058403C">
            <w:pPr>
              <w:spacing w:after="120"/>
              <w:rPr>
                <w:rFonts w:eastAsiaTheme="minorEastAsia"/>
                <w:color w:val="0070C0"/>
                <w:lang w:val="en-US" w:eastAsia="zh-CN"/>
              </w:rPr>
            </w:pPr>
            <w:r w:rsidRPr="00B1338D">
              <w:rPr>
                <w:rFonts w:eastAsiaTheme="minorEastAsia"/>
                <w:color w:val="0070C0"/>
                <w:lang w:eastAsia="zh-CN"/>
              </w:rPr>
              <w:t>Draft CR to 38.133 Introducing interruption requirements of FR2-2 to cover 52.6-71GHz</w:t>
            </w:r>
          </w:p>
        </w:tc>
        <w:tc>
          <w:tcPr>
            <w:tcW w:w="1418" w:type="dxa"/>
          </w:tcPr>
          <w:p w14:paraId="69629272" w14:textId="2B2F27B9" w:rsidR="0058403C" w:rsidRPr="00B04195" w:rsidRDefault="002C220F" w:rsidP="0058403C">
            <w:pPr>
              <w:spacing w:after="120"/>
              <w:rPr>
                <w:rFonts w:eastAsiaTheme="minorEastAsia"/>
                <w:color w:val="0070C0"/>
                <w:lang w:val="en-US" w:eastAsia="zh-CN"/>
              </w:rPr>
            </w:pPr>
            <w:r>
              <w:rPr>
                <w:rFonts w:eastAsiaTheme="minorEastAsia"/>
                <w:color w:val="0070C0"/>
                <w:lang w:val="en-US" w:eastAsia="zh-CN"/>
              </w:rPr>
              <w:t>vivo</w:t>
            </w:r>
          </w:p>
        </w:tc>
        <w:tc>
          <w:tcPr>
            <w:tcW w:w="2409" w:type="dxa"/>
          </w:tcPr>
          <w:p w14:paraId="05991954" w14:textId="198306B7" w:rsidR="0058403C" w:rsidRPr="00D0036C" w:rsidRDefault="002C220F" w:rsidP="0058403C">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5D6D4CEF" w14:textId="77777777" w:rsidR="0058403C" w:rsidRPr="00B04195" w:rsidRDefault="0058403C" w:rsidP="0058403C">
            <w:pPr>
              <w:spacing w:after="120"/>
              <w:rPr>
                <w:rFonts w:eastAsiaTheme="minorEastAsia"/>
                <w:color w:val="0070C0"/>
                <w:lang w:val="en-US" w:eastAsia="zh-CN"/>
              </w:rPr>
            </w:pPr>
          </w:p>
        </w:tc>
      </w:tr>
      <w:tr w:rsidR="0058403C" w:rsidRPr="00B04195" w14:paraId="4AC3DFFA" w14:textId="77777777" w:rsidTr="00444AAE">
        <w:tc>
          <w:tcPr>
            <w:tcW w:w="1424" w:type="dxa"/>
          </w:tcPr>
          <w:p w14:paraId="750DF8A7" w14:textId="59E41BBC" w:rsidR="0058403C" w:rsidRPr="0093133D" w:rsidRDefault="00C235E1" w:rsidP="0058403C">
            <w:pPr>
              <w:spacing w:after="120"/>
              <w:rPr>
                <w:rFonts w:eastAsiaTheme="minorEastAsia"/>
                <w:color w:val="0070C0"/>
                <w:lang w:val="en-US" w:eastAsia="zh-CN"/>
              </w:rPr>
            </w:pPr>
            <w:r w:rsidRPr="00B1338D">
              <w:rPr>
                <w:rFonts w:eastAsiaTheme="minorEastAsia"/>
                <w:color w:val="0070C0"/>
                <w:lang w:eastAsia="zh-CN"/>
              </w:rPr>
              <w:t>R4-</w:t>
            </w:r>
            <w:r w:rsidRPr="001E2AAF">
              <w:rPr>
                <w:rFonts w:eastAsiaTheme="minorEastAsia"/>
                <w:color w:val="0070C0"/>
                <w:lang w:eastAsia="zh-CN"/>
              </w:rPr>
              <w:t>2201198</w:t>
            </w:r>
          </w:p>
        </w:tc>
        <w:tc>
          <w:tcPr>
            <w:tcW w:w="2682" w:type="dxa"/>
          </w:tcPr>
          <w:p w14:paraId="340905B2" w14:textId="35DBE647" w:rsidR="0058403C" w:rsidRPr="00B04195" w:rsidRDefault="00E74AF3" w:rsidP="0058403C">
            <w:pPr>
              <w:spacing w:after="120"/>
              <w:rPr>
                <w:rFonts w:eastAsiaTheme="minorEastAsia"/>
                <w:color w:val="0070C0"/>
                <w:lang w:val="en-US" w:eastAsia="zh-CN"/>
              </w:rPr>
            </w:pPr>
            <w:r w:rsidRPr="00BF286A">
              <w:rPr>
                <w:rFonts w:eastAsiaTheme="minorEastAsia"/>
                <w:color w:val="0070C0"/>
                <w:lang w:eastAsia="zh-CN"/>
              </w:rPr>
              <w:t>Draft CR on BWP switching requirements for extending NR operation to 71GHz</w:t>
            </w:r>
          </w:p>
        </w:tc>
        <w:tc>
          <w:tcPr>
            <w:tcW w:w="1418" w:type="dxa"/>
          </w:tcPr>
          <w:p w14:paraId="592C4E36" w14:textId="3BB44722" w:rsidR="0058403C" w:rsidRPr="00120CE4" w:rsidRDefault="00C235E1" w:rsidP="0058403C">
            <w:pPr>
              <w:spacing w:after="120"/>
              <w:rPr>
                <w:rFonts w:eastAsiaTheme="minorEastAsia"/>
                <w:iCs/>
                <w:color w:val="0070C0"/>
                <w:lang w:val="en-US" w:eastAsia="zh-CN"/>
              </w:rPr>
            </w:pPr>
            <w:r w:rsidRPr="00120CE4">
              <w:rPr>
                <w:rFonts w:eastAsiaTheme="minorEastAsia"/>
                <w:iCs/>
                <w:color w:val="0070C0"/>
                <w:lang w:val="en-US" w:eastAsia="zh-CN"/>
              </w:rPr>
              <w:t>Huawei, Hisilicon</w:t>
            </w:r>
          </w:p>
        </w:tc>
        <w:tc>
          <w:tcPr>
            <w:tcW w:w="2409" w:type="dxa"/>
          </w:tcPr>
          <w:p w14:paraId="13C15193" w14:textId="637BC2FA" w:rsidR="0058403C" w:rsidRPr="00D0036C" w:rsidRDefault="00C235E1" w:rsidP="0058403C">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7A6333B7" w14:textId="77777777" w:rsidR="0058403C" w:rsidRPr="00B04195" w:rsidRDefault="0058403C" w:rsidP="0058403C">
            <w:pPr>
              <w:spacing w:after="120"/>
              <w:rPr>
                <w:rFonts w:eastAsiaTheme="minorEastAsia"/>
                <w:color w:val="0070C0"/>
                <w:lang w:val="en-US" w:eastAsia="zh-CN"/>
              </w:rPr>
            </w:pPr>
          </w:p>
        </w:tc>
      </w:tr>
      <w:tr w:rsidR="0058403C" w14:paraId="4A8D9BB6" w14:textId="77777777" w:rsidTr="00444AAE">
        <w:tc>
          <w:tcPr>
            <w:tcW w:w="1424" w:type="dxa"/>
          </w:tcPr>
          <w:p w14:paraId="57745442" w14:textId="6B12805E" w:rsidR="0058403C" w:rsidRPr="00B04195" w:rsidRDefault="00C235E1" w:rsidP="0058403C">
            <w:pPr>
              <w:spacing w:after="120"/>
              <w:rPr>
                <w:rFonts w:eastAsiaTheme="minorEastAsia"/>
                <w:color w:val="0070C0"/>
                <w:lang w:eastAsia="zh-CN"/>
              </w:rPr>
            </w:pPr>
            <w:r w:rsidRPr="00B1338D">
              <w:rPr>
                <w:rFonts w:eastAsiaTheme="minorEastAsia"/>
                <w:color w:val="0070C0"/>
                <w:lang w:eastAsia="zh-CN"/>
              </w:rPr>
              <w:t>R4-</w:t>
            </w:r>
            <w:r w:rsidRPr="002E1AF3">
              <w:rPr>
                <w:rFonts w:eastAsiaTheme="minorEastAsia"/>
                <w:color w:val="0070C0"/>
                <w:lang w:eastAsia="zh-CN"/>
              </w:rPr>
              <w:t>2201791</w:t>
            </w:r>
          </w:p>
        </w:tc>
        <w:tc>
          <w:tcPr>
            <w:tcW w:w="2682" w:type="dxa"/>
          </w:tcPr>
          <w:p w14:paraId="24D14B09" w14:textId="09E3A710" w:rsidR="0058403C" w:rsidRPr="00404831" w:rsidRDefault="00C235E1" w:rsidP="0058403C">
            <w:pPr>
              <w:spacing w:after="120"/>
              <w:rPr>
                <w:rFonts w:eastAsiaTheme="minorEastAsia"/>
                <w:i/>
                <w:color w:val="0070C0"/>
                <w:lang w:val="en-US" w:eastAsia="zh-CN"/>
              </w:rPr>
            </w:pPr>
            <w:r w:rsidRPr="00A343F6">
              <w:rPr>
                <w:rFonts w:eastAsiaTheme="minorEastAsia"/>
                <w:color w:val="0070C0"/>
                <w:lang w:eastAsia="zh-CN"/>
              </w:rPr>
              <w:t>DraftCR on LBT impacts on RRM requirements for NR 52.6 – 71 GHz</w:t>
            </w:r>
          </w:p>
        </w:tc>
        <w:tc>
          <w:tcPr>
            <w:tcW w:w="1418" w:type="dxa"/>
          </w:tcPr>
          <w:p w14:paraId="0C3850B2" w14:textId="03482020" w:rsidR="0058403C" w:rsidRPr="00C235E1" w:rsidRDefault="00C235E1" w:rsidP="0058403C">
            <w:pPr>
              <w:spacing w:after="120"/>
              <w:rPr>
                <w:rFonts w:eastAsiaTheme="minorEastAsia"/>
                <w:iCs/>
                <w:color w:val="0070C0"/>
                <w:lang w:val="en-US" w:eastAsia="zh-CN"/>
              </w:rPr>
            </w:pPr>
            <w:r w:rsidRPr="00C235E1">
              <w:rPr>
                <w:rFonts w:eastAsiaTheme="minorEastAsia"/>
                <w:iCs/>
                <w:color w:val="0070C0"/>
                <w:lang w:val="en-US" w:eastAsia="zh-CN"/>
              </w:rPr>
              <w:t>Intel</w:t>
            </w:r>
          </w:p>
        </w:tc>
        <w:tc>
          <w:tcPr>
            <w:tcW w:w="2409" w:type="dxa"/>
          </w:tcPr>
          <w:p w14:paraId="677C6785" w14:textId="2A4F730D" w:rsidR="0058403C" w:rsidRPr="003418CB" w:rsidRDefault="00C235E1" w:rsidP="0058403C">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2A9C55A0" w14:textId="77777777" w:rsidR="0058403C" w:rsidRPr="00404831" w:rsidRDefault="0058403C" w:rsidP="0058403C">
            <w:pPr>
              <w:spacing w:after="120"/>
              <w:rPr>
                <w:rFonts w:eastAsiaTheme="minorEastAsia"/>
                <w:i/>
                <w:color w:val="0070C0"/>
                <w:lang w:val="en-US" w:eastAsia="zh-CN"/>
              </w:rPr>
            </w:pPr>
          </w:p>
        </w:tc>
      </w:tr>
      <w:tr w:rsidR="00120CE4" w14:paraId="6CB7BF43" w14:textId="77777777" w:rsidTr="00444AAE">
        <w:tc>
          <w:tcPr>
            <w:tcW w:w="1424" w:type="dxa"/>
          </w:tcPr>
          <w:p w14:paraId="4B9A3F06" w14:textId="194E1A9F" w:rsidR="00120CE4" w:rsidRPr="00B1338D" w:rsidRDefault="00CC1CEF" w:rsidP="0058403C">
            <w:pPr>
              <w:spacing w:after="120"/>
              <w:rPr>
                <w:rFonts w:eastAsiaTheme="minorEastAsia"/>
                <w:color w:val="0070C0"/>
                <w:lang w:eastAsia="zh-CN"/>
              </w:rPr>
            </w:pPr>
            <w:r w:rsidRPr="00B1338D">
              <w:rPr>
                <w:rFonts w:eastAsiaTheme="minorEastAsia"/>
                <w:color w:val="0070C0"/>
                <w:lang w:eastAsia="zh-CN"/>
              </w:rPr>
              <w:t>R4-</w:t>
            </w:r>
            <w:r w:rsidRPr="004B0E56">
              <w:rPr>
                <w:rFonts w:eastAsiaTheme="minorEastAsia"/>
                <w:color w:val="0070C0"/>
                <w:lang w:eastAsia="zh-CN"/>
              </w:rPr>
              <w:t>2200889</w:t>
            </w:r>
          </w:p>
        </w:tc>
        <w:tc>
          <w:tcPr>
            <w:tcW w:w="2682" w:type="dxa"/>
          </w:tcPr>
          <w:p w14:paraId="6B0359BA" w14:textId="6D5CB9BB" w:rsidR="00CC1CEF" w:rsidRPr="009A6D0B" w:rsidRDefault="00CC1CEF" w:rsidP="00CC1CEF">
            <w:pPr>
              <w:rPr>
                <w:rFonts w:eastAsiaTheme="minorEastAsia"/>
                <w:color w:val="0070C0"/>
                <w:lang w:eastAsia="zh-CN"/>
              </w:rPr>
            </w:pPr>
            <w:r w:rsidRPr="00A343F6">
              <w:rPr>
                <w:rFonts w:eastAsiaTheme="minorEastAsia"/>
                <w:color w:val="0070C0"/>
                <w:lang w:eastAsia="zh-CN"/>
              </w:rPr>
              <w:t xml:space="preserve">DraftCR on </w:t>
            </w:r>
            <w:r w:rsidRPr="009A6D0B">
              <w:rPr>
                <w:rFonts w:eastAsiaTheme="minorEastAsia"/>
                <w:color w:val="0070C0"/>
                <w:lang w:eastAsia="zh-CN"/>
              </w:rPr>
              <w:t>general measurement requriement for extending NR operation to 71GHz</w:t>
            </w:r>
          </w:p>
          <w:p w14:paraId="7770B90B" w14:textId="77777777" w:rsidR="00120CE4" w:rsidRPr="00A343F6" w:rsidRDefault="00120CE4" w:rsidP="0058403C">
            <w:pPr>
              <w:spacing w:after="120"/>
              <w:rPr>
                <w:rFonts w:eastAsiaTheme="minorEastAsia"/>
                <w:color w:val="0070C0"/>
                <w:lang w:eastAsia="zh-CN"/>
              </w:rPr>
            </w:pPr>
          </w:p>
        </w:tc>
        <w:tc>
          <w:tcPr>
            <w:tcW w:w="1418" w:type="dxa"/>
          </w:tcPr>
          <w:p w14:paraId="3A77E278" w14:textId="4CD82738" w:rsidR="00120CE4" w:rsidRPr="00C235E1" w:rsidRDefault="00DD0A10" w:rsidP="0058403C">
            <w:pPr>
              <w:spacing w:after="120"/>
              <w:rPr>
                <w:rFonts w:eastAsiaTheme="minorEastAsia"/>
                <w:iCs/>
                <w:color w:val="0070C0"/>
                <w:lang w:val="en-US" w:eastAsia="zh-CN"/>
              </w:rPr>
            </w:pPr>
            <w:r w:rsidRPr="00DD0A10">
              <w:rPr>
                <w:rFonts w:eastAsiaTheme="minorEastAsia"/>
                <w:iCs/>
                <w:color w:val="0070C0"/>
                <w:lang w:val="en-US" w:eastAsia="zh-CN"/>
              </w:rPr>
              <w:t>Ericsson</w:t>
            </w:r>
          </w:p>
        </w:tc>
        <w:tc>
          <w:tcPr>
            <w:tcW w:w="2409" w:type="dxa"/>
          </w:tcPr>
          <w:p w14:paraId="2437D8A8" w14:textId="6A708441" w:rsidR="00120CE4" w:rsidRDefault="00DD0A10" w:rsidP="0058403C">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0D7F6E51" w14:textId="77777777" w:rsidR="00120CE4" w:rsidRPr="00404831" w:rsidRDefault="00120CE4" w:rsidP="0058403C">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235E1">
      <w:pPr>
        <w:pStyle w:val="ListParagraph"/>
        <w:numPr>
          <w:ilvl w:val="0"/>
          <w:numId w:val="5"/>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C235E1">
      <w:pPr>
        <w:pStyle w:val="ListParagraph"/>
        <w:numPr>
          <w:ilvl w:val="0"/>
          <w:numId w:val="5"/>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C235E1">
      <w:pPr>
        <w:pStyle w:val="ListParagraph"/>
        <w:numPr>
          <w:ilvl w:val="1"/>
          <w:numId w:val="5"/>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C235E1">
      <w:pPr>
        <w:pStyle w:val="ListParagraph"/>
        <w:numPr>
          <w:ilvl w:val="1"/>
          <w:numId w:val="5"/>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235E1">
      <w:pPr>
        <w:pStyle w:val="ListParagraph"/>
        <w:numPr>
          <w:ilvl w:val="0"/>
          <w:numId w:val="5"/>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C235E1">
      <w:pPr>
        <w:pStyle w:val="ListParagraph"/>
        <w:numPr>
          <w:ilvl w:val="0"/>
          <w:numId w:val="5"/>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444AAE">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2682" w:type="dxa"/>
          </w:tcPr>
          <w:p w14:paraId="6DE3427E" w14:textId="77777777" w:rsidR="00C63557" w:rsidRDefault="00C63557" w:rsidP="00444AAE">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444AAE">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444AA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444AAE">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444AAE">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444AA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444AAE">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444AAE">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444AAE">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444AAE">
            <w:pPr>
              <w:spacing w:after="120"/>
              <w:rPr>
                <w:rFonts w:eastAsiaTheme="minorEastAsia"/>
                <w:color w:val="0070C0"/>
                <w:lang w:eastAsia="zh-CN"/>
              </w:rPr>
            </w:pPr>
          </w:p>
        </w:tc>
        <w:tc>
          <w:tcPr>
            <w:tcW w:w="2682" w:type="dxa"/>
          </w:tcPr>
          <w:p w14:paraId="1D988A8B" w14:textId="77777777" w:rsidR="00C63557" w:rsidRPr="00404831" w:rsidRDefault="00C63557" w:rsidP="00444AAE">
            <w:pPr>
              <w:spacing w:after="120"/>
              <w:rPr>
                <w:rFonts w:eastAsiaTheme="minorEastAsia"/>
                <w:i/>
                <w:color w:val="0070C0"/>
                <w:lang w:val="en-US" w:eastAsia="zh-CN"/>
              </w:rPr>
            </w:pPr>
          </w:p>
        </w:tc>
        <w:tc>
          <w:tcPr>
            <w:tcW w:w="1418" w:type="dxa"/>
          </w:tcPr>
          <w:p w14:paraId="0007A721" w14:textId="77777777" w:rsidR="00C63557" w:rsidRPr="00404831" w:rsidRDefault="00C63557" w:rsidP="00444AAE">
            <w:pPr>
              <w:spacing w:after="120"/>
              <w:rPr>
                <w:rFonts w:eastAsiaTheme="minorEastAsia"/>
                <w:i/>
                <w:color w:val="0070C0"/>
                <w:lang w:val="en-US" w:eastAsia="zh-CN"/>
              </w:rPr>
            </w:pPr>
          </w:p>
        </w:tc>
        <w:tc>
          <w:tcPr>
            <w:tcW w:w="2409" w:type="dxa"/>
          </w:tcPr>
          <w:p w14:paraId="40A34C0B" w14:textId="77777777" w:rsidR="00C63557" w:rsidRPr="003418CB" w:rsidRDefault="00C63557" w:rsidP="00444AAE">
            <w:pPr>
              <w:spacing w:after="120"/>
              <w:rPr>
                <w:rFonts w:eastAsiaTheme="minorEastAsia"/>
                <w:color w:val="0070C0"/>
                <w:lang w:val="en-US" w:eastAsia="zh-CN"/>
              </w:rPr>
            </w:pPr>
          </w:p>
        </w:tc>
        <w:tc>
          <w:tcPr>
            <w:tcW w:w="1698" w:type="dxa"/>
          </w:tcPr>
          <w:p w14:paraId="53A91E88" w14:textId="77777777" w:rsidR="00C63557" w:rsidRPr="00404831" w:rsidRDefault="00C63557" w:rsidP="00444AAE">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C235E1">
      <w:pPr>
        <w:pStyle w:val="ListParagraph"/>
        <w:numPr>
          <w:ilvl w:val="0"/>
          <w:numId w:val="6"/>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C235E1">
      <w:pPr>
        <w:pStyle w:val="ListParagraph"/>
        <w:numPr>
          <w:ilvl w:val="0"/>
          <w:numId w:val="6"/>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C235E1">
      <w:pPr>
        <w:pStyle w:val="ListParagraph"/>
        <w:numPr>
          <w:ilvl w:val="1"/>
          <w:numId w:val="6"/>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C235E1">
      <w:pPr>
        <w:pStyle w:val="ListParagraph"/>
        <w:numPr>
          <w:ilvl w:val="1"/>
          <w:numId w:val="6"/>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3E2F1778" w:rsidR="00022D47" w:rsidRDefault="00430EA5" w:rsidP="00C235E1">
      <w:pPr>
        <w:pStyle w:val="ListParagraph"/>
        <w:numPr>
          <w:ilvl w:val="0"/>
          <w:numId w:val="6"/>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166BBC9A" w14:textId="01A41216" w:rsidR="00430EA5" w:rsidRPr="00022D47" w:rsidRDefault="00022D47" w:rsidP="00022D47">
      <w:pPr>
        <w:spacing w:after="0"/>
        <w:rPr>
          <w:rFonts w:eastAsiaTheme="minorEastAsia"/>
          <w:color w:val="0070C0"/>
          <w:lang w:val="en-US" w:eastAsia="zh-CN"/>
        </w:rPr>
      </w:pPr>
      <w:r>
        <w:rPr>
          <w:rFonts w:eastAsiaTheme="minorEastAsia"/>
          <w:color w:val="0070C0"/>
          <w:lang w:val="en-US" w:eastAsia="zh-CN"/>
        </w:rPr>
        <w:br w:type="page"/>
      </w:r>
    </w:p>
    <w:p w14:paraId="67C66AF5" w14:textId="29887359" w:rsidR="0000223C" w:rsidRDefault="0000223C" w:rsidP="0000223C">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5D0482DA" w:rsidR="0000223C" w:rsidRPr="00A84052" w:rsidRDefault="00022D47" w:rsidP="0000223C">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21E46332" w14:textId="60210A82" w:rsidR="0000223C" w:rsidRPr="00A84052" w:rsidRDefault="00022D47" w:rsidP="0000223C">
            <w:pPr>
              <w:spacing w:after="120"/>
              <w:rPr>
                <w:rFonts w:eastAsiaTheme="minorEastAsia"/>
                <w:color w:val="0070C0"/>
                <w:lang w:val="en-US" w:eastAsia="zh-CN"/>
              </w:rPr>
            </w:pPr>
            <w:r>
              <w:rPr>
                <w:rFonts w:eastAsiaTheme="minorEastAsia"/>
                <w:color w:val="0070C0"/>
                <w:lang w:val="en-US" w:eastAsia="zh-CN"/>
              </w:rPr>
              <w:t>Ilya Bolotin</w:t>
            </w:r>
          </w:p>
        </w:tc>
        <w:tc>
          <w:tcPr>
            <w:tcW w:w="3211" w:type="dxa"/>
          </w:tcPr>
          <w:p w14:paraId="51BE2DE2" w14:textId="4295A51D" w:rsidR="0000223C" w:rsidRPr="00A84052" w:rsidRDefault="004842C6" w:rsidP="0000223C">
            <w:pPr>
              <w:spacing w:after="120"/>
              <w:rPr>
                <w:rFonts w:eastAsiaTheme="minorEastAsia"/>
                <w:color w:val="0070C0"/>
                <w:lang w:val="en-US" w:eastAsia="zh-CN"/>
              </w:rPr>
            </w:pPr>
            <w:r>
              <w:rPr>
                <w:rFonts w:eastAsiaTheme="minorEastAsia"/>
                <w:color w:val="0070C0"/>
                <w:lang w:val="en-US" w:eastAsia="zh-CN"/>
              </w:rPr>
              <w:t>i</w:t>
            </w:r>
            <w:r w:rsidR="00022D47">
              <w:rPr>
                <w:rFonts w:eastAsiaTheme="minorEastAsia"/>
                <w:color w:val="0070C0"/>
                <w:lang w:val="en-US" w:eastAsia="zh-CN"/>
              </w:rPr>
              <w:t>lya.bolotin@intel.com</w:t>
            </w:r>
          </w:p>
        </w:tc>
      </w:tr>
      <w:tr w:rsidR="004842C6" w:rsidRPr="00A84052" w14:paraId="424747F2" w14:textId="77777777" w:rsidTr="0000223C">
        <w:tc>
          <w:tcPr>
            <w:tcW w:w="3210" w:type="dxa"/>
          </w:tcPr>
          <w:p w14:paraId="27C6B6F4" w14:textId="0A2B9E0B" w:rsidR="004842C6" w:rsidRDefault="00C36920" w:rsidP="0000223C">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0D658616" w14:textId="1524EB3E" w:rsidR="004842C6" w:rsidRDefault="00C36920" w:rsidP="0000223C">
            <w:pPr>
              <w:spacing w:after="120"/>
              <w:rPr>
                <w:rFonts w:eastAsiaTheme="minorEastAsia"/>
                <w:color w:val="0070C0"/>
                <w:lang w:val="en-US" w:eastAsia="zh-CN"/>
              </w:rPr>
            </w:pPr>
            <w:r>
              <w:rPr>
                <w:rFonts w:eastAsiaTheme="minorEastAsia"/>
                <w:color w:val="0070C0"/>
                <w:lang w:val="en-US" w:eastAsia="zh-CN"/>
              </w:rPr>
              <w:t>Erika Almeida</w:t>
            </w:r>
          </w:p>
        </w:tc>
        <w:tc>
          <w:tcPr>
            <w:tcW w:w="3211" w:type="dxa"/>
          </w:tcPr>
          <w:p w14:paraId="0AD5AC7F" w14:textId="7CF1F7A1" w:rsidR="004842C6" w:rsidRDefault="00C36920" w:rsidP="0000223C">
            <w:pPr>
              <w:spacing w:after="120"/>
              <w:rPr>
                <w:rFonts w:eastAsiaTheme="minorEastAsia"/>
                <w:color w:val="0070C0"/>
                <w:lang w:val="en-US" w:eastAsia="zh-CN"/>
              </w:rPr>
            </w:pPr>
            <w:r>
              <w:rPr>
                <w:rFonts w:eastAsiaTheme="minorEastAsia"/>
                <w:color w:val="0070C0"/>
                <w:lang w:val="en-US" w:eastAsia="zh-CN"/>
              </w:rPr>
              <w:t>erika.almeida@nokia.com</w:t>
            </w:r>
          </w:p>
        </w:tc>
      </w:tr>
      <w:tr w:rsidR="00B200C6" w:rsidRPr="00A84052" w14:paraId="33463DFF" w14:textId="77777777" w:rsidTr="0000223C">
        <w:tc>
          <w:tcPr>
            <w:tcW w:w="3210" w:type="dxa"/>
          </w:tcPr>
          <w:p w14:paraId="45F88C4E" w14:textId="3D09548C" w:rsidR="00B200C6" w:rsidRDefault="00B200C6" w:rsidP="0000223C">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6B2B74B5" w14:textId="60251FBD" w:rsidR="00B200C6" w:rsidRDefault="00B200C6" w:rsidP="0000223C">
            <w:pPr>
              <w:spacing w:after="120"/>
              <w:rPr>
                <w:rFonts w:eastAsiaTheme="minorEastAsia"/>
                <w:color w:val="0070C0"/>
                <w:lang w:val="en-US" w:eastAsia="zh-CN"/>
              </w:rPr>
            </w:pPr>
            <w:r>
              <w:rPr>
                <w:rFonts w:eastAsiaTheme="minorEastAsia"/>
                <w:color w:val="0070C0"/>
                <w:lang w:val="en-US" w:eastAsia="zh-CN"/>
              </w:rPr>
              <w:t>Rafael Paiva</w:t>
            </w:r>
          </w:p>
        </w:tc>
        <w:tc>
          <w:tcPr>
            <w:tcW w:w="3211" w:type="dxa"/>
          </w:tcPr>
          <w:p w14:paraId="7D2944ED" w14:textId="5802230D" w:rsidR="00B200C6" w:rsidRDefault="00B200C6" w:rsidP="0000223C">
            <w:pPr>
              <w:spacing w:after="120"/>
              <w:rPr>
                <w:rFonts w:eastAsiaTheme="minorEastAsia"/>
                <w:color w:val="0070C0"/>
                <w:lang w:val="en-US" w:eastAsia="zh-CN"/>
              </w:rPr>
            </w:pPr>
            <w:r>
              <w:rPr>
                <w:rFonts w:eastAsiaTheme="minorEastAsia"/>
                <w:color w:val="0070C0"/>
                <w:lang w:val="en-US" w:eastAsia="zh-CN"/>
              </w:rPr>
              <w:t>Rafael.paiva@nokia.com</w:t>
            </w:r>
          </w:p>
        </w:tc>
      </w:tr>
      <w:tr w:rsidR="00E610D1" w:rsidRPr="00A84052" w14:paraId="5E1EF25E" w14:textId="77777777" w:rsidTr="0000223C">
        <w:tc>
          <w:tcPr>
            <w:tcW w:w="3210" w:type="dxa"/>
          </w:tcPr>
          <w:p w14:paraId="4D4AA1DB" w14:textId="76B948ED" w:rsidR="00E610D1" w:rsidRDefault="00E610D1" w:rsidP="0000223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43302B8B" w14:textId="7EFA403F" w:rsidR="00E610D1" w:rsidRDefault="00E610D1" w:rsidP="0000223C">
            <w:pPr>
              <w:spacing w:after="120"/>
              <w:rPr>
                <w:rFonts w:eastAsiaTheme="minorEastAsia"/>
                <w:color w:val="0070C0"/>
                <w:lang w:val="en-US" w:eastAsia="zh-CN"/>
              </w:rPr>
            </w:pPr>
            <w:r>
              <w:rPr>
                <w:rFonts w:eastAsiaTheme="minorEastAsia"/>
                <w:color w:val="0070C0"/>
                <w:lang w:val="en-US" w:eastAsia="zh-CN"/>
              </w:rPr>
              <w:t>Ming Li</w:t>
            </w:r>
          </w:p>
        </w:tc>
        <w:tc>
          <w:tcPr>
            <w:tcW w:w="3211" w:type="dxa"/>
          </w:tcPr>
          <w:p w14:paraId="2A035D4C" w14:textId="10B8526B" w:rsidR="00E610D1" w:rsidRDefault="00E610D1" w:rsidP="0000223C">
            <w:pPr>
              <w:spacing w:after="120"/>
              <w:rPr>
                <w:rFonts w:eastAsiaTheme="minorEastAsia"/>
                <w:color w:val="0070C0"/>
                <w:lang w:val="en-US" w:eastAsia="zh-CN"/>
              </w:rPr>
            </w:pPr>
            <w:r>
              <w:rPr>
                <w:rFonts w:eastAsiaTheme="minorEastAsia"/>
                <w:color w:val="0070C0"/>
                <w:lang w:val="en-US" w:eastAsia="zh-CN"/>
              </w:rPr>
              <w:t>Ming.l.li@ericsson.com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C235E1">
      <w:pPr>
        <w:pStyle w:val="ListParagraph"/>
        <w:numPr>
          <w:ilvl w:val="0"/>
          <w:numId w:val="7"/>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C235E1">
      <w:pPr>
        <w:pStyle w:val="ListParagraph"/>
        <w:numPr>
          <w:ilvl w:val="0"/>
          <w:numId w:val="7"/>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185B7" w14:textId="77777777" w:rsidR="00081F78" w:rsidRDefault="00081F78">
      <w:r>
        <w:separator/>
      </w:r>
    </w:p>
  </w:endnote>
  <w:endnote w:type="continuationSeparator" w:id="0">
    <w:p w14:paraId="66A9E3CA" w14:textId="77777777" w:rsidR="00081F78" w:rsidRDefault="00081F78">
      <w:r>
        <w:continuationSeparator/>
      </w:r>
    </w:p>
  </w:endnote>
  <w:endnote w:type="continuationNotice" w:id="1">
    <w:p w14:paraId="459BB725" w14:textId="77777777" w:rsidR="00081F78" w:rsidRDefault="00081F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rial-Bold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0D272" w14:textId="77777777" w:rsidR="00081F78" w:rsidRDefault="00081F78">
      <w:r>
        <w:separator/>
      </w:r>
    </w:p>
  </w:footnote>
  <w:footnote w:type="continuationSeparator" w:id="0">
    <w:p w14:paraId="3DD7B263" w14:textId="77777777" w:rsidR="00081F78" w:rsidRDefault="00081F78">
      <w:r>
        <w:continuationSeparator/>
      </w:r>
    </w:p>
  </w:footnote>
  <w:footnote w:type="continuationNotice" w:id="1">
    <w:p w14:paraId="29B43420" w14:textId="77777777" w:rsidR="00081F78" w:rsidRDefault="00081F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CF0E98"/>
    <w:multiLevelType w:val="hybridMultilevel"/>
    <w:tmpl w:val="193C55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2453D73"/>
    <w:multiLevelType w:val="hybridMultilevel"/>
    <w:tmpl w:val="6CEAC21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4D6E3167"/>
    <w:multiLevelType w:val="hybridMultilevel"/>
    <w:tmpl w:val="45F2EA96"/>
    <w:lvl w:ilvl="0" w:tplc="FA1A460A">
      <w:start w:val="1"/>
      <w:numFmt w:val="decimal"/>
      <w:pStyle w:val="RAN4proposal"/>
      <w:suff w:val="space"/>
      <w:lvlText w:val="Proposal %1:"/>
      <w:lvlJc w:val="left"/>
      <w:pPr>
        <w:ind w:left="7023" w:hanging="360"/>
      </w:pPr>
      <w:rPr>
        <w:rFonts w:ascii="Times New Roman" w:hAnsi="Times New Roman" w:cs="Times New Roman" w:hint="default"/>
        <w:b/>
        <w:i w:val="0"/>
        <w:color w:val="auto"/>
        <w:sz w:val="20"/>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1"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5DC04F5"/>
    <w:multiLevelType w:val="multilevel"/>
    <w:tmpl w:val="AFFE3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D471EB5"/>
    <w:multiLevelType w:val="hybridMultilevel"/>
    <w:tmpl w:val="A13284D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6" w15:restartNumberingAfterBreak="0">
    <w:nsid w:val="79632B47"/>
    <w:multiLevelType w:val="hybridMultilevel"/>
    <w:tmpl w:val="070CB742"/>
    <w:lvl w:ilvl="0" w:tplc="FB5EEAA6">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7"/>
  </w:num>
  <w:num w:numId="3">
    <w:abstractNumId w:val="12"/>
  </w:num>
  <w:num w:numId="4">
    <w:abstractNumId w:val="6"/>
  </w:num>
  <w:num w:numId="5">
    <w:abstractNumId w:val="1"/>
  </w:num>
  <w:num w:numId="6">
    <w:abstractNumId w:val="0"/>
  </w:num>
  <w:num w:numId="7">
    <w:abstractNumId w:val="5"/>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7"/>
    <w:lvlOverride w:ilvl="0">
      <w:startOverride w:val="1"/>
    </w:lvlOverride>
  </w:num>
  <w:num w:numId="13">
    <w:abstractNumId w:val="8"/>
    <w:lvlOverride w:ilvl="0">
      <w:startOverride w:val="1"/>
    </w:lvlOverride>
  </w:num>
  <w:num w:numId="14">
    <w:abstractNumId w:val="9"/>
  </w:num>
  <w:num w:numId="15">
    <w:abstractNumId w:val="2"/>
  </w:num>
  <w:num w:numId="16">
    <w:abstractNumId w:val="11"/>
  </w:num>
  <w:num w:numId="17">
    <w:abstractNumId w:val="7"/>
    <w:lvlOverride w:ilvl="0">
      <w:startOverride w:val="1"/>
    </w:lvlOverride>
  </w:num>
  <w:num w:numId="18">
    <w:abstractNumId w:val="10"/>
  </w:num>
  <w:num w:numId="19">
    <w:abstractNumId w:val="15"/>
  </w:num>
  <w:num w:numId="20">
    <w:abstractNumId w:val="4"/>
  </w:num>
  <w:num w:numId="21">
    <w:abstractNumId w:val="2"/>
  </w:num>
  <w:num w:numId="22">
    <w:abstractNumId w:val="13"/>
  </w:num>
  <w:num w:numId="23">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A38"/>
    <w:rsid w:val="00000DD6"/>
    <w:rsid w:val="0000223C"/>
    <w:rsid w:val="00002DD8"/>
    <w:rsid w:val="00004165"/>
    <w:rsid w:val="000144DD"/>
    <w:rsid w:val="0001690F"/>
    <w:rsid w:val="00016E02"/>
    <w:rsid w:val="00020152"/>
    <w:rsid w:val="00020C56"/>
    <w:rsid w:val="00022B45"/>
    <w:rsid w:val="00022D47"/>
    <w:rsid w:val="00023B8D"/>
    <w:rsid w:val="0002470D"/>
    <w:rsid w:val="00024DE6"/>
    <w:rsid w:val="000250E6"/>
    <w:rsid w:val="00026403"/>
    <w:rsid w:val="00026ACC"/>
    <w:rsid w:val="00030BD2"/>
    <w:rsid w:val="00031091"/>
    <w:rsid w:val="0003171D"/>
    <w:rsid w:val="00031C1D"/>
    <w:rsid w:val="00035C50"/>
    <w:rsid w:val="000415BC"/>
    <w:rsid w:val="00041E74"/>
    <w:rsid w:val="00043AAE"/>
    <w:rsid w:val="000457A1"/>
    <w:rsid w:val="00046418"/>
    <w:rsid w:val="00047114"/>
    <w:rsid w:val="00047172"/>
    <w:rsid w:val="00050001"/>
    <w:rsid w:val="00051E35"/>
    <w:rsid w:val="00052041"/>
    <w:rsid w:val="000531F4"/>
    <w:rsid w:val="0005326A"/>
    <w:rsid w:val="00054DD6"/>
    <w:rsid w:val="000559F4"/>
    <w:rsid w:val="0006266D"/>
    <w:rsid w:val="00062D7E"/>
    <w:rsid w:val="00065506"/>
    <w:rsid w:val="0007382E"/>
    <w:rsid w:val="0007525E"/>
    <w:rsid w:val="00076689"/>
    <w:rsid w:val="000766E1"/>
    <w:rsid w:val="00077FF6"/>
    <w:rsid w:val="00080D82"/>
    <w:rsid w:val="00081692"/>
    <w:rsid w:val="00081F78"/>
    <w:rsid w:val="00082C46"/>
    <w:rsid w:val="0008447D"/>
    <w:rsid w:val="000855A5"/>
    <w:rsid w:val="00085A0E"/>
    <w:rsid w:val="00087548"/>
    <w:rsid w:val="00091346"/>
    <w:rsid w:val="000924B1"/>
    <w:rsid w:val="00093E7E"/>
    <w:rsid w:val="00096D2A"/>
    <w:rsid w:val="000977FE"/>
    <w:rsid w:val="000A1830"/>
    <w:rsid w:val="000A2836"/>
    <w:rsid w:val="000A4121"/>
    <w:rsid w:val="000A4AA3"/>
    <w:rsid w:val="000A550E"/>
    <w:rsid w:val="000A78F0"/>
    <w:rsid w:val="000A7D9E"/>
    <w:rsid w:val="000B0960"/>
    <w:rsid w:val="000B1A55"/>
    <w:rsid w:val="000B20BB"/>
    <w:rsid w:val="000B2EF6"/>
    <w:rsid w:val="000B2FA6"/>
    <w:rsid w:val="000B4AA0"/>
    <w:rsid w:val="000B6B53"/>
    <w:rsid w:val="000B6D0D"/>
    <w:rsid w:val="000B7943"/>
    <w:rsid w:val="000B7B40"/>
    <w:rsid w:val="000C1DC6"/>
    <w:rsid w:val="000C2553"/>
    <w:rsid w:val="000C38C3"/>
    <w:rsid w:val="000C4549"/>
    <w:rsid w:val="000D0694"/>
    <w:rsid w:val="000D08E9"/>
    <w:rsid w:val="000D09FD"/>
    <w:rsid w:val="000D13B0"/>
    <w:rsid w:val="000D44FB"/>
    <w:rsid w:val="000D574B"/>
    <w:rsid w:val="000D6680"/>
    <w:rsid w:val="000D6CFC"/>
    <w:rsid w:val="000D7779"/>
    <w:rsid w:val="000E0B9F"/>
    <w:rsid w:val="000E2155"/>
    <w:rsid w:val="000E3302"/>
    <w:rsid w:val="000E537B"/>
    <w:rsid w:val="000E57D0"/>
    <w:rsid w:val="000E5EC6"/>
    <w:rsid w:val="000E7858"/>
    <w:rsid w:val="000F0ED4"/>
    <w:rsid w:val="000F1492"/>
    <w:rsid w:val="000F1C92"/>
    <w:rsid w:val="000F39CA"/>
    <w:rsid w:val="000F6FF5"/>
    <w:rsid w:val="00100C97"/>
    <w:rsid w:val="00101CB5"/>
    <w:rsid w:val="00107927"/>
    <w:rsid w:val="00110362"/>
    <w:rsid w:val="00110E26"/>
    <w:rsid w:val="00111321"/>
    <w:rsid w:val="001113FB"/>
    <w:rsid w:val="0011228B"/>
    <w:rsid w:val="00117BD6"/>
    <w:rsid w:val="00120069"/>
    <w:rsid w:val="001206C2"/>
    <w:rsid w:val="00120CE4"/>
    <w:rsid w:val="00121978"/>
    <w:rsid w:val="00123422"/>
    <w:rsid w:val="00123759"/>
    <w:rsid w:val="00124B6A"/>
    <w:rsid w:val="00125198"/>
    <w:rsid w:val="001252C1"/>
    <w:rsid w:val="00125538"/>
    <w:rsid w:val="001261B1"/>
    <w:rsid w:val="00127351"/>
    <w:rsid w:val="00133381"/>
    <w:rsid w:val="00136D4C"/>
    <w:rsid w:val="00137C9D"/>
    <w:rsid w:val="00142538"/>
    <w:rsid w:val="00142BB9"/>
    <w:rsid w:val="00142F08"/>
    <w:rsid w:val="00143FF2"/>
    <w:rsid w:val="00144174"/>
    <w:rsid w:val="0014440C"/>
    <w:rsid w:val="00144F96"/>
    <w:rsid w:val="00151EAC"/>
    <w:rsid w:val="00152D04"/>
    <w:rsid w:val="00153528"/>
    <w:rsid w:val="00153A24"/>
    <w:rsid w:val="00154E68"/>
    <w:rsid w:val="001577B2"/>
    <w:rsid w:val="00162548"/>
    <w:rsid w:val="00163474"/>
    <w:rsid w:val="00166103"/>
    <w:rsid w:val="00167000"/>
    <w:rsid w:val="00172183"/>
    <w:rsid w:val="0017335E"/>
    <w:rsid w:val="00173D49"/>
    <w:rsid w:val="001751AB"/>
    <w:rsid w:val="00175A3F"/>
    <w:rsid w:val="001775D1"/>
    <w:rsid w:val="00180E09"/>
    <w:rsid w:val="001814DD"/>
    <w:rsid w:val="0018300A"/>
    <w:rsid w:val="00183D4C"/>
    <w:rsid w:val="00183F6D"/>
    <w:rsid w:val="0018586D"/>
    <w:rsid w:val="0018670E"/>
    <w:rsid w:val="00187121"/>
    <w:rsid w:val="0019219A"/>
    <w:rsid w:val="00192C22"/>
    <w:rsid w:val="00194044"/>
    <w:rsid w:val="00194AED"/>
    <w:rsid w:val="00195077"/>
    <w:rsid w:val="00195784"/>
    <w:rsid w:val="001958E1"/>
    <w:rsid w:val="00197858"/>
    <w:rsid w:val="001A033F"/>
    <w:rsid w:val="001A08AA"/>
    <w:rsid w:val="001A508E"/>
    <w:rsid w:val="001A58D1"/>
    <w:rsid w:val="001A59CB"/>
    <w:rsid w:val="001A6390"/>
    <w:rsid w:val="001A6B9F"/>
    <w:rsid w:val="001B1D2D"/>
    <w:rsid w:val="001B2880"/>
    <w:rsid w:val="001B35FD"/>
    <w:rsid w:val="001B459D"/>
    <w:rsid w:val="001B7991"/>
    <w:rsid w:val="001C0A11"/>
    <w:rsid w:val="001C1409"/>
    <w:rsid w:val="001C1B81"/>
    <w:rsid w:val="001C2AE6"/>
    <w:rsid w:val="001C4A89"/>
    <w:rsid w:val="001C6177"/>
    <w:rsid w:val="001D0363"/>
    <w:rsid w:val="001D12B4"/>
    <w:rsid w:val="001D16B8"/>
    <w:rsid w:val="001D307D"/>
    <w:rsid w:val="001D3211"/>
    <w:rsid w:val="001D444A"/>
    <w:rsid w:val="001D4C73"/>
    <w:rsid w:val="001D4CAB"/>
    <w:rsid w:val="001D7764"/>
    <w:rsid w:val="001D7D94"/>
    <w:rsid w:val="001E0A28"/>
    <w:rsid w:val="001E1383"/>
    <w:rsid w:val="001E2AAF"/>
    <w:rsid w:val="001E3C0E"/>
    <w:rsid w:val="001E3C4B"/>
    <w:rsid w:val="001E4218"/>
    <w:rsid w:val="001E4C45"/>
    <w:rsid w:val="001E54BD"/>
    <w:rsid w:val="001E59A1"/>
    <w:rsid w:val="001F0B20"/>
    <w:rsid w:val="001F45EF"/>
    <w:rsid w:val="001F54AD"/>
    <w:rsid w:val="001F67C4"/>
    <w:rsid w:val="001F6FA7"/>
    <w:rsid w:val="00200A62"/>
    <w:rsid w:val="0020240D"/>
    <w:rsid w:val="00203740"/>
    <w:rsid w:val="0020527D"/>
    <w:rsid w:val="00205D04"/>
    <w:rsid w:val="00210E67"/>
    <w:rsid w:val="00211FF5"/>
    <w:rsid w:val="002138EA"/>
    <w:rsid w:val="002139EA"/>
    <w:rsid w:val="00213F84"/>
    <w:rsid w:val="00214FBD"/>
    <w:rsid w:val="00216DC7"/>
    <w:rsid w:val="00221E08"/>
    <w:rsid w:val="002225B1"/>
    <w:rsid w:val="00222897"/>
    <w:rsid w:val="00222B0C"/>
    <w:rsid w:val="00222FBB"/>
    <w:rsid w:val="0022340C"/>
    <w:rsid w:val="0022517F"/>
    <w:rsid w:val="00230B39"/>
    <w:rsid w:val="00231FA0"/>
    <w:rsid w:val="002326E8"/>
    <w:rsid w:val="00232E24"/>
    <w:rsid w:val="00233D63"/>
    <w:rsid w:val="00235394"/>
    <w:rsid w:val="00235462"/>
    <w:rsid w:val="00235577"/>
    <w:rsid w:val="002371B2"/>
    <w:rsid w:val="00242A99"/>
    <w:rsid w:val="00242F84"/>
    <w:rsid w:val="002435CA"/>
    <w:rsid w:val="0024469F"/>
    <w:rsid w:val="00246053"/>
    <w:rsid w:val="002509C3"/>
    <w:rsid w:val="00250B5B"/>
    <w:rsid w:val="00252DB8"/>
    <w:rsid w:val="002537BC"/>
    <w:rsid w:val="00255C58"/>
    <w:rsid w:val="00260EC7"/>
    <w:rsid w:val="00261539"/>
    <w:rsid w:val="0026179F"/>
    <w:rsid w:val="0026392C"/>
    <w:rsid w:val="002644BF"/>
    <w:rsid w:val="00265C7F"/>
    <w:rsid w:val="002666AE"/>
    <w:rsid w:val="00274E1A"/>
    <w:rsid w:val="002775B1"/>
    <w:rsid w:val="002775B9"/>
    <w:rsid w:val="0027762C"/>
    <w:rsid w:val="002811C4"/>
    <w:rsid w:val="00281DE5"/>
    <w:rsid w:val="002821C6"/>
    <w:rsid w:val="00282213"/>
    <w:rsid w:val="00282A8D"/>
    <w:rsid w:val="00284016"/>
    <w:rsid w:val="002858BF"/>
    <w:rsid w:val="0028604B"/>
    <w:rsid w:val="002939AF"/>
    <w:rsid w:val="00294491"/>
    <w:rsid w:val="00294BDE"/>
    <w:rsid w:val="00296077"/>
    <w:rsid w:val="002979E3"/>
    <w:rsid w:val="002A0CED"/>
    <w:rsid w:val="002A35E6"/>
    <w:rsid w:val="002A4CD0"/>
    <w:rsid w:val="002A79DE"/>
    <w:rsid w:val="002A7DA6"/>
    <w:rsid w:val="002B0730"/>
    <w:rsid w:val="002B2145"/>
    <w:rsid w:val="002B516C"/>
    <w:rsid w:val="002B5E1D"/>
    <w:rsid w:val="002B60C1"/>
    <w:rsid w:val="002B6127"/>
    <w:rsid w:val="002C220F"/>
    <w:rsid w:val="002C33EE"/>
    <w:rsid w:val="002C4B52"/>
    <w:rsid w:val="002C7033"/>
    <w:rsid w:val="002D03E5"/>
    <w:rsid w:val="002D36EB"/>
    <w:rsid w:val="002D38ED"/>
    <w:rsid w:val="002D6BDF"/>
    <w:rsid w:val="002D6CD9"/>
    <w:rsid w:val="002D7055"/>
    <w:rsid w:val="002E1AF3"/>
    <w:rsid w:val="002E1E23"/>
    <w:rsid w:val="002E2CE9"/>
    <w:rsid w:val="002E3BF7"/>
    <w:rsid w:val="002E403E"/>
    <w:rsid w:val="002E4C74"/>
    <w:rsid w:val="002E4DB9"/>
    <w:rsid w:val="002F158C"/>
    <w:rsid w:val="002F3CB3"/>
    <w:rsid w:val="002F4093"/>
    <w:rsid w:val="002F44A0"/>
    <w:rsid w:val="002F5636"/>
    <w:rsid w:val="002F58FD"/>
    <w:rsid w:val="002F7A7B"/>
    <w:rsid w:val="00300CAC"/>
    <w:rsid w:val="003022A5"/>
    <w:rsid w:val="00303736"/>
    <w:rsid w:val="00306EAB"/>
    <w:rsid w:val="00307E51"/>
    <w:rsid w:val="00310C97"/>
    <w:rsid w:val="00311363"/>
    <w:rsid w:val="00314CD5"/>
    <w:rsid w:val="00315867"/>
    <w:rsid w:val="0031640F"/>
    <w:rsid w:val="00321150"/>
    <w:rsid w:val="003241F3"/>
    <w:rsid w:val="00325AE6"/>
    <w:rsid w:val="003260D7"/>
    <w:rsid w:val="00327741"/>
    <w:rsid w:val="0033005A"/>
    <w:rsid w:val="00331E6A"/>
    <w:rsid w:val="00333818"/>
    <w:rsid w:val="00336697"/>
    <w:rsid w:val="00336FEE"/>
    <w:rsid w:val="003418CB"/>
    <w:rsid w:val="0034346C"/>
    <w:rsid w:val="003440AB"/>
    <w:rsid w:val="0035018D"/>
    <w:rsid w:val="003546B1"/>
    <w:rsid w:val="00355873"/>
    <w:rsid w:val="0035660F"/>
    <w:rsid w:val="003617C0"/>
    <w:rsid w:val="003628B9"/>
    <w:rsid w:val="00362D8F"/>
    <w:rsid w:val="00365EE3"/>
    <w:rsid w:val="00367724"/>
    <w:rsid w:val="003710BA"/>
    <w:rsid w:val="003726E2"/>
    <w:rsid w:val="003770F6"/>
    <w:rsid w:val="003819B5"/>
    <w:rsid w:val="0038297E"/>
    <w:rsid w:val="00382FB9"/>
    <w:rsid w:val="00383E37"/>
    <w:rsid w:val="00386156"/>
    <w:rsid w:val="00386C03"/>
    <w:rsid w:val="0039123B"/>
    <w:rsid w:val="00393042"/>
    <w:rsid w:val="00394AD5"/>
    <w:rsid w:val="0039642D"/>
    <w:rsid w:val="003A2E40"/>
    <w:rsid w:val="003A3656"/>
    <w:rsid w:val="003A415E"/>
    <w:rsid w:val="003A5180"/>
    <w:rsid w:val="003A7BBB"/>
    <w:rsid w:val="003B0158"/>
    <w:rsid w:val="003B019A"/>
    <w:rsid w:val="003B1281"/>
    <w:rsid w:val="003B316F"/>
    <w:rsid w:val="003B40B6"/>
    <w:rsid w:val="003B56DB"/>
    <w:rsid w:val="003B6335"/>
    <w:rsid w:val="003B7191"/>
    <w:rsid w:val="003B755E"/>
    <w:rsid w:val="003C0031"/>
    <w:rsid w:val="003C228E"/>
    <w:rsid w:val="003C2359"/>
    <w:rsid w:val="003C356D"/>
    <w:rsid w:val="003C3C05"/>
    <w:rsid w:val="003C51E7"/>
    <w:rsid w:val="003C5B7E"/>
    <w:rsid w:val="003C6893"/>
    <w:rsid w:val="003C6DE2"/>
    <w:rsid w:val="003D1EFD"/>
    <w:rsid w:val="003D28BF"/>
    <w:rsid w:val="003D4215"/>
    <w:rsid w:val="003D4C47"/>
    <w:rsid w:val="003D6946"/>
    <w:rsid w:val="003D7719"/>
    <w:rsid w:val="003E2129"/>
    <w:rsid w:val="003E3292"/>
    <w:rsid w:val="003E39E9"/>
    <w:rsid w:val="003E401D"/>
    <w:rsid w:val="003E40EE"/>
    <w:rsid w:val="003E441B"/>
    <w:rsid w:val="003E67F6"/>
    <w:rsid w:val="003E6B18"/>
    <w:rsid w:val="003E771D"/>
    <w:rsid w:val="003F1C1B"/>
    <w:rsid w:val="003F361C"/>
    <w:rsid w:val="003F3A2F"/>
    <w:rsid w:val="003F620D"/>
    <w:rsid w:val="00401144"/>
    <w:rsid w:val="00403219"/>
    <w:rsid w:val="00403E36"/>
    <w:rsid w:val="00404831"/>
    <w:rsid w:val="004051C4"/>
    <w:rsid w:val="00405C6B"/>
    <w:rsid w:val="00407661"/>
    <w:rsid w:val="00407BFA"/>
    <w:rsid w:val="00410314"/>
    <w:rsid w:val="00411FAA"/>
    <w:rsid w:val="00412063"/>
    <w:rsid w:val="00412EB1"/>
    <w:rsid w:val="00413DDE"/>
    <w:rsid w:val="00414118"/>
    <w:rsid w:val="00416084"/>
    <w:rsid w:val="00417EED"/>
    <w:rsid w:val="00421974"/>
    <w:rsid w:val="0042361A"/>
    <w:rsid w:val="00423E12"/>
    <w:rsid w:val="00424F8C"/>
    <w:rsid w:val="004271BA"/>
    <w:rsid w:val="00427E52"/>
    <w:rsid w:val="00430497"/>
    <w:rsid w:val="00430A81"/>
    <w:rsid w:val="00430EA5"/>
    <w:rsid w:val="004320AA"/>
    <w:rsid w:val="0043211D"/>
    <w:rsid w:val="00434DC1"/>
    <w:rsid w:val="004350F4"/>
    <w:rsid w:val="004412A0"/>
    <w:rsid w:val="00442337"/>
    <w:rsid w:val="00444AAE"/>
    <w:rsid w:val="00445ED0"/>
    <w:rsid w:val="00446408"/>
    <w:rsid w:val="00447BC7"/>
    <w:rsid w:val="00450680"/>
    <w:rsid w:val="00450F27"/>
    <w:rsid w:val="004510E5"/>
    <w:rsid w:val="00451ACB"/>
    <w:rsid w:val="00452461"/>
    <w:rsid w:val="00452596"/>
    <w:rsid w:val="00456636"/>
    <w:rsid w:val="00456A75"/>
    <w:rsid w:val="00457B60"/>
    <w:rsid w:val="00460BD8"/>
    <w:rsid w:val="00461E39"/>
    <w:rsid w:val="00462D3A"/>
    <w:rsid w:val="00463521"/>
    <w:rsid w:val="0046485F"/>
    <w:rsid w:val="004674C9"/>
    <w:rsid w:val="00467622"/>
    <w:rsid w:val="00471125"/>
    <w:rsid w:val="0047437A"/>
    <w:rsid w:val="004753B5"/>
    <w:rsid w:val="004759B1"/>
    <w:rsid w:val="00476BFF"/>
    <w:rsid w:val="00480E42"/>
    <w:rsid w:val="0048384D"/>
    <w:rsid w:val="004842C6"/>
    <w:rsid w:val="00484C5D"/>
    <w:rsid w:val="00485131"/>
    <w:rsid w:val="0048543E"/>
    <w:rsid w:val="004868C1"/>
    <w:rsid w:val="0048750F"/>
    <w:rsid w:val="00490AD2"/>
    <w:rsid w:val="00490B42"/>
    <w:rsid w:val="00492202"/>
    <w:rsid w:val="004962AE"/>
    <w:rsid w:val="00497337"/>
    <w:rsid w:val="004A1501"/>
    <w:rsid w:val="004A19FC"/>
    <w:rsid w:val="004A3C29"/>
    <w:rsid w:val="004A3F35"/>
    <w:rsid w:val="004A47D5"/>
    <w:rsid w:val="004A495F"/>
    <w:rsid w:val="004A7544"/>
    <w:rsid w:val="004B0E56"/>
    <w:rsid w:val="004B12F9"/>
    <w:rsid w:val="004B2E17"/>
    <w:rsid w:val="004B6B0F"/>
    <w:rsid w:val="004C1CCA"/>
    <w:rsid w:val="004C54E5"/>
    <w:rsid w:val="004C7DC8"/>
    <w:rsid w:val="004D21B0"/>
    <w:rsid w:val="004D44B9"/>
    <w:rsid w:val="004D737D"/>
    <w:rsid w:val="004D7751"/>
    <w:rsid w:val="004E06FA"/>
    <w:rsid w:val="004E0F3F"/>
    <w:rsid w:val="004E2028"/>
    <w:rsid w:val="004E2659"/>
    <w:rsid w:val="004E39EE"/>
    <w:rsid w:val="004E42F5"/>
    <w:rsid w:val="004E475C"/>
    <w:rsid w:val="004E4C3D"/>
    <w:rsid w:val="004E56E0"/>
    <w:rsid w:val="004E7329"/>
    <w:rsid w:val="004E79A2"/>
    <w:rsid w:val="004F2CB0"/>
    <w:rsid w:val="00500D3A"/>
    <w:rsid w:val="00501020"/>
    <w:rsid w:val="005017F7"/>
    <w:rsid w:val="00501FA7"/>
    <w:rsid w:val="005024F9"/>
    <w:rsid w:val="005034DC"/>
    <w:rsid w:val="00503846"/>
    <w:rsid w:val="00505BFA"/>
    <w:rsid w:val="005071B4"/>
    <w:rsid w:val="00507687"/>
    <w:rsid w:val="005117A9"/>
    <w:rsid w:val="00511F57"/>
    <w:rsid w:val="0051225D"/>
    <w:rsid w:val="00513177"/>
    <w:rsid w:val="00515A79"/>
    <w:rsid w:val="00515CBE"/>
    <w:rsid w:val="00515E2B"/>
    <w:rsid w:val="00521233"/>
    <w:rsid w:val="005227E2"/>
    <w:rsid w:val="00522A7E"/>
    <w:rsid w:val="00522F20"/>
    <w:rsid w:val="00525ADA"/>
    <w:rsid w:val="005308DB"/>
    <w:rsid w:val="00530A2E"/>
    <w:rsid w:val="00530C5A"/>
    <w:rsid w:val="00530FBE"/>
    <w:rsid w:val="00531CA0"/>
    <w:rsid w:val="005320AD"/>
    <w:rsid w:val="00532626"/>
    <w:rsid w:val="00533159"/>
    <w:rsid w:val="005339DB"/>
    <w:rsid w:val="00533DE5"/>
    <w:rsid w:val="00534C89"/>
    <w:rsid w:val="00540F25"/>
    <w:rsid w:val="00541573"/>
    <w:rsid w:val="005433E8"/>
    <w:rsid w:val="0054348A"/>
    <w:rsid w:val="005530F4"/>
    <w:rsid w:val="00555750"/>
    <w:rsid w:val="00560770"/>
    <w:rsid w:val="005633F3"/>
    <w:rsid w:val="005635F7"/>
    <w:rsid w:val="00565089"/>
    <w:rsid w:val="00567455"/>
    <w:rsid w:val="00571777"/>
    <w:rsid w:val="00571AF8"/>
    <w:rsid w:val="00580FF5"/>
    <w:rsid w:val="00581492"/>
    <w:rsid w:val="00581C09"/>
    <w:rsid w:val="00581D55"/>
    <w:rsid w:val="0058291A"/>
    <w:rsid w:val="00583552"/>
    <w:rsid w:val="005838B4"/>
    <w:rsid w:val="0058403C"/>
    <w:rsid w:val="0058519C"/>
    <w:rsid w:val="0059149A"/>
    <w:rsid w:val="00593CAE"/>
    <w:rsid w:val="005956EE"/>
    <w:rsid w:val="00595EF7"/>
    <w:rsid w:val="005962EB"/>
    <w:rsid w:val="005A083E"/>
    <w:rsid w:val="005A738B"/>
    <w:rsid w:val="005B134B"/>
    <w:rsid w:val="005B4802"/>
    <w:rsid w:val="005B48ED"/>
    <w:rsid w:val="005B5375"/>
    <w:rsid w:val="005B54F2"/>
    <w:rsid w:val="005B6711"/>
    <w:rsid w:val="005B6CFF"/>
    <w:rsid w:val="005B7D0E"/>
    <w:rsid w:val="005B7F28"/>
    <w:rsid w:val="005C1829"/>
    <w:rsid w:val="005C1EA6"/>
    <w:rsid w:val="005C5C67"/>
    <w:rsid w:val="005C5CBA"/>
    <w:rsid w:val="005D03ED"/>
    <w:rsid w:val="005D0B99"/>
    <w:rsid w:val="005D0D37"/>
    <w:rsid w:val="005D2569"/>
    <w:rsid w:val="005D308E"/>
    <w:rsid w:val="005D3A48"/>
    <w:rsid w:val="005D5ED1"/>
    <w:rsid w:val="005D6657"/>
    <w:rsid w:val="005D77F5"/>
    <w:rsid w:val="005D7AF8"/>
    <w:rsid w:val="005E17BF"/>
    <w:rsid w:val="005E366A"/>
    <w:rsid w:val="005E6CA8"/>
    <w:rsid w:val="005E6F6A"/>
    <w:rsid w:val="005F0B2D"/>
    <w:rsid w:val="005F2145"/>
    <w:rsid w:val="005F39BA"/>
    <w:rsid w:val="006008B5"/>
    <w:rsid w:val="006016E1"/>
    <w:rsid w:val="00602D27"/>
    <w:rsid w:val="00602F3B"/>
    <w:rsid w:val="00603528"/>
    <w:rsid w:val="00606349"/>
    <w:rsid w:val="0061151A"/>
    <w:rsid w:val="0061204E"/>
    <w:rsid w:val="00612498"/>
    <w:rsid w:val="00613336"/>
    <w:rsid w:val="006144A1"/>
    <w:rsid w:val="00614CCE"/>
    <w:rsid w:val="00615162"/>
    <w:rsid w:val="00615EBB"/>
    <w:rsid w:val="00616096"/>
    <w:rsid w:val="006160A2"/>
    <w:rsid w:val="00620D00"/>
    <w:rsid w:val="00622AD4"/>
    <w:rsid w:val="00625EB3"/>
    <w:rsid w:val="00627D73"/>
    <w:rsid w:val="006302AA"/>
    <w:rsid w:val="00630765"/>
    <w:rsid w:val="00631F0A"/>
    <w:rsid w:val="0063519B"/>
    <w:rsid w:val="006363BD"/>
    <w:rsid w:val="006412DC"/>
    <w:rsid w:val="0064262F"/>
    <w:rsid w:val="00642BC6"/>
    <w:rsid w:val="00644790"/>
    <w:rsid w:val="006501AF"/>
    <w:rsid w:val="00650DDE"/>
    <w:rsid w:val="00650E56"/>
    <w:rsid w:val="00652BC1"/>
    <w:rsid w:val="0065505B"/>
    <w:rsid w:val="0065522B"/>
    <w:rsid w:val="00656226"/>
    <w:rsid w:val="00656476"/>
    <w:rsid w:val="00661AA0"/>
    <w:rsid w:val="006621FE"/>
    <w:rsid w:val="00662855"/>
    <w:rsid w:val="00662BF6"/>
    <w:rsid w:val="0066423D"/>
    <w:rsid w:val="006670AC"/>
    <w:rsid w:val="006705B0"/>
    <w:rsid w:val="00671BBC"/>
    <w:rsid w:val="00672307"/>
    <w:rsid w:val="006723A1"/>
    <w:rsid w:val="00673546"/>
    <w:rsid w:val="0067685A"/>
    <w:rsid w:val="006808C6"/>
    <w:rsid w:val="00680B3E"/>
    <w:rsid w:val="00681563"/>
    <w:rsid w:val="006816DA"/>
    <w:rsid w:val="00682160"/>
    <w:rsid w:val="00682668"/>
    <w:rsid w:val="00682FA0"/>
    <w:rsid w:val="00684E95"/>
    <w:rsid w:val="00687F0B"/>
    <w:rsid w:val="00691FAA"/>
    <w:rsid w:val="00692912"/>
    <w:rsid w:val="00692A68"/>
    <w:rsid w:val="006935D9"/>
    <w:rsid w:val="00693785"/>
    <w:rsid w:val="00695D85"/>
    <w:rsid w:val="0069621B"/>
    <w:rsid w:val="006A2E56"/>
    <w:rsid w:val="006A30A2"/>
    <w:rsid w:val="006A5918"/>
    <w:rsid w:val="006A6D23"/>
    <w:rsid w:val="006B25DE"/>
    <w:rsid w:val="006B3633"/>
    <w:rsid w:val="006C1C3B"/>
    <w:rsid w:val="006C226A"/>
    <w:rsid w:val="006C4E43"/>
    <w:rsid w:val="006C5D64"/>
    <w:rsid w:val="006C643E"/>
    <w:rsid w:val="006C69DD"/>
    <w:rsid w:val="006C6C62"/>
    <w:rsid w:val="006C76FC"/>
    <w:rsid w:val="006D023A"/>
    <w:rsid w:val="006D0448"/>
    <w:rsid w:val="006D1210"/>
    <w:rsid w:val="006D1A87"/>
    <w:rsid w:val="006D2932"/>
    <w:rsid w:val="006D31BB"/>
    <w:rsid w:val="006D3671"/>
    <w:rsid w:val="006D4176"/>
    <w:rsid w:val="006D43B1"/>
    <w:rsid w:val="006D5C25"/>
    <w:rsid w:val="006D65E4"/>
    <w:rsid w:val="006D6793"/>
    <w:rsid w:val="006D68BF"/>
    <w:rsid w:val="006E0A73"/>
    <w:rsid w:val="006E0FEE"/>
    <w:rsid w:val="006E2798"/>
    <w:rsid w:val="006E6C11"/>
    <w:rsid w:val="006E6F94"/>
    <w:rsid w:val="006F0C0A"/>
    <w:rsid w:val="006F44FB"/>
    <w:rsid w:val="006F7C0C"/>
    <w:rsid w:val="00700755"/>
    <w:rsid w:val="0070076B"/>
    <w:rsid w:val="00701F20"/>
    <w:rsid w:val="0070267B"/>
    <w:rsid w:val="007030E5"/>
    <w:rsid w:val="007051FC"/>
    <w:rsid w:val="007056A2"/>
    <w:rsid w:val="007059BA"/>
    <w:rsid w:val="007060BD"/>
    <w:rsid w:val="0070646B"/>
    <w:rsid w:val="00710F4E"/>
    <w:rsid w:val="007130A2"/>
    <w:rsid w:val="00715303"/>
    <w:rsid w:val="00715463"/>
    <w:rsid w:val="00716FB4"/>
    <w:rsid w:val="0072116F"/>
    <w:rsid w:val="00722799"/>
    <w:rsid w:val="00722A7D"/>
    <w:rsid w:val="0072330B"/>
    <w:rsid w:val="00725E73"/>
    <w:rsid w:val="00727B9F"/>
    <w:rsid w:val="00730655"/>
    <w:rsid w:val="007317B7"/>
    <w:rsid w:val="00731D77"/>
    <w:rsid w:val="00732360"/>
    <w:rsid w:val="0073390A"/>
    <w:rsid w:val="007349C4"/>
    <w:rsid w:val="00734E64"/>
    <w:rsid w:val="00736B37"/>
    <w:rsid w:val="00740A35"/>
    <w:rsid w:val="00740AA1"/>
    <w:rsid w:val="007421B2"/>
    <w:rsid w:val="0074517D"/>
    <w:rsid w:val="00745D15"/>
    <w:rsid w:val="007505AA"/>
    <w:rsid w:val="00750C46"/>
    <w:rsid w:val="00751A9B"/>
    <w:rsid w:val="007520B4"/>
    <w:rsid w:val="0075320F"/>
    <w:rsid w:val="007547CC"/>
    <w:rsid w:val="007573A0"/>
    <w:rsid w:val="007600C1"/>
    <w:rsid w:val="007608F4"/>
    <w:rsid w:val="007618B2"/>
    <w:rsid w:val="007628FE"/>
    <w:rsid w:val="007655D5"/>
    <w:rsid w:val="00766766"/>
    <w:rsid w:val="0077316D"/>
    <w:rsid w:val="00774A94"/>
    <w:rsid w:val="007751C5"/>
    <w:rsid w:val="007756DC"/>
    <w:rsid w:val="007763C1"/>
    <w:rsid w:val="00777E82"/>
    <w:rsid w:val="00781359"/>
    <w:rsid w:val="0078205E"/>
    <w:rsid w:val="00782F07"/>
    <w:rsid w:val="00783A8D"/>
    <w:rsid w:val="00786921"/>
    <w:rsid w:val="007905C4"/>
    <w:rsid w:val="00792405"/>
    <w:rsid w:val="007935CE"/>
    <w:rsid w:val="0079727C"/>
    <w:rsid w:val="007A0DBE"/>
    <w:rsid w:val="007A1868"/>
    <w:rsid w:val="007A1EAA"/>
    <w:rsid w:val="007A4262"/>
    <w:rsid w:val="007A79FD"/>
    <w:rsid w:val="007B0B9D"/>
    <w:rsid w:val="007B26E3"/>
    <w:rsid w:val="007B41BF"/>
    <w:rsid w:val="007B4447"/>
    <w:rsid w:val="007B5A43"/>
    <w:rsid w:val="007B709B"/>
    <w:rsid w:val="007C0E0E"/>
    <w:rsid w:val="007C1343"/>
    <w:rsid w:val="007C256B"/>
    <w:rsid w:val="007C4361"/>
    <w:rsid w:val="007C5141"/>
    <w:rsid w:val="007C5D98"/>
    <w:rsid w:val="007C5EF1"/>
    <w:rsid w:val="007C6DBB"/>
    <w:rsid w:val="007C7BF5"/>
    <w:rsid w:val="007D15D0"/>
    <w:rsid w:val="007D19B7"/>
    <w:rsid w:val="007D294B"/>
    <w:rsid w:val="007D3246"/>
    <w:rsid w:val="007D5982"/>
    <w:rsid w:val="007D62C4"/>
    <w:rsid w:val="007D7002"/>
    <w:rsid w:val="007D75E5"/>
    <w:rsid w:val="007D773E"/>
    <w:rsid w:val="007E066E"/>
    <w:rsid w:val="007E12AD"/>
    <w:rsid w:val="007E1356"/>
    <w:rsid w:val="007E20FC"/>
    <w:rsid w:val="007E6D0D"/>
    <w:rsid w:val="007E7062"/>
    <w:rsid w:val="007F0E1E"/>
    <w:rsid w:val="007F29A7"/>
    <w:rsid w:val="008004B4"/>
    <w:rsid w:val="00800F93"/>
    <w:rsid w:val="00805BE8"/>
    <w:rsid w:val="00806347"/>
    <w:rsid w:val="00806DC4"/>
    <w:rsid w:val="00807462"/>
    <w:rsid w:val="008116DF"/>
    <w:rsid w:val="00811C7D"/>
    <w:rsid w:val="00814C1C"/>
    <w:rsid w:val="00816078"/>
    <w:rsid w:val="008177E3"/>
    <w:rsid w:val="00823AA9"/>
    <w:rsid w:val="00824553"/>
    <w:rsid w:val="008255B9"/>
    <w:rsid w:val="00825CD8"/>
    <w:rsid w:val="00826DA3"/>
    <w:rsid w:val="00827324"/>
    <w:rsid w:val="00831D5D"/>
    <w:rsid w:val="008355EA"/>
    <w:rsid w:val="00837458"/>
    <w:rsid w:val="00837AAE"/>
    <w:rsid w:val="008424A1"/>
    <w:rsid w:val="008429AD"/>
    <w:rsid w:val="008429DB"/>
    <w:rsid w:val="00843606"/>
    <w:rsid w:val="008459B7"/>
    <w:rsid w:val="008476D9"/>
    <w:rsid w:val="00850C75"/>
    <w:rsid w:val="00850E39"/>
    <w:rsid w:val="008514A4"/>
    <w:rsid w:val="00852405"/>
    <w:rsid w:val="00852885"/>
    <w:rsid w:val="00854325"/>
    <w:rsid w:val="00854772"/>
    <w:rsid w:val="0085477A"/>
    <w:rsid w:val="00855107"/>
    <w:rsid w:val="00855173"/>
    <w:rsid w:val="008557D9"/>
    <w:rsid w:val="00855BF7"/>
    <w:rsid w:val="00856214"/>
    <w:rsid w:val="00860E35"/>
    <w:rsid w:val="00861694"/>
    <w:rsid w:val="00862089"/>
    <w:rsid w:val="00866D5B"/>
    <w:rsid w:val="00866FF5"/>
    <w:rsid w:val="00870C52"/>
    <w:rsid w:val="0087332D"/>
    <w:rsid w:val="00873946"/>
    <w:rsid w:val="00873E1F"/>
    <w:rsid w:val="00874233"/>
    <w:rsid w:val="00874C16"/>
    <w:rsid w:val="00877014"/>
    <w:rsid w:val="008803FE"/>
    <w:rsid w:val="00881A41"/>
    <w:rsid w:val="008829C4"/>
    <w:rsid w:val="00883D01"/>
    <w:rsid w:val="00883E4C"/>
    <w:rsid w:val="00886D1F"/>
    <w:rsid w:val="00891EE1"/>
    <w:rsid w:val="00893987"/>
    <w:rsid w:val="00896320"/>
    <w:rsid w:val="008963EF"/>
    <w:rsid w:val="0089688E"/>
    <w:rsid w:val="008A1FBE"/>
    <w:rsid w:val="008A3904"/>
    <w:rsid w:val="008A56B8"/>
    <w:rsid w:val="008A5AD2"/>
    <w:rsid w:val="008A74CD"/>
    <w:rsid w:val="008B0378"/>
    <w:rsid w:val="008B23BD"/>
    <w:rsid w:val="008B3194"/>
    <w:rsid w:val="008B3BDD"/>
    <w:rsid w:val="008B55AF"/>
    <w:rsid w:val="008B5AE7"/>
    <w:rsid w:val="008B6682"/>
    <w:rsid w:val="008B67E0"/>
    <w:rsid w:val="008B7333"/>
    <w:rsid w:val="008B78A6"/>
    <w:rsid w:val="008C5AA4"/>
    <w:rsid w:val="008C60E9"/>
    <w:rsid w:val="008D1B7C"/>
    <w:rsid w:val="008D4A29"/>
    <w:rsid w:val="008D6657"/>
    <w:rsid w:val="008D692F"/>
    <w:rsid w:val="008D6D45"/>
    <w:rsid w:val="008E0AD4"/>
    <w:rsid w:val="008E1F60"/>
    <w:rsid w:val="008E29D2"/>
    <w:rsid w:val="008E307E"/>
    <w:rsid w:val="008E5002"/>
    <w:rsid w:val="008F0DD8"/>
    <w:rsid w:val="008F4DD1"/>
    <w:rsid w:val="008F5B77"/>
    <w:rsid w:val="008F6056"/>
    <w:rsid w:val="008F6D55"/>
    <w:rsid w:val="009006AC"/>
    <w:rsid w:val="00902C07"/>
    <w:rsid w:val="00905142"/>
    <w:rsid w:val="00905804"/>
    <w:rsid w:val="009101E2"/>
    <w:rsid w:val="00910394"/>
    <w:rsid w:val="0091166E"/>
    <w:rsid w:val="009130BA"/>
    <w:rsid w:val="00913456"/>
    <w:rsid w:val="009152B5"/>
    <w:rsid w:val="00915D73"/>
    <w:rsid w:val="00915E5E"/>
    <w:rsid w:val="00916077"/>
    <w:rsid w:val="009170A2"/>
    <w:rsid w:val="009208A6"/>
    <w:rsid w:val="00920B9F"/>
    <w:rsid w:val="00923B5E"/>
    <w:rsid w:val="009242C6"/>
    <w:rsid w:val="00924514"/>
    <w:rsid w:val="009260F7"/>
    <w:rsid w:val="0092677C"/>
    <w:rsid w:val="00927316"/>
    <w:rsid w:val="00927397"/>
    <w:rsid w:val="00927FB9"/>
    <w:rsid w:val="0093133D"/>
    <w:rsid w:val="00931384"/>
    <w:rsid w:val="0093276D"/>
    <w:rsid w:val="00933D12"/>
    <w:rsid w:val="00934454"/>
    <w:rsid w:val="00934CBC"/>
    <w:rsid w:val="00937065"/>
    <w:rsid w:val="00937616"/>
    <w:rsid w:val="00940285"/>
    <w:rsid w:val="009415B0"/>
    <w:rsid w:val="00942D25"/>
    <w:rsid w:val="00947E7E"/>
    <w:rsid w:val="009507C5"/>
    <w:rsid w:val="0095139A"/>
    <w:rsid w:val="009526D7"/>
    <w:rsid w:val="00953E16"/>
    <w:rsid w:val="009542AC"/>
    <w:rsid w:val="00955BD8"/>
    <w:rsid w:val="00957D22"/>
    <w:rsid w:val="00961BB2"/>
    <w:rsid w:val="00962108"/>
    <w:rsid w:val="009638D6"/>
    <w:rsid w:val="0096418B"/>
    <w:rsid w:val="00973279"/>
    <w:rsid w:val="0097408E"/>
    <w:rsid w:val="009741A4"/>
    <w:rsid w:val="00974BB2"/>
    <w:rsid w:val="00974FA7"/>
    <w:rsid w:val="009750B1"/>
    <w:rsid w:val="009756E5"/>
    <w:rsid w:val="00976603"/>
    <w:rsid w:val="0097780A"/>
    <w:rsid w:val="00977A8C"/>
    <w:rsid w:val="009837E2"/>
    <w:rsid w:val="00983910"/>
    <w:rsid w:val="00986DB3"/>
    <w:rsid w:val="00990140"/>
    <w:rsid w:val="009932AC"/>
    <w:rsid w:val="00994351"/>
    <w:rsid w:val="00995F44"/>
    <w:rsid w:val="00996802"/>
    <w:rsid w:val="00996A8F"/>
    <w:rsid w:val="009A1DBF"/>
    <w:rsid w:val="009A5D4B"/>
    <w:rsid w:val="009A6617"/>
    <w:rsid w:val="009A68E6"/>
    <w:rsid w:val="009A6A31"/>
    <w:rsid w:val="009A6D0B"/>
    <w:rsid w:val="009A7503"/>
    <w:rsid w:val="009A7598"/>
    <w:rsid w:val="009B1A8B"/>
    <w:rsid w:val="009B1DF8"/>
    <w:rsid w:val="009B3D20"/>
    <w:rsid w:val="009B49F3"/>
    <w:rsid w:val="009B4CC5"/>
    <w:rsid w:val="009B5418"/>
    <w:rsid w:val="009B652F"/>
    <w:rsid w:val="009C0727"/>
    <w:rsid w:val="009C1941"/>
    <w:rsid w:val="009C1CB7"/>
    <w:rsid w:val="009C3BBA"/>
    <w:rsid w:val="009C3C80"/>
    <w:rsid w:val="009C4802"/>
    <w:rsid w:val="009C492F"/>
    <w:rsid w:val="009C52BF"/>
    <w:rsid w:val="009C5B78"/>
    <w:rsid w:val="009C6092"/>
    <w:rsid w:val="009C60F2"/>
    <w:rsid w:val="009C793F"/>
    <w:rsid w:val="009D2FF2"/>
    <w:rsid w:val="009D3226"/>
    <w:rsid w:val="009D3385"/>
    <w:rsid w:val="009D793C"/>
    <w:rsid w:val="009E00F9"/>
    <w:rsid w:val="009E16A9"/>
    <w:rsid w:val="009E19D1"/>
    <w:rsid w:val="009E375F"/>
    <w:rsid w:val="009E39D4"/>
    <w:rsid w:val="009E433B"/>
    <w:rsid w:val="009E5401"/>
    <w:rsid w:val="009E6D2F"/>
    <w:rsid w:val="009F12E1"/>
    <w:rsid w:val="009F34B1"/>
    <w:rsid w:val="009F4E4C"/>
    <w:rsid w:val="009F64A4"/>
    <w:rsid w:val="009F671A"/>
    <w:rsid w:val="009F6C48"/>
    <w:rsid w:val="00A00608"/>
    <w:rsid w:val="00A00C37"/>
    <w:rsid w:val="00A02240"/>
    <w:rsid w:val="00A04860"/>
    <w:rsid w:val="00A06AB5"/>
    <w:rsid w:val="00A0758F"/>
    <w:rsid w:val="00A10827"/>
    <w:rsid w:val="00A12AAE"/>
    <w:rsid w:val="00A1570A"/>
    <w:rsid w:val="00A159C6"/>
    <w:rsid w:val="00A211B4"/>
    <w:rsid w:val="00A22080"/>
    <w:rsid w:val="00A230F4"/>
    <w:rsid w:val="00A24315"/>
    <w:rsid w:val="00A2492A"/>
    <w:rsid w:val="00A24975"/>
    <w:rsid w:val="00A24976"/>
    <w:rsid w:val="00A272BC"/>
    <w:rsid w:val="00A275CA"/>
    <w:rsid w:val="00A31E13"/>
    <w:rsid w:val="00A33DDF"/>
    <w:rsid w:val="00A343F6"/>
    <w:rsid w:val="00A34547"/>
    <w:rsid w:val="00A35A19"/>
    <w:rsid w:val="00A376B7"/>
    <w:rsid w:val="00A37823"/>
    <w:rsid w:val="00A37E1F"/>
    <w:rsid w:val="00A37FBE"/>
    <w:rsid w:val="00A41BF5"/>
    <w:rsid w:val="00A423E2"/>
    <w:rsid w:val="00A43E14"/>
    <w:rsid w:val="00A44778"/>
    <w:rsid w:val="00A469E7"/>
    <w:rsid w:val="00A4718C"/>
    <w:rsid w:val="00A52B12"/>
    <w:rsid w:val="00A5535F"/>
    <w:rsid w:val="00A562D4"/>
    <w:rsid w:val="00A5654A"/>
    <w:rsid w:val="00A57A51"/>
    <w:rsid w:val="00A57AD9"/>
    <w:rsid w:val="00A604A4"/>
    <w:rsid w:val="00A61B7D"/>
    <w:rsid w:val="00A6605B"/>
    <w:rsid w:val="00A66ADC"/>
    <w:rsid w:val="00A66C7B"/>
    <w:rsid w:val="00A671EC"/>
    <w:rsid w:val="00A708D5"/>
    <w:rsid w:val="00A711BF"/>
    <w:rsid w:val="00A7147D"/>
    <w:rsid w:val="00A72067"/>
    <w:rsid w:val="00A731CE"/>
    <w:rsid w:val="00A73D6F"/>
    <w:rsid w:val="00A74363"/>
    <w:rsid w:val="00A74721"/>
    <w:rsid w:val="00A76336"/>
    <w:rsid w:val="00A76A8D"/>
    <w:rsid w:val="00A80D86"/>
    <w:rsid w:val="00A81B15"/>
    <w:rsid w:val="00A822A5"/>
    <w:rsid w:val="00A8238A"/>
    <w:rsid w:val="00A837FF"/>
    <w:rsid w:val="00A84052"/>
    <w:rsid w:val="00A84092"/>
    <w:rsid w:val="00A84DC8"/>
    <w:rsid w:val="00A85DBC"/>
    <w:rsid w:val="00A87672"/>
    <w:rsid w:val="00A87D16"/>
    <w:rsid w:val="00A87FEB"/>
    <w:rsid w:val="00A93F9F"/>
    <w:rsid w:val="00A9420E"/>
    <w:rsid w:val="00A94723"/>
    <w:rsid w:val="00A94E4E"/>
    <w:rsid w:val="00A96930"/>
    <w:rsid w:val="00A97648"/>
    <w:rsid w:val="00AA1A39"/>
    <w:rsid w:val="00AA1CFD"/>
    <w:rsid w:val="00AA2239"/>
    <w:rsid w:val="00AA23C7"/>
    <w:rsid w:val="00AA33D2"/>
    <w:rsid w:val="00AA764C"/>
    <w:rsid w:val="00AB0C57"/>
    <w:rsid w:val="00AB1195"/>
    <w:rsid w:val="00AB2AAC"/>
    <w:rsid w:val="00AB4182"/>
    <w:rsid w:val="00AC1821"/>
    <w:rsid w:val="00AC27DB"/>
    <w:rsid w:val="00AC4318"/>
    <w:rsid w:val="00AC50E7"/>
    <w:rsid w:val="00AC6D6B"/>
    <w:rsid w:val="00AD06E2"/>
    <w:rsid w:val="00AD395B"/>
    <w:rsid w:val="00AD3B7F"/>
    <w:rsid w:val="00AD64E8"/>
    <w:rsid w:val="00AD7736"/>
    <w:rsid w:val="00AD7B8E"/>
    <w:rsid w:val="00AE0970"/>
    <w:rsid w:val="00AE10CE"/>
    <w:rsid w:val="00AE6881"/>
    <w:rsid w:val="00AE70D4"/>
    <w:rsid w:val="00AE7868"/>
    <w:rsid w:val="00AF0407"/>
    <w:rsid w:val="00AF049B"/>
    <w:rsid w:val="00AF4AC9"/>
    <w:rsid w:val="00AF4D8B"/>
    <w:rsid w:val="00AF59BF"/>
    <w:rsid w:val="00AF7CE1"/>
    <w:rsid w:val="00B013F2"/>
    <w:rsid w:val="00B02CFC"/>
    <w:rsid w:val="00B0316B"/>
    <w:rsid w:val="00B067CA"/>
    <w:rsid w:val="00B067D8"/>
    <w:rsid w:val="00B0782C"/>
    <w:rsid w:val="00B07CF6"/>
    <w:rsid w:val="00B12B26"/>
    <w:rsid w:val="00B1338D"/>
    <w:rsid w:val="00B147F4"/>
    <w:rsid w:val="00B160ED"/>
    <w:rsid w:val="00B163F8"/>
    <w:rsid w:val="00B177FB"/>
    <w:rsid w:val="00B1793F"/>
    <w:rsid w:val="00B200C6"/>
    <w:rsid w:val="00B205FF"/>
    <w:rsid w:val="00B2472D"/>
    <w:rsid w:val="00B24CA0"/>
    <w:rsid w:val="00B2549F"/>
    <w:rsid w:val="00B40257"/>
    <w:rsid w:val="00B4108D"/>
    <w:rsid w:val="00B41666"/>
    <w:rsid w:val="00B42465"/>
    <w:rsid w:val="00B44EB5"/>
    <w:rsid w:val="00B51011"/>
    <w:rsid w:val="00B51177"/>
    <w:rsid w:val="00B51A77"/>
    <w:rsid w:val="00B5238F"/>
    <w:rsid w:val="00B52F22"/>
    <w:rsid w:val="00B5391D"/>
    <w:rsid w:val="00B57265"/>
    <w:rsid w:val="00B57E8C"/>
    <w:rsid w:val="00B612CB"/>
    <w:rsid w:val="00B62DDC"/>
    <w:rsid w:val="00B633AE"/>
    <w:rsid w:val="00B665D2"/>
    <w:rsid w:val="00B66D78"/>
    <w:rsid w:val="00B66EDD"/>
    <w:rsid w:val="00B6737C"/>
    <w:rsid w:val="00B7214D"/>
    <w:rsid w:val="00B730CF"/>
    <w:rsid w:val="00B74372"/>
    <w:rsid w:val="00B75525"/>
    <w:rsid w:val="00B758FA"/>
    <w:rsid w:val="00B76069"/>
    <w:rsid w:val="00B76D0E"/>
    <w:rsid w:val="00B80283"/>
    <w:rsid w:val="00B80453"/>
    <w:rsid w:val="00B8095F"/>
    <w:rsid w:val="00B80B0C"/>
    <w:rsid w:val="00B80B11"/>
    <w:rsid w:val="00B81364"/>
    <w:rsid w:val="00B831AE"/>
    <w:rsid w:val="00B8446C"/>
    <w:rsid w:val="00B850A6"/>
    <w:rsid w:val="00B8654A"/>
    <w:rsid w:val="00B86FC3"/>
    <w:rsid w:val="00B87725"/>
    <w:rsid w:val="00B93BD5"/>
    <w:rsid w:val="00BA00D5"/>
    <w:rsid w:val="00BA1EFB"/>
    <w:rsid w:val="00BA259A"/>
    <w:rsid w:val="00BA259C"/>
    <w:rsid w:val="00BA29D3"/>
    <w:rsid w:val="00BA307F"/>
    <w:rsid w:val="00BA31F3"/>
    <w:rsid w:val="00BA3D69"/>
    <w:rsid w:val="00BA42B1"/>
    <w:rsid w:val="00BA5280"/>
    <w:rsid w:val="00BA6F9F"/>
    <w:rsid w:val="00BB14F1"/>
    <w:rsid w:val="00BB1B40"/>
    <w:rsid w:val="00BB291E"/>
    <w:rsid w:val="00BB344B"/>
    <w:rsid w:val="00BB3A23"/>
    <w:rsid w:val="00BB572E"/>
    <w:rsid w:val="00BB74FD"/>
    <w:rsid w:val="00BB7821"/>
    <w:rsid w:val="00BC2BBE"/>
    <w:rsid w:val="00BC3DEF"/>
    <w:rsid w:val="00BC5982"/>
    <w:rsid w:val="00BC5CBB"/>
    <w:rsid w:val="00BC60BF"/>
    <w:rsid w:val="00BC6D0D"/>
    <w:rsid w:val="00BD008C"/>
    <w:rsid w:val="00BD1FC3"/>
    <w:rsid w:val="00BD28BF"/>
    <w:rsid w:val="00BD30CB"/>
    <w:rsid w:val="00BD6256"/>
    <w:rsid w:val="00BD6404"/>
    <w:rsid w:val="00BE0312"/>
    <w:rsid w:val="00BE1678"/>
    <w:rsid w:val="00BE225F"/>
    <w:rsid w:val="00BE33AE"/>
    <w:rsid w:val="00BE3FE1"/>
    <w:rsid w:val="00BF046F"/>
    <w:rsid w:val="00BF0C3F"/>
    <w:rsid w:val="00BF286A"/>
    <w:rsid w:val="00BF4433"/>
    <w:rsid w:val="00BF4547"/>
    <w:rsid w:val="00BF534E"/>
    <w:rsid w:val="00BF7135"/>
    <w:rsid w:val="00C01639"/>
    <w:rsid w:val="00C01D50"/>
    <w:rsid w:val="00C03C08"/>
    <w:rsid w:val="00C0468A"/>
    <w:rsid w:val="00C049B3"/>
    <w:rsid w:val="00C04F3C"/>
    <w:rsid w:val="00C056DC"/>
    <w:rsid w:val="00C063CA"/>
    <w:rsid w:val="00C06B8C"/>
    <w:rsid w:val="00C07F34"/>
    <w:rsid w:val="00C106FD"/>
    <w:rsid w:val="00C13270"/>
    <w:rsid w:val="00C1329B"/>
    <w:rsid w:val="00C1572F"/>
    <w:rsid w:val="00C1751D"/>
    <w:rsid w:val="00C20053"/>
    <w:rsid w:val="00C22320"/>
    <w:rsid w:val="00C235E1"/>
    <w:rsid w:val="00C24C05"/>
    <w:rsid w:val="00C24D2F"/>
    <w:rsid w:val="00C25679"/>
    <w:rsid w:val="00C25DDE"/>
    <w:rsid w:val="00C26222"/>
    <w:rsid w:val="00C265E7"/>
    <w:rsid w:val="00C307F2"/>
    <w:rsid w:val="00C31283"/>
    <w:rsid w:val="00C32061"/>
    <w:rsid w:val="00C33C48"/>
    <w:rsid w:val="00C340E5"/>
    <w:rsid w:val="00C35AA7"/>
    <w:rsid w:val="00C35CE1"/>
    <w:rsid w:val="00C36920"/>
    <w:rsid w:val="00C401F8"/>
    <w:rsid w:val="00C41DCF"/>
    <w:rsid w:val="00C43BA1"/>
    <w:rsid w:val="00C43DAB"/>
    <w:rsid w:val="00C47F08"/>
    <w:rsid w:val="00C50246"/>
    <w:rsid w:val="00C502D8"/>
    <w:rsid w:val="00C514A6"/>
    <w:rsid w:val="00C56593"/>
    <w:rsid w:val="00C5739F"/>
    <w:rsid w:val="00C57CF0"/>
    <w:rsid w:val="00C57D4C"/>
    <w:rsid w:val="00C60F90"/>
    <w:rsid w:val="00C6278E"/>
    <w:rsid w:val="00C63301"/>
    <w:rsid w:val="00C6344C"/>
    <w:rsid w:val="00C63557"/>
    <w:rsid w:val="00C649BD"/>
    <w:rsid w:val="00C65891"/>
    <w:rsid w:val="00C66AC9"/>
    <w:rsid w:val="00C7153F"/>
    <w:rsid w:val="00C7203E"/>
    <w:rsid w:val="00C7207E"/>
    <w:rsid w:val="00C724D3"/>
    <w:rsid w:val="00C73546"/>
    <w:rsid w:val="00C757B7"/>
    <w:rsid w:val="00C77D9A"/>
    <w:rsid w:val="00C77DD9"/>
    <w:rsid w:val="00C814FB"/>
    <w:rsid w:val="00C82C45"/>
    <w:rsid w:val="00C837E9"/>
    <w:rsid w:val="00C83BE6"/>
    <w:rsid w:val="00C8467B"/>
    <w:rsid w:val="00C84E0A"/>
    <w:rsid w:val="00C85354"/>
    <w:rsid w:val="00C85541"/>
    <w:rsid w:val="00C86ABA"/>
    <w:rsid w:val="00C876CA"/>
    <w:rsid w:val="00C87A51"/>
    <w:rsid w:val="00C943F3"/>
    <w:rsid w:val="00C959B8"/>
    <w:rsid w:val="00C96DF7"/>
    <w:rsid w:val="00CA08C6"/>
    <w:rsid w:val="00CA0A77"/>
    <w:rsid w:val="00CA1C31"/>
    <w:rsid w:val="00CA2729"/>
    <w:rsid w:val="00CA2E27"/>
    <w:rsid w:val="00CA2E41"/>
    <w:rsid w:val="00CA3057"/>
    <w:rsid w:val="00CA3948"/>
    <w:rsid w:val="00CA45F8"/>
    <w:rsid w:val="00CB0305"/>
    <w:rsid w:val="00CB102D"/>
    <w:rsid w:val="00CB17E2"/>
    <w:rsid w:val="00CB33C7"/>
    <w:rsid w:val="00CB5C21"/>
    <w:rsid w:val="00CB62DF"/>
    <w:rsid w:val="00CB6DA7"/>
    <w:rsid w:val="00CB7E4C"/>
    <w:rsid w:val="00CC1CEF"/>
    <w:rsid w:val="00CC25B4"/>
    <w:rsid w:val="00CC4600"/>
    <w:rsid w:val="00CC4C24"/>
    <w:rsid w:val="00CC5F88"/>
    <w:rsid w:val="00CC69C8"/>
    <w:rsid w:val="00CC77A2"/>
    <w:rsid w:val="00CD07F0"/>
    <w:rsid w:val="00CD2352"/>
    <w:rsid w:val="00CD307E"/>
    <w:rsid w:val="00CD36E1"/>
    <w:rsid w:val="00CD3E2E"/>
    <w:rsid w:val="00CD5ACE"/>
    <w:rsid w:val="00CD629F"/>
    <w:rsid w:val="00CD6A1B"/>
    <w:rsid w:val="00CD73B5"/>
    <w:rsid w:val="00CD7602"/>
    <w:rsid w:val="00CE0A7F"/>
    <w:rsid w:val="00CE1718"/>
    <w:rsid w:val="00CE66AC"/>
    <w:rsid w:val="00CF4156"/>
    <w:rsid w:val="00CF6506"/>
    <w:rsid w:val="00D0036C"/>
    <w:rsid w:val="00D0368C"/>
    <w:rsid w:val="00D03D00"/>
    <w:rsid w:val="00D0461E"/>
    <w:rsid w:val="00D05C30"/>
    <w:rsid w:val="00D07CE7"/>
    <w:rsid w:val="00D10052"/>
    <w:rsid w:val="00D10219"/>
    <w:rsid w:val="00D11359"/>
    <w:rsid w:val="00D11D84"/>
    <w:rsid w:val="00D1283E"/>
    <w:rsid w:val="00D16A88"/>
    <w:rsid w:val="00D201CB"/>
    <w:rsid w:val="00D201F9"/>
    <w:rsid w:val="00D216A8"/>
    <w:rsid w:val="00D237D8"/>
    <w:rsid w:val="00D23D17"/>
    <w:rsid w:val="00D24013"/>
    <w:rsid w:val="00D24925"/>
    <w:rsid w:val="00D26BFC"/>
    <w:rsid w:val="00D2748F"/>
    <w:rsid w:val="00D31241"/>
    <w:rsid w:val="00D3188C"/>
    <w:rsid w:val="00D35F9B"/>
    <w:rsid w:val="00D36B1D"/>
    <w:rsid w:val="00D36B69"/>
    <w:rsid w:val="00D37700"/>
    <w:rsid w:val="00D408DD"/>
    <w:rsid w:val="00D417A6"/>
    <w:rsid w:val="00D45D72"/>
    <w:rsid w:val="00D47B2E"/>
    <w:rsid w:val="00D520E4"/>
    <w:rsid w:val="00D53A38"/>
    <w:rsid w:val="00D5483E"/>
    <w:rsid w:val="00D56F60"/>
    <w:rsid w:val="00D575DD"/>
    <w:rsid w:val="00D57619"/>
    <w:rsid w:val="00D57DFA"/>
    <w:rsid w:val="00D60331"/>
    <w:rsid w:val="00D620E3"/>
    <w:rsid w:val="00D662C2"/>
    <w:rsid w:val="00D66877"/>
    <w:rsid w:val="00D67FCF"/>
    <w:rsid w:val="00D709CE"/>
    <w:rsid w:val="00D70AE4"/>
    <w:rsid w:val="00D718AC"/>
    <w:rsid w:val="00D71F73"/>
    <w:rsid w:val="00D74C55"/>
    <w:rsid w:val="00D7652B"/>
    <w:rsid w:val="00D765AD"/>
    <w:rsid w:val="00D77511"/>
    <w:rsid w:val="00D805D5"/>
    <w:rsid w:val="00D805DB"/>
    <w:rsid w:val="00D80786"/>
    <w:rsid w:val="00D814DF"/>
    <w:rsid w:val="00D81CAB"/>
    <w:rsid w:val="00D8576F"/>
    <w:rsid w:val="00D85EE0"/>
    <w:rsid w:val="00D8677F"/>
    <w:rsid w:val="00D86FD3"/>
    <w:rsid w:val="00D8701A"/>
    <w:rsid w:val="00D87A09"/>
    <w:rsid w:val="00D87E1C"/>
    <w:rsid w:val="00D92206"/>
    <w:rsid w:val="00D9463E"/>
    <w:rsid w:val="00D955CD"/>
    <w:rsid w:val="00D9775A"/>
    <w:rsid w:val="00D97F0C"/>
    <w:rsid w:val="00DA2E47"/>
    <w:rsid w:val="00DA3304"/>
    <w:rsid w:val="00DA3A86"/>
    <w:rsid w:val="00DA7992"/>
    <w:rsid w:val="00DB0211"/>
    <w:rsid w:val="00DB40FF"/>
    <w:rsid w:val="00DC00FF"/>
    <w:rsid w:val="00DC10CB"/>
    <w:rsid w:val="00DC1A6A"/>
    <w:rsid w:val="00DC2500"/>
    <w:rsid w:val="00DC4C67"/>
    <w:rsid w:val="00DC4F72"/>
    <w:rsid w:val="00DC71E2"/>
    <w:rsid w:val="00DC77DC"/>
    <w:rsid w:val="00DC7FC3"/>
    <w:rsid w:val="00DD0432"/>
    <w:rsid w:val="00DD0453"/>
    <w:rsid w:val="00DD0A10"/>
    <w:rsid w:val="00DD0C2C"/>
    <w:rsid w:val="00DD19DE"/>
    <w:rsid w:val="00DD28BC"/>
    <w:rsid w:val="00DD7535"/>
    <w:rsid w:val="00DE1070"/>
    <w:rsid w:val="00DE31F0"/>
    <w:rsid w:val="00DE3D1C"/>
    <w:rsid w:val="00DE3D51"/>
    <w:rsid w:val="00DE3F3F"/>
    <w:rsid w:val="00DE675C"/>
    <w:rsid w:val="00DF4FCF"/>
    <w:rsid w:val="00DF7528"/>
    <w:rsid w:val="00E0227D"/>
    <w:rsid w:val="00E02DF6"/>
    <w:rsid w:val="00E04A76"/>
    <w:rsid w:val="00E04B84"/>
    <w:rsid w:val="00E06466"/>
    <w:rsid w:val="00E06835"/>
    <w:rsid w:val="00E06F8D"/>
    <w:rsid w:val="00E06FDA"/>
    <w:rsid w:val="00E07F38"/>
    <w:rsid w:val="00E119FB"/>
    <w:rsid w:val="00E15984"/>
    <w:rsid w:val="00E160A5"/>
    <w:rsid w:val="00E16DE1"/>
    <w:rsid w:val="00E1713D"/>
    <w:rsid w:val="00E20A43"/>
    <w:rsid w:val="00E22CF2"/>
    <w:rsid w:val="00E2343A"/>
    <w:rsid w:val="00E23898"/>
    <w:rsid w:val="00E23D22"/>
    <w:rsid w:val="00E25E24"/>
    <w:rsid w:val="00E26EC1"/>
    <w:rsid w:val="00E30490"/>
    <w:rsid w:val="00E30DD0"/>
    <w:rsid w:val="00E319F1"/>
    <w:rsid w:val="00E31DCF"/>
    <w:rsid w:val="00E32706"/>
    <w:rsid w:val="00E33CD2"/>
    <w:rsid w:val="00E340FC"/>
    <w:rsid w:val="00E34CB0"/>
    <w:rsid w:val="00E35EB1"/>
    <w:rsid w:val="00E40E90"/>
    <w:rsid w:val="00E426C9"/>
    <w:rsid w:val="00E429DC"/>
    <w:rsid w:val="00E44AC7"/>
    <w:rsid w:val="00E44AE9"/>
    <w:rsid w:val="00E45C07"/>
    <w:rsid w:val="00E45C7E"/>
    <w:rsid w:val="00E46451"/>
    <w:rsid w:val="00E531EB"/>
    <w:rsid w:val="00E535B2"/>
    <w:rsid w:val="00E53653"/>
    <w:rsid w:val="00E547B5"/>
    <w:rsid w:val="00E54874"/>
    <w:rsid w:val="00E54B6F"/>
    <w:rsid w:val="00E55ACA"/>
    <w:rsid w:val="00E562B8"/>
    <w:rsid w:val="00E57B74"/>
    <w:rsid w:val="00E609F6"/>
    <w:rsid w:val="00E60A93"/>
    <w:rsid w:val="00E610D1"/>
    <w:rsid w:val="00E61DC4"/>
    <w:rsid w:val="00E654E5"/>
    <w:rsid w:val="00E65BC6"/>
    <w:rsid w:val="00E65D0A"/>
    <w:rsid w:val="00E661FF"/>
    <w:rsid w:val="00E663D0"/>
    <w:rsid w:val="00E726EB"/>
    <w:rsid w:val="00E72CF1"/>
    <w:rsid w:val="00E74AF3"/>
    <w:rsid w:val="00E80B52"/>
    <w:rsid w:val="00E824C3"/>
    <w:rsid w:val="00E824D1"/>
    <w:rsid w:val="00E840B3"/>
    <w:rsid w:val="00E84B1F"/>
    <w:rsid w:val="00E84CA6"/>
    <w:rsid w:val="00E84D10"/>
    <w:rsid w:val="00E8629F"/>
    <w:rsid w:val="00E90FE3"/>
    <w:rsid w:val="00E91008"/>
    <w:rsid w:val="00E932C6"/>
    <w:rsid w:val="00E9374E"/>
    <w:rsid w:val="00E94F54"/>
    <w:rsid w:val="00E97AD5"/>
    <w:rsid w:val="00EA1111"/>
    <w:rsid w:val="00EA1762"/>
    <w:rsid w:val="00EA37DA"/>
    <w:rsid w:val="00EA3B4F"/>
    <w:rsid w:val="00EA3C24"/>
    <w:rsid w:val="00EA5C3F"/>
    <w:rsid w:val="00EA73DF"/>
    <w:rsid w:val="00EB1507"/>
    <w:rsid w:val="00EB2461"/>
    <w:rsid w:val="00EB3DFA"/>
    <w:rsid w:val="00EB49A0"/>
    <w:rsid w:val="00EB5AD6"/>
    <w:rsid w:val="00EB61AE"/>
    <w:rsid w:val="00EC0EF4"/>
    <w:rsid w:val="00EC322D"/>
    <w:rsid w:val="00EC526A"/>
    <w:rsid w:val="00ED383A"/>
    <w:rsid w:val="00ED5312"/>
    <w:rsid w:val="00ED55F7"/>
    <w:rsid w:val="00EE0F18"/>
    <w:rsid w:val="00EE1080"/>
    <w:rsid w:val="00EE1A81"/>
    <w:rsid w:val="00EE515F"/>
    <w:rsid w:val="00EE738D"/>
    <w:rsid w:val="00EF0893"/>
    <w:rsid w:val="00EF1EC5"/>
    <w:rsid w:val="00EF4C88"/>
    <w:rsid w:val="00EF527B"/>
    <w:rsid w:val="00EF55EB"/>
    <w:rsid w:val="00EF5822"/>
    <w:rsid w:val="00F00284"/>
    <w:rsid w:val="00F00AA0"/>
    <w:rsid w:val="00F00DCC"/>
    <w:rsid w:val="00F0156F"/>
    <w:rsid w:val="00F030DB"/>
    <w:rsid w:val="00F05AC8"/>
    <w:rsid w:val="00F07167"/>
    <w:rsid w:val="00F072D8"/>
    <w:rsid w:val="00F07CE0"/>
    <w:rsid w:val="00F105F7"/>
    <w:rsid w:val="00F115F5"/>
    <w:rsid w:val="00F1386F"/>
    <w:rsid w:val="00F13D05"/>
    <w:rsid w:val="00F141A1"/>
    <w:rsid w:val="00F1673F"/>
    <w:rsid w:val="00F1679D"/>
    <w:rsid w:val="00F1682C"/>
    <w:rsid w:val="00F16A5B"/>
    <w:rsid w:val="00F20B91"/>
    <w:rsid w:val="00F21139"/>
    <w:rsid w:val="00F2378C"/>
    <w:rsid w:val="00F24B8B"/>
    <w:rsid w:val="00F25F7F"/>
    <w:rsid w:val="00F261EF"/>
    <w:rsid w:val="00F30D2E"/>
    <w:rsid w:val="00F3188E"/>
    <w:rsid w:val="00F32FB8"/>
    <w:rsid w:val="00F35516"/>
    <w:rsid w:val="00F35790"/>
    <w:rsid w:val="00F375F2"/>
    <w:rsid w:val="00F4136D"/>
    <w:rsid w:val="00F41A88"/>
    <w:rsid w:val="00F4212E"/>
    <w:rsid w:val="00F4239E"/>
    <w:rsid w:val="00F42C20"/>
    <w:rsid w:val="00F43E34"/>
    <w:rsid w:val="00F45561"/>
    <w:rsid w:val="00F458D0"/>
    <w:rsid w:val="00F46473"/>
    <w:rsid w:val="00F46A63"/>
    <w:rsid w:val="00F4769F"/>
    <w:rsid w:val="00F500C0"/>
    <w:rsid w:val="00F53053"/>
    <w:rsid w:val="00F53F40"/>
    <w:rsid w:val="00F53FE2"/>
    <w:rsid w:val="00F55221"/>
    <w:rsid w:val="00F562EE"/>
    <w:rsid w:val="00F575FF"/>
    <w:rsid w:val="00F618EF"/>
    <w:rsid w:val="00F627E7"/>
    <w:rsid w:val="00F638DF"/>
    <w:rsid w:val="00F6434B"/>
    <w:rsid w:val="00F64E92"/>
    <w:rsid w:val="00F65582"/>
    <w:rsid w:val="00F66B2B"/>
    <w:rsid w:val="00F66C00"/>
    <w:rsid w:val="00F66E75"/>
    <w:rsid w:val="00F6791D"/>
    <w:rsid w:val="00F7174E"/>
    <w:rsid w:val="00F7504F"/>
    <w:rsid w:val="00F755F8"/>
    <w:rsid w:val="00F77A7E"/>
    <w:rsid w:val="00F77EB0"/>
    <w:rsid w:val="00F80DF6"/>
    <w:rsid w:val="00F8144A"/>
    <w:rsid w:val="00F8294D"/>
    <w:rsid w:val="00F83878"/>
    <w:rsid w:val="00F864E8"/>
    <w:rsid w:val="00F87CDD"/>
    <w:rsid w:val="00F933F0"/>
    <w:rsid w:val="00F937A3"/>
    <w:rsid w:val="00F94715"/>
    <w:rsid w:val="00F94BAD"/>
    <w:rsid w:val="00F96A3D"/>
    <w:rsid w:val="00FA03BB"/>
    <w:rsid w:val="00FA2394"/>
    <w:rsid w:val="00FA23A3"/>
    <w:rsid w:val="00FA3F49"/>
    <w:rsid w:val="00FA4718"/>
    <w:rsid w:val="00FA5848"/>
    <w:rsid w:val="00FA6899"/>
    <w:rsid w:val="00FA7F3D"/>
    <w:rsid w:val="00FB38D8"/>
    <w:rsid w:val="00FB62A0"/>
    <w:rsid w:val="00FC051F"/>
    <w:rsid w:val="00FC06FF"/>
    <w:rsid w:val="00FC0AF1"/>
    <w:rsid w:val="00FC4ABF"/>
    <w:rsid w:val="00FC4E33"/>
    <w:rsid w:val="00FC633C"/>
    <w:rsid w:val="00FC69B4"/>
    <w:rsid w:val="00FC77DF"/>
    <w:rsid w:val="00FD0694"/>
    <w:rsid w:val="00FD1243"/>
    <w:rsid w:val="00FD25BE"/>
    <w:rsid w:val="00FD2E70"/>
    <w:rsid w:val="00FD7AA7"/>
    <w:rsid w:val="00FE0727"/>
    <w:rsid w:val="00FE0DF1"/>
    <w:rsid w:val="00FE3BD2"/>
    <w:rsid w:val="00FE5FFD"/>
    <w:rsid w:val="00FF1E92"/>
    <w:rsid w:val="00FF1FCB"/>
    <w:rsid w:val="00FF3533"/>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17E05D5-C1DD-46B4-A24F-59F5C25D4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1B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4"/>
      </w:numPr>
      <w:outlineLvl w:val="5"/>
    </w:pPr>
  </w:style>
  <w:style w:type="paragraph" w:styleId="Heading7">
    <w:name w:val="heading 7"/>
    <w:basedOn w:val="H6"/>
    <w:next w:val="Normal"/>
    <w:link w:val="Heading7Char"/>
    <w:qFormat/>
    <w:pPr>
      <w:numPr>
        <w:ilvl w:val="6"/>
        <w:numId w:val="4"/>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列表段落11,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fontstyle01">
    <w:name w:val="fontstyle01"/>
    <w:basedOn w:val="DefaultParagraphFont"/>
    <w:rsid w:val="00C35CE1"/>
    <w:rPr>
      <w:rFonts w:ascii="TimesNewRomanPSMT" w:hAnsi="TimesNewRomanPSMT" w:hint="default"/>
      <w:b w:val="0"/>
      <w:bCs w:val="0"/>
      <w:i w:val="0"/>
      <w:iCs w:val="0"/>
      <w:color w:val="000000"/>
      <w:sz w:val="20"/>
      <w:szCs w:val="20"/>
    </w:rPr>
  </w:style>
  <w:style w:type="character" w:customStyle="1" w:styleId="UnresolvedMention2">
    <w:name w:val="Unresolved Mention2"/>
    <w:basedOn w:val="DefaultParagraphFont"/>
    <w:uiPriority w:val="99"/>
    <w:semiHidden/>
    <w:unhideWhenUsed/>
    <w:rsid w:val="00B07CF6"/>
    <w:rPr>
      <w:color w:val="605E5C"/>
      <w:shd w:val="clear" w:color="auto" w:fill="E1DFDD"/>
    </w:rPr>
  </w:style>
  <w:style w:type="paragraph" w:customStyle="1" w:styleId="RAN4Observation0">
    <w:name w:val="RAN4 Observation"/>
    <w:basedOn w:val="ListParagraph"/>
    <w:next w:val="Normal"/>
    <w:link w:val="RAN4ObservationChar"/>
    <w:rsid w:val="00A24975"/>
    <w:pPr>
      <w:numPr>
        <w:numId w:val="8"/>
      </w:numPr>
      <w:tabs>
        <w:tab w:val="num" w:pos="360"/>
      </w:tabs>
      <w:overflowPunct/>
      <w:autoSpaceDE/>
      <w:autoSpaceDN/>
      <w:adjustRightInd/>
      <w:spacing w:after="160" w:line="256" w:lineRule="auto"/>
      <w:ind w:left="720" w:firstLineChars="0" w:firstLine="0"/>
      <w:contextualSpacing/>
      <w:textAlignment w:val="auto"/>
    </w:pPr>
    <w:rPr>
      <w:rFonts w:eastAsia="Calibri"/>
    </w:rPr>
  </w:style>
  <w:style w:type="character" w:customStyle="1" w:styleId="RAN4observationChar0">
    <w:name w:val="RAN4 observation Char"/>
    <w:basedOn w:val="DefaultParagraphFont"/>
    <w:link w:val="RAN4observation"/>
    <w:locked/>
    <w:rsid w:val="00A24975"/>
    <w:rPr>
      <w:rFonts w:eastAsia="Calibri"/>
      <w:lang w:val="en-GB" w:eastAsia="en-US"/>
    </w:rPr>
  </w:style>
  <w:style w:type="paragraph" w:customStyle="1" w:styleId="RAN4observation">
    <w:name w:val="RAN4 observation"/>
    <w:basedOn w:val="Normal"/>
    <w:next w:val="Normal"/>
    <w:link w:val="RAN4observationChar0"/>
    <w:qFormat/>
    <w:rsid w:val="00A24975"/>
    <w:pPr>
      <w:numPr>
        <w:numId w:val="1"/>
      </w:numPr>
      <w:spacing w:after="160" w:line="256" w:lineRule="auto"/>
      <w:contextualSpacing/>
    </w:pPr>
    <w:rPr>
      <w:rFonts w:eastAsia="Calibri"/>
    </w:rPr>
  </w:style>
  <w:style w:type="character" w:customStyle="1" w:styleId="RAN4proposalChar">
    <w:name w:val="RAN4 proposal Char"/>
    <w:basedOn w:val="DefaultParagraphFont"/>
    <w:link w:val="RAN4proposal"/>
    <w:qFormat/>
    <w:locked/>
    <w:rsid w:val="00A24975"/>
    <w:rPr>
      <w:rFonts w:eastAsiaTheme="minorHAnsi"/>
      <w:b/>
      <w:iCs/>
      <w:szCs w:val="18"/>
      <w:lang w:val="en-US" w:eastAsia="en-US"/>
    </w:rPr>
  </w:style>
  <w:style w:type="paragraph" w:customStyle="1" w:styleId="RAN4proposal">
    <w:name w:val="RAN4 proposal"/>
    <w:basedOn w:val="Caption"/>
    <w:next w:val="Normal"/>
    <w:link w:val="RAN4proposalChar"/>
    <w:qFormat/>
    <w:rsid w:val="00A24975"/>
    <w:pPr>
      <w:numPr>
        <w:numId w:val="9"/>
      </w:numPr>
      <w:spacing w:before="0" w:after="200"/>
    </w:pPr>
    <w:rPr>
      <w:rFonts w:eastAsiaTheme="minorHAnsi"/>
      <w:iCs/>
      <w:szCs w:val="18"/>
      <w:lang w:val="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semiHidden/>
    <w:locked/>
    <w:rsid w:val="008476D9"/>
    <w:rPr>
      <w:lang w:val="x-none" w:eastAsia="x-none"/>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semiHidden/>
    <w:unhideWhenUsed/>
    <w:rsid w:val="008476D9"/>
    <w:pPr>
      <w:widowControl w:val="0"/>
      <w:spacing w:after="0"/>
      <w:ind w:firstLine="420"/>
      <w:jc w:val="both"/>
    </w:pPr>
    <w:rPr>
      <w:lang w:val="x-none" w:eastAsia="x-none"/>
    </w:rPr>
  </w:style>
  <w:style w:type="character" w:customStyle="1" w:styleId="RAN4ObservationChar">
    <w:name w:val="RAN4 Observation Char"/>
    <w:basedOn w:val="DefaultParagraphFont"/>
    <w:link w:val="RAN4Observation0"/>
    <w:locked/>
    <w:rsid w:val="000A78F0"/>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880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196653">
      <w:bodyDiv w:val="1"/>
      <w:marLeft w:val="0"/>
      <w:marRight w:val="0"/>
      <w:marTop w:val="0"/>
      <w:marBottom w:val="0"/>
      <w:divBdr>
        <w:top w:val="none" w:sz="0" w:space="0" w:color="auto"/>
        <w:left w:val="none" w:sz="0" w:space="0" w:color="auto"/>
        <w:bottom w:val="none" w:sz="0" w:space="0" w:color="auto"/>
        <w:right w:val="none" w:sz="0" w:space="0" w:color="auto"/>
      </w:divBdr>
    </w:div>
    <w:div w:id="36321154">
      <w:bodyDiv w:val="1"/>
      <w:marLeft w:val="0"/>
      <w:marRight w:val="0"/>
      <w:marTop w:val="0"/>
      <w:marBottom w:val="0"/>
      <w:divBdr>
        <w:top w:val="none" w:sz="0" w:space="0" w:color="auto"/>
        <w:left w:val="none" w:sz="0" w:space="0" w:color="auto"/>
        <w:bottom w:val="none" w:sz="0" w:space="0" w:color="auto"/>
        <w:right w:val="none" w:sz="0" w:space="0" w:color="auto"/>
      </w:divBdr>
    </w:div>
    <w:div w:id="55782335">
      <w:bodyDiv w:val="1"/>
      <w:marLeft w:val="0"/>
      <w:marRight w:val="0"/>
      <w:marTop w:val="0"/>
      <w:marBottom w:val="0"/>
      <w:divBdr>
        <w:top w:val="none" w:sz="0" w:space="0" w:color="auto"/>
        <w:left w:val="none" w:sz="0" w:space="0" w:color="auto"/>
        <w:bottom w:val="none" w:sz="0" w:space="0" w:color="auto"/>
        <w:right w:val="none" w:sz="0" w:space="0" w:color="auto"/>
      </w:divBdr>
    </w:div>
    <w:div w:id="7209388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15060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6551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4775415">
      <w:bodyDiv w:val="1"/>
      <w:marLeft w:val="0"/>
      <w:marRight w:val="0"/>
      <w:marTop w:val="0"/>
      <w:marBottom w:val="0"/>
      <w:divBdr>
        <w:top w:val="none" w:sz="0" w:space="0" w:color="auto"/>
        <w:left w:val="none" w:sz="0" w:space="0" w:color="auto"/>
        <w:bottom w:val="none" w:sz="0" w:space="0" w:color="auto"/>
        <w:right w:val="none" w:sz="0" w:space="0" w:color="auto"/>
      </w:divBdr>
    </w:div>
    <w:div w:id="219485559">
      <w:bodyDiv w:val="1"/>
      <w:marLeft w:val="0"/>
      <w:marRight w:val="0"/>
      <w:marTop w:val="0"/>
      <w:marBottom w:val="0"/>
      <w:divBdr>
        <w:top w:val="none" w:sz="0" w:space="0" w:color="auto"/>
        <w:left w:val="none" w:sz="0" w:space="0" w:color="auto"/>
        <w:bottom w:val="none" w:sz="0" w:space="0" w:color="auto"/>
        <w:right w:val="none" w:sz="0" w:space="0" w:color="auto"/>
      </w:divBdr>
    </w:div>
    <w:div w:id="225802504">
      <w:bodyDiv w:val="1"/>
      <w:marLeft w:val="0"/>
      <w:marRight w:val="0"/>
      <w:marTop w:val="0"/>
      <w:marBottom w:val="0"/>
      <w:divBdr>
        <w:top w:val="none" w:sz="0" w:space="0" w:color="auto"/>
        <w:left w:val="none" w:sz="0" w:space="0" w:color="auto"/>
        <w:bottom w:val="none" w:sz="0" w:space="0" w:color="auto"/>
        <w:right w:val="none" w:sz="0" w:space="0" w:color="auto"/>
      </w:divBdr>
    </w:div>
    <w:div w:id="230821802">
      <w:bodyDiv w:val="1"/>
      <w:marLeft w:val="0"/>
      <w:marRight w:val="0"/>
      <w:marTop w:val="0"/>
      <w:marBottom w:val="0"/>
      <w:divBdr>
        <w:top w:val="none" w:sz="0" w:space="0" w:color="auto"/>
        <w:left w:val="none" w:sz="0" w:space="0" w:color="auto"/>
        <w:bottom w:val="none" w:sz="0" w:space="0" w:color="auto"/>
        <w:right w:val="none" w:sz="0" w:space="0" w:color="auto"/>
      </w:divBdr>
    </w:div>
    <w:div w:id="236988199">
      <w:bodyDiv w:val="1"/>
      <w:marLeft w:val="0"/>
      <w:marRight w:val="0"/>
      <w:marTop w:val="0"/>
      <w:marBottom w:val="0"/>
      <w:divBdr>
        <w:top w:val="none" w:sz="0" w:space="0" w:color="auto"/>
        <w:left w:val="none" w:sz="0" w:space="0" w:color="auto"/>
        <w:bottom w:val="none" w:sz="0" w:space="0" w:color="auto"/>
        <w:right w:val="none" w:sz="0" w:space="0" w:color="auto"/>
      </w:divBdr>
    </w:div>
    <w:div w:id="23732919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064671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329690">
      <w:bodyDiv w:val="1"/>
      <w:marLeft w:val="0"/>
      <w:marRight w:val="0"/>
      <w:marTop w:val="0"/>
      <w:marBottom w:val="0"/>
      <w:divBdr>
        <w:top w:val="none" w:sz="0" w:space="0" w:color="auto"/>
        <w:left w:val="none" w:sz="0" w:space="0" w:color="auto"/>
        <w:bottom w:val="none" w:sz="0" w:space="0" w:color="auto"/>
        <w:right w:val="none" w:sz="0" w:space="0" w:color="auto"/>
      </w:divBdr>
    </w:div>
    <w:div w:id="331185486">
      <w:bodyDiv w:val="1"/>
      <w:marLeft w:val="0"/>
      <w:marRight w:val="0"/>
      <w:marTop w:val="0"/>
      <w:marBottom w:val="0"/>
      <w:divBdr>
        <w:top w:val="none" w:sz="0" w:space="0" w:color="auto"/>
        <w:left w:val="none" w:sz="0" w:space="0" w:color="auto"/>
        <w:bottom w:val="none" w:sz="0" w:space="0" w:color="auto"/>
        <w:right w:val="none" w:sz="0" w:space="0" w:color="auto"/>
      </w:divBdr>
    </w:div>
    <w:div w:id="339813510">
      <w:bodyDiv w:val="1"/>
      <w:marLeft w:val="0"/>
      <w:marRight w:val="0"/>
      <w:marTop w:val="0"/>
      <w:marBottom w:val="0"/>
      <w:divBdr>
        <w:top w:val="none" w:sz="0" w:space="0" w:color="auto"/>
        <w:left w:val="none" w:sz="0" w:space="0" w:color="auto"/>
        <w:bottom w:val="none" w:sz="0" w:space="0" w:color="auto"/>
        <w:right w:val="none" w:sz="0" w:space="0" w:color="auto"/>
      </w:divBdr>
    </w:div>
    <w:div w:id="35372485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2723581">
      <w:bodyDiv w:val="1"/>
      <w:marLeft w:val="0"/>
      <w:marRight w:val="0"/>
      <w:marTop w:val="0"/>
      <w:marBottom w:val="0"/>
      <w:divBdr>
        <w:top w:val="none" w:sz="0" w:space="0" w:color="auto"/>
        <w:left w:val="none" w:sz="0" w:space="0" w:color="auto"/>
        <w:bottom w:val="none" w:sz="0" w:space="0" w:color="auto"/>
        <w:right w:val="none" w:sz="0" w:space="0" w:color="auto"/>
      </w:divBdr>
    </w:div>
    <w:div w:id="445270756">
      <w:bodyDiv w:val="1"/>
      <w:marLeft w:val="0"/>
      <w:marRight w:val="0"/>
      <w:marTop w:val="0"/>
      <w:marBottom w:val="0"/>
      <w:divBdr>
        <w:top w:val="none" w:sz="0" w:space="0" w:color="auto"/>
        <w:left w:val="none" w:sz="0" w:space="0" w:color="auto"/>
        <w:bottom w:val="none" w:sz="0" w:space="0" w:color="auto"/>
        <w:right w:val="none" w:sz="0" w:space="0" w:color="auto"/>
      </w:divBdr>
    </w:div>
    <w:div w:id="466433397">
      <w:bodyDiv w:val="1"/>
      <w:marLeft w:val="0"/>
      <w:marRight w:val="0"/>
      <w:marTop w:val="0"/>
      <w:marBottom w:val="0"/>
      <w:divBdr>
        <w:top w:val="none" w:sz="0" w:space="0" w:color="auto"/>
        <w:left w:val="none" w:sz="0" w:space="0" w:color="auto"/>
        <w:bottom w:val="none" w:sz="0" w:space="0" w:color="auto"/>
        <w:right w:val="none" w:sz="0" w:space="0" w:color="auto"/>
      </w:divBdr>
    </w:div>
    <w:div w:id="490411088">
      <w:bodyDiv w:val="1"/>
      <w:marLeft w:val="0"/>
      <w:marRight w:val="0"/>
      <w:marTop w:val="0"/>
      <w:marBottom w:val="0"/>
      <w:divBdr>
        <w:top w:val="none" w:sz="0" w:space="0" w:color="auto"/>
        <w:left w:val="none" w:sz="0" w:space="0" w:color="auto"/>
        <w:bottom w:val="none" w:sz="0" w:space="0" w:color="auto"/>
        <w:right w:val="none" w:sz="0" w:space="0" w:color="auto"/>
      </w:divBdr>
    </w:div>
    <w:div w:id="50698944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331801">
      <w:bodyDiv w:val="1"/>
      <w:marLeft w:val="0"/>
      <w:marRight w:val="0"/>
      <w:marTop w:val="0"/>
      <w:marBottom w:val="0"/>
      <w:divBdr>
        <w:top w:val="none" w:sz="0" w:space="0" w:color="auto"/>
        <w:left w:val="none" w:sz="0" w:space="0" w:color="auto"/>
        <w:bottom w:val="none" w:sz="0" w:space="0" w:color="auto"/>
        <w:right w:val="none" w:sz="0" w:space="0" w:color="auto"/>
      </w:divBdr>
    </w:div>
    <w:div w:id="601842644">
      <w:bodyDiv w:val="1"/>
      <w:marLeft w:val="0"/>
      <w:marRight w:val="0"/>
      <w:marTop w:val="0"/>
      <w:marBottom w:val="0"/>
      <w:divBdr>
        <w:top w:val="none" w:sz="0" w:space="0" w:color="auto"/>
        <w:left w:val="none" w:sz="0" w:space="0" w:color="auto"/>
        <w:bottom w:val="none" w:sz="0" w:space="0" w:color="auto"/>
        <w:right w:val="none" w:sz="0" w:space="0" w:color="auto"/>
      </w:divBdr>
    </w:div>
    <w:div w:id="653295108">
      <w:bodyDiv w:val="1"/>
      <w:marLeft w:val="0"/>
      <w:marRight w:val="0"/>
      <w:marTop w:val="0"/>
      <w:marBottom w:val="0"/>
      <w:divBdr>
        <w:top w:val="none" w:sz="0" w:space="0" w:color="auto"/>
        <w:left w:val="none" w:sz="0" w:space="0" w:color="auto"/>
        <w:bottom w:val="none" w:sz="0" w:space="0" w:color="auto"/>
        <w:right w:val="none" w:sz="0" w:space="0" w:color="auto"/>
      </w:divBdr>
    </w:div>
    <w:div w:id="663045553">
      <w:bodyDiv w:val="1"/>
      <w:marLeft w:val="0"/>
      <w:marRight w:val="0"/>
      <w:marTop w:val="0"/>
      <w:marBottom w:val="0"/>
      <w:divBdr>
        <w:top w:val="none" w:sz="0" w:space="0" w:color="auto"/>
        <w:left w:val="none" w:sz="0" w:space="0" w:color="auto"/>
        <w:bottom w:val="none" w:sz="0" w:space="0" w:color="auto"/>
        <w:right w:val="none" w:sz="0" w:space="0" w:color="auto"/>
      </w:divBdr>
    </w:div>
    <w:div w:id="666329329">
      <w:bodyDiv w:val="1"/>
      <w:marLeft w:val="0"/>
      <w:marRight w:val="0"/>
      <w:marTop w:val="0"/>
      <w:marBottom w:val="0"/>
      <w:divBdr>
        <w:top w:val="none" w:sz="0" w:space="0" w:color="auto"/>
        <w:left w:val="none" w:sz="0" w:space="0" w:color="auto"/>
        <w:bottom w:val="none" w:sz="0" w:space="0" w:color="auto"/>
        <w:right w:val="none" w:sz="0" w:space="0" w:color="auto"/>
      </w:divBdr>
    </w:div>
    <w:div w:id="675572867">
      <w:bodyDiv w:val="1"/>
      <w:marLeft w:val="0"/>
      <w:marRight w:val="0"/>
      <w:marTop w:val="0"/>
      <w:marBottom w:val="0"/>
      <w:divBdr>
        <w:top w:val="none" w:sz="0" w:space="0" w:color="auto"/>
        <w:left w:val="none" w:sz="0" w:space="0" w:color="auto"/>
        <w:bottom w:val="none" w:sz="0" w:space="0" w:color="auto"/>
        <w:right w:val="none" w:sz="0" w:space="0" w:color="auto"/>
      </w:divBdr>
    </w:div>
    <w:div w:id="677997612">
      <w:bodyDiv w:val="1"/>
      <w:marLeft w:val="0"/>
      <w:marRight w:val="0"/>
      <w:marTop w:val="0"/>
      <w:marBottom w:val="0"/>
      <w:divBdr>
        <w:top w:val="none" w:sz="0" w:space="0" w:color="auto"/>
        <w:left w:val="none" w:sz="0" w:space="0" w:color="auto"/>
        <w:bottom w:val="none" w:sz="0" w:space="0" w:color="auto"/>
        <w:right w:val="none" w:sz="0" w:space="0" w:color="auto"/>
      </w:divBdr>
    </w:div>
    <w:div w:id="68059171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8868570">
      <w:bodyDiv w:val="1"/>
      <w:marLeft w:val="0"/>
      <w:marRight w:val="0"/>
      <w:marTop w:val="0"/>
      <w:marBottom w:val="0"/>
      <w:divBdr>
        <w:top w:val="none" w:sz="0" w:space="0" w:color="auto"/>
        <w:left w:val="none" w:sz="0" w:space="0" w:color="auto"/>
        <w:bottom w:val="none" w:sz="0" w:space="0" w:color="auto"/>
        <w:right w:val="none" w:sz="0" w:space="0" w:color="auto"/>
      </w:divBdr>
    </w:div>
    <w:div w:id="7405238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3269863">
      <w:bodyDiv w:val="1"/>
      <w:marLeft w:val="0"/>
      <w:marRight w:val="0"/>
      <w:marTop w:val="0"/>
      <w:marBottom w:val="0"/>
      <w:divBdr>
        <w:top w:val="none" w:sz="0" w:space="0" w:color="auto"/>
        <w:left w:val="none" w:sz="0" w:space="0" w:color="auto"/>
        <w:bottom w:val="none" w:sz="0" w:space="0" w:color="auto"/>
        <w:right w:val="none" w:sz="0" w:space="0" w:color="auto"/>
      </w:divBdr>
    </w:div>
    <w:div w:id="912858241">
      <w:bodyDiv w:val="1"/>
      <w:marLeft w:val="0"/>
      <w:marRight w:val="0"/>
      <w:marTop w:val="0"/>
      <w:marBottom w:val="0"/>
      <w:divBdr>
        <w:top w:val="none" w:sz="0" w:space="0" w:color="auto"/>
        <w:left w:val="none" w:sz="0" w:space="0" w:color="auto"/>
        <w:bottom w:val="none" w:sz="0" w:space="0" w:color="auto"/>
        <w:right w:val="none" w:sz="0" w:space="0" w:color="auto"/>
      </w:divBdr>
    </w:div>
    <w:div w:id="925576191">
      <w:bodyDiv w:val="1"/>
      <w:marLeft w:val="0"/>
      <w:marRight w:val="0"/>
      <w:marTop w:val="0"/>
      <w:marBottom w:val="0"/>
      <w:divBdr>
        <w:top w:val="none" w:sz="0" w:space="0" w:color="auto"/>
        <w:left w:val="none" w:sz="0" w:space="0" w:color="auto"/>
        <w:bottom w:val="none" w:sz="0" w:space="0" w:color="auto"/>
        <w:right w:val="none" w:sz="0" w:space="0" w:color="auto"/>
      </w:divBdr>
    </w:div>
    <w:div w:id="942105486">
      <w:bodyDiv w:val="1"/>
      <w:marLeft w:val="0"/>
      <w:marRight w:val="0"/>
      <w:marTop w:val="0"/>
      <w:marBottom w:val="0"/>
      <w:divBdr>
        <w:top w:val="none" w:sz="0" w:space="0" w:color="auto"/>
        <w:left w:val="none" w:sz="0" w:space="0" w:color="auto"/>
        <w:bottom w:val="none" w:sz="0" w:space="0" w:color="auto"/>
        <w:right w:val="none" w:sz="0" w:space="0" w:color="auto"/>
      </w:divBdr>
    </w:div>
    <w:div w:id="949313368">
      <w:bodyDiv w:val="1"/>
      <w:marLeft w:val="0"/>
      <w:marRight w:val="0"/>
      <w:marTop w:val="0"/>
      <w:marBottom w:val="0"/>
      <w:divBdr>
        <w:top w:val="none" w:sz="0" w:space="0" w:color="auto"/>
        <w:left w:val="none" w:sz="0" w:space="0" w:color="auto"/>
        <w:bottom w:val="none" w:sz="0" w:space="0" w:color="auto"/>
        <w:right w:val="none" w:sz="0" w:space="0" w:color="auto"/>
      </w:divBdr>
    </w:div>
    <w:div w:id="984235723">
      <w:bodyDiv w:val="1"/>
      <w:marLeft w:val="0"/>
      <w:marRight w:val="0"/>
      <w:marTop w:val="0"/>
      <w:marBottom w:val="0"/>
      <w:divBdr>
        <w:top w:val="none" w:sz="0" w:space="0" w:color="auto"/>
        <w:left w:val="none" w:sz="0" w:space="0" w:color="auto"/>
        <w:bottom w:val="none" w:sz="0" w:space="0" w:color="auto"/>
        <w:right w:val="none" w:sz="0" w:space="0" w:color="auto"/>
      </w:divBdr>
    </w:div>
    <w:div w:id="100841262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9206490">
      <w:bodyDiv w:val="1"/>
      <w:marLeft w:val="0"/>
      <w:marRight w:val="0"/>
      <w:marTop w:val="0"/>
      <w:marBottom w:val="0"/>
      <w:divBdr>
        <w:top w:val="none" w:sz="0" w:space="0" w:color="auto"/>
        <w:left w:val="none" w:sz="0" w:space="0" w:color="auto"/>
        <w:bottom w:val="none" w:sz="0" w:space="0" w:color="auto"/>
        <w:right w:val="none" w:sz="0" w:space="0" w:color="auto"/>
      </w:divBdr>
    </w:div>
    <w:div w:id="106653877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0390457">
      <w:bodyDiv w:val="1"/>
      <w:marLeft w:val="0"/>
      <w:marRight w:val="0"/>
      <w:marTop w:val="0"/>
      <w:marBottom w:val="0"/>
      <w:divBdr>
        <w:top w:val="none" w:sz="0" w:space="0" w:color="auto"/>
        <w:left w:val="none" w:sz="0" w:space="0" w:color="auto"/>
        <w:bottom w:val="none" w:sz="0" w:space="0" w:color="auto"/>
        <w:right w:val="none" w:sz="0" w:space="0" w:color="auto"/>
      </w:divBdr>
    </w:div>
    <w:div w:id="1119180078">
      <w:bodyDiv w:val="1"/>
      <w:marLeft w:val="0"/>
      <w:marRight w:val="0"/>
      <w:marTop w:val="0"/>
      <w:marBottom w:val="0"/>
      <w:divBdr>
        <w:top w:val="none" w:sz="0" w:space="0" w:color="auto"/>
        <w:left w:val="none" w:sz="0" w:space="0" w:color="auto"/>
        <w:bottom w:val="none" w:sz="0" w:space="0" w:color="auto"/>
        <w:right w:val="none" w:sz="0" w:space="0" w:color="auto"/>
      </w:divBdr>
    </w:div>
    <w:div w:id="1133599420">
      <w:bodyDiv w:val="1"/>
      <w:marLeft w:val="0"/>
      <w:marRight w:val="0"/>
      <w:marTop w:val="0"/>
      <w:marBottom w:val="0"/>
      <w:divBdr>
        <w:top w:val="none" w:sz="0" w:space="0" w:color="auto"/>
        <w:left w:val="none" w:sz="0" w:space="0" w:color="auto"/>
        <w:bottom w:val="none" w:sz="0" w:space="0" w:color="auto"/>
        <w:right w:val="none" w:sz="0" w:space="0" w:color="auto"/>
      </w:divBdr>
    </w:div>
    <w:div w:id="1140071473">
      <w:bodyDiv w:val="1"/>
      <w:marLeft w:val="0"/>
      <w:marRight w:val="0"/>
      <w:marTop w:val="0"/>
      <w:marBottom w:val="0"/>
      <w:divBdr>
        <w:top w:val="none" w:sz="0" w:space="0" w:color="auto"/>
        <w:left w:val="none" w:sz="0" w:space="0" w:color="auto"/>
        <w:bottom w:val="none" w:sz="0" w:space="0" w:color="auto"/>
        <w:right w:val="none" w:sz="0" w:space="0" w:color="auto"/>
      </w:divBdr>
    </w:div>
    <w:div w:id="118305892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6645306">
      <w:bodyDiv w:val="1"/>
      <w:marLeft w:val="0"/>
      <w:marRight w:val="0"/>
      <w:marTop w:val="0"/>
      <w:marBottom w:val="0"/>
      <w:divBdr>
        <w:top w:val="none" w:sz="0" w:space="0" w:color="auto"/>
        <w:left w:val="none" w:sz="0" w:space="0" w:color="auto"/>
        <w:bottom w:val="none" w:sz="0" w:space="0" w:color="auto"/>
        <w:right w:val="none" w:sz="0" w:space="0" w:color="auto"/>
      </w:divBdr>
    </w:div>
    <w:div w:id="1234004088">
      <w:bodyDiv w:val="1"/>
      <w:marLeft w:val="0"/>
      <w:marRight w:val="0"/>
      <w:marTop w:val="0"/>
      <w:marBottom w:val="0"/>
      <w:divBdr>
        <w:top w:val="none" w:sz="0" w:space="0" w:color="auto"/>
        <w:left w:val="none" w:sz="0" w:space="0" w:color="auto"/>
        <w:bottom w:val="none" w:sz="0" w:space="0" w:color="auto"/>
        <w:right w:val="none" w:sz="0" w:space="0" w:color="auto"/>
      </w:divBdr>
    </w:div>
    <w:div w:id="1249464860">
      <w:bodyDiv w:val="1"/>
      <w:marLeft w:val="0"/>
      <w:marRight w:val="0"/>
      <w:marTop w:val="0"/>
      <w:marBottom w:val="0"/>
      <w:divBdr>
        <w:top w:val="none" w:sz="0" w:space="0" w:color="auto"/>
        <w:left w:val="none" w:sz="0" w:space="0" w:color="auto"/>
        <w:bottom w:val="none" w:sz="0" w:space="0" w:color="auto"/>
        <w:right w:val="none" w:sz="0" w:space="0" w:color="auto"/>
      </w:divBdr>
    </w:div>
    <w:div w:id="1318459894">
      <w:bodyDiv w:val="1"/>
      <w:marLeft w:val="0"/>
      <w:marRight w:val="0"/>
      <w:marTop w:val="0"/>
      <w:marBottom w:val="0"/>
      <w:divBdr>
        <w:top w:val="none" w:sz="0" w:space="0" w:color="auto"/>
        <w:left w:val="none" w:sz="0" w:space="0" w:color="auto"/>
        <w:bottom w:val="none" w:sz="0" w:space="0" w:color="auto"/>
        <w:right w:val="none" w:sz="0" w:space="0" w:color="auto"/>
      </w:divBdr>
    </w:div>
    <w:div w:id="1332948219">
      <w:bodyDiv w:val="1"/>
      <w:marLeft w:val="0"/>
      <w:marRight w:val="0"/>
      <w:marTop w:val="0"/>
      <w:marBottom w:val="0"/>
      <w:divBdr>
        <w:top w:val="none" w:sz="0" w:space="0" w:color="auto"/>
        <w:left w:val="none" w:sz="0" w:space="0" w:color="auto"/>
        <w:bottom w:val="none" w:sz="0" w:space="0" w:color="auto"/>
        <w:right w:val="none" w:sz="0" w:space="0" w:color="auto"/>
      </w:divBdr>
    </w:div>
    <w:div w:id="136278521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0503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592701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254129">
      <w:bodyDiv w:val="1"/>
      <w:marLeft w:val="0"/>
      <w:marRight w:val="0"/>
      <w:marTop w:val="0"/>
      <w:marBottom w:val="0"/>
      <w:divBdr>
        <w:top w:val="none" w:sz="0" w:space="0" w:color="auto"/>
        <w:left w:val="none" w:sz="0" w:space="0" w:color="auto"/>
        <w:bottom w:val="none" w:sz="0" w:space="0" w:color="auto"/>
        <w:right w:val="none" w:sz="0" w:space="0" w:color="auto"/>
      </w:divBdr>
    </w:div>
    <w:div w:id="142830618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735473">
      <w:bodyDiv w:val="1"/>
      <w:marLeft w:val="0"/>
      <w:marRight w:val="0"/>
      <w:marTop w:val="0"/>
      <w:marBottom w:val="0"/>
      <w:divBdr>
        <w:top w:val="none" w:sz="0" w:space="0" w:color="auto"/>
        <w:left w:val="none" w:sz="0" w:space="0" w:color="auto"/>
        <w:bottom w:val="none" w:sz="0" w:space="0" w:color="auto"/>
        <w:right w:val="none" w:sz="0" w:space="0" w:color="auto"/>
      </w:divBdr>
    </w:div>
    <w:div w:id="1446462696">
      <w:bodyDiv w:val="1"/>
      <w:marLeft w:val="0"/>
      <w:marRight w:val="0"/>
      <w:marTop w:val="0"/>
      <w:marBottom w:val="0"/>
      <w:divBdr>
        <w:top w:val="none" w:sz="0" w:space="0" w:color="auto"/>
        <w:left w:val="none" w:sz="0" w:space="0" w:color="auto"/>
        <w:bottom w:val="none" w:sz="0" w:space="0" w:color="auto"/>
        <w:right w:val="none" w:sz="0" w:space="0" w:color="auto"/>
      </w:divBdr>
    </w:div>
    <w:div w:id="1466312142">
      <w:bodyDiv w:val="1"/>
      <w:marLeft w:val="0"/>
      <w:marRight w:val="0"/>
      <w:marTop w:val="0"/>
      <w:marBottom w:val="0"/>
      <w:divBdr>
        <w:top w:val="none" w:sz="0" w:space="0" w:color="auto"/>
        <w:left w:val="none" w:sz="0" w:space="0" w:color="auto"/>
        <w:bottom w:val="none" w:sz="0" w:space="0" w:color="auto"/>
        <w:right w:val="none" w:sz="0" w:space="0" w:color="auto"/>
      </w:divBdr>
    </w:div>
    <w:div w:id="1548759883">
      <w:bodyDiv w:val="1"/>
      <w:marLeft w:val="0"/>
      <w:marRight w:val="0"/>
      <w:marTop w:val="0"/>
      <w:marBottom w:val="0"/>
      <w:divBdr>
        <w:top w:val="none" w:sz="0" w:space="0" w:color="auto"/>
        <w:left w:val="none" w:sz="0" w:space="0" w:color="auto"/>
        <w:bottom w:val="none" w:sz="0" w:space="0" w:color="auto"/>
        <w:right w:val="none" w:sz="0" w:space="0" w:color="auto"/>
      </w:divBdr>
    </w:div>
    <w:div w:id="1612010271">
      <w:bodyDiv w:val="1"/>
      <w:marLeft w:val="0"/>
      <w:marRight w:val="0"/>
      <w:marTop w:val="0"/>
      <w:marBottom w:val="0"/>
      <w:divBdr>
        <w:top w:val="none" w:sz="0" w:space="0" w:color="auto"/>
        <w:left w:val="none" w:sz="0" w:space="0" w:color="auto"/>
        <w:bottom w:val="none" w:sz="0" w:space="0" w:color="auto"/>
        <w:right w:val="none" w:sz="0" w:space="0" w:color="auto"/>
      </w:divBdr>
    </w:div>
    <w:div w:id="1664969006">
      <w:bodyDiv w:val="1"/>
      <w:marLeft w:val="0"/>
      <w:marRight w:val="0"/>
      <w:marTop w:val="0"/>
      <w:marBottom w:val="0"/>
      <w:divBdr>
        <w:top w:val="none" w:sz="0" w:space="0" w:color="auto"/>
        <w:left w:val="none" w:sz="0" w:space="0" w:color="auto"/>
        <w:bottom w:val="none" w:sz="0" w:space="0" w:color="auto"/>
        <w:right w:val="none" w:sz="0" w:space="0" w:color="auto"/>
      </w:divBdr>
    </w:div>
    <w:div w:id="170244132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2316763">
      <w:bodyDiv w:val="1"/>
      <w:marLeft w:val="0"/>
      <w:marRight w:val="0"/>
      <w:marTop w:val="0"/>
      <w:marBottom w:val="0"/>
      <w:divBdr>
        <w:top w:val="none" w:sz="0" w:space="0" w:color="auto"/>
        <w:left w:val="none" w:sz="0" w:space="0" w:color="auto"/>
        <w:bottom w:val="none" w:sz="0" w:space="0" w:color="auto"/>
        <w:right w:val="none" w:sz="0" w:space="0" w:color="auto"/>
      </w:divBdr>
    </w:div>
    <w:div w:id="182701397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9974047">
      <w:bodyDiv w:val="1"/>
      <w:marLeft w:val="0"/>
      <w:marRight w:val="0"/>
      <w:marTop w:val="0"/>
      <w:marBottom w:val="0"/>
      <w:divBdr>
        <w:top w:val="none" w:sz="0" w:space="0" w:color="auto"/>
        <w:left w:val="none" w:sz="0" w:space="0" w:color="auto"/>
        <w:bottom w:val="none" w:sz="0" w:space="0" w:color="auto"/>
        <w:right w:val="none" w:sz="0" w:space="0" w:color="auto"/>
      </w:divBdr>
    </w:div>
    <w:div w:id="1934314561">
      <w:bodyDiv w:val="1"/>
      <w:marLeft w:val="0"/>
      <w:marRight w:val="0"/>
      <w:marTop w:val="0"/>
      <w:marBottom w:val="0"/>
      <w:divBdr>
        <w:top w:val="none" w:sz="0" w:space="0" w:color="auto"/>
        <w:left w:val="none" w:sz="0" w:space="0" w:color="auto"/>
        <w:bottom w:val="none" w:sz="0" w:space="0" w:color="auto"/>
        <w:right w:val="none" w:sz="0" w:space="0" w:color="auto"/>
      </w:divBdr>
    </w:div>
    <w:div w:id="1934583483">
      <w:bodyDiv w:val="1"/>
      <w:marLeft w:val="0"/>
      <w:marRight w:val="0"/>
      <w:marTop w:val="0"/>
      <w:marBottom w:val="0"/>
      <w:divBdr>
        <w:top w:val="none" w:sz="0" w:space="0" w:color="auto"/>
        <w:left w:val="none" w:sz="0" w:space="0" w:color="auto"/>
        <w:bottom w:val="none" w:sz="0" w:space="0" w:color="auto"/>
        <w:right w:val="none" w:sz="0" w:space="0" w:color="auto"/>
      </w:divBdr>
    </w:div>
    <w:div w:id="1956058659">
      <w:bodyDiv w:val="1"/>
      <w:marLeft w:val="0"/>
      <w:marRight w:val="0"/>
      <w:marTop w:val="0"/>
      <w:marBottom w:val="0"/>
      <w:divBdr>
        <w:top w:val="none" w:sz="0" w:space="0" w:color="auto"/>
        <w:left w:val="none" w:sz="0" w:space="0" w:color="auto"/>
        <w:bottom w:val="none" w:sz="0" w:space="0" w:color="auto"/>
        <w:right w:val="none" w:sz="0" w:space="0" w:color="auto"/>
      </w:divBdr>
    </w:div>
    <w:div w:id="19946803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324722">
      <w:bodyDiv w:val="1"/>
      <w:marLeft w:val="0"/>
      <w:marRight w:val="0"/>
      <w:marTop w:val="0"/>
      <w:marBottom w:val="0"/>
      <w:divBdr>
        <w:top w:val="none" w:sz="0" w:space="0" w:color="auto"/>
        <w:left w:val="none" w:sz="0" w:space="0" w:color="auto"/>
        <w:bottom w:val="none" w:sz="0" w:space="0" w:color="auto"/>
        <w:right w:val="none" w:sz="0" w:space="0" w:color="auto"/>
      </w:divBdr>
    </w:div>
    <w:div w:id="2010330532">
      <w:bodyDiv w:val="1"/>
      <w:marLeft w:val="0"/>
      <w:marRight w:val="0"/>
      <w:marTop w:val="0"/>
      <w:marBottom w:val="0"/>
      <w:divBdr>
        <w:top w:val="none" w:sz="0" w:space="0" w:color="auto"/>
        <w:left w:val="none" w:sz="0" w:space="0" w:color="auto"/>
        <w:bottom w:val="none" w:sz="0" w:space="0" w:color="auto"/>
        <w:right w:val="none" w:sz="0" w:space="0" w:color="auto"/>
      </w:divBdr>
    </w:div>
    <w:div w:id="2030333106">
      <w:bodyDiv w:val="1"/>
      <w:marLeft w:val="0"/>
      <w:marRight w:val="0"/>
      <w:marTop w:val="0"/>
      <w:marBottom w:val="0"/>
      <w:divBdr>
        <w:top w:val="none" w:sz="0" w:space="0" w:color="auto"/>
        <w:left w:val="none" w:sz="0" w:space="0" w:color="auto"/>
        <w:bottom w:val="none" w:sz="0" w:space="0" w:color="auto"/>
        <w:right w:val="none" w:sz="0" w:space="0" w:color="auto"/>
      </w:divBdr>
    </w:div>
    <w:div w:id="2098167355">
      <w:bodyDiv w:val="1"/>
      <w:marLeft w:val="0"/>
      <w:marRight w:val="0"/>
      <w:marTop w:val="0"/>
      <w:marBottom w:val="0"/>
      <w:divBdr>
        <w:top w:val="none" w:sz="0" w:space="0" w:color="auto"/>
        <w:left w:val="none" w:sz="0" w:space="0" w:color="auto"/>
        <w:bottom w:val="none" w:sz="0" w:space="0" w:color="auto"/>
        <w:right w:val="none" w:sz="0" w:space="0" w:color="auto"/>
      </w:divBdr>
    </w:div>
    <w:div w:id="2104764188">
      <w:bodyDiv w:val="1"/>
      <w:marLeft w:val="0"/>
      <w:marRight w:val="0"/>
      <w:marTop w:val="0"/>
      <w:marBottom w:val="0"/>
      <w:divBdr>
        <w:top w:val="none" w:sz="0" w:space="0" w:color="auto"/>
        <w:left w:val="none" w:sz="0" w:space="0" w:color="auto"/>
        <w:bottom w:val="none" w:sz="0" w:space="0" w:color="auto"/>
        <w:right w:val="none" w:sz="0" w:space="0" w:color="auto"/>
      </w:divBdr>
    </w:div>
    <w:div w:id="21079221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0442305">
      <w:bodyDiv w:val="1"/>
      <w:marLeft w:val="0"/>
      <w:marRight w:val="0"/>
      <w:marTop w:val="0"/>
      <w:marBottom w:val="0"/>
      <w:divBdr>
        <w:top w:val="none" w:sz="0" w:space="0" w:color="auto"/>
        <w:left w:val="none" w:sz="0" w:space="0" w:color="auto"/>
        <w:bottom w:val="none" w:sz="0" w:space="0" w:color="auto"/>
        <w:right w:val="none" w:sz="0" w:space="0" w:color="auto"/>
      </w:divBdr>
    </w:div>
    <w:div w:id="213274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tp://ftp.3gpp.org/tsg_ran/WG4_Radio/TSGR4_100-e/Docs/R4-2115405.zip" TargetMode="External"/><Relationship Id="rId18" Type="http://schemas.openxmlformats.org/officeDocument/2006/relationships/hyperlink" Target="ftp://ftp.3gpp.org/tsg_ran/WG4_Radio/TSGR4_100-e/Docs/R4-2115352.zip" TargetMode="External"/><Relationship Id="rId26" Type="http://schemas.openxmlformats.org/officeDocument/2006/relationships/hyperlink" Target="https://www.3gpp.org/ftp/TSG_RAN/WG4_Radio/TSGR4_101-bis-e/Docs/R4-2200917.zip" TargetMode="External"/><Relationship Id="rId39"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ftp://ftp.3gpp.org/tsg_ran/WG4_Radio/TSGR4_101-bis-e/Inbox/Meeting_Arrangements/Draft_R4-22xxxx_RAN4%23101-bis-e%20meeting%20arrangements%20and%20guidelines_v2.zip" TargetMode="External"/><Relationship Id="rId34" Type="http://schemas.openxmlformats.org/officeDocument/2006/relationships/hyperlink" Target="https://www.3gpp.org/ftp/TSG_RAN/WG4_Radio/TSGR4_101-bis-e/Docs/R4-2201198.zip" TargetMode="External"/><Relationship Id="rId42" Type="http://schemas.openxmlformats.org/officeDocument/2006/relationships/hyperlink" Target="https://www.3gpp.org/ftp/TSG_RAN/WG4_Radio/TSGR4_101-bis-e/Docs/R4-2201199.zip" TargetMode="External"/><Relationship Id="rId47" Type="http://schemas.openxmlformats.org/officeDocument/2006/relationships/hyperlink" Target="https://www.3gpp.org/ftp/TSG_RAN/WG4_Radio/TSGR4_101-bis-e/Docs/R4-2201791.zip" TargetMode="External"/><Relationship Id="rId50" Type="http://schemas.openxmlformats.org/officeDocument/2006/relationships/hyperlink" Target="https://www.3gpp.org/ftp/TSG_RAN/WG4_Radio/TSGR4_101-bis-e/Docs/R4-2201408.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ftp.3gpp.org/tsg_ran/WG4_Radio/TSGR4_100-e/Docs/R4-2115406.zip" TargetMode="External"/><Relationship Id="rId25" Type="http://schemas.openxmlformats.org/officeDocument/2006/relationships/hyperlink" Target="https://www.3gpp.org/ftp/TSG_RAN/WG4_Radio/TSGR4_101-bis-e/Docs/R4-2201788.zip" TargetMode="External"/><Relationship Id="rId33" Type="http://schemas.openxmlformats.org/officeDocument/2006/relationships/hyperlink" Target="https://www.3gpp.org/ftp/TSG_RAN/WG4_Radio/TSGR4_101-bis-e/Docs/R4-2201197.zip" TargetMode="External"/><Relationship Id="rId38" Type="http://schemas.openxmlformats.org/officeDocument/2006/relationships/hyperlink" Target="https://www.3gpp.org/ftp/TSG_RAN/WG4_Radio/TSGR4_101-bis-e/Docs/R4-2200934.zip" TargetMode="External"/><Relationship Id="rId46" Type="http://schemas.openxmlformats.org/officeDocument/2006/relationships/hyperlink" Target="https://www.3gpp.org/ftp/TSG_RAN/WG4_Radio/TSGR4_101-bis-e/Docs/R4-2201790.zip" TargetMode="External"/><Relationship Id="rId2" Type="http://schemas.openxmlformats.org/officeDocument/2006/relationships/customXml" Target="../customXml/item2.xml"/><Relationship Id="rId16" Type="http://schemas.openxmlformats.org/officeDocument/2006/relationships/hyperlink" Target="ftp://ftp.3gpp.org/tsg_ran/WG4_Radio/TSGR4_101-e/Docs/R4-2120316.zip" TargetMode="External"/><Relationship Id="rId20" Type="http://schemas.openxmlformats.org/officeDocument/2006/relationships/hyperlink" Target="ftp://ftp.3gpp.org/tsg_ran/WG4_Radio/TSGR4_101-e/Docs/R4-2120317.zip" TargetMode="External"/><Relationship Id="rId29" Type="http://schemas.openxmlformats.org/officeDocument/2006/relationships/hyperlink" Target="https://www.3gpp.org/ftp/TSG_RAN/WG4_Radio/TSGR4_101-bis-e/Docs/R4-2200660.zip" TargetMode="External"/><Relationship Id="rId41" Type="http://schemas.openxmlformats.org/officeDocument/2006/relationships/hyperlink" Target="https://www.3gpp.org/ftp/TSG_RAN/WG4_Radio/TSGR4_101-bis-e/Docs/R4-220088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wmf"/><Relationship Id="rId32" Type="http://schemas.openxmlformats.org/officeDocument/2006/relationships/hyperlink" Target="https://www.3gpp.org/ftp/TSG_RAN/WG4_Radio/TSGR4_101-bis-e/Docs/R4-2200887.zip" TargetMode="External"/><Relationship Id="rId37" Type="http://schemas.openxmlformats.org/officeDocument/2006/relationships/hyperlink" Target="https://www.3gpp.org/ftp/TSG_RAN/WG4_Radio/TSGR4_101-bis-e/Docs/R4-2200658.zip" TargetMode="External"/><Relationship Id="rId40" Type="http://schemas.openxmlformats.org/officeDocument/2006/relationships/package" Target="embeddings/Microsoft_Visio_Drawing.vsdx"/><Relationship Id="rId45" Type="http://schemas.openxmlformats.org/officeDocument/2006/relationships/hyperlink" Target="https://www.3gpp.org/ftp/TSG_RAN/WG4_Radio/TSGR4_101-bis-e/Docs/R4-2201200.zip" TargetMode="External"/><Relationship Id="rId5" Type="http://schemas.openxmlformats.org/officeDocument/2006/relationships/customXml" Target="../customXml/item5.xml"/><Relationship Id="rId15" Type="http://schemas.openxmlformats.org/officeDocument/2006/relationships/hyperlink" Target="ftp://ftp.3gpp.org/tsg_ran/WG4_Radio/TSGR4_101-e/Docs/R4-2120370.zip" TargetMode="External"/><Relationship Id="rId23" Type="http://schemas.openxmlformats.org/officeDocument/2006/relationships/hyperlink" Target="https://www.3gpp.org/ftp/TSG_RAN/WG4_Radio/TSGR4_101-bis-e/Docs/R4-2201196.zip" TargetMode="External"/><Relationship Id="rId28" Type="http://schemas.openxmlformats.org/officeDocument/2006/relationships/hyperlink" Target="https://www.3gpp.org/ftp/TSG_RAN/WG4_Radio/TSGR4_101-bis-e/Docs/R4-2200657.zip" TargetMode="External"/><Relationship Id="rId36" Type="http://schemas.openxmlformats.org/officeDocument/2006/relationships/hyperlink" Target="https://www.3gpp.org/ftp/TSG_RAN/WG4_Radio/TSGR4_101-bis-e/Docs/R4-2200872.zip" TargetMode="External"/><Relationship Id="rId49" Type="http://schemas.openxmlformats.org/officeDocument/2006/relationships/hyperlink" Target="https://www.3gpp.org/ftp/TSG_RAN/WG4_Radio/TSGR4_101-bis-e/Docs/R4-2201371.zip" TargetMode="External"/><Relationship Id="rId10" Type="http://schemas.openxmlformats.org/officeDocument/2006/relationships/webSettings" Target="webSettings.xml"/><Relationship Id="rId19" Type="http://schemas.openxmlformats.org/officeDocument/2006/relationships/hyperlink" Target="ftp://ftp.3gpp.org/tsg_ran/WG4_Radio/TSGR4_101-e/Docs/R4-2120371.zip" TargetMode="External"/><Relationship Id="rId31" Type="http://schemas.openxmlformats.org/officeDocument/2006/relationships/hyperlink" Target="https://www.3gpp.org/ftp/TSG_RAN/WG4_Radio/TSGR4_101-bis-e/Docs/R4-2200127.zip" TargetMode="External"/><Relationship Id="rId44" Type="http://schemas.openxmlformats.org/officeDocument/2006/relationships/hyperlink" Target="https://www.3gpp.org/ftp/TSG_RAN/WG4_Radio/TSGR4_101-bis-e/Docs/R4-2200285.zip"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tp://ftp.3gpp.org/tsg_ran/WG4_Radio/TSGR4_100-e/Docs/R4-2115351.zip" TargetMode="External"/><Relationship Id="rId22" Type="http://schemas.openxmlformats.org/officeDocument/2006/relationships/hyperlink" Target="https://www.3gpp.org/ftp/TSG_RAN/WG4_Radio/TSGR4_101-bis-e/Docs/R4-2200885.zip" TargetMode="External"/><Relationship Id="rId27" Type="http://schemas.openxmlformats.org/officeDocument/2006/relationships/hyperlink" Target="https://www.3gpp.org/ftp/TSG_RAN/WG4_Radio/TSGR4_101-bis-e/Docs/R4-2200656.zip" TargetMode="External"/><Relationship Id="rId30" Type="http://schemas.openxmlformats.org/officeDocument/2006/relationships/hyperlink" Target="https://www.3gpp.org/ftp/TSG_RAN/WG4_Radio/TSGR4_101-bis-e/Docs/R4-2200284.zip" TargetMode="External"/><Relationship Id="rId35" Type="http://schemas.openxmlformats.org/officeDocument/2006/relationships/hyperlink" Target="https://www.3gpp.org/ftp/TSG_RAN/WG4_Radio/TSGR4_101-bis-e/Docs/R4-2201789.zip" TargetMode="External"/><Relationship Id="rId43" Type="http://schemas.openxmlformats.org/officeDocument/2006/relationships/hyperlink" Target="https://www.3gpp.org/ftp/TSG_RAN/WG4_Radio/TSGR4_101-bis-e/Docs/R4-2200659.zip" TargetMode="External"/><Relationship Id="rId48" Type="http://schemas.openxmlformats.org/officeDocument/2006/relationships/hyperlink" Target="https://www.3gpp.org/ftp/TSG_RAN/WG4_Radio/TSGR4_101-bis-e/Docs/R4-2200873.zip" TargetMode="External"/><Relationship Id="rId8" Type="http://schemas.openxmlformats.org/officeDocument/2006/relationships/styles" Target="styl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5AIRPNAIUNRU-1328258698-9420</_dlc_DocId>
    <HideFromDelve xmlns="71c5aaf6-e6ce-465b-b873-5148d2a4c105">false</HideFromDelve>
    <_dlc_DocIdUrl xmlns="71c5aaf6-e6ce-465b-b873-5148d2a4c105">
      <Url>https://nokia.sharepoint.com/sites/c5g/5gradio/_layouts/15/DocIdRedir.aspx?ID=5AIRPNAIUNRU-1328258698-9420</Url>
      <Description>5AIRPNAIUNRU-1328258698-9420</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A94F65-2AB4-4198-A988-124C64175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72D773-615B-45CC-9DC6-AF33B4EEF857}">
  <ds:schemaRefs>
    <ds:schemaRef ds:uri="Microsoft.SharePoint.Taxonomy.ContentTypeSync"/>
  </ds:schemaRefs>
</ds:datastoreItem>
</file>

<file path=customXml/itemProps3.xml><?xml version="1.0" encoding="utf-8"?>
<ds:datastoreItem xmlns:ds="http://schemas.openxmlformats.org/officeDocument/2006/customXml" ds:itemID="{0C92AB9E-6FC5-4E27-96BE-B56908470E6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4ECB9CE-12B2-4DB0-99AF-B1FE90F256F7}">
  <ds:schemaRefs>
    <ds:schemaRef ds:uri="http://schemas.microsoft.com/sharepoint/events"/>
  </ds:schemaRefs>
</ds:datastoreItem>
</file>

<file path=customXml/itemProps5.xml><?xml version="1.0" encoding="utf-8"?>
<ds:datastoreItem xmlns:ds="http://schemas.openxmlformats.org/officeDocument/2006/customXml" ds:itemID="{4116091B-9C67-4D43-9EA3-25D7D21CF946}">
  <ds:schemaRefs>
    <ds:schemaRef ds:uri="http://schemas.openxmlformats.org/officeDocument/2006/bibliography"/>
  </ds:schemaRefs>
</ds:datastoreItem>
</file>

<file path=customXml/itemProps6.xml><?xml version="1.0" encoding="utf-8"?>
<ds:datastoreItem xmlns:ds="http://schemas.openxmlformats.org/officeDocument/2006/customXml" ds:itemID="{8BB85266-BE29-4C6E-BB14-CBAE21F3B6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60</Pages>
  <Words>17725</Words>
  <Characters>101039</Characters>
  <Application>Microsoft Office Word</Application>
  <DocSecurity>0</DocSecurity>
  <Lines>841</Lines>
  <Paragraphs>237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118527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Intel</cp:lastModifiedBy>
  <cp:revision>18</cp:revision>
  <cp:lastPrinted>2019-04-25T10:09:00Z</cp:lastPrinted>
  <dcterms:created xsi:type="dcterms:W3CDTF">2022-01-19T18:07:00Z</dcterms:created>
  <dcterms:modified xsi:type="dcterms:W3CDTF">2022-01-19T22:01:00Z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0x01010000E5007003D3004E92B8EDD86D20E8CD</vt:lpwstr>
  </property>
  <property fmtid="{D5CDD505-2E9C-101B-9397-08002B2CF9AE}" pid="16" name="_dlc_DocIdItemGuid">
    <vt:lpwstr>add76936-c57c-4d73-90b1-96957456e7c7</vt:lpwstr>
  </property>
</Properties>
</file>