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503552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50756">
        <w:rPr>
          <w:rFonts w:ascii="Arial" w:eastAsiaTheme="minorEastAsia" w:hAnsi="Arial" w:cs="Arial"/>
          <w:b/>
          <w:sz w:val="24"/>
          <w:szCs w:val="24"/>
          <w:lang w:eastAsia="zh-CN"/>
        </w:rPr>
        <w:t>10</w:t>
      </w:r>
      <w:r w:rsidR="00764B61">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w:t>
      </w:r>
      <w:r w:rsidR="00055248">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55248">
        <w:rPr>
          <w:rFonts w:ascii="Arial" w:eastAsiaTheme="minorEastAsia" w:hAnsi="Arial" w:cs="Arial"/>
          <w:b/>
          <w:sz w:val="24"/>
          <w:szCs w:val="24"/>
          <w:lang w:eastAsia="zh-CN"/>
        </w:rPr>
        <w:t>2</w:t>
      </w:r>
      <w:r w:rsidR="00AE3E9C">
        <w:rPr>
          <w:rFonts w:ascii="Arial" w:eastAsiaTheme="minorEastAsia" w:hAnsi="Arial" w:cs="Arial"/>
          <w:b/>
          <w:sz w:val="24"/>
          <w:szCs w:val="24"/>
          <w:lang w:eastAsia="zh-CN"/>
        </w:rPr>
        <w:t>02238</w:t>
      </w:r>
    </w:p>
    <w:p w14:paraId="0E0F466F" w14:textId="6DD2090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55248" w:rsidRPr="00055248">
        <w:rPr>
          <w:rFonts w:ascii="Arial" w:eastAsiaTheme="minorEastAsia" w:hAnsi="Arial" w:cs="Arial"/>
          <w:b/>
          <w:sz w:val="24"/>
          <w:szCs w:val="24"/>
          <w:lang w:eastAsia="zh-CN"/>
        </w:rPr>
        <w:t>January 17-25,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2ACE08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55248">
        <w:rPr>
          <w:rFonts w:ascii="Arial" w:eastAsiaTheme="minorEastAsia" w:hAnsi="Arial" w:cs="Arial"/>
          <w:color w:val="000000"/>
          <w:sz w:val="22"/>
          <w:lang w:eastAsia="zh-CN"/>
        </w:rPr>
        <w:t>9</w:t>
      </w:r>
    </w:p>
    <w:p w14:paraId="50D5329D" w14:textId="4261A68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508E0">
        <w:rPr>
          <w:rFonts w:ascii="Arial" w:hAnsi="Arial" w:cs="Arial"/>
          <w:color w:val="000000"/>
          <w:sz w:val="22"/>
          <w:lang w:eastAsia="zh-CN"/>
        </w:rPr>
        <w:t>Moderator</w:t>
      </w:r>
      <w:r w:rsidR="00321150" w:rsidRPr="003508E0">
        <w:rPr>
          <w:rFonts w:ascii="Arial" w:hAnsi="Arial" w:cs="Arial"/>
          <w:color w:val="000000"/>
          <w:sz w:val="22"/>
          <w:lang w:eastAsia="zh-CN"/>
        </w:rPr>
        <w:t xml:space="preserve"> </w:t>
      </w:r>
      <w:r w:rsidR="004D737D" w:rsidRPr="003508E0">
        <w:rPr>
          <w:rFonts w:ascii="Arial" w:hAnsi="Arial" w:cs="Arial"/>
          <w:color w:val="000000"/>
          <w:sz w:val="22"/>
          <w:lang w:eastAsia="zh-CN"/>
        </w:rPr>
        <w:t>(</w:t>
      </w:r>
      <w:r w:rsidR="00150756" w:rsidRPr="003508E0">
        <w:rPr>
          <w:rFonts w:ascii="Arial" w:hAnsi="Arial" w:cs="Arial"/>
          <w:color w:val="000000"/>
          <w:sz w:val="22"/>
          <w:lang w:eastAsia="zh-CN"/>
        </w:rPr>
        <w:t>Apple</w:t>
      </w:r>
      <w:r w:rsidR="004D737D" w:rsidRPr="003508E0">
        <w:rPr>
          <w:rFonts w:ascii="Arial" w:hAnsi="Arial" w:cs="Arial"/>
          <w:color w:val="000000"/>
          <w:sz w:val="22"/>
          <w:lang w:eastAsia="zh-CN"/>
        </w:rPr>
        <w:t>)</w:t>
      </w:r>
    </w:p>
    <w:p w14:paraId="1E0389E7" w14:textId="6D5A0B3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55248" w:rsidRPr="00055248">
        <w:rPr>
          <w:rFonts w:ascii="Arial" w:eastAsiaTheme="minorEastAsia" w:hAnsi="Arial" w:cs="Arial"/>
          <w:color w:val="000000"/>
          <w:sz w:val="22"/>
          <w:lang w:eastAsia="zh-CN"/>
        </w:rPr>
        <w:t xml:space="preserve">[101-bis-e][138] </w:t>
      </w:r>
      <w:proofErr w:type="spellStart"/>
      <w:r w:rsidR="00055248" w:rsidRPr="00055248">
        <w:rPr>
          <w:rFonts w:ascii="Arial" w:eastAsiaTheme="minorEastAsia" w:hAnsi="Arial" w:cs="Arial"/>
          <w:color w:val="000000"/>
          <w:sz w:val="22"/>
          <w:lang w:eastAsia="zh-CN"/>
        </w:rPr>
        <w:t>NR_reply_LS_UE_RF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50438EF1" w:rsidR="00004165" w:rsidRDefault="006132C7" w:rsidP="00805BE8">
      <w:pPr>
        <w:rPr>
          <w:color w:val="000000" w:themeColor="text1"/>
          <w:lang w:eastAsia="zh-CN"/>
        </w:rPr>
      </w:pPr>
      <w:r>
        <w:rPr>
          <w:color w:val="000000" w:themeColor="text1"/>
          <w:lang w:eastAsia="zh-CN"/>
        </w:rPr>
        <w:t>This email thread treats the following topics:</w:t>
      </w:r>
    </w:p>
    <w:p w14:paraId="626A57C8" w14:textId="77777777" w:rsidR="009E2286" w:rsidRDefault="006132C7" w:rsidP="009E2286">
      <w:pPr>
        <w:pStyle w:val="ListParagraph"/>
        <w:numPr>
          <w:ilvl w:val="0"/>
          <w:numId w:val="24"/>
        </w:numPr>
        <w:ind w:firstLineChars="0"/>
        <w:rPr>
          <w:color w:val="000000" w:themeColor="text1"/>
          <w:lang w:eastAsia="zh-CN"/>
        </w:rPr>
      </w:pPr>
      <w:r w:rsidRPr="009E2286">
        <w:rPr>
          <w:color w:val="000000" w:themeColor="text1"/>
          <w:lang w:eastAsia="zh-CN"/>
        </w:rPr>
        <w:t>BC for SDT</w:t>
      </w:r>
      <w:r w:rsidR="00F943BC" w:rsidRPr="009E2286">
        <w:rPr>
          <w:color w:val="000000" w:themeColor="text1"/>
          <w:lang w:eastAsia="zh-CN"/>
        </w:rPr>
        <w:t xml:space="preserve"> in RRC_INACTIVE</w:t>
      </w:r>
    </w:p>
    <w:p w14:paraId="567A0DCA" w14:textId="77777777" w:rsidR="009E2286" w:rsidRDefault="009E2286" w:rsidP="009E2286">
      <w:pPr>
        <w:pStyle w:val="ListParagraph"/>
        <w:numPr>
          <w:ilvl w:val="0"/>
          <w:numId w:val="24"/>
        </w:numPr>
        <w:ind w:firstLineChars="0"/>
        <w:rPr>
          <w:color w:val="000000" w:themeColor="text1"/>
          <w:lang w:eastAsia="zh-CN"/>
        </w:rPr>
      </w:pPr>
      <w:r w:rsidRPr="009E2286">
        <w:rPr>
          <w:color w:val="000000" w:themeColor="text1"/>
          <w:lang w:eastAsia="zh-CN"/>
        </w:rPr>
        <w:t>RAN5 response LS on LTE REFSENS exception simplification</w:t>
      </w:r>
    </w:p>
    <w:p w14:paraId="5A262AB9" w14:textId="6CA02360" w:rsidR="00747C48" w:rsidRPr="009E2286" w:rsidRDefault="00747C48" w:rsidP="009E2286">
      <w:pPr>
        <w:pStyle w:val="ListParagraph"/>
        <w:numPr>
          <w:ilvl w:val="0"/>
          <w:numId w:val="24"/>
        </w:numPr>
        <w:ind w:firstLineChars="0"/>
        <w:rPr>
          <w:color w:val="000000" w:themeColor="text1"/>
          <w:lang w:eastAsia="zh-CN"/>
        </w:rPr>
      </w:pPr>
      <w:r w:rsidRPr="009E2286">
        <w:rPr>
          <w:color w:val="000000" w:themeColor="text1"/>
          <w:lang w:eastAsia="zh-CN"/>
        </w:rPr>
        <w:t>FR2 power control for NR-DC</w:t>
      </w:r>
    </w:p>
    <w:p w14:paraId="609286E5" w14:textId="1BCFB94A" w:rsidR="00E80B52" w:rsidRPr="00900BD1" w:rsidRDefault="00142BB9" w:rsidP="00805BE8">
      <w:pPr>
        <w:pStyle w:val="Heading1"/>
        <w:rPr>
          <w:lang w:val="en-US" w:eastAsia="ja-JP"/>
        </w:rPr>
      </w:pPr>
      <w:r w:rsidRPr="00900BD1">
        <w:rPr>
          <w:lang w:val="en-US" w:eastAsia="ja-JP"/>
        </w:rPr>
        <w:t>Topic</w:t>
      </w:r>
      <w:r w:rsidR="00C649BD" w:rsidRPr="00900BD1">
        <w:rPr>
          <w:lang w:val="en-US" w:eastAsia="ja-JP"/>
        </w:rPr>
        <w:t xml:space="preserve"> </w:t>
      </w:r>
      <w:r w:rsidR="00837458" w:rsidRPr="00900BD1">
        <w:rPr>
          <w:lang w:val="en-US" w:eastAsia="ja-JP"/>
        </w:rPr>
        <w:t>#1</w:t>
      </w:r>
      <w:r w:rsidR="00C649BD" w:rsidRPr="00900BD1">
        <w:rPr>
          <w:lang w:val="en-US" w:eastAsia="ja-JP"/>
        </w:rPr>
        <w:t xml:space="preserve">: </w:t>
      </w:r>
      <w:r w:rsidR="00AE299D" w:rsidRPr="00900BD1">
        <w:rPr>
          <w:lang w:val="en-US" w:eastAsia="ja-JP"/>
        </w:rPr>
        <w:t>BC with SDC in RRC_INACTIVE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5"/>
        <w:gridCol w:w="6584"/>
      </w:tblGrid>
      <w:tr w:rsidR="00484C5D" w:rsidRPr="00F53FE2" w14:paraId="0411894B" w14:textId="77777777" w:rsidTr="00E96F8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E96F81">
        <w:trPr>
          <w:trHeight w:val="468"/>
        </w:trPr>
        <w:tc>
          <w:tcPr>
            <w:tcW w:w="1622" w:type="dxa"/>
          </w:tcPr>
          <w:p w14:paraId="12FD4C09" w14:textId="0E4704FB" w:rsidR="00F53FE2" w:rsidRPr="004A7544" w:rsidRDefault="00381078" w:rsidP="00805BE8">
            <w:pPr>
              <w:spacing w:before="120" w:after="120"/>
            </w:pPr>
            <w:r w:rsidRPr="00381078">
              <w:rPr>
                <w:color w:val="000000" w:themeColor="text1"/>
                <w:lang w:eastAsia="zh-CN"/>
              </w:rPr>
              <w:t>R4-2201484</w:t>
            </w:r>
          </w:p>
        </w:tc>
        <w:tc>
          <w:tcPr>
            <w:tcW w:w="1425" w:type="dxa"/>
          </w:tcPr>
          <w:p w14:paraId="1A5AAE84" w14:textId="5DA84BCE" w:rsidR="00F53FE2" w:rsidRPr="004A7544" w:rsidRDefault="00381078" w:rsidP="00805BE8">
            <w:pPr>
              <w:spacing w:before="120" w:after="120"/>
            </w:pPr>
            <w:r>
              <w:t>ZTE</w:t>
            </w:r>
          </w:p>
        </w:tc>
        <w:tc>
          <w:tcPr>
            <w:tcW w:w="6584" w:type="dxa"/>
          </w:tcPr>
          <w:p w14:paraId="23E5CF1A" w14:textId="715677FB" w:rsidR="005E366A" w:rsidRPr="004A7544" w:rsidRDefault="00603295" w:rsidP="00805BE8">
            <w:pPr>
              <w:spacing w:before="120" w:after="120"/>
            </w:pPr>
            <w:r>
              <w:t>Draft LS</w:t>
            </w:r>
            <w:r w:rsidR="00CF4F0F">
              <w:t xml:space="preserve">: </w:t>
            </w:r>
            <w:r w:rsidR="00CF4F0F" w:rsidRPr="00CF4F0F">
              <w:t xml:space="preserve">There are a need to define the Beam correspondence requirement in RRC_INACTIVE state for Configured Grant SDT and/or Random Access SDT and Rel-16 SSB only based </w:t>
            </w:r>
            <w:proofErr w:type="spellStart"/>
            <w:r w:rsidR="00CF4F0F" w:rsidRPr="00CF4F0F">
              <w:t>eBC</w:t>
            </w:r>
            <w:proofErr w:type="spellEnd"/>
            <w:r w:rsidR="00CF4F0F" w:rsidRPr="00CF4F0F">
              <w:t xml:space="preserve"> requirement could be used as baseline.</w:t>
            </w:r>
          </w:p>
        </w:tc>
      </w:tr>
      <w:tr w:rsidR="00E96F81" w14:paraId="37D1ED9D" w14:textId="77777777" w:rsidTr="00E96F81">
        <w:trPr>
          <w:trHeight w:val="468"/>
        </w:trPr>
        <w:tc>
          <w:tcPr>
            <w:tcW w:w="1622" w:type="dxa"/>
          </w:tcPr>
          <w:p w14:paraId="08160D37" w14:textId="357A78B7" w:rsidR="00E96F81" w:rsidRDefault="006A2604" w:rsidP="00E96F81">
            <w:pPr>
              <w:spacing w:before="120" w:after="120"/>
            </w:pPr>
            <w:r w:rsidRPr="006A2604">
              <w:t>R4-2201973</w:t>
            </w:r>
          </w:p>
        </w:tc>
        <w:tc>
          <w:tcPr>
            <w:tcW w:w="1425" w:type="dxa"/>
          </w:tcPr>
          <w:p w14:paraId="5105AEA7" w14:textId="54DB7FDF" w:rsidR="00E96F81" w:rsidRDefault="007B5650" w:rsidP="00E96F81">
            <w:pPr>
              <w:spacing w:before="120" w:after="120"/>
            </w:pPr>
            <w:r>
              <w:t>Qualcomm</w:t>
            </w:r>
          </w:p>
        </w:tc>
        <w:tc>
          <w:tcPr>
            <w:tcW w:w="6584" w:type="dxa"/>
          </w:tcPr>
          <w:p w14:paraId="620A14EF" w14:textId="5B9B6AA5" w:rsidR="00E96F81" w:rsidRDefault="006A2604" w:rsidP="00E96F81">
            <w:pPr>
              <w:spacing w:before="120" w:after="120"/>
            </w:pPr>
            <w:r w:rsidRPr="006A2604">
              <w:t>Proposal: RAN4 to agree in principle on addressing beam correspondence outside connected more via an objective for Rel-18 FR2 enhancement.</w:t>
            </w:r>
          </w:p>
        </w:tc>
      </w:tr>
    </w:tbl>
    <w:p w14:paraId="67EA3547" w14:textId="347AB383" w:rsidR="00484C5D" w:rsidRDefault="00837458" w:rsidP="00B831AE">
      <w:pPr>
        <w:pStyle w:val="Heading2"/>
      </w:pPr>
      <w:r w:rsidRPr="004A7544">
        <w:rPr>
          <w:rFonts w:hint="eastAsia"/>
        </w:rPr>
        <w:t>Open issues</w:t>
      </w:r>
      <w:r w:rsidR="00DC2500">
        <w:t xml:space="preserve"> summary</w:t>
      </w:r>
    </w:p>
    <w:p w14:paraId="62458A25" w14:textId="5F6E122D" w:rsidR="00085DF1" w:rsidRPr="00900BD1" w:rsidRDefault="00085DF1" w:rsidP="00085DF1">
      <w:pPr>
        <w:rPr>
          <w:lang w:val="en-US" w:eastAsia="zh-CN"/>
        </w:rPr>
      </w:pPr>
      <w:r w:rsidRPr="00900BD1">
        <w:rPr>
          <w:lang w:val="en-US" w:eastAsia="zh-CN"/>
        </w:rPr>
        <w:t>Note that in previous RAN4 meetings, we discussed whether there is a need to define the beam correspondence requirement in RRC_INACTIVE state for Configured Grant SDT and/or Random Access SDT in R17 and there was no agreement. So the plan at this meeting is not to re-discuss it again despite the contribution R4-2201484. Instead, it seems reasonable to focus the discussion on the proposal from R4-2201973.</w:t>
      </w:r>
    </w:p>
    <w:p w14:paraId="766EF825" w14:textId="0E02D876" w:rsidR="00571777" w:rsidRPr="00900BD1" w:rsidRDefault="00571777" w:rsidP="00805BE8">
      <w:pPr>
        <w:pStyle w:val="Heading3"/>
        <w:rPr>
          <w:sz w:val="24"/>
          <w:szCs w:val="16"/>
          <w:lang w:val="en-US"/>
        </w:rPr>
      </w:pPr>
      <w:r w:rsidRPr="00900BD1">
        <w:rPr>
          <w:sz w:val="24"/>
          <w:szCs w:val="16"/>
          <w:lang w:val="en-US"/>
        </w:rPr>
        <w:t>Sub-</w:t>
      </w:r>
      <w:r w:rsidR="00142BB9" w:rsidRPr="00900BD1">
        <w:rPr>
          <w:sz w:val="24"/>
          <w:szCs w:val="16"/>
          <w:lang w:val="en-US"/>
        </w:rPr>
        <w:t>topic</w:t>
      </w:r>
      <w:r w:rsidRPr="00900BD1">
        <w:rPr>
          <w:sz w:val="24"/>
          <w:szCs w:val="16"/>
          <w:lang w:val="en-US"/>
        </w:rPr>
        <w:t xml:space="preserve"> 1-1</w:t>
      </w:r>
      <w:r w:rsidR="007E30AE" w:rsidRPr="00900BD1">
        <w:rPr>
          <w:sz w:val="24"/>
          <w:szCs w:val="16"/>
          <w:lang w:val="en-US"/>
        </w:rPr>
        <w:t xml:space="preserve">: </w:t>
      </w:r>
      <w:r w:rsidR="0062718C" w:rsidRPr="00900BD1">
        <w:rPr>
          <w:sz w:val="24"/>
          <w:szCs w:val="16"/>
          <w:lang w:val="en-US"/>
        </w:rPr>
        <w:t>RAN4 to agree in principle on addressing beam correspondence outside connected more via an objective for Rel-18 FR2 enhancement</w:t>
      </w:r>
      <w:r w:rsidR="007E30AE" w:rsidRPr="00900BD1">
        <w:rPr>
          <w:sz w:val="24"/>
          <w:szCs w:val="16"/>
          <w:lang w:val="en-US"/>
        </w:rPr>
        <w:t>.</w:t>
      </w:r>
    </w:p>
    <w:p w14:paraId="3C3336B6" w14:textId="6C0BA998"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E52F69">
        <w:rPr>
          <w:rFonts w:eastAsia="SimSun"/>
          <w:color w:val="0070C0"/>
          <w:szCs w:val="24"/>
          <w:lang w:eastAsia="zh-CN"/>
        </w:rPr>
        <w:t xml:space="preserve"> (</w:t>
      </w:r>
      <w:r w:rsidR="00E52F69" w:rsidRPr="00E52F69">
        <w:rPr>
          <w:rFonts w:eastAsia="SimSun"/>
          <w:color w:val="0070C0"/>
          <w:szCs w:val="24"/>
          <w:highlight w:val="yellow"/>
          <w:lang w:eastAsia="zh-CN"/>
        </w:rPr>
        <w:t>when picking an option, please state reasons</w:t>
      </w:r>
      <w:r w:rsidR="00E52F69">
        <w:rPr>
          <w:rFonts w:eastAsia="SimSun"/>
          <w:color w:val="0070C0"/>
          <w:szCs w:val="24"/>
          <w:lang w:eastAsia="zh-CN"/>
        </w:rPr>
        <w:t>)</w:t>
      </w:r>
    </w:p>
    <w:p w14:paraId="13C6B9EA" w14:textId="584C4375"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F62ED">
        <w:rPr>
          <w:rFonts w:eastAsia="SimSun"/>
          <w:color w:val="0070C0"/>
          <w:szCs w:val="24"/>
          <w:lang w:eastAsia="zh-CN"/>
        </w:rPr>
        <w:t xml:space="preserve">Yes </w:t>
      </w:r>
    </w:p>
    <w:p w14:paraId="49D6F8A9" w14:textId="3624AEF4"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E52F69">
        <w:rPr>
          <w:rFonts w:eastAsia="SimSun"/>
          <w:color w:val="0070C0"/>
          <w:szCs w:val="24"/>
          <w:lang w:eastAsia="zh-CN"/>
        </w:rPr>
        <w:t>No</w:t>
      </w:r>
    </w:p>
    <w:p w14:paraId="3858A221" w14:textId="5D6CE32D" w:rsidR="002634BB" w:rsidRPr="00805BE8" w:rsidRDefault="002634BB"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1531CC91" w:rsidR="00B4108D" w:rsidRDefault="00B4108D" w:rsidP="005B4802">
      <w:pPr>
        <w:rPr>
          <w:i/>
          <w:color w:val="0070C0"/>
          <w:lang w:eastAsia="zh-CN"/>
        </w:rPr>
      </w:pPr>
    </w:p>
    <w:tbl>
      <w:tblPr>
        <w:tblStyle w:val="TableGrid"/>
        <w:tblW w:w="0" w:type="auto"/>
        <w:tblLook w:val="04A0" w:firstRow="1" w:lastRow="0" w:firstColumn="1" w:lastColumn="0" w:noHBand="0" w:noVBand="1"/>
      </w:tblPr>
      <w:tblGrid>
        <w:gridCol w:w="1236"/>
        <w:gridCol w:w="8395"/>
      </w:tblGrid>
      <w:tr w:rsidR="00E52F69" w14:paraId="4B9B9E58" w14:textId="77777777" w:rsidTr="002B7BEC">
        <w:tc>
          <w:tcPr>
            <w:tcW w:w="1236" w:type="dxa"/>
          </w:tcPr>
          <w:p w14:paraId="329A3DEE" w14:textId="77777777" w:rsidR="00E52F69" w:rsidRPr="00805BE8" w:rsidRDefault="00E52F69" w:rsidP="002B7BE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46A7AE" w14:textId="77777777" w:rsidR="00E52F69" w:rsidRPr="00805BE8" w:rsidRDefault="00E52F69" w:rsidP="002B7BEC">
            <w:pPr>
              <w:spacing w:after="120"/>
              <w:rPr>
                <w:rFonts w:eastAsiaTheme="minorEastAsia"/>
                <w:b/>
                <w:bCs/>
                <w:color w:val="0070C0"/>
                <w:lang w:val="en-US" w:eastAsia="zh-CN"/>
              </w:rPr>
            </w:pPr>
            <w:r>
              <w:rPr>
                <w:rFonts w:eastAsiaTheme="minorEastAsia"/>
                <w:b/>
                <w:bCs/>
                <w:color w:val="0070C0"/>
                <w:lang w:val="en-US" w:eastAsia="zh-CN"/>
              </w:rPr>
              <w:t>Comments</w:t>
            </w:r>
          </w:p>
        </w:tc>
      </w:tr>
      <w:tr w:rsidR="00E52F69" w14:paraId="62C2ACE2" w14:textId="77777777" w:rsidTr="002B7BEC">
        <w:tc>
          <w:tcPr>
            <w:tcW w:w="1236" w:type="dxa"/>
          </w:tcPr>
          <w:p w14:paraId="2C167188" w14:textId="77777777" w:rsidR="00E52F69" w:rsidRPr="003418CB" w:rsidRDefault="00E52F69" w:rsidP="002B7BE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0E46E5" w14:textId="77777777" w:rsidR="00E52F69" w:rsidRPr="003418CB" w:rsidRDefault="00E52F69" w:rsidP="002B7BEC">
            <w:pPr>
              <w:spacing w:after="120"/>
              <w:rPr>
                <w:rFonts w:eastAsiaTheme="minorEastAsia"/>
                <w:color w:val="0070C0"/>
                <w:lang w:val="en-US" w:eastAsia="zh-CN"/>
              </w:rPr>
            </w:pPr>
          </w:p>
        </w:tc>
      </w:tr>
      <w:tr w:rsidR="00A54221" w14:paraId="0B6FA38C" w14:textId="77777777" w:rsidTr="002B7BEC">
        <w:tc>
          <w:tcPr>
            <w:tcW w:w="1236" w:type="dxa"/>
          </w:tcPr>
          <w:p w14:paraId="7302730C" w14:textId="26E53C96" w:rsidR="00A54221" w:rsidRDefault="00A54221" w:rsidP="00A542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5207C1" w14:textId="77777777" w:rsidR="00A54221" w:rsidRDefault="00A54221" w:rsidP="00A54221">
            <w:pPr>
              <w:spacing w:after="120"/>
              <w:rPr>
                <w:rFonts w:eastAsiaTheme="minorEastAsia"/>
                <w:color w:val="0070C0"/>
                <w:lang w:val="en-US" w:eastAsia="zh-CN"/>
              </w:rPr>
            </w:pPr>
            <w:r>
              <w:rPr>
                <w:rFonts w:eastAsiaTheme="minorEastAsia"/>
                <w:color w:val="0070C0"/>
                <w:lang w:val="en-US" w:eastAsia="zh-CN"/>
              </w:rPr>
              <w:t>(sorry for the obvious editorial failure in our proposal)</w:t>
            </w:r>
          </w:p>
          <w:p w14:paraId="40049908" w14:textId="3D0058F8" w:rsidR="00A54221" w:rsidRPr="003418CB" w:rsidRDefault="00A54221" w:rsidP="00A54221">
            <w:pPr>
              <w:spacing w:after="120"/>
              <w:rPr>
                <w:rFonts w:eastAsiaTheme="minorEastAsia"/>
                <w:color w:val="0070C0"/>
                <w:lang w:val="en-US" w:eastAsia="zh-CN"/>
              </w:rPr>
            </w:pPr>
            <w:r>
              <w:rPr>
                <w:rFonts w:eastAsiaTheme="minorEastAsia"/>
                <w:color w:val="0070C0"/>
                <w:lang w:val="en-US" w:eastAsia="zh-CN"/>
              </w:rPr>
              <w:t>We favor ‘</w:t>
            </w:r>
            <w:r w:rsidRPr="00A768FE">
              <w:rPr>
                <w:rFonts w:asciiTheme="minorHAnsi" w:hAnsiTheme="minorHAnsi" w:cstheme="minorHAnsi"/>
                <w:b/>
              </w:rPr>
              <w:t>RAN4 to agree in principle on addressing beam correspondence outside connected mo</w:t>
            </w:r>
            <w:r w:rsidRPr="00847220">
              <w:rPr>
                <w:rFonts w:asciiTheme="minorHAnsi" w:hAnsiTheme="minorHAnsi" w:cstheme="minorHAnsi"/>
                <w:b/>
                <w:highlight w:val="yellow"/>
              </w:rPr>
              <w:t>d</w:t>
            </w:r>
            <w:r w:rsidRPr="00A768FE">
              <w:rPr>
                <w:rFonts w:asciiTheme="minorHAnsi" w:hAnsiTheme="minorHAnsi" w:cstheme="minorHAnsi"/>
                <w:b/>
              </w:rPr>
              <w:t>e via an objective for Rel-18 FR2 enhancement</w:t>
            </w:r>
            <w:r>
              <w:rPr>
                <w:rFonts w:asciiTheme="minorHAnsi" w:hAnsiTheme="minorHAnsi" w:cstheme="minorHAnsi"/>
                <w:b/>
              </w:rPr>
              <w:t xml:space="preserve">’ </w:t>
            </w:r>
            <w:r>
              <w:rPr>
                <w:rFonts w:asciiTheme="minorHAnsi" w:hAnsiTheme="minorHAnsi" w:cstheme="minorHAnsi"/>
                <w:bCs/>
              </w:rPr>
              <w:t>if there is no agreement on how to respond to RAN1</w:t>
            </w:r>
          </w:p>
        </w:tc>
      </w:tr>
      <w:tr w:rsidR="00B92E44" w14:paraId="7CC1AFCE" w14:textId="77777777" w:rsidTr="002B7BEC">
        <w:tc>
          <w:tcPr>
            <w:tcW w:w="1236" w:type="dxa"/>
          </w:tcPr>
          <w:p w14:paraId="32BA9AB9" w14:textId="5EA80F93" w:rsidR="00B92E44" w:rsidRDefault="00B92E44" w:rsidP="00A54221">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3BCE8499" w14:textId="6FAAD634" w:rsidR="00B92E44" w:rsidRDefault="00B92E44" w:rsidP="00A54221">
            <w:pPr>
              <w:spacing w:after="120"/>
              <w:rPr>
                <w:rFonts w:eastAsiaTheme="minorEastAsia"/>
                <w:color w:val="0070C0"/>
                <w:lang w:val="en-US" w:eastAsia="zh-CN"/>
              </w:rPr>
            </w:pPr>
            <w:r>
              <w:rPr>
                <w:rFonts w:eastAsiaTheme="minorEastAsia"/>
                <w:color w:val="0070C0"/>
                <w:lang w:val="en-US" w:eastAsia="zh-CN"/>
              </w:rPr>
              <w:t xml:space="preserve">Option 1: We support </w:t>
            </w:r>
            <w:r w:rsidRPr="00B92E44">
              <w:rPr>
                <w:rFonts w:eastAsiaTheme="minorEastAsia"/>
                <w:color w:val="0070C0"/>
                <w:lang w:val="en-US" w:eastAsia="zh-CN"/>
              </w:rPr>
              <w:t>addressing beam correspondence outside connected mo</w:t>
            </w:r>
            <w:r w:rsidR="00685CAB">
              <w:rPr>
                <w:rFonts w:eastAsiaTheme="minorEastAsia"/>
                <w:color w:val="0070C0"/>
                <w:lang w:val="en-US" w:eastAsia="zh-CN"/>
              </w:rPr>
              <w:t>d</w:t>
            </w:r>
            <w:r w:rsidRPr="00B92E44">
              <w:rPr>
                <w:rFonts w:eastAsiaTheme="minorEastAsia"/>
                <w:color w:val="0070C0"/>
                <w:lang w:val="en-US" w:eastAsia="zh-CN"/>
              </w:rPr>
              <w:t>e via an objective for Rel-18 FR2 enhancement</w:t>
            </w:r>
            <w:r>
              <w:rPr>
                <w:rFonts w:eastAsiaTheme="minorEastAsia"/>
                <w:color w:val="0070C0"/>
                <w:lang w:val="en-US" w:eastAsia="zh-CN"/>
              </w:rPr>
              <w:t xml:space="preserve">. We have proposed this also earlier as we think it is important functionality </w:t>
            </w:r>
            <w:r w:rsidR="00102F5B">
              <w:rPr>
                <w:rFonts w:eastAsiaTheme="minorEastAsia"/>
                <w:color w:val="0070C0"/>
                <w:lang w:val="en-US" w:eastAsia="zh-CN"/>
              </w:rPr>
              <w:t>for FR</w:t>
            </w:r>
            <w:proofErr w:type="gramStart"/>
            <w:r w:rsidR="00102F5B">
              <w:rPr>
                <w:rFonts w:eastAsiaTheme="minorEastAsia"/>
                <w:color w:val="0070C0"/>
                <w:lang w:val="en-US" w:eastAsia="zh-CN"/>
              </w:rPr>
              <w:t>2  system</w:t>
            </w:r>
            <w:proofErr w:type="gramEnd"/>
            <w:r w:rsidR="00102F5B">
              <w:rPr>
                <w:rFonts w:eastAsiaTheme="minorEastAsia"/>
                <w:color w:val="0070C0"/>
                <w:lang w:val="en-US" w:eastAsia="zh-CN"/>
              </w:rPr>
              <w:t xml:space="preserve"> performance and operations </w:t>
            </w:r>
            <w:r>
              <w:rPr>
                <w:rFonts w:eastAsiaTheme="minorEastAsia"/>
                <w:color w:val="0070C0"/>
                <w:lang w:val="en-US" w:eastAsia="zh-CN"/>
              </w:rPr>
              <w:t>that is now missing</w:t>
            </w:r>
            <w:r w:rsidR="00102F5B">
              <w:rPr>
                <w:rFonts w:eastAsiaTheme="minorEastAsia"/>
                <w:color w:val="0070C0"/>
                <w:lang w:val="en-US" w:eastAsia="zh-CN"/>
              </w:rPr>
              <w:t>. Also RAN1 has come to the same conclusions of the need for extending beam correspondence requirements beyond RRC_CONNECTED as stated in RAN1’s LS to RAN4</w:t>
            </w:r>
            <w:r>
              <w:rPr>
                <w:rFonts w:eastAsiaTheme="minorEastAsia"/>
                <w:color w:val="0070C0"/>
                <w:lang w:val="en-US" w:eastAsia="zh-CN"/>
              </w:rPr>
              <w:t>.</w:t>
            </w:r>
            <w:r w:rsidR="00102F5B">
              <w:rPr>
                <w:rFonts w:eastAsiaTheme="minorEastAsia"/>
                <w:color w:val="0070C0"/>
                <w:lang w:val="en-US" w:eastAsia="zh-CN"/>
              </w:rPr>
              <w:t xml:space="preserve">  </w:t>
            </w:r>
          </w:p>
        </w:tc>
      </w:tr>
      <w:tr w:rsidR="008F7EBA" w14:paraId="7EFE7AF2" w14:textId="77777777" w:rsidTr="002B7BEC">
        <w:tc>
          <w:tcPr>
            <w:tcW w:w="1236" w:type="dxa"/>
          </w:tcPr>
          <w:p w14:paraId="33B911D3" w14:textId="722BF35E" w:rsidR="008F7EBA" w:rsidRDefault="008F7EBA" w:rsidP="00A54221">
            <w:pPr>
              <w:spacing w:after="120"/>
              <w:rPr>
                <w:rFonts w:eastAsiaTheme="minorEastAsia"/>
                <w:color w:val="0070C0"/>
                <w:lang w:val="en-US" w:eastAsia="zh-CN"/>
              </w:rPr>
            </w:pPr>
            <w:r>
              <w:rPr>
                <w:rFonts w:eastAsiaTheme="minorEastAsia" w:hint="eastAsia"/>
                <w:color w:val="0070C0"/>
                <w:lang w:val="en-US" w:eastAsia="zh-CN"/>
              </w:rPr>
              <w:t>Sony</w:t>
            </w:r>
          </w:p>
        </w:tc>
        <w:tc>
          <w:tcPr>
            <w:tcW w:w="8395" w:type="dxa"/>
          </w:tcPr>
          <w:p w14:paraId="5DED9874" w14:textId="6164D467" w:rsidR="008F7EBA" w:rsidRDefault="008F7EBA" w:rsidP="00A54221">
            <w:pPr>
              <w:spacing w:after="120"/>
              <w:rPr>
                <w:rFonts w:eastAsiaTheme="minorEastAsia"/>
                <w:color w:val="0070C0"/>
                <w:lang w:val="en-US" w:eastAsia="zh-CN"/>
              </w:rPr>
            </w:pPr>
            <w:r>
              <w:rPr>
                <w:rFonts w:eastAsiaTheme="minorEastAsia"/>
                <w:color w:val="0070C0"/>
                <w:lang w:val="en-US" w:eastAsia="zh-CN"/>
              </w:rPr>
              <w:t xml:space="preserve">We support this </w:t>
            </w:r>
            <w:proofErr w:type="spellStart"/>
            <w:r>
              <w:rPr>
                <w:rFonts w:eastAsiaTheme="minorEastAsia"/>
                <w:color w:val="0070C0"/>
                <w:lang w:val="en-US" w:eastAsia="zh-CN"/>
              </w:rPr>
              <w:t>proposa</w:t>
            </w:r>
            <w:proofErr w:type="spellEnd"/>
            <w:r>
              <w:rPr>
                <w:rFonts w:eastAsiaTheme="minorEastAsia"/>
                <w:color w:val="0070C0"/>
                <w:lang w:eastAsia="zh-CN"/>
              </w:rPr>
              <w:t>l (</w:t>
            </w:r>
            <w:r>
              <w:rPr>
                <w:rFonts w:eastAsiaTheme="minorEastAsia"/>
                <w:color w:val="0070C0"/>
                <w:lang w:val="en-US" w:eastAsia="zh-CN"/>
              </w:rPr>
              <w:t>option 1</w:t>
            </w:r>
            <w:r>
              <w:rPr>
                <w:rFonts w:eastAsiaTheme="minorEastAsia"/>
                <w:color w:val="0070C0"/>
                <w:lang w:eastAsia="zh-CN"/>
              </w:rPr>
              <w:t>)</w:t>
            </w:r>
            <w:r>
              <w:rPr>
                <w:rFonts w:eastAsiaTheme="minorEastAsia"/>
                <w:color w:val="0070C0"/>
                <w:lang w:val="en-US" w:eastAsia="zh-CN"/>
              </w:rPr>
              <w:t xml:space="preserve">. </w:t>
            </w:r>
          </w:p>
        </w:tc>
      </w:tr>
      <w:tr w:rsidR="00AE3590" w14:paraId="27E1AF31" w14:textId="77777777" w:rsidTr="002B7BEC">
        <w:tc>
          <w:tcPr>
            <w:tcW w:w="1236" w:type="dxa"/>
          </w:tcPr>
          <w:p w14:paraId="36F60F24" w14:textId="5E053074" w:rsidR="00AE3590" w:rsidRPr="00900BD1" w:rsidRDefault="00AE3590" w:rsidP="00A54221">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sidRPr="00900BD1">
              <w:rPr>
                <w:rFonts w:eastAsia="PMingLiU"/>
                <w:color w:val="0070C0"/>
                <w:lang w:val="en-US" w:eastAsia="zh-TW"/>
              </w:rPr>
              <w:t>M</w:t>
            </w:r>
            <w:r>
              <w:rPr>
                <w:rFonts w:eastAsia="PMingLiU" w:hint="eastAsia"/>
                <w:color w:val="0070C0"/>
                <w:lang w:val="en-US" w:eastAsia="zh-TW"/>
              </w:rPr>
              <w:t>e</w:t>
            </w:r>
            <w:r>
              <w:rPr>
                <w:rFonts w:eastAsia="PMingLiU"/>
                <w:color w:val="0070C0"/>
                <w:lang w:val="en-US" w:eastAsia="zh-TW"/>
              </w:rPr>
              <w:t>diaTek</w:t>
            </w:r>
          </w:p>
        </w:tc>
        <w:tc>
          <w:tcPr>
            <w:tcW w:w="8395" w:type="dxa"/>
          </w:tcPr>
          <w:p w14:paraId="18AFB5E4" w14:textId="7AFF0905" w:rsidR="00AE3590" w:rsidRPr="00900BD1" w:rsidRDefault="00AE3590" w:rsidP="00A54221">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2. RAN plenary would be a suitable place to discuss R18 objective.</w:t>
            </w:r>
          </w:p>
        </w:tc>
      </w:tr>
      <w:tr w:rsidR="008773C9" w14:paraId="2356C41C" w14:textId="77777777" w:rsidTr="002B7BEC">
        <w:tc>
          <w:tcPr>
            <w:tcW w:w="1236" w:type="dxa"/>
          </w:tcPr>
          <w:p w14:paraId="52ACCD69" w14:textId="5BA2C419" w:rsidR="008773C9" w:rsidRPr="008773C9" w:rsidRDefault="008773C9" w:rsidP="00A54221">
            <w:pPr>
              <w:spacing w:after="120"/>
              <w:rPr>
                <w:rFonts w:eastAsia="PMingLiU"/>
                <w:color w:val="0070C0"/>
                <w:lang w:val="en-US" w:eastAsia="zh-TW"/>
              </w:rPr>
            </w:pPr>
            <w:r>
              <w:rPr>
                <w:rFonts w:eastAsia="PMingLiU"/>
                <w:color w:val="0070C0"/>
                <w:lang w:val="en-US" w:eastAsia="zh-TW"/>
              </w:rPr>
              <w:t>Ericsson</w:t>
            </w:r>
          </w:p>
        </w:tc>
        <w:tc>
          <w:tcPr>
            <w:tcW w:w="8395" w:type="dxa"/>
          </w:tcPr>
          <w:p w14:paraId="4A51131B" w14:textId="04BF79B7" w:rsidR="008773C9" w:rsidRDefault="008773C9" w:rsidP="00A54221">
            <w:pPr>
              <w:spacing w:after="120"/>
              <w:rPr>
                <w:rFonts w:eastAsia="PMingLiU"/>
                <w:color w:val="0070C0"/>
                <w:lang w:val="en-US" w:eastAsia="zh-TW"/>
              </w:rPr>
            </w:pPr>
            <w:r>
              <w:rPr>
                <w:rFonts w:eastAsia="PMingLiU"/>
                <w:color w:val="0070C0"/>
                <w:lang w:val="en-US" w:eastAsia="zh-TW"/>
              </w:rPr>
              <w:t xml:space="preserve">Option 1. </w:t>
            </w:r>
            <w:r w:rsidR="0048734B">
              <w:rPr>
                <w:rFonts w:eastAsia="PMingLiU"/>
                <w:color w:val="0070C0"/>
                <w:lang w:val="en-US" w:eastAsia="zh-TW"/>
              </w:rPr>
              <w:t>We have proposed requirement</w:t>
            </w:r>
            <w:r w:rsidR="00761AEB">
              <w:rPr>
                <w:rFonts w:eastAsia="PMingLiU"/>
                <w:color w:val="0070C0"/>
                <w:lang w:val="en-US" w:eastAsia="zh-TW"/>
              </w:rPr>
              <w:t>s</w:t>
            </w:r>
            <w:r w:rsidR="0048734B">
              <w:rPr>
                <w:rFonts w:eastAsia="PMingLiU"/>
                <w:color w:val="0070C0"/>
                <w:lang w:val="en-US" w:eastAsia="zh-TW"/>
              </w:rPr>
              <w:t xml:space="preserve"> for initial access </w:t>
            </w:r>
            <w:r w:rsidR="00761AEB">
              <w:rPr>
                <w:rFonts w:eastAsia="PMingLiU"/>
                <w:color w:val="0070C0"/>
                <w:lang w:val="en-US" w:eastAsia="zh-TW"/>
              </w:rPr>
              <w:t xml:space="preserve">since Rel-15 </w:t>
            </w:r>
            <w:r w:rsidR="0048734B">
              <w:rPr>
                <w:rFonts w:eastAsia="PMingLiU"/>
                <w:color w:val="0070C0"/>
                <w:lang w:val="en-US" w:eastAsia="zh-TW"/>
              </w:rPr>
              <w:t xml:space="preserve">(together with Sony) </w:t>
            </w:r>
            <w:r w:rsidR="0097043D">
              <w:rPr>
                <w:rFonts w:eastAsia="PMingLiU"/>
                <w:color w:val="0070C0"/>
                <w:lang w:val="en-US" w:eastAsia="zh-TW"/>
              </w:rPr>
              <w:t>for this is crucial for basic FR2 performance</w:t>
            </w:r>
            <w:r w:rsidR="00D84FB2">
              <w:rPr>
                <w:rFonts w:eastAsia="PMingLiU"/>
                <w:color w:val="0070C0"/>
                <w:lang w:val="en-US" w:eastAsia="zh-TW"/>
              </w:rPr>
              <w:t>,</w:t>
            </w:r>
            <w:r w:rsidR="0097043D">
              <w:rPr>
                <w:rFonts w:eastAsia="PMingLiU"/>
                <w:color w:val="0070C0"/>
                <w:lang w:val="en-US" w:eastAsia="zh-TW"/>
              </w:rPr>
              <w:t xml:space="preserve"> </w:t>
            </w:r>
            <w:r w:rsidR="000F15AA">
              <w:rPr>
                <w:rFonts w:eastAsia="PMingLiU"/>
                <w:color w:val="0070C0"/>
                <w:lang w:val="en-US" w:eastAsia="zh-TW"/>
              </w:rPr>
              <w:t>and no network assistance available. It is also important for SDT functionality</w:t>
            </w:r>
            <w:r w:rsidR="00D84FB2">
              <w:rPr>
                <w:rFonts w:eastAsia="PMingLiU"/>
                <w:color w:val="0070C0"/>
                <w:lang w:val="en-US" w:eastAsia="zh-TW"/>
              </w:rPr>
              <w:t xml:space="preserve"> and performance</w:t>
            </w:r>
            <w:r w:rsidR="000F15AA">
              <w:rPr>
                <w:rFonts w:eastAsia="PMingLiU"/>
                <w:color w:val="0070C0"/>
                <w:lang w:val="en-US" w:eastAsia="zh-TW"/>
              </w:rPr>
              <w:t xml:space="preserve">. </w:t>
            </w:r>
          </w:p>
        </w:tc>
      </w:tr>
      <w:tr w:rsidR="009952E0" w14:paraId="6DB4A3F1" w14:textId="77777777" w:rsidTr="002B7BEC">
        <w:tc>
          <w:tcPr>
            <w:tcW w:w="1236" w:type="dxa"/>
          </w:tcPr>
          <w:p w14:paraId="4B676CC6" w14:textId="1E9D910C" w:rsidR="009952E0" w:rsidRDefault="009952E0" w:rsidP="00A54221">
            <w:pPr>
              <w:spacing w:after="120"/>
              <w:rPr>
                <w:rFonts w:eastAsia="PMingLiU"/>
                <w:color w:val="0070C0"/>
                <w:lang w:val="en-US" w:eastAsia="zh-TW"/>
              </w:rPr>
            </w:pPr>
            <w:r>
              <w:rPr>
                <w:rFonts w:eastAsia="PMingLiU"/>
                <w:color w:val="0070C0"/>
                <w:lang w:val="en-US" w:eastAsia="zh-TW"/>
              </w:rPr>
              <w:t>Apple</w:t>
            </w:r>
          </w:p>
        </w:tc>
        <w:tc>
          <w:tcPr>
            <w:tcW w:w="8395" w:type="dxa"/>
          </w:tcPr>
          <w:p w14:paraId="59C4CB35" w14:textId="287B5928" w:rsidR="009952E0" w:rsidRDefault="009952E0" w:rsidP="00A54221">
            <w:pPr>
              <w:spacing w:after="120"/>
              <w:rPr>
                <w:rFonts w:eastAsia="PMingLiU"/>
                <w:color w:val="0070C0"/>
                <w:lang w:val="en-US" w:eastAsia="zh-TW"/>
              </w:rPr>
            </w:pPr>
            <w:r>
              <w:rPr>
                <w:rFonts w:eastAsiaTheme="minorEastAsia"/>
                <w:color w:val="0070C0"/>
                <w:lang w:val="en-US" w:eastAsia="zh-CN"/>
              </w:rPr>
              <w:t>Option 2. It is OK for proponent companies to propose “BC outside connected mode” for R18, and this proposal will be subject to further discussion/consideration just like other RAN4 R18 proposals.</w:t>
            </w:r>
          </w:p>
        </w:tc>
      </w:tr>
      <w:tr w:rsidR="00102BD4" w14:paraId="11648C48" w14:textId="77777777" w:rsidTr="002B7BEC">
        <w:tc>
          <w:tcPr>
            <w:tcW w:w="1236" w:type="dxa"/>
          </w:tcPr>
          <w:p w14:paraId="564DC5B5" w14:textId="46E44BE9" w:rsidR="00102BD4" w:rsidRPr="00102BD4" w:rsidRDefault="00102BD4" w:rsidP="00A5422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0A69310" w14:textId="01E98E90" w:rsidR="00102BD4" w:rsidRDefault="00102BD4" w:rsidP="00A5422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same view as Apple.</w:t>
            </w:r>
          </w:p>
        </w:tc>
      </w:tr>
      <w:tr w:rsidR="004D4A82" w14:paraId="23C6E717" w14:textId="77777777" w:rsidTr="002B7BEC">
        <w:tc>
          <w:tcPr>
            <w:tcW w:w="1236" w:type="dxa"/>
          </w:tcPr>
          <w:p w14:paraId="32DBC497" w14:textId="32114066" w:rsidR="004D4A82" w:rsidRPr="004D4A82" w:rsidRDefault="004D4A82" w:rsidP="004D4A82">
            <w:pPr>
              <w:spacing w:after="120"/>
              <w:rPr>
                <w:rFonts w:eastAsiaTheme="minorEastAsia"/>
                <w:color w:val="0070C0"/>
                <w:lang w:eastAsia="zh-CN"/>
              </w:rPr>
            </w:pPr>
            <w:r>
              <w:rPr>
                <w:rFonts w:eastAsia="PMingLiU"/>
                <w:color w:val="0070C0"/>
                <w:lang w:eastAsia="zh-TW"/>
              </w:rPr>
              <w:t xml:space="preserve">Huawei, </w:t>
            </w:r>
            <w:proofErr w:type="spellStart"/>
            <w:r>
              <w:rPr>
                <w:rFonts w:eastAsia="PMingLiU"/>
                <w:color w:val="0070C0"/>
                <w:lang w:eastAsia="zh-TW"/>
              </w:rPr>
              <w:t>HiSilicon</w:t>
            </w:r>
            <w:proofErr w:type="spellEnd"/>
          </w:p>
        </w:tc>
        <w:tc>
          <w:tcPr>
            <w:tcW w:w="8395" w:type="dxa"/>
          </w:tcPr>
          <w:p w14:paraId="3411A3D5" w14:textId="5AE05A6D" w:rsidR="004D4A82" w:rsidRDefault="004D4A82" w:rsidP="004D4A82">
            <w:pPr>
              <w:spacing w:after="120"/>
              <w:rPr>
                <w:rFonts w:eastAsiaTheme="minorEastAsia"/>
                <w:color w:val="0070C0"/>
                <w:lang w:val="en-US" w:eastAsia="zh-CN"/>
              </w:rPr>
            </w:pPr>
            <w:r>
              <w:rPr>
                <w:rFonts w:eastAsiaTheme="minorEastAsia"/>
                <w:color w:val="0070C0"/>
                <w:lang w:val="en-US" w:eastAsia="zh-CN"/>
              </w:rPr>
              <w:t xml:space="preserve">Option 2. R18 objective is a RAN level discussion, it is not appropriate to decide it in RAN4, especially in a bis meeting.  </w:t>
            </w:r>
          </w:p>
        </w:tc>
      </w:tr>
      <w:tr w:rsidR="00570FC3" w14:paraId="3D361D83" w14:textId="77777777" w:rsidTr="002B7BEC">
        <w:tc>
          <w:tcPr>
            <w:tcW w:w="1236" w:type="dxa"/>
          </w:tcPr>
          <w:p w14:paraId="1B7378E2" w14:textId="38FCCDDC" w:rsidR="00570FC3" w:rsidRDefault="00570FC3" w:rsidP="004D4A82">
            <w:pPr>
              <w:spacing w:after="120"/>
              <w:rPr>
                <w:rFonts w:eastAsia="PMingLiU"/>
                <w:color w:val="0070C0"/>
                <w:lang w:eastAsia="zh-TW"/>
              </w:rPr>
            </w:pPr>
            <w:r>
              <w:rPr>
                <w:rFonts w:eastAsia="PMingLiU"/>
                <w:color w:val="0070C0"/>
                <w:lang w:eastAsia="zh-TW"/>
              </w:rPr>
              <w:t>vivo</w:t>
            </w:r>
          </w:p>
        </w:tc>
        <w:tc>
          <w:tcPr>
            <w:tcW w:w="8395" w:type="dxa"/>
          </w:tcPr>
          <w:p w14:paraId="37F14022" w14:textId="48A73D3E" w:rsidR="00570FC3" w:rsidRDefault="00570FC3" w:rsidP="004D4A8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bl>
    <w:p w14:paraId="3281A4C1" w14:textId="77777777" w:rsidR="00E52F69" w:rsidRPr="00805BE8" w:rsidRDefault="00E52F69" w:rsidP="005B4802">
      <w:pPr>
        <w:rPr>
          <w:i/>
          <w:color w:val="0070C0"/>
          <w:lang w:eastAsia="zh-CN"/>
        </w:rPr>
      </w:pPr>
    </w:p>
    <w:p w14:paraId="66F9C9AC" w14:textId="6E5D5BB3" w:rsidR="00571777" w:rsidRPr="00900BD1" w:rsidRDefault="00571777" w:rsidP="00805BE8">
      <w:pPr>
        <w:pStyle w:val="Heading3"/>
        <w:rPr>
          <w:sz w:val="24"/>
          <w:szCs w:val="16"/>
          <w:lang w:val="en-US"/>
        </w:rPr>
      </w:pPr>
      <w:r w:rsidRPr="00900BD1">
        <w:rPr>
          <w:sz w:val="24"/>
          <w:szCs w:val="16"/>
          <w:lang w:val="en-US"/>
        </w:rPr>
        <w:t>Sub-</w:t>
      </w:r>
      <w:r w:rsidR="00142BB9" w:rsidRPr="00900BD1">
        <w:rPr>
          <w:sz w:val="24"/>
          <w:szCs w:val="16"/>
          <w:lang w:val="en-US"/>
        </w:rPr>
        <w:t>topic</w:t>
      </w:r>
      <w:r w:rsidRPr="00900BD1">
        <w:rPr>
          <w:sz w:val="24"/>
          <w:szCs w:val="16"/>
          <w:lang w:val="en-US"/>
        </w:rPr>
        <w:t xml:space="preserve"> 1-2</w:t>
      </w:r>
      <w:r w:rsidR="007E30AE" w:rsidRPr="00900BD1">
        <w:rPr>
          <w:sz w:val="24"/>
          <w:szCs w:val="16"/>
          <w:lang w:val="en-US"/>
        </w:rPr>
        <w:t xml:space="preserve">: </w:t>
      </w:r>
      <w:r w:rsidR="002634BB" w:rsidRPr="00900BD1">
        <w:rPr>
          <w:sz w:val="24"/>
          <w:szCs w:val="16"/>
          <w:lang w:val="en-US"/>
        </w:rPr>
        <w:t xml:space="preserve">If there is </w:t>
      </w:r>
      <w:r w:rsidR="0062718C" w:rsidRPr="00900BD1">
        <w:rPr>
          <w:sz w:val="24"/>
          <w:szCs w:val="16"/>
          <w:lang w:val="en-US"/>
        </w:rPr>
        <w:t xml:space="preserve">an </w:t>
      </w:r>
      <w:r w:rsidR="002634BB" w:rsidRPr="00900BD1">
        <w:rPr>
          <w:sz w:val="24"/>
          <w:szCs w:val="16"/>
          <w:lang w:val="en-US"/>
        </w:rPr>
        <w:t>agreement on Sub-topic 1-1, should RAN4 send a reply LS to close the discussion in R17</w:t>
      </w:r>
      <w:r w:rsidR="007E30AE" w:rsidRPr="00900BD1">
        <w:rPr>
          <w:sz w:val="24"/>
          <w:szCs w:val="16"/>
          <w:lang w:val="en-US"/>
        </w:rPr>
        <w:t>?</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4BF8A2CD"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634BB">
        <w:rPr>
          <w:rFonts w:eastAsia="SimSun"/>
          <w:color w:val="0070C0"/>
          <w:szCs w:val="24"/>
          <w:lang w:eastAsia="zh-CN"/>
        </w:rPr>
        <w:t>Yes</w:t>
      </w:r>
    </w:p>
    <w:p w14:paraId="58996C1B" w14:textId="3BBC904D"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2634BB">
        <w:rPr>
          <w:rFonts w:eastAsia="SimSun"/>
          <w:color w:val="0070C0"/>
          <w:szCs w:val="24"/>
          <w:lang w:eastAsia="zh-CN"/>
        </w:rPr>
        <w:t>No</w:t>
      </w:r>
    </w:p>
    <w:p w14:paraId="13F1656F" w14:textId="49B10209" w:rsidR="00885083" w:rsidRPr="00805BE8" w:rsidRDefault="00885083"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32A42873"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EB085A3" w14:textId="2ECDA37F" w:rsidR="00885083" w:rsidRDefault="00885083" w:rsidP="00885083">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86EF9" w14:paraId="5BD7956C" w14:textId="77777777" w:rsidTr="002B7BEC">
        <w:tc>
          <w:tcPr>
            <w:tcW w:w="1236" w:type="dxa"/>
          </w:tcPr>
          <w:p w14:paraId="5DEACCA6" w14:textId="77777777" w:rsidR="00786EF9" w:rsidRPr="00805BE8" w:rsidRDefault="00786EF9" w:rsidP="002B7BE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B9D972" w14:textId="77777777" w:rsidR="00786EF9" w:rsidRPr="00805BE8" w:rsidRDefault="00786EF9" w:rsidP="002B7BEC">
            <w:pPr>
              <w:spacing w:after="120"/>
              <w:rPr>
                <w:rFonts w:eastAsiaTheme="minorEastAsia"/>
                <w:b/>
                <w:bCs/>
                <w:color w:val="0070C0"/>
                <w:lang w:val="en-US" w:eastAsia="zh-CN"/>
              </w:rPr>
            </w:pPr>
            <w:r>
              <w:rPr>
                <w:rFonts w:eastAsiaTheme="minorEastAsia"/>
                <w:b/>
                <w:bCs/>
                <w:color w:val="0070C0"/>
                <w:lang w:val="en-US" w:eastAsia="zh-CN"/>
              </w:rPr>
              <w:t>Comments</w:t>
            </w:r>
          </w:p>
        </w:tc>
      </w:tr>
      <w:tr w:rsidR="00786EF9" w14:paraId="72FA0A23" w14:textId="77777777" w:rsidTr="002B7BEC">
        <w:tc>
          <w:tcPr>
            <w:tcW w:w="1236" w:type="dxa"/>
          </w:tcPr>
          <w:p w14:paraId="788C341C" w14:textId="77777777" w:rsidR="00786EF9" w:rsidRPr="003418CB" w:rsidRDefault="00786EF9" w:rsidP="002B7BE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5B81B3F" w14:textId="77777777" w:rsidR="00786EF9" w:rsidRPr="003418CB" w:rsidRDefault="00786EF9" w:rsidP="002B7BEC">
            <w:pPr>
              <w:spacing w:after="120"/>
              <w:rPr>
                <w:rFonts w:eastAsiaTheme="minorEastAsia"/>
                <w:color w:val="0070C0"/>
                <w:lang w:val="en-US" w:eastAsia="zh-CN"/>
              </w:rPr>
            </w:pPr>
          </w:p>
        </w:tc>
      </w:tr>
      <w:tr w:rsidR="00E33D82" w14:paraId="60019068" w14:textId="77777777" w:rsidTr="002B7BEC">
        <w:tc>
          <w:tcPr>
            <w:tcW w:w="1236" w:type="dxa"/>
          </w:tcPr>
          <w:p w14:paraId="782D4D0C" w14:textId="4EB72F81" w:rsidR="00E33D82" w:rsidRDefault="00E33D82" w:rsidP="00E33D8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F1B6DF" w14:textId="0CEC45C3" w:rsidR="00E33D82" w:rsidRPr="003418CB" w:rsidRDefault="00E33D82" w:rsidP="00E33D82">
            <w:pPr>
              <w:spacing w:after="120"/>
              <w:rPr>
                <w:rFonts w:eastAsiaTheme="minorEastAsia"/>
                <w:color w:val="0070C0"/>
                <w:lang w:val="en-US" w:eastAsia="zh-CN"/>
              </w:rPr>
            </w:pPr>
            <w:r>
              <w:rPr>
                <w:rFonts w:eastAsiaTheme="minorEastAsia"/>
                <w:color w:val="0070C0"/>
                <w:lang w:val="en-US" w:eastAsia="zh-CN"/>
              </w:rPr>
              <w:t>Option 1, but we would need a supporting WF or other kind of agreement first.</w:t>
            </w:r>
          </w:p>
        </w:tc>
      </w:tr>
      <w:tr w:rsidR="00B92E44" w14:paraId="470AEA1A" w14:textId="77777777" w:rsidTr="002B7BEC">
        <w:tc>
          <w:tcPr>
            <w:tcW w:w="1236" w:type="dxa"/>
          </w:tcPr>
          <w:p w14:paraId="742444E9" w14:textId="74E1E80C" w:rsidR="00B92E44" w:rsidRDefault="00B92E44" w:rsidP="00E33D8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E748479" w14:textId="113C76C1" w:rsidR="00B92E44" w:rsidRDefault="00B92E44" w:rsidP="00E33D82">
            <w:pPr>
              <w:spacing w:after="120"/>
              <w:rPr>
                <w:rFonts w:eastAsiaTheme="minorEastAsia"/>
                <w:color w:val="0070C0"/>
                <w:lang w:val="en-US" w:eastAsia="zh-CN"/>
              </w:rPr>
            </w:pPr>
            <w:r>
              <w:rPr>
                <w:rFonts w:eastAsiaTheme="minorEastAsia"/>
                <w:color w:val="0070C0"/>
                <w:lang w:val="en-US" w:eastAsia="zh-CN"/>
              </w:rPr>
              <w:t>Option 1: If agreement is reached then RAN1 should be informed.</w:t>
            </w:r>
          </w:p>
        </w:tc>
      </w:tr>
      <w:tr w:rsidR="00AE3590" w14:paraId="3D3093E8" w14:textId="77777777" w:rsidTr="002B7BEC">
        <w:tc>
          <w:tcPr>
            <w:tcW w:w="1236" w:type="dxa"/>
          </w:tcPr>
          <w:p w14:paraId="0083E323" w14:textId="12DBF7D9" w:rsidR="00AE3590" w:rsidRPr="00900BD1" w:rsidRDefault="00AE3590" w:rsidP="00E33D82">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5EAD660B" w14:textId="1065AC20" w:rsidR="00AE3590" w:rsidRPr="00900BD1" w:rsidRDefault="00AE3590" w:rsidP="00E33D82">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1. If we agree not to introduce it in R17, it’s fine to inform RAN1. However, about R18, we shall discuss it in RAN plenary.</w:t>
            </w:r>
          </w:p>
        </w:tc>
      </w:tr>
      <w:tr w:rsidR="00AA7777" w14:paraId="10CF336C" w14:textId="77777777" w:rsidTr="002B7BEC">
        <w:tc>
          <w:tcPr>
            <w:tcW w:w="1236" w:type="dxa"/>
          </w:tcPr>
          <w:p w14:paraId="7F4952DD" w14:textId="79F19E80" w:rsidR="00AA7777" w:rsidRDefault="00AA7777" w:rsidP="00E33D82">
            <w:pPr>
              <w:spacing w:after="120"/>
              <w:rPr>
                <w:rFonts w:eastAsia="PMingLiU"/>
                <w:color w:val="0070C0"/>
                <w:lang w:val="en-US" w:eastAsia="zh-TW"/>
              </w:rPr>
            </w:pPr>
            <w:r>
              <w:rPr>
                <w:rFonts w:eastAsia="PMingLiU"/>
                <w:color w:val="0070C0"/>
                <w:lang w:val="en-US" w:eastAsia="zh-TW"/>
              </w:rPr>
              <w:t>Ericsson</w:t>
            </w:r>
          </w:p>
        </w:tc>
        <w:tc>
          <w:tcPr>
            <w:tcW w:w="8395" w:type="dxa"/>
          </w:tcPr>
          <w:p w14:paraId="3AFCD6F4" w14:textId="489CF332" w:rsidR="00AA7777" w:rsidRDefault="00AA7777" w:rsidP="00E33D82">
            <w:pPr>
              <w:spacing w:after="120"/>
              <w:rPr>
                <w:rFonts w:eastAsia="PMingLiU"/>
                <w:color w:val="0070C0"/>
                <w:lang w:val="en-US" w:eastAsia="zh-TW"/>
              </w:rPr>
            </w:pPr>
            <w:r>
              <w:rPr>
                <w:rFonts w:eastAsia="PMingLiU"/>
                <w:color w:val="0070C0"/>
                <w:lang w:val="en-US" w:eastAsia="zh-TW"/>
              </w:rPr>
              <w:t>Option 1.</w:t>
            </w:r>
          </w:p>
        </w:tc>
      </w:tr>
      <w:tr w:rsidR="009952E0" w14:paraId="07851ED7" w14:textId="77777777" w:rsidTr="002B7BEC">
        <w:tc>
          <w:tcPr>
            <w:tcW w:w="1236" w:type="dxa"/>
          </w:tcPr>
          <w:p w14:paraId="3689575C" w14:textId="7702B542" w:rsidR="009952E0" w:rsidRDefault="009952E0" w:rsidP="009952E0">
            <w:pPr>
              <w:spacing w:after="120"/>
              <w:rPr>
                <w:rFonts w:eastAsia="PMingLiU"/>
                <w:color w:val="0070C0"/>
                <w:lang w:val="en-US" w:eastAsia="zh-TW"/>
              </w:rPr>
            </w:pPr>
            <w:r>
              <w:rPr>
                <w:rFonts w:eastAsia="PMingLiU"/>
                <w:color w:val="0070C0"/>
                <w:lang w:val="en-US" w:eastAsia="zh-TW"/>
              </w:rPr>
              <w:t>Apple</w:t>
            </w:r>
          </w:p>
        </w:tc>
        <w:tc>
          <w:tcPr>
            <w:tcW w:w="8395" w:type="dxa"/>
          </w:tcPr>
          <w:p w14:paraId="4DE93AE4" w14:textId="6F0B45B0" w:rsidR="009952E0" w:rsidRDefault="009952E0" w:rsidP="009952E0">
            <w:pPr>
              <w:spacing w:after="120"/>
              <w:rPr>
                <w:rFonts w:eastAsia="PMingLiU"/>
                <w:color w:val="0070C0"/>
                <w:lang w:val="en-US" w:eastAsia="zh-TW"/>
              </w:rPr>
            </w:pPr>
            <w:r>
              <w:rPr>
                <w:rFonts w:eastAsiaTheme="minorEastAsia"/>
                <w:color w:val="0070C0"/>
                <w:lang w:val="en-US" w:eastAsia="zh-CN"/>
              </w:rPr>
              <w:t>Option 1. Given R17 time window is closing, we propose to send a reply to RAN1 no matter whether there is an agreement or disagreement on sub-topic 1-1.</w:t>
            </w:r>
          </w:p>
        </w:tc>
      </w:tr>
      <w:tr w:rsidR="00102BD4" w14:paraId="595B8A9A" w14:textId="77777777" w:rsidTr="002B7BEC">
        <w:tc>
          <w:tcPr>
            <w:tcW w:w="1236" w:type="dxa"/>
          </w:tcPr>
          <w:p w14:paraId="0B18F095" w14:textId="59F9F21F" w:rsidR="00102BD4" w:rsidRPr="00102BD4" w:rsidRDefault="00102BD4" w:rsidP="009952E0">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56D23581" w14:textId="6A39E53D" w:rsidR="00102BD4" w:rsidRDefault="00102BD4" w:rsidP="009952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as MTK</w:t>
            </w:r>
          </w:p>
        </w:tc>
      </w:tr>
      <w:tr w:rsidR="004D4A82" w14:paraId="483E8C2F" w14:textId="77777777" w:rsidTr="002B7BEC">
        <w:tc>
          <w:tcPr>
            <w:tcW w:w="1236" w:type="dxa"/>
          </w:tcPr>
          <w:p w14:paraId="53190090" w14:textId="2EED808E" w:rsidR="004D4A82" w:rsidRDefault="004D4A82" w:rsidP="004D4A82">
            <w:pPr>
              <w:spacing w:after="120"/>
              <w:rPr>
                <w:rFonts w:eastAsiaTheme="minorEastAsia"/>
                <w:color w:val="0070C0"/>
                <w:lang w:val="en-US" w:eastAsia="zh-CN"/>
              </w:rPr>
            </w:pPr>
            <w:r>
              <w:rPr>
                <w:rFonts w:eastAsia="PMingLiU"/>
                <w:color w:val="0070C0"/>
                <w:lang w:val="en-US" w:eastAsia="zh-TW"/>
              </w:rPr>
              <w:t xml:space="preserve">Huawei, </w:t>
            </w:r>
            <w:proofErr w:type="spellStart"/>
            <w:r>
              <w:rPr>
                <w:rFonts w:eastAsia="PMingLiU"/>
                <w:color w:val="0070C0"/>
                <w:lang w:val="en-US" w:eastAsia="zh-TW"/>
              </w:rPr>
              <w:t>HiSilicon</w:t>
            </w:r>
            <w:proofErr w:type="spellEnd"/>
          </w:p>
        </w:tc>
        <w:tc>
          <w:tcPr>
            <w:tcW w:w="8395" w:type="dxa"/>
          </w:tcPr>
          <w:p w14:paraId="0137798B" w14:textId="6869A35F" w:rsidR="004D4A82" w:rsidRDefault="004D4A82" w:rsidP="004D4A82">
            <w:pPr>
              <w:spacing w:after="120"/>
              <w:rPr>
                <w:rFonts w:eastAsiaTheme="minorEastAsia"/>
                <w:color w:val="0070C0"/>
                <w:lang w:val="en-US" w:eastAsia="zh-CN"/>
              </w:rPr>
            </w:pPr>
            <w:r>
              <w:rPr>
                <w:rFonts w:eastAsiaTheme="minorEastAsia"/>
                <w:color w:val="0070C0"/>
                <w:lang w:val="en-US" w:eastAsia="zh-CN"/>
              </w:rPr>
              <w:t>Option 1. We agree to send an LS to RAN1 focusing on the question only asked by RAN1, but certainly the content should be further discussed in RAN4.</w:t>
            </w:r>
          </w:p>
        </w:tc>
      </w:tr>
      <w:tr w:rsidR="00570FC3" w14:paraId="7F057530" w14:textId="77777777" w:rsidTr="002B7BEC">
        <w:tc>
          <w:tcPr>
            <w:tcW w:w="1236" w:type="dxa"/>
          </w:tcPr>
          <w:p w14:paraId="432CBC05" w14:textId="68895949" w:rsidR="00570FC3" w:rsidRDefault="00570FC3" w:rsidP="004D4A82">
            <w:pPr>
              <w:spacing w:after="120"/>
              <w:rPr>
                <w:rFonts w:eastAsia="PMingLiU"/>
                <w:color w:val="0070C0"/>
                <w:lang w:val="en-US" w:eastAsia="zh-TW"/>
              </w:rPr>
            </w:pPr>
            <w:r>
              <w:rPr>
                <w:rFonts w:eastAsia="PMingLiU"/>
                <w:color w:val="0070C0"/>
                <w:lang w:val="en-US" w:eastAsia="zh-TW"/>
              </w:rPr>
              <w:t>vivo</w:t>
            </w:r>
          </w:p>
        </w:tc>
        <w:tc>
          <w:tcPr>
            <w:tcW w:w="8395" w:type="dxa"/>
          </w:tcPr>
          <w:p w14:paraId="2635F505" w14:textId="15740416" w:rsidR="00570FC3" w:rsidRDefault="00570FC3" w:rsidP="004D4A8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bl>
    <w:p w14:paraId="220611EF" w14:textId="77777777" w:rsidR="00786EF9" w:rsidRPr="00805BE8" w:rsidRDefault="00786EF9" w:rsidP="0088508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59D28F" w14:textId="77777777" w:rsidR="00DC2500" w:rsidRPr="00900BD1" w:rsidRDefault="00DC2500" w:rsidP="00805BE8">
      <w:pPr>
        <w:pStyle w:val="Heading2"/>
        <w:rPr>
          <w:lang w:val="en-US"/>
        </w:rPr>
      </w:pPr>
      <w:r w:rsidRPr="00900BD1">
        <w:rPr>
          <w:lang w:val="en-US"/>
        </w:rPr>
        <w:t>Companies views’ collection for 1</w:t>
      </w:r>
      <w:r w:rsidRPr="00900BD1">
        <w:rPr>
          <w:vertAlign w:val="superscript"/>
          <w:lang w:val="en-US"/>
        </w:rPr>
        <w:t>st</w:t>
      </w:r>
      <w:r w:rsidRPr="00900BD1">
        <w:rPr>
          <w:lang w:val="en-US"/>
        </w:rPr>
        <w:t xml:space="preserve">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0628214E" w14:textId="06646C7C" w:rsidR="009C3C80" w:rsidRPr="00413590" w:rsidRDefault="00413590" w:rsidP="00413590">
      <w:pPr>
        <w:rPr>
          <w:color w:val="0070C0"/>
          <w:lang w:val="en-US" w:eastAsia="zh-CN"/>
        </w:rPr>
      </w:pPr>
      <w:r w:rsidRPr="00413590">
        <w:rPr>
          <w:bCs/>
          <w:color w:val="0070C0"/>
          <w:lang w:eastAsia="ko-KR"/>
        </w:rPr>
        <w:t xml:space="preserve">Comments are collected in section </w:t>
      </w:r>
      <w:r w:rsidR="00EA5F65">
        <w:rPr>
          <w:bCs/>
          <w:color w:val="0070C0"/>
          <w:lang w:eastAsia="ko-KR"/>
        </w:rPr>
        <w:t>“</w:t>
      </w:r>
      <w:r w:rsidR="00EA5F65" w:rsidRPr="00EA5F65">
        <w:rPr>
          <w:bCs/>
          <w:color w:val="0070C0"/>
          <w:lang w:eastAsia="ko-KR"/>
        </w:rPr>
        <w:t>Open issues summary</w:t>
      </w:r>
      <w:r w:rsidR="00EA5F65">
        <w:rPr>
          <w:bCs/>
          <w:color w:val="0070C0"/>
          <w:lang w:eastAsia="ko-KR"/>
        </w:rPr>
        <w:t>” above</w:t>
      </w:r>
      <w:r w:rsidRPr="00413590">
        <w:rPr>
          <w:bCs/>
          <w:color w:val="0070C0"/>
          <w:lang w:eastAsia="ko-KR"/>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1DC1C3A5"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CB464A">
              <w:rPr>
                <w:rFonts w:eastAsiaTheme="minorEastAsia"/>
                <w:b/>
                <w:bCs/>
                <w:color w:val="0070C0"/>
                <w:lang w:val="en-US" w:eastAsia="zh-CN"/>
              </w:rPr>
              <w:t>-1</w:t>
            </w:r>
          </w:p>
        </w:tc>
        <w:tc>
          <w:tcPr>
            <w:tcW w:w="8615" w:type="dxa"/>
          </w:tcPr>
          <w:p w14:paraId="5C4632DF" w14:textId="47AD1D7B" w:rsidR="00CB464A" w:rsidRPr="00CB464A" w:rsidRDefault="00CB464A" w:rsidP="00CB464A">
            <w:pPr>
              <w:rPr>
                <w:rFonts w:eastAsiaTheme="minorEastAsia"/>
                <w:i/>
                <w:color w:val="0070C0"/>
                <w:lang w:val="en-US" w:eastAsia="zh-CN"/>
              </w:rPr>
            </w:pPr>
            <w:r w:rsidRPr="00CB464A">
              <w:rPr>
                <w:rFonts w:eastAsiaTheme="minorEastAsia"/>
                <w:i/>
                <w:color w:val="0070C0"/>
                <w:lang w:val="en-US" w:eastAsia="zh-CN"/>
              </w:rPr>
              <w:t xml:space="preserve">There </w:t>
            </w:r>
            <w:r>
              <w:rPr>
                <w:rFonts w:eastAsiaTheme="minorEastAsia"/>
                <w:i/>
                <w:color w:val="0070C0"/>
                <w:lang w:val="en-US" w:eastAsia="zh-CN"/>
              </w:rPr>
              <w:t>are split views</w:t>
            </w:r>
            <w:r w:rsidRPr="00CB464A">
              <w:rPr>
                <w:rFonts w:eastAsiaTheme="minorEastAsia"/>
                <w:i/>
                <w:color w:val="0070C0"/>
                <w:lang w:val="en-US" w:eastAsia="zh-CN"/>
              </w:rPr>
              <w:t xml:space="preserve">, with </w:t>
            </w:r>
            <w:r>
              <w:rPr>
                <w:rFonts w:eastAsiaTheme="minorEastAsia"/>
                <w:i/>
                <w:color w:val="0070C0"/>
                <w:lang w:val="en-US" w:eastAsia="zh-CN"/>
              </w:rPr>
              <w:t>4</w:t>
            </w:r>
            <w:r w:rsidRPr="00CB464A">
              <w:rPr>
                <w:rFonts w:eastAsiaTheme="minorEastAsia"/>
                <w:i/>
                <w:color w:val="0070C0"/>
                <w:lang w:val="en-US" w:eastAsia="zh-CN"/>
              </w:rPr>
              <w:t xml:space="preserve"> companies (Qualcomm, Nokia, Sony, Ericsson) supporting option 1, </w:t>
            </w:r>
            <w:r>
              <w:rPr>
                <w:rFonts w:eastAsiaTheme="minorEastAsia"/>
                <w:i/>
                <w:color w:val="0070C0"/>
                <w:lang w:val="en-US" w:eastAsia="zh-CN"/>
              </w:rPr>
              <w:t>5</w:t>
            </w:r>
            <w:r w:rsidRPr="00CB464A">
              <w:rPr>
                <w:rFonts w:eastAsiaTheme="minorEastAsia"/>
                <w:i/>
                <w:color w:val="0070C0"/>
                <w:lang w:val="en-US" w:eastAsia="zh-CN"/>
              </w:rPr>
              <w:t xml:space="preserve"> companies (</w:t>
            </w:r>
            <w:r>
              <w:rPr>
                <w:rFonts w:eastAsiaTheme="minorEastAsia"/>
                <w:i/>
                <w:color w:val="0070C0"/>
                <w:lang w:val="en-US" w:eastAsia="zh-CN"/>
              </w:rPr>
              <w:t xml:space="preserve">MediaTek, Apple, OPPO, </w:t>
            </w:r>
            <w:r w:rsidRPr="00CB464A">
              <w:rPr>
                <w:rFonts w:eastAsiaTheme="minorEastAsia"/>
                <w:i/>
                <w:color w:val="0070C0"/>
                <w:lang w:val="en-US" w:eastAsia="zh-CN"/>
              </w:rPr>
              <w:t xml:space="preserve">Huawei, </w:t>
            </w:r>
            <w:r>
              <w:rPr>
                <w:rFonts w:eastAsiaTheme="minorEastAsia"/>
                <w:i/>
                <w:color w:val="0070C0"/>
                <w:lang w:val="en-US" w:eastAsia="zh-CN"/>
              </w:rPr>
              <w:t>vivo</w:t>
            </w:r>
            <w:r w:rsidRPr="00CB464A">
              <w:rPr>
                <w:rFonts w:eastAsiaTheme="minorEastAsia"/>
                <w:i/>
                <w:color w:val="0070C0"/>
                <w:lang w:val="en-US" w:eastAsia="zh-CN"/>
              </w:rPr>
              <w:t>) supporting option 2</w:t>
            </w:r>
            <w:r>
              <w:rPr>
                <w:rFonts w:eastAsiaTheme="minorEastAsia"/>
                <w:i/>
                <w:color w:val="0070C0"/>
                <w:lang w:val="en-US" w:eastAsia="zh-CN"/>
              </w:rPr>
              <w:t xml:space="preserve">. </w:t>
            </w:r>
          </w:p>
          <w:p w14:paraId="540D066C" w14:textId="1DAFE84F" w:rsidR="00004165" w:rsidRPr="003418CB" w:rsidRDefault="00CB464A" w:rsidP="00004165">
            <w:pPr>
              <w:rPr>
                <w:rFonts w:eastAsiaTheme="minorEastAsia"/>
                <w:color w:val="0070C0"/>
                <w:lang w:val="en-US" w:eastAsia="zh-CN"/>
              </w:rPr>
            </w:pPr>
            <w:r w:rsidRPr="00CB464A">
              <w:rPr>
                <w:rFonts w:eastAsiaTheme="minorEastAsia"/>
                <w:i/>
                <w:color w:val="0070C0"/>
                <w:lang w:val="en-US" w:eastAsia="zh-CN"/>
              </w:rPr>
              <w:t xml:space="preserve">Recommendations for 2nd round: </w:t>
            </w:r>
            <w:r>
              <w:rPr>
                <w:rFonts w:eastAsiaTheme="minorEastAsia"/>
                <w:i/>
                <w:color w:val="0070C0"/>
                <w:lang w:val="en-US" w:eastAsia="zh-CN"/>
              </w:rPr>
              <w:t xml:space="preserve">There is no need to further discuss it in the second round, given this issue has been discussed in the last few meetings and companies’ positions have remained unchanged. Instead, based on the comments, </w:t>
            </w:r>
            <w:r w:rsidR="004D4A80">
              <w:rPr>
                <w:rFonts w:eastAsiaTheme="minorEastAsia"/>
                <w:i/>
                <w:color w:val="0070C0"/>
                <w:lang w:val="en-US" w:eastAsia="zh-CN"/>
              </w:rPr>
              <w:t xml:space="preserve">it seems OK that the proposal to </w:t>
            </w:r>
            <w:r w:rsidR="004D4A80" w:rsidRPr="004D4A80">
              <w:rPr>
                <w:rFonts w:eastAsiaTheme="minorEastAsia"/>
                <w:i/>
                <w:color w:val="0070C0"/>
                <w:lang w:val="en-US" w:eastAsia="zh-CN"/>
              </w:rPr>
              <w:t>address beam correspondence outside connected mode via an objective for Rel-18 FR2 enhancement</w:t>
            </w:r>
            <w:r w:rsidR="004D4A80">
              <w:rPr>
                <w:rFonts w:eastAsiaTheme="minorEastAsia"/>
                <w:i/>
                <w:color w:val="0070C0"/>
                <w:lang w:val="en-US" w:eastAsia="zh-CN"/>
              </w:rPr>
              <w:t xml:space="preserve"> can be submitted to the ongoing RAN4 R18 package discussion. </w:t>
            </w:r>
          </w:p>
        </w:tc>
      </w:tr>
      <w:tr w:rsidR="00852CAE" w14:paraId="0D0D750C" w14:textId="77777777" w:rsidTr="0037005F">
        <w:tc>
          <w:tcPr>
            <w:tcW w:w="1242" w:type="dxa"/>
          </w:tcPr>
          <w:p w14:paraId="182EA283" w14:textId="2F389055" w:rsidR="00852CAE" w:rsidRPr="00045592" w:rsidRDefault="00852CAE"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501D3F2D" w14:textId="161AF7C3" w:rsidR="00852CAE" w:rsidRPr="00CB464A" w:rsidRDefault="00852CAE" w:rsidP="00CB464A">
            <w:pPr>
              <w:rPr>
                <w:rFonts w:eastAsiaTheme="minorEastAsia"/>
                <w:i/>
                <w:color w:val="0070C0"/>
                <w:lang w:val="en-US" w:eastAsia="zh-CN"/>
              </w:rPr>
            </w:pPr>
            <w:r>
              <w:rPr>
                <w:rFonts w:eastAsiaTheme="minorEastAsia"/>
                <w:i/>
                <w:color w:val="0070C0"/>
                <w:lang w:val="en-US" w:eastAsia="zh-CN"/>
              </w:rPr>
              <w:t xml:space="preserve">As there is no agreement reached for sub-topic 1-1, it is recommended to not send an LS based on the different views received in the first round, some saying that an LS can be sent only when there is an agreement on sub-topic </w:t>
            </w:r>
            <w:r w:rsidR="00B77A6C">
              <w:rPr>
                <w:rFonts w:eastAsiaTheme="minorEastAsia"/>
                <w:i/>
                <w:color w:val="0070C0"/>
                <w:lang w:val="en-US" w:eastAsia="zh-CN"/>
              </w:rPr>
              <w:t>1-1, while others saying an LS can be sent to just inform RAN1 that RAN4 will not specify BC for RRC_</w:t>
            </w:r>
            <w:r w:rsidR="00C83E58">
              <w:rPr>
                <w:rFonts w:eastAsiaTheme="minorEastAsia"/>
                <w:i/>
                <w:color w:val="0070C0"/>
                <w:lang w:val="en-US" w:eastAsia="zh-CN"/>
              </w:rPr>
              <w:t>INACTIVE</w:t>
            </w:r>
            <w:r w:rsidR="00B77A6C">
              <w:rPr>
                <w:rFonts w:eastAsiaTheme="minorEastAsia"/>
                <w:i/>
                <w:color w:val="0070C0"/>
                <w:lang w:val="en-US" w:eastAsia="zh-CN"/>
              </w:rPr>
              <w:t xml:space="preserve"> mode.</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900BD1" w:rsidRDefault="00035C50" w:rsidP="00B831AE">
      <w:pPr>
        <w:pStyle w:val="Heading2"/>
        <w:rPr>
          <w:lang w:val="en-US"/>
        </w:rPr>
      </w:pPr>
      <w:r w:rsidRPr="00900BD1">
        <w:rPr>
          <w:lang w:val="en-US"/>
        </w:rPr>
        <w:t>Discussion on 2</w:t>
      </w:r>
      <w:r w:rsidRPr="00900BD1">
        <w:rPr>
          <w:vertAlign w:val="superscript"/>
          <w:lang w:val="en-US"/>
        </w:rPr>
        <w:t>nd</w:t>
      </w:r>
      <w:r w:rsidRPr="00900BD1">
        <w:rPr>
          <w:lang w:val="en-US"/>
        </w:rPr>
        <w:t xml:space="preserve"> round</w:t>
      </w:r>
      <w:r w:rsidR="00CB0305" w:rsidRPr="00900BD1">
        <w:rPr>
          <w:lang w:val="en-US"/>
        </w:rPr>
        <w:t xml:space="preserve"> (if applicable)</w:t>
      </w:r>
    </w:p>
    <w:p w14:paraId="40BC43D2" w14:textId="77777777" w:rsidR="00035C50" w:rsidRPr="00900BD1" w:rsidRDefault="00035C50" w:rsidP="00035C50">
      <w:pPr>
        <w:rPr>
          <w:lang w:val="en-US" w:eastAsia="zh-CN"/>
        </w:rPr>
      </w:pPr>
    </w:p>
    <w:p w14:paraId="011D7A65" w14:textId="77777777" w:rsidR="00B24CA0" w:rsidRPr="00805BE8" w:rsidRDefault="00B24CA0" w:rsidP="00805BE8"/>
    <w:p w14:paraId="6A9864DB" w14:textId="16473A42" w:rsidR="00786EF9" w:rsidRPr="00900BD1" w:rsidRDefault="00142BB9" w:rsidP="004B764A">
      <w:pPr>
        <w:pStyle w:val="Heading1"/>
        <w:rPr>
          <w:lang w:val="en-US" w:eastAsia="ja-JP"/>
        </w:rPr>
      </w:pPr>
      <w:r w:rsidRPr="00900BD1">
        <w:rPr>
          <w:lang w:val="en-US" w:eastAsia="ja-JP"/>
        </w:rPr>
        <w:t>Topic</w:t>
      </w:r>
      <w:r w:rsidR="00DD19DE" w:rsidRPr="00900BD1">
        <w:rPr>
          <w:lang w:val="en-US" w:eastAsia="ja-JP"/>
        </w:rPr>
        <w:t xml:space="preserve"> #</w:t>
      </w:r>
      <w:r w:rsidR="00FA5848" w:rsidRPr="00900BD1">
        <w:rPr>
          <w:lang w:val="en-US" w:eastAsia="ja-JP"/>
        </w:rPr>
        <w:t>2</w:t>
      </w:r>
      <w:r w:rsidR="00DD19DE" w:rsidRPr="00900BD1">
        <w:rPr>
          <w:lang w:val="en-US" w:eastAsia="ja-JP"/>
        </w:rPr>
        <w:t xml:space="preserve">: </w:t>
      </w:r>
      <w:r w:rsidR="004B764A" w:rsidRPr="00900BD1">
        <w:rPr>
          <w:lang w:val="en-US" w:eastAsia="ja-JP"/>
        </w:rPr>
        <w:t>RAN5 response LS on LTE REFSENS exception simplification (R5-215803)</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2F1576">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2F1576">
        <w:trPr>
          <w:trHeight w:val="468"/>
        </w:trPr>
        <w:tc>
          <w:tcPr>
            <w:tcW w:w="1622" w:type="dxa"/>
          </w:tcPr>
          <w:p w14:paraId="2444A496" w14:textId="079952D6" w:rsidR="00DD19DE" w:rsidRPr="00805BE8" w:rsidRDefault="004B764A" w:rsidP="00045592">
            <w:pPr>
              <w:spacing w:before="120" w:after="120"/>
              <w:rPr>
                <w:rFonts w:asciiTheme="minorHAnsi" w:hAnsiTheme="minorHAnsi" w:cstheme="minorHAnsi"/>
              </w:rPr>
            </w:pPr>
            <w:r w:rsidRPr="004B764A">
              <w:rPr>
                <w:rFonts w:asciiTheme="minorHAnsi" w:hAnsiTheme="minorHAnsi" w:cstheme="minorHAnsi"/>
              </w:rPr>
              <w:t>R4-2201247</w:t>
            </w:r>
          </w:p>
        </w:tc>
        <w:tc>
          <w:tcPr>
            <w:tcW w:w="1424" w:type="dxa"/>
          </w:tcPr>
          <w:p w14:paraId="786ACC88" w14:textId="0F62BC98" w:rsidR="00DD19DE" w:rsidRPr="00805BE8" w:rsidRDefault="004B764A" w:rsidP="00045592">
            <w:pPr>
              <w:spacing w:before="120" w:after="120"/>
              <w:rPr>
                <w:rFonts w:asciiTheme="minorHAnsi" w:hAnsiTheme="minorHAnsi" w:cstheme="minorHAnsi"/>
              </w:rPr>
            </w:pPr>
            <w:r w:rsidRPr="004B764A">
              <w:rPr>
                <w:rFonts w:asciiTheme="minorHAnsi" w:hAnsiTheme="minorHAnsi" w:cstheme="minorHAnsi"/>
              </w:rPr>
              <w:t xml:space="preserve">Huawei, </w:t>
            </w:r>
            <w:proofErr w:type="spellStart"/>
            <w:r w:rsidRPr="004B764A">
              <w:rPr>
                <w:rFonts w:asciiTheme="minorHAnsi" w:hAnsiTheme="minorHAnsi" w:cstheme="minorHAnsi"/>
              </w:rPr>
              <w:t>HiSilicon</w:t>
            </w:r>
            <w:proofErr w:type="spellEnd"/>
          </w:p>
        </w:tc>
        <w:tc>
          <w:tcPr>
            <w:tcW w:w="6585" w:type="dxa"/>
          </w:tcPr>
          <w:p w14:paraId="0162466E" w14:textId="77777777" w:rsidR="004B764A" w:rsidRPr="004B764A" w:rsidRDefault="004B764A" w:rsidP="004B764A">
            <w:pPr>
              <w:spacing w:before="120" w:after="120"/>
              <w:rPr>
                <w:rFonts w:asciiTheme="minorHAnsi" w:hAnsiTheme="minorHAnsi" w:cstheme="minorHAnsi"/>
              </w:rPr>
            </w:pPr>
            <w:r w:rsidRPr="004B764A">
              <w:rPr>
                <w:rFonts w:asciiTheme="minorHAnsi" w:hAnsiTheme="minorHAnsi" w:cstheme="minorHAnsi"/>
              </w:rPr>
              <w:t>Proposal 1: RAN4 should agree option 2a which was proposed by RAN5 when we simplify the LTE REFSENS. And the decision should be provided to RAN5 in this meeting.</w:t>
            </w:r>
          </w:p>
          <w:p w14:paraId="32349DE3" w14:textId="23B0B920" w:rsidR="004B764A" w:rsidRPr="004B764A" w:rsidRDefault="004B764A" w:rsidP="004B764A">
            <w:pPr>
              <w:spacing w:before="120" w:after="120"/>
              <w:rPr>
                <w:rFonts w:asciiTheme="minorHAnsi" w:hAnsiTheme="minorHAnsi" w:cstheme="minorHAnsi"/>
              </w:rPr>
            </w:pPr>
            <w:r w:rsidRPr="004B764A">
              <w:rPr>
                <w:rFonts w:asciiTheme="minorHAnsi" w:hAnsiTheme="minorHAnsi" w:cstheme="minorHAnsi"/>
              </w:rPr>
              <w:t xml:space="preserve">Observation 1: For new Rel-17 band combinations, REFSENS test points have been removed if already covered by fall-back combination via small CR in TS 36.101. For legacy combinations, all redundant REFSENS test points should be removed and keep only the lowest order fall-back test points. One clarification that simplified REFSENS requirements in Rel-17 specifications could be release independently supported by earlier </w:t>
            </w:r>
            <w:proofErr w:type="spellStart"/>
            <w:r w:rsidRPr="004B764A">
              <w:rPr>
                <w:rFonts w:asciiTheme="minorHAnsi" w:hAnsiTheme="minorHAnsi" w:cstheme="minorHAnsi"/>
              </w:rPr>
              <w:t>U</w:t>
            </w:r>
            <w:r w:rsidR="009952E0" w:rsidRPr="004B764A">
              <w:rPr>
                <w:rFonts w:asciiTheme="minorHAnsi" w:hAnsiTheme="minorHAnsi" w:cstheme="minorHAnsi"/>
              </w:rPr>
              <w:t>e</w:t>
            </w:r>
            <w:r w:rsidRPr="004B764A">
              <w:rPr>
                <w:rFonts w:asciiTheme="minorHAnsi" w:hAnsiTheme="minorHAnsi" w:cstheme="minorHAnsi"/>
              </w:rPr>
              <w:t>s</w:t>
            </w:r>
            <w:proofErr w:type="spellEnd"/>
            <w:r w:rsidRPr="004B764A">
              <w:rPr>
                <w:rFonts w:asciiTheme="minorHAnsi" w:hAnsiTheme="minorHAnsi" w:cstheme="minorHAnsi"/>
              </w:rPr>
              <w:t xml:space="preserve"> is needed.</w:t>
            </w:r>
          </w:p>
          <w:p w14:paraId="2799E296" w14:textId="77777777" w:rsidR="004B764A" w:rsidRPr="004B764A" w:rsidRDefault="004B764A" w:rsidP="004B764A">
            <w:pPr>
              <w:spacing w:before="120" w:after="120"/>
              <w:rPr>
                <w:rFonts w:asciiTheme="minorHAnsi" w:hAnsiTheme="minorHAnsi" w:cstheme="minorHAnsi"/>
              </w:rPr>
            </w:pPr>
            <w:r w:rsidRPr="004B764A">
              <w:rPr>
                <w:rFonts w:asciiTheme="minorHAnsi" w:hAnsiTheme="minorHAnsi" w:cstheme="minorHAnsi"/>
              </w:rPr>
              <w:t>Proposal 2: To implement the CR of LTE REFSENS simplification according to Table 1.</w:t>
            </w:r>
          </w:p>
          <w:p w14:paraId="38AE82D0" w14:textId="46E28B0A" w:rsidR="004B764A" w:rsidRPr="00805BE8" w:rsidRDefault="004B764A" w:rsidP="004B764A">
            <w:pPr>
              <w:spacing w:before="120" w:after="120"/>
              <w:rPr>
                <w:rFonts w:asciiTheme="minorHAnsi" w:hAnsiTheme="minorHAnsi" w:cstheme="minorHAnsi"/>
              </w:rPr>
            </w:pPr>
            <w:r w:rsidRPr="004B764A">
              <w:rPr>
                <w:rFonts w:asciiTheme="minorHAnsi" w:hAnsiTheme="minorHAnsi" w:cstheme="minorHAnsi"/>
              </w:rPr>
              <w:t>Proposal 3: Considering the workload, a work split can be preferred to implement this Rel-17 CR in next RAN4 meeting.</w:t>
            </w:r>
          </w:p>
          <w:p w14:paraId="7FAB433F" w14:textId="0399120F" w:rsidR="00DD19DE" w:rsidRPr="00805BE8" w:rsidRDefault="004B764A" w:rsidP="002F1576">
            <w:pPr>
              <w:spacing w:before="120" w:after="120"/>
              <w:rPr>
                <w:rFonts w:asciiTheme="minorHAnsi" w:hAnsiTheme="minorHAnsi" w:cstheme="minorHAnsi"/>
              </w:rPr>
            </w:pPr>
            <w:r>
              <w:rPr>
                <w:rFonts w:asciiTheme="minorHAnsi" w:hAnsiTheme="minorHAnsi" w:cstheme="minorHAnsi"/>
              </w:rPr>
              <w:t>The draft LS is attached.</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0734800A" w14:textId="75C81CEB" w:rsidR="00DD19DE" w:rsidRPr="00900BD1" w:rsidRDefault="00DD19DE" w:rsidP="00DD19DE">
      <w:pPr>
        <w:pStyle w:val="Heading3"/>
        <w:rPr>
          <w:sz w:val="24"/>
          <w:szCs w:val="16"/>
          <w:lang w:val="en-US"/>
        </w:rPr>
      </w:pPr>
      <w:r w:rsidRPr="00900BD1">
        <w:rPr>
          <w:sz w:val="24"/>
          <w:szCs w:val="16"/>
          <w:lang w:val="en-US"/>
        </w:rPr>
        <w:t>Sub-</w:t>
      </w:r>
      <w:r w:rsidR="00142BB9" w:rsidRPr="00900BD1">
        <w:rPr>
          <w:sz w:val="24"/>
          <w:szCs w:val="16"/>
          <w:lang w:val="en-US"/>
        </w:rPr>
        <w:t>topic</w:t>
      </w:r>
      <w:r w:rsidRPr="00900BD1">
        <w:rPr>
          <w:sz w:val="24"/>
          <w:szCs w:val="16"/>
          <w:lang w:val="en-US"/>
        </w:rPr>
        <w:t xml:space="preserve"> </w:t>
      </w:r>
      <w:r w:rsidR="00FA5848" w:rsidRPr="00900BD1">
        <w:rPr>
          <w:sz w:val="24"/>
          <w:szCs w:val="16"/>
          <w:lang w:val="en-US"/>
        </w:rPr>
        <w:t>2</w:t>
      </w:r>
      <w:r w:rsidRPr="00900BD1">
        <w:rPr>
          <w:sz w:val="24"/>
          <w:szCs w:val="16"/>
          <w:lang w:val="en-US"/>
        </w:rPr>
        <w:t>-1</w:t>
      </w:r>
      <w:r w:rsidR="009F2D90" w:rsidRPr="00900BD1">
        <w:rPr>
          <w:sz w:val="24"/>
          <w:szCs w:val="16"/>
          <w:lang w:val="en-US"/>
        </w:rPr>
        <w:t>: Is Proposal 1 (</w:t>
      </w:r>
      <w:r w:rsidR="003D6A7E" w:rsidRPr="00900BD1">
        <w:rPr>
          <w:sz w:val="24"/>
          <w:szCs w:val="16"/>
          <w:lang w:val="en-US"/>
        </w:rPr>
        <w:t xml:space="preserve">RAN4 should agree option 2a which was proposed by RAN5 when we simplify the LTE REFSENS. And the decision should be provided to RAN5 in this meeting) </w:t>
      </w:r>
      <w:r w:rsidR="009F2D90" w:rsidRPr="00900BD1">
        <w:rPr>
          <w:sz w:val="24"/>
          <w:szCs w:val="16"/>
          <w:lang w:val="en-US"/>
        </w:rPr>
        <w:t>agreeable?</w:t>
      </w:r>
    </w:p>
    <w:p w14:paraId="190A471A" w14:textId="4EE6F866" w:rsidR="00016657" w:rsidRPr="00900BD1" w:rsidRDefault="00016657" w:rsidP="00016657">
      <w:pPr>
        <w:rPr>
          <w:lang w:val="en-US" w:eastAsia="zh-CN"/>
        </w:rPr>
      </w:pPr>
      <w:r w:rsidRPr="00900BD1">
        <w:rPr>
          <w:lang w:val="en-US" w:eastAsia="zh-CN"/>
        </w:rPr>
        <w:t>Note: after discussion on proposals 1 and 2, we can discuss and revise the reply LS if needed</w:t>
      </w:r>
    </w:p>
    <w:p w14:paraId="604E412D" w14:textId="77777777" w:rsidR="009F2D90" w:rsidRPr="00045592" w:rsidRDefault="009F2D90" w:rsidP="0023523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52739C2" w14:textId="20AA3B35" w:rsidR="009F2D90" w:rsidRDefault="009F2D90" w:rsidP="0023523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3CDF9C39" w14:textId="2BA19239" w:rsidR="009F2D90" w:rsidRDefault="009F2D90"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0735FB5" w14:textId="05860A76" w:rsidR="00016657" w:rsidRPr="009F2D90" w:rsidRDefault="00016657"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978FAE4" w14:textId="77777777" w:rsidR="009F2D90" w:rsidRPr="00045592" w:rsidRDefault="009F2D90" w:rsidP="0023523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13DE1E8" w14:textId="77777777" w:rsidR="009F2D90" w:rsidRPr="00045592" w:rsidRDefault="009F2D90" w:rsidP="009F2D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72"/>
        <w:gridCol w:w="8359"/>
      </w:tblGrid>
      <w:tr w:rsidR="00413590" w14:paraId="1E8F2EC9" w14:textId="77777777" w:rsidTr="009952E0">
        <w:tc>
          <w:tcPr>
            <w:tcW w:w="1272" w:type="dxa"/>
          </w:tcPr>
          <w:p w14:paraId="4C31FD4F" w14:textId="77777777" w:rsidR="00413590" w:rsidRPr="00805BE8" w:rsidRDefault="00413590" w:rsidP="002B7BE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34CFAF91" w14:textId="77777777" w:rsidR="00413590" w:rsidRPr="00805BE8" w:rsidRDefault="00413590" w:rsidP="002B7BEC">
            <w:pPr>
              <w:spacing w:after="120"/>
              <w:rPr>
                <w:rFonts w:eastAsiaTheme="minorEastAsia"/>
                <w:b/>
                <w:bCs/>
                <w:color w:val="0070C0"/>
                <w:lang w:val="en-US" w:eastAsia="zh-CN"/>
              </w:rPr>
            </w:pPr>
            <w:r>
              <w:rPr>
                <w:rFonts w:eastAsiaTheme="minorEastAsia"/>
                <w:b/>
                <w:bCs/>
                <w:color w:val="0070C0"/>
                <w:lang w:val="en-US" w:eastAsia="zh-CN"/>
              </w:rPr>
              <w:t>Comments</w:t>
            </w:r>
          </w:p>
        </w:tc>
      </w:tr>
      <w:tr w:rsidR="00413590" w14:paraId="478E84FF" w14:textId="77777777" w:rsidTr="009952E0">
        <w:tc>
          <w:tcPr>
            <w:tcW w:w="1272" w:type="dxa"/>
          </w:tcPr>
          <w:p w14:paraId="76029814" w14:textId="006FE775" w:rsidR="00413590" w:rsidRPr="003418CB" w:rsidRDefault="00800D35" w:rsidP="002B7BEC">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5C9126E8" w14:textId="48399559" w:rsidR="00413590" w:rsidRPr="003418CB" w:rsidRDefault="00800D35" w:rsidP="002B7BE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44113" w14:paraId="7850D9C8" w14:textId="77777777" w:rsidTr="009952E0">
        <w:tc>
          <w:tcPr>
            <w:tcW w:w="1272" w:type="dxa"/>
          </w:tcPr>
          <w:p w14:paraId="515185EF" w14:textId="424B1D06" w:rsidR="00044113" w:rsidDel="00800D35" w:rsidRDefault="00044113" w:rsidP="002B7BEC">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3F8BFC0A" w14:textId="056E1CD8" w:rsidR="00044113" w:rsidRDefault="00044113" w:rsidP="002B7BEC">
            <w:pPr>
              <w:spacing w:after="120"/>
              <w:rPr>
                <w:rFonts w:eastAsiaTheme="minorEastAsia"/>
                <w:color w:val="0070C0"/>
                <w:lang w:val="en-US" w:eastAsia="zh-CN"/>
              </w:rPr>
            </w:pPr>
            <w:r>
              <w:rPr>
                <w:rFonts w:eastAsiaTheme="minorEastAsia"/>
                <w:color w:val="0070C0"/>
                <w:lang w:val="en-US" w:eastAsia="zh-CN"/>
              </w:rPr>
              <w:t>Option 1 as it is according to RAN5 feedback.</w:t>
            </w:r>
          </w:p>
        </w:tc>
      </w:tr>
      <w:tr w:rsidR="00D32F3C" w14:paraId="35785DAB" w14:textId="77777777" w:rsidTr="009952E0">
        <w:tc>
          <w:tcPr>
            <w:tcW w:w="1272" w:type="dxa"/>
          </w:tcPr>
          <w:p w14:paraId="15072CEA" w14:textId="183DDA81" w:rsidR="00D32F3C" w:rsidRDefault="00D32F3C" w:rsidP="002B7BEC">
            <w:pPr>
              <w:spacing w:after="120"/>
              <w:rPr>
                <w:rFonts w:eastAsiaTheme="minorEastAsia"/>
                <w:color w:val="0070C0"/>
                <w:lang w:val="en-US" w:eastAsia="zh-CN"/>
              </w:rPr>
            </w:pPr>
            <w:r>
              <w:rPr>
                <w:rFonts w:eastAsiaTheme="minorEastAsia"/>
                <w:color w:val="0070C0"/>
                <w:lang w:val="en-US" w:eastAsia="zh-CN"/>
              </w:rPr>
              <w:t>Skyworks</w:t>
            </w:r>
          </w:p>
        </w:tc>
        <w:tc>
          <w:tcPr>
            <w:tcW w:w="8359" w:type="dxa"/>
          </w:tcPr>
          <w:p w14:paraId="4F52C5BA" w14:textId="77C470DA" w:rsidR="00D32F3C" w:rsidRDefault="00D32F3C" w:rsidP="002B7BEC">
            <w:pPr>
              <w:spacing w:after="120"/>
              <w:rPr>
                <w:rFonts w:eastAsiaTheme="minorEastAsia"/>
                <w:color w:val="0070C0"/>
                <w:lang w:val="en-US" w:eastAsia="zh-CN"/>
              </w:rPr>
            </w:pPr>
            <w:r>
              <w:rPr>
                <w:rFonts w:eastAsiaTheme="minorEastAsia"/>
                <w:color w:val="0070C0"/>
                <w:lang w:val="en-US" w:eastAsia="zh-CN"/>
              </w:rPr>
              <w:t xml:space="preserve">Option 1 </w:t>
            </w:r>
            <w:proofErr w:type="spellStart"/>
            <w:r>
              <w:rPr>
                <w:rFonts w:eastAsiaTheme="minorEastAsia"/>
                <w:color w:val="0070C0"/>
                <w:lang w:val="en-US" w:eastAsia="zh-CN"/>
              </w:rPr>
              <w:t>i.e</w:t>
            </w:r>
            <w:proofErr w:type="spellEnd"/>
            <w:r>
              <w:rPr>
                <w:rFonts w:eastAsiaTheme="minorEastAsia"/>
                <w:color w:val="0070C0"/>
                <w:lang w:val="en-US" w:eastAsia="zh-CN"/>
              </w:rPr>
              <w:t xml:space="preserve">, adopt option 2a proposed by RAN5 in LS Reply </w:t>
            </w:r>
            <w:r w:rsidRPr="00D32F3C">
              <w:rPr>
                <w:rFonts w:eastAsiaTheme="minorEastAsia"/>
                <w:color w:val="0070C0"/>
                <w:lang w:val="en-US" w:eastAsia="zh-CN"/>
              </w:rPr>
              <w:t>R4-2117027</w:t>
            </w:r>
            <w:r>
              <w:rPr>
                <w:rFonts w:eastAsiaTheme="minorEastAsia"/>
                <w:color w:val="0070C0"/>
                <w:lang w:val="en-US" w:eastAsia="zh-CN"/>
              </w:rPr>
              <w:t>.</w:t>
            </w:r>
          </w:p>
        </w:tc>
      </w:tr>
      <w:tr w:rsidR="009952E0" w14:paraId="3AEE2459" w14:textId="77777777" w:rsidTr="009952E0">
        <w:tc>
          <w:tcPr>
            <w:tcW w:w="1272" w:type="dxa"/>
          </w:tcPr>
          <w:p w14:paraId="3F310353" w14:textId="3F80CD08" w:rsidR="009952E0" w:rsidRDefault="009952E0" w:rsidP="009952E0">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56594D0F" w14:textId="4B4682F9" w:rsidR="009952E0" w:rsidRDefault="009952E0" w:rsidP="009952E0">
            <w:pPr>
              <w:spacing w:after="120"/>
              <w:rPr>
                <w:rFonts w:eastAsiaTheme="minorEastAsia"/>
                <w:color w:val="0070C0"/>
                <w:lang w:val="en-US" w:eastAsia="zh-CN"/>
              </w:rPr>
            </w:pPr>
            <w:r>
              <w:rPr>
                <w:rFonts w:eastAsiaTheme="minorEastAsia"/>
                <w:color w:val="0070C0"/>
                <w:lang w:val="en-US" w:eastAsia="zh-CN"/>
              </w:rPr>
              <w:t>Option 1</w:t>
            </w:r>
          </w:p>
        </w:tc>
      </w:tr>
      <w:tr w:rsidR="003B361F" w14:paraId="5ABB1F47" w14:textId="77777777" w:rsidTr="009952E0">
        <w:tc>
          <w:tcPr>
            <w:tcW w:w="1272" w:type="dxa"/>
          </w:tcPr>
          <w:p w14:paraId="5E8380A5" w14:textId="6DC4A9CA" w:rsidR="003B361F" w:rsidRDefault="003B361F" w:rsidP="009952E0">
            <w:pPr>
              <w:spacing w:after="120"/>
              <w:rPr>
                <w:rFonts w:eastAsiaTheme="minorEastAsia"/>
                <w:color w:val="0070C0"/>
                <w:lang w:val="en-US" w:eastAsia="zh-TW"/>
              </w:rPr>
            </w:pPr>
            <w:r>
              <w:rPr>
                <w:rFonts w:eastAsiaTheme="minorEastAsia" w:hint="eastAsia"/>
                <w:color w:val="0070C0"/>
                <w:lang w:val="en-US" w:eastAsia="zh-TW"/>
              </w:rPr>
              <w:t>CHTTL</w:t>
            </w:r>
          </w:p>
        </w:tc>
        <w:tc>
          <w:tcPr>
            <w:tcW w:w="8359" w:type="dxa"/>
          </w:tcPr>
          <w:p w14:paraId="75EB30C6" w14:textId="22DEF05D" w:rsidR="003B361F" w:rsidRDefault="003B361F" w:rsidP="00B5502D">
            <w:pPr>
              <w:spacing w:after="120"/>
              <w:rPr>
                <w:rFonts w:eastAsiaTheme="minorEastAsia"/>
                <w:color w:val="0070C0"/>
                <w:lang w:val="en-US" w:eastAsia="zh-TW"/>
              </w:rPr>
            </w:pPr>
            <w:r>
              <w:rPr>
                <w:rFonts w:eastAsiaTheme="minorEastAsia"/>
                <w:color w:val="0070C0"/>
                <w:lang w:val="en-US" w:eastAsia="zh-CN"/>
              </w:rPr>
              <w:t>O</w:t>
            </w:r>
            <w:r>
              <w:rPr>
                <w:rFonts w:eastAsiaTheme="minorEastAsia" w:hint="eastAsia"/>
                <w:color w:val="0070C0"/>
                <w:lang w:val="en-US" w:eastAsia="zh-TW"/>
              </w:rPr>
              <w:t xml:space="preserve">ption 2, one clarification question is that if </w:t>
            </w:r>
            <w:r w:rsidR="00B5502D">
              <w:rPr>
                <w:rFonts w:eastAsiaTheme="minorEastAsia" w:hint="eastAsia"/>
                <w:color w:val="0070C0"/>
                <w:lang w:val="en-US" w:eastAsia="zh-TW"/>
              </w:rPr>
              <w:t>the higher order test points are completely removed, how to ensure the performance of the high order CA combo?</w:t>
            </w:r>
          </w:p>
        </w:tc>
      </w:tr>
    </w:tbl>
    <w:p w14:paraId="3BDD07BC" w14:textId="7F71A868" w:rsidR="00DD19DE" w:rsidRDefault="00DD19DE" w:rsidP="00DD19DE">
      <w:pPr>
        <w:rPr>
          <w:color w:val="0070C0"/>
          <w:lang w:val="en-US" w:eastAsia="zh-CN"/>
        </w:rPr>
      </w:pPr>
    </w:p>
    <w:p w14:paraId="04DAB428" w14:textId="0805E281" w:rsidR="00FD471A" w:rsidRPr="00900BD1" w:rsidRDefault="00FD471A" w:rsidP="00FD471A">
      <w:pPr>
        <w:pStyle w:val="Heading3"/>
        <w:rPr>
          <w:sz w:val="24"/>
          <w:szCs w:val="16"/>
          <w:lang w:val="en-US"/>
        </w:rPr>
      </w:pPr>
      <w:r w:rsidRPr="00900BD1">
        <w:rPr>
          <w:sz w:val="24"/>
          <w:szCs w:val="16"/>
          <w:lang w:val="en-US"/>
        </w:rPr>
        <w:t>Sub-topic 2-2: Is Proposal 2 (</w:t>
      </w:r>
      <w:r w:rsidR="00016657" w:rsidRPr="00900BD1">
        <w:rPr>
          <w:sz w:val="24"/>
          <w:szCs w:val="16"/>
          <w:lang w:val="en-US"/>
        </w:rPr>
        <w:t xml:space="preserve">To implement the CR of LTE REFSENS simplification according to Table 1) </w:t>
      </w:r>
      <w:r w:rsidRPr="00900BD1">
        <w:rPr>
          <w:sz w:val="24"/>
          <w:szCs w:val="16"/>
          <w:lang w:val="en-US"/>
        </w:rPr>
        <w:t>agreeable?</w:t>
      </w:r>
    </w:p>
    <w:p w14:paraId="7DF5DE59" w14:textId="77777777" w:rsidR="00FD471A" w:rsidRPr="00045592" w:rsidRDefault="00FD471A" w:rsidP="00FD47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18C552" w14:textId="77777777" w:rsidR="00FD471A" w:rsidRDefault="00FD471A" w:rsidP="00FD47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Yes </w:t>
      </w:r>
    </w:p>
    <w:p w14:paraId="5656C3FD" w14:textId="77777777" w:rsidR="00FD471A" w:rsidRPr="009F2D90" w:rsidRDefault="00FD471A" w:rsidP="00FD47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(please also suggest possible revisions)</w:t>
      </w:r>
    </w:p>
    <w:p w14:paraId="59A99BA6" w14:textId="77777777" w:rsidR="00FD471A" w:rsidRPr="00045592" w:rsidRDefault="00FD471A" w:rsidP="00FD47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AC507DE" w14:textId="77777777" w:rsidR="00FD471A" w:rsidRPr="00045592" w:rsidRDefault="00FD471A" w:rsidP="00FD47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72"/>
        <w:gridCol w:w="8359"/>
      </w:tblGrid>
      <w:tr w:rsidR="00FD471A" w14:paraId="1898FDE1" w14:textId="77777777" w:rsidTr="009952E0">
        <w:tc>
          <w:tcPr>
            <w:tcW w:w="1272" w:type="dxa"/>
          </w:tcPr>
          <w:p w14:paraId="53CBC450" w14:textId="77777777" w:rsidR="00FD471A" w:rsidRPr="00805BE8" w:rsidRDefault="00FD471A" w:rsidP="0023523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4B3703C8" w14:textId="77777777" w:rsidR="00FD471A" w:rsidRPr="00805BE8" w:rsidRDefault="00FD471A" w:rsidP="00235236">
            <w:pPr>
              <w:spacing w:after="120"/>
              <w:rPr>
                <w:rFonts w:eastAsiaTheme="minorEastAsia"/>
                <w:b/>
                <w:bCs/>
                <w:color w:val="0070C0"/>
                <w:lang w:val="en-US" w:eastAsia="zh-CN"/>
              </w:rPr>
            </w:pPr>
            <w:r>
              <w:rPr>
                <w:rFonts w:eastAsiaTheme="minorEastAsia"/>
                <w:b/>
                <w:bCs/>
                <w:color w:val="0070C0"/>
                <w:lang w:val="en-US" w:eastAsia="zh-CN"/>
              </w:rPr>
              <w:t>Comments</w:t>
            </w:r>
          </w:p>
        </w:tc>
      </w:tr>
      <w:tr w:rsidR="00FD471A" w14:paraId="30573A3C" w14:textId="77777777" w:rsidTr="009952E0">
        <w:tc>
          <w:tcPr>
            <w:tcW w:w="1272" w:type="dxa"/>
          </w:tcPr>
          <w:p w14:paraId="40505BA2" w14:textId="600F354A" w:rsidR="00FD471A" w:rsidRPr="003418CB" w:rsidRDefault="00800D35" w:rsidP="00235236">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5D826D9" w14:textId="49BCCAE7" w:rsidR="00FD471A" w:rsidRPr="003418CB" w:rsidRDefault="00800D35" w:rsidP="0023523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44113" w14:paraId="7B32690A" w14:textId="77777777" w:rsidTr="009952E0">
        <w:tc>
          <w:tcPr>
            <w:tcW w:w="1272" w:type="dxa"/>
          </w:tcPr>
          <w:p w14:paraId="234157AA" w14:textId="19D0697E" w:rsidR="00044113" w:rsidDel="00800D35" w:rsidRDefault="001A5F59" w:rsidP="00235236">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1CCCE323" w14:textId="099BC6E1" w:rsidR="00044113" w:rsidRDefault="001A5F59" w:rsidP="00235236">
            <w:pPr>
              <w:spacing w:after="120"/>
              <w:rPr>
                <w:rFonts w:eastAsiaTheme="minorEastAsia"/>
                <w:color w:val="0070C0"/>
                <w:lang w:val="en-US" w:eastAsia="zh-CN"/>
              </w:rPr>
            </w:pPr>
            <w:r>
              <w:rPr>
                <w:rFonts w:eastAsiaTheme="minorEastAsia"/>
                <w:color w:val="0070C0"/>
                <w:lang w:val="en-US" w:eastAsia="zh-CN"/>
              </w:rPr>
              <w:t xml:space="preserve">Option 1: Table 1 is aligned as far we have understood with approved WF </w:t>
            </w:r>
            <w:r w:rsidRPr="001A5F59">
              <w:rPr>
                <w:rFonts w:eastAsiaTheme="minorEastAsia"/>
                <w:color w:val="0070C0"/>
                <w:lang w:val="en-US" w:eastAsia="zh-CN"/>
              </w:rPr>
              <w:t>R4-2016940</w:t>
            </w:r>
            <w:r>
              <w:rPr>
                <w:rFonts w:eastAsiaTheme="minorEastAsia"/>
                <w:color w:val="0070C0"/>
                <w:lang w:val="en-US" w:eastAsia="zh-CN"/>
              </w:rPr>
              <w:t xml:space="preserve"> from Skyworks, Nokia and Huawei.</w:t>
            </w:r>
          </w:p>
        </w:tc>
      </w:tr>
      <w:tr w:rsidR="00D32F3C" w14:paraId="05E3E8B7" w14:textId="77777777" w:rsidTr="009952E0">
        <w:tc>
          <w:tcPr>
            <w:tcW w:w="1272" w:type="dxa"/>
          </w:tcPr>
          <w:p w14:paraId="1B4399D3" w14:textId="5F2485BB" w:rsidR="00D32F3C" w:rsidRDefault="00D32F3C" w:rsidP="00235236">
            <w:pPr>
              <w:spacing w:after="120"/>
              <w:rPr>
                <w:rFonts w:eastAsiaTheme="minorEastAsia"/>
                <w:color w:val="0070C0"/>
                <w:lang w:val="en-US" w:eastAsia="zh-CN"/>
              </w:rPr>
            </w:pPr>
            <w:r>
              <w:rPr>
                <w:rFonts w:eastAsiaTheme="minorEastAsia"/>
                <w:color w:val="0070C0"/>
                <w:lang w:val="en-US" w:eastAsia="zh-CN"/>
              </w:rPr>
              <w:t>Skyworks</w:t>
            </w:r>
          </w:p>
        </w:tc>
        <w:tc>
          <w:tcPr>
            <w:tcW w:w="8359" w:type="dxa"/>
          </w:tcPr>
          <w:p w14:paraId="0B70EA94" w14:textId="17B0201B" w:rsidR="00D32F3C" w:rsidRDefault="00D32F3C" w:rsidP="00235236">
            <w:pPr>
              <w:spacing w:after="120"/>
              <w:rPr>
                <w:rFonts w:eastAsiaTheme="minorEastAsia"/>
                <w:color w:val="0070C0"/>
                <w:lang w:val="en-US" w:eastAsia="zh-CN"/>
              </w:rPr>
            </w:pPr>
            <w:r>
              <w:rPr>
                <w:rFonts w:eastAsiaTheme="minorEastAsia"/>
                <w:color w:val="0070C0"/>
                <w:lang w:val="en-US" w:eastAsia="zh-CN"/>
              </w:rPr>
              <w:t xml:space="preserve">Option 1; we share the same views with Nokia: this is in-line with the initiative </w:t>
            </w:r>
            <w:r w:rsidR="007A1EA1">
              <w:rPr>
                <w:rFonts w:eastAsiaTheme="minorEastAsia"/>
                <w:color w:val="0070C0"/>
                <w:lang w:val="en-US" w:eastAsia="zh-CN"/>
              </w:rPr>
              <w:t>the three companies</w:t>
            </w:r>
            <w:r>
              <w:rPr>
                <w:rFonts w:eastAsiaTheme="minorEastAsia"/>
                <w:color w:val="0070C0"/>
                <w:lang w:val="en-US" w:eastAsia="zh-CN"/>
              </w:rPr>
              <w:t xml:space="preserve"> co-signed in the agreed </w:t>
            </w:r>
            <w:r w:rsidRPr="00D32F3C">
              <w:rPr>
                <w:rFonts w:eastAsiaTheme="minorEastAsia"/>
                <w:color w:val="0070C0"/>
                <w:lang w:val="en-US" w:eastAsia="zh-CN"/>
              </w:rPr>
              <w:t>WF R4-2016940</w:t>
            </w:r>
            <w:r w:rsidR="007A1EA1">
              <w:rPr>
                <w:rFonts w:eastAsiaTheme="minorEastAsia"/>
                <w:color w:val="0070C0"/>
                <w:lang w:val="en-US" w:eastAsia="zh-CN"/>
              </w:rPr>
              <w:t xml:space="preserve">, prompted by the </w:t>
            </w:r>
            <w:r>
              <w:rPr>
                <w:rFonts w:eastAsiaTheme="minorEastAsia"/>
                <w:color w:val="0070C0"/>
                <w:lang w:val="en-US" w:eastAsia="zh-CN"/>
              </w:rPr>
              <w:t xml:space="preserve">initial </w:t>
            </w:r>
            <w:r w:rsidRPr="00D32F3C">
              <w:rPr>
                <w:rFonts w:eastAsiaTheme="minorEastAsia"/>
                <w:color w:val="0070C0"/>
                <w:lang w:val="en-US" w:eastAsia="zh-CN"/>
              </w:rPr>
              <w:t>R4-2016007</w:t>
            </w:r>
            <w:r w:rsidR="007A1EA1">
              <w:rPr>
                <w:rFonts w:eastAsiaTheme="minorEastAsia"/>
                <w:color w:val="0070C0"/>
                <w:lang w:val="en-US" w:eastAsia="zh-CN"/>
              </w:rPr>
              <w:t xml:space="preserve"> proposals, and later on pursued by Nokia and Skyworks in </w:t>
            </w:r>
            <w:r w:rsidR="007A1EA1" w:rsidRPr="007A1EA1">
              <w:rPr>
                <w:rFonts w:eastAsiaTheme="minorEastAsia"/>
                <w:color w:val="0070C0"/>
                <w:lang w:val="en-US" w:eastAsia="zh-CN"/>
              </w:rPr>
              <w:t>R4-2110817</w:t>
            </w:r>
            <w:r w:rsidR="007A1EA1">
              <w:rPr>
                <w:rFonts w:eastAsiaTheme="minorEastAsia"/>
                <w:color w:val="0070C0"/>
                <w:lang w:val="en-US" w:eastAsia="zh-CN"/>
              </w:rPr>
              <w:t>.</w:t>
            </w:r>
          </w:p>
        </w:tc>
      </w:tr>
      <w:tr w:rsidR="009952E0" w14:paraId="6936D430" w14:textId="77777777" w:rsidTr="009952E0">
        <w:tc>
          <w:tcPr>
            <w:tcW w:w="1272" w:type="dxa"/>
          </w:tcPr>
          <w:p w14:paraId="792F66D6" w14:textId="3F532277" w:rsidR="009952E0" w:rsidRDefault="009952E0" w:rsidP="009952E0">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2A891D53" w14:textId="735E0A7E" w:rsidR="009952E0" w:rsidRDefault="009952E0" w:rsidP="009952E0">
            <w:pPr>
              <w:spacing w:after="120"/>
              <w:rPr>
                <w:rFonts w:eastAsiaTheme="minorEastAsia"/>
                <w:color w:val="0070C0"/>
                <w:lang w:val="en-US" w:eastAsia="zh-CN"/>
              </w:rPr>
            </w:pPr>
            <w:r>
              <w:rPr>
                <w:rFonts w:eastAsiaTheme="minorEastAsia"/>
                <w:color w:val="0070C0"/>
                <w:lang w:val="en-US" w:eastAsia="zh-CN"/>
              </w:rPr>
              <w:t>Option 1</w:t>
            </w:r>
          </w:p>
        </w:tc>
      </w:tr>
      <w:tr w:rsidR="003B361F" w14:paraId="24F41E33" w14:textId="77777777" w:rsidTr="009952E0">
        <w:tc>
          <w:tcPr>
            <w:tcW w:w="1272" w:type="dxa"/>
          </w:tcPr>
          <w:p w14:paraId="21A7F27F" w14:textId="0F989254" w:rsidR="003B361F" w:rsidRDefault="003B361F" w:rsidP="009952E0">
            <w:pPr>
              <w:spacing w:after="120"/>
              <w:rPr>
                <w:rFonts w:eastAsiaTheme="minorEastAsia"/>
                <w:color w:val="0070C0"/>
                <w:lang w:val="en-US" w:eastAsia="zh-TW"/>
              </w:rPr>
            </w:pPr>
            <w:r>
              <w:rPr>
                <w:rFonts w:eastAsiaTheme="minorEastAsia" w:hint="eastAsia"/>
                <w:color w:val="0070C0"/>
                <w:lang w:val="en-US" w:eastAsia="zh-TW"/>
              </w:rPr>
              <w:t>CHTTL</w:t>
            </w:r>
          </w:p>
        </w:tc>
        <w:tc>
          <w:tcPr>
            <w:tcW w:w="8359" w:type="dxa"/>
          </w:tcPr>
          <w:p w14:paraId="430EAC48" w14:textId="6CA0F500" w:rsidR="003B361F" w:rsidRDefault="00B5502D" w:rsidP="00B5502D">
            <w:pPr>
              <w:spacing w:after="120"/>
              <w:rPr>
                <w:rFonts w:eastAsiaTheme="minorEastAsia"/>
                <w:color w:val="0070C0"/>
                <w:lang w:val="en-US" w:eastAsia="zh-TW"/>
              </w:rPr>
            </w:pPr>
            <w:r>
              <w:rPr>
                <w:rFonts w:eastAsiaTheme="minorEastAsia" w:hint="eastAsia"/>
                <w:color w:val="0070C0"/>
                <w:lang w:val="en-US" w:eastAsia="zh-TW"/>
              </w:rPr>
              <w:t>Option 2, probably carefully review is needed before removing the table if some of the 2 band requirement is missed but specify in the highest order.</w:t>
            </w:r>
          </w:p>
        </w:tc>
      </w:tr>
    </w:tbl>
    <w:p w14:paraId="4656A3E7" w14:textId="77777777" w:rsidR="00FD471A" w:rsidRDefault="00FD471A" w:rsidP="00DD19DE">
      <w:pPr>
        <w:rPr>
          <w:color w:val="0070C0"/>
          <w:lang w:val="en-US" w:eastAsia="zh-CN"/>
        </w:rPr>
      </w:pPr>
    </w:p>
    <w:p w14:paraId="297E9BED" w14:textId="77777777" w:rsidR="00DD19DE" w:rsidRPr="00900BD1" w:rsidRDefault="00DD19DE" w:rsidP="00DD19DE">
      <w:pPr>
        <w:pStyle w:val="Heading2"/>
        <w:rPr>
          <w:lang w:val="en-US"/>
        </w:rPr>
      </w:pPr>
      <w:r w:rsidRPr="00900BD1">
        <w:rPr>
          <w:lang w:val="en-US"/>
        </w:rPr>
        <w:lastRenderedPageBreak/>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87EF783" w14:textId="3BA07DAA" w:rsidR="00F115F5" w:rsidRDefault="0036032C" w:rsidP="00F115F5">
      <w:pPr>
        <w:rPr>
          <w:color w:val="0070C0"/>
          <w:lang w:val="en-US" w:eastAsia="zh-CN"/>
        </w:rPr>
      </w:pPr>
      <w:r w:rsidRPr="0036032C">
        <w:rPr>
          <w:bCs/>
          <w:color w:val="0070C0"/>
          <w:lang w:eastAsia="ko-KR"/>
        </w:rPr>
        <w:t>Comments are collected in section “Open issues summary” above.</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452BAE">
        <w:tc>
          <w:tcPr>
            <w:tcW w:w="1232" w:type="dxa"/>
          </w:tcPr>
          <w:p w14:paraId="1BAD9367" w14:textId="77777777" w:rsidR="00DD19DE" w:rsidRPr="00045592" w:rsidRDefault="00DD19DE" w:rsidP="00045592">
            <w:pPr>
              <w:rPr>
                <w:rFonts w:eastAsiaTheme="minorEastAsia"/>
                <w:b/>
                <w:bCs/>
                <w:color w:val="0070C0"/>
                <w:lang w:val="en-US" w:eastAsia="zh-CN"/>
              </w:rPr>
            </w:pPr>
          </w:p>
        </w:tc>
        <w:tc>
          <w:tcPr>
            <w:tcW w:w="8399"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452BAE">
        <w:tc>
          <w:tcPr>
            <w:tcW w:w="1232" w:type="dxa"/>
          </w:tcPr>
          <w:p w14:paraId="24B4F67E" w14:textId="57F6E558"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065806">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399" w:type="dxa"/>
          </w:tcPr>
          <w:p w14:paraId="4D6106CE" w14:textId="427C4428" w:rsidR="00DD19DE" w:rsidRPr="00855107" w:rsidRDefault="00065806" w:rsidP="00045592">
            <w:pPr>
              <w:rPr>
                <w:rFonts w:eastAsiaTheme="minorEastAsia"/>
                <w:i/>
                <w:color w:val="0070C0"/>
                <w:lang w:val="en-US" w:eastAsia="zh-CN"/>
              </w:rPr>
            </w:pPr>
            <w:r>
              <w:rPr>
                <w:rFonts w:eastAsiaTheme="minorEastAsia"/>
                <w:i/>
                <w:color w:val="0070C0"/>
                <w:lang w:val="en-US" w:eastAsia="zh-CN"/>
              </w:rPr>
              <w:t xml:space="preserve">Four companies supported Option 1 and one company supported Option 2 and asked a clarification question. </w:t>
            </w:r>
          </w:p>
          <w:p w14:paraId="4AF8FF45" w14:textId="77777777" w:rsidR="003B3853" w:rsidRDefault="00E97AD5" w:rsidP="00045592">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065806">
              <w:rPr>
                <w:rFonts w:eastAsiaTheme="minorEastAsia"/>
                <w:i/>
                <w:color w:val="0070C0"/>
                <w:lang w:val="en-US" w:eastAsia="zh-CN"/>
              </w:rPr>
              <w:t xml:space="preserve"> Can proponent companies address the clarification question</w:t>
            </w:r>
            <w:r w:rsidR="00452BAE">
              <w:rPr>
                <w:rFonts w:eastAsiaTheme="minorEastAsia"/>
                <w:i/>
                <w:color w:val="0070C0"/>
                <w:lang w:val="en-US" w:eastAsia="zh-CN"/>
              </w:rPr>
              <w:t xml:space="preserve"> </w:t>
            </w:r>
            <w:proofErr w:type="gramStart"/>
            <w:r w:rsidR="00452BAE">
              <w:rPr>
                <w:rFonts w:eastAsiaTheme="minorEastAsia"/>
                <w:i/>
                <w:color w:val="0070C0"/>
                <w:lang w:val="en-US" w:eastAsia="zh-CN"/>
              </w:rPr>
              <w:t>in order to</w:t>
            </w:r>
            <w:proofErr w:type="gramEnd"/>
            <w:r w:rsidR="00452BAE">
              <w:rPr>
                <w:rFonts w:eastAsiaTheme="minorEastAsia"/>
                <w:i/>
                <w:color w:val="0070C0"/>
                <w:lang w:val="en-US" w:eastAsia="zh-CN"/>
              </w:rPr>
              <w:t xml:space="preserve"> seek an agreement?</w:t>
            </w:r>
          </w:p>
          <w:p w14:paraId="5513BF96" w14:textId="2354761A" w:rsidR="003B3853" w:rsidRPr="003B3853" w:rsidRDefault="003B3853" w:rsidP="00045592">
            <w:pPr>
              <w:rPr>
                <w:rFonts w:eastAsiaTheme="minorEastAsia"/>
                <w:i/>
                <w:color w:val="0070C0"/>
                <w:lang w:val="en-US" w:eastAsia="zh-CN"/>
              </w:rPr>
            </w:pPr>
            <w:r>
              <w:rPr>
                <w:rFonts w:eastAsiaTheme="minorEastAsia"/>
                <w:i/>
                <w:color w:val="0070C0"/>
                <w:lang w:val="en-US" w:eastAsia="zh-CN"/>
              </w:rPr>
              <w:t>Also, a revised LS will be assigned to Huawei. If there is an agreement, the LS can be sent.</w:t>
            </w:r>
          </w:p>
        </w:tc>
      </w:tr>
      <w:tr w:rsidR="00452BAE" w14:paraId="54D98764" w14:textId="77777777" w:rsidTr="00452BAE">
        <w:tc>
          <w:tcPr>
            <w:tcW w:w="1232" w:type="dxa"/>
          </w:tcPr>
          <w:p w14:paraId="49965688" w14:textId="3FA9E038" w:rsidR="00452BAE" w:rsidRPr="00452BAE" w:rsidRDefault="00452BAE" w:rsidP="00452BA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399" w:type="dxa"/>
          </w:tcPr>
          <w:p w14:paraId="59C8191A" w14:textId="3DFE8EB5" w:rsidR="00452BAE" w:rsidRPr="00855107" w:rsidRDefault="00452BAE" w:rsidP="00452BAE">
            <w:pPr>
              <w:rPr>
                <w:rFonts w:eastAsiaTheme="minorEastAsia"/>
                <w:i/>
                <w:color w:val="0070C0"/>
                <w:lang w:val="en-US" w:eastAsia="zh-CN"/>
              </w:rPr>
            </w:pPr>
            <w:r>
              <w:rPr>
                <w:rFonts w:eastAsiaTheme="minorEastAsia"/>
                <w:i/>
                <w:color w:val="0070C0"/>
                <w:lang w:val="en-US" w:eastAsia="zh-CN"/>
              </w:rPr>
              <w:t xml:space="preserve">Four companies supported Option 1 and one company supported Option 2 and commented that careful review is needed before removing the table. </w:t>
            </w:r>
          </w:p>
          <w:p w14:paraId="2782829D" w14:textId="4EFA8250" w:rsidR="00452BAE" w:rsidRDefault="00452BAE" w:rsidP="00452B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Can proponent companies address the comment from the opposing company </w:t>
            </w:r>
            <w:proofErr w:type="gramStart"/>
            <w:r>
              <w:rPr>
                <w:rFonts w:eastAsiaTheme="minorEastAsia"/>
                <w:i/>
                <w:color w:val="0070C0"/>
                <w:lang w:val="en-US" w:eastAsia="zh-CN"/>
              </w:rPr>
              <w:t>in order to</w:t>
            </w:r>
            <w:proofErr w:type="gramEnd"/>
            <w:r>
              <w:rPr>
                <w:rFonts w:eastAsiaTheme="minorEastAsia"/>
                <w:i/>
                <w:color w:val="0070C0"/>
                <w:lang w:val="en-US" w:eastAsia="zh-CN"/>
              </w:rPr>
              <w:t xml:space="preserve"> seek an agreement?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900BD1" w:rsidRDefault="00DD19DE" w:rsidP="00DD19DE">
      <w:pPr>
        <w:pStyle w:val="Heading2"/>
        <w:rPr>
          <w:lang w:val="en-US"/>
        </w:rPr>
      </w:pPr>
      <w:r w:rsidRPr="00900BD1">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6788FF97" w14:textId="2AD756DF" w:rsidR="00917324" w:rsidRPr="00900BD1" w:rsidRDefault="00917324" w:rsidP="00917324">
      <w:pPr>
        <w:pStyle w:val="Heading1"/>
        <w:rPr>
          <w:lang w:val="en-US" w:eastAsia="ja-JP"/>
        </w:rPr>
      </w:pPr>
      <w:r w:rsidRPr="00900BD1">
        <w:rPr>
          <w:lang w:val="en-US" w:eastAsia="ja-JP"/>
        </w:rPr>
        <w:t>Topic #</w:t>
      </w:r>
      <w:r w:rsidR="007E30AE" w:rsidRPr="00900BD1">
        <w:rPr>
          <w:lang w:val="en-US" w:eastAsia="ja-JP"/>
        </w:rPr>
        <w:t>3</w:t>
      </w:r>
      <w:r w:rsidRPr="00900BD1">
        <w:rPr>
          <w:lang w:val="en-US" w:eastAsia="ja-JP"/>
        </w:rPr>
        <w:t xml:space="preserve">: </w:t>
      </w:r>
      <w:r w:rsidR="00444B87" w:rsidRPr="00900BD1">
        <w:rPr>
          <w:lang w:val="en-US" w:eastAsia="ja-JP"/>
        </w:rPr>
        <w:t>FR2 power control for NR-DC</w:t>
      </w:r>
    </w:p>
    <w:p w14:paraId="0DC244BC" w14:textId="77777777" w:rsidR="00917324" w:rsidRPr="00CB0305" w:rsidRDefault="00917324" w:rsidP="0091732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917324" w:rsidRPr="00F53FE2" w14:paraId="325D3A02" w14:textId="77777777" w:rsidTr="002B7BEC">
        <w:trPr>
          <w:trHeight w:val="468"/>
        </w:trPr>
        <w:tc>
          <w:tcPr>
            <w:tcW w:w="1648" w:type="dxa"/>
            <w:vAlign w:val="center"/>
          </w:tcPr>
          <w:p w14:paraId="70D3A3F4" w14:textId="77777777" w:rsidR="00917324" w:rsidRPr="00045592" w:rsidRDefault="00917324" w:rsidP="002B7BEC">
            <w:pPr>
              <w:spacing w:before="120" w:after="120"/>
              <w:rPr>
                <w:b/>
                <w:bCs/>
              </w:rPr>
            </w:pPr>
            <w:r w:rsidRPr="00045592">
              <w:rPr>
                <w:b/>
                <w:bCs/>
              </w:rPr>
              <w:t>T-doc number</w:t>
            </w:r>
          </w:p>
        </w:tc>
        <w:tc>
          <w:tcPr>
            <w:tcW w:w="1437" w:type="dxa"/>
            <w:vAlign w:val="center"/>
          </w:tcPr>
          <w:p w14:paraId="0245C8AC" w14:textId="77777777" w:rsidR="00917324" w:rsidRPr="00045592" w:rsidRDefault="00917324" w:rsidP="002B7BEC">
            <w:pPr>
              <w:spacing w:before="120" w:after="120"/>
              <w:rPr>
                <w:b/>
                <w:bCs/>
              </w:rPr>
            </w:pPr>
            <w:r w:rsidRPr="00045592">
              <w:rPr>
                <w:b/>
                <w:bCs/>
              </w:rPr>
              <w:t>Company</w:t>
            </w:r>
          </w:p>
        </w:tc>
        <w:tc>
          <w:tcPr>
            <w:tcW w:w="6772" w:type="dxa"/>
            <w:vAlign w:val="center"/>
          </w:tcPr>
          <w:p w14:paraId="4A3019DE" w14:textId="77777777" w:rsidR="00917324" w:rsidRPr="00045592" w:rsidRDefault="00917324" w:rsidP="002B7BEC">
            <w:pPr>
              <w:spacing w:before="120" w:after="120"/>
              <w:rPr>
                <w:b/>
                <w:bCs/>
              </w:rPr>
            </w:pPr>
            <w:r w:rsidRPr="00045592">
              <w:rPr>
                <w:b/>
                <w:bCs/>
              </w:rPr>
              <w:t>Proposals</w:t>
            </w:r>
            <w:r>
              <w:rPr>
                <w:b/>
                <w:bCs/>
              </w:rPr>
              <w:t xml:space="preserve"> / Observations</w:t>
            </w:r>
          </w:p>
        </w:tc>
      </w:tr>
      <w:tr w:rsidR="00917324" w14:paraId="59700219" w14:textId="77777777" w:rsidTr="002B7BEC">
        <w:trPr>
          <w:trHeight w:val="468"/>
        </w:trPr>
        <w:tc>
          <w:tcPr>
            <w:tcW w:w="1648" w:type="dxa"/>
          </w:tcPr>
          <w:p w14:paraId="3D873FD6" w14:textId="739954E9" w:rsidR="00917324" w:rsidRPr="00805BE8" w:rsidRDefault="008D38BE" w:rsidP="002B7BEC">
            <w:pPr>
              <w:spacing w:before="120" w:after="120"/>
              <w:rPr>
                <w:rFonts w:asciiTheme="minorHAnsi" w:hAnsiTheme="minorHAnsi" w:cstheme="minorHAnsi"/>
              </w:rPr>
            </w:pPr>
            <w:r w:rsidRPr="008D38BE">
              <w:rPr>
                <w:rFonts w:asciiTheme="minorHAnsi" w:hAnsiTheme="minorHAnsi" w:cstheme="minorHAnsi"/>
              </w:rPr>
              <w:t>R4-2201277</w:t>
            </w:r>
          </w:p>
        </w:tc>
        <w:tc>
          <w:tcPr>
            <w:tcW w:w="1437" w:type="dxa"/>
          </w:tcPr>
          <w:p w14:paraId="08A8B7CF" w14:textId="04958628" w:rsidR="00917324" w:rsidRPr="00805BE8" w:rsidRDefault="008D38BE" w:rsidP="002B7BEC">
            <w:pPr>
              <w:spacing w:before="120" w:after="120"/>
              <w:rPr>
                <w:rFonts w:asciiTheme="minorHAnsi" w:hAnsiTheme="minorHAnsi" w:cstheme="minorHAnsi"/>
              </w:rPr>
            </w:pPr>
            <w:r>
              <w:rPr>
                <w:rFonts w:asciiTheme="minorHAnsi" w:hAnsiTheme="minorHAnsi" w:cstheme="minorHAnsi"/>
              </w:rPr>
              <w:t>OPPO</w:t>
            </w:r>
          </w:p>
        </w:tc>
        <w:tc>
          <w:tcPr>
            <w:tcW w:w="6772" w:type="dxa"/>
          </w:tcPr>
          <w:p w14:paraId="584B8656" w14:textId="77777777" w:rsidR="0048603B" w:rsidRPr="0048603B" w:rsidRDefault="0048603B" w:rsidP="0048603B">
            <w:pPr>
              <w:jc w:val="both"/>
              <w:rPr>
                <w:rFonts w:eastAsia="SimSun"/>
                <w:b/>
                <w:lang w:eastAsia="zh-CN"/>
              </w:rPr>
            </w:pPr>
            <w:r w:rsidRPr="0048603B">
              <w:rPr>
                <w:rFonts w:eastAsia="SimSun"/>
                <w:b/>
                <w:lang w:eastAsia="zh-CN"/>
              </w:rPr>
              <w:t>Observation 1:    FR2 NR-DC hasn’t been discussed in RAN4, but NR CA conclusion can be taken as reference.</w:t>
            </w:r>
          </w:p>
          <w:p w14:paraId="646D73EC" w14:textId="77777777" w:rsidR="0048603B" w:rsidRPr="0048603B" w:rsidRDefault="0048603B" w:rsidP="0048603B">
            <w:pPr>
              <w:jc w:val="both"/>
              <w:rPr>
                <w:rFonts w:eastAsia="SimSun"/>
                <w:b/>
                <w:lang w:eastAsia="zh-CN"/>
              </w:rPr>
            </w:pPr>
            <w:r w:rsidRPr="0048603B">
              <w:rPr>
                <w:rFonts w:eastAsia="SimSun"/>
                <w:b/>
                <w:lang w:eastAsia="zh-CN"/>
              </w:rPr>
              <w:t>Observation 2:    Hardware are shared by CBM inter-band UL CA, thus it is not independent power control.</w:t>
            </w:r>
          </w:p>
          <w:p w14:paraId="5605070A" w14:textId="77777777" w:rsidR="0048603B" w:rsidRPr="0048603B" w:rsidRDefault="0048603B" w:rsidP="0048603B">
            <w:pPr>
              <w:jc w:val="both"/>
              <w:rPr>
                <w:rFonts w:eastAsia="SimSun"/>
                <w:b/>
                <w:lang w:eastAsia="zh-CN"/>
              </w:rPr>
            </w:pPr>
            <w:r w:rsidRPr="0048603B">
              <w:rPr>
                <w:rFonts w:eastAsia="SimSun"/>
                <w:b/>
                <w:lang w:eastAsia="zh-CN"/>
              </w:rPr>
              <w:t>Observation 3:    It was agreed that for total power handling the UE power consumption should be addressed, and no matter what kind of solutions defined in the end, it is clear that the two bands with IBM capability are not independent of each other.</w:t>
            </w:r>
          </w:p>
          <w:p w14:paraId="19EBF077" w14:textId="77777777" w:rsidR="0048603B" w:rsidRPr="0048603B" w:rsidRDefault="0048603B" w:rsidP="0048603B">
            <w:pPr>
              <w:jc w:val="both"/>
              <w:rPr>
                <w:rFonts w:eastAsia="SimSun"/>
                <w:b/>
                <w:lang w:eastAsia="zh-CN"/>
              </w:rPr>
            </w:pPr>
            <w:r w:rsidRPr="0048603B">
              <w:rPr>
                <w:rFonts w:eastAsia="SimSun"/>
                <w:b/>
                <w:lang w:eastAsia="zh-CN"/>
              </w:rPr>
              <w:t>Observation 4:    For IBM inter-band UL CA, it is not independent power control.</w:t>
            </w:r>
          </w:p>
          <w:p w14:paraId="2FA99C7E" w14:textId="77777777" w:rsidR="00917324" w:rsidRDefault="0048603B" w:rsidP="0048603B">
            <w:pPr>
              <w:overflowPunct/>
              <w:autoSpaceDE/>
              <w:autoSpaceDN/>
              <w:adjustRightInd/>
              <w:contextualSpacing/>
              <w:jc w:val="both"/>
              <w:textAlignment w:val="auto"/>
              <w:rPr>
                <w:rFonts w:eastAsia="SimSun"/>
                <w:b/>
                <w:lang w:eastAsia="zh-CN"/>
              </w:rPr>
            </w:pPr>
            <w:r w:rsidRPr="0048603B">
              <w:rPr>
                <w:rFonts w:eastAsia="SimSun"/>
                <w:b/>
                <w:lang w:eastAsia="zh-CN"/>
              </w:rPr>
              <w:t>Proposal 1:         It is proposed to inform RAN1 that FR2 intra-band or inter-band NR DC power control are not independent.</w:t>
            </w:r>
          </w:p>
          <w:p w14:paraId="301E8DBD" w14:textId="77777777" w:rsidR="0048603B" w:rsidRDefault="0048603B" w:rsidP="0048603B">
            <w:pPr>
              <w:overflowPunct/>
              <w:autoSpaceDE/>
              <w:autoSpaceDN/>
              <w:adjustRightInd/>
              <w:contextualSpacing/>
              <w:jc w:val="both"/>
              <w:textAlignment w:val="auto"/>
              <w:rPr>
                <w:b/>
                <w:lang w:eastAsia="zh-CN"/>
              </w:rPr>
            </w:pPr>
          </w:p>
          <w:p w14:paraId="4BA0231E" w14:textId="4A87E083" w:rsidR="0048603B" w:rsidRPr="0048603B" w:rsidRDefault="0048603B" w:rsidP="0048603B">
            <w:pPr>
              <w:overflowPunct/>
              <w:autoSpaceDE/>
              <w:autoSpaceDN/>
              <w:adjustRightInd/>
              <w:contextualSpacing/>
              <w:jc w:val="both"/>
              <w:textAlignment w:val="auto"/>
              <w:rPr>
                <w:bCs/>
                <w:lang w:eastAsia="zh-CN"/>
              </w:rPr>
            </w:pPr>
            <w:r>
              <w:rPr>
                <w:bCs/>
                <w:lang w:eastAsia="zh-CN"/>
              </w:rPr>
              <w:t>Draft LS is attached.</w:t>
            </w:r>
          </w:p>
        </w:tc>
      </w:tr>
    </w:tbl>
    <w:p w14:paraId="390D6EDF" w14:textId="77777777" w:rsidR="00917324" w:rsidRPr="004A7544" w:rsidRDefault="00917324" w:rsidP="00917324"/>
    <w:p w14:paraId="5363292B" w14:textId="77777777" w:rsidR="00917324" w:rsidRPr="004A7544" w:rsidRDefault="00917324" w:rsidP="00917324">
      <w:pPr>
        <w:pStyle w:val="Heading2"/>
      </w:pPr>
      <w:r w:rsidRPr="004A7544">
        <w:rPr>
          <w:rFonts w:hint="eastAsia"/>
        </w:rPr>
        <w:t>Open issues</w:t>
      </w:r>
      <w:r>
        <w:t xml:space="preserve"> summary</w:t>
      </w:r>
    </w:p>
    <w:p w14:paraId="12ED15D8" w14:textId="6B14C68A" w:rsidR="00917324" w:rsidRPr="00900BD1" w:rsidRDefault="00917324" w:rsidP="00917324">
      <w:pPr>
        <w:pStyle w:val="Heading3"/>
        <w:rPr>
          <w:sz w:val="24"/>
          <w:szCs w:val="16"/>
          <w:lang w:val="en-US"/>
        </w:rPr>
      </w:pPr>
      <w:r w:rsidRPr="00900BD1">
        <w:rPr>
          <w:sz w:val="24"/>
          <w:szCs w:val="16"/>
          <w:lang w:val="en-US"/>
        </w:rPr>
        <w:t xml:space="preserve">Sub-topic </w:t>
      </w:r>
      <w:r w:rsidR="007E30AE" w:rsidRPr="00900BD1">
        <w:rPr>
          <w:sz w:val="24"/>
          <w:szCs w:val="16"/>
          <w:lang w:val="en-US"/>
        </w:rPr>
        <w:t>3</w:t>
      </w:r>
      <w:r w:rsidRPr="00900BD1">
        <w:rPr>
          <w:sz w:val="24"/>
          <w:szCs w:val="16"/>
          <w:lang w:val="en-US"/>
        </w:rPr>
        <w:t>-1</w:t>
      </w:r>
      <w:r w:rsidR="007E30AE" w:rsidRPr="00900BD1">
        <w:rPr>
          <w:sz w:val="24"/>
          <w:szCs w:val="16"/>
          <w:lang w:val="en-US"/>
        </w:rPr>
        <w:t xml:space="preserve">: </w:t>
      </w:r>
      <w:r w:rsidR="007A4CF9" w:rsidRPr="00900BD1">
        <w:rPr>
          <w:sz w:val="24"/>
          <w:szCs w:val="16"/>
          <w:lang w:val="en-US"/>
        </w:rPr>
        <w:t>Is the draft LS agreeable? Please also provide your detailed comments if any revision is needed.</w:t>
      </w:r>
    </w:p>
    <w:p w14:paraId="4475C315" w14:textId="77777777" w:rsidR="00917324" w:rsidRPr="00045592" w:rsidRDefault="00917324" w:rsidP="009173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C9DD6F" w14:textId="047DCBEA" w:rsidR="00917324" w:rsidRPr="00045592" w:rsidRDefault="00917324" w:rsidP="009173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A3EF3">
        <w:rPr>
          <w:rFonts w:eastAsia="SimSun"/>
          <w:color w:val="0070C0"/>
          <w:szCs w:val="24"/>
          <w:lang w:eastAsia="zh-CN"/>
        </w:rPr>
        <w:t>Yes</w:t>
      </w:r>
    </w:p>
    <w:p w14:paraId="7F40DF3C" w14:textId="17118842" w:rsidR="00917324" w:rsidRDefault="00917324" w:rsidP="009173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A3EF3">
        <w:rPr>
          <w:rFonts w:eastAsia="SimSun"/>
          <w:color w:val="0070C0"/>
          <w:szCs w:val="24"/>
          <w:lang w:eastAsia="zh-CN"/>
        </w:rPr>
        <w:t>No</w:t>
      </w:r>
    </w:p>
    <w:p w14:paraId="16A503A7" w14:textId="1F3F889E" w:rsidR="007A4CF9" w:rsidRPr="00045592" w:rsidRDefault="007A4CF9" w:rsidP="009173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76C100FF" w14:textId="77777777" w:rsidR="00917324" w:rsidRPr="00045592" w:rsidRDefault="00917324" w:rsidP="009173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502EBF" w14:textId="77777777" w:rsidR="00917324" w:rsidRPr="00045592" w:rsidRDefault="00917324" w:rsidP="009173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13590" w14:paraId="1622E666" w14:textId="77777777" w:rsidTr="002B7BEC">
        <w:tc>
          <w:tcPr>
            <w:tcW w:w="1236" w:type="dxa"/>
          </w:tcPr>
          <w:p w14:paraId="308F581D" w14:textId="77777777" w:rsidR="00413590" w:rsidRPr="00805BE8" w:rsidRDefault="00413590" w:rsidP="002B7BE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340EA8" w14:textId="77777777" w:rsidR="00413590" w:rsidRPr="00805BE8" w:rsidRDefault="00413590" w:rsidP="002B7BEC">
            <w:pPr>
              <w:spacing w:after="120"/>
              <w:rPr>
                <w:rFonts w:eastAsiaTheme="minorEastAsia"/>
                <w:b/>
                <w:bCs/>
                <w:color w:val="0070C0"/>
                <w:lang w:val="en-US" w:eastAsia="zh-CN"/>
              </w:rPr>
            </w:pPr>
            <w:r>
              <w:rPr>
                <w:rFonts w:eastAsiaTheme="minorEastAsia"/>
                <w:b/>
                <w:bCs/>
                <w:color w:val="0070C0"/>
                <w:lang w:val="en-US" w:eastAsia="zh-CN"/>
              </w:rPr>
              <w:t>Comments</w:t>
            </w:r>
          </w:p>
        </w:tc>
      </w:tr>
      <w:tr w:rsidR="00413590" w14:paraId="1580408C" w14:textId="77777777" w:rsidTr="002B7BEC">
        <w:tc>
          <w:tcPr>
            <w:tcW w:w="1236" w:type="dxa"/>
          </w:tcPr>
          <w:p w14:paraId="53EDA6B4" w14:textId="77777777" w:rsidR="00413590" w:rsidRPr="003418CB" w:rsidRDefault="00413590" w:rsidP="002B7BE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F212473" w14:textId="77777777" w:rsidR="00413590" w:rsidRPr="003418CB" w:rsidRDefault="00413590" w:rsidP="002B7BEC">
            <w:pPr>
              <w:spacing w:after="120"/>
              <w:rPr>
                <w:rFonts w:eastAsiaTheme="minorEastAsia"/>
                <w:color w:val="0070C0"/>
                <w:lang w:val="en-US" w:eastAsia="zh-CN"/>
              </w:rPr>
            </w:pPr>
          </w:p>
        </w:tc>
      </w:tr>
      <w:tr w:rsidR="009C0F3B" w:rsidRPr="003418CB" w14:paraId="0EBFEDE2" w14:textId="77777777" w:rsidTr="0002410D">
        <w:tc>
          <w:tcPr>
            <w:tcW w:w="1236" w:type="dxa"/>
          </w:tcPr>
          <w:p w14:paraId="5842BF7C" w14:textId="77777777" w:rsidR="009C0F3B" w:rsidRDefault="009C0F3B" w:rsidP="0084722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3B8E48C" w14:textId="77777777" w:rsidR="009C0F3B" w:rsidRDefault="009C0F3B" w:rsidP="00847220">
            <w:pPr>
              <w:spacing w:after="120"/>
              <w:rPr>
                <w:rFonts w:eastAsiaTheme="minorEastAsia"/>
                <w:color w:val="0070C0"/>
                <w:lang w:val="en-US" w:eastAsia="zh-CN"/>
              </w:rPr>
            </w:pPr>
            <w:r>
              <w:rPr>
                <w:rFonts w:eastAsiaTheme="minorEastAsia"/>
                <w:color w:val="0070C0"/>
                <w:lang w:val="en-US" w:eastAsia="zh-CN"/>
              </w:rPr>
              <w:t>Option 2: Not agreeable.</w:t>
            </w:r>
          </w:p>
          <w:p w14:paraId="372482EF" w14:textId="4123FBF9" w:rsidR="009C0F3B" w:rsidRPr="003418CB" w:rsidRDefault="009C0F3B" w:rsidP="00847220">
            <w:pPr>
              <w:spacing w:after="120"/>
              <w:rPr>
                <w:rFonts w:eastAsiaTheme="minorEastAsia"/>
                <w:color w:val="0070C0"/>
                <w:lang w:val="en-US" w:eastAsia="zh-CN"/>
              </w:rPr>
            </w:pPr>
            <w:r>
              <w:rPr>
                <w:rFonts w:eastAsiaTheme="minorEastAsia"/>
                <w:color w:val="0070C0"/>
                <w:lang w:val="en-US" w:eastAsia="zh-CN"/>
              </w:rPr>
              <w:t xml:space="preserve">Thank you Oppo for the good paper and draft LS. Observation 3 in R4-2202177 may not be </w:t>
            </w:r>
            <w:r w:rsidR="00BB7798">
              <w:rPr>
                <w:rFonts w:eastAsiaTheme="minorEastAsia"/>
                <w:color w:val="0070C0"/>
                <w:lang w:val="en-US" w:eastAsia="zh-CN"/>
              </w:rPr>
              <w:t>correct,</w:t>
            </w:r>
            <w:r w:rsidR="004444B0">
              <w:rPr>
                <w:rFonts w:eastAsiaTheme="minorEastAsia"/>
                <w:color w:val="0070C0"/>
                <w:lang w:val="en-US" w:eastAsia="zh-CN"/>
              </w:rPr>
              <w:t xml:space="preserve"> however</w:t>
            </w:r>
            <w:r>
              <w:rPr>
                <w:rFonts w:eastAsiaTheme="minorEastAsia"/>
                <w:color w:val="0070C0"/>
                <w:lang w:val="en-US" w:eastAsia="zh-CN"/>
              </w:rPr>
              <w:t xml:space="preserve">. ‘Total power concept’ is not agreeable to many companies in discussion of FR2+FR2 inter-band ULCA. The LS presumes that IBM UEs will be subject to restrictions based on ‘total power concept’. </w:t>
            </w:r>
            <w:r w:rsidR="006F487D">
              <w:rPr>
                <w:rFonts w:eastAsiaTheme="minorEastAsia"/>
                <w:color w:val="0070C0"/>
                <w:lang w:val="en-US" w:eastAsia="zh-CN"/>
              </w:rPr>
              <w:t>We do</w:t>
            </w:r>
            <w:r>
              <w:rPr>
                <w:rFonts w:eastAsiaTheme="minorEastAsia"/>
                <w:color w:val="0070C0"/>
                <w:lang w:val="en-US" w:eastAsia="zh-CN"/>
              </w:rPr>
              <w:t xml:space="preserve"> no</w:t>
            </w:r>
            <w:r w:rsidR="006F487D">
              <w:rPr>
                <w:rFonts w:eastAsiaTheme="minorEastAsia"/>
                <w:color w:val="0070C0"/>
                <w:lang w:val="en-US" w:eastAsia="zh-CN"/>
              </w:rPr>
              <w:t>t see a</w:t>
            </w:r>
            <w:r>
              <w:rPr>
                <w:rFonts w:eastAsiaTheme="minorEastAsia"/>
                <w:color w:val="0070C0"/>
                <w:lang w:val="en-US" w:eastAsia="zh-CN"/>
              </w:rPr>
              <w:t xml:space="preserve"> physical reason that forces mutual dependency of UL powers during inter-band ULCA operation. See R4-2201967 for further details.</w:t>
            </w:r>
          </w:p>
        </w:tc>
      </w:tr>
      <w:tr w:rsidR="00AC6B0C" w14:paraId="5B21318A" w14:textId="77777777" w:rsidTr="002B7BEC">
        <w:tc>
          <w:tcPr>
            <w:tcW w:w="1236" w:type="dxa"/>
          </w:tcPr>
          <w:p w14:paraId="7E592E5F" w14:textId="7EE72EC1" w:rsidR="00AC6B0C" w:rsidRDefault="00FB0369" w:rsidP="002B7BE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54ED52" w14:textId="2BB1F9BF" w:rsidR="00AC6B0C" w:rsidRPr="003418CB" w:rsidRDefault="00FB0369" w:rsidP="002B7BEC">
            <w:pPr>
              <w:spacing w:after="120"/>
              <w:rPr>
                <w:rFonts w:eastAsiaTheme="minorEastAsia"/>
                <w:color w:val="0070C0"/>
                <w:lang w:val="en-US" w:eastAsia="zh-CN"/>
              </w:rPr>
            </w:pPr>
            <w:r>
              <w:rPr>
                <w:rFonts w:eastAsiaTheme="minorEastAsia"/>
                <w:color w:val="0070C0"/>
                <w:lang w:val="en-US" w:eastAsia="zh-CN"/>
              </w:rPr>
              <w:t>LS is not agreeable. RAN4 has not agreed total power concept, instead many companies including Nokia have strongly questioned the concept. Total power concept would make UL CA useless.</w:t>
            </w:r>
          </w:p>
        </w:tc>
      </w:tr>
      <w:tr w:rsidR="00AE3590" w14:paraId="3C5EE254" w14:textId="77777777" w:rsidTr="002B7BEC">
        <w:tc>
          <w:tcPr>
            <w:tcW w:w="1236" w:type="dxa"/>
          </w:tcPr>
          <w:p w14:paraId="658D3D80" w14:textId="065B0115" w:rsidR="00AE3590" w:rsidRPr="00900BD1" w:rsidRDefault="00AE3590" w:rsidP="002B7BEC">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Me</w:t>
            </w:r>
            <w:r>
              <w:rPr>
                <w:rFonts w:eastAsia="PMingLiU"/>
                <w:color w:val="0070C0"/>
                <w:lang w:val="en-US" w:eastAsia="zh-TW"/>
              </w:rPr>
              <w:t>diaTek</w:t>
            </w:r>
          </w:p>
        </w:tc>
        <w:tc>
          <w:tcPr>
            <w:tcW w:w="8395" w:type="dxa"/>
          </w:tcPr>
          <w:p w14:paraId="767D34C8" w14:textId="1AE02C43" w:rsidR="00AE3590" w:rsidRPr="00900BD1" w:rsidRDefault="00AE3590" w:rsidP="002B7BEC">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think it is true that FR2 power control is NOT fully independent. For example, single</w:t>
            </w:r>
            <w:r>
              <w:rPr>
                <w:rFonts w:eastAsia="PMingLiU" w:hint="eastAsia"/>
                <w:color w:val="0070C0"/>
                <w:lang w:val="en-US" w:eastAsia="zh-TW"/>
              </w:rPr>
              <w:t>-</w:t>
            </w:r>
            <w:r>
              <w:rPr>
                <w:rFonts w:eastAsia="PMingLiU"/>
                <w:color w:val="0070C0"/>
                <w:lang w:val="en-US" w:eastAsia="zh-TW"/>
              </w:rPr>
              <w:t xml:space="preserve">chain for inter-band CA. It would be good to further discuss LS content based on </w:t>
            </w:r>
            <w:r w:rsidRPr="008D38BE">
              <w:rPr>
                <w:rFonts w:asciiTheme="minorHAnsi" w:hAnsiTheme="minorHAnsi" w:cstheme="minorHAnsi"/>
              </w:rPr>
              <w:t>R4-2201277</w:t>
            </w:r>
            <w:r>
              <w:rPr>
                <w:rFonts w:asciiTheme="minorHAnsi" w:hAnsiTheme="minorHAnsi" w:cstheme="minorHAnsi"/>
              </w:rPr>
              <w:t>.</w:t>
            </w:r>
          </w:p>
        </w:tc>
      </w:tr>
      <w:tr w:rsidR="00DD7438" w14:paraId="50C89FC2" w14:textId="77777777" w:rsidTr="002B7BEC">
        <w:tc>
          <w:tcPr>
            <w:tcW w:w="1236" w:type="dxa"/>
          </w:tcPr>
          <w:p w14:paraId="3DF21C36" w14:textId="425B71D8" w:rsidR="00DD7438" w:rsidRDefault="00DD7438" w:rsidP="002B7BEC">
            <w:pPr>
              <w:spacing w:after="120"/>
              <w:rPr>
                <w:rFonts w:eastAsia="PMingLiU"/>
                <w:color w:val="0070C0"/>
                <w:lang w:val="en-US" w:eastAsia="zh-TW"/>
              </w:rPr>
            </w:pPr>
            <w:r>
              <w:rPr>
                <w:rFonts w:eastAsia="PMingLiU"/>
                <w:color w:val="0070C0"/>
                <w:lang w:val="en-US" w:eastAsia="zh-TW"/>
              </w:rPr>
              <w:t>Ericsson</w:t>
            </w:r>
          </w:p>
        </w:tc>
        <w:tc>
          <w:tcPr>
            <w:tcW w:w="8395" w:type="dxa"/>
          </w:tcPr>
          <w:p w14:paraId="0C310CE7" w14:textId="5066372C" w:rsidR="00DD7438" w:rsidRDefault="00992C2C" w:rsidP="002B7BEC">
            <w:pPr>
              <w:spacing w:after="120"/>
              <w:rPr>
                <w:rFonts w:eastAsia="PMingLiU"/>
                <w:color w:val="0070C0"/>
                <w:lang w:val="en-US" w:eastAsia="zh-TW"/>
              </w:rPr>
            </w:pPr>
            <w:r>
              <w:rPr>
                <w:rFonts w:eastAsia="PMingLiU"/>
                <w:color w:val="0070C0"/>
                <w:lang w:val="en-US" w:eastAsia="zh-TW"/>
              </w:rPr>
              <w:t xml:space="preserve">Option 2. We agree that the NR DC </w:t>
            </w:r>
            <w:r w:rsidR="00DA5F61">
              <w:rPr>
                <w:rFonts w:eastAsia="PMingLiU"/>
                <w:color w:val="0070C0"/>
                <w:lang w:val="en-US" w:eastAsia="zh-TW"/>
              </w:rPr>
              <w:t xml:space="preserve">can be based on NR CA. However, </w:t>
            </w:r>
            <w:r>
              <w:rPr>
                <w:rFonts w:eastAsia="PMingLiU"/>
                <w:color w:val="0070C0"/>
                <w:lang w:val="en-US" w:eastAsia="zh-TW"/>
              </w:rPr>
              <w:t xml:space="preserve">RAN4 requirements for inter-band UL CA are not completed. </w:t>
            </w:r>
            <w:r w:rsidR="0033343D">
              <w:rPr>
                <w:rFonts w:eastAsia="PMingLiU"/>
                <w:color w:val="0070C0"/>
                <w:lang w:val="en-US" w:eastAsia="zh-TW"/>
              </w:rPr>
              <w:t>The power control is independent as specified in 38.213</w:t>
            </w:r>
            <w:r w:rsidR="008074A7">
              <w:rPr>
                <w:rFonts w:eastAsia="PMingLiU"/>
                <w:color w:val="0070C0"/>
                <w:lang w:val="en-US" w:eastAsia="zh-TW"/>
              </w:rPr>
              <w:t>, but the PCMAX for the CA configuration limits the total power</w:t>
            </w:r>
            <w:r w:rsidR="00D7615D">
              <w:rPr>
                <w:rFonts w:eastAsia="PMingLiU"/>
                <w:color w:val="0070C0"/>
                <w:lang w:val="en-US" w:eastAsia="zh-TW"/>
              </w:rPr>
              <w:t xml:space="preserve"> and implies dependence for any CA configuration</w:t>
            </w:r>
            <w:r w:rsidR="008074A7">
              <w:rPr>
                <w:rFonts w:eastAsia="PMingLiU"/>
                <w:color w:val="0070C0"/>
                <w:lang w:val="en-US" w:eastAsia="zh-TW"/>
              </w:rPr>
              <w:t xml:space="preserve">. </w:t>
            </w:r>
            <w:r w:rsidR="00CF7D02">
              <w:rPr>
                <w:rFonts w:eastAsia="PMingLiU"/>
                <w:color w:val="0070C0"/>
                <w:lang w:val="en-US" w:eastAsia="zh-TW"/>
              </w:rPr>
              <w:t xml:space="preserve">Then the UE can apply P-MPR on </w:t>
            </w:r>
            <w:r w:rsidR="00CC3E26">
              <w:rPr>
                <w:rFonts w:eastAsia="PMingLiU"/>
                <w:color w:val="0070C0"/>
                <w:lang w:val="en-US" w:eastAsia="zh-TW"/>
              </w:rPr>
              <w:t xml:space="preserve">each of the UL serving cells for various reasons (not only </w:t>
            </w:r>
            <w:r w:rsidR="00F71F31">
              <w:rPr>
                <w:rFonts w:eastAsia="PMingLiU"/>
                <w:color w:val="0070C0"/>
                <w:lang w:val="en-US" w:eastAsia="zh-TW"/>
              </w:rPr>
              <w:t>due to unduly</w:t>
            </w:r>
            <w:r w:rsidR="006A6294">
              <w:rPr>
                <w:rFonts w:eastAsia="PMingLiU"/>
                <w:color w:val="0070C0"/>
                <w:lang w:val="en-US" w:eastAsia="zh-TW"/>
              </w:rPr>
              <w:t xml:space="preserve"> frying</w:t>
            </w:r>
            <w:r w:rsidR="00CC3E26">
              <w:rPr>
                <w:rFonts w:eastAsia="PMingLiU"/>
                <w:color w:val="0070C0"/>
                <w:lang w:val="en-US" w:eastAsia="zh-TW"/>
              </w:rPr>
              <w:t xml:space="preserve"> the user).</w:t>
            </w:r>
            <w:r w:rsidR="008074A7">
              <w:rPr>
                <w:rFonts w:eastAsia="PMingLiU"/>
                <w:color w:val="0070C0"/>
                <w:lang w:val="en-US" w:eastAsia="zh-TW"/>
              </w:rPr>
              <w:t xml:space="preserve"> PCMAX is specified </w:t>
            </w:r>
            <w:r w:rsidR="00CF7D02">
              <w:rPr>
                <w:rFonts w:eastAsia="PMingLiU"/>
                <w:color w:val="0070C0"/>
                <w:lang w:val="en-US" w:eastAsia="zh-TW"/>
              </w:rPr>
              <w:t>in an implementation specific plane of re</w:t>
            </w:r>
            <w:r w:rsidR="00C625D5">
              <w:rPr>
                <w:rFonts w:eastAsia="PMingLiU"/>
                <w:color w:val="0070C0"/>
                <w:lang w:val="en-US" w:eastAsia="zh-TW"/>
              </w:rPr>
              <w:t>ference</w:t>
            </w:r>
            <w:r w:rsidR="00154CC9">
              <w:rPr>
                <w:rFonts w:eastAsia="PMingLiU"/>
                <w:color w:val="0070C0"/>
                <w:lang w:val="en-US" w:eastAsia="zh-TW"/>
              </w:rPr>
              <w:t xml:space="preserve"> for intra-band UL CA in FR2</w:t>
            </w:r>
            <w:r w:rsidR="00C073DD">
              <w:rPr>
                <w:rFonts w:eastAsia="PMingLiU"/>
                <w:color w:val="0070C0"/>
                <w:lang w:val="en-US" w:eastAsia="zh-TW"/>
              </w:rPr>
              <w:t xml:space="preserve">, </w:t>
            </w:r>
            <w:r w:rsidR="00C625D5">
              <w:rPr>
                <w:rFonts w:eastAsia="PMingLiU"/>
                <w:color w:val="0070C0"/>
                <w:lang w:val="en-US" w:eastAsia="zh-TW"/>
              </w:rPr>
              <w:t xml:space="preserve">but not yet </w:t>
            </w:r>
            <w:r w:rsidR="00154CC9">
              <w:rPr>
                <w:rFonts w:eastAsia="PMingLiU"/>
                <w:color w:val="0070C0"/>
                <w:lang w:val="en-US" w:eastAsia="zh-TW"/>
              </w:rPr>
              <w:t xml:space="preserve">specified </w:t>
            </w:r>
            <w:r w:rsidR="00C625D5">
              <w:rPr>
                <w:rFonts w:eastAsia="PMingLiU"/>
                <w:color w:val="0070C0"/>
                <w:lang w:val="en-US" w:eastAsia="zh-TW"/>
              </w:rPr>
              <w:t>for inter-band UL CA. The total power concept is not agreed</w:t>
            </w:r>
            <w:r w:rsidR="00C57917">
              <w:rPr>
                <w:rFonts w:eastAsia="PMingLiU"/>
                <w:color w:val="0070C0"/>
                <w:lang w:val="en-US" w:eastAsia="zh-TW"/>
              </w:rPr>
              <w:t xml:space="preserve"> by RAN4</w:t>
            </w:r>
            <w:r w:rsidR="00C625D5">
              <w:rPr>
                <w:rFonts w:eastAsia="PMingLiU"/>
                <w:color w:val="0070C0"/>
                <w:lang w:val="en-US" w:eastAsia="zh-TW"/>
              </w:rPr>
              <w:t>.</w:t>
            </w:r>
          </w:p>
        </w:tc>
      </w:tr>
      <w:tr w:rsidR="009952E0" w14:paraId="7AF3D066" w14:textId="77777777" w:rsidTr="002B7BEC">
        <w:tc>
          <w:tcPr>
            <w:tcW w:w="1236" w:type="dxa"/>
          </w:tcPr>
          <w:p w14:paraId="31CB3BB2" w14:textId="32890CDB" w:rsidR="009952E0" w:rsidRDefault="009952E0" w:rsidP="009952E0">
            <w:pPr>
              <w:spacing w:after="120"/>
              <w:rPr>
                <w:rFonts w:eastAsia="PMingLiU"/>
                <w:color w:val="0070C0"/>
                <w:lang w:val="en-US" w:eastAsia="zh-TW"/>
              </w:rPr>
            </w:pPr>
            <w:r>
              <w:rPr>
                <w:rFonts w:eastAsiaTheme="minorEastAsia"/>
                <w:color w:val="0070C0"/>
                <w:lang w:val="en-US" w:eastAsia="zh-CN"/>
              </w:rPr>
              <w:t>Apple</w:t>
            </w:r>
          </w:p>
        </w:tc>
        <w:tc>
          <w:tcPr>
            <w:tcW w:w="8395" w:type="dxa"/>
          </w:tcPr>
          <w:p w14:paraId="5CBDDDD3" w14:textId="4EBEED06" w:rsidR="009952E0" w:rsidRDefault="009952E0" w:rsidP="009952E0">
            <w:pPr>
              <w:spacing w:after="120"/>
              <w:rPr>
                <w:rFonts w:eastAsia="PMingLiU"/>
                <w:color w:val="0070C0"/>
                <w:lang w:val="en-US" w:eastAsia="zh-TW"/>
              </w:rPr>
            </w:pPr>
            <w:r>
              <w:rPr>
                <w:rFonts w:eastAsiaTheme="minorEastAsia"/>
                <w:color w:val="0070C0"/>
                <w:lang w:val="en-US" w:eastAsia="zh-CN"/>
              </w:rPr>
              <w:t xml:space="preserve">In general, we share a similar view that for inter-band CA, even for the case of IBM, there is a total power limitation for the UE. This is because to deal with UE power dissipation/heating, </w:t>
            </w:r>
            <w:r w:rsidRPr="00D73D7E">
              <w:rPr>
                <w:rFonts w:eastAsiaTheme="minorEastAsia"/>
                <w:color w:val="0070C0"/>
                <w:lang w:val="en-US" w:eastAsia="zh-CN"/>
              </w:rPr>
              <w:t xml:space="preserve">there should be some limit on how high the UE TX power (max. TRP) can be in real implementation. </w:t>
            </w:r>
            <w:r>
              <w:rPr>
                <w:rFonts w:eastAsiaTheme="minorEastAsia"/>
                <w:color w:val="0070C0"/>
                <w:lang w:val="en-US" w:eastAsia="zh-CN"/>
              </w:rPr>
              <w:t xml:space="preserve">Whether this implementation constraint needs to be explicitly considered in standards can be further discussed. For instance, if there is a power limit for each constituent band, then as long as the TX power per band does not exceed the limit, power control can be considered independent. But before such a limit is specified, it may be hard to conclude independent power control is the case regardless. In addition, since the LS reply is on </w:t>
            </w:r>
            <w:r w:rsidRPr="003F2BE9">
              <w:rPr>
                <w:rFonts w:eastAsiaTheme="minorEastAsia"/>
                <w:color w:val="0070C0"/>
                <w:lang w:val="en-US" w:eastAsia="zh-CN"/>
              </w:rPr>
              <w:t>power control for NR-DC</w:t>
            </w:r>
            <w:r>
              <w:rPr>
                <w:rFonts w:eastAsiaTheme="minorEastAsia"/>
                <w:color w:val="0070C0"/>
                <w:lang w:val="en-US" w:eastAsia="zh-CN"/>
              </w:rPr>
              <w:t>, we need to clearly mention that conclusion/derivation of the inter-band CA can apply to NR-DC, which is missing in the draft LS.</w:t>
            </w:r>
          </w:p>
        </w:tc>
      </w:tr>
      <w:tr w:rsidR="00C7292C" w14:paraId="1AAB6023" w14:textId="77777777" w:rsidTr="002B7BEC">
        <w:tc>
          <w:tcPr>
            <w:tcW w:w="1236" w:type="dxa"/>
          </w:tcPr>
          <w:p w14:paraId="2EEF7F26" w14:textId="448821D7" w:rsidR="00C7292C" w:rsidRDefault="00C7292C" w:rsidP="009952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4ED9CF6" w14:textId="0F806EAD" w:rsidR="00C7292C" w:rsidRDefault="00C7292C" w:rsidP="009952E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hanks for the comments, regarding total power concept, actually it is not the intention to introduce the total power limitation in the spec as in FR1 did. However, total power concept means UE may not be able to transmit the power in one band without considering the other band Tx power due to the reasons like Apple has commented power consumption and heating issues which exists already in </w:t>
            </w:r>
            <w:proofErr w:type="spellStart"/>
            <w:r>
              <w:rPr>
                <w:rFonts w:eastAsiaTheme="minorEastAsia"/>
                <w:color w:val="0070C0"/>
                <w:lang w:val="en-US" w:eastAsia="zh-CN"/>
              </w:rPr>
              <w:t>todays</w:t>
            </w:r>
            <w:proofErr w:type="spellEnd"/>
            <w:r>
              <w:rPr>
                <w:rFonts w:eastAsiaTheme="minorEastAsia"/>
                <w:color w:val="0070C0"/>
                <w:lang w:val="en-US" w:eastAsia="zh-CN"/>
              </w:rPr>
              <w:t xml:space="preserve"> even single band FR2 UE. From implementation perspective, we don’t believe the two bands can transmit max power as single band can do. Total power control even not defined in spec, it will be controlled in UE itself. Therefore, in RAN1 power control design, this should be clear no matter finally RAN4 define total power limit or not.</w:t>
            </w:r>
          </w:p>
        </w:tc>
      </w:tr>
      <w:tr w:rsidR="004D4A82" w14:paraId="2F3D0674" w14:textId="77777777" w:rsidTr="002B7BEC">
        <w:tc>
          <w:tcPr>
            <w:tcW w:w="1236" w:type="dxa"/>
          </w:tcPr>
          <w:p w14:paraId="33E1AB29" w14:textId="4C526300" w:rsidR="004D4A82" w:rsidRDefault="004D4A82" w:rsidP="004D4A82">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95" w:type="dxa"/>
          </w:tcPr>
          <w:p w14:paraId="73701E08" w14:textId="05A9C586" w:rsidR="004D4A82" w:rsidRDefault="004D4A82" w:rsidP="004D4A82">
            <w:pPr>
              <w:spacing w:after="120"/>
              <w:rPr>
                <w:rFonts w:eastAsiaTheme="minorEastAsia"/>
                <w:color w:val="0070C0"/>
                <w:lang w:val="en-US" w:eastAsia="zh-CN"/>
              </w:rPr>
            </w:pPr>
            <w:r>
              <w:rPr>
                <w:rFonts w:eastAsiaTheme="minorEastAsia"/>
                <w:color w:val="0070C0"/>
                <w:lang w:val="en-US" w:eastAsia="zh-CN"/>
              </w:rPr>
              <w:t xml:space="preserve">We support the proposal and think that total power should be considered to address the power consumption, heat sink issues. The implementation issues mentioned by OPPO should be considered when we have following discussion for total power concept. </w:t>
            </w:r>
          </w:p>
        </w:tc>
      </w:tr>
      <w:tr w:rsidR="00570FC3" w14:paraId="20B24A91" w14:textId="77777777" w:rsidTr="002B7BEC">
        <w:tc>
          <w:tcPr>
            <w:tcW w:w="1236" w:type="dxa"/>
          </w:tcPr>
          <w:p w14:paraId="1FC55216" w14:textId="46A9B0DA" w:rsidR="00570FC3" w:rsidRDefault="00570FC3" w:rsidP="004D4A8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32B2595" w14:textId="77777777" w:rsidR="00570FC3" w:rsidRPr="00570FC3" w:rsidRDefault="00570FC3" w:rsidP="00570FC3">
            <w:pPr>
              <w:spacing w:after="120"/>
              <w:rPr>
                <w:rFonts w:eastAsiaTheme="minorEastAsia"/>
                <w:color w:val="0070C0"/>
                <w:lang w:val="en-US" w:eastAsia="zh-CN"/>
              </w:rPr>
            </w:pPr>
            <w:r w:rsidRPr="00570FC3">
              <w:rPr>
                <w:rFonts w:eastAsiaTheme="minorEastAsia"/>
                <w:color w:val="0070C0"/>
                <w:lang w:val="en-US" w:eastAsia="zh-CN"/>
              </w:rPr>
              <w:t>In our last meeting paper R4-2118291, a complete analysis and two choices of LS versions based on how “total power concept” would be treated were provided. This concept would be still under discussion in this meeting.</w:t>
            </w:r>
          </w:p>
          <w:p w14:paraId="6FEAE078" w14:textId="3C91758D" w:rsidR="00570FC3" w:rsidRDefault="00570FC3" w:rsidP="00570FC3">
            <w:pPr>
              <w:spacing w:after="120"/>
              <w:rPr>
                <w:rFonts w:eastAsiaTheme="minorEastAsia"/>
                <w:color w:val="0070C0"/>
                <w:lang w:val="en-US" w:eastAsia="zh-CN"/>
              </w:rPr>
            </w:pPr>
            <w:r w:rsidRPr="00570FC3">
              <w:rPr>
                <w:rFonts w:eastAsiaTheme="minorEastAsia"/>
                <w:color w:val="0070C0"/>
                <w:lang w:val="en-US" w:eastAsia="zh-CN"/>
              </w:rPr>
              <w:t>Actually, this is a Rel-16 LS and are outside the scope of this agenda which is specific for Rel-17, so no paper was submitted in this meeting. Like other Rel-15/Rel-16 LS, it is proposed not treat this LS and postpone this topic to next meeting.</w:t>
            </w:r>
          </w:p>
        </w:tc>
      </w:tr>
    </w:tbl>
    <w:p w14:paraId="501E35D2" w14:textId="77777777" w:rsidR="00917324" w:rsidRPr="00045592" w:rsidRDefault="00917324" w:rsidP="00917324">
      <w:pPr>
        <w:rPr>
          <w:i/>
          <w:color w:val="0070C0"/>
          <w:lang w:eastAsia="zh-CN"/>
        </w:rPr>
      </w:pPr>
    </w:p>
    <w:p w14:paraId="59F23009" w14:textId="77777777" w:rsidR="00917324" w:rsidRDefault="00917324" w:rsidP="00917324">
      <w:pPr>
        <w:rPr>
          <w:color w:val="0070C0"/>
          <w:lang w:val="en-US" w:eastAsia="zh-CN"/>
        </w:rPr>
      </w:pPr>
    </w:p>
    <w:p w14:paraId="3B29B28B" w14:textId="77777777" w:rsidR="00917324" w:rsidRPr="00900BD1" w:rsidRDefault="00917324" w:rsidP="00917324">
      <w:pPr>
        <w:pStyle w:val="Heading2"/>
        <w:rPr>
          <w:lang w:val="en-US"/>
        </w:rPr>
      </w:pPr>
      <w:r w:rsidRPr="00900BD1">
        <w:rPr>
          <w:lang w:val="en-US"/>
        </w:rPr>
        <w:t xml:space="preserve">Companies views’ collection for 1st round </w:t>
      </w:r>
    </w:p>
    <w:p w14:paraId="49B36034" w14:textId="77777777" w:rsidR="00917324" w:rsidRDefault="00917324" w:rsidP="00917324">
      <w:pPr>
        <w:pStyle w:val="Heading3"/>
        <w:rPr>
          <w:sz w:val="24"/>
          <w:szCs w:val="16"/>
        </w:rPr>
      </w:pPr>
      <w:r w:rsidRPr="00805BE8">
        <w:rPr>
          <w:sz w:val="24"/>
          <w:szCs w:val="16"/>
        </w:rPr>
        <w:t xml:space="preserve">Open issues </w:t>
      </w:r>
    </w:p>
    <w:p w14:paraId="2F16D514" w14:textId="53C07399" w:rsidR="00917324" w:rsidRDefault="0036032C" w:rsidP="00917324">
      <w:pPr>
        <w:rPr>
          <w:color w:val="0070C0"/>
          <w:lang w:val="en-US" w:eastAsia="zh-CN"/>
        </w:rPr>
      </w:pPr>
      <w:r w:rsidRPr="0036032C">
        <w:rPr>
          <w:bCs/>
          <w:color w:val="0070C0"/>
          <w:lang w:eastAsia="ko-KR"/>
        </w:rPr>
        <w:t>Comments are collected in section “Open issues summary” above.</w:t>
      </w:r>
    </w:p>
    <w:p w14:paraId="120271CA" w14:textId="77777777" w:rsidR="00917324" w:rsidRPr="00805BE8" w:rsidRDefault="00917324" w:rsidP="00917324">
      <w:pPr>
        <w:pStyle w:val="Heading3"/>
        <w:rPr>
          <w:sz w:val="24"/>
          <w:szCs w:val="16"/>
        </w:rPr>
      </w:pPr>
      <w:r w:rsidRPr="00805BE8">
        <w:rPr>
          <w:sz w:val="24"/>
          <w:szCs w:val="16"/>
        </w:rPr>
        <w:lastRenderedPageBreak/>
        <w:t>CRs/TPs comments collection</w:t>
      </w:r>
    </w:p>
    <w:p w14:paraId="02D40065" w14:textId="77777777" w:rsidR="00917324" w:rsidRPr="00855107" w:rsidRDefault="00917324" w:rsidP="0091732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17324" w:rsidRPr="00571777" w14:paraId="3C767119" w14:textId="77777777" w:rsidTr="002B7BEC">
        <w:tc>
          <w:tcPr>
            <w:tcW w:w="1242" w:type="dxa"/>
          </w:tcPr>
          <w:p w14:paraId="1A1FC40A" w14:textId="77777777" w:rsidR="00917324" w:rsidRPr="00045592" w:rsidRDefault="00917324" w:rsidP="002B7BE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FB06097" w14:textId="77777777" w:rsidR="00917324" w:rsidRPr="00045592" w:rsidRDefault="00917324" w:rsidP="002B7BE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17324" w:rsidRPr="00571777" w14:paraId="6E2FBDB4" w14:textId="77777777" w:rsidTr="002B7BEC">
        <w:tc>
          <w:tcPr>
            <w:tcW w:w="1242" w:type="dxa"/>
            <w:vMerge w:val="restart"/>
          </w:tcPr>
          <w:p w14:paraId="26DDA9AB" w14:textId="77777777" w:rsidR="00917324" w:rsidRPr="003418CB" w:rsidRDefault="00917324" w:rsidP="002B7BE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0C2D9F1" w14:textId="77777777" w:rsidR="00917324" w:rsidRPr="003418CB" w:rsidRDefault="00917324" w:rsidP="002B7BEC">
            <w:pPr>
              <w:spacing w:after="120"/>
              <w:rPr>
                <w:rFonts w:eastAsiaTheme="minorEastAsia"/>
                <w:color w:val="0070C0"/>
                <w:lang w:val="en-US" w:eastAsia="zh-CN"/>
              </w:rPr>
            </w:pPr>
            <w:r>
              <w:rPr>
                <w:rFonts w:eastAsiaTheme="minorEastAsia" w:hint="eastAsia"/>
                <w:color w:val="0070C0"/>
                <w:lang w:val="en-US" w:eastAsia="zh-CN"/>
              </w:rPr>
              <w:t>Company A</w:t>
            </w:r>
          </w:p>
        </w:tc>
      </w:tr>
      <w:tr w:rsidR="00917324" w:rsidRPr="00571777" w14:paraId="74CEB18D" w14:textId="77777777" w:rsidTr="002B7BEC">
        <w:tc>
          <w:tcPr>
            <w:tcW w:w="1242" w:type="dxa"/>
            <w:vMerge/>
          </w:tcPr>
          <w:p w14:paraId="388D8359" w14:textId="77777777" w:rsidR="00917324" w:rsidRDefault="00917324" w:rsidP="002B7BEC">
            <w:pPr>
              <w:spacing w:after="120"/>
              <w:rPr>
                <w:rFonts w:eastAsiaTheme="minorEastAsia"/>
                <w:color w:val="0070C0"/>
                <w:lang w:val="en-US" w:eastAsia="zh-CN"/>
              </w:rPr>
            </w:pPr>
          </w:p>
        </w:tc>
        <w:tc>
          <w:tcPr>
            <w:tcW w:w="8615" w:type="dxa"/>
          </w:tcPr>
          <w:p w14:paraId="27F4C8F9" w14:textId="77777777" w:rsidR="00917324" w:rsidRDefault="00917324" w:rsidP="002B7B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7324" w:rsidRPr="00571777" w14:paraId="75E4AE58" w14:textId="77777777" w:rsidTr="002B7BEC">
        <w:tc>
          <w:tcPr>
            <w:tcW w:w="1242" w:type="dxa"/>
            <w:vMerge/>
          </w:tcPr>
          <w:p w14:paraId="387E57CC" w14:textId="77777777" w:rsidR="00917324" w:rsidRDefault="00917324" w:rsidP="002B7BEC">
            <w:pPr>
              <w:spacing w:after="120"/>
              <w:rPr>
                <w:rFonts w:eastAsiaTheme="minorEastAsia"/>
                <w:color w:val="0070C0"/>
                <w:lang w:val="en-US" w:eastAsia="zh-CN"/>
              </w:rPr>
            </w:pPr>
          </w:p>
        </w:tc>
        <w:tc>
          <w:tcPr>
            <w:tcW w:w="8615" w:type="dxa"/>
          </w:tcPr>
          <w:p w14:paraId="61FB0466" w14:textId="77777777" w:rsidR="00917324" w:rsidRDefault="00917324" w:rsidP="002B7BEC">
            <w:pPr>
              <w:spacing w:after="120"/>
              <w:rPr>
                <w:rFonts w:eastAsiaTheme="minorEastAsia"/>
                <w:color w:val="0070C0"/>
                <w:lang w:val="en-US" w:eastAsia="zh-CN"/>
              </w:rPr>
            </w:pPr>
          </w:p>
        </w:tc>
      </w:tr>
      <w:tr w:rsidR="00917324" w:rsidRPr="00571777" w14:paraId="5C970568" w14:textId="77777777" w:rsidTr="002B7BEC">
        <w:tc>
          <w:tcPr>
            <w:tcW w:w="1242" w:type="dxa"/>
            <w:vMerge w:val="restart"/>
          </w:tcPr>
          <w:p w14:paraId="61015862" w14:textId="77777777" w:rsidR="00917324" w:rsidRDefault="00917324" w:rsidP="002B7BE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BA88F88" w14:textId="77777777" w:rsidR="00917324" w:rsidRDefault="00917324" w:rsidP="002B7BEC">
            <w:pPr>
              <w:spacing w:after="120"/>
              <w:rPr>
                <w:rFonts w:eastAsiaTheme="minorEastAsia"/>
                <w:color w:val="0070C0"/>
                <w:lang w:val="en-US" w:eastAsia="zh-CN"/>
              </w:rPr>
            </w:pPr>
            <w:r>
              <w:rPr>
                <w:rFonts w:eastAsiaTheme="minorEastAsia" w:hint="eastAsia"/>
                <w:color w:val="0070C0"/>
                <w:lang w:val="en-US" w:eastAsia="zh-CN"/>
              </w:rPr>
              <w:t>Company A</w:t>
            </w:r>
          </w:p>
        </w:tc>
      </w:tr>
      <w:tr w:rsidR="00917324" w:rsidRPr="00571777" w14:paraId="4DB89C53" w14:textId="77777777" w:rsidTr="002B7BEC">
        <w:tc>
          <w:tcPr>
            <w:tcW w:w="1242" w:type="dxa"/>
            <w:vMerge/>
          </w:tcPr>
          <w:p w14:paraId="28B75F0B" w14:textId="77777777" w:rsidR="00917324" w:rsidRDefault="00917324" w:rsidP="002B7BEC">
            <w:pPr>
              <w:spacing w:after="120"/>
              <w:rPr>
                <w:rFonts w:eastAsiaTheme="minorEastAsia"/>
                <w:color w:val="0070C0"/>
                <w:lang w:val="en-US" w:eastAsia="zh-CN"/>
              </w:rPr>
            </w:pPr>
          </w:p>
        </w:tc>
        <w:tc>
          <w:tcPr>
            <w:tcW w:w="8615" w:type="dxa"/>
          </w:tcPr>
          <w:p w14:paraId="1DC5F0EE" w14:textId="77777777" w:rsidR="00917324" w:rsidRDefault="00917324" w:rsidP="002B7BE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17324" w:rsidRPr="00571777" w14:paraId="3FB7A838" w14:textId="77777777" w:rsidTr="002B7BEC">
        <w:tc>
          <w:tcPr>
            <w:tcW w:w="1242" w:type="dxa"/>
            <w:vMerge/>
          </w:tcPr>
          <w:p w14:paraId="3E51E907" w14:textId="77777777" w:rsidR="00917324" w:rsidRDefault="00917324" w:rsidP="002B7BEC">
            <w:pPr>
              <w:spacing w:after="120"/>
              <w:rPr>
                <w:rFonts w:eastAsiaTheme="minorEastAsia"/>
                <w:color w:val="0070C0"/>
                <w:lang w:val="en-US" w:eastAsia="zh-CN"/>
              </w:rPr>
            </w:pPr>
          </w:p>
        </w:tc>
        <w:tc>
          <w:tcPr>
            <w:tcW w:w="8615" w:type="dxa"/>
          </w:tcPr>
          <w:p w14:paraId="67659951" w14:textId="77777777" w:rsidR="00917324" w:rsidRDefault="00917324" w:rsidP="002B7BEC">
            <w:pPr>
              <w:spacing w:after="120"/>
              <w:rPr>
                <w:rFonts w:eastAsiaTheme="minorEastAsia"/>
                <w:color w:val="0070C0"/>
                <w:lang w:val="en-US" w:eastAsia="zh-CN"/>
              </w:rPr>
            </w:pPr>
          </w:p>
        </w:tc>
      </w:tr>
    </w:tbl>
    <w:p w14:paraId="03BD467D" w14:textId="77777777" w:rsidR="00917324" w:rsidRPr="003418CB" w:rsidRDefault="00917324" w:rsidP="00917324">
      <w:pPr>
        <w:rPr>
          <w:color w:val="0070C0"/>
          <w:lang w:val="en-US" w:eastAsia="zh-CN"/>
        </w:rPr>
      </w:pPr>
    </w:p>
    <w:p w14:paraId="0F45CA3B" w14:textId="77777777" w:rsidR="00917324" w:rsidRPr="00035C50" w:rsidRDefault="00917324" w:rsidP="00917324">
      <w:pPr>
        <w:pStyle w:val="Heading2"/>
      </w:pPr>
      <w:r w:rsidRPr="00035C50">
        <w:t>Summary</w:t>
      </w:r>
      <w:r w:rsidRPr="00035C50">
        <w:rPr>
          <w:rFonts w:hint="eastAsia"/>
        </w:rPr>
        <w:t xml:space="preserve"> for 1st round </w:t>
      </w:r>
    </w:p>
    <w:p w14:paraId="036C0258" w14:textId="77777777" w:rsidR="00917324" w:rsidRPr="00805BE8" w:rsidRDefault="00917324" w:rsidP="00917324">
      <w:pPr>
        <w:pStyle w:val="Heading3"/>
        <w:rPr>
          <w:sz w:val="24"/>
          <w:szCs w:val="16"/>
        </w:rPr>
      </w:pPr>
      <w:r w:rsidRPr="00805BE8">
        <w:rPr>
          <w:sz w:val="24"/>
          <w:szCs w:val="16"/>
        </w:rPr>
        <w:t xml:space="preserve">Open issues </w:t>
      </w:r>
    </w:p>
    <w:p w14:paraId="61A29354" w14:textId="77777777" w:rsidR="00917324" w:rsidRDefault="00917324" w:rsidP="0091732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917324" w:rsidRPr="00004165" w14:paraId="29131374" w14:textId="77777777" w:rsidTr="002B7BEC">
        <w:tc>
          <w:tcPr>
            <w:tcW w:w="1242" w:type="dxa"/>
          </w:tcPr>
          <w:p w14:paraId="34FAE18C" w14:textId="77777777" w:rsidR="00917324" w:rsidRPr="00045592" w:rsidRDefault="00917324" w:rsidP="002B7BEC">
            <w:pPr>
              <w:rPr>
                <w:rFonts w:eastAsiaTheme="minorEastAsia"/>
                <w:b/>
                <w:bCs/>
                <w:color w:val="0070C0"/>
                <w:lang w:val="en-US" w:eastAsia="zh-CN"/>
              </w:rPr>
            </w:pPr>
          </w:p>
        </w:tc>
        <w:tc>
          <w:tcPr>
            <w:tcW w:w="8615" w:type="dxa"/>
          </w:tcPr>
          <w:p w14:paraId="17AB7E25" w14:textId="77777777" w:rsidR="00917324" w:rsidRPr="00045592" w:rsidRDefault="00917324" w:rsidP="002B7BE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17324" w14:paraId="3BD28A28" w14:textId="77777777" w:rsidTr="002B7BEC">
        <w:tc>
          <w:tcPr>
            <w:tcW w:w="1242" w:type="dxa"/>
          </w:tcPr>
          <w:p w14:paraId="5BDE23F4" w14:textId="77777777" w:rsidR="00917324" w:rsidRPr="003418CB" w:rsidRDefault="00917324" w:rsidP="002B7BE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115A604" w14:textId="77777777" w:rsidR="00B555ED" w:rsidRDefault="00280FE8" w:rsidP="00280FE8">
            <w:pPr>
              <w:rPr>
                <w:rFonts w:eastAsiaTheme="minorEastAsia"/>
                <w:i/>
                <w:color w:val="0070C0"/>
                <w:lang w:val="en-US" w:eastAsia="zh-CN"/>
              </w:rPr>
            </w:pPr>
            <w:r>
              <w:rPr>
                <w:rFonts w:eastAsiaTheme="minorEastAsia"/>
                <w:i/>
                <w:color w:val="0070C0"/>
                <w:lang w:val="en-US" w:eastAsia="zh-CN"/>
              </w:rPr>
              <w:t xml:space="preserve">Three </w:t>
            </w:r>
            <w:r w:rsidRPr="00280FE8">
              <w:rPr>
                <w:rFonts w:eastAsiaTheme="minorEastAsia"/>
                <w:i/>
                <w:color w:val="0070C0"/>
                <w:lang w:val="en-US" w:eastAsia="zh-CN"/>
              </w:rPr>
              <w:t>companies</w:t>
            </w:r>
            <w:r>
              <w:rPr>
                <w:rFonts w:eastAsiaTheme="minorEastAsia"/>
                <w:i/>
                <w:color w:val="0070C0"/>
                <w:lang w:val="en-US" w:eastAsia="zh-CN"/>
              </w:rPr>
              <w:t xml:space="preserve"> (Qualcomm, Nokia, Ericsson) </w:t>
            </w:r>
            <w:r w:rsidRPr="00280FE8">
              <w:rPr>
                <w:rFonts w:eastAsiaTheme="minorEastAsia"/>
                <w:i/>
                <w:color w:val="0070C0"/>
                <w:lang w:val="en-US" w:eastAsia="zh-CN"/>
              </w:rPr>
              <w:t xml:space="preserve">supported Option </w:t>
            </w:r>
            <w:r>
              <w:rPr>
                <w:rFonts w:eastAsiaTheme="minorEastAsia"/>
                <w:i/>
                <w:color w:val="0070C0"/>
                <w:lang w:val="en-US" w:eastAsia="zh-CN"/>
              </w:rPr>
              <w:t xml:space="preserve">2, </w:t>
            </w:r>
            <w:r w:rsidRPr="00280FE8">
              <w:rPr>
                <w:rFonts w:eastAsiaTheme="minorEastAsia"/>
                <w:i/>
                <w:color w:val="0070C0"/>
                <w:lang w:val="en-US" w:eastAsia="zh-CN"/>
              </w:rPr>
              <w:t xml:space="preserve">and </w:t>
            </w:r>
            <w:r>
              <w:rPr>
                <w:rFonts w:eastAsiaTheme="minorEastAsia"/>
                <w:i/>
                <w:color w:val="0070C0"/>
                <w:lang w:val="en-US" w:eastAsia="zh-CN"/>
              </w:rPr>
              <w:t>four</w:t>
            </w:r>
            <w:r w:rsidRPr="00280FE8">
              <w:rPr>
                <w:rFonts w:eastAsiaTheme="minorEastAsia"/>
                <w:i/>
                <w:color w:val="0070C0"/>
                <w:lang w:val="en-US" w:eastAsia="zh-CN"/>
              </w:rPr>
              <w:t xml:space="preserve"> compan</w:t>
            </w:r>
            <w:r>
              <w:rPr>
                <w:rFonts w:eastAsiaTheme="minorEastAsia"/>
                <w:i/>
                <w:color w:val="0070C0"/>
                <w:lang w:val="en-US" w:eastAsia="zh-CN"/>
              </w:rPr>
              <w:t xml:space="preserve">ies (MediaTek, Apple, </w:t>
            </w:r>
            <w:r w:rsidR="00847D6D">
              <w:rPr>
                <w:rFonts w:eastAsiaTheme="minorEastAsia"/>
                <w:i/>
                <w:color w:val="0070C0"/>
                <w:lang w:val="en-US" w:eastAsia="zh-CN"/>
              </w:rPr>
              <w:t>OPPO, Huawei)</w:t>
            </w:r>
            <w:r w:rsidRPr="00280FE8">
              <w:rPr>
                <w:rFonts w:eastAsiaTheme="minorEastAsia"/>
                <w:i/>
                <w:color w:val="0070C0"/>
                <w:lang w:val="en-US" w:eastAsia="zh-CN"/>
              </w:rPr>
              <w:t xml:space="preserve"> </w:t>
            </w:r>
            <w:r>
              <w:rPr>
                <w:rFonts w:eastAsiaTheme="minorEastAsia"/>
                <w:i/>
                <w:color w:val="0070C0"/>
                <w:lang w:val="en-US" w:eastAsia="zh-CN"/>
              </w:rPr>
              <w:t xml:space="preserve">were positive toward the views in </w:t>
            </w:r>
            <w:r w:rsidRPr="00280FE8">
              <w:rPr>
                <w:rFonts w:eastAsiaTheme="minorEastAsia"/>
                <w:i/>
                <w:color w:val="0070C0"/>
                <w:lang w:val="en-US" w:eastAsia="zh-CN"/>
              </w:rPr>
              <w:t>R4-2201277</w:t>
            </w:r>
            <w:r>
              <w:rPr>
                <w:rFonts w:eastAsiaTheme="minorEastAsia"/>
                <w:i/>
                <w:color w:val="0070C0"/>
                <w:lang w:val="en-US" w:eastAsia="zh-CN"/>
              </w:rPr>
              <w:t xml:space="preserve"> and commented the draft LS needs to be revised. </w:t>
            </w:r>
            <w:r w:rsidR="00847D6D">
              <w:rPr>
                <w:rFonts w:eastAsiaTheme="minorEastAsia"/>
                <w:i/>
                <w:color w:val="0070C0"/>
                <w:lang w:val="en-US" w:eastAsia="zh-CN"/>
              </w:rPr>
              <w:t>Vivo commented “</w:t>
            </w:r>
            <w:r w:rsidR="00847D6D" w:rsidRPr="00847D6D">
              <w:rPr>
                <w:rFonts w:eastAsiaTheme="minorEastAsia"/>
                <w:i/>
                <w:color w:val="0070C0"/>
                <w:lang w:val="en-US" w:eastAsia="zh-CN"/>
              </w:rPr>
              <w:t>this is a Rel-16 LS and are outside the scope of this agenda which is specific for Rel-17</w:t>
            </w:r>
            <w:r w:rsidRPr="00280FE8">
              <w:rPr>
                <w:rFonts w:eastAsiaTheme="minorEastAsia"/>
                <w:i/>
                <w:color w:val="0070C0"/>
                <w:lang w:val="en-US" w:eastAsia="zh-CN"/>
              </w:rPr>
              <w:t>.</w:t>
            </w:r>
            <w:r w:rsidR="00847D6D">
              <w:rPr>
                <w:rFonts w:eastAsiaTheme="minorEastAsia"/>
                <w:i/>
                <w:color w:val="0070C0"/>
                <w:lang w:val="en-US" w:eastAsia="zh-CN"/>
              </w:rPr>
              <w:t>”</w:t>
            </w:r>
            <w:r w:rsidR="00B555ED">
              <w:rPr>
                <w:rFonts w:eastAsiaTheme="minorEastAsia"/>
                <w:i/>
                <w:color w:val="0070C0"/>
                <w:lang w:val="en-US" w:eastAsia="zh-CN"/>
              </w:rPr>
              <w:t xml:space="preserve"> </w:t>
            </w:r>
          </w:p>
          <w:p w14:paraId="255470C3" w14:textId="36A25376" w:rsidR="00280FE8" w:rsidRPr="00280FE8" w:rsidRDefault="00B555ED" w:rsidP="00280FE8">
            <w:pPr>
              <w:rPr>
                <w:rFonts w:eastAsiaTheme="minorEastAsia"/>
                <w:i/>
                <w:color w:val="0070C0"/>
                <w:lang w:val="en-US" w:eastAsia="zh-CN"/>
              </w:rPr>
            </w:pPr>
            <w:r>
              <w:rPr>
                <w:rFonts w:eastAsiaTheme="minorEastAsia"/>
                <w:i/>
                <w:color w:val="0070C0"/>
                <w:lang w:val="en-US" w:eastAsia="zh-CN"/>
              </w:rPr>
              <w:t xml:space="preserve">After </w:t>
            </w:r>
            <w:proofErr w:type="spellStart"/>
            <w:r>
              <w:rPr>
                <w:rFonts w:eastAsiaTheme="minorEastAsia"/>
                <w:i/>
                <w:color w:val="0070C0"/>
                <w:lang w:val="en-US" w:eastAsia="zh-CN"/>
              </w:rPr>
              <w:t>vivo’s</w:t>
            </w:r>
            <w:proofErr w:type="spellEnd"/>
            <w:r>
              <w:rPr>
                <w:rFonts w:eastAsiaTheme="minorEastAsia"/>
                <w:i/>
                <w:color w:val="0070C0"/>
                <w:lang w:val="en-US" w:eastAsia="zh-CN"/>
              </w:rPr>
              <w:t xml:space="preserve"> comment, moderator checked and it is indeed a Rel-16 LS, as stated in </w:t>
            </w:r>
            <w:r w:rsidRPr="00B555ED">
              <w:rPr>
                <w:rFonts w:eastAsiaTheme="minorEastAsia"/>
                <w:i/>
                <w:color w:val="0070C0"/>
                <w:lang w:val="en-US" w:eastAsia="zh-CN"/>
              </w:rPr>
              <w:t>R4-2107605</w:t>
            </w:r>
            <w:r>
              <w:rPr>
                <w:rFonts w:eastAsiaTheme="minorEastAsia"/>
                <w:i/>
                <w:color w:val="0070C0"/>
                <w:lang w:val="en-US" w:eastAsia="zh-CN"/>
              </w:rPr>
              <w:t>(</w:t>
            </w:r>
            <w:r w:rsidRPr="00B555ED">
              <w:rPr>
                <w:rFonts w:eastAsiaTheme="minorEastAsia"/>
                <w:i/>
                <w:color w:val="0070C0"/>
                <w:lang w:val="en-US" w:eastAsia="zh-CN"/>
              </w:rPr>
              <w:t>R1-2104018</w:t>
            </w:r>
            <w:r>
              <w:rPr>
                <w:rFonts w:eastAsiaTheme="minorEastAsia"/>
                <w:i/>
                <w:color w:val="0070C0"/>
                <w:lang w:val="en-US" w:eastAsia="zh-CN"/>
              </w:rPr>
              <w:t>).</w:t>
            </w:r>
            <w:r w:rsidR="00664842">
              <w:rPr>
                <w:rFonts w:eastAsiaTheme="minorEastAsia"/>
                <w:i/>
                <w:color w:val="0070C0"/>
                <w:lang w:val="en-US" w:eastAsia="zh-CN"/>
              </w:rPr>
              <w:t xml:space="preserve"> Apologies for not detecting it earlier.</w:t>
            </w:r>
          </w:p>
          <w:p w14:paraId="70991549" w14:textId="12470BF0" w:rsidR="00917324" w:rsidRPr="003418CB" w:rsidRDefault="00917324" w:rsidP="002B7BE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555ED">
              <w:rPr>
                <w:rFonts w:eastAsiaTheme="minorEastAsia"/>
                <w:i/>
                <w:color w:val="0070C0"/>
                <w:lang w:val="en-US" w:eastAsia="zh-CN"/>
              </w:rPr>
              <w:t xml:space="preserve"> Since </w:t>
            </w:r>
            <w:r w:rsidR="00B555ED" w:rsidRPr="00B555ED">
              <w:rPr>
                <w:rFonts w:eastAsiaTheme="minorEastAsia"/>
                <w:i/>
                <w:color w:val="0070C0"/>
                <w:lang w:val="en-US" w:eastAsia="zh-CN"/>
              </w:rPr>
              <w:t>R4-2201277</w:t>
            </w:r>
            <w:r w:rsidR="00B555ED">
              <w:rPr>
                <w:rFonts w:eastAsiaTheme="minorEastAsia"/>
                <w:i/>
                <w:color w:val="0070C0"/>
                <w:lang w:val="en-US" w:eastAsia="zh-CN"/>
              </w:rPr>
              <w:t xml:space="preserve"> concerns a Rel-16 LS, it should not be treated in this meeting following RAN4 chair’s guidance. Therefore, there is no </w:t>
            </w:r>
            <w:r w:rsidR="003B01A3">
              <w:rPr>
                <w:rFonts w:eastAsiaTheme="minorEastAsia"/>
                <w:i/>
                <w:color w:val="0070C0"/>
                <w:lang w:val="en-US" w:eastAsia="zh-CN"/>
              </w:rPr>
              <w:t xml:space="preserve">further </w:t>
            </w:r>
            <w:r w:rsidR="00B555ED">
              <w:rPr>
                <w:rFonts w:eastAsiaTheme="minorEastAsia"/>
                <w:i/>
                <w:color w:val="0070C0"/>
                <w:lang w:val="en-US" w:eastAsia="zh-CN"/>
              </w:rPr>
              <w:t>discussion in the second round.</w:t>
            </w:r>
          </w:p>
        </w:tc>
      </w:tr>
    </w:tbl>
    <w:p w14:paraId="170AE518" w14:textId="77777777" w:rsidR="00917324" w:rsidRDefault="00917324" w:rsidP="00917324">
      <w:pPr>
        <w:rPr>
          <w:i/>
          <w:color w:val="0070C0"/>
          <w:lang w:val="en-US" w:eastAsia="zh-CN"/>
        </w:rPr>
      </w:pPr>
    </w:p>
    <w:p w14:paraId="180384EA" w14:textId="77777777" w:rsidR="00917324" w:rsidRDefault="00917324" w:rsidP="00917324">
      <w:pPr>
        <w:rPr>
          <w:i/>
          <w:color w:val="0070C0"/>
          <w:lang w:val="en-US" w:eastAsia="zh-CN"/>
        </w:rPr>
      </w:pPr>
    </w:p>
    <w:p w14:paraId="5A0ECB84" w14:textId="77777777" w:rsidR="00917324" w:rsidRPr="00805BE8" w:rsidRDefault="00917324" w:rsidP="00917324">
      <w:pPr>
        <w:pStyle w:val="Heading3"/>
        <w:rPr>
          <w:sz w:val="24"/>
          <w:szCs w:val="16"/>
        </w:rPr>
      </w:pPr>
      <w:r w:rsidRPr="00805BE8">
        <w:rPr>
          <w:sz w:val="24"/>
          <w:szCs w:val="16"/>
        </w:rPr>
        <w:t>CRs/TPs</w:t>
      </w:r>
    </w:p>
    <w:p w14:paraId="04A25DE0" w14:textId="77777777" w:rsidR="00917324" w:rsidRPr="00045592" w:rsidRDefault="00917324" w:rsidP="0091732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917324" w:rsidRPr="00004165" w14:paraId="13A87FA9" w14:textId="77777777" w:rsidTr="002B7BEC">
        <w:tc>
          <w:tcPr>
            <w:tcW w:w="1242" w:type="dxa"/>
          </w:tcPr>
          <w:p w14:paraId="63F80276" w14:textId="77777777" w:rsidR="00917324" w:rsidRPr="00045592" w:rsidRDefault="00917324" w:rsidP="002B7BE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C834986" w14:textId="77777777" w:rsidR="00917324" w:rsidRPr="00045592" w:rsidRDefault="00917324" w:rsidP="002B7BE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17324" w14:paraId="5BA1260B" w14:textId="77777777" w:rsidTr="002B7BEC">
        <w:tc>
          <w:tcPr>
            <w:tcW w:w="1242" w:type="dxa"/>
          </w:tcPr>
          <w:p w14:paraId="4236320A" w14:textId="77777777" w:rsidR="00917324" w:rsidRPr="003418CB" w:rsidRDefault="00917324" w:rsidP="002B7BE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42A7397" w14:textId="77777777" w:rsidR="00917324" w:rsidRPr="003418CB" w:rsidRDefault="00917324" w:rsidP="002B7BE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3D6B0E" w14:textId="77777777" w:rsidR="00917324" w:rsidRPr="003418CB" w:rsidRDefault="00917324" w:rsidP="00917324">
      <w:pPr>
        <w:rPr>
          <w:color w:val="0070C0"/>
          <w:lang w:val="en-US" w:eastAsia="zh-CN"/>
        </w:rPr>
      </w:pPr>
    </w:p>
    <w:p w14:paraId="5F40E9FA" w14:textId="77777777" w:rsidR="00917324" w:rsidRPr="00900BD1" w:rsidRDefault="00917324" w:rsidP="00917324">
      <w:pPr>
        <w:pStyle w:val="Heading2"/>
        <w:rPr>
          <w:lang w:val="en-US"/>
        </w:rPr>
      </w:pPr>
      <w:r w:rsidRPr="00900BD1">
        <w:rPr>
          <w:lang w:val="en-US"/>
        </w:rPr>
        <w:t>Discussion on 2nd round (if applicable)</w:t>
      </w:r>
    </w:p>
    <w:p w14:paraId="585CF941" w14:textId="77777777" w:rsidR="00917324" w:rsidRPr="00D10052" w:rsidRDefault="00917324" w:rsidP="00917324">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1D31FDD" w14:textId="77777777" w:rsidR="00917324" w:rsidRPr="00045592" w:rsidRDefault="00917324" w:rsidP="00917324">
      <w:pPr>
        <w:rPr>
          <w:i/>
          <w:color w:val="0070C0"/>
          <w:lang w:val="en-US"/>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2CD99D3E" w:rsidR="006D4176" w:rsidRPr="00404831" w:rsidRDefault="00062666" w:rsidP="006D4176">
            <w:pPr>
              <w:spacing w:after="120"/>
              <w:rPr>
                <w:rFonts w:eastAsiaTheme="minorEastAsia"/>
                <w:i/>
                <w:color w:val="0070C0"/>
                <w:lang w:val="en-US" w:eastAsia="zh-CN"/>
              </w:rPr>
            </w:pPr>
            <w:r w:rsidRPr="00062666">
              <w:rPr>
                <w:rFonts w:eastAsiaTheme="minorEastAsia"/>
                <w:i/>
                <w:color w:val="0070C0"/>
                <w:lang w:val="en-US" w:eastAsia="zh-CN"/>
              </w:rPr>
              <w:t>Response LS to RAN5 on LTE REFSENS Exceptions Simplification</w:t>
            </w:r>
          </w:p>
        </w:tc>
        <w:tc>
          <w:tcPr>
            <w:tcW w:w="1325" w:type="pct"/>
          </w:tcPr>
          <w:p w14:paraId="126C2FCA" w14:textId="6D4FE054" w:rsidR="006D4176" w:rsidRPr="00404831" w:rsidRDefault="00062666" w:rsidP="006D4176">
            <w:pPr>
              <w:spacing w:after="120"/>
              <w:rPr>
                <w:rFonts w:eastAsiaTheme="minorEastAsia"/>
                <w:i/>
                <w:color w:val="0070C0"/>
                <w:lang w:val="en-US" w:eastAsia="zh-CN"/>
              </w:rPr>
            </w:pPr>
            <w:r w:rsidRPr="00062666">
              <w:rPr>
                <w:rFonts w:eastAsiaTheme="minorEastAsia"/>
                <w:i/>
                <w:color w:val="0070C0"/>
                <w:lang w:val="en-US" w:eastAsia="zh-CN"/>
              </w:rPr>
              <w:t xml:space="preserve">Huawei, </w:t>
            </w:r>
            <w:proofErr w:type="spellStart"/>
            <w:r w:rsidRPr="00062666">
              <w:rPr>
                <w:rFonts w:eastAsiaTheme="minorEastAsia"/>
                <w:i/>
                <w:color w:val="0070C0"/>
                <w:lang w:val="en-US" w:eastAsia="zh-CN"/>
              </w:rPr>
              <w:t>HiSilicon</w:t>
            </w:r>
            <w:proofErr w:type="spellEnd"/>
          </w:p>
        </w:tc>
        <w:tc>
          <w:tcPr>
            <w:tcW w:w="1617" w:type="pct"/>
          </w:tcPr>
          <w:p w14:paraId="43DE6A55" w14:textId="5717F038" w:rsidR="006D4176" w:rsidRPr="00062666" w:rsidRDefault="00062666" w:rsidP="006D4176">
            <w:pPr>
              <w:spacing w:after="120"/>
              <w:rPr>
                <w:rFonts w:eastAsiaTheme="minorEastAsia"/>
                <w:iCs/>
                <w:color w:val="0070C0"/>
                <w:lang w:val="en-US" w:eastAsia="zh-CN"/>
              </w:rPr>
            </w:pPr>
            <w:r w:rsidRPr="00062666">
              <w:rPr>
                <w:rFonts w:eastAsiaTheme="minorEastAsia"/>
                <w:iCs/>
                <w:color w:val="0070C0"/>
                <w:lang w:val="en-US" w:eastAsia="zh-CN"/>
              </w:rPr>
              <w:t>To: TSG RAN WG5</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DC4F72" w:rsidRPr="00B04195" w14:paraId="452D471D" w14:textId="77777777" w:rsidTr="00D260F7">
        <w:tc>
          <w:tcPr>
            <w:tcW w:w="1424" w:type="dxa"/>
          </w:tcPr>
          <w:p w14:paraId="44CE6246" w14:textId="1BAD131D" w:rsidR="00DC4F72" w:rsidRPr="00B04195" w:rsidRDefault="005F3024" w:rsidP="005F3024">
            <w:pPr>
              <w:spacing w:after="120"/>
              <w:rPr>
                <w:rFonts w:eastAsiaTheme="minorEastAsia"/>
                <w:color w:val="0070C0"/>
                <w:lang w:val="en-US" w:eastAsia="zh-CN"/>
              </w:rPr>
            </w:pPr>
            <w:r w:rsidRPr="005F3024">
              <w:rPr>
                <w:rFonts w:eastAsiaTheme="minorEastAsia"/>
                <w:color w:val="0070C0"/>
                <w:lang w:val="en-US" w:eastAsia="zh-CN"/>
              </w:rPr>
              <w:t>R4-2201484</w:t>
            </w:r>
            <w:r w:rsidRPr="005F3024">
              <w:rPr>
                <w:rFonts w:eastAsiaTheme="minorEastAsia"/>
                <w:color w:val="0070C0"/>
                <w:lang w:val="en-US" w:eastAsia="zh-CN"/>
              </w:rPr>
              <w:tab/>
            </w:r>
          </w:p>
        </w:tc>
        <w:tc>
          <w:tcPr>
            <w:tcW w:w="2682" w:type="dxa"/>
          </w:tcPr>
          <w:p w14:paraId="3C9CE0A3" w14:textId="64722817" w:rsidR="00DC4F72" w:rsidRPr="00B04195" w:rsidRDefault="00DC4F72" w:rsidP="00D260F7">
            <w:pPr>
              <w:spacing w:after="120"/>
              <w:rPr>
                <w:rFonts w:eastAsiaTheme="minorEastAsia"/>
                <w:color w:val="0070C0"/>
                <w:lang w:val="en-US" w:eastAsia="zh-CN"/>
              </w:rPr>
            </w:pPr>
          </w:p>
        </w:tc>
        <w:tc>
          <w:tcPr>
            <w:tcW w:w="1418" w:type="dxa"/>
          </w:tcPr>
          <w:p w14:paraId="69629272" w14:textId="2A4998A8" w:rsidR="00DC4F72" w:rsidRPr="00B04195" w:rsidRDefault="00DC4F72" w:rsidP="00D260F7">
            <w:pPr>
              <w:spacing w:after="120"/>
              <w:rPr>
                <w:rFonts w:eastAsiaTheme="minorEastAsia"/>
                <w:color w:val="0070C0"/>
                <w:lang w:val="en-US" w:eastAsia="zh-CN"/>
              </w:rPr>
            </w:pPr>
          </w:p>
        </w:tc>
        <w:tc>
          <w:tcPr>
            <w:tcW w:w="2409" w:type="dxa"/>
          </w:tcPr>
          <w:p w14:paraId="05991954" w14:textId="513EB5C5" w:rsidR="00DC4F72" w:rsidRPr="00D0036C" w:rsidRDefault="005F3024" w:rsidP="00D260F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77777777" w:rsidR="00DC4F72" w:rsidRPr="00B04195" w:rsidRDefault="00DC4F72" w:rsidP="00D260F7">
            <w:pPr>
              <w:spacing w:after="120"/>
              <w:rPr>
                <w:rFonts w:eastAsiaTheme="minorEastAsia"/>
                <w:color w:val="0070C0"/>
                <w:lang w:val="en-US" w:eastAsia="zh-CN"/>
              </w:rPr>
            </w:pPr>
          </w:p>
        </w:tc>
      </w:tr>
      <w:tr w:rsidR="00DC4F72" w:rsidRPr="00B04195" w14:paraId="4AC3DFFA" w14:textId="77777777" w:rsidTr="00D260F7">
        <w:tc>
          <w:tcPr>
            <w:tcW w:w="1424" w:type="dxa"/>
          </w:tcPr>
          <w:p w14:paraId="750DF8A7" w14:textId="2E988B3F" w:rsidR="00DC4F72" w:rsidRPr="0093133D" w:rsidRDefault="005F3024" w:rsidP="00D260F7">
            <w:pPr>
              <w:spacing w:after="120"/>
              <w:rPr>
                <w:rFonts w:eastAsiaTheme="minorEastAsia"/>
                <w:color w:val="0070C0"/>
                <w:lang w:val="en-US" w:eastAsia="zh-CN"/>
              </w:rPr>
            </w:pPr>
            <w:r w:rsidRPr="005F3024">
              <w:rPr>
                <w:rFonts w:eastAsiaTheme="minorEastAsia"/>
                <w:color w:val="0070C0"/>
                <w:lang w:val="en-US" w:eastAsia="zh-CN"/>
              </w:rPr>
              <w:t>R4-2201973</w:t>
            </w:r>
          </w:p>
        </w:tc>
        <w:tc>
          <w:tcPr>
            <w:tcW w:w="2682" w:type="dxa"/>
          </w:tcPr>
          <w:p w14:paraId="340905B2" w14:textId="03472D39" w:rsidR="00DC4F72" w:rsidRPr="00B04195" w:rsidRDefault="00DC4F72" w:rsidP="00D260F7">
            <w:pPr>
              <w:spacing w:after="120"/>
              <w:rPr>
                <w:rFonts w:eastAsiaTheme="minorEastAsia"/>
                <w:color w:val="0070C0"/>
                <w:lang w:val="en-US" w:eastAsia="zh-CN"/>
              </w:rPr>
            </w:pPr>
          </w:p>
        </w:tc>
        <w:tc>
          <w:tcPr>
            <w:tcW w:w="1418" w:type="dxa"/>
          </w:tcPr>
          <w:p w14:paraId="592C4E36" w14:textId="226E79E6" w:rsidR="00DC4F72" w:rsidRPr="00B04195" w:rsidRDefault="00DC4F72" w:rsidP="00D260F7">
            <w:pPr>
              <w:spacing w:after="120"/>
              <w:rPr>
                <w:rFonts w:eastAsiaTheme="minorEastAsia"/>
                <w:color w:val="0070C0"/>
                <w:lang w:val="en-US" w:eastAsia="zh-CN"/>
              </w:rPr>
            </w:pPr>
          </w:p>
        </w:tc>
        <w:tc>
          <w:tcPr>
            <w:tcW w:w="2409" w:type="dxa"/>
          </w:tcPr>
          <w:p w14:paraId="13C15193" w14:textId="15787C6F" w:rsidR="00DC4F72" w:rsidRPr="00D0036C" w:rsidRDefault="005F3024" w:rsidP="00D260F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A6333B7" w14:textId="77777777" w:rsidR="00DC4F72" w:rsidRPr="00B04195" w:rsidRDefault="00DC4F72" w:rsidP="00D260F7">
            <w:pPr>
              <w:spacing w:after="120"/>
              <w:rPr>
                <w:rFonts w:eastAsiaTheme="minorEastAsia"/>
                <w:color w:val="0070C0"/>
                <w:lang w:val="en-US" w:eastAsia="zh-CN"/>
              </w:rPr>
            </w:pPr>
          </w:p>
        </w:tc>
      </w:tr>
      <w:tr w:rsidR="00DC4F72" w14:paraId="4A8D9BB6" w14:textId="77777777" w:rsidTr="00D260F7">
        <w:tc>
          <w:tcPr>
            <w:tcW w:w="1424" w:type="dxa"/>
          </w:tcPr>
          <w:p w14:paraId="57745442" w14:textId="0DA30AED" w:rsidR="00DC4F72" w:rsidRPr="00B04195" w:rsidRDefault="00062666" w:rsidP="00D260F7">
            <w:pPr>
              <w:spacing w:after="120"/>
              <w:rPr>
                <w:rFonts w:eastAsiaTheme="minorEastAsia"/>
                <w:color w:val="0070C0"/>
                <w:lang w:eastAsia="zh-CN"/>
              </w:rPr>
            </w:pPr>
            <w:r w:rsidRPr="00062666">
              <w:rPr>
                <w:rFonts w:eastAsiaTheme="minorEastAsia"/>
                <w:color w:val="0070C0"/>
                <w:lang w:eastAsia="zh-CN"/>
              </w:rPr>
              <w:t>R4-2201247</w:t>
            </w:r>
          </w:p>
        </w:tc>
        <w:tc>
          <w:tcPr>
            <w:tcW w:w="2682" w:type="dxa"/>
          </w:tcPr>
          <w:p w14:paraId="24D14B09" w14:textId="77777777" w:rsidR="00DC4F72" w:rsidRPr="00404831" w:rsidRDefault="00DC4F72" w:rsidP="00D260F7">
            <w:pPr>
              <w:spacing w:after="120"/>
              <w:rPr>
                <w:rFonts w:eastAsiaTheme="minorEastAsia"/>
                <w:i/>
                <w:color w:val="0070C0"/>
                <w:lang w:val="en-US" w:eastAsia="zh-CN"/>
              </w:rPr>
            </w:pPr>
          </w:p>
        </w:tc>
        <w:tc>
          <w:tcPr>
            <w:tcW w:w="1418" w:type="dxa"/>
          </w:tcPr>
          <w:p w14:paraId="0C3850B2" w14:textId="77777777" w:rsidR="00DC4F72" w:rsidRPr="00404831" w:rsidRDefault="00DC4F72" w:rsidP="00D260F7">
            <w:pPr>
              <w:spacing w:after="120"/>
              <w:rPr>
                <w:rFonts w:eastAsiaTheme="minorEastAsia"/>
                <w:i/>
                <w:color w:val="0070C0"/>
                <w:lang w:val="en-US" w:eastAsia="zh-CN"/>
              </w:rPr>
            </w:pPr>
          </w:p>
        </w:tc>
        <w:tc>
          <w:tcPr>
            <w:tcW w:w="2409" w:type="dxa"/>
          </w:tcPr>
          <w:p w14:paraId="677C6785" w14:textId="248E19FF" w:rsidR="00DC4F72" w:rsidRPr="003418CB" w:rsidRDefault="00062666" w:rsidP="00D260F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9C55A0" w14:textId="77777777" w:rsidR="00DC4F72" w:rsidRPr="00404831" w:rsidRDefault="00DC4F72" w:rsidP="00D260F7">
            <w:pPr>
              <w:spacing w:after="120"/>
              <w:rPr>
                <w:rFonts w:eastAsiaTheme="minorEastAsia"/>
                <w:i/>
                <w:color w:val="0070C0"/>
                <w:lang w:val="en-US" w:eastAsia="zh-CN"/>
              </w:rPr>
            </w:pPr>
          </w:p>
        </w:tc>
      </w:tr>
      <w:tr w:rsidR="00062666" w14:paraId="4252CC01" w14:textId="77777777" w:rsidTr="00D260F7">
        <w:tc>
          <w:tcPr>
            <w:tcW w:w="1424" w:type="dxa"/>
          </w:tcPr>
          <w:p w14:paraId="1F097B92" w14:textId="4142AA0A" w:rsidR="00062666" w:rsidRPr="00062666" w:rsidRDefault="00062666" w:rsidP="00D260F7">
            <w:pPr>
              <w:spacing w:after="120"/>
              <w:rPr>
                <w:rFonts w:eastAsiaTheme="minorEastAsia"/>
                <w:color w:val="0070C0"/>
                <w:lang w:eastAsia="zh-CN"/>
              </w:rPr>
            </w:pPr>
            <w:r w:rsidRPr="00062666">
              <w:rPr>
                <w:rFonts w:eastAsiaTheme="minorEastAsia"/>
                <w:color w:val="0070C0"/>
                <w:lang w:eastAsia="zh-CN"/>
              </w:rPr>
              <w:t>R4-2201277</w:t>
            </w:r>
          </w:p>
        </w:tc>
        <w:tc>
          <w:tcPr>
            <w:tcW w:w="2682" w:type="dxa"/>
          </w:tcPr>
          <w:p w14:paraId="49D660A9" w14:textId="77777777" w:rsidR="00062666" w:rsidRPr="00404831" w:rsidRDefault="00062666" w:rsidP="00D260F7">
            <w:pPr>
              <w:spacing w:after="120"/>
              <w:rPr>
                <w:rFonts w:eastAsiaTheme="minorEastAsia"/>
                <w:i/>
                <w:color w:val="0070C0"/>
                <w:lang w:val="en-US" w:eastAsia="zh-CN"/>
              </w:rPr>
            </w:pPr>
          </w:p>
        </w:tc>
        <w:tc>
          <w:tcPr>
            <w:tcW w:w="1418" w:type="dxa"/>
          </w:tcPr>
          <w:p w14:paraId="40471E51" w14:textId="77777777" w:rsidR="00062666" w:rsidRPr="00404831" w:rsidRDefault="00062666" w:rsidP="00D260F7">
            <w:pPr>
              <w:spacing w:after="120"/>
              <w:rPr>
                <w:rFonts w:eastAsiaTheme="minorEastAsia"/>
                <w:i/>
                <w:color w:val="0070C0"/>
                <w:lang w:val="en-US" w:eastAsia="zh-CN"/>
              </w:rPr>
            </w:pPr>
          </w:p>
        </w:tc>
        <w:tc>
          <w:tcPr>
            <w:tcW w:w="2409" w:type="dxa"/>
          </w:tcPr>
          <w:p w14:paraId="0362EAFD" w14:textId="559572C0" w:rsidR="00062666" w:rsidRDefault="00062666" w:rsidP="00D260F7">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4DD8C0F" w14:textId="77777777" w:rsidR="00062666" w:rsidRPr="00404831" w:rsidRDefault="00062666"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0D46B58" w:rsidR="0000223C" w:rsidRPr="00A84052" w:rsidRDefault="007A1EA1" w:rsidP="0000223C">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21E46332" w14:textId="0A62A3B5" w:rsidR="0000223C" w:rsidRPr="00A84052" w:rsidRDefault="007A1EA1" w:rsidP="0000223C">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51BE2DE2" w14:textId="3F323F5B" w:rsidR="0000223C" w:rsidRPr="00A84052" w:rsidRDefault="007A1EA1" w:rsidP="0000223C">
            <w:pPr>
              <w:spacing w:after="120"/>
              <w:rPr>
                <w:rFonts w:eastAsiaTheme="minorEastAsia"/>
                <w:color w:val="0070C0"/>
                <w:lang w:val="en-US" w:eastAsia="zh-CN"/>
              </w:rPr>
            </w:pPr>
            <w:r>
              <w:rPr>
                <w:rFonts w:eastAsiaTheme="minorEastAsia"/>
                <w:color w:val="0070C0"/>
                <w:lang w:val="en-US" w:eastAsia="zh-CN"/>
              </w:rPr>
              <w:t>laurent.noel@skyworksinc.com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A1F8C" w14:textId="77777777" w:rsidR="000D05B7" w:rsidRDefault="000D05B7">
      <w:r>
        <w:separator/>
      </w:r>
    </w:p>
  </w:endnote>
  <w:endnote w:type="continuationSeparator" w:id="0">
    <w:p w14:paraId="0C087D1E" w14:textId="77777777" w:rsidR="000D05B7" w:rsidRDefault="000D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3070A" w14:textId="77777777" w:rsidR="000D05B7" w:rsidRDefault="000D05B7">
      <w:r>
        <w:separator/>
      </w:r>
    </w:p>
  </w:footnote>
  <w:footnote w:type="continuationSeparator" w:id="0">
    <w:p w14:paraId="11D2A88A" w14:textId="77777777" w:rsidR="000D05B7" w:rsidRDefault="000D0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38B"/>
    <w:multiLevelType w:val="hybridMultilevel"/>
    <w:tmpl w:val="A7F84A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E254588"/>
    <w:multiLevelType w:val="hybridMultilevel"/>
    <w:tmpl w:val="6E18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3"/>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4"/>
  </w:num>
  <w:num w:numId="20">
    <w:abstractNumId w:val="3"/>
  </w:num>
  <w:num w:numId="21">
    <w:abstractNumId w:val="9"/>
  </w:num>
  <w:num w:numId="22">
    <w:abstractNumId w:val="9"/>
  </w:num>
  <w:num w:numId="23">
    <w:abstractNumId w:val="8"/>
  </w:num>
  <w:num w:numId="24">
    <w:abstractNumId w:val="12"/>
  </w:num>
  <w:num w:numId="25">
    <w:abstractNumId w:val="10"/>
  </w:num>
  <w:num w:numId="26">
    <w:abstractNumId w:val="2"/>
  </w:num>
  <w:num w:numId="2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pt-BR"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M0NzMxtLA0NDAysDRV0lEKTi0uzszPAykwrAUAZfImVywAAAA="/>
  </w:docVars>
  <w:rsids>
    <w:rsidRoot w:val="00282213"/>
    <w:rsid w:val="00000265"/>
    <w:rsid w:val="0000223C"/>
    <w:rsid w:val="00004165"/>
    <w:rsid w:val="000070CC"/>
    <w:rsid w:val="00016657"/>
    <w:rsid w:val="00020C56"/>
    <w:rsid w:val="0002410D"/>
    <w:rsid w:val="00026ACC"/>
    <w:rsid w:val="0003171D"/>
    <w:rsid w:val="00031C1D"/>
    <w:rsid w:val="00035172"/>
    <w:rsid w:val="00035C50"/>
    <w:rsid w:val="00041583"/>
    <w:rsid w:val="00044113"/>
    <w:rsid w:val="000457A1"/>
    <w:rsid w:val="00050001"/>
    <w:rsid w:val="00052041"/>
    <w:rsid w:val="0005326A"/>
    <w:rsid w:val="00055248"/>
    <w:rsid w:val="00062666"/>
    <w:rsid w:val="0006266D"/>
    <w:rsid w:val="0006321A"/>
    <w:rsid w:val="00065506"/>
    <w:rsid w:val="00065806"/>
    <w:rsid w:val="0007382E"/>
    <w:rsid w:val="000766E1"/>
    <w:rsid w:val="00077107"/>
    <w:rsid w:val="00077FF6"/>
    <w:rsid w:val="00080D82"/>
    <w:rsid w:val="00081692"/>
    <w:rsid w:val="00082C46"/>
    <w:rsid w:val="00085A0E"/>
    <w:rsid w:val="00085DF1"/>
    <w:rsid w:val="00087548"/>
    <w:rsid w:val="00093E7E"/>
    <w:rsid w:val="000A1830"/>
    <w:rsid w:val="000A4121"/>
    <w:rsid w:val="000A4AA3"/>
    <w:rsid w:val="000A550E"/>
    <w:rsid w:val="000B0960"/>
    <w:rsid w:val="000B1A55"/>
    <w:rsid w:val="000B1CD3"/>
    <w:rsid w:val="000B20BB"/>
    <w:rsid w:val="000B2EF6"/>
    <w:rsid w:val="000B2FA6"/>
    <w:rsid w:val="000B4AA0"/>
    <w:rsid w:val="000C2553"/>
    <w:rsid w:val="000C38C3"/>
    <w:rsid w:val="000D05B7"/>
    <w:rsid w:val="000D09FD"/>
    <w:rsid w:val="000D44FB"/>
    <w:rsid w:val="000D574B"/>
    <w:rsid w:val="000D6CFC"/>
    <w:rsid w:val="000E0428"/>
    <w:rsid w:val="000E2B75"/>
    <w:rsid w:val="000E537B"/>
    <w:rsid w:val="000E55A9"/>
    <w:rsid w:val="000E57D0"/>
    <w:rsid w:val="000E7858"/>
    <w:rsid w:val="000F15AA"/>
    <w:rsid w:val="000F39CA"/>
    <w:rsid w:val="00102BD4"/>
    <w:rsid w:val="00102F5B"/>
    <w:rsid w:val="00105B68"/>
    <w:rsid w:val="00107927"/>
    <w:rsid w:val="00110E26"/>
    <w:rsid w:val="00111321"/>
    <w:rsid w:val="00117BD6"/>
    <w:rsid w:val="001206C2"/>
    <w:rsid w:val="00121978"/>
    <w:rsid w:val="00123422"/>
    <w:rsid w:val="00124B6A"/>
    <w:rsid w:val="00136D4C"/>
    <w:rsid w:val="00142538"/>
    <w:rsid w:val="00142BB9"/>
    <w:rsid w:val="00144F96"/>
    <w:rsid w:val="00150756"/>
    <w:rsid w:val="00151EAC"/>
    <w:rsid w:val="00152825"/>
    <w:rsid w:val="00153528"/>
    <w:rsid w:val="00154CC9"/>
    <w:rsid w:val="00154E68"/>
    <w:rsid w:val="00162548"/>
    <w:rsid w:val="00172183"/>
    <w:rsid w:val="001751AB"/>
    <w:rsid w:val="00175A3F"/>
    <w:rsid w:val="00177C22"/>
    <w:rsid w:val="00180E09"/>
    <w:rsid w:val="00183D4C"/>
    <w:rsid w:val="00183F6D"/>
    <w:rsid w:val="0018670E"/>
    <w:rsid w:val="00191C3A"/>
    <w:rsid w:val="0019219A"/>
    <w:rsid w:val="00195077"/>
    <w:rsid w:val="001A033F"/>
    <w:rsid w:val="001A08AA"/>
    <w:rsid w:val="001A1402"/>
    <w:rsid w:val="001A59CB"/>
    <w:rsid w:val="001A5F59"/>
    <w:rsid w:val="001B3356"/>
    <w:rsid w:val="001B7991"/>
    <w:rsid w:val="001C1409"/>
    <w:rsid w:val="001C2AE6"/>
    <w:rsid w:val="001C4A89"/>
    <w:rsid w:val="001C6177"/>
    <w:rsid w:val="001D0363"/>
    <w:rsid w:val="001D12B4"/>
    <w:rsid w:val="001D7D94"/>
    <w:rsid w:val="001E0A28"/>
    <w:rsid w:val="001E3FF1"/>
    <w:rsid w:val="001E4218"/>
    <w:rsid w:val="001F0B20"/>
    <w:rsid w:val="00200A62"/>
    <w:rsid w:val="00203740"/>
    <w:rsid w:val="00206C0F"/>
    <w:rsid w:val="002138EA"/>
    <w:rsid w:val="002139EA"/>
    <w:rsid w:val="00213F84"/>
    <w:rsid w:val="00214FBD"/>
    <w:rsid w:val="00221E08"/>
    <w:rsid w:val="00222897"/>
    <w:rsid w:val="00222B0C"/>
    <w:rsid w:val="00230E91"/>
    <w:rsid w:val="00235394"/>
    <w:rsid w:val="00235577"/>
    <w:rsid w:val="002371B2"/>
    <w:rsid w:val="00242AFD"/>
    <w:rsid w:val="002435CA"/>
    <w:rsid w:val="0024469F"/>
    <w:rsid w:val="00250B5B"/>
    <w:rsid w:val="00252DB8"/>
    <w:rsid w:val="002537BC"/>
    <w:rsid w:val="00255C58"/>
    <w:rsid w:val="00260EC7"/>
    <w:rsid w:val="00261539"/>
    <w:rsid w:val="0026179F"/>
    <w:rsid w:val="002634BB"/>
    <w:rsid w:val="002635B5"/>
    <w:rsid w:val="002666AE"/>
    <w:rsid w:val="00274E1A"/>
    <w:rsid w:val="002775B1"/>
    <w:rsid w:val="002775B9"/>
    <w:rsid w:val="00280FE8"/>
    <w:rsid w:val="002811C4"/>
    <w:rsid w:val="00282213"/>
    <w:rsid w:val="00284016"/>
    <w:rsid w:val="002858BF"/>
    <w:rsid w:val="002939AF"/>
    <w:rsid w:val="00294491"/>
    <w:rsid w:val="00294BDE"/>
    <w:rsid w:val="002A0CED"/>
    <w:rsid w:val="002A4CD0"/>
    <w:rsid w:val="002A7DA6"/>
    <w:rsid w:val="002B516C"/>
    <w:rsid w:val="002B52EA"/>
    <w:rsid w:val="002B5E1D"/>
    <w:rsid w:val="002B60C1"/>
    <w:rsid w:val="002C4B52"/>
    <w:rsid w:val="002D03E5"/>
    <w:rsid w:val="002D36EB"/>
    <w:rsid w:val="002D6BDF"/>
    <w:rsid w:val="002E2CE9"/>
    <w:rsid w:val="002E3BF7"/>
    <w:rsid w:val="002E403E"/>
    <w:rsid w:val="002E4C74"/>
    <w:rsid w:val="002F1576"/>
    <w:rsid w:val="002F158C"/>
    <w:rsid w:val="002F4093"/>
    <w:rsid w:val="002F5636"/>
    <w:rsid w:val="003022A5"/>
    <w:rsid w:val="00303065"/>
    <w:rsid w:val="00307E51"/>
    <w:rsid w:val="00311363"/>
    <w:rsid w:val="00315867"/>
    <w:rsid w:val="00321150"/>
    <w:rsid w:val="00323B16"/>
    <w:rsid w:val="003260D7"/>
    <w:rsid w:val="0033343D"/>
    <w:rsid w:val="00336697"/>
    <w:rsid w:val="003418CB"/>
    <w:rsid w:val="003508E0"/>
    <w:rsid w:val="00355873"/>
    <w:rsid w:val="0035660F"/>
    <w:rsid w:val="0036032C"/>
    <w:rsid w:val="003628B9"/>
    <w:rsid w:val="00362D8F"/>
    <w:rsid w:val="00367724"/>
    <w:rsid w:val="003710BA"/>
    <w:rsid w:val="003770F6"/>
    <w:rsid w:val="00381078"/>
    <w:rsid w:val="00383E37"/>
    <w:rsid w:val="003854C0"/>
    <w:rsid w:val="00393042"/>
    <w:rsid w:val="00394AD5"/>
    <w:rsid w:val="0039642D"/>
    <w:rsid w:val="003A2E40"/>
    <w:rsid w:val="003B0158"/>
    <w:rsid w:val="003B01A3"/>
    <w:rsid w:val="003B361F"/>
    <w:rsid w:val="003B3853"/>
    <w:rsid w:val="003B3E86"/>
    <w:rsid w:val="003B40B6"/>
    <w:rsid w:val="003B56DB"/>
    <w:rsid w:val="003B755E"/>
    <w:rsid w:val="003C228E"/>
    <w:rsid w:val="003C51E7"/>
    <w:rsid w:val="003C6893"/>
    <w:rsid w:val="003C6DE2"/>
    <w:rsid w:val="003D1EFD"/>
    <w:rsid w:val="003D28BF"/>
    <w:rsid w:val="003D2C08"/>
    <w:rsid w:val="003D4215"/>
    <w:rsid w:val="003D4C47"/>
    <w:rsid w:val="003D6A7E"/>
    <w:rsid w:val="003D7144"/>
    <w:rsid w:val="003D7719"/>
    <w:rsid w:val="003E25B8"/>
    <w:rsid w:val="003E40EE"/>
    <w:rsid w:val="003F1C1B"/>
    <w:rsid w:val="003F3A2F"/>
    <w:rsid w:val="00401144"/>
    <w:rsid w:val="00404831"/>
    <w:rsid w:val="00407661"/>
    <w:rsid w:val="00410314"/>
    <w:rsid w:val="00412063"/>
    <w:rsid w:val="00412EB1"/>
    <w:rsid w:val="00413590"/>
    <w:rsid w:val="00413DDE"/>
    <w:rsid w:val="00414118"/>
    <w:rsid w:val="00416084"/>
    <w:rsid w:val="00423E6E"/>
    <w:rsid w:val="00424F8C"/>
    <w:rsid w:val="004271BA"/>
    <w:rsid w:val="00430497"/>
    <w:rsid w:val="00430EA5"/>
    <w:rsid w:val="00434DC1"/>
    <w:rsid w:val="004350F4"/>
    <w:rsid w:val="004412A0"/>
    <w:rsid w:val="00442337"/>
    <w:rsid w:val="004444B0"/>
    <w:rsid w:val="00444B87"/>
    <w:rsid w:val="00446408"/>
    <w:rsid w:val="00450F27"/>
    <w:rsid w:val="004510E5"/>
    <w:rsid w:val="00452BAE"/>
    <w:rsid w:val="00456A75"/>
    <w:rsid w:val="00461E39"/>
    <w:rsid w:val="00462D3A"/>
    <w:rsid w:val="00463521"/>
    <w:rsid w:val="00471125"/>
    <w:rsid w:val="0047437A"/>
    <w:rsid w:val="00477FB6"/>
    <w:rsid w:val="00480E42"/>
    <w:rsid w:val="0048197A"/>
    <w:rsid w:val="00483B76"/>
    <w:rsid w:val="00484C5D"/>
    <w:rsid w:val="0048543E"/>
    <w:rsid w:val="00485860"/>
    <w:rsid w:val="0048603B"/>
    <w:rsid w:val="004868C1"/>
    <w:rsid w:val="0048734B"/>
    <w:rsid w:val="0048750F"/>
    <w:rsid w:val="00491D87"/>
    <w:rsid w:val="004A3EF3"/>
    <w:rsid w:val="004A495F"/>
    <w:rsid w:val="004A7544"/>
    <w:rsid w:val="004B6B0F"/>
    <w:rsid w:val="004B764A"/>
    <w:rsid w:val="004C54E5"/>
    <w:rsid w:val="004C5FDA"/>
    <w:rsid w:val="004C7DC8"/>
    <w:rsid w:val="004D21B0"/>
    <w:rsid w:val="004D4A80"/>
    <w:rsid w:val="004D4A82"/>
    <w:rsid w:val="004D737D"/>
    <w:rsid w:val="004E2659"/>
    <w:rsid w:val="004E39EE"/>
    <w:rsid w:val="004E475C"/>
    <w:rsid w:val="004E56E0"/>
    <w:rsid w:val="004E7329"/>
    <w:rsid w:val="004E7EB8"/>
    <w:rsid w:val="004F2CB0"/>
    <w:rsid w:val="004F584A"/>
    <w:rsid w:val="00501298"/>
    <w:rsid w:val="005017F7"/>
    <w:rsid w:val="00501FA7"/>
    <w:rsid w:val="005034DC"/>
    <w:rsid w:val="00505BFA"/>
    <w:rsid w:val="005071B4"/>
    <w:rsid w:val="00507687"/>
    <w:rsid w:val="005117A9"/>
    <w:rsid w:val="00511F57"/>
    <w:rsid w:val="00515CBE"/>
    <w:rsid w:val="00515E2B"/>
    <w:rsid w:val="00522A7E"/>
    <w:rsid w:val="00522F20"/>
    <w:rsid w:val="005241CE"/>
    <w:rsid w:val="005308DB"/>
    <w:rsid w:val="00530A2E"/>
    <w:rsid w:val="00530FBE"/>
    <w:rsid w:val="00533159"/>
    <w:rsid w:val="005339DB"/>
    <w:rsid w:val="00534C89"/>
    <w:rsid w:val="00541573"/>
    <w:rsid w:val="0054348A"/>
    <w:rsid w:val="00544179"/>
    <w:rsid w:val="00561474"/>
    <w:rsid w:val="00570FC3"/>
    <w:rsid w:val="00571777"/>
    <w:rsid w:val="00580FF5"/>
    <w:rsid w:val="0058519C"/>
    <w:rsid w:val="0059149A"/>
    <w:rsid w:val="005934A3"/>
    <w:rsid w:val="005956EE"/>
    <w:rsid w:val="005A083E"/>
    <w:rsid w:val="005B373E"/>
    <w:rsid w:val="005B4802"/>
    <w:rsid w:val="005B72D7"/>
    <w:rsid w:val="005C1EA6"/>
    <w:rsid w:val="005D0B99"/>
    <w:rsid w:val="005D308E"/>
    <w:rsid w:val="005D3A48"/>
    <w:rsid w:val="005D7AF8"/>
    <w:rsid w:val="005E17BF"/>
    <w:rsid w:val="005E366A"/>
    <w:rsid w:val="005E52D4"/>
    <w:rsid w:val="005F2145"/>
    <w:rsid w:val="005F3024"/>
    <w:rsid w:val="006016E1"/>
    <w:rsid w:val="00602D27"/>
    <w:rsid w:val="00603295"/>
    <w:rsid w:val="00607CA3"/>
    <w:rsid w:val="006132C7"/>
    <w:rsid w:val="006144A1"/>
    <w:rsid w:val="00615EBB"/>
    <w:rsid w:val="00616096"/>
    <w:rsid w:val="006160A2"/>
    <w:rsid w:val="0062718C"/>
    <w:rsid w:val="006302AA"/>
    <w:rsid w:val="006363BD"/>
    <w:rsid w:val="006412DC"/>
    <w:rsid w:val="006415C7"/>
    <w:rsid w:val="00642BC6"/>
    <w:rsid w:val="0064477A"/>
    <w:rsid w:val="00644790"/>
    <w:rsid w:val="006501AF"/>
    <w:rsid w:val="0065037B"/>
    <w:rsid w:val="00650DDE"/>
    <w:rsid w:val="0065505B"/>
    <w:rsid w:val="00664842"/>
    <w:rsid w:val="006670AC"/>
    <w:rsid w:val="00672307"/>
    <w:rsid w:val="006808C6"/>
    <w:rsid w:val="00682668"/>
    <w:rsid w:val="00685CAB"/>
    <w:rsid w:val="00692A68"/>
    <w:rsid w:val="00695D85"/>
    <w:rsid w:val="00697151"/>
    <w:rsid w:val="006A1DCB"/>
    <w:rsid w:val="006A2604"/>
    <w:rsid w:val="006A30A2"/>
    <w:rsid w:val="006A6294"/>
    <w:rsid w:val="006A6D23"/>
    <w:rsid w:val="006B25DE"/>
    <w:rsid w:val="006B4258"/>
    <w:rsid w:val="006C1C3B"/>
    <w:rsid w:val="006C4E43"/>
    <w:rsid w:val="006C59A4"/>
    <w:rsid w:val="006C643E"/>
    <w:rsid w:val="006D2932"/>
    <w:rsid w:val="006D3671"/>
    <w:rsid w:val="006D4176"/>
    <w:rsid w:val="006E0A73"/>
    <w:rsid w:val="006E0FEE"/>
    <w:rsid w:val="006E507A"/>
    <w:rsid w:val="006E6C11"/>
    <w:rsid w:val="006F487D"/>
    <w:rsid w:val="006F62ED"/>
    <w:rsid w:val="006F7C0C"/>
    <w:rsid w:val="00700755"/>
    <w:rsid w:val="0070646B"/>
    <w:rsid w:val="007130A2"/>
    <w:rsid w:val="00715463"/>
    <w:rsid w:val="0072351B"/>
    <w:rsid w:val="00730655"/>
    <w:rsid w:val="0073172D"/>
    <w:rsid w:val="00731D77"/>
    <w:rsid w:val="00732360"/>
    <w:rsid w:val="0073390A"/>
    <w:rsid w:val="00734E64"/>
    <w:rsid w:val="00736B37"/>
    <w:rsid w:val="00740A35"/>
    <w:rsid w:val="00745C9E"/>
    <w:rsid w:val="00747C48"/>
    <w:rsid w:val="007520B4"/>
    <w:rsid w:val="00761AEB"/>
    <w:rsid w:val="00764B61"/>
    <w:rsid w:val="007655D5"/>
    <w:rsid w:val="0076630B"/>
    <w:rsid w:val="007763C1"/>
    <w:rsid w:val="00777E82"/>
    <w:rsid w:val="00781359"/>
    <w:rsid w:val="00786921"/>
    <w:rsid w:val="00786EF9"/>
    <w:rsid w:val="007879E1"/>
    <w:rsid w:val="007A1EA1"/>
    <w:rsid w:val="007A1EAA"/>
    <w:rsid w:val="007A4CF9"/>
    <w:rsid w:val="007A79FD"/>
    <w:rsid w:val="007B0B9D"/>
    <w:rsid w:val="007B26E3"/>
    <w:rsid w:val="007B5650"/>
    <w:rsid w:val="007B5A43"/>
    <w:rsid w:val="007B709B"/>
    <w:rsid w:val="007B7C28"/>
    <w:rsid w:val="007C1343"/>
    <w:rsid w:val="007C5EF1"/>
    <w:rsid w:val="007C7BF5"/>
    <w:rsid w:val="007D19B7"/>
    <w:rsid w:val="007D75E5"/>
    <w:rsid w:val="007D773E"/>
    <w:rsid w:val="007E066E"/>
    <w:rsid w:val="007E1356"/>
    <w:rsid w:val="007E20FC"/>
    <w:rsid w:val="007E30AE"/>
    <w:rsid w:val="007E7062"/>
    <w:rsid w:val="007E7071"/>
    <w:rsid w:val="007F0E1E"/>
    <w:rsid w:val="007F29A7"/>
    <w:rsid w:val="008004B4"/>
    <w:rsid w:val="00800D35"/>
    <w:rsid w:val="00805BE8"/>
    <w:rsid w:val="008074A7"/>
    <w:rsid w:val="00816078"/>
    <w:rsid w:val="008177E3"/>
    <w:rsid w:val="008177EA"/>
    <w:rsid w:val="00823AA9"/>
    <w:rsid w:val="008255B9"/>
    <w:rsid w:val="00825CD8"/>
    <w:rsid w:val="00827324"/>
    <w:rsid w:val="00831D63"/>
    <w:rsid w:val="008355EA"/>
    <w:rsid w:val="00837458"/>
    <w:rsid w:val="00837AAE"/>
    <w:rsid w:val="008429AD"/>
    <w:rsid w:val="008429DB"/>
    <w:rsid w:val="00845457"/>
    <w:rsid w:val="00847D6D"/>
    <w:rsid w:val="00850C75"/>
    <w:rsid w:val="00850E39"/>
    <w:rsid w:val="00852CAE"/>
    <w:rsid w:val="0085477A"/>
    <w:rsid w:val="00855107"/>
    <w:rsid w:val="00855173"/>
    <w:rsid w:val="008557D9"/>
    <w:rsid w:val="00855BF7"/>
    <w:rsid w:val="00856214"/>
    <w:rsid w:val="00862089"/>
    <w:rsid w:val="00866D5B"/>
    <w:rsid w:val="00866FF5"/>
    <w:rsid w:val="0086722F"/>
    <w:rsid w:val="0087332D"/>
    <w:rsid w:val="00873E1F"/>
    <w:rsid w:val="00874C16"/>
    <w:rsid w:val="008773C9"/>
    <w:rsid w:val="00885083"/>
    <w:rsid w:val="00886D1F"/>
    <w:rsid w:val="00890ED6"/>
    <w:rsid w:val="008911DA"/>
    <w:rsid w:val="00891EE1"/>
    <w:rsid w:val="00893987"/>
    <w:rsid w:val="008963EF"/>
    <w:rsid w:val="0089688E"/>
    <w:rsid w:val="008A1FBE"/>
    <w:rsid w:val="008A54EC"/>
    <w:rsid w:val="008B3194"/>
    <w:rsid w:val="008B5AE7"/>
    <w:rsid w:val="008C0EBC"/>
    <w:rsid w:val="008C60E9"/>
    <w:rsid w:val="008D1B7C"/>
    <w:rsid w:val="008D38BE"/>
    <w:rsid w:val="008D6657"/>
    <w:rsid w:val="008E1F60"/>
    <w:rsid w:val="008E307E"/>
    <w:rsid w:val="008F4DD1"/>
    <w:rsid w:val="008F6056"/>
    <w:rsid w:val="008F6C56"/>
    <w:rsid w:val="008F7EBA"/>
    <w:rsid w:val="00900BD1"/>
    <w:rsid w:val="00902C07"/>
    <w:rsid w:val="00905804"/>
    <w:rsid w:val="009101E2"/>
    <w:rsid w:val="00915D73"/>
    <w:rsid w:val="00916077"/>
    <w:rsid w:val="009170A2"/>
    <w:rsid w:val="00917324"/>
    <w:rsid w:val="009208A6"/>
    <w:rsid w:val="00923770"/>
    <w:rsid w:val="00924514"/>
    <w:rsid w:val="00927316"/>
    <w:rsid w:val="0093133D"/>
    <w:rsid w:val="0093276D"/>
    <w:rsid w:val="00933D12"/>
    <w:rsid w:val="00937065"/>
    <w:rsid w:val="00940285"/>
    <w:rsid w:val="009415B0"/>
    <w:rsid w:val="00943FC3"/>
    <w:rsid w:val="00947E7E"/>
    <w:rsid w:val="0095139A"/>
    <w:rsid w:val="00953E16"/>
    <w:rsid w:val="009542AC"/>
    <w:rsid w:val="00961BB2"/>
    <w:rsid w:val="00962108"/>
    <w:rsid w:val="009638D6"/>
    <w:rsid w:val="00965CE9"/>
    <w:rsid w:val="0097043D"/>
    <w:rsid w:val="0097408E"/>
    <w:rsid w:val="00974BB2"/>
    <w:rsid w:val="00974FA7"/>
    <w:rsid w:val="009756E5"/>
    <w:rsid w:val="00977A8C"/>
    <w:rsid w:val="00983910"/>
    <w:rsid w:val="00992C2C"/>
    <w:rsid w:val="009932AC"/>
    <w:rsid w:val="00994351"/>
    <w:rsid w:val="009952E0"/>
    <w:rsid w:val="00996A8F"/>
    <w:rsid w:val="009A1DBF"/>
    <w:rsid w:val="009A68E6"/>
    <w:rsid w:val="009A7598"/>
    <w:rsid w:val="009B1DF8"/>
    <w:rsid w:val="009B3D20"/>
    <w:rsid w:val="009B5172"/>
    <w:rsid w:val="009B5418"/>
    <w:rsid w:val="009C0727"/>
    <w:rsid w:val="009C0F3B"/>
    <w:rsid w:val="009C3C80"/>
    <w:rsid w:val="009C492F"/>
    <w:rsid w:val="009D2FF2"/>
    <w:rsid w:val="009D3226"/>
    <w:rsid w:val="009D3385"/>
    <w:rsid w:val="009D793C"/>
    <w:rsid w:val="009E16A9"/>
    <w:rsid w:val="009E1C55"/>
    <w:rsid w:val="009E2286"/>
    <w:rsid w:val="009E375F"/>
    <w:rsid w:val="009E39D4"/>
    <w:rsid w:val="009E433B"/>
    <w:rsid w:val="009E5401"/>
    <w:rsid w:val="009F2D90"/>
    <w:rsid w:val="00A0758F"/>
    <w:rsid w:val="00A1570A"/>
    <w:rsid w:val="00A211B4"/>
    <w:rsid w:val="00A33DDF"/>
    <w:rsid w:val="00A34547"/>
    <w:rsid w:val="00A376B7"/>
    <w:rsid w:val="00A41BF5"/>
    <w:rsid w:val="00A44778"/>
    <w:rsid w:val="00A469E7"/>
    <w:rsid w:val="00A54221"/>
    <w:rsid w:val="00A604A4"/>
    <w:rsid w:val="00A61B7D"/>
    <w:rsid w:val="00A6605B"/>
    <w:rsid w:val="00A66ADC"/>
    <w:rsid w:val="00A7147D"/>
    <w:rsid w:val="00A72FD4"/>
    <w:rsid w:val="00A81B15"/>
    <w:rsid w:val="00A837FF"/>
    <w:rsid w:val="00A84052"/>
    <w:rsid w:val="00A84DC8"/>
    <w:rsid w:val="00A85DBC"/>
    <w:rsid w:val="00A87FEB"/>
    <w:rsid w:val="00A93F9F"/>
    <w:rsid w:val="00A9420E"/>
    <w:rsid w:val="00A97648"/>
    <w:rsid w:val="00AA1CFD"/>
    <w:rsid w:val="00AA2239"/>
    <w:rsid w:val="00AA33D2"/>
    <w:rsid w:val="00AA7777"/>
    <w:rsid w:val="00AB0C57"/>
    <w:rsid w:val="00AB1195"/>
    <w:rsid w:val="00AB4182"/>
    <w:rsid w:val="00AC27DB"/>
    <w:rsid w:val="00AC6B0C"/>
    <w:rsid w:val="00AC6D6B"/>
    <w:rsid w:val="00AD7736"/>
    <w:rsid w:val="00AE10CE"/>
    <w:rsid w:val="00AE299D"/>
    <w:rsid w:val="00AE3590"/>
    <w:rsid w:val="00AE3E9C"/>
    <w:rsid w:val="00AE70D4"/>
    <w:rsid w:val="00AE7868"/>
    <w:rsid w:val="00AF0407"/>
    <w:rsid w:val="00AF049B"/>
    <w:rsid w:val="00AF4D8B"/>
    <w:rsid w:val="00B067CA"/>
    <w:rsid w:val="00B12B26"/>
    <w:rsid w:val="00B163F8"/>
    <w:rsid w:val="00B2171E"/>
    <w:rsid w:val="00B2472D"/>
    <w:rsid w:val="00B24CA0"/>
    <w:rsid w:val="00B2549F"/>
    <w:rsid w:val="00B25615"/>
    <w:rsid w:val="00B4108D"/>
    <w:rsid w:val="00B51CBC"/>
    <w:rsid w:val="00B5502D"/>
    <w:rsid w:val="00B555ED"/>
    <w:rsid w:val="00B57265"/>
    <w:rsid w:val="00B633AE"/>
    <w:rsid w:val="00B665D2"/>
    <w:rsid w:val="00B6737C"/>
    <w:rsid w:val="00B7214D"/>
    <w:rsid w:val="00B74372"/>
    <w:rsid w:val="00B75525"/>
    <w:rsid w:val="00B77A6C"/>
    <w:rsid w:val="00B80283"/>
    <w:rsid w:val="00B8095F"/>
    <w:rsid w:val="00B80B0C"/>
    <w:rsid w:val="00B80B11"/>
    <w:rsid w:val="00B831AE"/>
    <w:rsid w:val="00B8446C"/>
    <w:rsid w:val="00B84499"/>
    <w:rsid w:val="00B87725"/>
    <w:rsid w:val="00B92E44"/>
    <w:rsid w:val="00BA259A"/>
    <w:rsid w:val="00BA259C"/>
    <w:rsid w:val="00BA29D3"/>
    <w:rsid w:val="00BA307F"/>
    <w:rsid w:val="00BA51F2"/>
    <w:rsid w:val="00BA5280"/>
    <w:rsid w:val="00BB14F1"/>
    <w:rsid w:val="00BB572E"/>
    <w:rsid w:val="00BB74FD"/>
    <w:rsid w:val="00BB7798"/>
    <w:rsid w:val="00BC3D80"/>
    <w:rsid w:val="00BC5982"/>
    <w:rsid w:val="00BC60BF"/>
    <w:rsid w:val="00BD2296"/>
    <w:rsid w:val="00BD28BF"/>
    <w:rsid w:val="00BD6404"/>
    <w:rsid w:val="00BE33AE"/>
    <w:rsid w:val="00BF046F"/>
    <w:rsid w:val="00BF2275"/>
    <w:rsid w:val="00C01D50"/>
    <w:rsid w:val="00C056DC"/>
    <w:rsid w:val="00C073DD"/>
    <w:rsid w:val="00C1329B"/>
    <w:rsid w:val="00C1572F"/>
    <w:rsid w:val="00C24C05"/>
    <w:rsid w:val="00C24D2F"/>
    <w:rsid w:val="00C2521B"/>
    <w:rsid w:val="00C26222"/>
    <w:rsid w:val="00C31283"/>
    <w:rsid w:val="00C33C48"/>
    <w:rsid w:val="00C340E5"/>
    <w:rsid w:val="00C35AA7"/>
    <w:rsid w:val="00C43BA1"/>
    <w:rsid w:val="00C43DAB"/>
    <w:rsid w:val="00C47F08"/>
    <w:rsid w:val="00C514A6"/>
    <w:rsid w:val="00C5739F"/>
    <w:rsid w:val="00C57917"/>
    <w:rsid w:val="00C57CF0"/>
    <w:rsid w:val="00C625D5"/>
    <w:rsid w:val="00C63557"/>
    <w:rsid w:val="00C649BD"/>
    <w:rsid w:val="00C65891"/>
    <w:rsid w:val="00C66AC9"/>
    <w:rsid w:val="00C724D3"/>
    <w:rsid w:val="00C7292C"/>
    <w:rsid w:val="00C77DD9"/>
    <w:rsid w:val="00C8256C"/>
    <w:rsid w:val="00C83BE6"/>
    <w:rsid w:val="00C83E58"/>
    <w:rsid w:val="00C85354"/>
    <w:rsid w:val="00C86ABA"/>
    <w:rsid w:val="00C943F3"/>
    <w:rsid w:val="00CA08C6"/>
    <w:rsid w:val="00CA0A77"/>
    <w:rsid w:val="00CA2729"/>
    <w:rsid w:val="00CA3057"/>
    <w:rsid w:val="00CA45F8"/>
    <w:rsid w:val="00CB0305"/>
    <w:rsid w:val="00CB33C7"/>
    <w:rsid w:val="00CB464A"/>
    <w:rsid w:val="00CB6DA7"/>
    <w:rsid w:val="00CB7E4C"/>
    <w:rsid w:val="00CC25B4"/>
    <w:rsid w:val="00CC288E"/>
    <w:rsid w:val="00CC3E26"/>
    <w:rsid w:val="00CC44D1"/>
    <w:rsid w:val="00CC5F88"/>
    <w:rsid w:val="00CC6383"/>
    <w:rsid w:val="00CC69C8"/>
    <w:rsid w:val="00CC77A2"/>
    <w:rsid w:val="00CD307E"/>
    <w:rsid w:val="00CD629F"/>
    <w:rsid w:val="00CD6A1B"/>
    <w:rsid w:val="00CE0A7F"/>
    <w:rsid w:val="00CE1718"/>
    <w:rsid w:val="00CF4156"/>
    <w:rsid w:val="00CF4F0F"/>
    <w:rsid w:val="00CF7D02"/>
    <w:rsid w:val="00D0036C"/>
    <w:rsid w:val="00D03D00"/>
    <w:rsid w:val="00D05283"/>
    <w:rsid w:val="00D05C30"/>
    <w:rsid w:val="00D10052"/>
    <w:rsid w:val="00D11359"/>
    <w:rsid w:val="00D17BC3"/>
    <w:rsid w:val="00D3188C"/>
    <w:rsid w:val="00D32F3C"/>
    <w:rsid w:val="00D35F9B"/>
    <w:rsid w:val="00D36B69"/>
    <w:rsid w:val="00D408DD"/>
    <w:rsid w:val="00D45D72"/>
    <w:rsid w:val="00D520E4"/>
    <w:rsid w:val="00D53A38"/>
    <w:rsid w:val="00D575DD"/>
    <w:rsid w:val="00D57DFA"/>
    <w:rsid w:val="00D67FCF"/>
    <w:rsid w:val="00D709CE"/>
    <w:rsid w:val="00D71F73"/>
    <w:rsid w:val="00D7615D"/>
    <w:rsid w:val="00D80786"/>
    <w:rsid w:val="00D81CAB"/>
    <w:rsid w:val="00D84FB2"/>
    <w:rsid w:val="00D8576F"/>
    <w:rsid w:val="00D8677F"/>
    <w:rsid w:val="00D97F0C"/>
    <w:rsid w:val="00DA3A86"/>
    <w:rsid w:val="00DA5F61"/>
    <w:rsid w:val="00DC2500"/>
    <w:rsid w:val="00DC4F72"/>
    <w:rsid w:val="00DC77DC"/>
    <w:rsid w:val="00DD0453"/>
    <w:rsid w:val="00DD0C2C"/>
    <w:rsid w:val="00DD19DE"/>
    <w:rsid w:val="00DD28BC"/>
    <w:rsid w:val="00DD7438"/>
    <w:rsid w:val="00DE31F0"/>
    <w:rsid w:val="00DE3D1C"/>
    <w:rsid w:val="00DF0CC9"/>
    <w:rsid w:val="00DF3A38"/>
    <w:rsid w:val="00E01361"/>
    <w:rsid w:val="00E0227D"/>
    <w:rsid w:val="00E04B84"/>
    <w:rsid w:val="00E06466"/>
    <w:rsid w:val="00E06835"/>
    <w:rsid w:val="00E06FDA"/>
    <w:rsid w:val="00E160A5"/>
    <w:rsid w:val="00E1713D"/>
    <w:rsid w:val="00E20A43"/>
    <w:rsid w:val="00E23898"/>
    <w:rsid w:val="00E319F1"/>
    <w:rsid w:val="00E33CD2"/>
    <w:rsid w:val="00E33D82"/>
    <w:rsid w:val="00E40E90"/>
    <w:rsid w:val="00E431A0"/>
    <w:rsid w:val="00E45C7E"/>
    <w:rsid w:val="00E52F69"/>
    <w:rsid w:val="00E531EB"/>
    <w:rsid w:val="00E54874"/>
    <w:rsid w:val="00E54B6F"/>
    <w:rsid w:val="00E55ACA"/>
    <w:rsid w:val="00E56BE4"/>
    <w:rsid w:val="00E57B74"/>
    <w:rsid w:val="00E65BC6"/>
    <w:rsid w:val="00E661FF"/>
    <w:rsid w:val="00E726EB"/>
    <w:rsid w:val="00E72CF1"/>
    <w:rsid w:val="00E80B52"/>
    <w:rsid w:val="00E824C3"/>
    <w:rsid w:val="00E840B3"/>
    <w:rsid w:val="00E84D10"/>
    <w:rsid w:val="00E8629F"/>
    <w:rsid w:val="00E91008"/>
    <w:rsid w:val="00E9374E"/>
    <w:rsid w:val="00E93E20"/>
    <w:rsid w:val="00E94F54"/>
    <w:rsid w:val="00E96F81"/>
    <w:rsid w:val="00E97AD5"/>
    <w:rsid w:val="00EA1111"/>
    <w:rsid w:val="00EA3B4F"/>
    <w:rsid w:val="00EA3C24"/>
    <w:rsid w:val="00EA5F65"/>
    <w:rsid w:val="00EA73DF"/>
    <w:rsid w:val="00EB61AE"/>
    <w:rsid w:val="00EC01DE"/>
    <w:rsid w:val="00EC322D"/>
    <w:rsid w:val="00ED383A"/>
    <w:rsid w:val="00ED38E8"/>
    <w:rsid w:val="00EE1080"/>
    <w:rsid w:val="00EE151B"/>
    <w:rsid w:val="00EE2767"/>
    <w:rsid w:val="00EF1EC5"/>
    <w:rsid w:val="00EF4C88"/>
    <w:rsid w:val="00EF55EB"/>
    <w:rsid w:val="00F00DCC"/>
    <w:rsid w:val="00F0156F"/>
    <w:rsid w:val="00F05AC8"/>
    <w:rsid w:val="00F07167"/>
    <w:rsid w:val="00F072D8"/>
    <w:rsid w:val="00F07CE0"/>
    <w:rsid w:val="00F115F5"/>
    <w:rsid w:val="00F13D05"/>
    <w:rsid w:val="00F14DA0"/>
    <w:rsid w:val="00F1679D"/>
    <w:rsid w:val="00F1682C"/>
    <w:rsid w:val="00F20B91"/>
    <w:rsid w:val="00F21139"/>
    <w:rsid w:val="00F24B8B"/>
    <w:rsid w:val="00F30D2E"/>
    <w:rsid w:val="00F35516"/>
    <w:rsid w:val="00F35790"/>
    <w:rsid w:val="00F4136D"/>
    <w:rsid w:val="00F41E2E"/>
    <w:rsid w:val="00F4212E"/>
    <w:rsid w:val="00F42C20"/>
    <w:rsid w:val="00F43E34"/>
    <w:rsid w:val="00F53053"/>
    <w:rsid w:val="00F53FE2"/>
    <w:rsid w:val="00F575FF"/>
    <w:rsid w:val="00F618EF"/>
    <w:rsid w:val="00F65582"/>
    <w:rsid w:val="00F66E75"/>
    <w:rsid w:val="00F71F31"/>
    <w:rsid w:val="00F77EB0"/>
    <w:rsid w:val="00F87CDD"/>
    <w:rsid w:val="00F933F0"/>
    <w:rsid w:val="00F937A3"/>
    <w:rsid w:val="00F943BC"/>
    <w:rsid w:val="00F94715"/>
    <w:rsid w:val="00F96A3D"/>
    <w:rsid w:val="00FA4718"/>
    <w:rsid w:val="00FA5848"/>
    <w:rsid w:val="00FA6899"/>
    <w:rsid w:val="00FA7F3D"/>
    <w:rsid w:val="00FB0369"/>
    <w:rsid w:val="00FB38D8"/>
    <w:rsid w:val="00FC051F"/>
    <w:rsid w:val="00FC06FF"/>
    <w:rsid w:val="00FC0C89"/>
    <w:rsid w:val="00FC69B4"/>
    <w:rsid w:val="00FD0694"/>
    <w:rsid w:val="00FD25BE"/>
    <w:rsid w:val="00FD2E70"/>
    <w:rsid w:val="00FD471A"/>
    <w:rsid w:val="00FD7AA7"/>
    <w:rsid w:val="00FF1FCB"/>
    <w:rsid w:val="00FF52D4"/>
    <w:rsid w:val="00FF5787"/>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5F2D3CEB-6D12-4BD3-BB5C-75F017B7E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32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88110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199152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20121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4CA2A-D9BC-49D8-8FAE-D0D6ADF30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41</TotalTime>
  <Pages>11</Pages>
  <Words>2862</Words>
  <Characters>16316</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14</cp:revision>
  <cp:lastPrinted>2019-04-25T01:09:00Z</cp:lastPrinted>
  <dcterms:created xsi:type="dcterms:W3CDTF">2022-01-19T08:09:00Z</dcterms:created>
  <dcterms:modified xsi:type="dcterms:W3CDTF">2022-01-20T00:18:00Z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