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03A5D" w14:textId="52323274" w:rsidR="00203872" w:rsidRPr="00203872" w:rsidRDefault="00203872" w:rsidP="00203872">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03872">
        <w:rPr>
          <w:rFonts w:ascii="Arial" w:eastAsia="Times New Roman" w:hAnsi="Arial" w:cs="Arial"/>
          <w:b/>
          <w:noProof/>
          <w:sz w:val="24"/>
          <w:szCs w:val="24"/>
          <w:lang w:val="de-DE"/>
        </w:rPr>
        <w:t xml:space="preserve">3GPP TSG-RAN </w:t>
      </w:r>
      <w:r w:rsidRPr="00203872">
        <w:rPr>
          <w:rFonts w:ascii="Arial" w:eastAsia="Times New Roman" w:hAnsi="Arial" w:cs="Arial"/>
          <w:b/>
          <w:noProof/>
          <w:sz w:val="24"/>
          <w:szCs w:val="24"/>
        </w:rPr>
        <w:t>WG4 Meeting#</w:t>
      </w:r>
      <w:r w:rsidR="005B0152">
        <w:rPr>
          <w:rFonts w:ascii="Arial" w:eastAsia="Times New Roman" w:hAnsi="Arial" w:cs="Arial"/>
          <w:b/>
          <w:noProof/>
          <w:sz w:val="24"/>
          <w:szCs w:val="24"/>
        </w:rPr>
        <w:t>10</w:t>
      </w:r>
      <w:r w:rsidR="003A7136">
        <w:rPr>
          <w:rFonts w:ascii="Arial" w:eastAsia="Times New Roman" w:hAnsi="Arial" w:cs="Arial"/>
          <w:b/>
          <w:noProof/>
          <w:sz w:val="24"/>
          <w:szCs w:val="24"/>
        </w:rPr>
        <w:t>1</w:t>
      </w:r>
      <w:r w:rsidRPr="00203872">
        <w:rPr>
          <w:rFonts w:ascii="Arial" w:eastAsia="Times New Roman" w:hAnsi="Arial" w:cs="Arial"/>
          <w:b/>
          <w:noProof/>
          <w:sz w:val="24"/>
          <w:szCs w:val="24"/>
        </w:rPr>
        <w:t>-</w:t>
      </w:r>
      <w:r w:rsidR="001354B7">
        <w:rPr>
          <w:rFonts w:ascii="Arial" w:eastAsia="Times New Roman" w:hAnsi="Arial" w:cs="Arial"/>
          <w:b/>
          <w:noProof/>
          <w:sz w:val="24"/>
          <w:szCs w:val="24"/>
        </w:rPr>
        <w:t>bis-</w:t>
      </w:r>
      <w:r w:rsidRPr="00203872">
        <w:rPr>
          <w:rFonts w:ascii="Arial" w:eastAsia="Times New Roman" w:hAnsi="Arial" w:cs="Arial"/>
          <w:b/>
          <w:noProof/>
          <w:sz w:val="24"/>
          <w:szCs w:val="24"/>
        </w:rPr>
        <w:t>e</w:t>
      </w:r>
      <w:r w:rsidRPr="00203872">
        <w:rPr>
          <w:rFonts w:ascii="Arial" w:eastAsia="Times New Roman" w:hAnsi="Arial" w:cs="Arial"/>
          <w:b/>
          <w:noProof/>
          <w:sz w:val="24"/>
          <w:szCs w:val="24"/>
          <w:lang w:val="de-DE"/>
        </w:rPr>
        <w:tab/>
      </w:r>
      <w:r w:rsidR="00B04992" w:rsidRPr="00B04992">
        <w:rPr>
          <w:rFonts w:ascii="Arial" w:eastAsia="Times New Roman" w:hAnsi="Arial" w:cs="Arial"/>
          <w:b/>
          <w:noProof/>
          <w:sz w:val="24"/>
          <w:szCs w:val="24"/>
          <w:lang w:val="de-DE"/>
        </w:rPr>
        <w:t>R4-2201964</w:t>
      </w:r>
    </w:p>
    <w:p w14:paraId="0E0BE2F8" w14:textId="2C8F00D5" w:rsidR="00203872" w:rsidRPr="00203872" w:rsidRDefault="00203872" w:rsidP="00203872">
      <w:pPr>
        <w:widowControl w:val="0"/>
        <w:spacing w:after="0" w:line="240" w:lineRule="auto"/>
        <w:rPr>
          <w:rFonts w:ascii="Arial" w:eastAsia="Times New Roman" w:hAnsi="Arial" w:cs="Arial"/>
          <w:b/>
          <w:noProof/>
          <w:sz w:val="24"/>
          <w:szCs w:val="24"/>
          <w:lang w:val="de-DE"/>
        </w:rPr>
      </w:pPr>
      <w:r w:rsidRPr="00203872">
        <w:rPr>
          <w:rFonts w:ascii="Arial" w:eastAsia="Times New Roman" w:hAnsi="Arial" w:cs="Arial"/>
          <w:b/>
          <w:noProof/>
          <w:sz w:val="24"/>
          <w:szCs w:val="24"/>
          <w:lang w:val="de-DE"/>
        </w:rPr>
        <w:t xml:space="preserve">Online, </w:t>
      </w:r>
      <w:r w:rsidR="0055157B">
        <w:rPr>
          <w:rFonts w:ascii="Arial" w:eastAsia="Times New Roman" w:hAnsi="Arial" w:cs="Arial"/>
          <w:b/>
          <w:noProof/>
          <w:sz w:val="24"/>
          <w:szCs w:val="24"/>
          <w:lang w:val="de-DE"/>
        </w:rPr>
        <w:t>1</w:t>
      </w:r>
      <w:r w:rsidR="001354B7">
        <w:rPr>
          <w:rFonts w:ascii="Arial" w:eastAsia="Times New Roman" w:hAnsi="Arial" w:cs="Arial"/>
          <w:b/>
          <w:noProof/>
          <w:sz w:val="24"/>
          <w:szCs w:val="24"/>
          <w:lang w:val="de-DE"/>
        </w:rPr>
        <w:t>7th</w:t>
      </w:r>
      <w:r w:rsidRPr="00203872">
        <w:rPr>
          <w:rFonts w:ascii="Arial" w:eastAsia="Times New Roman" w:hAnsi="Arial" w:cs="Arial"/>
          <w:b/>
          <w:noProof/>
          <w:sz w:val="24"/>
          <w:szCs w:val="24"/>
          <w:lang w:val="de-DE"/>
        </w:rPr>
        <w:t xml:space="preserve"> </w:t>
      </w:r>
      <w:r w:rsidR="001354B7">
        <w:rPr>
          <w:rFonts w:ascii="Arial" w:eastAsia="Times New Roman" w:hAnsi="Arial" w:cs="Arial"/>
          <w:b/>
          <w:noProof/>
          <w:sz w:val="24"/>
          <w:szCs w:val="24"/>
          <w:lang w:val="de-DE"/>
        </w:rPr>
        <w:t>Jan</w:t>
      </w:r>
      <w:r w:rsidRPr="00203872">
        <w:rPr>
          <w:rFonts w:ascii="Arial" w:eastAsia="Times New Roman" w:hAnsi="Arial" w:cs="Arial"/>
          <w:b/>
          <w:noProof/>
          <w:sz w:val="24"/>
          <w:szCs w:val="24"/>
          <w:lang w:val="de-DE"/>
        </w:rPr>
        <w:t xml:space="preserve"> – </w:t>
      </w:r>
      <w:r w:rsidR="001354B7">
        <w:rPr>
          <w:rFonts w:ascii="Arial" w:eastAsia="Times New Roman" w:hAnsi="Arial" w:cs="Arial"/>
          <w:b/>
          <w:noProof/>
          <w:sz w:val="24"/>
          <w:szCs w:val="24"/>
          <w:lang w:val="de-DE"/>
        </w:rPr>
        <w:t>25</w:t>
      </w:r>
      <w:r w:rsidRPr="00203872">
        <w:rPr>
          <w:rFonts w:ascii="Arial" w:eastAsia="Times New Roman" w:hAnsi="Arial" w:cs="Arial"/>
          <w:b/>
          <w:noProof/>
          <w:sz w:val="24"/>
          <w:szCs w:val="24"/>
          <w:lang w:val="de-DE"/>
        </w:rPr>
        <w:t xml:space="preserve">th </w:t>
      </w:r>
      <w:r w:rsidR="001354B7">
        <w:rPr>
          <w:rFonts w:ascii="Arial" w:eastAsia="Times New Roman" w:hAnsi="Arial" w:cs="Arial"/>
          <w:b/>
          <w:noProof/>
          <w:sz w:val="24"/>
          <w:szCs w:val="24"/>
          <w:lang w:val="de-DE"/>
        </w:rPr>
        <w:t>Jan</w:t>
      </w:r>
      <w:r w:rsidRPr="00203872">
        <w:rPr>
          <w:rFonts w:ascii="Arial" w:eastAsia="Times New Roman" w:hAnsi="Arial" w:cs="Arial"/>
          <w:b/>
          <w:noProof/>
          <w:sz w:val="24"/>
          <w:szCs w:val="24"/>
          <w:lang w:val="de-DE"/>
        </w:rPr>
        <w:t>, 20</w:t>
      </w:r>
      <w:r w:rsidR="00E96436">
        <w:rPr>
          <w:rFonts w:ascii="Arial" w:eastAsia="Times New Roman" w:hAnsi="Arial" w:cs="Arial"/>
          <w:b/>
          <w:noProof/>
          <w:sz w:val="24"/>
          <w:szCs w:val="24"/>
          <w:lang w:val="de-DE"/>
        </w:rPr>
        <w:t>2</w:t>
      </w:r>
      <w:r w:rsidR="001354B7">
        <w:rPr>
          <w:rFonts w:ascii="Arial" w:eastAsia="Times New Roman" w:hAnsi="Arial" w:cs="Arial"/>
          <w:b/>
          <w:noProof/>
          <w:sz w:val="24"/>
          <w:szCs w:val="24"/>
          <w:lang w:val="de-DE"/>
        </w:rPr>
        <w:t>2</w:t>
      </w:r>
    </w:p>
    <w:bookmarkEnd w:id="0"/>
    <w:p w14:paraId="790F0E32" w14:textId="77777777" w:rsidR="00203872" w:rsidRPr="00203872" w:rsidRDefault="00203872" w:rsidP="00203872">
      <w:pPr>
        <w:widowControl w:val="0"/>
        <w:spacing w:after="0" w:line="240" w:lineRule="auto"/>
        <w:rPr>
          <w:rFonts w:ascii="Arial" w:eastAsia="Times New Roman" w:hAnsi="Arial" w:cs="Times New Roman"/>
          <w:noProof/>
          <w:sz w:val="24"/>
          <w:szCs w:val="20"/>
        </w:rPr>
      </w:pPr>
    </w:p>
    <w:p w14:paraId="51A086A7" w14:textId="77777777" w:rsidR="00203872" w:rsidRPr="00203872" w:rsidRDefault="00203872" w:rsidP="00203872">
      <w:pPr>
        <w:tabs>
          <w:tab w:val="left" w:pos="1985"/>
        </w:tabs>
        <w:spacing w:after="180" w:line="240" w:lineRule="auto"/>
        <w:rPr>
          <w:rFonts w:ascii="Arial" w:eastAsia="Times New Roman" w:hAnsi="Arial" w:cs="Times New Roman"/>
          <w:sz w:val="24"/>
          <w:szCs w:val="20"/>
        </w:rPr>
      </w:pPr>
      <w:r w:rsidRPr="00203872">
        <w:rPr>
          <w:rFonts w:ascii="Arial" w:eastAsia="Times New Roman" w:hAnsi="Arial" w:cs="Times New Roman"/>
          <w:b/>
          <w:sz w:val="24"/>
          <w:szCs w:val="20"/>
        </w:rPr>
        <w:t xml:space="preserve">Source: </w:t>
      </w:r>
      <w:r w:rsidRPr="00203872">
        <w:rPr>
          <w:rFonts w:ascii="Arial" w:eastAsia="Times New Roman" w:hAnsi="Arial" w:cs="Times New Roman"/>
          <w:b/>
          <w:sz w:val="24"/>
          <w:szCs w:val="20"/>
        </w:rPr>
        <w:tab/>
      </w:r>
      <w:r w:rsidRPr="00203872">
        <w:rPr>
          <w:rFonts w:ascii="Arial" w:eastAsia="Times New Roman" w:hAnsi="Arial" w:cs="Times New Roman"/>
          <w:sz w:val="24"/>
          <w:szCs w:val="20"/>
        </w:rPr>
        <w:t>Qualcomm Incorporated</w:t>
      </w:r>
    </w:p>
    <w:p w14:paraId="165AA37D" w14:textId="1E8C342E"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Title:</w:t>
      </w:r>
      <w:r w:rsidRPr="00203872">
        <w:rPr>
          <w:rFonts w:ascii="Arial" w:eastAsia="Times New Roman" w:hAnsi="Arial" w:cs="Times New Roman"/>
          <w:sz w:val="24"/>
          <w:szCs w:val="20"/>
        </w:rPr>
        <w:t xml:space="preserve"> </w:t>
      </w:r>
      <w:r w:rsidRPr="00203872">
        <w:rPr>
          <w:rFonts w:ascii="Arial" w:eastAsia="Times New Roman" w:hAnsi="Arial" w:cs="Times New Roman"/>
          <w:sz w:val="24"/>
          <w:szCs w:val="20"/>
        </w:rPr>
        <w:tab/>
      </w:r>
      <w:r w:rsidR="00716952">
        <w:rPr>
          <w:rFonts w:ascii="Arial" w:eastAsia="Times New Roman" w:hAnsi="Arial" w:cs="Times New Roman"/>
          <w:sz w:val="24"/>
          <w:szCs w:val="20"/>
        </w:rPr>
        <w:t xml:space="preserve">Views on </w:t>
      </w:r>
      <w:r w:rsidR="00383E0B" w:rsidRPr="00383E0B">
        <w:rPr>
          <w:rFonts w:ascii="Arial" w:eastAsia="Times New Roman" w:hAnsi="Arial" w:cs="Times New Roman"/>
          <w:sz w:val="24"/>
          <w:szCs w:val="20"/>
        </w:rPr>
        <w:t xml:space="preserve">CRS </w:t>
      </w:r>
      <w:r w:rsidR="00383E0B">
        <w:rPr>
          <w:rFonts w:ascii="Arial" w:eastAsia="Times New Roman" w:hAnsi="Arial" w:cs="Times New Roman"/>
          <w:sz w:val="24"/>
          <w:szCs w:val="20"/>
        </w:rPr>
        <w:t>I</w:t>
      </w:r>
      <w:r w:rsidR="00383E0B" w:rsidRPr="00383E0B">
        <w:rPr>
          <w:rFonts w:ascii="Arial" w:eastAsia="Times New Roman" w:hAnsi="Arial" w:cs="Times New Roman"/>
          <w:sz w:val="24"/>
          <w:szCs w:val="20"/>
        </w:rPr>
        <w:t xml:space="preserve">nterference </w:t>
      </w:r>
      <w:r w:rsidR="00383E0B">
        <w:rPr>
          <w:rFonts w:ascii="Arial" w:eastAsia="Times New Roman" w:hAnsi="Arial" w:cs="Times New Roman"/>
          <w:sz w:val="24"/>
          <w:szCs w:val="20"/>
        </w:rPr>
        <w:t>Mitigation</w:t>
      </w:r>
      <w:r w:rsidR="00383E0B" w:rsidRPr="00383E0B">
        <w:rPr>
          <w:rFonts w:ascii="Arial" w:eastAsia="Times New Roman" w:hAnsi="Arial" w:cs="Times New Roman"/>
          <w:sz w:val="24"/>
          <w:szCs w:val="20"/>
        </w:rPr>
        <w:t xml:space="preserve"> </w:t>
      </w:r>
      <w:r w:rsidR="00383E0B">
        <w:rPr>
          <w:rFonts w:ascii="Arial" w:eastAsia="Times New Roman" w:hAnsi="Arial" w:cs="Times New Roman"/>
          <w:sz w:val="24"/>
          <w:szCs w:val="20"/>
        </w:rPr>
        <w:t>in NR</w:t>
      </w:r>
    </w:p>
    <w:p w14:paraId="2E3EBEB0" w14:textId="381A8812"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Agenda item:</w:t>
      </w:r>
      <w:r w:rsidRPr="00203872">
        <w:rPr>
          <w:rFonts w:ascii="Arial" w:eastAsia="Times New Roman" w:hAnsi="Arial" w:cs="Times New Roman"/>
          <w:sz w:val="24"/>
          <w:szCs w:val="20"/>
        </w:rPr>
        <w:tab/>
      </w:r>
      <w:r w:rsidR="00506A0E">
        <w:rPr>
          <w:rFonts w:ascii="Arial" w:eastAsia="Times New Roman" w:hAnsi="Arial" w:cs="Times New Roman"/>
          <w:sz w:val="24"/>
          <w:szCs w:val="20"/>
        </w:rPr>
        <w:t>6</w:t>
      </w:r>
      <w:r w:rsidR="0054619B">
        <w:rPr>
          <w:rFonts w:ascii="Arial" w:eastAsia="Times New Roman" w:hAnsi="Arial" w:cs="Times New Roman"/>
          <w:sz w:val="24"/>
          <w:szCs w:val="20"/>
        </w:rPr>
        <w:t>.</w:t>
      </w:r>
      <w:r w:rsidR="00214B0C">
        <w:rPr>
          <w:rFonts w:ascii="Arial" w:eastAsia="Times New Roman" w:hAnsi="Arial" w:cs="Times New Roman"/>
          <w:sz w:val="24"/>
          <w:szCs w:val="20"/>
        </w:rPr>
        <w:t>1</w:t>
      </w:r>
      <w:r w:rsidR="00C23518">
        <w:rPr>
          <w:rFonts w:ascii="Arial" w:eastAsia="Times New Roman" w:hAnsi="Arial" w:cs="Times New Roman"/>
          <w:sz w:val="24"/>
          <w:szCs w:val="20"/>
        </w:rPr>
        <w:t>2</w:t>
      </w:r>
      <w:r w:rsidR="00214B0C">
        <w:rPr>
          <w:rFonts w:ascii="Arial" w:eastAsia="Times New Roman" w:hAnsi="Arial" w:cs="Times New Roman"/>
          <w:sz w:val="24"/>
          <w:szCs w:val="20"/>
        </w:rPr>
        <w:t>.2</w:t>
      </w:r>
      <w:r w:rsidR="0054619B">
        <w:rPr>
          <w:rFonts w:ascii="Arial" w:eastAsia="Times New Roman" w:hAnsi="Arial" w:cs="Times New Roman"/>
          <w:sz w:val="24"/>
          <w:szCs w:val="20"/>
        </w:rPr>
        <w:t>.</w:t>
      </w:r>
      <w:r w:rsidR="008E2EA2">
        <w:rPr>
          <w:rFonts w:ascii="Arial" w:eastAsia="Times New Roman" w:hAnsi="Arial" w:cs="Times New Roman"/>
          <w:sz w:val="24"/>
          <w:szCs w:val="20"/>
        </w:rPr>
        <w:t>3</w:t>
      </w:r>
    </w:p>
    <w:p w14:paraId="38263C55" w14:textId="77777777"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Document for:</w:t>
      </w:r>
      <w:r w:rsidRPr="00203872">
        <w:rPr>
          <w:rFonts w:ascii="Arial" w:eastAsia="Times New Roman" w:hAnsi="Arial" w:cs="Times New Roman"/>
          <w:sz w:val="24"/>
          <w:szCs w:val="20"/>
        </w:rPr>
        <w:tab/>
        <w:t>Discussion</w:t>
      </w:r>
    </w:p>
    <w:p w14:paraId="2DE54CEA" w14:textId="5C2AB4B2" w:rsidR="00203872" w:rsidRPr="000752F9" w:rsidRDefault="00203872" w:rsidP="000B168D">
      <w:pPr>
        <w:pStyle w:val="ListParagraph"/>
        <w:keepNext/>
        <w:keepLines/>
        <w:numPr>
          <w:ilvl w:val="0"/>
          <w:numId w:val="3"/>
        </w:numPr>
        <w:pBdr>
          <w:top w:val="single" w:sz="12" w:space="3" w:color="auto"/>
        </w:pBdr>
        <w:tabs>
          <w:tab w:val="num" w:pos="360"/>
          <w:tab w:val="num" w:pos="7902"/>
        </w:tabs>
        <w:spacing w:before="240" w:after="180" w:line="240" w:lineRule="auto"/>
        <w:ind w:left="360"/>
        <w:outlineLvl w:val="0"/>
        <w:rPr>
          <w:rFonts w:ascii="Arial" w:eastAsia="Times New Roman" w:hAnsi="Arial" w:cs="Times New Roman"/>
          <w:sz w:val="36"/>
          <w:szCs w:val="20"/>
        </w:rPr>
      </w:pPr>
      <w:r w:rsidRPr="000752F9">
        <w:rPr>
          <w:rFonts w:ascii="Arial" w:eastAsia="Times New Roman" w:hAnsi="Arial" w:cs="Times New Roman"/>
          <w:sz w:val="36"/>
          <w:szCs w:val="20"/>
        </w:rPr>
        <w:t>Introduction</w:t>
      </w:r>
    </w:p>
    <w:p w14:paraId="2B490016" w14:textId="4FFA825F" w:rsidR="00CE0F67" w:rsidRPr="004245EC" w:rsidRDefault="00203872" w:rsidP="00E053D6">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In </w:t>
      </w:r>
      <w:r w:rsidR="001E4863">
        <w:rPr>
          <w:rFonts w:ascii="Times New Roman" w:eastAsia="Times New Roman" w:hAnsi="Times New Roman" w:cs="Times New Roman"/>
          <w:sz w:val="24"/>
          <w:szCs w:val="24"/>
        </w:rPr>
        <w:t>RAN</w:t>
      </w:r>
      <w:r w:rsidR="003530DF">
        <w:rPr>
          <w:rFonts w:ascii="Times New Roman" w:eastAsia="Times New Roman" w:hAnsi="Times New Roman" w:cs="Times New Roman"/>
          <w:sz w:val="24"/>
          <w:szCs w:val="24"/>
        </w:rPr>
        <w:t>4</w:t>
      </w:r>
      <w:r w:rsidR="001E4863">
        <w:rPr>
          <w:rFonts w:ascii="Times New Roman" w:eastAsia="Times New Roman" w:hAnsi="Times New Roman" w:cs="Times New Roman"/>
          <w:sz w:val="24"/>
          <w:szCs w:val="24"/>
        </w:rPr>
        <w:t>#</w:t>
      </w:r>
      <w:r w:rsidR="003A7136">
        <w:rPr>
          <w:rFonts w:ascii="Times New Roman" w:eastAsia="Times New Roman" w:hAnsi="Times New Roman" w:cs="Times New Roman"/>
          <w:sz w:val="24"/>
          <w:szCs w:val="24"/>
        </w:rPr>
        <w:t>10</w:t>
      </w:r>
      <w:r w:rsidR="00CA7242">
        <w:rPr>
          <w:rFonts w:ascii="Times New Roman" w:eastAsia="Times New Roman" w:hAnsi="Times New Roman" w:cs="Times New Roman"/>
          <w:sz w:val="24"/>
          <w:szCs w:val="24"/>
        </w:rPr>
        <w:t>1</w:t>
      </w:r>
      <w:r w:rsidR="001E4863">
        <w:rPr>
          <w:rFonts w:ascii="Times New Roman" w:eastAsia="Times New Roman" w:hAnsi="Times New Roman" w:cs="Times New Roman"/>
          <w:sz w:val="24"/>
          <w:szCs w:val="24"/>
        </w:rPr>
        <w:t>-e</w:t>
      </w:r>
      <w:r w:rsidRPr="00203872">
        <w:rPr>
          <w:rFonts w:ascii="Times New Roman" w:eastAsia="Times New Roman" w:hAnsi="Times New Roman" w:cs="Times New Roman"/>
          <w:sz w:val="24"/>
          <w:szCs w:val="24"/>
        </w:rPr>
        <w:t>,</w:t>
      </w:r>
      <w:r w:rsidR="001E4863">
        <w:rPr>
          <w:rFonts w:ascii="Times New Roman" w:eastAsia="Times New Roman" w:hAnsi="Times New Roman" w:cs="Times New Roman"/>
          <w:sz w:val="24"/>
          <w:szCs w:val="24"/>
        </w:rPr>
        <w:t xml:space="preserve"> </w:t>
      </w:r>
      <w:r w:rsidR="000C076F">
        <w:rPr>
          <w:rFonts w:ascii="Times New Roman" w:eastAsia="Times New Roman" w:hAnsi="Times New Roman" w:cs="Times New Roman"/>
          <w:sz w:val="24"/>
          <w:szCs w:val="24"/>
        </w:rPr>
        <w:t>W</w:t>
      </w:r>
      <w:r w:rsidR="003530DF">
        <w:rPr>
          <w:rFonts w:ascii="Times New Roman" w:eastAsia="Times New Roman" w:hAnsi="Times New Roman" w:cs="Times New Roman"/>
          <w:sz w:val="24"/>
          <w:szCs w:val="24"/>
        </w:rPr>
        <w:t>F</w:t>
      </w:r>
      <w:r w:rsidR="000C076F">
        <w:rPr>
          <w:rFonts w:ascii="Times New Roman" w:eastAsia="Times New Roman" w:hAnsi="Times New Roman" w:cs="Times New Roman"/>
          <w:sz w:val="24"/>
          <w:szCs w:val="24"/>
        </w:rPr>
        <w:t xml:space="preserve"> [</w:t>
      </w:r>
      <w:r w:rsidR="00D41CF3">
        <w:rPr>
          <w:rFonts w:ascii="Times New Roman" w:eastAsia="Times New Roman" w:hAnsi="Times New Roman" w:cs="Times New Roman"/>
          <w:sz w:val="24"/>
          <w:szCs w:val="24"/>
        </w:rPr>
        <w:t>1</w:t>
      </w:r>
      <w:r w:rsidR="000C076F">
        <w:rPr>
          <w:rFonts w:ascii="Times New Roman" w:eastAsia="Times New Roman" w:hAnsi="Times New Roman" w:cs="Times New Roman"/>
          <w:sz w:val="24"/>
          <w:szCs w:val="24"/>
        </w:rPr>
        <w:t xml:space="preserve">] </w:t>
      </w:r>
      <w:r w:rsidR="003530DF">
        <w:rPr>
          <w:rFonts w:ascii="Times New Roman" w:eastAsia="Times New Roman" w:hAnsi="Times New Roman" w:cs="Times New Roman"/>
          <w:sz w:val="24"/>
          <w:szCs w:val="24"/>
        </w:rPr>
        <w:t>listed several open issues regarding</w:t>
      </w:r>
      <w:r w:rsidR="0095280C">
        <w:rPr>
          <w:rFonts w:ascii="Times New Roman" w:eastAsia="Times New Roman" w:hAnsi="Times New Roman" w:cs="Times New Roman"/>
          <w:sz w:val="24"/>
          <w:szCs w:val="24"/>
        </w:rPr>
        <w:t xml:space="preserve"> </w:t>
      </w:r>
      <w:r w:rsidR="00DF748E">
        <w:rPr>
          <w:rFonts w:ascii="Times New Roman" w:eastAsia="Times New Roman" w:hAnsi="Times New Roman" w:cs="Times New Roman"/>
          <w:sz w:val="24"/>
          <w:szCs w:val="24"/>
        </w:rPr>
        <w:t>CRS interference mitigation</w:t>
      </w:r>
      <w:r w:rsidR="00905275" w:rsidRPr="00905275">
        <w:rPr>
          <w:rFonts w:ascii="Times New Roman" w:eastAsia="Times New Roman" w:hAnsi="Times New Roman" w:cs="Times New Roman"/>
          <w:sz w:val="24"/>
          <w:szCs w:val="24"/>
        </w:rPr>
        <w:t xml:space="preserve"> in scenarios with overlapping spectrum for LTE and NR</w:t>
      </w:r>
      <w:r w:rsidR="00905275">
        <w:rPr>
          <w:rFonts w:ascii="Times New Roman" w:eastAsia="Times New Roman" w:hAnsi="Times New Roman" w:cs="Times New Roman"/>
          <w:sz w:val="24"/>
          <w:szCs w:val="24"/>
        </w:rPr>
        <w:t>. In this paper, we provide our views on t</w:t>
      </w:r>
      <w:r w:rsidR="003A22E3">
        <w:rPr>
          <w:rFonts w:ascii="Times New Roman" w:eastAsia="Times New Roman" w:hAnsi="Times New Roman" w:cs="Times New Roman"/>
          <w:sz w:val="24"/>
          <w:szCs w:val="24"/>
        </w:rPr>
        <w:t xml:space="preserve">hose </w:t>
      </w:r>
      <w:r w:rsidR="003530DF">
        <w:rPr>
          <w:rFonts w:ascii="Times New Roman" w:eastAsia="Times New Roman" w:hAnsi="Times New Roman" w:cs="Times New Roman"/>
          <w:sz w:val="24"/>
          <w:szCs w:val="24"/>
        </w:rPr>
        <w:t>issues</w:t>
      </w:r>
      <w:r w:rsidR="003A22E3">
        <w:rPr>
          <w:rFonts w:ascii="Times New Roman" w:eastAsia="Times New Roman" w:hAnsi="Times New Roman" w:cs="Times New Roman"/>
          <w:sz w:val="24"/>
          <w:szCs w:val="24"/>
        </w:rPr>
        <w:t>.</w:t>
      </w:r>
    </w:p>
    <w:p w14:paraId="29D5F641" w14:textId="423C963B" w:rsidR="0034008F" w:rsidRDefault="0034008F"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Network Assistance</w:t>
      </w:r>
    </w:p>
    <w:p w14:paraId="7B111186" w14:textId="65229018" w:rsidR="00B23AF3" w:rsidRDefault="00B23AF3" w:rsidP="0034008F">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8B02339" wp14:editId="07DEA77B">
                <wp:simplePos x="0" y="0"/>
                <wp:positionH relativeFrom="column">
                  <wp:posOffset>-40242</wp:posOffset>
                </wp:positionH>
                <wp:positionV relativeFrom="paragraph">
                  <wp:posOffset>251109</wp:posOffset>
                </wp:positionV>
                <wp:extent cx="6161964" cy="1965278"/>
                <wp:effectExtent l="0" t="0" r="10795" b="16510"/>
                <wp:wrapNone/>
                <wp:docPr id="1" name="Rectangle 1"/>
                <wp:cNvGraphicFramePr/>
                <a:graphic xmlns:a="http://schemas.openxmlformats.org/drawingml/2006/main">
                  <a:graphicData uri="http://schemas.microsoft.com/office/word/2010/wordprocessingShape">
                    <wps:wsp>
                      <wps:cNvSpPr/>
                      <wps:spPr>
                        <a:xfrm>
                          <a:off x="0" y="0"/>
                          <a:ext cx="6161964" cy="196527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E195BA" id="Rectangle 1" o:spid="_x0000_s1026" style="position:absolute;margin-left:-3.15pt;margin-top:19.75pt;width:485.2pt;height:154.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" filled="f" strokecolor="#1f3763 [1604]" strokeweight="1pt"/>
            </w:pict>
          </mc:Fallback>
        </mc:AlternateContent>
      </w:r>
      <w:r>
        <w:rPr>
          <w:rFonts w:ascii="Times New Roman" w:eastAsia="Times New Roman" w:hAnsi="Times New Roman" w:cs="Times New Roman"/>
          <w:sz w:val="24"/>
          <w:szCs w:val="24"/>
        </w:rPr>
        <w:t>In the last meeting, following agreement was made</w:t>
      </w:r>
      <w:r w:rsidR="00155F9B">
        <w:rPr>
          <w:rFonts w:ascii="Times New Roman" w:eastAsia="Times New Roman" w:hAnsi="Times New Roman" w:cs="Times New Roman"/>
          <w:sz w:val="24"/>
          <w:szCs w:val="24"/>
        </w:rPr>
        <w:t xml:space="preserve"> on network configuration</w:t>
      </w:r>
      <w:r>
        <w:rPr>
          <w:rFonts w:ascii="Times New Roman" w:eastAsia="Times New Roman" w:hAnsi="Times New Roman" w:cs="Times New Roman"/>
          <w:sz w:val="24"/>
          <w:szCs w:val="24"/>
        </w:rPr>
        <w:t>.</w:t>
      </w:r>
    </w:p>
    <w:p w14:paraId="69325FEA" w14:textId="77777777" w:rsidR="00B23AF3" w:rsidRPr="00B23AF3" w:rsidRDefault="00B23AF3" w:rsidP="00B23AF3">
      <w:pPr>
        <w:snapToGrid w:val="0"/>
        <w:spacing w:before="120" w:after="120"/>
        <w:rPr>
          <w:rFonts w:ascii="Arial" w:hAnsi="Arial" w:cs="Arial"/>
          <w:i/>
          <w:sz w:val="18"/>
          <w:szCs w:val="18"/>
          <w:lang w:eastAsia="zh-CN"/>
        </w:rPr>
      </w:pPr>
      <w:r w:rsidRPr="00B23AF3">
        <w:rPr>
          <w:rFonts w:ascii="Arial" w:hAnsi="Arial" w:cs="Arial"/>
          <w:i/>
          <w:sz w:val="18"/>
          <w:szCs w:val="18"/>
          <w:lang w:eastAsia="zh-CN"/>
        </w:rPr>
        <w:t>For scenario 1 and 2, by default, UE follow below assumption of Network configuration for CRS-IM receiver</w:t>
      </w:r>
    </w:p>
    <w:p w14:paraId="4C96885F" w14:textId="77777777" w:rsidR="00B23AF3" w:rsidRPr="00B23AF3" w:rsidRDefault="00B23AF3" w:rsidP="00B23AF3">
      <w:pPr>
        <w:pStyle w:val="ListParagraph"/>
        <w:numPr>
          <w:ilvl w:val="0"/>
          <w:numId w:val="7"/>
        </w:numPr>
        <w:snapToGrid w:val="0"/>
        <w:spacing w:before="120" w:after="120" w:line="240" w:lineRule="auto"/>
        <w:rPr>
          <w:rFonts w:ascii="Arial" w:hAnsi="Arial" w:cs="Arial"/>
          <w:i/>
          <w:sz w:val="18"/>
          <w:szCs w:val="18"/>
          <w:lang w:eastAsia="zh-CN"/>
        </w:rPr>
      </w:pPr>
      <w:r w:rsidRPr="00B23AF3">
        <w:rPr>
          <w:rFonts w:ascii="Arial" w:hAnsi="Arial" w:cs="Arial"/>
          <w:i/>
          <w:sz w:val="18"/>
          <w:szCs w:val="18"/>
          <w:lang w:eastAsia="zh-CN"/>
        </w:rPr>
        <w:t xml:space="preserve">no CRS muting, </w:t>
      </w:r>
    </w:p>
    <w:p w14:paraId="45FA81B9" w14:textId="77777777" w:rsidR="00B23AF3" w:rsidRPr="00B23AF3" w:rsidRDefault="00B23AF3" w:rsidP="00B23AF3">
      <w:pPr>
        <w:pStyle w:val="ListParagraph"/>
        <w:numPr>
          <w:ilvl w:val="0"/>
          <w:numId w:val="7"/>
        </w:numPr>
        <w:snapToGrid w:val="0"/>
        <w:spacing w:before="120" w:after="120" w:line="240" w:lineRule="auto"/>
        <w:rPr>
          <w:rFonts w:ascii="Arial" w:hAnsi="Arial" w:cs="Arial"/>
          <w:i/>
          <w:sz w:val="18"/>
          <w:szCs w:val="18"/>
          <w:lang w:eastAsia="zh-CN"/>
        </w:rPr>
      </w:pPr>
      <w:r w:rsidRPr="00B23AF3">
        <w:rPr>
          <w:rFonts w:ascii="Arial" w:hAnsi="Arial" w:cs="Arial"/>
          <w:i/>
          <w:sz w:val="18"/>
          <w:szCs w:val="18"/>
          <w:lang w:eastAsia="zh-CN"/>
        </w:rPr>
        <w:t>MBSFN configuration same as serving cell for scenario 1; NO MBSFN configuration for scenario 2</w:t>
      </w:r>
    </w:p>
    <w:p w14:paraId="364F6E8C" w14:textId="77777777" w:rsidR="00B23AF3" w:rsidRPr="00B23AF3" w:rsidRDefault="00B23AF3" w:rsidP="00B23AF3">
      <w:pPr>
        <w:pStyle w:val="ListParagraph"/>
        <w:numPr>
          <w:ilvl w:val="0"/>
          <w:numId w:val="7"/>
        </w:numPr>
        <w:snapToGrid w:val="0"/>
        <w:spacing w:before="120" w:after="120" w:line="240" w:lineRule="auto"/>
        <w:rPr>
          <w:rFonts w:ascii="Arial" w:hAnsi="Arial" w:cs="Arial"/>
          <w:i/>
          <w:sz w:val="18"/>
          <w:szCs w:val="18"/>
          <w:lang w:eastAsia="zh-CN"/>
        </w:rPr>
      </w:pPr>
      <w:r w:rsidRPr="00B23AF3">
        <w:rPr>
          <w:rFonts w:ascii="Arial" w:hAnsi="Arial" w:cs="Arial"/>
          <w:i/>
          <w:sz w:val="18"/>
          <w:szCs w:val="18"/>
          <w:lang w:eastAsia="zh-CN"/>
        </w:rPr>
        <w:t xml:space="preserve">Channel bandwidth and </w:t>
      </w:r>
      <w:proofErr w:type="spellStart"/>
      <w:r w:rsidRPr="00B23AF3">
        <w:rPr>
          <w:rFonts w:ascii="Arial" w:hAnsi="Arial" w:cs="Arial"/>
          <w:i/>
          <w:sz w:val="18"/>
          <w:szCs w:val="18"/>
          <w:lang w:eastAsia="zh-CN"/>
        </w:rPr>
        <w:t>centre</w:t>
      </w:r>
      <w:proofErr w:type="spellEnd"/>
      <w:r w:rsidRPr="00B23AF3">
        <w:rPr>
          <w:rFonts w:ascii="Arial" w:hAnsi="Arial" w:cs="Arial"/>
          <w:i/>
          <w:sz w:val="18"/>
          <w:szCs w:val="18"/>
          <w:lang w:eastAsia="zh-CN"/>
        </w:rPr>
        <w:t xml:space="preserve"> frequency aligned for the serving and </w:t>
      </w:r>
      <w:proofErr w:type="spellStart"/>
      <w:r w:rsidRPr="00B23AF3">
        <w:rPr>
          <w:rFonts w:ascii="Arial" w:hAnsi="Arial" w:cs="Arial"/>
          <w:i/>
          <w:sz w:val="18"/>
          <w:szCs w:val="18"/>
          <w:lang w:eastAsia="zh-CN"/>
        </w:rPr>
        <w:t>neighbouring</w:t>
      </w:r>
      <w:proofErr w:type="spellEnd"/>
      <w:r w:rsidRPr="00B23AF3">
        <w:rPr>
          <w:rFonts w:ascii="Arial" w:hAnsi="Arial" w:cs="Arial"/>
          <w:i/>
          <w:sz w:val="18"/>
          <w:szCs w:val="18"/>
          <w:lang w:eastAsia="zh-CN"/>
        </w:rPr>
        <w:t xml:space="preserve"> cells for scenario 1</w:t>
      </w:r>
    </w:p>
    <w:p w14:paraId="2050D09F" w14:textId="77777777" w:rsidR="00B23AF3" w:rsidRPr="00B23AF3" w:rsidRDefault="00B23AF3" w:rsidP="00B23AF3">
      <w:pPr>
        <w:snapToGrid w:val="0"/>
        <w:spacing w:before="120" w:after="120"/>
        <w:rPr>
          <w:rFonts w:ascii="Arial" w:hAnsi="Arial" w:cs="Arial"/>
          <w:i/>
          <w:sz w:val="18"/>
          <w:szCs w:val="18"/>
          <w:lang w:eastAsia="zh-CN"/>
        </w:rPr>
      </w:pPr>
      <w:r w:rsidRPr="00B23AF3">
        <w:rPr>
          <w:rFonts w:ascii="Arial" w:hAnsi="Arial" w:cs="Arial"/>
          <w:i/>
          <w:sz w:val="18"/>
          <w:szCs w:val="18"/>
          <w:lang w:eastAsia="zh-CN"/>
        </w:rPr>
        <w:t xml:space="preserve">If above assumption not aligned with NW configuration: </w:t>
      </w:r>
    </w:p>
    <w:p w14:paraId="57601C7B" w14:textId="77777777" w:rsidR="00B23AF3" w:rsidRPr="00B23AF3" w:rsidRDefault="00B23AF3" w:rsidP="00B23AF3">
      <w:pPr>
        <w:snapToGrid w:val="0"/>
        <w:spacing w:before="120" w:after="120"/>
        <w:rPr>
          <w:rFonts w:ascii="Arial" w:hAnsi="Arial" w:cs="Arial"/>
          <w:i/>
          <w:sz w:val="18"/>
          <w:szCs w:val="18"/>
          <w:lang w:eastAsia="zh-CN"/>
        </w:rPr>
      </w:pPr>
      <w:r w:rsidRPr="00B23AF3">
        <w:rPr>
          <w:rFonts w:ascii="Arial" w:hAnsi="Arial" w:cs="Arial"/>
          <w:i/>
          <w:sz w:val="18"/>
          <w:szCs w:val="18"/>
          <w:lang w:eastAsia="zh-CN"/>
        </w:rPr>
        <w:t xml:space="preserve">- Network can inform to UE by NWA </w:t>
      </w:r>
      <w:proofErr w:type="spellStart"/>
      <w:r w:rsidRPr="00B23AF3">
        <w:rPr>
          <w:rFonts w:ascii="Arial" w:hAnsi="Arial" w:cs="Arial"/>
          <w:i/>
          <w:sz w:val="18"/>
          <w:szCs w:val="18"/>
          <w:lang w:eastAsia="zh-CN"/>
        </w:rPr>
        <w:t>signalling</w:t>
      </w:r>
      <w:proofErr w:type="spellEnd"/>
      <w:r w:rsidRPr="00B23AF3">
        <w:rPr>
          <w:rFonts w:ascii="Arial" w:hAnsi="Arial" w:cs="Arial"/>
          <w:i/>
          <w:sz w:val="18"/>
          <w:szCs w:val="18"/>
          <w:lang w:eastAsia="zh-CN"/>
        </w:rPr>
        <w:t>.</w:t>
      </w:r>
      <w:r w:rsidRPr="00B23AF3">
        <w:rPr>
          <w:rFonts w:ascii="Arial" w:hAnsi="Arial" w:cs="Arial"/>
          <w:i/>
          <w:strike/>
          <w:sz w:val="18"/>
          <w:szCs w:val="18"/>
          <w:lang w:eastAsia="zh-CN"/>
        </w:rPr>
        <w:t xml:space="preserve"> </w:t>
      </w:r>
      <w:r w:rsidRPr="00B23AF3">
        <w:rPr>
          <w:rFonts w:ascii="Arial" w:hAnsi="Arial" w:cs="Arial"/>
          <w:i/>
          <w:sz w:val="18"/>
          <w:szCs w:val="18"/>
          <w:lang w:eastAsia="zh-CN"/>
        </w:rPr>
        <w:t xml:space="preserve">FFS for the details of NWA </w:t>
      </w:r>
      <w:proofErr w:type="spellStart"/>
      <w:r w:rsidRPr="00B23AF3">
        <w:rPr>
          <w:rFonts w:ascii="Arial" w:hAnsi="Arial" w:cs="Arial"/>
          <w:i/>
          <w:sz w:val="18"/>
          <w:szCs w:val="18"/>
          <w:lang w:eastAsia="zh-CN"/>
        </w:rPr>
        <w:t>signalling</w:t>
      </w:r>
      <w:proofErr w:type="spellEnd"/>
      <w:r w:rsidRPr="00B23AF3">
        <w:rPr>
          <w:rFonts w:ascii="Arial" w:hAnsi="Arial" w:cs="Arial"/>
          <w:i/>
          <w:sz w:val="18"/>
          <w:szCs w:val="18"/>
          <w:lang w:eastAsia="zh-CN"/>
        </w:rPr>
        <w:t xml:space="preserve"> </w:t>
      </w:r>
    </w:p>
    <w:p w14:paraId="1D3187C8" w14:textId="77777777" w:rsidR="00B23AF3" w:rsidRPr="00B23AF3" w:rsidRDefault="00B23AF3" w:rsidP="00B23AF3">
      <w:pPr>
        <w:pStyle w:val="ListParagraph"/>
        <w:numPr>
          <w:ilvl w:val="0"/>
          <w:numId w:val="8"/>
        </w:numPr>
        <w:snapToGrid w:val="0"/>
        <w:spacing w:before="120" w:after="120" w:line="240" w:lineRule="auto"/>
        <w:rPr>
          <w:rFonts w:ascii="Arial" w:hAnsi="Arial" w:cs="Arial"/>
          <w:i/>
          <w:sz w:val="18"/>
          <w:szCs w:val="18"/>
          <w:lang w:eastAsia="zh-CN"/>
        </w:rPr>
      </w:pPr>
      <w:r w:rsidRPr="00B23AF3">
        <w:rPr>
          <w:rFonts w:ascii="Arial" w:hAnsi="Arial" w:cs="Arial"/>
          <w:i/>
          <w:sz w:val="18"/>
          <w:szCs w:val="18"/>
          <w:lang w:eastAsia="zh-CN"/>
        </w:rPr>
        <w:t xml:space="preserve">It’s Network decision whether need to be informed to UE even the network configuration not aligned with default assumption. From network perspective, if such information conveys to UE, network expect UE should not follow the default assumption. </w:t>
      </w:r>
    </w:p>
    <w:p w14:paraId="1032C91E" w14:textId="77777777" w:rsidR="00B23AF3" w:rsidRPr="00B23AF3" w:rsidRDefault="00B23AF3" w:rsidP="00B23AF3">
      <w:pPr>
        <w:snapToGrid w:val="0"/>
        <w:spacing w:before="120" w:after="120"/>
        <w:rPr>
          <w:rFonts w:ascii="Arial" w:hAnsi="Arial" w:cs="Arial"/>
          <w:i/>
          <w:sz w:val="18"/>
          <w:szCs w:val="18"/>
          <w:lang w:eastAsia="zh-CN"/>
        </w:rPr>
      </w:pPr>
      <w:r w:rsidRPr="00B23AF3">
        <w:rPr>
          <w:rFonts w:ascii="Arial" w:hAnsi="Arial" w:cs="Arial"/>
          <w:i/>
          <w:sz w:val="18"/>
          <w:szCs w:val="18"/>
          <w:lang w:eastAsia="zh-CN"/>
        </w:rPr>
        <w:t xml:space="preserve">- FFS whether UE blind detection can be considered as candidate UE receiver. If such UE capability introduced, separate UE capability </w:t>
      </w:r>
      <w:proofErr w:type="spellStart"/>
      <w:r w:rsidRPr="00B23AF3">
        <w:rPr>
          <w:rFonts w:ascii="Arial" w:hAnsi="Arial" w:cs="Arial"/>
          <w:i/>
          <w:sz w:val="18"/>
          <w:szCs w:val="18"/>
          <w:lang w:eastAsia="zh-CN"/>
        </w:rPr>
        <w:t>signalling</w:t>
      </w:r>
      <w:proofErr w:type="spellEnd"/>
      <w:r w:rsidRPr="00B23AF3">
        <w:rPr>
          <w:rFonts w:ascii="Arial" w:hAnsi="Arial" w:cs="Arial"/>
          <w:i/>
          <w:sz w:val="18"/>
          <w:szCs w:val="18"/>
          <w:lang w:eastAsia="zh-CN"/>
        </w:rPr>
        <w:t xml:space="preserve"> need to be introduced for UE receiver without blind detection </w:t>
      </w:r>
    </w:p>
    <w:p w14:paraId="47357766" w14:textId="77777777" w:rsidR="00B23AF3" w:rsidRDefault="00B23AF3" w:rsidP="0034008F">
      <w:pPr>
        <w:rPr>
          <w:rFonts w:ascii="Times New Roman" w:eastAsia="Times New Roman" w:hAnsi="Times New Roman" w:cs="Times New Roman"/>
          <w:sz w:val="24"/>
          <w:szCs w:val="24"/>
        </w:rPr>
      </w:pPr>
    </w:p>
    <w:p w14:paraId="756C281E" w14:textId="77777777" w:rsidR="00B04CD6" w:rsidRDefault="00155F9B" w:rsidP="0034008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From UE implementation perspective, </w:t>
      </w:r>
      <w:r w:rsidR="00B04CD6">
        <w:rPr>
          <w:rFonts w:ascii="Times New Roman" w:eastAsia="Times New Roman" w:hAnsi="Times New Roman" w:cs="Times New Roman"/>
          <w:sz w:val="24"/>
          <w:szCs w:val="24"/>
        </w:rPr>
        <w:t xml:space="preserve">we prefer not to have blind detection UE receiver since it will require significant resources to run </w:t>
      </w:r>
      <w:proofErr w:type="gramStart"/>
      <w:r w:rsidR="00B04CD6">
        <w:rPr>
          <w:rFonts w:ascii="Times New Roman" w:eastAsia="Times New Roman" w:hAnsi="Times New Roman" w:cs="Times New Roman"/>
          <w:sz w:val="24"/>
          <w:szCs w:val="24"/>
        </w:rPr>
        <w:t>hypothesis</w:t>
      </w:r>
      <w:proofErr w:type="gramEnd"/>
      <w:r w:rsidR="00B04CD6">
        <w:rPr>
          <w:rFonts w:ascii="Times New Roman" w:eastAsia="Times New Roman" w:hAnsi="Times New Roman" w:cs="Times New Roman"/>
          <w:sz w:val="24"/>
          <w:szCs w:val="24"/>
        </w:rPr>
        <w:t xml:space="preserve"> for all possible BWs/MBSFN configurations/Center frequency and CRS Muting. Therefore, we propose the following.</w:t>
      </w:r>
    </w:p>
    <w:p w14:paraId="6D153E0D" w14:textId="0EC10B6F" w:rsidR="00B04CD6" w:rsidRPr="00CA7CFA" w:rsidRDefault="00B04CD6" w:rsidP="0034008F">
      <w:pPr>
        <w:rPr>
          <w:rFonts w:ascii="Times New Roman" w:eastAsia="Times New Roman" w:hAnsi="Times New Roman" w:cs="Times New Roman"/>
          <w:b/>
          <w:bCs/>
          <w:sz w:val="24"/>
          <w:szCs w:val="24"/>
        </w:rPr>
      </w:pPr>
      <w:r w:rsidRPr="00CA7CFA">
        <w:rPr>
          <w:rFonts w:ascii="Times New Roman" w:eastAsia="Times New Roman" w:hAnsi="Times New Roman" w:cs="Times New Roman"/>
          <w:b/>
          <w:bCs/>
          <w:sz w:val="24"/>
          <w:szCs w:val="24"/>
        </w:rPr>
        <w:t>Proposal 1: Do not consider blind detection as candidate receiver.</w:t>
      </w:r>
    </w:p>
    <w:p w14:paraId="1EE04B23" w14:textId="3445F5A3" w:rsidR="00D015B2" w:rsidRDefault="004C6777" w:rsidP="0034008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After above agreement, </w:t>
      </w:r>
      <w:r w:rsidR="00D91B2B">
        <w:rPr>
          <w:rFonts w:ascii="Times New Roman" w:eastAsia="Times New Roman" w:hAnsi="Times New Roman" w:cs="Times New Roman"/>
          <w:sz w:val="24"/>
          <w:szCs w:val="24"/>
        </w:rPr>
        <w:t xml:space="preserve">the remaining parameters </w:t>
      </w:r>
      <w:r w:rsidR="0013042A">
        <w:rPr>
          <w:rFonts w:ascii="Times New Roman" w:eastAsia="Times New Roman" w:hAnsi="Times New Roman" w:cs="Times New Roman"/>
          <w:sz w:val="24"/>
          <w:szCs w:val="24"/>
        </w:rPr>
        <w:t xml:space="preserve">needed </w:t>
      </w:r>
      <w:r w:rsidR="00D91B2B">
        <w:rPr>
          <w:rFonts w:ascii="Times New Roman" w:eastAsia="Times New Roman" w:hAnsi="Times New Roman" w:cs="Times New Roman"/>
          <w:sz w:val="24"/>
          <w:szCs w:val="24"/>
        </w:rPr>
        <w:t xml:space="preserve">for </w:t>
      </w:r>
      <w:r w:rsidR="00E6213B">
        <w:rPr>
          <w:rFonts w:ascii="Times New Roman" w:eastAsia="Times New Roman" w:hAnsi="Times New Roman" w:cs="Times New Roman"/>
          <w:sz w:val="24"/>
          <w:szCs w:val="24"/>
        </w:rPr>
        <w:t xml:space="preserve">CRS-IM </w:t>
      </w:r>
      <w:r w:rsidR="00F07BBE">
        <w:rPr>
          <w:rFonts w:ascii="Times New Roman" w:eastAsia="Times New Roman" w:hAnsi="Times New Roman" w:cs="Times New Roman"/>
          <w:sz w:val="24"/>
          <w:szCs w:val="24"/>
        </w:rPr>
        <w:t xml:space="preserve">under scenario 1 </w:t>
      </w:r>
      <w:r w:rsidR="00D91B2B">
        <w:rPr>
          <w:rFonts w:ascii="Times New Roman" w:eastAsia="Times New Roman" w:hAnsi="Times New Roman" w:cs="Times New Roman"/>
          <w:sz w:val="24"/>
          <w:szCs w:val="24"/>
        </w:rPr>
        <w:t>are following</w:t>
      </w:r>
      <w:r w:rsidR="00E6213B">
        <w:rPr>
          <w:rFonts w:ascii="Times New Roman" w:eastAsia="Times New Roman" w:hAnsi="Times New Roman" w:cs="Times New Roman"/>
          <w:sz w:val="24"/>
          <w:szCs w:val="24"/>
        </w:rPr>
        <w:t>.</w:t>
      </w:r>
    </w:p>
    <w:p w14:paraId="56D7CFC0" w14:textId="2E0F3A55" w:rsidR="00E6213B" w:rsidRDefault="00E6213B" w:rsidP="00E6213B">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Presence of LTE </w:t>
      </w:r>
      <w:r w:rsidR="0013042A">
        <w:rPr>
          <w:rFonts w:ascii="Times New Roman" w:eastAsia="Times New Roman" w:hAnsi="Times New Roman" w:cs="Times New Roman"/>
          <w:sz w:val="24"/>
          <w:szCs w:val="24"/>
        </w:rPr>
        <w:t xml:space="preserve">interfering </w:t>
      </w:r>
      <w:r>
        <w:rPr>
          <w:rFonts w:ascii="Times New Roman" w:eastAsia="Times New Roman" w:hAnsi="Times New Roman" w:cs="Times New Roman"/>
          <w:sz w:val="24"/>
          <w:szCs w:val="24"/>
        </w:rPr>
        <w:t>cell</w:t>
      </w:r>
    </w:p>
    <w:p w14:paraId="673E56AD" w14:textId="6983FB0D" w:rsidR="00E6213B" w:rsidRDefault="00C7779F" w:rsidP="00E6213B">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sidR="0013042A">
        <w:rPr>
          <w:rFonts w:ascii="Times New Roman" w:eastAsia="Times New Roman" w:hAnsi="Times New Roman" w:cs="Times New Roman"/>
          <w:sz w:val="24"/>
          <w:szCs w:val="24"/>
        </w:rPr>
        <w:t>-shift</w:t>
      </w:r>
    </w:p>
    <w:p w14:paraId="64CB3300" w14:textId="4A773E69" w:rsidR="0013042A" w:rsidRDefault="0013042A" w:rsidP="00E6213B">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Number of CRS ports</w:t>
      </w:r>
    </w:p>
    <w:p w14:paraId="5BA22C65" w14:textId="1052D389" w:rsidR="009601B2" w:rsidRPr="00E6213B" w:rsidRDefault="009601B2" w:rsidP="00E6213B">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Interference Level</w:t>
      </w:r>
    </w:p>
    <w:p w14:paraId="11F04A2D" w14:textId="5A5846AE" w:rsidR="00814471" w:rsidRDefault="00814471" w:rsidP="0034008F">
      <w:pPr>
        <w:rPr>
          <w:rFonts w:ascii="Times New Roman" w:eastAsia="Times New Roman" w:hAnsi="Times New Roman" w:cs="Times New Roman"/>
          <w:sz w:val="24"/>
          <w:szCs w:val="24"/>
        </w:rPr>
      </w:pPr>
      <w:r>
        <w:rPr>
          <w:rFonts w:ascii="Times New Roman" w:eastAsia="Times New Roman" w:hAnsi="Times New Roman" w:cs="Times New Roman"/>
          <w:sz w:val="24"/>
          <w:szCs w:val="24"/>
        </w:rPr>
        <w:t>The remaining parameters needed for CRS-IM under scenario 2 are following.</w:t>
      </w:r>
    </w:p>
    <w:p w14:paraId="55A59C94" w14:textId="28E732CF" w:rsidR="00814471" w:rsidRDefault="00814471" w:rsidP="00814471">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Presence of LTE interfering cell</w:t>
      </w:r>
    </w:p>
    <w:p w14:paraId="4894FC3A" w14:textId="32DB030D" w:rsidR="00814471" w:rsidRDefault="00814471" w:rsidP="00814471">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LTE</w:t>
      </w:r>
      <w:r w:rsidR="004D1BCD">
        <w:rPr>
          <w:rFonts w:ascii="Times New Roman" w:eastAsia="Times New Roman" w:hAnsi="Times New Roman" w:cs="Times New Roman"/>
          <w:sz w:val="24"/>
          <w:szCs w:val="24"/>
        </w:rPr>
        <w:t xml:space="preserve"> channel BW and center frequency</w:t>
      </w:r>
    </w:p>
    <w:p w14:paraId="4D74B879" w14:textId="688DF34C" w:rsidR="00814471" w:rsidRDefault="00814471" w:rsidP="00814471">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v-shift</w:t>
      </w:r>
    </w:p>
    <w:p w14:paraId="11D5EA94" w14:textId="77777777" w:rsidR="00814471" w:rsidRDefault="00814471" w:rsidP="00814471">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Number of CRS ports</w:t>
      </w:r>
    </w:p>
    <w:p w14:paraId="079C7368" w14:textId="594AEAF2" w:rsidR="00814471" w:rsidRPr="004D1BCD" w:rsidRDefault="00814471" w:rsidP="0034008F">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Interference Level</w:t>
      </w:r>
    </w:p>
    <w:p w14:paraId="33DD8E25" w14:textId="259F9510" w:rsidR="00BD27C1" w:rsidRDefault="004166B3" w:rsidP="0034008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When interference is </w:t>
      </w:r>
      <w:r w:rsidR="00E33FB7">
        <w:rPr>
          <w:rFonts w:ascii="Times New Roman" w:eastAsia="Times New Roman" w:hAnsi="Times New Roman" w:cs="Times New Roman"/>
          <w:sz w:val="24"/>
          <w:szCs w:val="24"/>
        </w:rPr>
        <w:t xml:space="preserve">weaker than serving cell, we observe </w:t>
      </w:r>
      <w:r w:rsidR="003815EB">
        <w:rPr>
          <w:rFonts w:ascii="Times New Roman" w:eastAsia="Times New Roman" w:hAnsi="Times New Roman" w:cs="Times New Roman"/>
          <w:sz w:val="24"/>
          <w:szCs w:val="24"/>
        </w:rPr>
        <w:t xml:space="preserve">that the </w:t>
      </w:r>
      <w:r w:rsidR="00ED2400">
        <w:rPr>
          <w:rFonts w:ascii="Times New Roman" w:eastAsia="Times New Roman" w:hAnsi="Times New Roman" w:cs="Times New Roman"/>
          <w:sz w:val="24"/>
          <w:szCs w:val="24"/>
        </w:rPr>
        <w:t xml:space="preserve">interference estimation based on power difference causes performance degradation </w:t>
      </w:r>
      <w:r w:rsidR="000379C2">
        <w:rPr>
          <w:rFonts w:ascii="Times New Roman" w:eastAsia="Times New Roman" w:hAnsi="Times New Roman" w:cs="Times New Roman"/>
          <w:sz w:val="24"/>
          <w:szCs w:val="24"/>
        </w:rPr>
        <w:t xml:space="preserve">because of incorrect </w:t>
      </w:r>
      <w:r w:rsidR="002C47CF">
        <w:rPr>
          <w:rFonts w:ascii="Times New Roman" w:eastAsia="Times New Roman" w:hAnsi="Times New Roman" w:cs="Times New Roman"/>
          <w:sz w:val="24"/>
          <w:szCs w:val="24"/>
        </w:rPr>
        <w:t xml:space="preserve">interference level </w:t>
      </w:r>
      <w:r w:rsidR="000379C2">
        <w:rPr>
          <w:rFonts w:ascii="Times New Roman" w:eastAsia="Times New Roman" w:hAnsi="Times New Roman" w:cs="Times New Roman"/>
          <w:sz w:val="24"/>
          <w:szCs w:val="24"/>
        </w:rPr>
        <w:t xml:space="preserve">estimation since serving cell PDSCH is much stronger. </w:t>
      </w:r>
      <w:r w:rsidR="005214ED">
        <w:rPr>
          <w:rFonts w:ascii="Times New Roman" w:eastAsia="Times New Roman" w:hAnsi="Times New Roman" w:cs="Times New Roman"/>
          <w:sz w:val="24"/>
          <w:szCs w:val="24"/>
        </w:rPr>
        <w:t xml:space="preserve">Also, in those scenarios, it is harder to distinguish whether power difference is due to CRS presence or just </w:t>
      </w:r>
      <w:r w:rsidR="006D2959">
        <w:rPr>
          <w:rFonts w:ascii="Times New Roman" w:eastAsia="Times New Roman" w:hAnsi="Times New Roman" w:cs="Times New Roman"/>
          <w:sz w:val="24"/>
          <w:szCs w:val="24"/>
        </w:rPr>
        <w:t>because of variations due to fading</w:t>
      </w:r>
      <w:r w:rsidR="007732A7">
        <w:rPr>
          <w:rFonts w:ascii="Times New Roman" w:eastAsia="Times New Roman" w:hAnsi="Times New Roman" w:cs="Times New Roman"/>
          <w:sz w:val="24"/>
          <w:szCs w:val="24"/>
        </w:rPr>
        <w:t xml:space="preserve"> or noise</w:t>
      </w:r>
      <w:r w:rsidR="006D2959">
        <w:rPr>
          <w:rFonts w:ascii="Times New Roman" w:eastAsia="Times New Roman" w:hAnsi="Times New Roman" w:cs="Times New Roman"/>
          <w:sz w:val="24"/>
          <w:szCs w:val="24"/>
        </w:rPr>
        <w:t xml:space="preserve">. </w:t>
      </w:r>
      <w:r w:rsidR="00B86A56">
        <w:rPr>
          <w:rFonts w:ascii="Times New Roman" w:eastAsia="Times New Roman" w:hAnsi="Times New Roman" w:cs="Times New Roman"/>
          <w:sz w:val="24"/>
          <w:szCs w:val="24"/>
        </w:rPr>
        <w:t xml:space="preserve">These scenarios may not be included in RAN4 test, but they do happen in real field. </w:t>
      </w:r>
      <w:r w:rsidR="00A54132">
        <w:rPr>
          <w:rFonts w:ascii="Times New Roman" w:eastAsia="Times New Roman" w:hAnsi="Times New Roman" w:cs="Times New Roman"/>
          <w:sz w:val="24"/>
          <w:szCs w:val="24"/>
        </w:rPr>
        <w:t xml:space="preserve">Based on our internal studies, </w:t>
      </w:r>
      <w:r w:rsidR="00115835">
        <w:rPr>
          <w:rFonts w:ascii="Times New Roman" w:eastAsia="Times New Roman" w:hAnsi="Times New Roman" w:cs="Times New Roman"/>
          <w:sz w:val="24"/>
          <w:szCs w:val="24"/>
        </w:rPr>
        <w:t xml:space="preserve">we observe </w:t>
      </w:r>
      <w:r w:rsidR="009B4BE8">
        <w:rPr>
          <w:rFonts w:ascii="Times New Roman" w:eastAsia="Times New Roman" w:hAnsi="Times New Roman" w:cs="Times New Roman"/>
          <w:sz w:val="24"/>
          <w:szCs w:val="24"/>
        </w:rPr>
        <w:t xml:space="preserve">4-5dB loss with detection algorithms v/s </w:t>
      </w:r>
      <w:r w:rsidR="00E07EF6">
        <w:rPr>
          <w:rFonts w:ascii="Times New Roman" w:eastAsia="Times New Roman" w:hAnsi="Times New Roman" w:cs="Times New Roman"/>
          <w:sz w:val="24"/>
          <w:szCs w:val="24"/>
        </w:rPr>
        <w:t>using genie values for above parameters under scenario 1</w:t>
      </w:r>
      <w:r w:rsidR="00106313">
        <w:rPr>
          <w:rFonts w:ascii="Times New Roman" w:eastAsia="Times New Roman" w:hAnsi="Times New Roman" w:cs="Times New Roman"/>
          <w:sz w:val="24"/>
          <w:szCs w:val="24"/>
        </w:rPr>
        <w:t xml:space="preserve"> with link adaptation enabled and SIR = -6dB</w:t>
      </w:r>
      <w:r w:rsidR="00E07EF6">
        <w:rPr>
          <w:rFonts w:ascii="Times New Roman" w:eastAsia="Times New Roman" w:hAnsi="Times New Roman" w:cs="Times New Roman"/>
          <w:sz w:val="24"/>
          <w:szCs w:val="24"/>
        </w:rPr>
        <w:t>.</w:t>
      </w:r>
      <w:r w:rsidR="00106313">
        <w:rPr>
          <w:rFonts w:ascii="Times New Roman" w:eastAsia="Times New Roman" w:hAnsi="Times New Roman" w:cs="Times New Roman"/>
          <w:sz w:val="24"/>
          <w:szCs w:val="24"/>
        </w:rPr>
        <w:t xml:space="preserve"> </w:t>
      </w:r>
      <w:r w:rsidR="00E25583">
        <w:rPr>
          <w:rFonts w:ascii="Times New Roman" w:eastAsia="Times New Roman" w:hAnsi="Times New Roman" w:cs="Times New Roman"/>
          <w:sz w:val="24"/>
          <w:szCs w:val="24"/>
        </w:rPr>
        <w:t xml:space="preserve">Effectively, we will be leaving the gains on the table </w:t>
      </w:r>
      <w:r w:rsidR="00BA76F7">
        <w:rPr>
          <w:rFonts w:ascii="Times New Roman" w:eastAsia="Times New Roman" w:hAnsi="Times New Roman" w:cs="Times New Roman"/>
          <w:sz w:val="24"/>
          <w:szCs w:val="24"/>
        </w:rPr>
        <w:t>without network assistance and hence</w:t>
      </w:r>
      <w:r w:rsidR="00BD27C1">
        <w:rPr>
          <w:rFonts w:ascii="Times New Roman" w:eastAsia="Times New Roman" w:hAnsi="Times New Roman" w:cs="Times New Roman"/>
          <w:sz w:val="24"/>
          <w:szCs w:val="24"/>
        </w:rPr>
        <w:t>, we do need network assistance.</w:t>
      </w:r>
    </w:p>
    <w:p w14:paraId="76265509" w14:textId="524656F6" w:rsidR="00BA76F7" w:rsidRDefault="00BA76F7" w:rsidP="0034008F">
      <w:pPr>
        <w:rPr>
          <w:rFonts w:ascii="Times New Roman" w:eastAsia="Times New Roman" w:hAnsi="Times New Roman" w:cs="Times New Roman"/>
          <w:b/>
          <w:bCs/>
          <w:sz w:val="24"/>
          <w:szCs w:val="24"/>
        </w:rPr>
      </w:pPr>
      <w:r w:rsidRPr="00DC0B60">
        <w:rPr>
          <w:rFonts w:ascii="Times New Roman" w:eastAsia="Times New Roman" w:hAnsi="Times New Roman" w:cs="Times New Roman"/>
          <w:b/>
          <w:bCs/>
          <w:sz w:val="24"/>
          <w:szCs w:val="24"/>
        </w:rPr>
        <w:t xml:space="preserve">Observation 1: </w:t>
      </w:r>
      <w:r w:rsidR="00DC0B60" w:rsidRPr="00DC0B60">
        <w:rPr>
          <w:rFonts w:ascii="Times New Roman" w:eastAsia="Times New Roman" w:hAnsi="Times New Roman" w:cs="Times New Roman"/>
          <w:b/>
          <w:bCs/>
          <w:sz w:val="24"/>
          <w:szCs w:val="24"/>
        </w:rPr>
        <w:t xml:space="preserve">We observe 4-5 dB loss with detection </w:t>
      </w:r>
      <w:r w:rsidR="00DC0B60" w:rsidRPr="00DC0B60">
        <w:rPr>
          <w:rFonts w:ascii="Times New Roman" w:eastAsia="Times New Roman" w:hAnsi="Times New Roman" w:cs="Times New Roman"/>
          <w:b/>
          <w:bCs/>
          <w:sz w:val="24"/>
          <w:szCs w:val="24"/>
        </w:rPr>
        <w:t xml:space="preserve">algorithms v/s using </w:t>
      </w:r>
      <w:r w:rsidR="007E6180">
        <w:rPr>
          <w:rFonts w:ascii="Times New Roman" w:eastAsia="Times New Roman" w:hAnsi="Times New Roman" w:cs="Times New Roman"/>
          <w:b/>
          <w:bCs/>
          <w:sz w:val="24"/>
          <w:szCs w:val="24"/>
        </w:rPr>
        <w:t>network assistance</w:t>
      </w:r>
      <w:r w:rsidR="00DC0B60" w:rsidRPr="00DC0B60">
        <w:rPr>
          <w:rFonts w:ascii="Times New Roman" w:eastAsia="Times New Roman" w:hAnsi="Times New Roman" w:cs="Times New Roman"/>
          <w:b/>
          <w:bCs/>
          <w:sz w:val="24"/>
          <w:szCs w:val="24"/>
        </w:rPr>
        <w:t xml:space="preserve"> under scenario 1 with link adaptation enabled and SIR = -6dB.</w:t>
      </w:r>
    </w:p>
    <w:p w14:paraId="6F82FC66" w14:textId="4C6AC7FD" w:rsidR="00BF0365" w:rsidRPr="00DC0B60" w:rsidRDefault="00BF0365" w:rsidP="0034008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Observation </w:t>
      </w:r>
      <w:r>
        <w:rPr>
          <w:rFonts w:ascii="Times New Roman" w:eastAsia="Times New Roman" w:hAnsi="Times New Roman" w:cs="Times New Roman"/>
          <w:b/>
          <w:bCs/>
          <w:sz w:val="24"/>
          <w:szCs w:val="24"/>
        </w:rPr>
        <w:t>2</w:t>
      </w:r>
      <w:r>
        <w:rPr>
          <w:rFonts w:ascii="Times New Roman" w:eastAsia="Times New Roman" w:hAnsi="Times New Roman" w:cs="Times New Roman"/>
          <w:b/>
          <w:bCs/>
          <w:sz w:val="24"/>
          <w:szCs w:val="24"/>
        </w:rPr>
        <w:t>: Detection algorithms may not perform well when interference is weaker than serving cell PDSCH.</w:t>
      </w:r>
    </w:p>
    <w:p w14:paraId="02F1C53B" w14:textId="09018BBD" w:rsidR="007E6180" w:rsidRDefault="007E6180" w:rsidP="00BD27C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LTE, it was agreed to define CRS-IC requirements assuming network assistance and there were no requirements defined based on </w:t>
      </w:r>
      <w:r w:rsidR="00615C68">
        <w:rPr>
          <w:rFonts w:ascii="Times New Roman" w:eastAsia="Times New Roman" w:hAnsi="Times New Roman" w:cs="Times New Roman"/>
          <w:sz w:val="24"/>
          <w:szCs w:val="24"/>
        </w:rPr>
        <w:t xml:space="preserve">UE detection of those parameters. Therefore, we don’t see the need to enhance upon </w:t>
      </w:r>
      <w:r w:rsidR="00EB773B">
        <w:rPr>
          <w:rFonts w:ascii="Times New Roman" w:eastAsia="Times New Roman" w:hAnsi="Times New Roman" w:cs="Times New Roman"/>
          <w:sz w:val="24"/>
          <w:szCs w:val="24"/>
        </w:rPr>
        <w:t>those requirements in NR for mitigation of LTE CRS and expect network assistance in NR as well.</w:t>
      </w:r>
    </w:p>
    <w:p w14:paraId="1B5A77CD" w14:textId="42D93589" w:rsidR="00501CFF" w:rsidRPr="00501CFF" w:rsidRDefault="00501CFF" w:rsidP="00BD27C1">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Observation 3: It was discussed and agreed to provide such network assistance in LTE for CRS interference cancellation.</w:t>
      </w:r>
    </w:p>
    <w:p w14:paraId="644843D9" w14:textId="0AEB60EB" w:rsidR="000C7A60" w:rsidRDefault="000C7A60" w:rsidP="00BD27C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case of scenario 2, it </w:t>
      </w:r>
      <w:r w:rsidR="000E1400">
        <w:rPr>
          <w:rFonts w:ascii="Times New Roman" w:eastAsia="Times New Roman" w:hAnsi="Times New Roman" w:cs="Times New Roman"/>
          <w:sz w:val="24"/>
          <w:szCs w:val="24"/>
        </w:rPr>
        <w:t xml:space="preserve">is even more complex to detect LTE center frequency and bandwidth because there are a lot of </w:t>
      </w:r>
      <w:r w:rsidR="007A55D7">
        <w:rPr>
          <w:rFonts w:ascii="Times New Roman" w:eastAsia="Times New Roman" w:hAnsi="Times New Roman" w:cs="Times New Roman"/>
          <w:sz w:val="24"/>
          <w:szCs w:val="24"/>
        </w:rPr>
        <w:t>hypotheses</w:t>
      </w:r>
      <w:r w:rsidR="000E1400">
        <w:rPr>
          <w:rFonts w:ascii="Times New Roman" w:eastAsia="Times New Roman" w:hAnsi="Times New Roman" w:cs="Times New Roman"/>
          <w:sz w:val="24"/>
          <w:szCs w:val="24"/>
        </w:rPr>
        <w:t xml:space="preserve"> to run</w:t>
      </w:r>
      <w:r w:rsidR="00CB2819">
        <w:rPr>
          <w:rFonts w:ascii="Times New Roman" w:eastAsia="Times New Roman" w:hAnsi="Times New Roman" w:cs="Times New Roman"/>
          <w:sz w:val="24"/>
          <w:szCs w:val="24"/>
        </w:rPr>
        <w:t xml:space="preserve">. On top of that, we have the issue of unreliable detection as mentioned above unless inter-rat </w:t>
      </w:r>
      <w:r w:rsidR="00417FE1">
        <w:rPr>
          <w:rFonts w:ascii="Times New Roman" w:eastAsia="Times New Roman" w:hAnsi="Times New Roman" w:cs="Times New Roman"/>
          <w:sz w:val="24"/>
          <w:szCs w:val="24"/>
        </w:rPr>
        <w:t>measurements are used, which will have to be frequent enough. That will reduce the overall throughput.</w:t>
      </w:r>
    </w:p>
    <w:p w14:paraId="55A2FB21" w14:textId="7ACEA2CB" w:rsidR="00BD27C1" w:rsidRDefault="00BD27C1" w:rsidP="00BD27C1">
      <w:pPr>
        <w:rPr>
          <w:rFonts w:ascii="Times New Roman" w:eastAsia="Times New Roman" w:hAnsi="Times New Roman" w:cs="Times New Roman"/>
          <w:sz w:val="24"/>
          <w:szCs w:val="24"/>
        </w:rPr>
      </w:pPr>
      <w:r>
        <w:rPr>
          <w:rFonts w:ascii="Times New Roman" w:eastAsia="Times New Roman" w:hAnsi="Times New Roman" w:cs="Times New Roman"/>
          <w:sz w:val="24"/>
          <w:szCs w:val="24"/>
        </w:rPr>
        <w:t>Most of the parameters above are indicated in the existing rate matching pattern. So, we can define the network assistance in similar manner.</w:t>
      </w:r>
    </w:p>
    <w:p w14:paraId="59BBAA73" w14:textId="5E83A8A3" w:rsidR="00F616B4" w:rsidRDefault="00221EA7" w:rsidP="0034008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Therefore, we </w:t>
      </w:r>
      <w:r w:rsidR="00D26C51">
        <w:rPr>
          <w:rFonts w:ascii="Times New Roman" w:eastAsia="Times New Roman" w:hAnsi="Times New Roman" w:cs="Times New Roman"/>
          <w:sz w:val="24"/>
          <w:szCs w:val="24"/>
        </w:rPr>
        <w:t>have</w:t>
      </w:r>
      <w:r>
        <w:rPr>
          <w:rFonts w:ascii="Times New Roman" w:eastAsia="Times New Roman" w:hAnsi="Times New Roman" w:cs="Times New Roman"/>
          <w:sz w:val="24"/>
          <w:szCs w:val="24"/>
        </w:rPr>
        <w:t xml:space="preserve"> following</w:t>
      </w:r>
      <w:r w:rsidR="00D26C51">
        <w:rPr>
          <w:rFonts w:ascii="Times New Roman" w:eastAsia="Times New Roman" w:hAnsi="Times New Roman" w:cs="Times New Roman"/>
          <w:sz w:val="24"/>
          <w:szCs w:val="24"/>
        </w:rPr>
        <w:t xml:space="preserve"> observations and proposals</w:t>
      </w:r>
      <w:r>
        <w:rPr>
          <w:rFonts w:ascii="Times New Roman" w:eastAsia="Times New Roman" w:hAnsi="Times New Roman" w:cs="Times New Roman"/>
          <w:sz w:val="24"/>
          <w:szCs w:val="24"/>
        </w:rPr>
        <w:t>.</w:t>
      </w:r>
    </w:p>
    <w:p w14:paraId="0E92E3F4" w14:textId="08533121" w:rsidR="00EA17C6" w:rsidRDefault="00EA17C6" w:rsidP="0034008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Observation </w:t>
      </w:r>
      <w:r w:rsidR="00501CFF">
        <w:rPr>
          <w:rFonts w:ascii="Times New Roman" w:eastAsia="Times New Roman" w:hAnsi="Times New Roman" w:cs="Times New Roman"/>
          <w:b/>
          <w:bCs/>
          <w:sz w:val="24"/>
          <w:szCs w:val="24"/>
        </w:rPr>
        <w:t>4</w:t>
      </w:r>
      <w:r>
        <w:rPr>
          <w:rFonts w:ascii="Times New Roman" w:eastAsia="Times New Roman" w:hAnsi="Times New Roman" w:cs="Times New Roman"/>
          <w:b/>
          <w:bCs/>
          <w:sz w:val="24"/>
          <w:szCs w:val="24"/>
        </w:rPr>
        <w:t xml:space="preserve">: It is </w:t>
      </w:r>
      <w:r w:rsidR="00FE56A3">
        <w:rPr>
          <w:rFonts w:ascii="Times New Roman" w:eastAsia="Times New Roman" w:hAnsi="Times New Roman" w:cs="Times New Roman"/>
          <w:b/>
          <w:bCs/>
          <w:sz w:val="24"/>
          <w:szCs w:val="24"/>
        </w:rPr>
        <w:t xml:space="preserve">additional UE complexity to detect LTE center </w:t>
      </w:r>
      <w:proofErr w:type="spellStart"/>
      <w:r w:rsidR="00FE56A3">
        <w:rPr>
          <w:rFonts w:ascii="Times New Roman" w:eastAsia="Times New Roman" w:hAnsi="Times New Roman" w:cs="Times New Roman"/>
          <w:b/>
          <w:bCs/>
          <w:sz w:val="24"/>
          <w:szCs w:val="24"/>
        </w:rPr>
        <w:t>freq</w:t>
      </w:r>
      <w:proofErr w:type="spellEnd"/>
      <w:r w:rsidR="00FE56A3">
        <w:rPr>
          <w:rFonts w:ascii="Times New Roman" w:eastAsia="Times New Roman" w:hAnsi="Times New Roman" w:cs="Times New Roman"/>
          <w:b/>
          <w:bCs/>
          <w:sz w:val="24"/>
          <w:szCs w:val="24"/>
        </w:rPr>
        <w:t xml:space="preserve"> and BW</w:t>
      </w:r>
      <w:r w:rsidR="00650402">
        <w:rPr>
          <w:rFonts w:ascii="Times New Roman" w:eastAsia="Times New Roman" w:hAnsi="Times New Roman" w:cs="Times New Roman"/>
          <w:b/>
          <w:bCs/>
          <w:sz w:val="24"/>
          <w:szCs w:val="24"/>
        </w:rPr>
        <w:t xml:space="preserve">, which may decrease overall throughput either due to misdetection or because of frequent </w:t>
      </w:r>
      <w:r w:rsidR="000E7639">
        <w:rPr>
          <w:rFonts w:ascii="Times New Roman" w:eastAsia="Times New Roman" w:hAnsi="Times New Roman" w:cs="Times New Roman"/>
          <w:b/>
          <w:bCs/>
          <w:sz w:val="24"/>
          <w:szCs w:val="24"/>
        </w:rPr>
        <w:t>inter-RAT measurement object</w:t>
      </w:r>
      <w:r w:rsidR="00E23F31">
        <w:rPr>
          <w:rFonts w:ascii="Times New Roman" w:eastAsia="Times New Roman" w:hAnsi="Times New Roman" w:cs="Times New Roman"/>
          <w:b/>
          <w:bCs/>
          <w:sz w:val="24"/>
          <w:szCs w:val="24"/>
        </w:rPr>
        <w:t>s</w:t>
      </w:r>
      <w:r w:rsidR="000E7639">
        <w:rPr>
          <w:rFonts w:ascii="Times New Roman" w:eastAsia="Times New Roman" w:hAnsi="Times New Roman" w:cs="Times New Roman"/>
          <w:b/>
          <w:bCs/>
          <w:sz w:val="24"/>
          <w:szCs w:val="24"/>
        </w:rPr>
        <w:t>.</w:t>
      </w:r>
    </w:p>
    <w:p w14:paraId="003577B5" w14:textId="69824299" w:rsidR="00DB619D" w:rsidRDefault="005214ED" w:rsidP="009C04F3">
      <w:pPr>
        <w:rPr>
          <w:rFonts w:ascii="Times New Roman" w:eastAsia="Times New Roman" w:hAnsi="Times New Roman" w:cs="Times New Roman"/>
          <w:b/>
          <w:bCs/>
          <w:sz w:val="24"/>
          <w:szCs w:val="24"/>
        </w:rPr>
      </w:pPr>
      <w:r w:rsidRPr="00AE3FAD">
        <w:rPr>
          <w:rFonts w:ascii="Times New Roman" w:eastAsia="Times New Roman" w:hAnsi="Times New Roman" w:cs="Times New Roman"/>
          <w:b/>
          <w:bCs/>
          <w:sz w:val="24"/>
          <w:szCs w:val="24"/>
        </w:rPr>
        <w:t xml:space="preserve">Proposal </w:t>
      </w:r>
      <w:r w:rsidR="00AD57E0">
        <w:rPr>
          <w:rFonts w:ascii="Times New Roman" w:eastAsia="Times New Roman" w:hAnsi="Times New Roman" w:cs="Times New Roman"/>
          <w:b/>
          <w:bCs/>
          <w:sz w:val="24"/>
          <w:szCs w:val="24"/>
        </w:rPr>
        <w:t>2</w:t>
      </w:r>
      <w:r w:rsidRPr="00AE3FAD">
        <w:rPr>
          <w:rFonts w:ascii="Times New Roman" w:eastAsia="Times New Roman" w:hAnsi="Times New Roman" w:cs="Times New Roman"/>
          <w:b/>
          <w:bCs/>
          <w:sz w:val="24"/>
          <w:szCs w:val="24"/>
        </w:rPr>
        <w:t xml:space="preserve">: </w:t>
      </w:r>
      <w:r w:rsidR="00DB619D">
        <w:rPr>
          <w:rFonts w:ascii="Times New Roman" w:eastAsia="Times New Roman" w:hAnsi="Times New Roman" w:cs="Times New Roman"/>
          <w:b/>
          <w:bCs/>
          <w:sz w:val="24"/>
          <w:szCs w:val="24"/>
        </w:rPr>
        <w:t>Define network assistance for CRS interference mitigation.</w:t>
      </w:r>
    </w:p>
    <w:p w14:paraId="0EEC3553" w14:textId="102B2900" w:rsidR="00FB1FE5" w:rsidRDefault="00DB619D" w:rsidP="009C04F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Proposal 3: </w:t>
      </w:r>
      <w:r w:rsidR="00FB1FE5">
        <w:rPr>
          <w:rFonts w:ascii="Times New Roman" w:eastAsia="Times New Roman" w:hAnsi="Times New Roman" w:cs="Times New Roman"/>
          <w:b/>
          <w:bCs/>
          <w:sz w:val="24"/>
          <w:szCs w:val="24"/>
        </w:rPr>
        <w:t>We can consider below two options</w:t>
      </w:r>
      <w:r w:rsidR="00501CFF">
        <w:rPr>
          <w:rFonts w:ascii="Times New Roman" w:eastAsia="Times New Roman" w:hAnsi="Times New Roman" w:cs="Times New Roman"/>
          <w:b/>
          <w:bCs/>
          <w:sz w:val="24"/>
          <w:szCs w:val="24"/>
        </w:rPr>
        <w:t xml:space="preserve"> for network assistance</w:t>
      </w:r>
      <w:r w:rsidR="00FB1FE5">
        <w:rPr>
          <w:rFonts w:ascii="Times New Roman" w:eastAsia="Times New Roman" w:hAnsi="Times New Roman" w:cs="Times New Roman"/>
          <w:b/>
          <w:bCs/>
          <w:sz w:val="24"/>
          <w:szCs w:val="24"/>
        </w:rPr>
        <w:t>:</w:t>
      </w:r>
    </w:p>
    <w:p w14:paraId="7EF54A83" w14:textId="62B206B2" w:rsidR="004772B4" w:rsidRPr="007969A9" w:rsidRDefault="00FB1FE5" w:rsidP="007969A9">
      <w:pPr>
        <w:pStyle w:val="ListParagraph"/>
        <w:numPr>
          <w:ilvl w:val="0"/>
          <w:numId w:val="5"/>
        </w:numPr>
        <w:rPr>
          <w:rFonts w:ascii="Times New Roman" w:eastAsia="Times New Roman" w:hAnsi="Times New Roman" w:cs="Times New Roman"/>
          <w:b/>
          <w:bCs/>
          <w:sz w:val="24"/>
          <w:szCs w:val="24"/>
        </w:rPr>
      </w:pPr>
      <w:r w:rsidRPr="007969A9">
        <w:rPr>
          <w:rFonts w:ascii="Times New Roman" w:eastAsia="Times New Roman" w:hAnsi="Times New Roman" w:cs="Times New Roman"/>
          <w:b/>
          <w:bCs/>
          <w:sz w:val="24"/>
          <w:szCs w:val="24"/>
        </w:rPr>
        <w:t xml:space="preserve">Option 1: </w:t>
      </w:r>
      <w:r w:rsidR="00221EA7" w:rsidRPr="007969A9">
        <w:rPr>
          <w:rFonts w:ascii="Times New Roman" w:eastAsia="Times New Roman" w:hAnsi="Times New Roman" w:cs="Times New Roman"/>
          <w:b/>
          <w:bCs/>
          <w:sz w:val="24"/>
          <w:szCs w:val="24"/>
        </w:rPr>
        <w:t xml:space="preserve">Introduce network assistance </w:t>
      </w:r>
      <w:r w:rsidR="007224C2" w:rsidRPr="007969A9">
        <w:rPr>
          <w:rFonts w:ascii="Times New Roman" w:eastAsia="Times New Roman" w:hAnsi="Times New Roman" w:cs="Times New Roman"/>
          <w:b/>
          <w:bCs/>
          <w:sz w:val="24"/>
          <w:szCs w:val="24"/>
        </w:rPr>
        <w:t xml:space="preserve">same as </w:t>
      </w:r>
      <w:proofErr w:type="spellStart"/>
      <w:r w:rsidR="00022573" w:rsidRPr="007969A9">
        <w:rPr>
          <w:rFonts w:ascii="Times New Roman" w:eastAsia="Times New Roman" w:hAnsi="Times New Roman" w:cs="Times New Roman"/>
          <w:b/>
          <w:bCs/>
          <w:sz w:val="24"/>
          <w:szCs w:val="24"/>
        </w:rPr>
        <w:t>RateMatchPatternLTE</w:t>
      </w:r>
      <w:proofErr w:type="spellEnd"/>
      <w:r w:rsidR="00022573" w:rsidRPr="007969A9">
        <w:rPr>
          <w:rFonts w:ascii="Times New Roman" w:eastAsia="Times New Roman" w:hAnsi="Times New Roman" w:cs="Times New Roman"/>
          <w:b/>
          <w:bCs/>
          <w:sz w:val="24"/>
          <w:szCs w:val="24"/>
        </w:rPr>
        <w:t>-CRS</w:t>
      </w:r>
      <w:r w:rsidR="00667F17" w:rsidRPr="007969A9">
        <w:rPr>
          <w:rFonts w:ascii="Times New Roman" w:eastAsia="Times New Roman" w:hAnsi="Times New Roman" w:cs="Times New Roman"/>
          <w:b/>
          <w:bCs/>
          <w:sz w:val="24"/>
          <w:szCs w:val="24"/>
        </w:rPr>
        <w:t>.</w:t>
      </w:r>
      <w:r w:rsidR="007224C2" w:rsidRPr="007969A9">
        <w:rPr>
          <w:rFonts w:ascii="Times New Roman" w:eastAsia="Times New Roman" w:hAnsi="Times New Roman" w:cs="Times New Roman"/>
          <w:b/>
          <w:bCs/>
          <w:sz w:val="24"/>
          <w:szCs w:val="24"/>
        </w:rPr>
        <w:t xml:space="preserve"> </w:t>
      </w:r>
    </w:p>
    <w:p w14:paraId="00A88CD4" w14:textId="1A851D04" w:rsidR="00FB1FE5" w:rsidRDefault="00FB1FE5" w:rsidP="007969A9">
      <w:pPr>
        <w:pStyle w:val="ListParagraph"/>
        <w:numPr>
          <w:ilvl w:val="0"/>
          <w:numId w:val="5"/>
        </w:numPr>
        <w:rPr>
          <w:rFonts w:ascii="Times New Roman" w:eastAsia="Times New Roman" w:hAnsi="Times New Roman" w:cs="Times New Roman"/>
          <w:b/>
          <w:bCs/>
          <w:sz w:val="24"/>
          <w:szCs w:val="24"/>
        </w:rPr>
      </w:pPr>
      <w:r w:rsidRPr="007969A9">
        <w:rPr>
          <w:rFonts w:ascii="Times New Roman" w:eastAsia="Times New Roman" w:hAnsi="Times New Roman" w:cs="Times New Roman"/>
          <w:b/>
          <w:bCs/>
          <w:sz w:val="24"/>
          <w:szCs w:val="24"/>
        </w:rPr>
        <w:t xml:space="preserve">Option 2: Do not consider </w:t>
      </w:r>
      <w:r w:rsidR="00D43DF7" w:rsidRPr="007969A9">
        <w:rPr>
          <w:rFonts w:ascii="Times New Roman" w:eastAsia="Times New Roman" w:hAnsi="Times New Roman" w:cs="Times New Roman"/>
          <w:b/>
          <w:bCs/>
          <w:sz w:val="24"/>
          <w:szCs w:val="24"/>
        </w:rPr>
        <w:t xml:space="preserve">scenario 2 for RAN4 requirements and introduce network assistance for number of CRS ports and </w:t>
      </w:r>
      <w:proofErr w:type="spellStart"/>
      <w:r w:rsidR="00D43DF7" w:rsidRPr="007969A9">
        <w:rPr>
          <w:rFonts w:ascii="Times New Roman" w:eastAsia="Times New Roman" w:hAnsi="Times New Roman" w:cs="Times New Roman"/>
          <w:b/>
          <w:bCs/>
          <w:sz w:val="24"/>
          <w:szCs w:val="24"/>
        </w:rPr>
        <w:t>vshift</w:t>
      </w:r>
      <w:proofErr w:type="spellEnd"/>
      <w:r w:rsidR="00D43DF7" w:rsidRPr="007969A9">
        <w:rPr>
          <w:rFonts w:ascii="Times New Roman" w:eastAsia="Times New Roman" w:hAnsi="Times New Roman" w:cs="Times New Roman"/>
          <w:b/>
          <w:bCs/>
          <w:sz w:val="24"/>
          <w:szCs w:val="24"/>
        </w:rPr>
        <w:t>.</w:t>
      </w:r>
    </w:p>
    <w:p w14:paraId="7FB6E656" w14:textId="77777777" w:rsidR="009158AD" w:rsidRPr="007969A9" w:rsidRDefault="009158AD" w:rsidP="009158AD">
      <w:pPr>
        <w:pStyle w:val="ListParagraph"/>
        <w:rPr>
          <w:rFonts w:ascii="Times New Roman" w:eastAsia="Times New Roman" w:hAnsi="Times New Roman" w:cs="Times New Roman"/>
          <w:b/>
          <w:bCs/>
          <w:sz w:val="24"/>
          <w:szCs w:val="24"/>
        </w:rPr>
      </w:pPr>
    </w:p>
    <w:p w14:paraId="15151BCC" w14:textId="034C813A" w:rsidR="001B3585" w:rsidRDefault="00F341AB"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 xml:space="preserve">CRS-IM for </w:t>
      </w:r>
      <w:r w:rsidR="001B3585">
        <w:rPr>
          <w:rFonts w:ascii="Arial" w:eastAsia="Times New Roman" w:hAnsi="Arial" w:cs="Times New Roman"/>
          <w:sz w:val="36"/>
          <w:szCs w:val="20"/>
        </w:rPr>
        <w:t>30kHz SCS</w:t>
      </w:r>
    </w:p>
    <w:p w14:paraId="630AF246" w14:textId="77777777" w:rsidR="00282CCF" w:rsidRDefault="00F341AB" w:rsidP="00F341A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LTE </w:t>
      </w:r>
      <w:r w:rsidR="00F147EC">
        <w:rPr>
          <w:rFonts w:ascii="Times New Roman" w:eastAsia="Times New Roman" w:hAnsi="Times New Roman" w:cs="Times New Roman"/>
          <w:sz w:val="24"/>
          <w:szCs w:val="24"/>
        </w:rPr>
        <w:t>is based on 15kHz SCS</w:t>
      </w:r>
      <w:r w:rsidR="000D50BD">
        <w:rPr>
          <w:rFonts w:ascii="Times New Roman" w:eastAsia="Times New Roman" w:hAnsi="Times New Roman" w:cs="Times New Roman"/>
          <w:sz w:val="24"/>
          <w:szCs w:val="24"/>
        </w:rPr>
        <w:t xml:space="preserve"> and we are considering NR with 30kHz SCS.</w:t>
      </w:r>
      <w:r w:rsidR="00F147EC">
        <w:rPr>
          <w:rFonts w:ascii="Times New Roman" w:eastAsia="Times New Roman" w:hAnsi="Times New Roman" w:cs="Times New Roman"/>
          <w:sz w:val="24"/>
          <w:szCs w:val="24"/>
        </w:rPr>
        <w:t xml:space="preserve"> </w:t>
      </w:r>
      <w:r w:rsidR="00B127B7">
        <w:rPr>
          <w:rFonts w:ascii="Times New Roman" w:eastAsia="Times New Roman" w:hAnsi="Times New Roman" w:cs="Times New Roman"/>
          <w:sz w:val="24"/>
          <w:szCs w:val="24"/>
        </w:rPr>
        <w:t xml:space="preserve">There are below concerns that need to be addressed before considering </w:t>
      </w:r>
      <w:r w:rsidR="00282CCF">
        <w:rPr>
          <w:rFonts w:ascii="Times New Roman" w:eastAsia="Times New Roman" w:hAnsi="Times New Roman" w:cs="Times New Roman"/>
          <w:sz w:val="24"/>
          <w:szCs w:val="24"/>
        </w:rPr>
        <w:t>CRS-IM for NR 30kHz SCS.</w:t>
      </w:r>
    </w:p>
    <w:p w14:paraId="315D71BD" w14:textId="766D6A22" w:rsidR="00B40077" w:rsidRPr="00B40077" w:rsidRDefault="00B40077" w:rsidP="00282CCF">
      <w:pPr>
        <w:pStyle w:val="ListParagraph"/>
        <w:numPr>
          <w:ilvl w:val="0"/>
          <w:numId w:val="5"/>
        </w:numPr>
        <w:rPr>
          <w:rFonts w:ascii="Times New Roman" w:eastAsia="Times New Roman" w:hAnsi="Times New Roman" w:cs="Times New Roman"/>
          <w:b/>
          <w:bCs/>
          <w:sz w:val="24"/>
          <w:szCs w:val="24"/>
        </w:rPr>
      </w:pPr>
      <w:r w:rsidRPr="00B40077">
        <w:rPr>
          <w:rFonts w:ascii="Times New Roman" w:eastAsia="Times New Roman" w:hAnsi="Times New Roman" w:cs="Times New Roman"/>
          <w:b/>
          <w:bCs/>
          <w:sz w:val="24"/>
          <w:szCs w:val="24"/>
        </w:rPr>
        <w:lastRenderedPageBreak/>
        <w:t>No DSS Rate Matching for Serving cell:</w:t>
      </w:r>
      <w:r w:rsidR="00736134">
        <w:rPr>
          <w:rFonts w:ascii="Times New Roman" w:eastAsia="Times New Roman" w:hAnsi="Times New Roman" w:cs="Times New Roman"/>
          <w:b/>
          <w:bCs/>
          <w:sz w:val="24"/>
          <w:szCs w:val="24"/>
        </w:rPr>
        <w:t xml:space="preserve"> </w:t>
      </w:r>
      <w:r w:rsidR="00736134">
        <w:rPr>
          <w:rFonts w:ascii="Times New Roman" w:eastAsia="Times New Roman" w:hAnsi="Times New Roman" w:cs="Times New Roman"/>
          <w:sz w:val="24"/>
          <w:szCs w:val="24"/>
        </w:rPr>
        <w:t xml:space="preserve">As DSS rate matching is only configured for 15kHz SCS, </w:t>
      </w:r>
      <w:r w:rsidR="00EE62EE">
        <w:rPr>
          <w:rFonts w:ascii="Times New Roman" w:eastAsia="Times New Roman" w:hAnsi="Times New Roman" w:cs="Times New Roman"/>
          <w:sz w:val="24"/>
          <w:szCs w:val="24"/>
        </w:rPr>
        <w:t xml:space="preserve">we cannot have any assumptions about LTE BW and its center frequency </w:t>
      </w:r>
      <w:r w:rsidR="00305004">
        <w:rPr>
          <w:rFonts w:ascii="Times New Roman" w:eastAsia="Times New Roman" w:hAnsi="Times New Roman" w:cs="Times New Roman"/>
          <w:sz w:val="24"/>
          <w:szCs w:val="24"/>
        </w:rPr>
        <w:t>which we had for scenario 1. Moreover, LTE BW will most likely be smaller than NR 30kHz BW</w:t>
      </w:r>
      <w:r w:rsidR="003D55C5">
        <w:rPr>
          <w:rFonts w:ascii="Times New Roman" w:eastAsia="Times New Roman" w:hAnsi="Times New Roman" w:cs="Times New Roman"/>
          <w:sz w:val="24"/>
          <w:szCs w:val="24"/>
        </w:rPr>
        <w:t>. This will result in more UE complexity to run hypothesis testing for LTE center frequency and bandwidth.</w:t>
      </w:r>
    </w:p>
    <w:p w14:paraId="6E857401" w14:textId="74C12961" w:rsidR="001B3585" w:rsidRPr="00282CCF" w:rsidRDefault="00D23BFC" w:rsidP="00282CCF">
      <w:pPr>
        <w:pStyle w:val="ListParagraph"/>
        <w:numPr>
          <w:ilvl w:val="0"/>
          <w:numId w:val="5"/>
        </w:numPr>
      </w:pPr>
      <w:r>
        <w:rPr>
          <w:rFonts w:ascii="Times New Roman" w:eastAsia="Times New Roman" w:hAnsi="Times New Roman" w:cs="Times New Roman"/>
          <w:b/>
          <w:bCs/>
          <w:sz w:val="24"/>
          <w:szCs w:val="24"/>
        </w:rPr>
        <w:t xml:space="preserve">Different </w:t>
      </w:r>
      <w:r w:rsidR="00282CCF" w:rsidRPr="00282CCF">
        <w:rPr>
          <w:rFonts w:ascii="Times New Roman" w:eastAsia="Times New Roman" w:hAnsi="Times New Roman" w:cs="Times New Roman"/>
          <w:b/>
          <w:bCs/>
          <w:sz w:val="24"/>
          <w:szCs w:val="24"/>
        </w:rPr>
        <w:t xml:space="preserve">Sampling </w:t>
      </w:r>
      <w:r>
        <w:rPr>
          <w:rFonts w:ascii="Times New Roman" w:eastAsia="Times New Roman" w:hAnsi="Times New Roman" w:cs="Times New Roman"/>
          <w:b/>
          <w:bCs/>
          <w:sz w:val="24"/>
          <w:szCs w:val="24"/>
        </w:rPr>
        <w:t>R</w:t>
      </w:r>
      <w:r w:rsidR="00282CCF" w:rsidRPr="00282CCF">
        <w:rPr>
          <w:rFonts w:ascii="Times New Roman" w:eastAsia="Times New Roman" w:hAnsi="Times New Roman" w:cs="Times New Roman"/>
          <w:b/>
          <w:bCs/>
          <w:sz w:val="24"/>
          <w:szCs w:val="24"/>
        </w:rPr>
        <w:t>ate</w:t>
      </w:r>
      <w:r>
        <w:rPr>
          <w:rFonts w:ascii="Times New Roman" w:eastAsia="Times New Roman" w:hAnsi="Times New Roman" w:cs="Times New Roman"/>
          <w:b/>
          <w:bCs/>
          <w:sz w:val="24"/>
          <w:szCs w:val="24"/>
        </w:rPr>
        <w:t>s</w:t>
      </w:r>
      <w:r w:rsidR="00282CCF" w:rsidRPr="00282CCF">
        <w:rPr>
          <w:rFonts w:ascii="Times New Roman" w:eastAsia="Times New Roman" w:hAnsi="Times New Roman" w:cs="Times New Roman"/>
          <w:b/>
          <w:bCs/>
          <w:sz w:val="24"/>
          <w:szCs w:val="24"/>
        </w:rPr>
        <w:t>:</w:t>
      </w:r>
      <w:r w:rsidR="00282CCF">
        <w:rPr>
          <w:rFonts w:ascii="Times New Roman" w:eastAsia="Times New Roman" w:hAnsi="Times New Roman" w:cs="Times New Roman"/>
          <w:sz w:val="24"/>
          <w:szCs w:val="24"/>
        </w:rPr>
        <w:t xml:space="preserve"> </w:t>
      </w:r>
      <w:r w:rsidR="009F6527">
        <w:rPr>
          <w:rFonts w:ascii="Times New Roman" w:eastAsia="Times New Roman" w:hAnsi="Times New Roman" w:cs="Times New Roman"/>
          <w:sz w:val="24"/>
          <w:szCs w:val="24"/>
        </w:rPr>
        <w:t>Typic</w:t>
      </w:r>
      <w:r w:rsidR="00EB4F18">
        <w:rPr>
          <w:rFonts w:ascii="Times New Roman" w:eastAsia="Times New Roman" w:hAnsi="Times New Roman" w:cs="Times New Roman"/>
          <w:sz w:val="24"/>
          <w:szCs w:val="24"/>
        </w:rPr>
        <w:t xml:space="preserve">ally, NR BWs for 30kHz SCS will be much larger than LTE BWs. Therefore, </w:t>
      </w:r>
      <w:r w:rsidR="000D50BD" w:rsidRPr="00282CCF">
        <w:rPr>
          <w:rFonts w:ascii="Times New Roman" w:eastAsia="Times New Roman" w:hAnsi="Times New Roman" w:cs="Times New Roman"/>
          <w:sz w:val="24"/>
          <w:szCs w:val="24"/>
        </w:rPr>
        <w:t xml:space="preserve">UE will have different </w:t>
      </w:r>
      <w:r w:rsidR="00D93A3C" w:rsidRPr="00282CCF">
        <w:rPr>
          <w:rFonts w:ascii="Times New Roman" w:eastAsia="Times New Roman" w:hAnsi="Times New Roman" w:cs="Times New Roman"/>
          <w:sz w:val="24"/>
          <w:szCs w:val="24"/>
        </w:rPr>
        <w:t xml:space="preserve">sampling rate for 30kHz SCS </w:t>
      </w:r>
      <w:r w:rsidR="00445FE9">
        <w:rPr>
          <w:rFonts w:ascii="Times New Roman" w:eastAsia="Times New Roman" w:hAnsi="Times New Roman" w:cs="Times New Roman"/>
          <w:sz w:val="24"/>
          <w:szCs w:val="24"/>
        </w:rPr>
        <w:t>compared to</w:t>
      </w:r>
      <w:r w:rsidR="00D93A3C" w:rsidRPr="00282CCF">
        <w:rPr>
          <w:rFonts w:ascii="Times New Roman" w:eastAsia="Times New Roman" w:hAnsi="Times New Roman" w:cs="Times New Roman"/>
          <w:sz w:val="24"/>
          <w:szCs w:val="24"/>
        </w:rPr>
        <w:t xml:space="preserve"> </w:t>
      </w:r>
      <w:r w:rsidR="0068412C">
        <w:rPr>
          <w:rFonts w:ascii="Times New Roman" w:eastAsia="Times New Roman" w:hAnsi="Times New Roman" w:cs="Times New Roman"/>
          <w:sz w:val="24"/>
          <w:szCs w:val="24"/>
        </w:rPr>
        <w:t xml:space="preserve">LTE </w:t>
      </w:r>
      <w:r w:rsidR="00445FE9">
        <w:rPr>
          <w:rFonts w:ascii="Times New Roman" w:eastAsia="Times New Roman" w:hAnsi="Times New Roman" w:cs="Times New Roman"/>
          <w:sz w:val="24"/>
          <w:szCs w:val="24"/>
        </w:rPr>
        <w:t>sampling rate</w:t>
      </w:r>
      <w:r w:rsidR="00D93A3C" w:rsidRPr="00282CCF">
        <w:rPr>
          <w:rFonts w:ascii="Times New Roman" w:eastAsia="Times New Roman" w:hAnsi="Times New Roman" w:cs="Times New Roman"/>
          <w:sz w:val="24"/>
          <w:szCs w:val="24"/>
        </w:rPr>
        <w:t xml:space="preserve">. If </w:t>
      </w:r>
      <w:r w:rsidR="00425904" w:rsidRPr="00282CCF">
        <w:rPr>
          <w:rFonts w:ascii="Times New Roman" w:eastAsia="Times New Roman" w:hAnsi="Times New Roman" w:cs="Times New Roman"/>
          <w:sz w:val="24"/>
          <w:szCs w:val="24"/>
        </w:rPr>
        <w:t>UE’s NR sampling rate for 30kHz SCS does not match with LTE</w:t>
      </w:r>
      <w:r w:rsidR="00A8363C" w:rsidRPr="00282CCF">
        <w:rPr>
          <w:rFonts w:ascii="Times New Roman" w:eastAsia="Times New Roman" w:hAnsi="Times New Roman" w:cs="Times New Roman"/>
          <w:sz w:val="24"/>
          <w:szCs w:val="24"/>
        </w:rPr>
        <w:t xml:space="preserve"> sampling rate, LTE interference will smudge all the </w:t>
      </w:r>
      <w:r w:rsidR="00C03CA1" w:rsidRPr="00282CCF">
        <w:rPr>
          <w:rFonts w:ascii="Times New Roman" w:eastAsia="Times New Roman" w:hAnsi="Times New Roman" w:cs="Times New Roman"/>
          <w:sz w:val="24"/>
          <w:szCs w:val="24"/>
        </w:rPr>
        <w:t xml:space="preserve">NR </w:t>
      </w:r>
      <w:r w:rsidR="00A8363C" w:rsidRPr="00282CCF">
        <w:rPr>
          <w:rFonts w:ascii="Times New Roman" w:eastAsia="Times New Roman" w:hAnsi="Times New Roman" w:cs="Times New Roman"/>
          <w:sz w:val="24"/>
          <w:szCs w:val="24"/>
        </w:rPr>
        <w:t xml:space="preserve">REs </w:t>
      </w:r>
      <w:r w:rsidR="00C03CA1" w:rsidRPr="00282CCF">
        <w:rPr>
          <w:rFonts w:ascii="Times New Roman" w:eastAsia="Times New Roman" w:hAnsi="Times New Roman" w:cs="Times New Roman"/>
          <w:sz w:val="24"/>
          <w:szCs w:val="24"/>
        </w:rPr>
        <w:t xml:space="preserve">on symbols colliding with CRS instead of just </w:t>
      </w:r>
      <w:r w:rsidR="00B127B7" w:rsidRPr="00282CCF">
        <w:rPr>
          <w:rFonts w:ascii="Times New Roman" w:eastAsia="Times New Roman" w:hAnsi="Times New Roman" w:cs="Times New Roman"/>
          <w:sz w:val="24"/>
          <w:szCs w:val="24"/>
        </w:rPr>
        <w:t xml:space="preserve">CRS </w:t>
      </w:r>
      <w:proofErr w:type="spellStart"/>
      <w:r w:rsidR="00B127B7" w:rsidRPr="00282CCF">
        <w:rPr>
          <w:rFonts w:ascii="Times New Roman" w:eastAsia="Times New Roman" w:hAnsi="Times New Roman" w:cs="Times New Roman"/>
          <w:sz w:val="24"/>
          <w:szCs w:val="24"/>
        </w:rPr>
        <w:t>REs</w:t>
      </w:r>
      <w:r w:rsidR="00C03CA1" w:rsidRPr="00282CCF">
        <w:rPr>
          <w:rFonts w:ascii="Times New Roman" w:eastAsia="Times New Roman" w:hAnsi="Times New Roman" w:cs="Times New Roman"/>
          <w:sz w:val="24"/>
          <w:szCs w:val="24"/>
        </w:rPr>
        <w:t>.</w:t>
      </w:r>
      <w:proofErr w:type="spellEnd"/>
      <w:r w:rsidR="002B3BFA">
        <w:rPr>
          <w:rFonts w:ascii="Times New Roman" w:eastAsia="Times New Roman" w:hAnsi="Times New Roman" w:cs="Times New Roman"/>
          <w:sz w:val="24"/>
          <w:szCs w:val="24"/>
        </w:rPr>
        <w:t xml:space="preserve"> </w:t>
      </w:r>
      <w:r w:rsidR="007C561B">
        <w:rPr>
          <w:rFonts w:ascii="Times New Roman" w:eastAsia="Times New Roman" w:hAnsi="Times New Roman" w:cs="Times New Roman"/>
          <w:sz w:val="24"/>
          <w:szCs w:val="24"/>
        </w:rPr>
        <w:t xml:space="preserve">So, it is not straightforward to apply LLR scaling in this case unless all the LLRs in the whole symbol are scaled, which </w:t>
      </w:r>
      <w:r w:rsidR="002538E3">
        <w:rPr>
          <w:rFonts w:ascii="Times New Roman" w:eastAsia="Times New Roman" w:hAnsi="Times New Roman" w:cs="Times New Roman"/>
          <w:sz w:val="24"/>
          <w:szCs w:val="24"/>
        </w:rPr>
        <w:t>may not</w:t>
      </w:r>
      <w:r w:rsidR="007C561B">
        <w:rPr>
          <w:rFonts w:ascii="Times New Roman" w:eastAsia="Times New Roman" w:hAnsi="Times New Roman" w:cs="Times New Roman"/>
          <w:sz w:val="24"/>
          <w:szCs w:val="24"/>
        </w:rPr>
        <w:t xml:space="preserve"> have </w:t>
      </w:r>
      <w:r w:rsidR="002538E3">
        <w:rPr>
          <w:rFonts w:ascii="Times New Roman" w:eastAsia="Times New Roman" w:hAnsi="Times New Roman" w:cs="Times New Roman"/>
          <w:sz w:val="24"/>
          <w:szCs w:val="24"/>
        </w:rPr>
        <w:t>any significant gains.</w:t>
      </w:r>
    </w:p>
    <w:p w14:paraId="2E3F7FFD" w14:textId="1C4DA579" w:rsidR="00A3419D" w:rsidRPr="00EB58F7" w:rsidRDefault="00A3419D" w:rsidP="00282CCF">
      <w:pPr>
        <w:pStyle w:val="ListParagraph"/>
        <w:numPr>
          <w:ilvl w:val="0"/>
          <w:numId w:val="5"/>
        </w:numPr>
        <w:rPr>
          <w:rFonts w:ascii="Times New Roman" w:eastAsia="Times New Roman" w:hAnsi="Times New Roman" w:cs="Times New Roman"/>
          <w:b/>
          <w:bCs/>
          <w:sz w:val="24"/>
          <w:szCs w:val="24"/>
        </w:rPr>
      </w:pPr>
      <w:r w:rsidRPr="00EB58F7">
        <w:rPr>
          <w:rFonts w:ascii="Times New Roman" w:eastAsia="Times New Roman" w:hAnsi="Times New Roman" w:cs="Times New Roman"/>
          <w:b/>
          <w:bCs/>
          <w:sz w:val="24"/>
          <w:szCs w:val="24"/>
        </w:rPr>
        <w:t>Uneven Interference</w:t>
      </w:r>
      <w:r w:rsidR="00EB58F7" w:rsidRPr="00EB58F7">
        <w:rPr>
          <w:rFonts w:ascii="Times New Roman" w:eastAsia="Times New Roman" w:hAnsi="Times New Roman" w:cs="Times New Roman"/>
          <w:b/>
          <w:bCs/>
          <w:sz w:val="24"/>
          <w:szCs w:val="24"/>
        </w:rPr>
        <w:t xml:space="preserve"> within a </w:t>
      </w:r>
      <w:r w:rsidR="00EB58F7">
        <w:rPr>
          <w:rFonts w:ascii="Times New Roman" w:eastAsia="Times New Roman" w:hAnsi="Times New Roman" w:cs="Times New Roman"/>
          <w:b/>
          <w:bCs/>
          <w:sz w:val="24"/>
          <w:szCs w:val="24"/>
        </w:rPr>
        <w:t>S</w:t>
      </w:r>
      <w:r w:rsidR="00EB58F7" w:rsidRPr="00EB58F7">
        <w:rPr>
          <w:rFonts w:ascii="Times New Roman" w:eastAsia="Times New Roman" w:hAnsi="Times New Roman" w:cs="Times New Roman"/>
          <w:b/>
          <w:bCs/>
          <w:sz w:val="24"/>
          <w:szCs w:val="24"/>
        </w:rPr>
        <w:t xml:space="preserve">ubcarrier: </w:t>
      </w:r>
      <w:r w:rsidR="00281577">
        <w:rPr>
          <w:rFonts w:ascii="Times New Roman" w:eastAsia="Times New Roman" w:hAnsi="Times New Roman" w:cs="Times New Roman"/>
          <w:sz w:val="24"/>
          <w:szCs w:val="24"/>
        </w:rPr>
        <w:t xml:space="preserve">CRS tones occupy only 15kHz while NR SCS is 30kHz. So, interference only impacts half of the subcarrier. </w:t>
      </w:r>
      <w:r w:rsidR="003E2766">
        <w:rPr>
          <w:rFonts w:ascii="Times New Roman" w:eastAsia="Times New Roman" w:hAnsi="Times New Roman" w:cs="Times New Roman"/>
          <w:sz w:val="24"/>
          <w:szCs w:val="24"/>
        </w:rPr>
        <w:t xml:space="preserve">This will result in unreliable interference measurement. Even if UE could rely on Inter-RAT measurements to get relatively accurate interference, </w:t>
      </w:r>
      <w:r w:rsidR="000E581B">
        <w:rPr>
          <w:rFonts w:ascii="Times New Roman" w:eastAsia="Times New Roman" w:hAnsi="Times New Roman" w:cs="Times New Roman"/>
          <w:sz w:val="24"/>
          <w:szCs w:val="24"/>
        </w:rPr>
        <w:t>scaling the LLRs by that level will not match with the actual interference.</w:t>
      </w:r>
    </w:p>
    <w:p w14:paraId="1E1B1E16" w14:textId="6E542C97" w:rsidR="00282CCF" w:rsidRPr="00D23BFC" w:rsidRDefault="00D23BFC" w:rsidP="00282CCF">
      <w:pPr>
        <w:pStyle w:val="ListParagraph"/>
        <w:numPr>
          <w:ilvl w:val="0"/>
          <w:numId w:val="5"/>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Different Symbol Duration</w:t>
      </w:r>
      <w:r w:rsidRPr="00D23BFC">
        <w:rPr>
          <w:rFonts w:ascii="Times New Roman" w:eastAsia="Times New Roman" w:hAnsi="Times New Roman" w:cs="Times New Roman"/>
          <w:b/>
          <w:bCs/>
          <w:sz w:val="24"/>
          <w:szCs w:val="24"/>
        </w:rPr>
        <w:t>:</w:t>
      </w:r>
      <w:r w:rsidRPr="00D23BFC">
        <w:rPr>
          <w:rFonts w:ascii="Times New Roman" w:eastAsia="Times New Roman" w:hAnsi="Times New Roman" w:cs="Times New Roman"/>
          <w:sz w:val="24"/>
          <w:szCs w:val="24"/>
        </w:rPr>
        <w:t xml:space="preserve"> For NR </w:t>
      </w:r>
      <w:r w:rsidR="003B736F">
        <w:rPr>
          <w:rFonts w:ascii="Times New Roman" w:eastAsia="Times New Roman" w:hAnsi="Times New Roman" w:cs="Times New Roman"/>
          <w:sz w:val="24"/>
          <w:szCs w:val="24"/>
        </w:rPr>
        <w:t>30kHz, symbol duration is half of LTE. This causes each LTE CRS symbol to interfere with 2 symbols of NR</w:t>
      </w:r>
      <w:r w:rsidR="00C542E5">
        <w:rPr>
          <w:rFonts w:ascii="Times New Roman" w:eastAsia="Times New Roman" w:hAnsi="Times New Roman" w:cs="Times New Roman"/>
          <w:sz w:val="24"/>
          <w:szCs w:val="24"/>
        </w:rPr>
        <w:t xml:space="preserve">. </w:t>
      </w:r>
      <w:r w:rsidR="00F50FEF">
        <w:rPr>
          <w:rFonts w:ascii="Times New Roman" w:eastAsia="Times New Roman" w:hAnsi="Times New Roman" w:cs="Times New Roman"/>
          <w:sz w:val="24"/>
          <w:szCs w:val="24"/>
        </w:rPr>
        <w:t>So, UE will have to</w:t>
      </w:r>
      <w:r w:rsidR="00A45DCC">
        <w:rPr>
          <w:rFonts w:ascii="Times New Roman" w:eastAsia="Times New Roman" w:hAnsi="Times New Roman" w:cs="Times New Roman"/>
          <w:sz w:val="24"/>
          <w:szCs w:val="24"/>
        </w:rPr>
        <w:t xml:space="preserve"> </w:t>
      </w:r>
      <w:r w:rsidR="0060456A">
        <w:rPr>
          <w:rFonts w:ascii="Times New Roman" w:eastAsia="Times New Roman" w:hAnsi="Times New Roman" w:cs="Times New Roman"/>
          <w:sz w:val="24"/>
          <w:szCs w:val="24"/>
        </w:rPr>
        <w:t>spend double the resources on measuring the interference compared to 15kHz SCS.</w:t>
      </w:r>
    </w:p>
    <w:p w14:paraId="5365B667" w14:textId="47A94462" w:rsidR="00D23BFC" w:rsidRPr="001D18BD" w:rsidRDefault="001D18BD" w:rsidP="001D18BD">
      <w:pPr>
        <w:rPr>
          <w:rFonts w:ascii="Times New Roman" w:eastAsia="Times New Roman" w:hAnsi="Times New Roman" w:cs="Times New Roman"/>
          <w:sz w:val="24"/>
          <w:szCs w:val="24"/>
        </w:rPr>
      </w:pPr>
      <w:r w:rsidRPr="001D18BD">
        <w:rPr>
          <w:rFonts w:ascii="Times New Roman" w:eastAsia="Times New Roman" w:hAnsi="Times New Roman" w:cs="Times New Roman"/>
          <w:sz w:val="24"/>
          <w:szCs w:val="24"/>
        </w:rPr>
        <w:t>Based on above, we have following observations and proposals.</w:t>
      </w:r>
    </w:p>
    <w:p w14:paraId="11B6D516" w14:textId="68C3F88C" w:rsidR="00711F1E" w:rsidRDefault="00711F1E" w:rsidP="001D18BD">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Observation </w:t>
      </w:r>
      <w:r w:rsidR="00E35D54">
        <w:rPr>
          <w:rFonts w:ascii="Times New Roman" w:eastAsia="Times New Roman" w:hAnsi="Times New Roman" w:cs="Times New Roman"/>
          <w:b/>
          <w:bCs/>
          <w:sz w:val="24"/>
          <w:szCs w:val="24"/>
        </w:rPr>
        <w:t>5</w:t>
      </w:r>
      <w:r>
        <w:rPr>
          <w:rFonts w:ascii="Times New Roman" w:eastAsia="Times New Roman" w:hAnsi="Times New Roman" w:cs="Times New Roman"/>
          <w:b/>
          <w:bCs/>
          <w:sz w:val="24"/>
          <w:szCs w:val="24"/>
        </w:rPr>
        <w:t xml:space="preserve">: There is no DSS </w:t>
      </w:r>
      <w:r w:rsidR="00AE6CEC">
        <w:rPr>
          <w:rFonts w:ascii="Times New Roman" w:eastAsia="Times New Roman" w:hAnsi="Times New Roman" w:cs="Times New Roman"/>
          <w:b/>
          <w:bCs/>
          <w:sz w:val="24"/>
          <w:szCs w:val="24"/>
        </w:rPr>
        <w:t>rate matching defined in the spec for 30kHz SCS.</w:t>
      </w:r>
    </w:p>
    <w:p w14:paraId="13607DBF" w14:textId="76BC5FB8" w:rsidR="004A06CA" w:rsidRPr="004A06CA" w:rsidRDefault="001D18BD" w:rsidP="001D18BD">
      <w:pPr>
        <w:rPr>
          <w:rFonts w:ascii="Times New Roman" w:eastAsia="Times New Roman" w:hAnsi="Times New Roman" w:cs="Times New Roman"/>
          <w:b/>
          <w:bCs/>
          <w:sz w:val="24"/>
          <w:szCs w:val="24"/>
        </w:rPr>
      </w:pPr>
      <w:r w:rsidRPr="00AE1BDE">
        <w:rPr>
          <w:rFonts w:ascii="Times New Roman" w:eastAsia="Times New Roman" w:hAnsi="Times New Roman" w:cs="Times New Roman"/>
          <w:b/>
          <w:bCs/>
          <w:sz w:val="24"/>
          <w:szCs w:val="24"/>
        </w:rPr>
        <w:t xml:space="preserve">Observation </w:t>
      </w:r>
      <w:r w:rsidR="00E35D54">
        <w:rPr>
          <w:rFonts w:ascii="Times New Roman" w:eastAsia="Times New Roman" w:hAnsi="Times New Roman" w:cs="Times New Roman"/>
          <w:b/>
          <w:bCs/>
          <w:sz w:val="24"/>
          <w:szCs w:val="24"/>
        </w:rPr>
        <w:t>6</w:t>
      </w:r>
      <w:r w:rsidRPr="00AE1BDE">
        <w:rPr>
          <w:rFonts w:ascii="Times New Roman" w:eastAsia="Times New Roman" w:hAnsi="Times New Roman" w:cs="Times New Roman"/>
          <w:b/>
          <w:bCs/>
          <w:sz w:val="24"/>
          <w:szCs w:val="24"/>
        </w:rPr>
        <w:t xml:space="preserve">: </w:t>
      </w:r>
      <w:r w:rsidR="00AE1BDE" w:rsidRPr="00AE1BDE">
        <w:rPr>
          <w:rFonts w:ascii="Times New Roman" w:eastAsia="Times New Roman" w:hAnsi="Times New Roman" w:cs="Times New Roman"/>
          <w:b/>
          <w:bCs/>
          <w:sz w:val="24"/>
          <w:szCs w:val="24"/>
        </w:rPr>
        <w:t xml:space="preserve">UE will have different sampling rate for 30kHz </w:t>
      </w:r>
      <w:r w:rsidR="00AE1BDE" w:rsidRPr="004A06CA">
        <w:rPr>
          <w:rFonts w:ascii="Times New Roman" w:eastAsia="Times New Roman" w:hAnsi="Times New Roman" w:cs="Times New Roman"/>
          <w:b/>
          <w:bCs/>
          <w:sz w:val="24"/>
          <w:szCs w:val="24"/>
        </w:rPr>
        <w:t xml:space="preserve">SCS </w:t>
      </w:r>
      <w:r w:rsidR="00445FE9" w:rsidRPr="004A06CA">
        <w:rPr>
          <w:rFonts w:ascii="Times New Roman" w:eastAsia="Times New Roman" w:hAnsi="Times New Roman" w:cs="Times New Roman"/>
          <w:b/>
          <w:bCs/>
          <w:sz w:val="24"/>
          <w:szCs w:val="24"/>
        </w:rPr>
        <w:t>compared to LTE sampling rate</w:t>
      </w:r>
      <w:r w:rsidR="004A06CA" w:rsidRPr="004A06CA">
        <w:rPr>
          <w:rFonts w:ascii="Times New Roman" w:eastAsia="Times New Roman" w:hAnsi="Times New Roman" w:cs="Times New Roman"/>
          <w:b/>
          <w:bCs/>
          <w:sz w:val="24"/>
          <w:szCs w:val="24"/>
        </w:rPr>
        <w:t>.</w:t>
      </w:r>
      <w:r w:rsidR="00445FE9" w:rsidRPr="004A06CA">
        <w:rPr>
          <w:rFonts w:ascii="Times New Roman" w:eastAsia="Times New Roman" w:hAnsi="Times New Roman" w:cs="Times New Roman"/>
          <w:b/>
          <w:bCs/>
          <w:sz w:val="24"/>
          <w:szCs w:val="24"/>
        </w:rPr>
        <w:t xml:space="preserve"> </w:t>
      </w:r>
    </w:p>
    <w:p w14:paraId="70E2C76A" w14:textId="295496CE" w:rsidR="00AE1BDE" w:rsidRDefault="00AE1BDE" w:rsidP="001D18BD">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Observation </w:t>
      </w:r>
      <w:r w:rsidR="00E35D54">
        <w:rPr>
          <w:rFonts w:ascii="Times New Roman" w:eastAsia="Times New Roman" w:hAnsi="Times New Roman" w:cs="Times New Roman"/>
          <w:b/>
          <w:bCs/>
          <w:sz w:val="24"/>
          <w:szCs w:val="24"/>
        </w:rPr>
        <w:t>7</w:t>
      </w:r>
      <w:r>
        <w:rPr>
          <w:rFonts w:ascii="Times New Roman" w:eastAsia="Times New Roman" w:hAnsi="Times New Roman" w:cs="Times New Roman"/>
          <w:b/>
          <w:bCs/>
          <w:sz w:val="24"/>
          <w:szCs w:val="24"/>
        </w:rPr>
        <w:t xml:space="preserve">: Different sampling rates will cause </w:t>
      </w:r>
      <w:r w:rsidRPr="00AE1BDE">
        <w:rPr>
          <w:rFonts w:ascii="Times New Roman" w:eastAsia="Times New Roman" w:hAnsi="Times New Roman" w:cs="Times New Roman"/>
          <w:b/>
          <w:bCs/>
          <w:sz w:val="24"/>
          <w:szCs w:val="24"/>
        </w:rPr>
        <w:t xml:space="preserve">LTE interference </w:t>
      </w:r>
      <w:r w:rsidRPr="00AE1BDE">
        <w:rPr>
          <w:rFonts w:ascii="Times New Roman" w:eastAsia="Times New Roman" w:hAnsi="Times New Roman" w:cs="Times New Roman"/>
          <w:b/>
          <w:bCs/>
          <w:sz w:val="24"/>
          <w:szCs w:val="24"/>
        </w:rPr>
        <w:t>to</w:t>
      </w:r>
      <w:r w:rsidRPr="00AE1BDE">
        <w:rPr>
          <w:rFonts w:ascii="Times New Roman" w:eastAsia="Times New Roman" w:hAnsi="Times New Roman" w:cs="Times New Roman"/>
          <w:b/>
          <w:bCs/>
          <w:sz w:val="24"/>
          <w:szCs w:val="24"/>
        </w:rPr>
        <w:t xml:space="preserve"> smudge all the NR REs on symbols colliding with CRS instead of just CRS </w:t>
      </w:r>
      <w:proofErr w:type="spellStart"/>
      <w:r w:rsidRPr="00AE1BDE">
        <w:rPr>
          <w:rFonts w:ascii="Times New Roman" w:eastAsia="Times New Roman" w:hAnsi="Times New Roman" w:cs="Times New Roman"/>
          <w:b/>
          <w:bCs/>
          <w:sz w:val="24"/>
          <w:szCs w:val="24"/>
        </w:rPr>
        <w:t>REs.</w:t>
      </w:r>
      <w:proofErr w:type="spellEnd"/>
    </w:p>
    <w:p w14:paraId="32656317" w14:textId="430B2FDD" w:rsidR="002D7F65" w:rsidRDefault="002D7F65" w:rsidP="001D18BD">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Observation </w:t>
      </w:r>
      <w:r w:rsidR="00E35D54">
        <w:rPr>
          <w:rFonts w:ascii="Times New Roman" w:eastAsia="Times New Roman" w:hAnsi="Times New Roman" w:cs="Times New Roman"/>
          <w:b/>
          <w:bCs/>
          <w:sz w:val="24"/>
          <w:szCs w:val="24"/>
        </w:rPr>
        <w:t>8</w:t>
      </w:r>
      <w:r>
        <w:rPr>
          <w:rFonts w:ascii="Times New Roman" w:eastAsia="Times New Roman" w:hAnsi="Times New Roman" w:cs="Times New Roman"/>
          <w:b/>
          <w:bCs/>
          <w:sz w:val="24"/>
          <w:szCs w:val="24"/>
        </w:rPr>
        <w:t xml:space="preserve">: Different SCS </w:t>
      </w:r>
      <w:r w:rsidR="00591434">
        <w:rPr>
          <w:rFonts w:ascii="Times New Roman" w:eastAsia="Times New Roman" w:hAnsi="Times New Roman" w:cs="Times New Roman"/>
          <w:b/>
          <w:bCs/>
          <w:sz w:val="24"/>
          <w:szCs w:val="24"/>
        </w:rPr>
        <w:t>will cause uneven interference within subcarrier, resulting into comp</w:t>
      </w:r>
      <w:r w:rsidR="004D687E">
        <w:rPr>
          <w:rFonts w:ascii="Times New Roman" w:eastAsia="Times New Roman" w:hAnsi="Times New Roman" w:cs="Times New Roman"/>
          <w:b/>
          <w:bCs/>
          <w:sz w:val="24"/>
          <w:szCs w:val="24"/>
        </w:rPr>
        <w:t>licated or unreliable mitigation.</w:t>
      </w:r>
    </w:p>
    <w:p w14:paraId="59106D6D" w14:textId="41F6147B" w:rsidR="0049573B" w:rsidRDefault="0049573B" w:rsidP="001D18BD">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Observation </w:t>
      </w:r>
      <w:r w:rsidR="00E35D54">
        <w:rPr>
          <w:rFonts w:ascii="Times New Roman" w:eastAsia="Times New Roman" w:hAnsi="Times New Roman" w:cs="Times New Roman"/>
          <w:b/>
          <w:bCs/>
          <w:sz w:val="24"/>
          <w:szCs w:val="24"/>
        </w:rPr>
        <w:t>9</w:t>
      </w:r>
      <w:r>
        <w:rPr>
          <w:rFonts w:ascii="Times New Roman" w:eastAsia="Times New Roman" w:hAnsi="Times New Roman" w:cs="Times New Roman"/>
          <w:b/>
          <w:bCs/>
          <w:sz w:val="24"/>
          <w:szCs w:val="24"/>
        </w:rPr>
        <w:t xml:space="preserve">: </w:t>
      </w:r>
      <w:r w:rsidRPr="0049573B">
        <w:rPr>
          <w:rFonts w:ascii="Times New Roman" w:eastAsia="Times New Roman" w:hAnsi="Times New Roman" w:cs="Times New Roman"/>
          <w:b/>
          <w:bCs/>
          <w:sz w:val="24"/>
          <w:szCs w:val="24"/>
        </w:rPr>
        <w:t>UE will have to spend double the resources on measuring</w:t>
      </w:r>
      <w:r w:rsidR="007F0D70">
        <w:rPr>
          <w:rFonts w:ascii="Times New Roman" w:eastAsia="Times New Roman" w:hAnsi="Times New Roman" w:cs="Times New Roman"/>
          <w:b/>
          <w:bCs/>
          <w:sz w:val="24"/>
          <w:szCs w:val="24"/>
        </w:rPr>
        <w:t>/detecting</w:t>
      </w:r>
      <w:r w:rsidRPr="0049573B">
        <w:rPr>
          <w:rFonts w:ascii="Times New Roman" w:eastAsia="Times New Roman" w:hAnsi="Times New Roman" w:cs="Times New Roman"/>
          <w:b/>
          <w:bCs/>
          <w:sz w:val="24"/>
          <w:szCs w:val="24"/>
        </w:rPr>
        <w:t xml:space="preserve"> the interference compared to 15kHz SCS.</w:t>
      </w:r>
    </w:p>
    <w:p w14:paraId="09F4C6AE" w14:textId="26A96629" w:rsidR="0049573B" w:rsidRPr="00AE1BDE" w:rsidRDefault="0049573B" w:rsidP="001D18BD">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Proposal </w:t>
      </w:r>
      <w:r w:rsidR="00DB619D">
        <w:rPr>
          <w:rFonts w:ascii="Times New Roman" w:eastAsia="Times New Roman" w:hAnsi="Times New Roman" w:cs="Times New Roman"/>
          <w:b/>
          <w:bCs/>
          <w:sz w:val="24"/>
          <w:szCs w:val="24"/>
        </w:rPr>
        <w:t>4</w:t>
      </w:r>
      <w:r>
        <w:rPr>
          <w:rFonts w:ascii="Times New Roman" w:eastAsia="Times New Roman" w:hAnsi="Times New Roman" w:cs="Times New Roman"/>
          <w:b/>
          <w:bCs/>
          <w:sz w:val="24"/>
          <w:szCs w:val="24"/>
        </w:rPr>
        <w:t>: Do not consider CRS-IM for 30kHz SCS.</w:t>
      </w:r>
    </w:p>
    <w:p w14:paraId="63CF8F4E" w14:textId="3D62DF16" w:rsidR="004772B4" w:rsidRDefault="004772B4"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Simulation Results for LLR Weighting</w:t>
      </w:r>
    </w:p>
    <w:p w14:paraId="463BF1DD" w14:textId="77777777" w:rsidR="004772B4" w:rsidRPr="004772B4" w:rsidRDefault="004772B4" w:rsidP="004772B4">
      <w:pPr>
        <w:spacing w:after="180" w:line="240" w:lineRule="auto"/>
        <w:rPr>
          <w:rFonts w:ascii="Times New Roman" w:eastAsia="Times New Roman" w:hAnsi="Times New Roman" w:cs="Times New Roman"/>
          <w:sz w:val="24"/>
          <w:szCs w:val="24"/>
        </w:rPr>
      </w:pPr>
      <w:r w:rsidRPr="004772B4">
        <w:rPr>
          <w:rFonts w:ascii="Times New Roman" w:eastAsia="Times New Roman" w:hAnsi="Times New Roman" w:cs="Times New Roman"/>
          <w:sz w:val="24"/>
          <w:szCs w:val="24"/>
        </w:rPr>
        <w:t>Based on simulation assumptions in [1], we provide the simulation results below for LLR weighting scheme assuming NW assistance.</w:t>
      </w:r>
    </w:p>
    <w:p w14:paraId="04BA7CF6" w14:textId="02466F50" w:rsidR="004772B4" w:rsidRPr="0026756D" w:rsidRDefault="004772B4" w:rsidP="004772B4">
      <w:pPr>
        <w:pStyle w:val="Caption"/>
        <w:keepNext/>
        <w:jc w:val="center"/>
        <w:rPr>
          <w:rFonts w:ascii="Times New Roman" w:hAnsi="Times New Roman" w:cs="Times New Roman"/>
          <w:b/>
          <w:bCs/>
          <w:i w:val="0"/>
          <w:iCs w:val="0"/>
          <w:color w:val="auto"/>
        </w:rPr>
      </w:pPr>
      <w:r w:rsidRPr="0026756D">
        <w:rPr>
          <w:rFonts w:ascii="Times New Roman" w:hAnsi="Times New Roman" w:cs="Times New Roman"/>
          <w:b/>
          <w:bCs/>
          <w:i w:val="0"/>
          <w:iCs w:val="0"/>
          <w:color w:val="auto"/>
        </w:rPr>
        <w:t xml:space="preserve">Table </w:t>
      </w:r>
      <w:r w:rsidRPr="0026756D">
        <w:rPr>
          <w:rFonts w:ascii="Times New Roman" w:hAnsi="Times New Roman" w:cs="Times New Roman"/>
          <w:b/>
          <w:bCs/>
          <w:i w:val="0"/>
          <w:iCs w:val="0"/>
          <w:color w:val="auto"/>
        </w:rPr>
        <w:fldChar w:fldCharType="begin"/>
      </w:r>
      <w:r w:rsidRPr="0026756D">
        <w:rPr>
          <w:rFonts w:ascii="Times New Roman" w:hAnsi="Times New Roman" w:cs="Times New Roman"/>
          <w:b/>
          <w:bCs/>
          <w:i w:val="0"/>
          <w:iCs w:val="0"/>
          <w:color w:val="auto"/>
        </w:rPr>
        <w:instrText xml:space="preserve"> SEQ Table \* ARABIC </w:instrText>
      </w:r>
      <w:r w:rsidRPr="0026756D">
        <w:rPr>
          <w:rFonts w:ascii="Times New Roman" w:hAnsi="Times New Roman" w:cs="Times New Roman"/>
          <w:b/>
          <w:bCs/>
          <w:i w:val="0"/>
          <w:iCs w:val="0"/>
          <w:color w:val="auto"/>
        </w:rPr>
        <w:fldChar w:fldCharType="separate"/>
      </w:r>
      <w:r w:rsidR="00821E16">
        <w:rPr>
          <w:rFonts w:ascii="Times New Roman" w:hAnsi="Times New Roman" w:cs="Times New Roman"/>
          <w:b/>
          <w:bCs/>
          <w:i w:val="0"/>
          <w:iCs w:val="0"/>
          <w:noProof/>
          <w:color w:val="auto"/>
        </w:rPr>
        <w:t>1</w:t>
      </w:r>
      <w:r w:rsidRPr="0026756D">
        <w:rPr>
          <w:rFonts w:ascii="Times New Roman" w:hAnsi="Times New Roman" w:cs="Times New Roman"/>
          <w:b/>
          <w:bCs/>
          <w:i w:val="0"/>
          <w:iCs w:val="0"/>
          <w:color w:val="auto"/>
        </w:rPr>
        <w:fldChar w:fldCharType="end"/>
      </w:r>
      <w:r w:rsidRPr="0026756D">
        <w:rPr>
          <w:rFonts w:ascii="Times New Roman" w:hAnsi="Times New Roman" w:cs="Times New Roman"/>
          <w:b/>
          <w:bCs/>
          <w:i w:val="0"/>
          <w:iCs w:val="0"/>
          <w:color w:val="auto"/>
        </w:rPr>
        <w:t xml:space="preserve">: SNR </w:t>
      </w:r>
      <w:r>
        <w:rPr>
          <w:rFonts w:ascii="Times New Roman" w:hAnsi="Times New Roman" w:cs="Times New Roman"/>
          <w:b/>
          <w:bCs/>
          <w:i w:val="0"/>
          <w:iCs w:val="0"/>
          <w:color w:val="auto"/>
        </w:rPr>
        <w:t xml:space="preserve">in dB </w:t>
      </w:r>
      <w:r w:rsidRPr="0026756D">
        <w:rPr>
          <w:rFonts w:ascii="Times New Roman" w:hAnsi="Times New Roman" w:cs="Times New Roman"/>
          <w:b/>
          <w:bCs/>
          <w:i w:val="0"/>
          <w:iCs w:val="0"/>
          <w:color w:val="auto"/>
        </w:rPr>
        <w:t>at 70% of peak throughput for Scenario 1</w:t>
      </w:r>
      <w:r>
        <w:rPr>
          <w:rFonts w:ascii="Times New Roman" w:hAnsi="Times New Roman" w:cs="Times New Roman"/>
          <w:b/>
          <w:bCs/>
          <w:i w:val="0"/>
          <w:iCs w:val="0"/>
          <w:color w:val="auto"/>
        </w:rPr>
        <w:t>, LLR Weighting with NW assistance</w:t>
      </w:r>
    </w:p>
    <w:tbl>
      <w:tblPr>
        <w:tblStyle w:val="TableGrid"/>
        <w:tblW w:w="0" w:type="auto"/>
        <w:jc w:val="center"/>
        <w:tblLook w:val="04A0" w:firstRow="1" w:lastRow="0" w:firstColumn="1" w:lastColumn="0" w:noHBand="0" w:noVBand="1"/>
      </w:tblPr>
      <w:tblGrid>
        <w:gridCol w:w="1705"/>
        <w:gridCol w:w="1886"/>
        <w:gridCol w:w="2074"/>
      </w:tblGrid>
      <w:tr w:rsidR="004772B4" w14:paraId="69AF3610" w14:textId="77777777" w:rsidTr="00234390">
        <w:trPr>
          <w:jc w:val="center"/>
        </w:trPr>
        <w:tc>
          <w:tcPr>
            <w:tcW w:w="1705" w:type="dxa"/>
            <w:vAlign w:val="center"/>
          </w:tcPr>
          <w:p w14:paraId="01589C66" w14:textId="77777777" w:rsidR="004772B4" w:rsidRPr="0026756D" w:rsidRDefault="004772B4" w:rsidP="00234390">
            <w:pPr>
              <w:rPr>
                <w:rFonts w:ascii="Times New Roman" w:eastAsia="Times New Roman" w:hAnsi="Times New Roman" w:cs="Times New Roman"/>
                <w:b/>
                <w:bCs/>
                <w:sz w:val="24"/>
                <w:szCs w:val="24"/>
              </w:rPr>
            </w:pPr>
            <w:r w:rsidRPr="0026756D">
              <w:rPr>
                <w:rFonts w:ascii="Times New Roman" w:eastAsia="Times New Roman" w:hAnsi="Times New Roman" w:cs="Times New Roman"/>
                <w:b/>
                <w:bCs/>
                <w:sz w:val="24"/>
                <w:szCs w:val="24"/>
              </w:rPr>
              <w:t>Case</w:t>
            </w:r>
          </w:p>
        </w:tc>
        <w:tc>
          <w:tcPr>
            <w:tcW w:w="1886" w:type="dxa"/>
            <w:vAlign w:val="center"/>
          </w:tcPr>
          <w:p w14:paraId="3F749CEB" w14:textId="77777777" w:rsidR="004772B4" w:rsidRPr="0026756D" w:rsidRDefault="004772B4" w:rsidP="0023439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Alignment SNR</w:t>
            </w:r>
          </w:p>
        </w:tc>
        <w:tc>
          <w:tcPr>
            <w:tcW w:w="2074" w:type="dxa"/>
            <w:vAlign w:val="center"/>
          </w:tcPr>
          <w:p w14:paraId="77B4AF1F" w14:textId="77777777" w:rsidR="004772B4" w:rsidRPr="0026756D" w:rsidRDefault="004772B4" w:rsidP="0023439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Impairment SNR</w:t>
            </w:r>
          </w:p>
        </w:tc>
      </w:tr>
      <w:tr w:rsidR="004772B4" w14:paraId="7CE7F8E1" w14:textId="77777777" w:rsidTr="00234390">
        <w:trPr>
          <w:jc w:val="center"/>
        </w:trPr>
        <w:tc>
          <w:tcPr>
            <w:tcW w:w="1705" w:type="dxa"/>
            <w:vAlign w:val="center"/>
          </w:tcPr>
          <w:p w14:paraId="773791E8" w14:textId="77777777" w:rsidR="004772B4" w:rsidRDefault="004772B4" w:rsidP="00234390">
            <w:pPr>
              <w:rPr>
                <w:rFonts w:ascii="Times New Roman" w:eastAsia="Times New Roman" w:hAnsi="Times New Roman" w:cs="Times New Roman"/>
                <w:sz w:val="24"/>
                <w:szCs w:val="24"/>
              </w:rPr>
            </w:pPr>
            <w:r>
              <w:rPr>
                <w:rFonts w:ascii="Times New Roman" w:eastAsia="Times New Roman" w:hAnsi="Times New Roman" w:cs="Times New Roman"/>
                <w:sz w:val="24"/>
                <w:szCs w:val="24"/>
              </w:rPr>
              <w:t>4x2, MCS13</w:t>
            </w:r>
          </w:p>
        </w:tc>
        <w:tc>
          <w:tcPr>
            <w:tcW w:w="1886" w:type="dxa"/>
            <w:vAlign w:val="center"/>
          </w:tcPr>
          <w:p w14:paraId="29E55623" w14:textId="77777777" w:rsidR="004772B4" w:rsidRDefault="004772B4" w:rsidP="00234390">
            <w:pPr>
              <w:jc w:val="center"/>
              <w:rPr>
                <w:rFonts w:ascii="Times New Roman" w:eastAsia="Times New Roman" w:hAnsi="Times New Roman" w:cs="Times New Roman"/>
                <w:sz w:val="24"/>
                <w:szCs w:val="24"/>
              </w:rPr>
            </w:pPr>
            <w:r w:rsidRPr="00195A74">
              <w:rPr>
                <w:rFonts w:ascii="Times New Roman" w:eastAsia="Times New Roman" w:hAnsi="Times New Roman" w:cs="Times New Roman"/>
                <w:sz w:val="24"/>
                <w:szCs w:val="24"/>
              </w:rPr>
              <w:t>9.84</w:t>
            </w:r>
          </w:p>
        </w:tc>
        <w:tc>
          <w:tcPr>
            <w:tcW w:w="2074" w:type="dxa"/>
            <w:vAlign w:val="center"/>
          </w:tcPr>
          <w:p w14:paraId="5E264312" w14:textId="77777777" w:rsidR="004772B4" w:rsidRDefault="004772B4" w:rsidP="00234390">
            <w:pPr>
              <w:jc w:val="center"/>
              <w:rPr>
                <w:rFonts w:ascii="Times New Roman" w:eastAsia="Times New Roman" w:hAnsi="Times New Roman" w:cs="Times New Roman"/>
                <w:sz w:val="24"/>
                <w:szCs w:val="24"/>
              </w:rPr>
            </w:pPr>
            <w:r w:rsidRPr="00195A74">
              <w:rPr>
                <w:rFonts w:ascii="Times New Roman" w:eastAsia="Times New Roman" w:hAnsi="Times New Roman" w:cs="Times New Roman"/>
                <w:sz w:val="24"/>
                <w:szCs w:val="24"/>
              </w:rPr>
              <w:t>12.34</w:t>
            </w:r>
          </w:p>
        </w:tc>
      </w:tr>
      <w:tr w:rsidR="004772B4" w14:paraId="173AD058" w14:textId="77777777" w:rsidTr="00234390">
        <w:trPr>
          <w:jc w:val="center"/>
        </w:trPr>
        <w:tc>
          <w:tcPr>
            <w:tcW w:w="1705" w:type="dxa"/>
            <w:vAlign w:val="center"/>
          </w:tcPr>
          <w:p w14:paraId="25E40429" w14:textId="77777777" w:rsidR="004772B4" w:rsidRDefault="004772B4" w:rsidP="00234390">
            <w:pPr>
              <w:rPr>
                <w:rFonts w:ascii="Times New Roman" w:eastAsia="Times New Roman" w:hAnsi="Times New Roman" w:cs="Times New Roman"/>
                <w:sz w:val="24"/>
                <w:szCs w:val="24"/>
              </w:rPr>
            </w:pPr>
            <w:r>
              <w:rPr>
                <w:rFonts w:ascii="Times New Roman" w:eastAsia="Times New Roman" w:hAnsi="Times New Roman" w:cs="Times New Roman"/>
                <w:sz w:val="24"/>
                <w:szCs w:val="24"/>
              </w:rPr>
              <w:t>4x4, MCS13</w:t>
            </w:r>
          </w:p>
        </w:tc>
        <w:tc>
          <w:tcPr>
            <w:tcW w:w="1886" w:type="dxa"/>
            <w:vAlign w:val="center"/>
          </w:tcPr>
          <w:p w14:paraId="37805091" w14:textId="77777777" w:rsidR="004772B4" w:rsidRDefault="004772B4" w:rsidP="00234390">
            <w:pPr>
              <w:jc w:val="center"/>
              <w:rPr>
                <w:rFonts w:ascii="Times New Roman" w:eastAsia="Times New Roman" w:hAnsi="Times New Roman" w:cs="Times New Roman"/>
                <w:sz w:val="24"/>
                <w:szCs w:val="24"/>
              </w:rPr>
            </w:pPr>
            <w:r w:rsidRPr="00195A74">
              <w:rPr>
                <w:rFonts w:ascii="Times New Roman" w:eastAsia="Times New Roman" w:hAnsi="Times New Roman" w:cs="Times New Roman"/>
                <w:sz w:val="24"/>
                <w:szCs w:val="24"/>
              </w:rPr>
              <w:t>6.01</w:t>
            </w:r>
          </w:p>
        </w:tc>
        <w:tc>
          <w:tcPr>
            <w:tcW w:w="2074" w:type="dxa"/>
            <w:vAlign w:val="center"/>
          </w:tcPr>
          <w:p w14:paraId="509FA2F1" w14:textId="77777777" w:rsidR="004772B4" w:rsidRPr="004370B9" w:rsidRDefault="004772B4" w:rsidP="00234390">
            <w:pPr>
              <w:jc w:val="center"/>
              <w:rPr>
                <w:rFonts w:ascii="Times New Roman" w:eastAsia="Times New Roman" w:hAnsi="Times New Roman" w:cs="Times New Roman"/>
                <w:sz w:val="24"/>
                <w:szCs w:val="24"/>
              </w:rPr>
            </w:pPr>
            <w:r w:rsidRPr="00195A74">
              <w:rPr>
                <w:rFonts w:ascii="Times New Roman" w:eastAsia="Times New Roman" w:hAnsi="Times New Roman" w:cs="Times New Roman"/>
                <w:sz w:val="24"/>
                <w:szCs w:val="24"/>
              </w:rPr>
              <w:t>8.51</w:t>
            </w:r>
          </w:p>
        </w:tc>
      </w:tr>
    </w:tbl>
    <w:p w14:paraId="4274DF18" w14:textId="77777777" w:rsidR="004772B4" w:rsidRDefault="004772B4" w:rsidP="004772B4">
      <w:pPr>
        <w:pStyle w:val="Caption"/>
        <w:keepNext/>
        <w:rPr>
          <w:rFonts w:ascii="Times New Roman" w:hAnsi="Times New Roman" w:cs="Times New Roman"/>
          <w:b/>
          <w:bCs/>
          <w:i w:val="0"/>
          <w:iCs w:val="0"/>
          <w:color w:val="auto"/>
        </w:rPr>
      </w:pPr>
    </w:p>
    <w:p w14:paraId="2CF11BF4" w14:textId="7663FA03" w:rsidR="004772B4" w:rsidRDefault="004772B4" w:rsidP="004772B4">
      <w:pPr>
        <w:pStyle w:val="Caption"/>
        <w:keepNext/>
        <w:jc w:val="center"/>
        <w:rPr>
          <w:rFonts w:ascii="Times New Roman" w:hAnsi="Times New Roman" w:cs="Times New Roman"/>
          <w:b/>
          <w:bCs/>
          <w:i w:val="0"/>
          <w:iCs w:val="0"/>
          <w:color w:val="auto"/>
        </w:rPr>
      </w:pPr>
      <w:r w:rsidRPr="00B4142B">
        <w:rPr>
          <w:rFonts w:ascii="Times New Roman" w:hAnsi="Times New Roman" w:cs="Times New Roman"/>
          <w:b/>
          <w:bCs/>
          <w:i w:val="0"/>
          <w:iCs w:val="0"/>
          <w:color w:val="auto"/>
        </w:rPr>
        <w:t xml:space="preserve">Table </w:t>
      </w:r>
      <w:r w:rsidRPr="00B4142B">
        <w:rPr>
          <w:rFonts w:ascii="Times New Roman" w:hAnsi="Times New Roman" w:cs="Times New Roman"/>
          <w:b/>
          <w:bCs/>
          <w:i w:val="0"/>
          <w:iCs w:val="0"/>
          <w:color w:val="auto"/>
        </w:rPr>
        <w:fldChar w:fldCharType="begin"/>
      </w:r>
      <w:r w:rsidRPr="00B4142B">
        <w:rPr>
          <w:rFonts w:ascii="Times New Roman" w:hAnsi="Times New Roman" w:cs="Times New Roman"/>
          <w:b/>
          <w:bCs/>
          <w:i w:val="0"/>
          <w:iCs w:val="0"/>
          <w:color w:val="auto"/>
        </w:rPr>
        <w:instrText xml:space="preserve"> SEQ Table \* ARABIC </w:instrText>
      </w:r>
      <w:r w:rsidRPr="00B4142B">
        <w:rPr>
          <w:rFonts w:ascii="Times New Roman" w:hAnsi="Times New Roman" w:cs="Times New Roman"/>
          <w:b/>
          <w:bCs/>
          <w:i w:val="0"/>
          <w:iCs w:val="0"/>
          <w:color w:val="auto"/>
        </w:rPr>
        <w:fldChar w:fldCharType="separate"/>
      </w:r>
      <w:r w:rsidR="00821E16">
        <w:rPr>
          <w:rFonts w:ascii="Times New Roman" w:hAnsi="Times New Roman" w:cs="Times New Roman"/>
          <w:b/>
          <w:bCs/>
          <w:i w:val="0"/>
          <w:iCs w:val="0"/>
          <w:noProof/>
          <w:color w:val="auto"/>
        </w:rPr>
        <w:t>2</w:t>
      </w:r>
      <w:r w:rsidRPr="00B4142B">
        <w:rPr>
          <w:rFonts w:ascii="Times New Roman" w:hAnsi="Times New Roman" w:cs="Times New Roman"/>
          <w:b/>
          <w:bCs/>
          <w:i w:val="0"/>
          <w:iCs w:val="0"/>
          <w:color w:val="auto"/>
        </w:rPr>
        <w:fldChar w:fldCharType="end"/>
      </w:r>
      <w:r w:rsidRPr="00B4142B">
        <w:rPr>
          <w:rFonts w:ascii="Times New Roman" w:hAnsi="Times New Roman" w:cs="Times New Roman"/>
          <w:b/>
          <w:bCs/>
          <w:i w:val="0"/>
          <w:iCs w:val="0"/>
          <w:color w:val="auto"/>
        </w:rPr>
        <w:t xml:space="preserve">: </w:t>
      </w:r>
      <w:r w:rsidRPr="0026756D">
        <w:rPr>
          <w:rFonts w:ascii="Times New Roman" w:hAnsi="Times New Roman" w:cs="Times New Roman"/>
          <w:b/>
          <w:bCs/>
          <w:i w:val="0"/>
          <w:iCs w:val="0"/>
          <w:color w:val="auto"/>
        </w:rPr>
        <w:t xml:space="preserve">SNR </w:t>
      </w:r>
      <w:r>
        <w:rPr>
          <w:rFonts w:ascii="Times New Roman" w:hAnsi="Times New Roman" w:cs="Times New Roman"/>
          <w:b/>
          <w:bCs/>
          <w:i w:val="0"/>
          <w:iCs w:val="0"/>
          <w:color w:val="auto"/>
        </w:rPr>
        <w:t xml:space="preserve">in dB </w:t>
      </w:r>
      <w:r w:rsidRPr="0026756D">
        <w:rPr>
          <w:rFonts w:ascii="Times New Roman" w:hAnsi="Times New Roman" w:cs="Times New Roman"/>
          <w:b/>
          <w:bCs/>
          <w:i w:val="0"/>
          <w:iCs w:val="0"/>
          <w:color w:val="auto"/>
        </w:rPr>
        <w:t>at 70% of peak throughput</w:t>
      </w:r>
      <w:r>
        <w:rPr>
          <w:rFonts w:ascii="Times New Roman" w:hAnsi="Times New Roman" w:cs="Times New Roman"/>
          <w:b/>
          <w:bCs/>
          <w:i w:val="0"/>
          <w:iCs w:val="0"/>
          <w:color w:val="auto"/>
        </w:rPr>
        <w:t xml:space="preserve"> </w:t>
      </w:r>
      <w:r w:rsidRPr="0026756D">
        <w:rPr>
          <w:rFonts w:ascii="Times New Roman" w:hAnsi="Times New Roman" w:cs="Times New Roman"/>
          <w:b/>
          <w:bCs/>
          <w:i w:val="0"/>
          <w:iCs w:val="0"/>
          <w:color w:val="auto"/>
        </w:rPr>
        <w:t xml:space="preserve">for Scenario </w:t>
      </w:r>
      <w:r>
        <w:rPr>
          <w:rFonts w:ascii="Times New Roman" w:hAnsi="Times New Roman" w:cs="Times New Roman"/>
          <w:b/>
          <w:bCs/>
          <w:i w:val="0"/>
          <w:iCs w:val="0"/>
          <w:color w:val="auto"/>
        </w:rPr>
        <w:t>2, LLR Weighting with NW assistance</w:t>
      </w:r>
    </w:p>
    <w:tbl>
      <w:tblPr>
        <w:tblStyle w:val="TableGrid"/>
        <w:tblW w:w="0" w:type="auto"/>
        <w:jc w:val="center"/>
        <w:tblLook w:val="04A0" w:firstRow="1" w:lastRow="0" w:firstColumn="1" w:lastColumn="0" w:noHBand="0" w:noVBand="1"/>
      </w:tblPr>
      <w:tblGrid>
        <w:gridCol w:w="1705"/>
        <w:gridCol w:w="1886"/>
        <w:gridCol w:w="2074"/>
      </w:tblGrid>
      <w:tr w:rsidR="004772B4" w14:paraId="03B75290" w14:textId="77777777" w:rsidTr="00234390">
        <w:trPr>
          <w:jc w:val="center"/>
        </w:trPr>
        <w:tc>
          <w:tcPr>
            <w:tcW w:w="1705" w:type="dxa"/>
          </w:tcPr>
          <w:p w14:paraId="38CA2D7E" w14:textId="77777777" w:rsidR="004772B4" w:rsidRPr="0026756D" w:rsidRDefault="004772B4" w:rsidP="00234390">
            <w:pPr>
              <w:rPr>
                <w:rFonts w:ascii="Times New Roman" w:eastAsia="Times New Roman" w:hAnsi="Times New Roman" w:cs="Times New Roman"/>
                <w:b/>
                <w:bCs/>
                <w:sz w:val="24"/>
                <w:szCs w:val="24"/>
              </w:rPr>
            </w:pPr>
            <w:r w:rsidRPr="0026756D">
              <w:rPr>
                <w:rFonts w:ascii="Times New Roman" w:eastAsia="Times New Roman" w:hAnsi="Times New Roman" w:cs="Times New Roman"/>
                <w:b/>
                <w:bCs/>
                <w:sz w:val="24"/>
                <w:szCs w:val="24"/>
              </w:rPr>
              <w:t>Case</w:t>
            </w:r>
          </w:p>
        </w:tc>
        <w:tc>
          <w:tcPr>
            <w:tcW w:w="1886" w:type="dxa"/>
            <w:vAlign w:val="center"/>
          </w:tcPr>
          <w:p w14:paraId="3F400A0C" w14:textId="77777777" w:rsidR="004772B4" w:rsidRPr="0026756D" w:rsidRDefault="004772B4" w:rsidP="0023439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Alignment SNR</w:t>
            </w:r>
          </w:p>
        </w:tc>
        <w:tc>
          <w:tcPr>
            <w:tcW w:w="2074" w:type="dxa"/>
            <w:vAlign w:val="center"/>
          </w:tcPr>
          <w:p w14:paraId="16CE4EF2" w14:textId="77777777" w:rsidR="004772B4" w:rsidRPr="0026756D" w:rsidRDefault="004772B4" w:rsidP="0023439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Impairment SNR</w:t>
            </w:r>
          </w:p>
        </w:tc>
      </w:tr>
      <w:tr w:rsidR="004772B4" w14:paraId="7AA331C5" w14:textId="77777777" w:rsidTr="00234390">
        <w:trPr>
          <w:jc w:val="center"/>
        </w:trPr>
        <w:tc>
          <w:tcPr>
            <w:tcW w:w="1705" w:type="dxa"/>
          </w:tcPr>
          <w:p w14:paraId="6C6EF312" w14:textId="77777777" w:rsidR="004772B4" w:rsidRDefault="004772B4" w:rsidP="00234390">
            <w:pPr>
              <w:rPr>
                <w:rFonts w:ascii="Times New Roman" w:eastAsia="Times New Roman" w:hAnsi="Times New Roman" w:cs="Times New Roman"/>
                <w:sz w:val="24"/>
                <w:szCs w:val="24"/>
              </w:rPr>
            </w:pPr>
            <w:r>
              <w:rPr>
                <w:rFonts w:ascii="Times New Roman" w:eastAsia="Times New Roman" w:hAnsi="Times New Roman" w:cs="Times New Roman"/>
                <w:sz w:val="24"/>
                <w:szCs w:val="24"/>
              </w:rPr>
              <w:t>4x2, MCS13</w:t>
            </w:r>
          </w:p>
        </w:tc>
        <w:tc>
          <w:tcPr>
            <w:tcW w:w="1886" w:type="dxa"/>
          </w:tcPr>
          <w:p w14:paraId="776FEB80" w14:textId="0BAA2244" w:rsidR="004772B4" w:rsidRDefault="00437B56" w:rsidP="0044790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9.12</w:t>
            </w:r>
          </w:p>
        </w:tc>
        <w:tc>
          <w:tcPr>
            <w:tcW w:w="2074" w:type="dxa"/>
          </w:tcPr>
          <w:p w14:paraId="1BAA9858" w14:textId="2885E97B" w:rsidR="004772B4" w:rsidRDefault="00447903" w:rsidP="0044790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11.62</w:t>
            </w:r>
          </w:p>
        </w:tc>
      </w:tr>
      <w:tr w:rsidR="004772B4" w14:paraId="541F70F7" w14:textId="77777777" w:rsidTr="00234390">
        <w:trPr>
          <w:jc w:val="center"/>
        </w:trPr>
        <w:tc>
          <w:tcPr>
            <w:tcW w:w="1705" w:type="dxa"/>
          </w:tcPr>
          <w:p w14:paraId="0F09F7BE" w14:textId="77777777" w:rsidR="004772B4" w:rsidRDefault="004772B4" w:rsidP="00234390">
            <w:pPr>
              <w:rPr>
                <w:rFonts w:ascii="Times New Roman" w:eastAsia="Times New Roman" w:hAnsi="Times New Roman" w:cs="Times New Roman"/>
                <w:sz w:val="24"/>
                <w:szCs w:val="24"/>
              </w:rPr>
            </w:pPr>
            <w:r>
              <w:rPr>
                <w:rFonts w:ascii="Times New Roman" w:eastAsia="Times New Roman" w:hAnsi="Times New Roman" w:cs="Times New Roman"/>
                <w:sz w:val="24"/>
                <w:szCs w:val="24"/>
              </w:rPr>
              <w:t>4x4, MCS13</w:t>
            </w:r>
          </w:p>
        </w:tc>
        <w:tc>
          <w:tcPr>
            <w:tcW w:w="1886" w:type="dxa"/>
          </w:tcPr>
          <w:p w14:paraId="0C71E45B" w14:textId="7DAD6CB9" w:rsidR="004772B4" w:rsidRDefault="00447903" w:rsidP="0044790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6.04</w:t>
            </w:r>
          </w:p>
        </w:tc>
        <w:tc>
          <w:tcPr>
            <w:tcW w:w="2074" w:type="dxa"/>
          </w:tcPr>
          <w:p w14:paraId="0852309B" w14:textId="44552D22" w:rsidR="004772B4" w:rsidRDefault="00447903" w:rsidP="0044790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8.54</w:t>
            </w:r>
          </w:p>
        </w:tc>
      </w:tr>
    </w:tbl>
    <w:p w14:paraId="17C3E3F4" w14:textId="7118E9D5" w:rsidR="00203872" w:rsidRPr="00C25E9E" w:rsidRDefault="00203872"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sidRPr="00C25E9E">
        <w:rPr>
          <w:rFonts w:ascii="Arial" w:eastAsia="Times New Roman" w:hAnsi="Arial" w:cs="Times New Roman"/>
          <w:sz w:val="36"/>
          <w:szCs w:val="20"/>
        </w:rPr>
        <w:t>Conclusions</w:t>
      </w:r>
    </w:p>
    <w:p w14:paraId="0EAE2D55" w14:textId="5DCB7419" w:rsidR="00125C28" w:rsidRDefault="00203872" w:rsidP="000423E4">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This paper </w:t>
      </w:r>
      <w:r w:rsidR="000423E4">
        <w:rPr>
          <w:rFonts w:ascii="Times New Roman" w:eastAsia="Times New Roman" w:hAnsi="Times New Roman" w:cs="Times New Roman"/>
          <w:sz w:val="24"/>
          <w:szCs w:val="24"/>
        </w:rPr>
        <w:t xml:space="preserve">provides </w:t>
      </w:r>
      <w:r w:rsidR="002B449C">
        <w:rPr>
          <w:rFonts w:ascii="Times New Roman" w:eastAsia="Times New Roman" w:hAnsi="Times New Roman" w:cs="Times New Roman"/>
          <w:sz w:val="24"/>
          <w:szCs w:val="24"/>
        </w:rPr>
        <w:t xml:space="preserve">our </w:t>
      </w:r>
      <w:r w:rsidR="00641FC7">
        <w:rPr>
          <w:rFonts w:ascii="Times New Roman" w:eastAsia="Times New Roman" w:hAnsi="Times New Roman" w:cs="Times New Roman"/>
          <w:sz w:val="24"/>
          <w:szCs w:val="24"/>
        </w:rPr>
        <w:t xml:space="preserve">views on </w:t>
      </w:r>
      <w:r w:rsidR="009F3430">
        <w:rPr>
          <w:rFonts w:ascii="Times New Roman" w:eastAsia="Times New Roman" w:hAnsi="Times New Roman" w:cs="Times New Roman"/>
          <w:sz w:val="24"/>
          <w:szCs w:val="24"/>
        </w:rPr>
        <w:t>evaluation of techniques to handle CRS interference</w:t>
      </w:r>
      <w:r w:rsidR="00641FC7">
        <w:rPr>
          <w:rFonts w:ascii="Times New Roman" w:eastAsia="Times New Roman" w:hAnsi="Times New Roman" w:cs="Times New Roman"/>
          <w:sz w:val="24"/>
          <w:szCs w:val="24"/>
        </w:rPr>
        <w:t xml:space="preserve"> in RAN4</w:t>
      </w:r>
      <w:r w:rsidR="004772B4">
        <w:rPr>
          <w:rFonts w:ascii="Times New Roman" w:eastAsia="Times New Roman" w:hAnsi="Times New Roman" w:cs="Times New Roman"/>
          <w:sz w:val="24"/>
          <w:szCs w:val="24"/>
        </w:rPr>
        <w:t xml:space="preserve"> and simulation results for LLR weighting scheme</w:t>
      </w:r>
      <w:r w:rsidR="000423E4">
        <w:rPr>
          <w:rFonts w:ascii="Times New Roman" w:eastAsia="Times New Roman" w:hAnsi="Times New Roman" w:cs="Times New Roman"/>
          <w:sz w:val="24"/>
          <w:szCs w:val="24"/>
        </w:rPr>
        <w:t>.</w:t>
      </w:r>
      <w:r w:rsidR="004F35C4">
        <w:rPr>
          <w:rFonts w:ascii="Times New Roman" w:eastAsia="Times New Roman" w:hAnsi="Times New Roman" w:cs="Times New Roman"/>
          <w:sz w:val="24"/>
          <w:szCs w:val="24"/>
        </w:rPr>
        <w:t xml:space="preserve"> Following has been </w:t>
      </w:r>
      <w:r w:rsidR="002B449C">
        <w:rPr>
          <w:rFonts w:ascii="Times New Roman" w:eastAsia="Times New Roman" w:hAnsi="Times New Roman" w:cs="Times New Roman"/>
          <w:sz w:val="24"/>
          <w:szCs w:val="24"/>
        </w:rPr>
        <w:t xml:space="preserve">observed and </w:t>
      </w:r>
      <w:r w:rsidR="004F35C4">
        <w:rPr>
          <w:rFonts w:ascii="Times New Roman" w:eastAsia="Times New Roman" w:hAnsi="Times New Roman" w:cs="Times New Roman"/>
          <w:sz w:val="24"/>
          <w:szCs w:val="24"/>
        </w:rPr>
        <w:t>proposed.</w:t>
      </w:r>
    </w:p>
    <w:p w14:paraId="089133BC" w14:textId="27577E65" w:rsidR="00A36AD7" w:rsidRPr="00A36AD7" w:rsidRDefault="00A36AD7" w:rsidP="00FE2843">
      <w:pPr>
        <w:spacing w:after="180" w:line="240" w:lineRule="auto"/>
        <w:rPr>
          <w:rFonts w:ascii="Times New Roman" w:eastAsia="Times New Roman" w:hAnsi="Times New Roman" w:cs="Times New Roman"/>
          <w:b/>
          <w:bCs/>
          <w:sz w:val="24"/>
          <w:szCs w:val="24"/>
          <w:u w:val="single"/>
        </w:rPr>
      </w:pPr>
      <w:r w:rsidRPr="00A36AD7">
        <w:rPr>
          <w:rFonts w:ascii="Times New Roman" w:eastAsia="Times New Roman" w:hAnsi="Times New Roman" w:cs="Times New Roman"/>
          <w:b/>
          <w:bCs/>
          <w:sz w:val="24"/>
          <w:szCs w:val="24"/>
          <w:u w:val="single"/>
        </w:rPr>
        <w:t>Network Assistance</w:t>
      </w:r>
    </w:p>
    <w:p w14:paraId="6E79B604" w14:textId="77777777" w:rsidR="00072AA5" w:rsidRPr="00CA7CFA" w:rsidRDefault="00072AA5" w:rsidP="00072AA5">
      <w:pPr>
        <w:rPr>
          <w:rFonts w:ascii="Times New Roman" w:eastAsia="Times New Roman" w:hAnsi="Times New Roman" w:cs="Times New Roman"/>
          <w:b/>
          <w:bCs/>
          <w:sz w:val="24"/>
          <w:szCs w:val="24"/>
        </w:rPr>
      </w:pPr>
      <w:r w:rsidRPr="00CA7CFA">
        <w:rPr>
          <w:rFonts w:ascii="Times New Roman" w:eastAsia="Times New Roman" w:hAnsi="Times New Roman" w:cs="Times New Roman"/>
          <w:b/>
          <w:bCs/>
          <w:sz w:val="24"/>
          <w:szCs w:val="24"/>
        </w:rPr>
        <w:t>Proposal 1: Do not consider blind detection as candidate receiver.</w:t>
      </w:r>
    </w:p>
    <w:p w14:paraId="4734607A" w14:textId="77777777" w:rsidR="00DB619D" w:rsidRDefault="00DB619D" w:rsidP="00DB619D">
      <w:pPr>
        <w:rPr>
          <w:rFonts w:ascii="Times New Roman" w:eastAsia="Times New Roman" w:hAnsi="Times New Roman" w:cs="Times New Roman"/>
          <w:b/>
          <w:bCs/>
          <w:sz w:val="24"/>
          <w:szCs w:val="24"/>
        </w:rPr>
      </w:pPr>
      <w:r w:rsidRPr="00DC0B60">
        <w:rPr>
          <w:rFonts w:ascii="Times New Roman" w:eastAsia="Times New Roman" w:hAnsi="Times New Roman" w:cs="Times New Roman"/>
          <w:b/>
          <w:bCs/>
          <w:sz w:val="24"/>
          <w:szCs w:val="24"/>
        </w:rPr>
        <w:t xml:space="preserve">Observation 1: We observe 4-5 dB loss with detection algorithms v/s using </w:t>
      </w:r>
      <w:r>
        <w:rPr>
          <w:rFonts w:ascii="Times New Roman" w:eastAsia="Times New Roman" w:hAnsi="Times New Roman" w:cs="Times New Roman"/>
          <w:b/>
          <w:bCs/>
          <w:sz w:val="24"/>
          <w:szCs w:val="24"/>
        </w:rPr>
        <w:t>network assistance</w:t>
      </w:r>
      <w:r w:rsidRPr="00DC0B60">
        <w:rPr>
          <w:rFonts w:ascii="Times New Roman" w:eastAsia="Times New Roman" w:hAnsi="Times New Roman" w:cs="Times New Roman"/>
          <w:b/>
          <w:bCs/>
          <w:sz w:val="24"/>
          <w:szCs w:val="24"/>
        </w:rPr>
        <w:t xml:space="preserve"> under scenario 1 with link adaptation enabled and SIR = -6dB.</w:t>
      </w:r>
    </w:p>
    <w:p w14:paraId="3F65F8A5" w14:textId="212CFBF4" w:rsidR="00DB619D" w:rsidRDefault="00DB619D" w:rsidP="00DB619D">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Observation 2: Detection algorithms may not perform well when interference is weaker than serving cell PDSCH.</w:t>
      </w:r>
    </w:p>
    <w:p w14:paraId="554FB94F" w14:textId="77777777" w:rsidR="00DB619D" w:rsidRPr="00501CFF" w:rsidRDefault="00DB619D" w:rsidP="00DB619D">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Observation 3: It was discussed and agreed to provide such network assistance in LTE for CRS interference cancellation.</w:t>
      </w:r>
    </w:p>
    <w:p w14:paraId="7A8C3AA1" w14:textId="7A90723C" w:rsidR="00DB619D" w:rsidRDefault="00DB619D" w:rsidP="00DB619D">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Observation 4: It is additional UE complexity to detect LTE center </w:t>
      </w:r>
      <w:proofErr w:type="spellStart"/>
      <w:r>
        <w:rPr>
          <w:rFonts w:ascii="Times New Roman" w:eastAsia="Times New Roman" w:hAnsi="Times New Roman" w:cs="Times New Roman"/>
          <w:b/>
          <w:bCs/>
          <w:sz w:val="24"/>
          <w:szCs w:val="24"/>
        </w:rPr>
        <w:t>freq</w:t>
      </w:r>
      <w:proofErr w:type="spellEnd"/>
      <w:r>
        <w:rPr>
          <w:rFonts w:ascii="Times New Roman" w:eastAsia="Times New Roman" w:hAnsi="Times New Roman" w:cs="Times New Roman"/>
          <w:b/>
          <w:bCs/>
          <w:sz w:val="24"/>
          <w:szCs w:val="24"/>
        </w:rPr>
        <w:t xml:space="preserve"> and BW, which may decrease overall throughput either due to misdetection or because of frequent inter-RAT measurement object</w:t>
      </w:r>
      <w:r w:rsidR="00E23F31">
        <w:rPr>
          <w:rFonts w:ascii="Times New Roman" w:eastAsia="Times New Roman" w:hAnsi="Times New Roman" w:cs="Times New Roman"/>
          <w:b/>
          <w:bCs/>
          <w:sz w:val="24"/>
          <w:szCs w:val="24"/>
        </w:rPr>
        <w:t>s</w:t>
      </w:r>
      <w:r>
        <w:rPr>
          <w:rFonts w:ascii="Times New Roman" w:eastAsia="Times New Roman" w:hAnsi="Times New Roman" w:cs="Times New Roman"/>
          <w:b/>
          <w:bCs/>
          <w:sz w:val="24"/>
          <w:szCs w:val="24"/>
        </w:rPr>
        <w:t>.</w:t>
      </w:r>
    </w:p>
    <w:p w14:paraId="136A871C" w14:textId="77777777" w:rsidR="00DB619D" w:rsidRDefault="00DB619D" w:rsidP="00DB619D">
      <w:pPr>
        <w:rPr>
          <w:rFonts w:ascii="Times New Roman" w:eastAsia="Times New Roman" w:hAnsi="Times New Roman" w:cs="Times New Roman"/>
          <w:b/>
          <w:bCs/>
          <w:sz w:val="24"/>
          <w:szCs w:val="24"/>
        </w:rPr>
      </w:pPr>
      <w:r w:rsidRPr="00AE3FAD">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2</w:t>
      </w:r>
      <w:r w:rsidRPr="00AE3FAD">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Define network assistance for CRS interference mitigation.</w:t>
      </w:r>
    </w:p>
    <w:p w14:paraId="402E4B2A" w14:textId="440CA6FD" w:rsidR="00072AA5" w:rsidRDefault="00DB619D" w:rsidP="00072AA5">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Proposal 3: We can consider below two options for network assistance:</w:t>
      </w:r>
    </w:p>
    <w:p w14:paraId="4B0656D6" w14:textId="77777777" w:rsidR="00072AA5" w:rsidRPr="007969A9" w:rsidRDefault="00072AA5" w:rsidP="00072AA5">
      <w:pPr>
        <w:pStyle w:val="ListParagraph"/>
        <w:numPr>
          <w:ilvl w:val="0"/>
          <w:numId w:val="5"/>
        </w:numPr>
        <w:rPr>
          <w:rFonts w:ascii="Times New Roman" w:eastAsia="Times New Roman" w:hAnsi="Times New Roman" w:cs="Times New Roman"/>
          <w:b/>
          <w:bCs/>
          <w:sz w:val="24"/>
          <w:szCs w:val="24"/>
        </w:rPr>
      </w:pPr>
      <w:r w:rsidRPr="007969A9">
        <w:rPr>
          <w:rFonts w:ascii="Times New Roman" w:eastAsia="Times New Roman" w:hAnsi="Times New Roman" w:cs="Times New Roman"/>
          <w:b/>
          <w:bCs/>
          <w:sz w:val="24"/>
          <w:szCs w:val="24"/>
        </w:rPr>
        <w:t xml:space="preserve">Option 1: Introduce network assistance same as </w:t>
      </w:r>
      <w:proofErr w:type="spellStart"/>
      <w:r w:rsidRPr="007969A9">
        <w:rPr>
          <w:rFonts w:ascii="Times New Roman" w:eastAsia="Times New Roman" w:hAnsi="Times New Roman" w:cs="Times New Roman"/>
          <w:b/>
          <w:bCs/>
          <w:sz w:val="24"/>
          <w:szCs w:val="24"/>
        </w:rPr>
        <w:t>RateMatchPatternLTE</w:t>
      </w:r>
      <w:proofErr w:type="spellEnd"/>
      <w:r w:rsidRPr="007969A9">
        <w:rPr>
          <w:rFonts w:ascii="Times New Roman" w:eastAsia="Times New Roman" w:hAnsi="Times New Roman" w:cs="Times New Roman"/>
          <w:b/>
          <w:bCs/>
          <w:sz w:val="24"/>
          <w:szCs w:val="24"/>
        </w:rPr>
        <w:t xml:space="preserve">-CRS. </w:t>
      </w:r>
    </w:p>
    <w:p w14:paraId="4D3E1BA5" w14:textId="77777777" w:rsidR="00072AA5" w:rsidRDefault="00072AA5" w:rsidP="00072AA5">
      <w:pPr>
        <w:pStyle w:val="ListParagraph"/>
        <w:numPr>
          <w:ilvl w:val="0"/>
          <w:numId w:val="5"/>
        </w:numPr>
        <w:rPr>
          <w:rFonts w:ascii="Times New Roman" w:eastAsia="Times New Roman" w:hAnsi="Times New Roman" w:cs="Times New Roman"/>
          <w:b/>
          <w:bCs/>
          <w:sz w:val="24"/>
          <w:szCs w:val="24"/>
        </w:rPr>
      </w:pPr>
      <w:r w:rsidRPr="007969A9">
        <w:rPr>
          <w:rFonts w:ascii="Times New Roman" w:eastAsia="Times New Roman" w:hAnsi="Times New Roman" w:cs="Times New Roman"/>
          <w:b/>
          <w:bCs/>
          <w:sz w:val="24"/>
          <w:szCs w:val="24"/>
        </w:rPr>
        <w:t xml:space="preserve">Option 2: Do not consider scenario 2 for RAN4 requirements and introduce network assistance for number of CRS ports and </w:t>
      </w:r>
      <w:proofErr w:type="spellStart"/>
      <w:r w:rsidRPr="007969A9">
        <w:rPr>
          <w:rFonts w:ascii="Times New Roman" w:eastAsia="Times New Roman" w:hAnsi="Times New Roman" w:cs="Times New Roman"/>
          <w:b/>
          <w:bCs/>
          <w:sz w:val="24"/>
          <w:szCs w:val="24"/>
        </w:rPr>
        <w:t>vshift</w:t>
      </w:r>
      <w:proofErr w:type="spellEnd"/>
      <w:r w:rsidRPr="007969A9">
        <w:rPr>
          <w:rFonts w:ascii="Times New Roman" w:eastAsia="Times New Roman" w:hAnsi="Times New Roman" w:cs="Times New Roman"/>
          <w:b/>
          <w:bCs/>
          <w:sz w:val="24"/>
          <w:szCs w:val="24"/>
        </w:rPr>
        <w:t>.</w:t>
      </w:r>
    </w:p>
    <w:p w14:paraId="31DC60C8" w14:textId="56AB0E95" w:rsidR="00072AA5" w:rsidRPr="00072AA5" w:rsidRDefault="00072AA5" w:rsidP="00875230">
      <w:pPr>
        <w:rPr>
          <w:rFonts w:ascii="Times New Roman" w:eastAsia="Times New Roman" w:hAnsi="Times New Roman" w:cs="Times New Roman"/>
          <w:b/>
          <w:bCs/>
          <w:sz w:val="24"/>
          <w:szCs w:val="24"/>
          <w:u w:val="single"/>
        </w:rPr>
      </w:pPr>
      <w:r w:rsidRPr="00072AA5">
        <w:rPr>
          <w:rFonts w:ascii="Times New Roman" w:eastAsia="Times New Roman" w:hAnsi="Times New Roman" w:cs="Times New Roman"/>
          <w:b/>
          <w:bCs/>
          <w:sz w:val="24"/>
          <w:szCs w:val="24"/>
          <w:u w:val="single"/>
        </w:rPr>
        <w:t>CRS-IM for 30kHz SCS</w:t>
      </w:r>
    </w:p>
    <w:p w14:paraId="77BB5116" w14:textId="77777777" w:rsidR="000404FC" w:rsidRDefault="000404FC" w:rsidP="000404FC">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Observation 5: There is no DSS rate matching defined in the spec for 30kHz SCS.</w:t>
      </w:r>
    </w:p>
    <w:p w14:paraId="6822A0C4" w14:textId="77777777" w:rsidR="000404FC" w:rsidRPr="004A06CA" w:rsidRDefault="000404FC" w:rsidP="000404FC">
      <w:pPr>
        <w:rPr>
          <w:rFonts w:ascii="Times New Roman" w:eastAsia="Times New Roman" w:hAnsi="Times New Roman" w:cs="Times New Roman"/>
          <w:b/>
          <w:bCs/>
          <w:sz w:val="24"/>
          <w:szCs w:val="24"/>
        </w:rPr>
      </w:pPr>
      <w:r w:rsidRPr="00AE1BDE">
        <w:rPr>
          <w:rFonts w:ascii="Times New Roman" w:eastAsia="Times New Roman" w:hAnsi="Times New Roman" w:cs="Times New Roman"/>
          <w:b/>
          <w:bCs/>
          <w:sz w:val="24"/>
          <w:szCs w:val="24"/>
        </w:rPr>
        <w:t xml:space="preserve">Observation </w:t>
      </w:r>
      <w:r>
        <w:rPr>
          <w:rFonts w:ascii="Times New Roman" w:eastAsia="Times New Roman" w:hAnsi="Times New Roman" w:cs="Times New Roman"/>
          <w:b/>
          <w:bCs/>
          <w:sz w:val="24"/>
          <w:szCs w:val="24"/>
        </w:rPr>
        <w:t>6</w:t>
      </w:r>
      <w:r w:rsidRPr="00AE1BDE">
        <w:rPr>
          <w:rFonts w:ascii="Times New Roman" w:eastAsia="Times New Roman" w:hAnsi="Times New Roman" w:cs="Times New Roman"/>
          <w:b/>
          <w:bCs/>
          <w:sz w:val="24"/>
          <w:szCs w:val="24"/>
        </w:rPr>
        <w:t xml:space="preserve">: UE will have different sampling rate for 30kHz </w:t>
      </w:r>
      <w:r w:rsidRPr="004A06CA">
        <w:rPr>
          <w:rFonts w:ascii="Times New Roman" w:eastAsia="Times New Roman" w:hAnsi="Times New Roman" w:cs="Times New Roman"/>
          <w:b/>
          <w:bCs/>
          <w:sz w:val="24"/>
          <w:szCs w:val="24"/>
        </w:rPr>
        <w:t xml:space="preserve">SCS compared to LTE sampling rate. </w:t>
      </w:r>
    </w:p>
    <w:p w14:paraId="137E6F13" w14:textId="77777777" w:rsidR="000404FC" w:rsidRDefault="000404FC" w:rsidP="000404FC">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Observation 7: Different sampling rates will cause </w:t>
      </w:r>
      <w:r w:rsidRPr="00AE1BDE">
        <w:rPr>
          <w:rFonts w:ascii="Times New Roman" w:eastAsia="Times New Roman" w:hAnsi="Times New Roman" w:cs="Times New Roman"/>
          <w:b/>
          <w:bCs/>
          <w:sz w:val="24"/>
          <w:szCs w:val="24"/>
        </w:rPr>
        <w:t xml:space="preserve">LTE interference to smudge all the NR REs on symbols colliding with CRS instead of just CRS </w:t>
      </w:r>
      <w:proofErr w:type="spellStart"/>
      <w:r w:rsidRPr="00AE1BDE">
        <w:rPr>
          <w:rFonts w:ascii="Times New Roman" w:eastAsia="Times New Roman" w:hAnsi="Times New Roman" w:cs="Times New Roman"/>
          <w:b/>
          <w:bCs/>
          <w:sz w:val="24"/>
          <w:szCs w:val="24"/>
        </w:rPr>
        <w:t>REs.</w:t>
      </w:r>
      <w:proofErr w:type="spellEnd"/>
    </w:p>
    <w:p w14:paraId="7477E6A5" w14:textId="77777777" w:rsidR="000404FC" w:rsidRDefault="000404FC" w:rsidP="000404FC">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Observation 8: Different SCS will cause uneven interference within subcarrier, resulting into complicated or unreliable mitigation.</w:t>
      </w:r>
    </w:p>
    <w:p w14:paraId="36D8315E" w14:textId="77777777" w:rsidR="000404FC" w:rsidRDefault="000404FC" w:rsidP="000404FC">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Observation 9: </w:t>
      </w:r>
      <w:r w:rsidRPr="0049573B">
        <w:rPr>
          <w:rFonts w:ascii="Times New Roman" w:eastAsia="Times New Roman" w:hAnsi="Times New Roman" w:cs="Times New Roman"/>
          <w:b/>
          <w:bCs/>
          <w:sz w:val="24"/>
          <w:szCs w:val="24"/>
        </w:rPr>
        <w:t>UE will have to spend double the resources on measuring</w:t>
      </w:r>
      <w:r>
        <w:rPr>
          <w:rFonts w:ascii="Times New Roman" w:eastAsia="Times New Roman" w:hAnsi="Times New Roman" w:cs="Times New Roman"/>
          <w:b/>
          <w:bCs/>
          <w:sz w:val="24"/>
          <w:szCs w:val="24"/>
        </w:rPr>
        <w:t>/detecting</w:t>
      </w:r>
      <w:r w:rsidRPr="0049573B">
        <w:rPr>
          <w:rFonts w:ascii="Times New Roman" w:eastAsia="Times New Roman" w:hAnsi="Times New Roman" w:cs="Times New Roman"/>
          <w:b/>
          <w:bCs/>
          <w:sz w:val="24"/>
          <w:szCs w:val="24"/>
        </w:rPr>
        <w:t xml:space="preserve"> the interference compared to 15kHz SCS.</w:t>
      </w:r>
    </w:p>
    <w:p w14:paraId="1EEAAC81" w14:textId="77777777" w:rsidR="000404FC" w:rsidRPr="00AE1BDE" w:rsidRDefault="000404FC" w:rsidP="000404FC">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Proposal 4: Do not consider CRS-IM for 30kHz SCS.</w:t>
      </w:r>
    </w:p>
    <w:p w14:paraId="2BC8150D" w14:textId="6D7334BE" w:rsidR="00FE2843" w:rsidRPr="00072AA5" w:rsidRDefault="00FE2843" w:rsidP="00072AA5">
      <w:pPr>
        <w:rPr>
          <w:rFonts w:ascii="Times New Roman" w:hAnsi="Times New Roman" w:cs="Times New Roman"/>
          <w:b/>
          <w:bCs/>
          <w:sz w:val="24"/>
          <w:szCs w:val="24"/>
        </w:rPr>
      </w:pPr>
    </w:p>
    <w:p w14:paraId="05C19E55" w14:textId="77777777" w:rsidR="00203872" w:rsidRPr="00203872" w:rsidRDefault="00203872" w:rsidP="00203872">
      <w:pPr>
        <w:keepNext/>
        <w:keepLines/>
        <w:pBdr>
          <w:top w:val="single" w:sz="12" w:space="3" w:color="auto"/>
        </w:pBdr>
        <w:tabs>
          <w:tab w:val="num" w:pos="360"/>
        </w:tabs>
        <w:spacing w:before="240" w:after="180" w:line="240" w:lineRule="auto"/>
        <w:ind w:left="7902" w:hanging="7902"/>
        <w:outlineLvl w:val="0"/>
        <w:rPr>
          <w:rFonts w:ascii="Arial" w:eastAsia="Times New Roman" w:hAnsi="Arial" w:cs="Times New Roman"/>
          <w:sz w:val="36"/>
          <w:szCs w:val="20"/>
        </w:rPr>
      </w:pPr>
      <w:r w:rsidRPr="00203872">
        <w:rPr>
          <w:rFonts w:ascii="Arial" w:eastAsia="Times New Roman" w:hAnsi="Arial" w:cs="Times New Roman"/>
          <w:sz w:val="36"/>
          <w:szCs w:val="20"/>
        </w:rPr>
        <w:lastRenderedPageBreak/>
        <w:t>References</w:t>
      </w:r>
    </w:p>
    <w:p w14:paraId="1898BDAF" w14:textId="16601DAC" w:rsidR="009F656D" w:rsidRPr="008E671B" w:rsidRDefault="00710CF3" w:rsidP="008E671B">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0F447E" w:rsidRPr="000F447E">
        <w:rPr>
          <w:rFonts w:ascii="Times New Roman" w:eastAsia="Times New Roman" w:hAnsi="Times New Roman" w:cs="Times New Roman"/>
          <w:sz w:val="24"/>
          <w:szCs w:val="24"/>
        </w:rPr>
        <w:t>R4-21</w:t>
      </w:r>
      <w:r w:rsidR="00AB7691">
        <w:rPr>
          <w:rFonts w:ascii="Times New Roman" w:eastAsia="Times New Roman" w:hAnsi="Times New Roman" w:cs="Times New Roman"/>
          <w:sz w:val="24"/>
          <w:szCs w:val="24"/>
        </w:rPr>
        <w:t>20705</w:t>
      </w:r>
      <w:r w:rsidR="000F447E">
        <w:rPr>
          <w:rFonts w:ascii="Times New Roman" w:eastAsia="Times New Roman" w:hAnsi="Times New Roman" w:cs="Times New Roman"/>
          <w:sz w:val="24"/>
          <w:szCs w:val="24"/>
        </w:rPr>
        <w:t>,</w:t>
      </w:r>
      <w:r w:rsidR="000F447E" w:rsidRPr="000F447E">
        <w:rPr>
          <w:rFonts w:ascii="Times New Roman" w:eastAsia="Times New Roman" w:hAnsi="Times New Roman" w:cs="Times New Roman"/>
          <w:sz w:val="24"/>
          <w:szCs w:val="24"/>
        </w:rPr>
        <w:t xml:space="preserve"> </w:t>
      </w:r>
      <w:r w:rsidR="004558E4">
        <w:rPr>
          <w:rFonts w:ascii="Times New Roman" w:eastAsia="Times New Roman" w:hAnsi="Times New Roman" w:cs="Times New Roman"/>
          <w:sz w:val="24"/>
          <w:szCs w:val="24"/>
        </w:rPr>
        <w:t>“</w:t>
      </w:r>
      <w:r w:rsidR="005922A0" w:rsidRPr="005922A0">
        <w:rPr>
          <w:rFonts w:ascii="Times New Roman" w:eastAsia="Times New Roman" w:hAnsi="Times New Roman" w:cs="Times New Roman"/>
          <w:sz w:val="24"/>
          <w:szCs w:val="24"/>
        </w:rPr>
        <w:t>WF on CRS-IM receiver in scenarios with overlapping spectrum for LTE and NR</w:t>
      </w:r>
      <w:r w:rsidR="004558E4">
        <w:rPr>
          <w:rFonts w:ascii="Times New Roman" w:eastAsia="Times New Roman" w:hAnsi="Times New Roman" w:cs="Times New Roman"/>
          <w:sz w:val="24"/>
          <w:szCs w:val="24"/>
        </w:rPr>
        <w:t xml:space="preserve">”, </w:t>
      </w:r>
      <w:r w:rsidR="000F447E" w:rsidRPr="00203872">
        <w:rPr>
          <w:rFonts w:ascii="Times New Roman" w:eastAsia="Times New Roman" w:hAnsi="Times New Roman" w:cs="Times New Roman"/>
          <w:sz w:val="24"/>
          <w:szCs w:val="24"/>
        </w:rPr>
        <w:t>3GPP TSG RAN</w:t>
      </w:r>
      <w:r w:rsidR="000F447E">
        <w:rPr>
          <w:rFonts w:ascii="Times New Roman" w:eastAsia="Times New Roman" w:hAnsi="Times New Roman" w:cs="Times New Roman"/>
          <w:sz w:val="24"/>
          <w:szCs w:val="24"/>
        </w:rPr>
        <w:t xml:space="preserve"> WG4 </w:t>
      </w:r>
      <w:r w:rsidR="000F447E" w:rsidRPr="00203872">
        <w:rPr>
          <w:rFonts w:ascii="Times New Roman" w:eastAsia="Times New Roman" w:hAnsi="Times New Roman" w:cs="Times New Roman"/>
          <w:sz w:val="24"/>
          <w:szCs w:val="24"/>
        </w:rPr>
        <w:t>Meeting #</w:t>
      </w:r>
      <w:r w:rsidR="00875230">
        <w:rPr>
          <w:rFonts w:ascii="Times New Roman" w:eastAsia="Times New Roman" w:hAnsi="Times New Roman" w:cs="Times New Roman"/>
          <w:sz w:val="24"/>
          <w:szCs w:val="24"/>
        </w:rPr>
        <w:t>10</w:t>
      </w:r>
      <w:r w:rsidR="005922A0">
        <w:rPr>
          <w:rFonts w:ascii="Times New Roman" w:eastAsia="Times New Roman" w:hAnsi="Times New Roman" w:cs="Times New Roman"/>
          <w:sz w:val="24"/>
          <w:szCs w:val="24"/>
        </w:rPr>
        <w:t>1</w:t>
      </w:r>
      <w:r w:rsidR="000F447E">
        <w:rPr>
          <w:rFonts w:ascii="Times New Roman" w:eastAsia="Times New Roman" w:hAnsi="Times New Roman" w:cs="Times New Roman"/>
          <w:sz w:val="24"/>
          <w:szCs w:val="24"/>
        </w:rPr>
        <w:t>-e</w:t>
      </w:r>
      <w:r w:rsidR="000F447E" w:rsidRPr="00203872">
        <w:rPr>
          <w:rFonts w:ascii="Times New Roman" w:eastAsia="Times New Roman" w:hAnsi="Times New Roman" w:cs="Times New Roman"/>
          <w:sz w:val="24"/>
          <w:szCs w:val="24"/>
        </w:rPr>
        <w:t xml:space="preserve">, </w:t>
      </w:r>
      <w:r w:rsidR="000F447E">
        <w:rPr>
          <w:rFonts w:ascii="Times New Roman" w:eastAsia="Times New Roman" w:hAnsi="Times New Roman" w:cs="Times New Roman"/>
          <w:sz w:val="24"/>
          <w:szCs w:val="24"/>
        </w:rPr>
        <w:t>Online</w:t>
      </w:r>
      <w:r w:rsidR="000F447E" w:rsidRPr="00203872">
        <w:rPr>
          <w:rFonts w:ascii="Times New Roman" w:eastAsia="Times New Roman" w:hAnsi="Times New Roman" w:cs="Times New Roman"/>
          <w:sz w:val="24"/>
          <w:szCs w:val="24"/>
        </w:rPr>
        <w:t>,</w:t>
      </w:r>
      <w:r w:rsidR="000F447E">
        <w:rPr>
          <w:rFonts w:ascii="Times New Roman" w:eastAsia="Times New Roman" w:hAnsi="Times New Roman" w:cs="Times New Roman"/>
          <w:sz w:val="24"/>
          <w:szCs w:val="24"/>
        </w:rPr>
        <w:t xml:space="preserve"> </w:t>
      </w:r>
      <w:r w:rsidR="005922A0">
        <w:rPr>
          <w:rFonts w:ascii="Times New Roman" w:eastAsia="Times New Roman" w:hAnsi="Times New Roman" w:cs="Times New Roman"/>
          <w:sz w:val="24"/>
          <w:szCs w:val="24"/>
        </w:rPr>
        <w:t>Nov</w:t>
      </w:r>
      <w:r w:rsidR="000F447E" w:rsidRPr="00203872">
        <w:rPr>
          <w:rFonts w:ascii="Times New Roman" w:eastAsia="Times New Roman" w:hAnsi="Times New Roman" w:cs="Times New Roman"/>
          <w:sz w:val="24"/>
          <w:szCs w:val="24"/>
        </w:rPr>
        <w:t xml:space="preserve"> </w:t>
      </w:r>
      <w:r w:rsidR="000F447E">
        <w:rPr>
          <w:rFonts w:ascii="Times New Roman" w:eastAsia="Times New Roman" w:hAnsi="Times New Roman" w:cs="Times New Roman"/>
          <w:sz w:val="24"/>
          <w:szCs w:val="24"/>
        </w:rPr>
        <w:t>1</w:t>
      </w:r>
      <w:r w:rsidR="000F447E" w:rsidRPr="00203872">
        <w:rPr>
          <w:rFonts w:ascii="Times New Roman" w:eastAsia="Times New Roman" w:hAnsi="Times New Roman" w:cs="Times New Roman"/>
          <w:sz w:val="24"/>
          <w:szCs w:val="24"/>
        </w:rPr>
        <w:t xml:space="preserve"> - </w:t>
      </w:r>
      <w:r w:rsidR="005922A0">
        <w:rPr>
          <w:rFonts w:ascii="Times New Roman" w:eastAsia="Times New Roman" w:hAnsi="Times New Roman" w:cs="Times New Roman"/>
          <w:sz w:val="24"/>
          <w:szCs w:val="24"/>
        </w:rPr>
        <w:t>12</w:t>
      </w:r>
      <w:r w:rsidR="000F447E" w:rsidRPr="00203872">
        <w:rPr>
          <w:rFonts w:ascii="Times New Roman" w:eastAsia="Times New Roman" w:hAnsi="Times New Roman" w:cs="Times New Roman"/>
          <w:sz w:val="24"/>
          <w:szCs w:val="24"/>
        </w:rPr>
        <w:t>, 20</w:t>
      </w:r>
      <w:r w:rsidR="000F447E">
        <w:rPr>
          <w:rFonts w:ascii="Times New Roman" w:eastAsia="Times New Roman" w:hAnsi="Times New Roman" w:cs="Times New Roman"/>
          <w:sz w:val="24"/>
          <w:szCs w:val="24"/>
        </w:rPr>
        <w:t>21</w:t>
      </w:r>
      <w:r w:rsidR="000F447E" w:rsidRPr="00203872">
        <w:rPr>
          <w:rFonts w:ascii="Times New Roman" w:eastAsia="Times New Roman" w:hAnsi="Times New Roman" w:cs="Times New Roman"/>
          <w:sz w:val="24"/>
          <w:szCs w:val="24"/>
        </w:rPr>
        <w:t>.</w:t>
      </w:r>
    </w:p>
    <w:sectPr w:rsidR="009F656D" w:rsidRPr="008E671B" w:rsidSect="00EA46F7">
      <w:headerReference w:type="default" r:id="rId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216F1" w14:textId="77777777" w:rsidR="006A2E0C" w:rsidRDefault="006A2E0C">
      <w:pPr>
        <w:spacing w:after="0" w:line="240" w:lineRule="auto"/>
      </w:pPr>
      <w:r>
        <w:separator/>
      </w:r>
    </w:p>
  </w:endnote>
  <w:endnote w:type="continuationSeparator" w:id="0">
    <w:p w14:paraId="5687C1BD" w14:textId="77777777" w:rsidR="006A2E0C" w:rsidRDefault="006A2E0C">
      <w:pPr>
        <w:spacing w:after="0" w:line="240" w:lineRule="auto"/>
      </w:pPr>
      <w:r>
        <w:continuationSeparator/>
      </w:r>
    </w:p>
  </w:endnote>
  <w:endnote w:type="continuationNotice" w:id="1">
    <w:p w14:paraId="3E4BE9B3" w14:textId="77777777" w:rsidR="006A2E0C" w:rsidRDefault="006A2E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B04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B0499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E9054" w14:textId="77777777" w:rsidR="006A2E0C" w:rsidRDefault="006A2E0C">
      <w:pPr>
        <w:spacing w:after="0" w:line="240" w:lineRule="auto"/>
      </w:pPr>
      <w:r>
        <w:separator/>
      </w:r>
    </w:p>
  </w:footnote>
  <w:footnote w:type="continuationSeparator" w:id="0">
    <w:p w14:paraId="1FFE699C" w14:textId="77777777" w:rsidR="006A2E0C" w:rsidRDefault="006A2E0C">
      <w:pPr>
        <w:spacing w:after="0" w:line="240" w:lineRule="auto"/>
      </w:pPr>
      <w:r>
        <w:continuationSeparator/>
      </w:r>
    </w:p>
  </w:footnote>
  <w:footnote w:type="continuationNotice" w:id="1">
    <w:p w14:paraId="1FBB06D1" w14:textId="77777777" w:rsidR="006A2E0C" w:rsidRDefault="006A2E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434A" w14:textId="77777777" w:rsidR="00AE30E7" w:rsidRDefault="00B04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5AD6"/>
    <w:multiLevelType w:val="hybridMultilevel"/>
    <w:tmpl w:val="0086824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20690900"/>
    <w:multiLevelType w:val="hybridMultilevel"/>
    <w:tmpl w:val="0DFCDA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E70741"/>
    <w:multiLevelType w:val="hybridMultilevel"/>
    <w:tmpl w:val="769E0688"/>
    <w:lvl w:ilvl="0" w:tplc="697416EA">
      <w:start w:val="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62075A"/>
    <w:multiLevelType w:val="hybridMultilevel"/>
    <w:tmpl w:val="5CF21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7"/>
  </w:num>
  <w:num w:numId="5">
    <w:abstractNumId w:val="5"/>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1B4E"/>
    <w:rsid w:val="0000795B"/>
    <w:rsid w:val="00011FE7"/>
    <w:rsid w:val="00014F74"/>
    <w:rsid w:val="00022573"/>
    <w:rsid w:val="00030BC0"/>
    <w:rsid w:val="00031AE3"/>
    <w:rsid w:val="0003251D"/>
    <w:rsid w:val="000379C2"/>
    <w:rsid w:val="000404FC"/>
    <w:rsid w:val="000423E4"/>
    <w:rsid w:val="00056603"/>
    <w:rsid w:val="00056FD8"/>
    <w:rsid w:val="00060551"/>
    <w:rsid w:val="000619B9"/>
    <w:rsid w:val="00063781"/>
    <w:rsid w:val="000668DA"/>
    <w:rsid w:val="00066F9C"/>
    <w:rsid w:val="00072AA5"/>
    <w:rsid w:val="000752F9"/>
    <w:rsid w:val="000772FD"/>
    <w:rsid w:val="00084299"/>
    <w:rsid w:val="000875CC"/>
    <w:rsid w:val="00091EBC"/>
    <w:rsid w:val="000A20FD"/>
    <w:rsid w:val="000A3F3D"/>
    <w:rsid w:val="000A5E9C"/>
    <w:rsid w:val="000A7440"/>
    <w:rsid w:val="000B0CA1"/>
    <w:rsid w:val="000B1518"/>
    <w:rsid w:val="000B168D"/>
    <w:rsid w:val="000B1E12"/>
    <w:rsid w:val="000B29C4"/>
    <w:rsid w:val="000B7316"/>
    <w:rsid w:val="000C076F"/>
    <w:rsid w:val="000C17D6"/>
    <w:rsid w:val="000C1D39"/>
    <w:rsid w:val="000C7A60"/>
    <w:rsid w:val="000D1593"/>
    <w:rsid w:val="000D1791"/>
    <w:rsid w:val="000D409D"/>
    <w:rsid w:val="000D50BD"/>
    <w:rsid w:val="000E1400"/>
    <w:rsid w:val="000E19F1"/>
    <w:rsid w:val="000E1C3B"/>
    <w:rsid w:val="000E2F12"/>
    <w:rsid w:val="000E581B"/>
    <w:rsid w:val="000E660C"/>
    <w:rsid w:val="000E7639"/>
    <w:rsid w:val="000F23E4"/>
    <w:rsid w:val="000F3306"/>
    <w:rsid w:val="000F34FE"/>
    <w:rsid w:val="000F447E"/>
    <w:rsid w:val="001025F8"/>
    <w:rsid w:val="00102E94"/>
    <w:rsid w:val="0010315C"/>
    <w:rsid w:val="00103E35"/>
    <w:rsid w:val="00106313"/>
    <w:rsid w:val="00106D49"/>
    <w:rsid w:val="00111BB5"/>
    <w:rsid w:val="001120BC"/>
    <w:rsid w:val="00113226"/>
    <w:rsid w:val="0011443F"/>
    <w:rsid w:val="00114F11"/>
    <w:rsid w:val="00115835"/>
    <w:rsid w:val="0012099C"/>
    <w:rsid w:val="00121EC3"/>
    <w:rsid w:val="00123017"/>
    <w:rsid w:val="00125C28"/>
    <w:rsid w:val="0013042A"/>
    <w:rsid w:val="001354B7"/>
    <w:rsid w:val="001400C8"/>
    <w:rsid w:val="00141654"/>
    <w:rsid w:val="0014559A"/>
    <w:rsid w:val="00155F9B"/>
    <w:rsid w:val="0017540D"/>
    <w:rsid w:val="001853E6"/>
    <w:rsid w:val="0019013C"/>
    <w:rsid w:val="00191D62"/>
    <w:rsid w:val="00196BC2"/>
    <w:rsid w:val="001A2AB5"/>
    <w:rsid w:val="001A38E0"/>
    <w:rsid w:val="001A6308"/>
    <w:rsid w:val="001B193B"/>
    <w:rsid w:val="001B3585"/>
    <w:rsid w:val="001C1495"/>
    <w:rsid w:val="001C4DA9"/>
    <w:rsid w:val="001D18BD"/>
    <w:rsid w:val="001D6B29"/>
    <w:rsid w:val="001E1F1C"/>
    <w:rsid w:val="001E4863"/>
    <w:rsid w:val="001E49C7"/>
    <w:rsid w:val="001E7361"/>
    <w:rsid w:val="001F1F5E"/>
    <w:rsid w:val="001F5AAE"/>
    <w:rsid w:val="002022FF"/>
    <w:rsid w:val="00202ADC"/>
    <w:rsid w:val="00203872"/>
    <w:rsid w:val="00214B0C"/>
    <w:rsid w:val="00220DBE"/>
    <w:rsid w:val="00221EA7"/>
    <w:rsid w:val="002316C3"/>
    <w:rsid w:val="002435EF"/>
    <w:rsid w:val="0024660E"/>
    <w:rsid w:val="002538E3"/>
    <w:rsid w:val="00255A2D"/>
    <w:rsid w:val="002750CF"/>
    <w:rsid w:val="00281577"/>
    <w:rsid w:val="00282CCF"/>
    <w:rsid w:val="002831D7"/>
    <w:rsid w:val="00283599"/>
    <w:rsid w:val="00284091"/>
    <w:rsid w:val="0028677E"/>
    <w:rsid w:val="00286DD7"/>
    <w:rsid w:val="00290161"/>
    <w:rsid w:val="002945E9"/>
    <w:rsid w:val="00294C7C"/>
    <w:rsid w:val="00297B98"/>
    <w:rsid w:val="002A76CE"/>
    <w:rsid w:val="002B06B0"/>
    <w:rsid w:val="002B26A7"/>
    <w:rsid w:val="002B3BFA"/>
    <w:rsid w:val="002B449C"/>
    <w:rsid w:val="002C1F8C"/>
    <w:rsid w:val="002C371F"/>
    <w:rsid w:val="002C47A2"/>
    <w:rsid w:val="002C47CF"/>
    <w:rsid w:val="002C6517"/>
    <w:rsid w:val="002D0C26"/>
    <w:rsid w:val="002D7F65"/>
    <w:rsid w:val="002E572C"/>
    <w:rsid w:val="002E5BDA"/>
    <w:rsid w:val="002F45E5"/>
    <w:rsid w:val="003002CF"/>
    <w:rsid w:val="00305004"/>
    <w:rsid w:val="00306CB3"/>
    <w:rsid w:val="00307A1E"/>
    <w:rsid w:val="00310C0B"/>
    <w:rsid w:val="00311AE7"/>
    <w:rsid w:val="00317186"/>
    <w:rsid w:val="0032533A"/>
    <w:rsid w:val="00333C98"/>
    <w:rsid w:val="003378F6"/>
    <w:rsid w:val="0034008F"/>
    <w:rsid w:val="00341D9A"/>
    <w:rsid w:val="003470A2"/>
    <w:rsid w:val="0035111D"/>
    <w:rsid w:val="003521D1"/>
    <w:rsid w:val="003530DF"/>
    <w:rsid w:val="003562A1"/>
    <w:rsid w:val="003639B2"/>
    <w:rsid w:val="00366150"/>
    <w:rsid w:val="0037112E"/>
    <w:rsid w:val="0037237A"/>
    <w:rsid w:val="003773DE"/>
    <w:rsid w:val="003815EB"/>
    <w:rsid w:val="00383E0B"/>
    <w:rsid w:val="003841EE"/>
    <w:rsid w:val="003847DA"/>
    <w:rsid w:val="00385A01"/>
    <w:rsid w:val="003864A8"/>
    <w:rsid w:val="00387E4F"/>
    <w:rsid w:val="003939E3"/>
    <w:rsid w:val="00396F03"/>
    <w:rsid w:val="003A1824"/>
    <w:rsid w:val="003A22E3"/>
    <w:rsid w:val="003A3FAA"/>
    <w:rsid w:val="003A515D"/>
    <w:rsid w:val="003A6952"/>
    <w:rsid w:val="003A70B0"/>
    <w:rsid w:val="003A7136"/>
    <w:rsid w:val="003A74FE"/>
    <w:rsid w:val="003B0190"/>
    <w:rsid w:val="003B0FAA"/>
    <w:rsid w:val="003B25B6"/>
    <w:rsid w:val="003B736F"/>
    <w:rsid w:val="003C1515"/>
    <w:rsid w:val="003D0F92"/>
    <w:rsid w:val="003D55C5"/>
    <w:rsid w:val="003E01F9"/>
    <w:rsid w:val="003E2766"/>
    <w:rsid w:val="003E44A2"/>
    <w:rsid w:val="003E5E9F"/>
    <w:rsid w:val="003E7259"/>
    <w:rsid w:val="003F180B"/>
    <w:rsid w:val="003F2AC0"/>
    <w:rsid w:val="003F349C"/>
    <w:rsid w:val="00400FC3"/>
    <w:rsid w:val="00401D32"/>
    <w:rsid w:val="00403499"/>
    <w:rsid w:val="00403DBB"/>
    <w:rsid w:val="00407C7A"/>
    <w:rsid w:val="00413F14"/>
    <w:rsid w:val="004166B3"/>
    <w:rsid w:val="00417FE1"/>
    <w:rsid w:val="004215F1"/>
    <w:rsid w:val="0042194C"/>
    <w:rsid w:val="00421998"/>
    <w:rsid w:val="004245EC"/>
    <w:rsid w:val="00425904"/>
    <w:rsid w:val="00435A44"/>
    <w:rsid w:val="00437B56"/>
    <w:rsid w:val="00445FE9"/>
    <w:rsid w:val="00446D2A"/>
    <w:rsid w:val="00447903"/>
    <w:rsid w:val="004558E4"/>
    <w:rsid w:val="004635A4"/>
    <w:rsid w:val="004700EA"/>
    <w:rsid w:val="00470577"/>
    <w:rsid w:val="00473420"/>
    <w:rsid w:val="00473A25"/>
    <w:rsid w:val="00474837"/>
    <w:rsid w:val="00474B93"/>
    <w:rsid w:val="004772B4"/>
    <w:rsid w:val="00481F60"/>
    <w:rsid w:val="00486BCF"/>
    <w:rsid w:val="004871D2"/>
    <w:rsid w:val="00490842"/>
    <w:rsid w:val="004916E2"/>
    <w:rsid w:val="0049316B"/>
    <w:rsid w:val="0049573B"/>
    <w:rsid w:val="004A06CA"/>
    <w:rsid w:val="004A4CF6"/>
    <w:rsid w:val="004A5EF0"/>
    <w:rsid w:val="004A64B2"/>
    <w:rsid w:val="004B691D"/>
    <w:rsid w:val="004C03D8"/>
    <w:rsid w:val="004C0CC9"/>
    <w:rsid w:val="004C6777"/>
    <w:rsid w:val="004D001B"/>
    <w:rsid w:val="004D0212"/>
    <w:rsid w:val="004D1BCD"/>
    <w:rsid w:val="004D687E"/>
    <w:rsid w:val="004E583D"/>
    <w:rsid w:val="004F01EE"/>
    <w:rsid w:val="004F31C9"/>
    <w:rsid w:val="004F35C4"/>
    <w:rsid w:val="004F6E7A"/>
    <w:rsid w:val="005003D1"/>
    <w:rsid w:val="00501CFF"/>
    <w:rsid w:val="005050E5"/>
    <w:rsid w:val="00506A0E"/>
    <w:rsid w:val="005110D2"/>
    <w:rsid w:val="00511A8D"/>
    <w:rsid w:val="00515F7F"/>
    <w:rsid w:val="00517289"/>
    <w:rsid w:val="005214ED"/>
    <w:rsid w:val="00525CE2"/>
    <w:rsid w:val="00540044"/>
    <w:rsid w:val="00540637"/>
    <w:rsid w:val="0054619B"/>
    <w:rsid w:val="00546D4B"/>
    <w:rsid w:val="0055157B"/>
    <w:rsid w:val="00553C8D"/>
    <w:rsid w:val="005557FF"/>
    <w:rsid w:val="0056284D"/>
    <w:rsid w:val="0056293E"/>
    <w:rsid w:val="00562C10"/>
    <w:rsid w:val="0056369F"/>
    <w:rsid w:val="00563EF3"/>
    <w:rsid w:val="0056512E"/>
    <w:rsid w:val="00565CFC"/>
    <w:rsid w:val="005711D6"/>
    <w:rsid w:val="00572A33"/>
    <w:rsid w:val="005771F4"/>
    <w:rsid w:val="00582EC7"/>
    <w:rsid w:val="00591434"/>
    <w:rsid w:val="005922A0"/>
    <w:rsid w:val="00592313"/>
    <w:rsid w:val="005A2079"/>
    <w:rsid w:val="005A5583"/>
    <w:rsid w:val="005B0152"/>
    <w:rsid w:val="005B03FC"/>
    <w:rsid w:val="005B5089"/>
    <w:rsid w:val="005C0635"/>
    <w:rsid w:val="005C2C08"/>
    <w:rsid w:val="005C3074"/>
    <w:rsid w:val="005C55AF"/>
    <w:rsid w:val="005C68B2"/>
    <w:rsid w:val="005C7817"/>
    <w:rsid w:val="005D2D14"/>
    <w:rsid w:val="005E41D0"/>
    <w:rsid w:val="005E620E"/>
    <w:rsid w:val="005F046F"/>
    <w:rsid w:val="005F04DA"/>
    <w:rsid w:val="005F7081"/>
    <w:rsid w:val="0060456A"/>
    <w:rsid w:val="006062F2"/>
    <w:rsid w:val="00611DE2"/>
    <w:rsid w:val="00612297"/>
    <w:rsid w:val="00615C68"/>
    <w:rsid w:val="00620FBB"/>
    <w:rsid w:val="00621E22"/>
    <w:rsid w:val="00621EAE"/>
    <w:rsid w:val="00623C8B"/>
    <w:rsid w:val="00624BE4"/>
    <w:rsid w:val="006265FC"/>
    <w:rsid w:val="00626F75"/>
    <w:rsid w:val="00632E68"/>
    <w:rsid w:val="00633453"/>
    <w:rsid w:val="00633CB4"/>
    <w:rsid w:val="00634B7E"/>
    <w:rsid w:val="00634CAA"/>
    <w:rsid w:val="00640C0D"/>
    <w:rsid w:val="00641FC7"/>
    <w:rsid w:val="00644C74"/>
    <w:rsid w:val="0064576C"/>
    <w:rsid w:val="00645D16"/>
    <w:rsid w:val="00645E13"/>
    <w:rsid w:val="00646768"/>
    <w:rsid w:val="00646C21"/>
    <w:rsid w:val="00650402"/>
    <w:rsid w:val="006563BA"/>
    <w:rsid w:val="00657BAD"/>
    <w:rsid w:val="00661A7A"/>
    <w:rsid w:val="00661BE4"/>
    <w:rsid w:val="006669A2"/>
    <w:rsid w:val="00667F17"/>
    <w:rsid w:val="00670060"/>
    <w:rsid w:val="00671E14"/>
    <w:rsid w:val="006755B9"/>
    <w:rsid w:val="00677A62"/>
    <w:rsid w:val="00677AAE"/>
    <w:rsid w:val="00677EE9"/>
    <w:rsid w:val="00681B3C"/>
    <w:rsid w:val="0068412C"/>
    <w:rsid w:val="0068716E"/>
    <w:rsid w:val="00691299"/>
    <w:rsid w:val="00693335"/>
    <w:rsid w:val="006968A3"/>
    <w:rsid w:val="006977EB"/>
    <w:rsid w:val="006A05CE"/>
    <w:rsid w:val="006A09D6"/>
    <w:rsid w:val="006A2E0C"/>
    <w:rsid w:val="006A359C"/>
    <w:rsid w:val="006A3AFE"/>
    <w:rsid w:val="006A3BAA"/>
    <w:rsid w:val="006B095D"/>
    <w:rsid w:val="006B576F"/>
    <w:rsid w:val="006B7227"/>
    <w:rsid w:val="006B76AC"/>
    <w:rsid w:val="006C25B3"/>
    <w:rsid w:val="006C27F1"/>
    <w:rsid w:val="006C4B79"/>
    <w:rsid w:val="006C6120"/>
    <w:rsid w:val="006C6EBA"/>
    <w:rsid w:val="006D2959"/>
    <w:rsid w:val="006D48A7"/>
    <w:rsid w:val="006E041E"/>
    <w:rsid w:val="006E46C8"/>
    <w:rsid w:val="006F0314"/>
    <w:rsid w:val="006F45EB"/>
    <w:rsid w:val="006F71B3"/>
    <w:rsid w:val="00706845"/>
    <w:rsid w:val="00707106"/>
    <w:rsid w:val="00710CF3"/>
    <w:rsid w:val="00710FBD"/>
    <w:rsid w:val="00711F1E"/>
    <w:rsid w:val="00712CAE"/>
    <w:rsid w:val="00712F46"/>
    <w:rsid w:val="00713592"/>
    <w:rsid w:val="00714C41"/>
    <w:rsid w:val="007155C7"/>
    <w:rsid w:val="00716952"/>
    <w:rsid w:val="00720B0A"/>
    <w:rsid w:val="007224C2"/>
    <w:rsid w:val="00727A62"/>
    <w:rsid w:val="00730C19"/>
    <w:rsid w:val="00730DA8"/>
    <w:rsid w:val="00734A0C"/>
    <w:rsid w:val="00736134"/>
    <w:rsid w:val="007440AC"/>
    <w:rsid w:val="0074501A"/>
    <w:rsid w:val="00753CB6"/>
    <w:rsid w:val="00760265"/>
    <w:rsid w:val="00764623"/>
    <w:rsid w:val="007648D2"/>
    <w:rsid w:val="00770B39"/>
    <w:rsid w:val="007732A7"/>
    <w:rsid w:val="00775E56"/>
    <w:rsid w:val="007849FF"/>
    <w:rsid w:val="00790422"/>
    <w:rsid w:val="00794E2A"/>
    <w:rsid w:val="007969A9"/>
    <w:rsid w:val="007A3220"/>
    <w:rsid w:val="007A55D7"/>
    <w:rsid w:val="007B1C70"/>
    <w:rsid w:val="007B4D52"/>
    <w:rsid w:val="007C561B"/>
    <w:rsid w:val="007D289A"/>
    <w:rsid w:val="007D3246"/>
    <w:rsid w:val="007D5E33"/>
    <w:rsid w:val="007D7C0C"/>
    <w:rsid w:val="007E0AF6"/>
    <w:rsid w:val="007E6180"/>
    <w:rsid w:val="007F0D70"/>
    <w:rsid w:val="00802195"/>
    <w:rsid w:val="008103DA"/>
    <w:rsid w:val="00814471"/>
    <w:rsid w:val="00821E16"/>
    <w:rsid w:val="00821F1C"/>
    <w:rsid w:val="00823BAD"/>
    <w:rsid w:val="0082559C"/>
    <w:rsid w:val="00836088"/>
    <w:rsid w:val="008362F0"/>
    <w:rsid w:val="008411BE"/>
    <w:rsid w:val="008456C1"/>
    <w:rsid w:val="00853ABF"/>
    <w:rsid w:val="00853F3D"/>
    <w:rsid w:val="00853F8D"/>
    <w:rsid w:val="00857BD8"/>
    <w:rsid w:val="008605F2"/>
    <w:rsid w:val="00863FAE"/>
    <w:rsid w:val="00874026"/>
    <w:rsid w:val="00875230"/>
    <w:rsid w:val="00884DA6"/>
    <w:rsid w:val="0088706D"/>
    <w:rsid w:val="00892869"/>
    <w:rsid w:val="008936A7"/>
    <w:rsid w:val="00895501"/>
    <w:rsid w:val="008A42FA"/>
    <w:rsid w:val="008A70DF"/>
    <w:rsid w:val="008B19E7"/>
    <w:rsid w:val="008B3ABD"/>
    <w:rsid w:val="008C25FD"/>
    <w:rsid w:val="008D315F"/>
    <w:rsid w:val="008D3FF7"/>
    <w:rsid w:val="008E1EB5"/>
    <w:rsid w:val="008E21A3"/>
    <w:rsid w:val="008E2EA2"/>
    <w:rsid w:val="008E671B"/>
    <w:rsid w:val="008E749B"/>
    <w:rsid w:val="008F030D"/>
    <w:rsid w:val="008F0333"/>
    <w:rsid w:val="008F0B72"/>
    <w:rsid w:val="008F402F"/>
    <w:rsid w:val="00901DEF"/>
    <w:rsid w:val="0090272D"/>
    <w:rsid w:val="009034F5"/>
    <w:rsid w:val="00904D8F"/>
    <w:rsid w:val="00905275"/>
    <w:rsid w:val="00914FD7"/>
    <w:rsid w:val="00915796"/>
    <w:rsid w:val="009158AD"/>
    <w:rsid w:val="0091659C"/>
    <w:rsid w:val="00922282"/>
    <w:rsid w:val="00922DAD"/>
    <w:rsid w:val="009231EF"/>
    <w:rsid w:val="00931C5F"/>
    <w:rsid w:val="00932866"/>
    <w:rsid w:val="0094225B"/>
    <w:rsid w:val="00944B08"/>
    <w:rsid w:val="0095280C"/>
    <w:rsid w:val="00953F32"/>
    <w:rsid w:val="009601B2"/>
    <w:rsid w:val="00961A9C"/>
    <w:rsid w:val="00967946"/>
    <w:rsid w:val="0097070C"/>
    <w:rsid w:val="00970A97"/>
    <w:rsid w:val="00970E2C"/>
    <w:rsid w:val="00974430"/>
    <w:rsid w:val="009854A6"/>
    <w:rsid w:val="009A0300"/>
    <w:rsid w:val="009A14B3"/>
    <w:rsid w:val="009A3513"/>
    <w:rsid w:val="009A72D5"/>
    <w:rsid w:val="009B047E"/>
    <w:rsid w:val="009B110C"/>
    <w:rsid w:val="009B28F9"/>
    <w:rsid w:val="009B377E"/>
    <w:rsid w:val="009B4BE8"/>
    <w:rsid w:val="009C04F3"/>
    <w:rsid w:val="009C3364"/>
    <w:rsid w:val="009C4CBE"/>
    <w:rsid w:val="009D262A"/>
    <w:rsid w:val="009E3BA0"/>
    <w:rsid w:val="009E4ADC"/>
    <w:rsid w:val="009E5958"/>
    <w:rsid w:val="009F3430"/>
    <w:rsid w:val="009F6527"/>
    <w:rsid w:val="009F656D"/>
    <w:rsid w:val="009F785F"/>
    <w:rsid w:val="009F7E6B"/>
    <w:rsid w:val="00A04C7E"/>
    <w:rsid w:val="00A06AA5"/>
    <w:rsid w:val="00A1067A"/>
    <w:rsid w:val="00A122CB"/>
    <w:rsid w:val="00A1266C"/>
    <w:rsid w:val="00A13332"/>
    <w:rsid w:val="00A22A25"/>
    <w:rsid w:val="00A235AF"/>
    <w:rsid w:val="00A26540"/>
    <w:rsid w:val="00A320FF"/>
    <w:rsid w:val="00A3419D"/>
    <w:rsid w:val="00A36AD7"/>
    <w:rsid w:val="00A4216E"/>
    <w:rsid w:val="00A43D51"/>
    <w:rsid w:val="00A443EF"/>
    <w:rsid w:val="00A45DCC"/>
    <w:rsid w:val="00A47F0E"/>
    <w:rsid w:val="00A53DDD"/>
    <w:rsid w:val="00A54132"/>
    <w:rsid w:val="00A57F69"/>
    <w:rsid w:val="00A6273A"/>
    <w:rsid w:val="00A7000D"/>
    <w:rsid w:val="00A7417C"/>
    <w:rsid w:val="00A82FEB"/>
    <w:rsid w:val="00A8363C"/>
    <w:rsid w:val="00A838B2"/>
    <w:rsid w:val="00A8613C"/>
    <w:rsid w:val="00A8623E"/>
    <w:rsid w:val="00A863AC"/>
    <w:rsid w:val="00A8733F"/>
    <w:rsid w:val="00A87B50"/>
    <w:rsid w:val="00AA1628"/>
    <w:rsid w:val="00AA4E32"/>
    <w:rsid w:val="00AA5036"/>
    <w:rsid w:val="00AA66B1"/>
    <w:rsid w:val="00AB331B"/>
    <w:rsid w:val="00AB5EFD"/>
    <w:rsid w:val="00AB7691"/>
    <w:rsid w:val="00AC34B0"/>
    <w:rsid w:val="00AC4583"/>
    <w:rsid w:val="00AC4974"/>
    <w:rsid w:val="00AC49D8"/>
    <w:rsid w:val="00AC6640"/>
    <w:rsid w:val="00AD3111"/>
    <w:rsid w:val="00AD57E0"/>
    <w:rsid w:val="00AE1BDE"/>
    <w:rsid w:val="00AE22EE"/>
    <w:rsid w:val="00AE2427"/>
    <w:rsid w:val="00AE3FAD"/>
    <w:rsid w:val="00AE5D7E"/>
    <w:rsid w:val="00AE6CEC"/>
    <w:rsid w:val="00AF452A"/>
    <w:rsid w:val="00AF5353"/>
    <w:rsid w:val="00B043A7"/>
    <w:rsid w:val="00B04992"/>
    <w:rsid w:val="00B04CD6"/>
    <w:rsid w:val="00B07B43"/>
    <w:rsid w:val="00B07CD5"/>
    <w:rsid w:val="00B1186A"/>
    <w:rsid w:val="00B121A3"/>
    <w:rsid w:val="00B127B7"/>
    <w:rsid w:val="00B2185F"/>
    <w:rsid w:val="00B23AF3"/>
    <w:rsid w:val="00B2552D"/>
    <w:rsid w:val="00B30FFA"/>
    <w:rsid w:val="00B34CC7"/>
    <w:rsid w:val="00B35CDF"/>
    <w:rsid w:val="00B36822"/>
    <w:rsid w:val="00B3764C"/>
    <w:rsid w:val="00B40077"/>
    <w:rsid w:val="00B575BC"/>
    <w:rsid w:val="00B62BB4"/>
    <w:rsid w:val="00B72893"/>
    <w:rsid w:val="00B7381D"/>
    <w:rsid w:val="00B739DC"/>
    <w:rsid w:val="00B827E6"/>
    <w:rsid w:val="00B83862"/>
    <w:rsid w:val="00B83B4F"/>
    <w:rsid w:val="00B86A56"/>
    <w:rsid w:val="00B86D6E"/>
    <w:rsid w:val="00B96A64"/>
    <w:rsid w:val="00BA0E3C"/>
    <w:rsid w:val="00BA13DB"/>
    <w:rsid w:val="00BA49ED"/>
    <w:rsid w:val="00BA76F7"/>
    <w:rsid w:val="00BB2CB7"/>
    <w:rsid w:val="00BC1AA9"/>
    <w:rsid w:val="00BC584B"/>
    <w:rsid w:val="00BD27C1"/>
    <w:rsid w:val="00BD2EC2"/>
    <w:rsid w:val="00BD395D"/>
    <w:rsid w:val="00BD5C20"/>
    <w:rsid w:val="00BD743A"/>
    <w:rsid w:val="00BF0365"/>
    <w:rsid w:val="00BF14D8"/>
    <w:rsid w:val="00BF1F51"/>
    <w:rsid w:val="00BF2FE9"/>
    <w:rsid w:val="00BF4F3A"/>
    <w:rsid w:val="00BF5E41"/>
    <w:rsid w:val="00C03CA1"/>
    <w:rsid w:val="00C12551"/>
    <w:rsid w:val="00C22672"/>
    <w:rsid w:val="00C2282F"/>
    <w:rsid w:val="00C23518"/>
    <w:rsid w:val="00C237A6"/>
    <w:rsid w:val="00C25E9E"/>
    <w:rsid w:val="00C341B6"/>
    <w:rsid w:val="00C44A59"/>
    <w:rsid w:val="00C4679D"/>
    <w:rsid w:val="00C469D0"/>
    <w:rsid w:val="00C47569"/>
    <w:rsid w:val="00C50D42"/>
    <w:rsid w:val="00C542E5"/>
    <w:rsid w:val="00C54F59"/>
    <w:rsid w:val="00C602AA"/>
    <w:rsid w:val="00C60881"/>
    <w:rsid w:val="00C61053"/>
    <w:rsid w:val="00C67118"/>
    <w:rsid w:val="00C70A92"/>
    <w:rsid w:val="00C7287B"/>
    <w:rsid w:val="00C74839"/>
    <w:rsid w:val="00C7779F"/>
    <w:rsid w:val="00C84410"/>
    <w:rsid w:val="00C928C2"/>
    <w:rsid w:val="00C93214"/>
    <w:rsid w:val="00C9447F"/>
    <w:rsid w:val="00C97FAC"/>
    <w:rsid w:val="00CA5C6C"/>
    <w:rsid w:val="00CA7242"/>
    <w:rsid w:val="00CA7CFA"/>
    <w:rsid w:val="00CB2819"/>
    <w:rsid w:val="00CB5C44"/>
    <w:rsid w:val="00CB5D1D"/>
    <w:rsid w:val="00CC4E28"/>
    <w:rsid w:val="00CD2FBE"/>
    <w:rsid w:val="00CE0F67"/>
    <w:rsid w:val="00CE50BF"/>
    <w:rsid w:val="00CE68F6"/>
    <w:rsid w:val="00CE7690"/>
    <w:rsid w:val="00CF1C82"/>
    <w:rsid w:val="00CF56F4"/>
    <w:rsid w:val="00CF66DF"/>
    <w:rsid w:val="00CF6A2E"/>
    <w:rsid w:val="00CF6EA8"/>
    <w:rsid w:val="00D00485"/>
    <w:rsid w:val="00D015B2"/>
    <w:rsid w:val="00D017FC"/>
    <w:rsid w:val="00D02B43"/>
    <w:rsid w:val="00D07A3B"/>
    <w:rsid w:val="00D119A2"/>
    <w:rsid w:val="00D144C9"/>
    <w:rsid w:val="00D14591"/>
    <w:rsid w:val="00D2224C"/>
    <w:rsid w:val="00D23BFC"/>
    <w:rsid w:val="00D24389"/>
    <w:rsid w:val="00D24F03"/>
    <w:rsid w:val="00D26C51"/>
    <w:rsid w:val="00D279DB"/>
    <w:rsid w:val="00D338B2"/>
    <w:rsid w:val="00D35C18"/>
    <w:rsid w:val="00D371FD"/>
    <w:rsid w:val="00D41CF3"/>
    <w:rsid w:val="00D43DF7"/>
    <w:rsid w:val="00D44149"/>
    <w:rsid w:val="00D66F0C"/>
    <w:rsid w:val="00D73655"/>
    <w:rsid w:val="00D90BAA"/>
    <w:rsid w:val="00D91B2B"/>
    <w:rsid w:val="00D93A3C"/>
    <w:rsid w:val="00D94FBA"/>
    <w:rsid w:val="00D95593"/>
    <w:rsid w:val="00DA16FC"/>
    <w:rsid w:val="00DA4605"/>
    <w:rsid w:val="00DA515A"/>
    <w:rsid w:val="00DA715E"/>
    <w:rsid w:val="00DB1297"/>
    <w:rsid w:val="00DB1853"/>
    <w:rsid w:val="00DB619D"/>
    <w:rsid w:val="00DB67E6"/>
    <w:rsid w:val="00DC0B60"/>
    <w:rsid w:val="00DC20C1"/>
    <w:rsid w:val="00DC3300"/>
    <w:rsid w:val="00DC592E"/>
    <w:rsid w:val="00DC6435"/>
    <w:rsid w:val="00DD1AA1"/>
    <w:rsid w:val="00DD6481"/>
    <w:rsid w:val="00DE71AA"/>
    <w:rsid w:val="00DF61E3"/>
    <w:rsid w:val="00DF7029"/>
    <w:rsid w:val="00DF748E"/>
    <w:rsid w:val="00E01641"/>
    <w:rsid w:val="00E02FF5"/>
    <w:rsid w:val="00E041E0"/>
    <w:rsid w:val="00E04C9C"/>
    <w:rsid w:val="00E053D6"/>
    <w:rsid w:val="00E07EF6"/>
    <w:rsid w:val="00E122E1"/>
    <w:rsid w:val="00E168E6"/>
    <w:rsid w:val="00E2028F"/>
    <w:rsid w:val="00E20E09"/>
    <w:rsid w:val="00E227E8"/>
    <w:rsid w:val="00E22AD0"/>
    <w:rsid w:val="00E2398D"/>
    <w:rsid w:val="00E23F31"/>
    <w:rsid w:val="00E25583"/>
    <w:rsid w:val="00E277BC"/>
    <w:rsid w:val="00E27D3F"/>
    <w:rsid w:val="00E33FB7"/>
    <w:rsid w:val="00E35D54"/>
    <w:rsid w:val="00E37BEE"/>
    <w:rsid w:val="00E37EDB"/>
    <w:rsid w:val="00E41AD1"/>
    <w:rsid w:val="00E444A0"/>
    <w:rsid w:val="00E44D74"/>
    <w:rsid w:val="00E476E8"/>
    <w:rsid w:val="00E511AA"/>
    <w:rsid w:val="00E5206F"/>
    <w:rsid w:val="00E5328D"/>
    <w:rsid w:val="00E55806"/>
    <w:rsid w:val="00E6213B"/>
    <w:rsid w:val="00E73253"/>
    <w:rsid w:val="00E7593F"/>
    <w:rsid w:val="00E80783"/>
    <w:rsid w:val="00E817FE"/>
    <w:rsid w:val="00E86DC2"/>
    <w:rsid w:val="00E90D1E"/>
    <w:rsid w:val="00E9153A"/>
    <w:rsid w:val="00E93BC6"/>
    <w:rsid w:val="00E96436"/>
    <w:rsid w:val="00EA10A0"/>
    <w:rsid w:val="00EA17C6"/>
    <w:rsid w:val="00EA3A7F"/>
    <w:rsid w:val="00EA6C10"/>
    <w:rsid w:val="00EA6FF3"/>
    <w:rsid w:val="00EB4F18"/>
    <w:rsid w:val="00EB58F7"/>
    <w:rsid w:val="00EB773B"/>
    <w:rsid w:val="00EC368E"/>
    <w:rsid w:val="00EC5CF4"/>
    <w:rsid w:val="00EC6DF0"/>
    <w:rsid w:val="00ED2400"/>
    <w:rsid w:val="00ED338B"/>
    <w:rsid w:val="00ED3D9C"/>
    <w:rsid w:val="00ED684C"/>
    <w:rsid w:val="00ED7730"/>
    <w:rsid w:val="00EE442E"/>
    <w:rsid w:val="00EE62EE"/>
    <w:rsid w:val="00EF589E"/>
    <w:rsid w:val="00EF5AD9"/>
    <w:rsid w:val="00F0619F"/>
    <w:rsid w:val="00F07BBE"/>
    <w:rsid w:val="00F144EF"/>
    <w:rsid w:val="00F147EC"/>
    <w:rsid w:val="00F21F04"/>
    <w:rsid w:val="00F26571"/>
    <w:rsid w:val="00F341AB"/>
    <w:rsid w:val="00F44D97"/>
    <w:rsid w:val="00F45AEC"/>
    <w:rsid w:val="00F50FEF"/>
    <w:rsid w:val="00F56A9F"/>
    <w:rsid w:val="00F56FD2"/>
    <w:rsid w:val="00F616B4"/>
    <w:rsid w:val="00F61798"/>
    <w:rsid w:val="00F61D50"/>
    <w:rsid w:val="00F66377"/>
    <w:rsid w:val="00F74657"/>
    <w:rsid w:val="00F7739B"/>
    <w:rsid w:val="00F87AD3"/>
    <w:rsid w:val="00F9038B"/>
    <w:rsid w:val="00F91A41"/>
    <w:rsid w:val="00F9272C"/>
    <w:rsid w:val="00F94E6B"/>
    <w:rsid w:val="00F9753A"/>
    <w:rsid w:val="00FA1293"/>
    <w:rsid w:val="00FA48F6"/>
    <w:rsid w:val="00FA54A9"/>
    <w:rsid w:val="00FA64C9"/>
    <w:rsid w:val="00FA6C27"/>
    <w:rsid w:val="00FB041E"/>
    <w:rsid w:val="00FB0807"/>
    <w:rsid w:val="00FB1FE5"/>
    <w:rsid w:val="00FB43EB"/>
    <w:rsid w:val="00FC0886"/>
    <w:rsid w:val="00FC0CFF"/>
    <w:rsid w:val="00FC1DC4"/>
    <w:rsid w:val="00FC6B4B"/>
    <w:rsid w:val="00FD01F0"/>
    <w:rsid w:val="00FD35CE"/>
    <w:rsid w:val="00FD58CE"/>
    <w:rsid w:val="00FE0746"/>
    <w:rsid w:val="00FE2843"/>
    <w:rsid w:val="00FE30D2"/>
    <w:rsid w:val="00FE56A3"/>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B23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779646613">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9363</TotalTime>
  <Pages>5</Pages>
  <Words>1437</Words>
  <Characters>8196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Gaurav Nigam</cp:lastModifiedBy>
  <cp:revision>661</cp:revision>
  <dcterms:created xsi:type="dcterms:W3CDTF">2020-05-14T20:49:00Z</dcterms:created>
  <dcterms:modified xsi:type="dcterms:W3CDTF">2022-01-10T20:52:00Z</dcterms:modified>
</cp:coreProperties>
</file>