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DC015D" w:rsidRPr="00DC015D">
        <w:rPr>
          <w:rFonts w:ascii="Arial" w:hAnsi="Arial" w:cs="Arial"/>
          <w:b/>
          <w:sz w:val="24"/>
          <w:lang w:val="en-US" w:eastAsia="zh-CN"/>
        </w:rPr>
        <w:t>R4-2201636</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73A4" w:rsidRPr="00DC73A4">
        <w:rPr>
          <w:rFonts w:ascii="Arial" w:eastAsia="宋体" w:hAnsi="Arial"/>
          <w:b/>
          <w:sz w:val="24"/>
          <w:lang w:val="en-US" w:eastAsia="zh-CN"/>
        </w:rPr>
        <w:t>Discussion on timing error mitigation for positioning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7482">
        <w:rPr>
          <w:rFonts w:ascii="Arial" w:eastAsia="宋体" w:hAnsi="Arial"/>
          <w:b/>
          <w:sz w:val="24"/>
          <w:lang w:val="en-US" w:eastAsia="zh-CN"/>
        </w:rPr>
        <w:t>6.</w:t>
      </w:r>
      <w:r w:rsidR="004C18C8">
        <w:rPr>
          <w:rFonts w:ascii="Arial" w:eastAsia="宋体" w:hAnsi="Arial"/>
          <w:b/>
          <w:sz w:val="24"/>
          <w:lang w:val="en-US" w:eastAsia="zh-CN"/>
        </w:rPr>
        <w:t>21</w:t>
      </w:r>
      <w:r w:rsidR="00427482">
        <w:rPr>
          <w:rFonts w:ascii="Arial" w:eastAsia="宋体" w:hAnsi="Arial"/>
          <w:b/>
          <w:sz w:val="24"/>
          <w:lang w:val="en-US" w:eastAsia="zh-CN"/>
        </w:rPr>
        <w:t>.2.</w:t>
      </w:r>
      <w:r w:rsidR="00DC73A4">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327082"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Timing error mitigation based on TEG framework</w:t>
      </w:r>
      <w:r w:rsidR="004C18C8">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C91CD6"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TEG margin</w:t>
      </w:r>
    </w:p>
    <w:p w:rsidR="000516C7" w:rsidRDefault="00C91CD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Number of margins</w:t>
      </w:r>
      <w:r w:rsidR="004C18C8">
        <w:rPr>
          <w:rFonts w:eastAsia="宋体"/>
          <w:lang w:eastAsia="zh-CN"/>
        </w:rPr>
        <w:t xml:space="preserve"> </w:t>
      </w:r>
    </w:p>
    <w:p w:rsidR="000516C7" w:rsidRDefault="00C91CD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Determination of the margins</w:t>
      </w:r>
    </w:p>
    <w:p w:rsidR="009122FB" w:rsidRDefault="006570C1"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Time variation of TEG</w:t>
      </w:r>
    </w:p>
    <w:p w:rsidR="006570C1" w:rsidRDefault="006570C1"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TEG</w:t>
      </w:r>
    </w:p>
    <w:p w:rsidR="006570C1" w:rsidRDefault="006570C1"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hint="eastAsia"/>
        </w:rPr>
        <w:t>Report for the measurement without TEG association</w:t>
      </w:r>
    </w:p>
    <w:p w:rsidR="006570C1" w:rsidRDefault="00E87502"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RAN</w:t>
      </w:r>
      <w:r w:rsidR="006570C1">
        <w:rPr>
          <w:rFonts w:eastAsia="宋体"/>
          <w:lang w:eastAsia="zh-CN"/>
        </w:rPr>
        <w:t>1</w:t>
      </w:r>
      <w:r>
        <w:rPr>
          <w:rFonts w:eastAsia="宋体"/>
          <w:lang w:eastAsia="zh-CN"/>
        </w:rPr>
        <w:t xml:space="preserve"> has sent an LS [2] </w:t>
      </w:r>
      <w:r w:rsidR="006570C1">
        <w:rPr>
          <w:rFonts w:eastAsia="宋体"/>
          <w:lang w:eastAsia="zh-CN"/>
        </w:rPr>
        <w:t xml:space="preserve">related to </w:t>
      </w:r>
      <w:proofErr w:type="spellStart"/>
      <w:r w:rsidR="006570C1">
        <w:rPr>
          <w:rFonts w:eastAsia="宋体"/>
          <w:lang w:eastAsia="zh-CN"/>
        </w:rPr>
        <w:t>Tx</w:t>
      </w:r>
      <w:proofErr w:type="spellEnd"/>
      <w:r w:rsidR="006570C1">
        <w:rPr>
          <w:rFonts w:eastAsia="宋体"/>
          <w:lang w:eastAsia="zh-CN"/>
        </w:rPr>
        <w:t xml:space="preserve"> TEG, and RAN4 is asked to</w:t>
      </w:r>
      <w:r w:rsidR="006570C1" w:rsidRPr="006570C1">
        <w:t xml:space="preserve"> </w:t>
      </w:r>
      <w:r w:rsidR="006570C1" w:rsidRPr="006570C1">
        <w:rPr>
          <w:rFonts w:eastAsia="宋体"/>
          <w:lang w:eastAsia="zh-CN"/>
        </w:rPr>
        <w:t xml:space="preserve">check the agreements to see there is any concern and work on how to decide when the UE </w:t>
      </w:r>
      <w:proofErr w:type="spellStart"/>
      <w:proofErr w:type="gramStart"/>
      <w:r w:rsidR="006570C1" w:rsidRPr="006570C1">
        <w:rPr>
          <w:rFonts w:eastAsia="宋体"/>
          <w:lang w:eastAsia="zh-CN"/>
        </w:rPr>
        <w:t>Tx</w:t>
      </w:r>
      <w:proofErr w:type="spellEnd"/>
      <w:proofErr w:type="gramEnd"/>
      <w:r w:rsidR="006570C1" w:rsidRPr="006570C1">
        <w:rPr>
          <w:rFonts w:eastAsia="宋体"/>
          <w:lang w:eastAsia="zh-CN"/>
        </w:rPr>
        <w:t xml:space="preserve"> TEG association is changed</w:t>
      </w:r>
      <w:r w:rsidR="006570C1">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open issues</w:t>
      </w:r>
      <w:r w:rsidR="006570C1">
        <w:rPr>
          <w:rFonts w:eastAsia="宋体"/>
          <w:lang w:eastAsia="zh-CN"/>
        </w:rPr>
        <w:t xml:space="preserve"> related to TEG</w:t>
      </w:r>
      <w:r w:rsidR="00E87502">
        <w:rPr>
          <w:rFonts w:eastAsia="宋体"/>
          <w:lang w:eastAsia="zh-CN"/>
        </w:rPr>
        <w:t>.</w:t>
      </w:r>
    </w:p>
    <w:p w:rsidR="00FA0C0C" w:rsidRDefault="00FA0C0C" w:rsidP="00FA0C0C">
      <w:pPr>
        <w:pStyle w:val="1"/>
        <w:jc w:val="both"/>
        <w:rPr>
          <w:lang w:val="en-US"/>
        </w:rPr>
      </w:pPr>
      <w:r>
        <w:rPr>
          <w:lang w:val="en-US"/>
        </w:rPr>
        <w:t>Discussion</w:t>
      </w:r>
    </w:p>
    <w:p w:rsidR="006570C1" w:rsidRDefault="006570C1" w:rsidP="006570C1">
      <w:pPr>
        <w:pStyle w:val="20"/>
        <w:rPr>
          <w:lang w:eastAsia="zh-CN"/>
        </w:rPr>
      </w:pPr>
      <w:r>
        <w:rPr>
          <w:lang w:eastAsia="zh-CN"/>
        </w:rPr>
        <w:t>TEG margin</w:t>
      </w:r>
    </w:p>
    <w:p w:rsidR="006570C1" w:rsidRDefault="006570C1" w:rsidP="006570C1">
      <w:pPr>
        <w:pStyle w:val="30"/>
        <w:rPr>
          <w:lang w:eastAsia="zh-CN"/>
        </w:rPr>
      </w:pPr>
      <w:r>
        <w:rPr>
          <w:lang w:eastAsia="zh-CN"/>
        </w:rPr>
        <w:t xml:space="preserve">Number of margins </w:t>
      </w:r>
    </w:p>
    <w:tbl>
      <w:tblPr>
        <w:tblStyle w:val="af4"/>
        <w:tblW w:w="0" w:type="auto"/>
        <w:tblLook w:val="04A0" w:firstRow="1" w:lastRow="0" w:firstColumn="1" w:lastColumn="0" w:noHBand="0" w:noVBand="1"/>
      </w:tblPr>
      <w:tblGrid>
        <w:gridCol w:w="9621"/>
      </w:tblGrid>
      <w:tr w:rsidR="00213316" w:rsidTr="00213316">
        <w:tc>
          <w:tcPr>
            <w:tcW w:w="9621" w:type="dxa"/>
          </w:tcPr>
          <w:p w:rsidR="00084A8D" w:rsidRPr="00084A8D" w:rsidRDefault="00084A8D" w:rsidP="00084A8D">
            <w:pPr>
              <w:spacing w:beforeLines="0" w:before="0" w:afterLines="0" w:after="120" w:line="252" w:lineRule="auto"/>
              <w:rPr>
                <w:b/>
                <w:bCs/>
                <w:sz w:val="20"/>
                <w:u w:val="single"/>
                <w:lang w:val="sv-SE"/>
              </w:rPr>
            </w:pPr>
            <w:r w:rsidRPr="00084A8D">
              <w:rPr>
                <w:b/>
                <w:bCs/>
                <w:sz w:val="20"/>
                <w:u w:val="single"/>
                <w:lang w:val="sv-SE"/>
              </w:rPr>
              <w:t>I</w:t>
            </w:r>
            <w:r w:rsidRPr="00084A8D">
              <w:rPr>
                <w:rFonts w:hint="eastAsia"/>
                <w:b/>
                <w:bCs/>
                <w:sz w:val="20"/>
                <w:u w:val="single"/>
                <w:lang w:val="sv-SE"/>
              </w:rPr>
              <w:t>ssue 1-2-3a How many t</w:t>
            </w:r>
            <w:r w:rsidRPr="00084A8D">
              <w:rPr>
                <w:b/>
                <w:bCs/>
                <w:sz w:val="20"/>
                <w:u w:val="single"/>
                <w:lang w:val="sv-SE"/>
              </w:rPr>
              <w:t>iming error margins associated with TEGs</w:t>
            </w:r>
            <w:r w:rsidRPr="00084A8D">
              <w:rPr>
                <w:rFonts w:hint="eastAsia"/>
                <w:b/>
                <w:bCs/>
                <w:sz w:val="20"/>
                <w:u w:val="single"/>
                <w:lang w:val="sv-SE"/>
              </w:rPr>
              <w:t xml:space="preserve"> to be defined per UE/TRP? </w:t>
            </w:r>
          </w:p>
          <w:p w:rsidR="00084A8D" w:rsidRPr="00084A8D" w:rsidRDefault="00084A8D" w:rsidP="00084A8D">
            <w:pPr>
              <w:spacing w:beforeLines="0" w:before="0" w:afterLines="0" w:after="120" w:line="252" w:lineRule="auto"/>
              <w:rPr>
                <w:bCs/>
                <w:i/>
                <w:sz w:val="20"/>
                <w:lang w:val="sv-SE"/>
              </w:rPr>
            </w:pPr>
            <w:r w:rsidRPr="00084A8D">
              <w:rPr>
                <w:bCs/>
                <w:i/>
                <w:sz w:val="20"/>
                <w:lang w:val="sv-SE"/>
              </w:rPr>
              <w:t>O</w:t>
            </w:r>
            <w:r w:rsidRPr="00084A8D">
              <w:rPr>
                <w:rFonts w:hint="eastAsia"/>
                <w:bCs/>
                <w:i/>
                <w:sz w:val="20"/>
                <w:lang w:val="sv-SE"/>
              </w:rPr>
              <w:t xml:space="preserve">pen issue: </w:t>
            </w:r>
          </w:p>
          <w:p w:rsidR="00084A8D" w:rsidRPr="00084A8D" w:rsidRDefault="00084A8D" w:rsidP="00084A8D">
            <w:pPr>
              <w:numPr>
                <w:ilvl w:val="1"/>
                <w:numId w:val="15"/>
              </w:numPr>
              <w:spacing w:beforeLines="0" w:before="0" w:afterLines="0" w:after="120" w:line="252" w:lineRule="auto"/>
              <w:rPr>
                <w:bCs/>
                <w:sz w:val="20"/>
              </w:rPr>
            </w:pPr>
            <w:r w:rsidRPr="00084A8D">
              <w:rPr>
                <w:bCs/>
                <w:sz w:val="20"/>
              </w:rPr>
              <w:t xml:space="preserve">Option 1: </w:t>
            </w:r>
            <w:r w:rsidRPr="00084A8D">
              <w:rPr>
                <w:rFonts w:hint="eastAsia"/>
                <w:bCs/>
                <w:sz w:val="20"/>
              </w:rPr>
              <w:t>(vivo, CATT, Qualcomm, OPPO, Nokia, Ericsson)</w:t>
            </w:r>
          </w:p>
          <w:p w:rsidR="00084A8D" w:rsidRPr="00084A8D" w:rsidRDefault="00084A8D" w:rsidP="00084A8D">
            <w:pPr>
              <w:numPr>
                <w:ilvl w:val="2"/>
                <w:numId w:val="15"/>
              </w:numPr>
              <w:spacing w:beforeLines="0" w:before="0" w:afterLines="0" w:after="120" w:line="252" w:lineRule="auto"/>
              <w:rPr>
                <w:bCs/>
                <w:sz w:val="20"/>
              </w:rPr>
            </w:pPr>
            <w:r w:rsidRPr="00084A8D">
              <w:rPr>
                <w:rFonts w:hint="eastAsia"/>
                <w:bCs/>
                <w:sz w:val="20"/>
              </w:rPr>
              <w:t>M</w:t>
            </w:r>
            <w:r w:rsidRPr="00084A8D">
              <w:rPr>
                <w:bCs/>
                <w:sz w:val="20"/>
              </w:rPr>
              <w:t xml:space="preserve">ultiple timing error </w:t>
            </w:r>
            <w:r w:rsidRPr="00084A8D">
              <w:rPr>
                <w:rFonts w:hint="eastAsia"/>
                <w:bCs/>
                <w:sz w:val="20"/>
              </w:rPr>
              <w:t>margins</w:t>
            </w:r>
            <w:r w:rsidRPr="00084A8D">
              <w:rPr>
                <w:bCs/>
                <w:sz w:val="20"/>
              </w:rPr>
              <w:t xml:space="preserve"> </w:t>
            </w:r>
            <w:r w:rsidRPr="00084A8D">
              <w:rPr>
                <w:rFonts w:hint="eastAsia"/>
                <w:bCs/>
                <w:sz w:val="20"/>
              </w:rPr>
              <w:t>per</w:t>
            </w:r>
            <w:r w:rsidRPr="00084A8D">
              <w:rPr>
                <w:bCs/>
                <w:sz w:val="20"/>
              </w:rPr>
              <w:t xml:space="preserve"> UE</w:t>
            </w:r>
            <w:r w:rsidRPr="00084A8D">
              <w:rPr>
                <w:rFonts w:hint="eastAsia"/>
                <w:bCs/>
                <w:sz w:val="20"/>
              </w:rPr>
              <w:t>/TRP</w:t>
            </w:r>
            <w:r w:rsidRPr="00084A8D">
              <w:rPr>
                <w:bCs/>
                <w:sz w:val="20"/>
              </w:rPr>
              <w:t>.</w:t>
            </w:r>
          </w:p>
          <w:p w:rsidR="00084A8D" w:rsidRPr="00084A8D" w:rsidRDefault="00084A8D" w:rsidP="00084A8D">
            <w:pPr>
              <w:numPr>
                <w:ilvl w:val="1"/>
                <w:numId w:val="15"/>
              </w:numPr>
              <w:spacing w:beforeLines="0" w:before="0" w:afterLines="0" w:after="120" w:line="252" w:lineRule="auto"/>
              <w:rPr>
                <w:bCs/>
                <w:sz w:val="20"/>
              </w:rPr>
            </w:pPr>
            <w:r w:rsidRPr="00084A8D">
              <w:rPr>
                <w:bCs/>
                <w:sz w:val="20"/>
              </w:rPr>
              <w:t xml:space="preserve">Option </w:t>
            </w:r>
            <w:r w:rsidRPr="00084A8D">
              <w:rPr>
                <w:rFonts w:hint="eastAsia"/>
                <w:bCs/>
                <w:sz w:val="20"/>
              </w:rPr>
              <w:t>2</w:t>
            </w:r>
            <w:r w:rsidRPr="00084A8D">
              <w:rPr>
                <w:bCs/>
                <w:sz w:val="20"/>
              </w:rPr>
              <w:t xml:space="preserve">: </w:t>
            </w:r>
            <w:r w:rsidRPr="00084A8D">
              <w:rPr>
                <w:rFonts w:hint="eastAsia"/>
                <w:bCs/>
                <w:sz w:val="20"/>
              </w:rPr>
              <w:t>(Intel)</w:t>
            </w:r>
          </w:p>
          <w:p w:rsidR="00084A8D" w:rsidRPr="00084A8D" w:rsidRDefault="00084A8D" w:rsidP="00084A8D">
            <w:pPr>
              <w:numPr>
                <w:ilvl w:val="2"/>
                <w:numId w:val="15"/>
              </w:numPr>
              <w:spacing w:beforeLines="0" w:before="0" w:afterLines="0" w:after="120" w:line="252" w:lineRule="auto"/>
              <w:rPr>
                <w:bCs/>
                <w:sz w:val="20"/>
              </w:rPr>
            </w:pPr>
            <w:r w:rsidRPr="00084A8D">
              <w:rPr>
                <w:rFonts w:hint="eastAsia"/>
                <w:bCs/>
                <w:sz w:val="20"/>
              </w:rPr>
              <w:t>A</w:t>
            </w:r>
            <w:r w:rsidRPr="00084A8D">
              <w:rPr>
                <w:bCs/>
                <w:sz w:val="20"/>
              </w:rPr>
              <w:t xml:space="preserve"> single timing error margin associated with all TEGs per UE/TRP.</w:t>
            </w:r>
          </w:p>
          <w:p w:rsidR="00084A8D" w:rsidRPr="00084A8D" w:rsidRDefault="00084A8D" w:rsidP="00084A8D">
            <w:pPr>
              <w:numPr>
                <w:ilvl w:val="1"/>
                <w:numId w:val="15"/>
              </w:numPr>
              <w:spacing w:beforeLines="0" w:before="0" w:afterLines="0" w:after="120" w:line="252" w:lineRule="auto"/>
              <w:rPr>
                <w:bCs/>
                <w:sz w:val="20"/>
              </w:rPr>
            </w:pPr>
            <w:r w:rsidRPr="00084A8D">
              <w:rPr>
                <w:bCs/>
                <w:sz w:val="20"/>
              </w:rPr>
              <w:t xml:space="preserve">Option </w:t>
            </w:r>
            <w:r w:rsidRPr="00084A8D">
              <w:rPr>
                <w:rFonts w:hint="eastAsia"/>
                <w:bCs/>
                <w:sz w:val="20"/>
              </w:rPr>
              <w:t>3</w:t>
            </w:r>
            <w:r w:rsidRPr="00084A8D">
              <w:rPr>
                <w:bCs/>
                <w:sz w:val="20"/>
              </w:rPr>
              <w:t xml:space="preserve">: </w:t>
            </w:r>
            <w:r w:rsidRPr="00084A8D">
              <w:rPr>
                <w:rFonts w:hint="eastAsia"/>
                <w:bCs/>
                <w:sz w:val="20"/>
              </w:rPr>
              <w:t>(Intel, Huawei)</w:t>
            </w:r>
          </w:p>
          <w:p w:rsidR="00084A8D" w:rsidRPr="00084A8D" w:rsidRDefault="00084A8D" w:rsidP="00084A8D">
            <w:pPr>
              <w:numPr>
                <w:ilvl w:val="2"/>
                <w:numId w:val="15"/>
              </w:numPr>
              <w:spacing w:beforeLines="0" w:before="0" w:afterLines="0" w:after="120" w:line="252" w:lineRule="auto"/>
              <w:rPr>
                <w:bCs/>
                <w:sz w:val="20"/>
              </w:rPr>
            </w:pPr>
            <w:r w:rsidRPr="00084A8D">
              <w:rPr>
                <w:bCs/>
                <w:sz w:val="20"/>
              </w:rPr>
              <w:t>Define two margin values for the UE Rx TEG for different time scopes:</w:t>
            </w:r>
          </w:p>
          <w:p w:rsidR="00084A8D" w:rsidRPr="00084A8D" w:rsidRDefault="00084A8D" w:rsidP="00084A8D">
            <w:pPr>
              <w:numPr>
                <w:ilvl w:val="3"/>
                <w:numId w:val="15"/>
              </w:numPr>
              <w:spacing w:beforeLines="0" w:before="0" w:afterLines="0" w:after="120" w:line="252" w:lineRule="auto"/>
              <w:rPr>
                <w:bCs/>
                <w:sz w:val="20"/>
              </w:rPr>
            </w:pPr>
            <w:r w:rsidRPr="00084A8D">
              <w:rPr>
                <w:bCs/>
                <w:sz w:val="20"/>
              </w:rPr>
              <w:t xml:space="preserve">Value 1: X, valid for all measurements in the same measurement report </w:t>
            </w:r>
          </w:p>
          <w:p w:rsidR="00084A8D" w:rsidRDefault="00084A8D" w:rsidP="00084A8D">
            <w:pPr>
              <w:numPr>
                <w:ilvl w:val="3"/>
                <w:numId w:val="15"/>
              </w:numPr>
              <w:spacing w:beforeLines="0" w:before="0" w:afterLines="0" w:after="120" w:line="252" w:lineRule="auto"/>
              <w:rPr>
                <w:bCs/>
                <w:sz w:val="20"/>
              </w:rPr>
            </w:pPr>
            <w:r w:rsidRPr="00084A8D">
              <w:rPr>
                <w:bCs/>
                <w:sz w:val="20"/>
              </w:rPr>
              <w:t>Value 2: Y (&lt; X), valid for measurements associated with same time stamp</w:t>
            </w:r>
          </w:p>
          <w:p w:rsidR="00213316" w:rsidRPr="00084A8D" w:rsidRDefault="00084A8D" w:rsidP="00084A8D">
            <w:pPr>
              <w:numPr>
                <w:ilvl w:val="3"/>
                <w:numId w:val="15"/>
              </w:numPr>
              <w:spacing w:beforeLines="0" w:before="0" w:afterLines="0" w:after="120" w:line="252" w:lineRule="auto"/>
              <w:rPr>
                <w:bCs/>
                <w:sz w:val="20"/>
              </w:rPr>
            </w:pPr>
            <w:r w:rsidRPr="00084A8D">
              <w:rPr>
                <w:bCs/>
                <w:sz w:val="20"/>
              </w:rPr>
              <w:t>The value of X and Y may be dependent on PRS BW and FR.</w:t>
            </w:r>
          </w:p>
        </w:tc>
      </w:tr>
    </w:tbl>
    <w:p w:rsidR="00213316" w:rsidRDefault="00213316" w:rsidP="00695647">
      <w:pPr>
        <w:spacing w:before="120" w:after="120"/>
        <w:rPr>
          <w:rFonts w:eastAsiaTheme="minorEastAsia"/>
          <w:lang w:eastAsia="zh-CN"/>
        </w:rPr>
      </w:pPr>
      <w:r>
        <w:rPr>
          <w:rFonts w:eastAsiaTheme="minorEastAsia"/>
          <w:lang w:eastAsia="zh-CN"/>
        </w:rPr>
        <w:t>In our view, there are two issues to be considered for determining the number of TEG margins:</w:t>
      </w:r>
    </w:p>
    <w:p w:rsidR="00213316" w:rsidRDefault="00213316" w:rsidP="00213316">
      <w:pPr>
        <w:pStyle w:val="af8"/>
        <w:numPr>
          <w:ilvl w:val="0"/>
          <w:numId w:val="10"/>
        </w:numPr>
        <w:spacing w:before="120" w:after="120"/>
        <w:rPr>
          <w:rFonts w:eastAsiaTheme="minorEastAsia"/>
          <w:lang w:eastAsia="zh-CN"/>
        </w:rPr>
      </w:pPr>
      <w:r>
        <w:rPr>
          <w:rFonts w:eastAsiaTheme="minorEastAsia"/>
          <w:lang w:eastAsia="zh-CN"/>
        </w:rPr>
        <w:t>Issue 1: whether to define different margins for different time scopes</w:t>
      </w:r>
    </w:p>
    <w:p w:rsidR="00213316" w:rsidRPr="00213316" w:rsidRDefault="00213316" w:rsidP="00213316">
      <w:pPr>
        <w:pStyle w:val="af8"/>
        <w:numPr>
          <w:ilvl w:val="0"/>
          <w:numId w:val="10"/>
        </w:numPr>
        <w:spacing w:before="120" w:after="120"/>
        <w:rPr>
          <w:rFonts w:eastAsiaTheme="minorEastAsia"/>
          <w:lang w:eastAsia="zh-CN"/>
        </w:rPr>
      </w:pPr>
      <w:r>
        <w:rPr>
          <w:rFonts w:eastAsiaTheme="minorEastAsia"/>
          <w:lang w:eastAsia="zh-CN"/>
        </w:rPr>
        <w:t>Issue 2:  whether to define different margins for a single time scope</w:t>
      </w:r>
    </w:p>
    <w:p w:rsidR="00213316" w:rsidRPr="00213316" w:rsidRDefault="00213316" w:rsidP="00213316">
      <w:pPr>
        <w:spacing w:before="120" w:after="120"/>
        <w:rPr>
          <w:rFonts w:eastAsiaTheme="minorEastAsia"/>
          <w:b/>
          <w:u w:val="single"/>
          <w:lang w:eastAsia="zh-CN"/>
        </w:rPr>
      </w:pPr>
      <w:r w:rsidRPr="00213316">
        <w:rPr>
          <w:rFonts w:eastAsiaTheme="minorEastAsia"/>
          <w:b/>
          <w:u w:val="single"/>
          <w:lang w:eastAsia="zh-CN"/>
        </w:rPr>
        <w:lastRenderedPageBreak/>
        <w:t>Issue 1: whether to define different margins for different time scopes</w:t>
      </w:r>
    </w:p>
    <w:p w:rsidR="004D53B2" w:rsidRDefault="004D53B2" w:rsidP="004D53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our understanding, the timing error may vary over time due to two factors:</w:t>
      </w:r>
    </w:p>
    <w:p w:rsidR="004D53B2" w:rsidRPr="00430653" w:rsidRDefault="004D53B2" w:rsidP="004D53B2">
      <w:pPr>
        <w:pStyle w:val="af8"/>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F1: The change of the group delay of the physical components or frequency of UE internal clocks</w:t>
      </w:r>
    </w:p>
    <w:p w:rsidR="004D53B2" w:rsidRDefault="004D53B2" w:rsidP="004D53B2">
      <w:pPr>
        <w:pStyle w:val="af8"/>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F2: The </w:t>
      </w:r>
      <w:r w:rsidRPr="00AB13B1">
        <w:rPr>
          <w:rFonts w:eastAsia="宋体"/>
          <w:lang w:eastAsia="zh-CN"/>
        </w:rPr>
        <w:t>uncertainty in UL and DL timing determination</w:t>
      </w:r>
    </w:p>
    <w:p w:rsidR="004D53B2" w:rsidRDefault="004D53B2" w:rsidP="004D53B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F</w:t>
      </w:r>
      <w:r>
        <w:rPr>
          <w:rFonts w:eastAsia="宋体"/>
          <w:lang w:eastAsia="zh-CN"/>
        </w:rPr>
        <w:t>1 can be a slow change, and may be caused by temperature change or aging. F2, however, is quite dynamic. This</w:t>
      </w:r>
      <w:r w:rsidRPr="007B3B11">
        <w:rPr>
          <w:rFonts w:eastAsia="宋体"/>
          <w:lang w:eastAsia="zh-CN"/>
        </w:rPr>
        <w:t xml:space="preserve"> uncertainty could depend on the frequencies of UE internal clocks, including those in digital and </w:t>
      </w:r>
      <w:proofErr w:type="spellStart"/>
      <w:r w:rsidRPr="007B3B11">
        <w:rPr>
          <w:rFonts w:eastAsia="宋体"/>
          <w:lang w:eastAsia="zh-CN"/>
        </w:rPr>
        <w:t>analog</w:t>
      </w:r>
      <w:proofErr w:type="spellEnd"/>
      <w:r w:rsidRPr="007B3B11">
        <w:rPr>
          <w:rFonts w:eastAsia="宋体"/>
          <w:lang w:eastAsia="zh-CN"/>
        </w:rPr>
        <w:t xml:space="preserve"> domains. For example, if the </w:t>
      </w:r>
      <w:r>
        <w:rPr>
          <w:rFonts w:eastAsia="宋体"/>
          <w:lang w:eastAsia="zh-CN"/>
        </w:rPr>
        <w:t>DL</w:t>
      </w:r>
      <w:r w:rsidRPr="007B3B11">
        <w:rPr>
          <w:rFonts w:eastAsia="宋体"/>
          <w:lang w:eastAsia="zh-CN"/>
        </w:rPr>
        <w:t xml:space="preserve"> BW is 100MHz, there could be a +/-8ns uncertainty in determining the </w:t>
      </w:r>
      <w:r>
        <w:rPr>
          <w:rFonts w:eastAsia="宋体"/>
          <w:lang w:eastAsia="zh-CN"/>
        </w:rPr>
        <w:t>DL</w:t>
      </w:r>
      <w:r w:rsidRPr="007B3B11">
        <w:rPr>
          <w:rFonts w:eastAsia="宋体"/>
          <w:lang w:eastAsia="zh-CN"/>
        </w:rPr>
        <w:t xml:space="preserve"> timing </w:t>
      </w:r>
      <w:r>
        <w:rPr>
          <w:rFonts w:eastAsia="宋体"/>
          <w:lang w:eastAsia="zh-CN"/>
        </w:rPr>
        <w:t>even UE is doing perfect timing estimation in the baseband</w:t>
      </w:r>
      <w:r w:rsidRPr="007B3B11">
        <w:rPr>
          <w:rFonts w:eastAsia="宋体"/>
          <w:lang w:eastAsia="zh-CN"/>
        </w:rPr>
        <w:t xml:space="preserve">. </w:t>
      </w:r>
      <w:r>
        <w:rPr>
          <w:rFonts w:eastAsia="宋体"/>
          <w:lang w:eastAsia="zh-CN"/>
        </w:rPr>
        <w:t>Such</w:t>
      </w:r>
      <w:r w:rsidRPr="007B3B11">
        <w:rPr>
          <w:rFonts w:eastAsia="宋体"/>
          <w:lang w:eastAsia="zh-CN"/>
        </w:rPr>
        <w:t xml:space="preserve"> uncertainty is more like random jitter, and will add together with the </w:t>
      </w:r>
      <w:r>
        <w:rPr>
          <w:rFonts w:eastAsia="宋体"/>
          <w:lang w:eastAsia="zh-CN"/>
        </w:rPr>
        <w:t xml:space="preserve">F1 </w:t>
      </w:r>
      <w:r w:rsidRPr="007B3B11">
        <w:rPr>
          <w:rFonts w:eastAsia="宋体"/>
          <w:lang w:eastAsia="zh-CN"/>
        </w:rPr>
        <w:t xml:space="preserve">when we compare </w:t>
      </w:r>
      <w:r>
        <w:rPr>
          <w:rFonts w:eastAsia="宋体"/>
          <w:lang w:eastAsia="zh-CN"/>
        </w:rPr>
        <w:t>timing error of two measurements</w:t>
      </w:r>
      <w:r w:rsidRPr="007B3B11">
        <w:rPr>
          <w:rFonts w:eastAsia="宋体"/>
          <w:lang w:eastAsia="zh-CN"/>
        </w:rPr>
        <w:t>.</w:t>
      </w:r>
    </w:p>
    <w:p w:rsidR="004D53B2" w:rsidRDefault="004D53B2" w:rsidP="004D53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For example, the error in DL timing determination is -6ns for measurement #1 and +2ns for measurement #2. Even the two measurements has gone through the same physical components, the difference of the timing error is 8ns. From statistical point of view, the DL timing determination error, if we take the average from multiple measurements over time, may be zero, but for the instantaneous timing error, it is present and will impact the timing error difference observed by the LMF. </w:t>
      </w:r>
    </w:p>
    <w:p w:rsidR="004D53B2" w:rsidRDefault="004D53B2" w:rsidP="004D53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uncertainty F2 would be same for measurements that are taken close in time, preferably at the same time (with same time stamp), and the timing error difference among those measurements can be rather small if they have gone through the same physical components. However, if two measurements are taken by the same Rx path (physical components) but at different time, the timing error difference will be larger.</w:t>
      </w:r>
    </w:p>
    <w:p w:rsidR="004767D5" w:rsidRPr="00084A8D" w:rsidRDefault="004767D5" w:rsidP="004D53B2">
      <w:pPr>
        <w:overflowPunct w:val="0"/>
        <w:autoSpaceDE w:val="0"/>
        <w:autoSpaceDN w:val="0"/>
        <w:adjustRightInd w:val="0"/>
        <w:spacing w:beforeLines="0" w:before="120" w:afterLines="0" w:after="120"/>
        <w:textAlignment w:val="baseline"/>
        <w:rPr>
          <w:rFonts w:eastAsia="宋体"/>
          <w:lang w:eastAsia="zh-CN"/>
        </w:rPr>
      </w:pPr>
      <w:r w:rsidRPr="00084A8D">
        <w:rPr>
          <w:rFonts w:eastAsia="宋体" w:hint="eastAsia"/>
          <w:lang w:eastAsia="zh-CN"/>
        </w:rPr>
        <w:t>A</w:t>
      </w:r>
      <w:r w:rsidRPr="00084A8D">
        <w:rPr>
          <w:rFonts w:eastAsia="宋体"/>
          <w:lang w:eastAsia="zh-CN"/>
        </w:rPr>
        <w:t>s the whole TEG framework is introduced to achieve high accuracy positioning by mitigating the impacts of timing errors associated with measurements, we understand what is most relevant for the TEG framework is the margin for the same time stamp, i.e. LMF is likely to use measurements taken at the same time stamp and in the same TEG for positioning fix in order to achieve high positioning accuracy. Therefore, RAN4 should define the TEG margin for the time scope of same time stamp.</w:t>
      </w:r>
    </w:p>
    <w:p w:rsidR="004767D5" w:rsidRDefault="004767D5" w:rsidP="004D53B2">
      <w:pPr>
        <w:overflowPunct w:val="0"/>
        <w:autoSpaceDE w:val="0"/>
        <w:autoSpaceDN w:val="0"/>
        <w:adjustRightInd w:val="0"/>
        <w:spacing w:beforeLines="0" w:before="120" w:afterLines="0" w:after="120"/>
        <w:textAlignment w:val="baseline"/>
        <w:rPr>
          <w:rFonts w:eastAsia="宋体"/>
          <w:lang w:eastAsia="zh-CN"/>
        </w:rPr>
      </w:pPr>
      <w:r w:rsidRPr="00084A8D">
        <w:rPr>
          <w:rFonts w:eastAsia="宋体"/>
          <w:lang w:eastAsia="zh-CN"/>
        </w:rPr>
        <w:t>In RAN4#101-e, we proposed to also define another TEG margin for the time scope of same measurement report</w:t>
      </w:r>
      <w:r w:rsidR="000C1DB7" w:rsidRPr="00084A8D">
        <w:rPr>
          <w:rFonts w:eastAsia="宋体"/>
          <w:lang w:eastAsia="zh-CN"/>
        </w:rPr>
        <w:t xml:space="preserve">. Although this is technically possible and reasonable, we do not think this large margin value is so relevant for the TEG framework and so useful for positioning fix at LMF. Therefore, we suggest RAN4 to focus </w:t>
      </w:r>
      <w:r w:rsidR="002358DE" w:rsidRPr="00084A8D">
        <w:rPr>
          <w:rFonts w:eastAsia="宋体"/>
          <w:lang w:eastAsia="zh-CN"/>
        </w:rPr>
        <w:t xml:space="preserve">on the </w:t>
      </w:r>
      <w:r w:rsidR="007955E5" w:rsidRPr="00084A8D">
        <w:rPr>
          <w:rFonts w:eastAsia="宋体"/>
          <w:lang w:eastAsia="zh-CN"/>
        </w:rPr>
        <w:t>time scope of the same time stamp when determining the TEG margin.</w:t>
      </w:r>
    </w:p>
    <w:p w:rsidR="007955E5" w:rsidRDefault="007955E5" w:rsidP="004D53B2">
      <w:pPr>
        <w:overflowPunct w:val="0"/>
        <w:autoSpaceDE w:val="0"/>
        <w:autoSpaceDN w:val="0"/>
        <w:adjustRightInd w:val="0"/>
        <w:spacing w:beforeLines="0" w:before="120" w:afterLines="0" w:after="120"/>
        <w:textAlignment w:val="baseline"/>
        <w:rPr>
          <w:rFonts w:eastAsia="宋体"/>
          <w:b/>
          <w:u w:val="single"/>
          <w:lang w:val="en-US" w:eastAsia="zh-CN"/>
        </w:rPr>
      </w:pPr>
      <w:r w:rsidRPr="007955E5">
        <w:rPr>
          <w:rFonts w:eastAsia="宋体"/>
          <w:b/>
          <w:u w:val="single"/>
          <w:lang w:val="en-US" w:eastAsia="zh-CN"/>
        </w:rPr>
        <w:t>Issue 2:  whether to define different margins for a single time scope</w:t>
      </w:r>
    </w:p>
    <w:p w:rsidR="00401220" w:rsidRDefault="00401220" w:rsidP="007955E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option 1</w:t>
      </w:r>
      <w:r w:rsidR="007955E5">
        <w:rPr>
          <w:rFonts w:eastAsia="宋体"/>
          <w:lang w:eastAsia="zh-CN"/>
        </w:rPr>
        <w:t xml:space="preserve">, </w:t>
      </w:r>
      <w:r>
        <w:rPr>
          <w:rFonts w:eastAsia="宋体"/>
          <w:lang w:eastAsia="zh-CN"/>
        </w:rPr>
        <w:t>it is</w:t>
      </w:r>
      <w:r w:rsidR="007955E5">
        <w:rPr>
          <w:rFonts w:eastAsia="宋体"/>
          <w:lang w:eastAsia="zh-CN"/>
        </w:rPr>
        <w:t xml:space="preserve"> suggested to define a range of values for the margin, such that different TEGs could be based on different margin values, which would be indicated to LMF in the measurement report. We do not see clear need for </w:t>
      </w:r>
      <w:r w:rsidR="00247CDE">
        <w:rPr>
          <w:rFonts w:eastAsia="宋体"/>
          <w:lang w:eastAsia="zh-CN"/>
        </w:rPr>
        <w:t xml:space="preserve">reporting TEGs with </w:t>
      </w:r>
      <w:r w:rsidR="007955E5">
        <w:rPr>
          <w:rFonts w:eastAsia="宋体"/>
          <w:lang w:eastAsia="zh-CN"/>
        </w:rPr>
        <w:t>multiple margin values for the same time scope</w:t>
      </w:r>
      <w:r w:rsidR="00D458F9">
        <w:rPr>
          <w:rFonts w:eastAsia="宋体"/>
          <w:lang w:eastAsia="zh-CN"/>
        </w:rPr>
        <w:t xml:space="preserve"> and how it would help LMF in positioning fix, </w:t>
      </w:r>
      <w:r w:rsidR="005508C4">
        <w:rPr>
          <w:rFonts w:eastAsia="宋体"/>
          <w:lang w:eastAsia="zh-CN"/>
        </w:rPr>
        <w:t>and it could happen that UE just report TEG with a large allowed margin value, which makes the TEG framework not useful</w:t>
      </w:r>
      <w:r w:rsidR="007955E5">
        <w:rPr>
          <w:rFonts w:eastAsia="宋体"/>
          <w:lang w:eastAsia="zh-CN"/>
        </w:rPr>
        <w:t>.</w:t>
      </w:r>
    </w:p>
    <w:p w:rsidR="004D53B2" w:rsidRPr="00563F39" w:rsidRDefault="004D53B2" w:rsidP="004D53B2">
      <w:p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hint="eastAsia"/>
          <w:b/>
          <w:lang w:eastAsia="zh-CN"/>
        </w:rPr>
        <w:t>P</w:t>
      </w:r>
      <w:r w:rsidRPr="00563F39">
        <w:rPr>
          <w:rFonts w:eastAsia="宋体"/>
          <w:b/>
          <w:lang w:eastAsia="zh-CN"/>
        </w:rPr>
        <w:t xml:space="preserve">roposal </w:t>
      </w:r>
      <w:r w:rsidR="005508C4">
        <w:rPr>
          <w:rFonts w:eastAsia="宋体"/>
          <w:b/>
          <w:lang w:eastAsia="zh-CN"/>
        </w:rPr>
        <w:t>1</w:t>
      </w:r>
      <w:r w:rsidRPr="00563F39">
        <w:rPr>
          <w:rFonts w:eastAsia="宋体"/>
          <w:b/>
          <w:lang w:eastAsia="zh-CN"/>
        </w:rPr>
        <w:t xml:space="preserve">: Define </w:t>
      </w:r>
      <w:r w:rsidR="005508C4">
        <w:rPr>
          <w:rFonts w:eastAsia="宋体"/>
          <w:b/>
          <w:lang w:eastAsia="zh-CN"/>
        </w:rPr>
        <w:t>a single</w:t>
      </w:r>
      <w:r w:rsidRPr="00563F39">
        <w:rPr>
          <w:rFonts w:eastAsia="宋体"/>
          <w:b/>
          <w:lang w:eastAsia="zh-CN"/>
        </w:rPr>
        <w:t xml:space="preserve"> margin value</w:t>
      </w:r>
      <w:r w:rsidR="005508C4">
        <w:rPr>
          <w:rFonts w:eastAsia="宋体"/>
          <w:b/>
          <w:lang w:eastAsia="zh-CN"/>
        </w:rPr>
        <w:t xml:space="preserve"> (X)</w:t>
      </w:r>
      <w:r w:rsidRPr="00563F39">
        <w:rPr>
          <w:rFonts w:eastAsia="宋体"/>
          <w:b/>
          <w:lang w:eastAsia="zh-CN"/>
        </w:rPr>
        <w:t xml:space="preserve"> for the UE Rx TEG for </w:t>
      </w:r>
      <w:r w:rsidR="005508C4">
        <w:rPr>
          <w:rFonts w:eastAsia="宋体"/>
          <w:b/>
          <w:lang w:eastAsia="zh-CN"/>
        </w:rPr>
        <w:t>the time scope of “same time stamp”, i.e. LMF assumes timing error difference between two measurements is smaller than X if they are associated with same TEG ID and same time stamp.</w:t>
      </w:r>
    </w:p>
    <w:p w:rsidR="006570C1" w:rsidRDefault="006570C1" w:rsidP="006570C1">
      <w:pPr>
        <w:pStyle w:val="30"/>
        <w:rPr>
          <w:lang w:eastAsia="zh-CN"/>
        </w:rPr>
      </w:pPr>
      <w:r>
        <w:rPr>
          <w:lang w:eastAsia="zh-CN"/>
        </w:rPr>
        <w:t>Determination of the margins</w:t>
      </w:r>
    </w:p>
    <w:tbl>
      <w:tblPr>
        <w:tblStyle w:val="af4"/>
        <w:tblW w:w="0" w:type="auto"/>
        <w:tblLook w:val="04A0" w:firstRow="1" w:lastRow="0" w:firstColumn="1" w:lastColumn="0" w:noHBand="0" w:noVBand="1"/>
      </w:tblPr>
      <w:tblGrid>
        <w:gridCol w:w="9621"/>
      </w:tblGrid>
      <w:tr w:rsidR="005508C4" w:rsidTr="005508C4">
        <w:tc>
          <w:tcPr>
            <w:tcW w:w="9621" w:type="dxa"/>
          </w:tcPr>
          <w:p w:rsidR="00084A8D" w:rsidRPr="00084A8D" w:rsidRDefault="00084A8D" w:rsidP="00084A8D">
            <w:pPr>
              <w:spacing w:beforeLines="0" w:before="0" w:afterLines="0" w:after="120" w:line="252" w:lineRule="auto"/>
              <w:rPr>
                <w:b/>
                <w:bCs/>
                <w:sz w:val="20"/>
                <w:u w:val="single"/>
                <w:lang w:val="sv-SE"/>
              </w:rPr>
            </w:pPr>
            <w:r w:rsidRPr="00084A8D">
              <w:rPr>
                <w:b/>
                <w:bCs/>
                <w:sz w:val="20"/>
                <w:u w:val="single"/>
                <w:lang w:val="sv-SE"/>
              </w:rPr>
              <w:t>I</w:t>
            </w:r>
            <w:r w:rsidRPr="00084A8D">
              <w:rPr>
                <w:rFonts w:hint="eastAsia"/>
                <w:b/>
                <w:bCs/>
                <w:sz w:val="20"/>
                <w:u w:val="single"/>
                <w:lang w:val="sv-SE"/>
              </w:rPr>
              <w:t>ssue 1-2-3b How to define t</w:t>
            </w:r>
            <w:r w:rsidRPr="00084A8D">
              <w:rPr>
                <w:b/>
                <w:bCs/>
                <w:sz w:val="20"/>
                <w:u w:val="single"/>
                <w:lang w:val="sv-SE"/>
              </w:rPr>
              <w:t>iming error margins associated with TEGs</w:t>
            </w:r>
            <w:r w:rsidRPr="00084A8D">
              <w:rPr>
                <w:rFonts w:hint="eastAsia"/>
                <w:b/>
                <w:bCs/>
                <w:sz w:val="20"/>
                <w:u w:val="single"/>
                <w:lang w:val="sv-SE"/>
              </w:rPr>
              <w:t xml:space="preserve"> for UE/TRP? </w:t>
            </w:r>
          </w:p>
          <w:p w:rsidR="00084A8D" w:rsidRPr="00084A8D" w:rsidRDefault="00084A8D" w:rsidP="00084A8D">
            <w:pPr>
              <w:spacing w:beforeLines="0" w:before="0" w:afterLines="0" w:after="120" w:line="252" w:lineRule="auto"/>
              <w:rPr>
                <w:bCs/>
                <w:i/>
                <w:sz w:val="20"/>
                <w:lang w:val="sv-SE"/>
              </w:rPr>
            </w:pPr>
            <w:r w:rsidRPr="00084A8D">
              <w:rPr>
                <w:bCs/>
                <w:i/>
                <w:sz w:val="20"/>
                <w:lang w:val="sv-SE"/>
              </w:rPr>
              <w:t>O</w:t>
            </w:r>
            <w:r w:rsidRPr="00084A8D">
              <w:rPr>
                <w:rFonts w:hint="eastAsia"/>
                <w:bCs/>
                <w:i/>
                <w:sz w:val="20"/>
                <w:lang w:val="sv-SE"/>
              </w:rPr>
              <w:t xml:space="preserve">pen issue: </w:t>
            </w:r>
          </w:p>
          <w:p w:rsidR="00084A8D" w:rsidRPr="00084A8D" w:rsidRDefault="00084A8D" w:rsidP="00084A8D">
            <w:pPr>
              <w:numPr>
                <w:ilvl w:val="1"/>
                <w:numId w:val="15"/>
              </w:numPr>
              <w:spacing w:beforeLines="0" w:before="0" w:afterLines="0" w:after="120" w:line="252" w:lineRule="auto"/>
              <w:rPr>
                <w:bCs/>
                <w:sz w:val="20"/>
              </w:rPr>
            </w:pPr>
            <w:r w:rsidRPr="00084A8D">
              <w:rPr>
                <w:bCs/>
                <w:sz w:val="20"/>
              </w:rPr>
              <w:t xml:space="preserve">Option 1: </w:t>
            </w:r>
            <w:r w:rsidRPr="00084A8D">
              <w:rPr>
                <w:rFonts w:hint="eastAsia"/>
                <w:bCs/>
                <w:sz w:val="20"/>
              </w:rPr>
              <w:t>(ZTE, CATT, Ericsson)</w:t>
            </w:r>
          </w:p>
          <w:p w:rsidR="00084A8D" w:rsidRPr="00084A8D" w:rsidRDefault="00084A8D" w:rsidP="00084A8D">
            <w:pPr>
              <w:numPr>
                <w:ilvl w:val="2"/>
                <w:numId w:val="15"/>
              </w:numPr>
              <w:spacing w:beforeLines="0" w:before="0" w:afterLines="0" w:after="120" w:line="252" w:lineRule="auto"/>
              <w:rPr>
                <w:bCs/>
                <w:sz w:val="20"/>
              </w:rPr>
            </w:pPr>
            <w:r w:rsidRPr="00084A8D">
              <w:rPr>
                <w:rFonts w:hint="eastAsia"/>
                <w:bCs/>
                <w:sz w:val="20"/>
              </w:rPr>
              <w:t>NW configures fixed</w:t>
            </w:r>
            <w:r w:rsidRPr="00084A8D">
              <w:rPr>
                <w:bCs/>
                <w:sz w:val="20"/>
              </w:rPr>
              <w:t xml:space="preserve"> timing error </w:t>
            </w:r>
            <w:r w:rsidRPr="00084A8D">
              <w:rPr>
                <w:rFonts w:hint="eastAsia"/>
                <w:bCs/>
                <w:sz w:val="20"/>
              </w:rPr>
              <w:t>margins</w:t>
            </w:r>
            <w:r w:rsidRPr="00084A8D">
              <w:rPr>
                <w:bCs/>
                <w:sz w:val="20"/>
              </w:rPr>
              <w:t xml:space="preserve"> </w:t>
            </w:r>
            <w:r w:rsidRPr="00084A8D">
              <w:rPr>
                <w:rFonts w:hint="eastAsia"/>
                <w:bCs/>
                <w:sz w:val="20"/>
              </w:rPr>
              <w:t>to</w:t>
            </w:r>
            <w:r w:rsidRPr="00084A8D">
              <w:rPr>
                <w:bCs/>
                <w:sz w:val="20"/>
              </w:rPr>
              <w:t xml:space="preserve"> UE</w:t>
            </w:r>
            <w:r w:rsidRPr="00084A8D">
              <w:rPr>
                <w:rFonts w:hint="eastAsia"/>
                <w:bCs/>
                <w:sz w:val="20"/>
              </w:rPr>
              <w:t>/TRP</w:t>
            </w:r>
            <w:r w:rsidRPr="00084A8D">
              <w:rPr>
                <w:bCs/>
                <w:sz w:val="20"/>
              </w:rPr>
              <w:t>.</w:t>
            </w:r>
          </w:p>
          <w:p w:rsidR="00084A8D" w:rsidRPr="00084A8D" w:rsidRDefault="00084A8D" w:rsidP="00084A8D">
            <w:pPr>
              <w:numPr>
                <w:ilvl w:val="1"/>
                <w:numId w:val="15"/>
              </w:numPr>
              <w:spacing w:beforeLines="0" w:before="0" w:afterLines="0" w:after="120" w:line="252" w:lineRule="auto"/>
              <w:rPr>
                <w:bCs/>
                <w:sz w:val="20"/>
              </w:rPr>
            </w:pPr>
            <w:r w:rsidRPr="00084A8D">
              <w:rPr>
                <w:bCs/>
                <w:sz w:val="20"/>
              </w:rPr>
              <w:t xml:space="preserve">Option </w:t>
            </w:r>
            <w:r w:rsidRPr="00084A8D">
              <w:rPr>
                <w:rFonts w:hint="eastAsia"/>
                <w:bCs/>
                <w:sz w:val="20"/>
              </w:rPr>
              <w:t>2</w:t>
            </w:r>
            <w:r w:rsidRPr="00084A8D">
              <w:rPr>
                <w:bCs/>
                <w:sz w:val="20"/>
              </w:rPr>
              <w:t xml:space="preserve">: </w:t>
            </w:r>
            <w:r w:rsidRPr="00084A8D">
              <w:rPr>
                <w:rFonts w:hint="eastAsia"/>
                <w:bCs/>
                <w:sz w:val="20"/>
              </w:rPr>
              <w:t>(vivo, Intel, CATT, Qualcomm, OPPO, Nokia, Ericsson)</w:t>
            </w:r>
          </w:p>
          <w:p w:rsidR="00084A8D" w:rsidRPr="00084A8D" w:rsidRDefault="00084A8D" w:rsidP="00084A8D">
            <w:pPr>
              <w:numPr>
                <w:ilvl w:val="2"/>
                <w:numId w:val="15"/>
              </w:numPr>
              <w:spacing w:beforeLines="0" w:before="0" w:afterLines="0" w:after="120" w:line="252" w:lineRule="auto"/>
              <w:rPr>
                <w:bCs/>
                <w:sz w:val="20"/>
              </w:rPr>
            </w:pPr>
            <w:r w:rsidRPr="00084A8D">
              <w:rPr>
                <w:bCs/>
                <w:sz w:val="20"/>
              </w:rPr>
              <w:t>UE</w:t>
            </w:r>
            <w:r w:rsidRPr="00084A8D">
              <w:rPr>
                <w:rFonts w:hint="eastAsia"/>
                <w:bCs/>
                <w:sz w:val="20"/>
              </w:rPr>
              <w:t>/TRP configures</w:t>
            </w:r>
            <w:r w:rsidRPr="00084A8D">
              <w:rPr>
                <w:bCs/>
                <w:sz w:val="20"/>
              </w:rPr>
              <w:t xml:space="preserve"> the timing error </w:t>
            </w:r>
            <w:r w:rsidRPr="00084A8D">
              <w:rPr>
                <w:rFonts w:hint="eastAsia"/>
                <w:bCs/>
                <w:sz w:val="20"/>
              </w:rPr>
              <w:t>margins</w:t>
            </w:r>
            <w:r w:rsidRPr="00084A8D">
              <w:rPr>
                <w:bCs/>
                <w:sz w:val="20"/>
              </w:rPr>
              <w:t xml:space="preserve"> </w:t>
            </w:r>
            <w:r w:rsidRPr="00084A8D">
              <w:rPr>
                <w:rFonts w:hint="eastAsia"/>
                <w:bCs/>
                <w:sz w:val="20"/>
              </w:rPr>
              <w:t xml:space="preserve">itself </w:t>
            </w:r>
            <w:r w:rsidRPr="00084A8D">
              <w:rPr>
                <w:bCs/>
                <w:sz w:val="20"/>
              </w:rPr>
              <w:t>based on its implementation.</w:t>
            </w:r>
          </w:p>
          <w:p w:rsidR="00084A8D" w:rsidRPr="00084A8D" w:rsidRDefault="00084A8D" w:rsidP="00084A8D">
            <w:pPr>
              <w:numPr>
                <w:ilvl w:val="1"/>
                <w:numId w:val="15"/>
              </w:numPr>
              <w:spacing w:beforeLines="0" w:before="0" w:afterLines="0" w:after="120" w:line="252" w:lineRule="auto"/>
              <w:rPr>
                <w:bCs/>
                <w:sz w:val="20"/>
              </w:rPr>
            </w:pPr>
            <w:r w:rsidRPr="00084A8D">
              <w:rPr>
                <w:bCs/>
                <w:sz w:val="20"/>
              </w:rPr>
              <w:t xml:space="preserve">Option 3: </w:t>
            </w:r>
            <w:r w:rsidRPr="00084A8D">
              <w:rPr>
                <w:rFonts w:hint="eastAsia"/>
                <w:bCs/>
                <w:sz w:val="20"/>
              </w:rPr>
              <w:t>(Huawei, Ericsson)</w:t>
            </w:r>
          </w:p>
          <w:p w:rsidR="005508C4" w:rsidRPr="00084A8D" w:rsidRDefault="00084A8D" w:rsidP="00084A8D">
            <w:pPr>
              <w:numPr>
                <w:ilvl w:val="2"/>
                <w:numId w:val="15"/>
              </w:numPr>
              <w:spacing w:beforeLines="0" w:before="0" w:afterLines="0" w:after="120" w:line="252" w:lineRule="auto"/>
              <w:rPr>
                <w:bCs/>
                <w:sz w:val="20"/>
              </w:rPr>
            </w:pPr>
            <w:r w:rsidRPr="00084A8D">
              <w:rPr>
                <w:bCs/>
                <w:sz w:val="20"/>
              </w:rPr>
              <w:t>Fixed in the spec</w:t>
            </w:r>
          </w:p>
        </w:tc>
      </w:tr>
    </w:tbl>
    <w:p w:rsidR="006C200D" w:rsidRDefault="006C200D" w:rsidP="005508C4">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prefer option 3, which is the simplest option and it can cover the basic use case of TEG framework.</w:t>
      </w:r>
    </w:p>
    <w:p w:rsidR="006C200D" w:rsidRDefault="006C200D" w:rsidP="005508C4">
      <w:pPr>
        <w:spacing w:before="120" w:after="120"/>
        <w:rPr>
          <w:rFonts w:eastAsiaTheme="minorEastAsia"/>
          <w:lang w:eastAsia="zh-CN"/>
        </w:rPr>
      </w:pPr>
      <w:r>
        <w:rPr>
          <w:rFonts w:eastAsiaTheme="minorEastAsia"/>
          <w:lang w:eastAsia="zh-CN"/>
        </w:rPr>
        <w:t xml:space="preserve">On option 1, there is some point in it because </w:t>
      </w:r>
      <w:r>
        <w:rPr>
          <w:rFonts w:eastAsia="宋体"/>
          <w:lang w:eastAsia="zh-CN"/>
        </w:rPr>
        <w:t xml:space="preserve">it is up to the LMF to decide which timing error difference is concerned for the positioning fix, and it may be meaningful for LMF to indicate the TEG margin it cares. However, as we mentioned above, </w:t>
      </w:r>
      <w:r w:rsidRPr="006C200D">
        <w:rPr>
          <w:rFonts w:eastAsia="宋体"/>
          <w:lang w:eastAsia="zh-CN"/>
        </w:rPr>
        <w:t>the TEG framework is introduced to achieve high accuracy positioning by mitigating the impacts of timing errors associated with measurements</w:t>
      </w:r>
      <w:r>
        <w:rPr>
          <w:rFonts w:eastAsia="宋体"/>
          <w:lang w:eastAsia="zh-CN"/>
        </w:rPr>
        <w:t xml:space="preserve">, so typically LMF would request UE to report TEG information only when it cares about small timing error difference, so defining a small value in the spec should be sufficient, and allowing LMF to configure interested margin value can be considered as an enhancement for future releases. </w:t>
      </w:r>
    </w:p>
    <w:p w:rsidR="00BC273B" w:rsidRPr="005508C4" w:rsidRDefault="006C200D" w:rsidP="00BC273B">
      <w:pPr>
        <w:overflowPunct w:val="0"/>
        <w:autoSpaceDE w:val="0"/>
        <w:autoSpaceDN w:val="0"/>
        <w:adjustRightInd w:val="0"/>
        <w:spacing w:beforeLines="0" w:before="120" w:afterLines="0" w:after="120"/>
        <w:textAlignment w:val="baseline"/>
        <w:rPr>
          <w:rFonts w:eastAsia="宋体"/>
          <w:lang w:eastAsia="zh-CN"/>
        </w:rPr>
      </w:pPr>
      <w:r>
        <w:rPr>
          <w:rFonts w:eastAsiaTheme="minorEastAsia" w:hint="eastAsia"/>
          <w:lang w:eastAsia="zh-CN"/>
        </w:rPr>
        <w:t>O</w:t>
      </w:r>
      <w:r>
        <w:rPr>
          <w:rFonts w:eastAsiaTheme="minorEastAsia"/>
          <w:lang w:eastAsia="zh-CN"/>
        </w:rPr>
        <w:t xml:space="preserve">n option 2, </w:t>
      </w:r>
      <w:r w:rsidR="00BC273B">
        <w:rPr>
          <w:rFonts w:eastAsia="宋体"/>
          <w:lang w:eastAsia="zh-CN"/>
        </w:rPr>
        <w:t>we do not think it should be up to UE to decide the margin, instead UE should determine the grouping based on the defined margin value. If the timing error difference between two measurements is larger than the defined margin value, UE should associate them to different TEGs, no matter if the difference is smaller than another larger value</w:t>
      </w:r>
      <w:r w:rsidR="00D458F9">
        <w:rPr>
          <w:rFonts w:eastAsia="宋体"/>
          <w:lang w:eastAsia="zh-CN"/>
        </w:rPr>
        <w:t xml:space="preserve"> or not</w:t>
      </w:r>
      <w:r w:rsidR="00BC273B">
        <w:rPr>
          <w:rFonts w:eastAsia="宋体"/>
          <w:lang w:eastAsia="zh-CN"/>
        </w:rPr>
        <w:t xml:space="preserve">. </w:t>
      </w:r>
      <w:r w:rsidR="00D458F9">
        <w:rPr>
          <w:rFonts w:eastAsia="宋体"/>
          <w:lang w:eastAsia="zh-CN"/>
        </w:rPr>
        <w:t>As we discussed above, with option 2</w:t>
      </w:r>
      <w:r w:rsidR="00BC273B">
        <w:rPr>
          <w:rFonts w:eastAsia="宋体"/>
          <w:lang w:eastAsia="zh-CN"/>
        </w:rPr>
        <w:t xml:space="preserve"> it could happen that UE just report TEG with a large allowed margin value, which makes the TEG framework not useful.</w:t>
      </w:r>
    </w:p>
    <w:p w:rsidR="005508C4" w:rsidRDefault="00D458F9" w:rsidP="005508C4">
      <w:pPr>
        <w:spacing w:before="120" w:after="120"/>
        <w:rPr>
          <w:rFonts w:eastAsiaTheme="minorEastAsia"/>
          <w:b/>
          <w:lang w:eastAsia="zh-CN"/>
        </w:rPr>
      </w:pPr>
      <w:r w:rsidRPr="00D458F9">
        <w:rPr>
          <w:rFonts w:eastAsiaTheme="minorEastAsia" w:hint="eastAsia"/>
          <w:b/>
          <w:lang w:eastAsia="zh-CN"/>
        </w:rPr>
        <w:t>P</w:t>
      </w:r>
      <w:r w:rsidRPr="00D458F9">
        <w:rPr>
          <w:rFonts w:eastAsiaTheme="minorEastAsia"/>
          <w:b/>
          <w:lang w:eastAsia="zh-CN"/>
        </w:rPr>
        <w:t>roposal 2: The TEG margin value is fixed in the spec.</w:t>
      </w:r>
    </w:p>
    <w:p w:rsidR="00964E65" w:rsidRPr="00964E65" w:rsidRDefault="00964E65" w:rsidP="005508C4">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suggest to inform RAN1 about Proposal 1 and 2 (if they are agreeable in RAN4) in an LS to RAN1, and a draft LS is provided in Annex A.</w:t>
      </w:r>
    </w:p>
    <w:p w:rsidR="006570C1" w:rsidRDefault="006570C1" w:rsidP="006570C1">
      <w:pPr>
        <w:pStyle w:val="20"/>
        <w:rPr>
          <w:lang w:eastAsia="zh-CN"/>
        </w:rPr>
      </w:pPr>
      <w:r>
        <w:rPr>
          <w:lang w:eastAsia="zh-CN"/>
        </w:rPr>
        <w:t>Time variation of TEG</w:t>
      </w:r>
    </w:p>
    <w:tbl>
      <w:tblPr>
        <w:tblStyle w:val="af4"/>
        <w:tblW w:w="0" w:type="auto"/>
        <w:tblLook w:val="04A0" w:firstRow="1" w:lastRow="0" w:firstColumn="1" w:lastColumn="0" w:noHBand="0" w:noVBand="1"/>
      </w:tblPr>
      <w:tblGrid>
        <w:gridCol w:w="9621"/>
      </w:tblGrid>
      <w:tr w:rsidR="00D458F9" w:rsidRPr="00084A8D" w:rsidTr="00D458F9">
        <w:tc>
          <w:tcPr>
            <w:tcW w:w="9621" w:type="dxa"/>
          </w:tcPr>
          <w:p w:rsidR="00084A8D" w:rsidRPr="00084A8D" w:rsidRDefault="00084A8D" w:rsidP="00084A8D">
            <w:pPr>
              <w:spacing w:beforeLines="0" w:before="0" w:afterLines="0" w:after="120" w:line="259" w:lineRule="auto"/>
              <w:rPr>
                <w:rFonts w:eastAsiaTheme="minorEastAsia"/>
                <w:b/>
                <w:sz w:val="20"/>
                <w:u w:val="single"/>
                <w:lang w:val="sv-SE" w:eastAsia="zh-CN"/>
              </w:rPr>
            </w:pPr>
            <w:r w:rsidRPr="00084A8D">
              <w:rPr>
                <w:rFonts w:eastAsiaTheme="minorEastAsia"/>
                <w:b/>
                <w:sz w:val="20"/>
                <w:u w:val="single"/>
                <w:lang w:val="sv-SE" w:eastAsia="zh-CN"/>
              </w:rPr>
              <w:t>I</w:t>
            </w:r>
            <w:r w:rsidRPr="00084A8D">
              <w:rPr>
                <w:rFonts w:eastAsiaTheme="minorEastAsia" w:hint="eastAsia"/>
                <w:b/>
                <w:sz w:val="20"/>
                <w:u w:val="single"/>
                <w:lang w:val="sv-SE" w:eastAsia="zh-CN"/>
              </w:rPr>
              <w:t xml:space="preserve">ssue 1-3-1 Whether to define time-variant (semi-static or dynamic) TEGs? </w:t>
            </w:r>
          </w:p>
          <w:p w:rsidR="00084A8D" w:rsidRPr="00084A8D" w:rsidRDefault="00084A8D" w:rsidP="00084A8D">
            <w:pPr>
              <w:spacing w:beforeLines="0" w:before="0" w:afterLines="0" w:after="120" w:line="259" w:lineRule="auto"/>
              <w:rPr>
                <w:rFonts w:eastAsiaTheme="minorEastAsia"/>
                <w:i/>
                <w:sz w:val="20"/>
                <w:lang w:val="sv-SE" w:eastAsia="zh-CN"/>
              </w:rPr>
            </w:pPr>
            <w:r w:rsidRPr="00084A8D">
              <w:rPr>
                <w:rFonts w:eastAsiaTheme="minorEastAsia"/>
                <w:i/>
                <w:sz w:val="20"/>
                <w:lang w:val="sv-SE" w:eastAsia="zh-CN"/>
              </w:rPr>
              <w:t>O</w:t>
            </w:r>
            <w:r w:rsidRPr="00084A8D">
              <w:rPr>
                <w:rFonts w:eastAsiaTheme="minorEastAsia" w:hint="eastAsia"/>
                <w:i/>
                <w:sz w:val="20"/>
                <w:lang w:val="sv-SE" w:eastAsia="zh-CN"/>
              </w:rPr>
              <w:t xml:space="preserve">pen issue: </w:t>
            </w:r>
          </w:p>
          <w:p w:rsidR="00084A8D" w:rsidRPr="00084A8D" w:rsidRDefault="00084A8D" w:rsidP="00084A8D">
            <w:pPr>
              <w:numPr>
                <w:ilvl w:val="0"/>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O</w:t>
            </w:r>
            <w:r w:rsidRPr="00084A8D">
              <w:rPr>
                <w:rFonts w:eastAsiaTheme="minorEastAsia" w:hint="eastAsia"/>
                <w:sz w:val="20"/>
                <w:lang w:eastAsia="zh-CN"/>
              </w:rPr>
              <w:t>ption 1: (Ericsson, CATT, vivo, OPPO, ZTE, Nokia)</w:t>
            </w:r>
          </w:p>
          <w:p w:rsidR="00084A8D" w:rsidRPr="00084A8D" w:rsidRDefault="00084A8D" w:rsidP="00084A8D">
            <w:pPr>
              <w:numPr>
                <w:ilvl w:val="1"/>
                <w:numId w:val="42"/>
              </w:numPr>
              <w:spacing w:beforeLines="0" w:before="0" w:afterLines="0" w:after="120" w:line="259" w:lineRule="auto"/>
              <w:rPr>
                <w:rFonts w:eastAsiaTheme="minorEastAsia"/>
                <w:i/>
                <w:sz w:val="20"/>
                <w:lang w:eastAsia="zh-CN"/>
              </w:rPr>
            </w:pPr>
            <w:r w:rsidRPr="00084A8D">
              <w:rPr>
                <w:rFonts w:eastAsiaTheme="minorEastAsia"/>
                <w:sz w:val="20"/>
                <w:lang w:eastAsia="zh-CN"/>
              </w:rPr>
              <w:t>The timing error can be time variant but TEG is up to UE implementation, i.e., there is no need to consider time variant of TEG.</w:t>
            </w:r>
            <w:r w:rsidRPr="00084A8D">
              <w:rPr>
                <w:rFonts w:eastAsiaTheme="minorEastAsia" w:hint="eastAsia"/>
                <w:sz w:val="20"/>
                <w:lang w:eastAsia="zh-CN"/>
              </w:rPr>
              <w:t xml:space="preserve"> </w:t>
            </w:r>
          </w:p>
          <w:p w:rsidR="00084A8D" w:rsidRPr="00084A8D" w:rsidRDefault="00084A8D" w:rsidP="00084A8D">
            <w:pPr>
              <w:numPr>
                <w:ilvl w:val="0"/>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O</w:t>
            </w:r>
            <w:r w:rsidRPr="00084A8D">
              <w:rPr>
                <w:rFonts w:eastAsiaTheme="minorEastAsia" w:hint="eastAsia"/>
                <w:sz w:val="20"/>
                <w:lang w:eastAsia="zh-CN"/>
              </w:rPr>
              <w:t>ption 2: (Qualcomm, Intel)</w:t>
            </w:r>
          </w:p>
          <w:p w:rsidR="00084A8D" w:rsidRPr="00084A8D" w:rsidRDefault="00084A8D" w:rsidP="00084A8D">
            <w:pPr>
              <w:numPr>
                <w:ilvl w:val="1"/>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 xml:space="preserve">A UE/TRP should be able to configure TEGs semi-statically during an arbitrary period of time determined by the UE/TRP and </w:t>
            </w:r>
            <w:proofErr w:type="spellStart"/>
            <w:r w:rsidRPr="00084A8D">
              <w:rPr>
                <w:rFonts w:eastAsiaTheme="minorEastAsia"/>
                <w:sz w:val="20"/>
                <w:lang w:eastAsia="zh-CN"/>
              </w:rPr>
              <w:t>signaled</w:t>
            </w:r>
            <w:proofErr w:type="spellEnd"/>
            <w:r w:rsidRPr="00084A8D">
              <w:rPr>
                <w:rFonts w:eastAsiaTheme="minorEastAsia"/>
                <w:sz w:val="20"/>
                <w:lang w:eastAsia="zh-CN"/>
              </w:rPr>
              <w:t xml:space="preserve"> to the LMF. The UE/TRP could signal a TEG reset or send a new TEG configuration to override the previous one.</w:t>
            </w:r>
            <w:r w:rsidRPr="00084A8D">
              <w:rPr>
                <w:rFonts w:eastAsiaTheme="minorEastAsia" w:hint="eastAsia"/>
                <w:sz w:val="20"/>
                <w:lang w:eastAsia="zh-CN"/>
              </w:rPr>
              <w:t xml:space="preserve"> </w:t>
            </w:r>
          </w:p>
          <w:p w:rsidR="00084A8D" w:rsidRPr="00084A8D" w:rsidRDefault="00084A8D" w:rsidP="00084A8D">
            <w:pPr>
              <w:numPr>
                <w:ilvl w:val="0"/>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O</w:t>
            </w:r>
            <w:r w:rsidRPr="00084A8D">
              <w:rPr>
                <w:rFonts w:eastAsiaTheme="minorEastAsia" w:hint="eastAsia"/>
                <w:sz w:val="20"/>
                <w:lang w:eastAsia="zh-CN"/>
              </w:rPr>
              <w:t>ption 3: (Intel)</w:t>
            </w:r>
          </w:p>
          <w:p w:rsidR="00084A8D" w:rsidRPr="00084A8D" w:rsidRDefault="00084A8D" w:rsidP="00084A8D">
            <w:pPr>
              <w:numPr>
                <w:ilvl w:val="1"/>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Whether the time variant TEG is necessary can be FFS. The static TEG within a specific time window can be taken as the start point.</w:t>
            </w:r>
            <w:r w:rsidRPr="00084A8D">
              <w:rPr>
                <w:rFonts w:eastAsiaTheme="minorEastAsia" w:hint="eastAsia"/>
                <w:sz w:val="20"/>
                <w:lang w:eastAsia="zh-CN"/>
              </w:rPr>
              <w:t xml:space="preserve"> </w:t>
            </w:r>
          </w:p>
          <w:p w:rsidR="00084A8D" w:rsidRPr="00084A8D" w:rsidRDefault="00084A8D" w:rsidP="00084A8D">
            <w:pPr>
              <w:numPr>
                <w:ilvl w:val="0"/>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O</w:t>
            </w:r>
            <w:r w:rsidRPr="00084A8D">
              <w:rPr>
                <w:rFonts w:eastAsiaTheme="minorEastAsia" w:hint="eastAsia"/>
                <w:sz w:val="20"/>
                <w:lang w:eastAsia="zh-CN"/>
              </w:rPr>
              <w:t>ption 4: (Ericsson, Nokia, Huawei)</w:t>
            </w:r>
          </w:p>
          <w:p w:rsidR="00084A8D" w:rsidRPr="00084A8D" w:rsidRDefault="00084A8D" w:rsidP="00084A8D">
            <w:pPr>
              <w:numPr>
                <w:ilvl w:val="1"/>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Temporal TEG validity is up to implementation assuming that TEG association is based on a per measurement report basis</w:t>
            </w:r>
            <w:r w:rsidRPr="00084A8D">
              <w:rPr>
                <w:rFonts w:eastAsiaTheme="minorEastAsia" w:hint="eastAsia"/>
                <w:sz w:val="20"/>
                <w:lang w:eastAsia="zh-CN"/>
              </w:rPr>
              <w:t xml:space="preserve">. </w:t>
            </w:r>
          </w:p>
          <w:p w:rsidR="00084A8D" w:rsidRPr="00084A8D" w:rsidRDefault="00084A8D" w:rsidP="00084A8D">
            <w:pPr>
              <w:numPr>
                <w:ilvl w:val="1"/>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FFS: Indication of temporal validity of TEGs and how to treat measurement reports when a change in TEG association is observed in accordance with future RAN1 outcome</w:t>
            </w:r>
          </w:p>
          <w:p w:rsidR="00084A8D" w:rsidRPr="00084A8D" w:rsidRDefault="00084A8D" w:rsidP="00084A8D">
            <w:pPr>
              <w:numPr>
                <w:ilvl w:val="1"/>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FFS: Impact of time variance of TEGs when defining useful TEG timing error margins</w:t>
            </w:r>
          </w:p>
          <w:p w:rsidR="00084A8D" w:rsidRPr="00084A8D" w:rsidRDefault="00084A8D" w:rsidP="00084A8D">
            <w:pPr>
              <w:numPr>
                <w:ilvl w:val="0"/>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Option 5: (Nokia)</w:t>
            </w:r>
          </w:p>
          <w:p w:rsidR="00D458F9" w:rsidRPr="00084A8D" w:rsidRDefault="00084A8D" w:rsidP="00084A8D">
            <w:pPr>
              <w:numPr>
                <w:ilvl w:val="1"/>
                <w:numId w:val="42"/>
              </w:numPr>
              <w:spacing w:beforeLines="0" w:before="0" w:afterLines="0" w:after="120" w:line="259" w:lineRule="auto"/>
              <w:rPr>
                <w:rFonts w:eastAsiaTheme="minorEastAsia"/>
                <w:sz w:val="20"/>
                <w:lang w:eastAsia="zh-CN"/>
              </w:rPr>
            </w:pPr>
            <w:r w:rsidRPr="00084A8D">
              <w:rPr>
                <w:rFonts w:eastAsiaTheme="minorEastAsia"/>
                <w:sz w:val="20"/>
                <w:lang w:eastAsia="zh-CN"/>
              </w:rPr>
              <w:t xml:space="preserve">If the timing error is known and semi-static or static, </w:t>
            </w:r>
            <w:proofErr w:type="spellStart"/>
            <w:r w:rsidRPr="00084A8D">
              <w:rPr>
                <w:rFonts w:eastAsiaTheme="minorEastAsia"/>
                <w:sz w:val="20"/>
                <w:lang w:eastAsia="zh-CN"/>
              </w:rPr>
              <w:t>gNB</w:t>
            </w:r>
            <w:proofErr w:type="spellEnd"/>
            <w:r w:rsidRPr="00084A8D">
              <w:rPr>
                <w:rFonts w:eastAsiaTheme="minorEastAsia"/>
                <w:sz w:val="20"/>
                <w:lang w:eastAsia="zh-CN"/>
              </w:rPr>
              <w:t xml:space="preserve"> TX and RX chain can mitigate it by </w:t>
            </w:r>
            <w:proofErr w:type="spellStart"/>
            <w:r w:rsidRPr="00084A8D">
              <w:rPr>
                <w:rFonts w:eastAsiaTheme="minorEastAsia"/>
                <w:sz w:val="20"/>
                <w:lang w:eastAsia="zh-CN"/>
              </w:rPr>
              <w:t>gNB</w:t>
            </w:r>
            <w:proofErr w:type="spellEnd"/>
            <w:r w:rsidRPr="00084A8D">
              <w:rPr>
                <w:rFonts w:eastAsiaTheme="minorEastAsia"/>
                <w:sz w:val="20"/>
                <w:lang w:eastAsia="zh-CN"/>
              </w:rPr>
              <w:t xml:space="preserve"> implementation internally. </w:t>
            </w:r>
            <w:proofErr w:type="spellStart"/>
            <w:r w:rsidRPr="00084A8D">
              <w:rPr>
                <w:rFonts w:eastAsiaTheme="minorEastAsia"/>
                <w:sz w:val="20"/>
                <w:lang w:eastAsia="zh-CN"/>
              </w:rPr>
              <w:t>gNB</w:t>
            </w:r>
            <w:proofErr w:type="spellEnd"/>
            <w:r w:rsidRPr="00084A8D">
              <w:rPr>
                <w:rFonts w:eastAsiaTheme="minorEastAsia"/>
                <w:sz w:val="20"/>
                <w:lang w:eastAsia="zh-CN"/>
              </w:rPr>
              <w:t xml:space="preserve"> does not need to report semi-static or static TEG to an external unit (LMF)</w:t>
            </w:r>
          </w:p>
        </w:tc>
      </w:tr>
    </w:tbl>
    <w:p w:rsidR="00D458F9" w:rsidRDefault="00513E3B" w:rsidP="00D458F9">
      <w:pPr>
        <w:spacing w:before="120" w:after="120"/>
        <w:rPr>
          <w:rFonts w:eastAsiaTheme="minorEastAsia"/>
          <w:lang w:eastAsia="zh-CN"/>
        </w:rPr>
      </w:pPr>
      <w:r>
        <w:rPr>
          <w:rFonts w:eastAsiaTheme="minorEastAsia"/>
          <w:lang w:eastAsia="zh-CN"/>
        </w:rPr>
        <w:t>We understand the issue is essentially about the time scope of TEG information.</w:t>
      </w:r>
    </w:p>
    <w:p w:rsidR="00325770" w:rsidRDefault="00325770" w:rsidP="00325770">
      <w:pPr>
        <w:pStyle w:val="af8"/>
        <w:numPr>
          <w:ilvl w:val="0"/>
          <w:numId w:val="13"/>
        </w:numPr>
        <w:spacing w:before="120" w:after="120"/>
        <w:rPr>
          <w:rFonts w:eastAsiaTheme="minorEastAsia"/>
          <w:lang w:eastAsia="zh-CN"/>
        </w:rPr>
      </w:pPr>
      <w:r w:rsidRPr="00780BD7">
        <w:rPr>
          <w:rFonts w:eastAsiaTheme="minorEastAsia" w:hint="eastAsia"/>
          <w:b/>
          <w:lang w:eastAsia="zh-CN"/>
        </w:rPr>
        <w:t>I</w:t>
      </w:r>
      <w:r w:rsidRPr="00780BD7">
        <w:rPr>
          <w:rFonts w:eastAsiaTheme="minorEastAsia"/>
          <w:b/>
          <w:lang w:eastAsia="zh-CN"/>
        </w:rPr>
        <w:t>f the time scope of TEG is same time stamp</w:t>
      </w:r>
      <w:r>
        <w:rPr>
          <w:rFonts w:eastAsiaTheme="minorEastAsia"/>
          <w:lang w:eastAsia="zh-CN"/>
        </w:rPr>
        <w:t xml:space="preserve">, </w:t>
      </w:r>
      <w:r w:rsidRPr="00325770">
        <w:rPr>
          <w:rFonts w:eastAsiaTheme="minorEastAsia"/>
          <w:lang w:eastAsia="zh-CN"/>
        </w:rPr>
        <w:t xml:space="preserve">LMF </w:t>
      </w:r>
      <w:r>
        <w:rPr>
          <w:rFonts w:eastAsiaTheme="minorEastAsia"/>
          <w:lang w:eastAsia="zh-CN"/>
        </w:rPr>
        <w:t xml:space="preserve">could </w:t>
      </w:r>
      <w:r w:rsidRPr="00325770">
        <w:rPr>
          <w:rFonts w:eastAsiaTheme="minorEastAsia"/>
          <w:lang w:eastAsia="zh-CN"/>
        </w:rPr>
        <w:t>assu</w:t>
      </w:r>
      <w:r>
        <w:rPr>
          <w:rFonts w:eastAsiaTheme="minorEastAsia"/>
          <w:lang w:eastAsia="zh-CN"/>
        </w:rPr>
        <w:t>me</w:t>
      </w:r>
      <w:r w:rsidRPr="00325770">
        <w:rPr>
          <w:rFonts w:eastAsiaTheme="minorEastAsia"/>
          <w:lang w:eastAsia="zh-CN"/>
        </w:rPr>
        <w:t xml:space="preserve"> timing error difference between two measurements associated with same TEG ID is smaller than </w:t>
      </w:r>
      <w:r>
        <w:rPr>
          <w:rFonts w:eastAsiaTheme="minorEastAsia"/>
          <w:lang w:eastAsia="zh-CN"/>
        </w:rPr>
        <w:t xml:space="preserve">a margin </w:t>
      </w:r>
      <w:r w:rsidRPr="00325770">
        <w:rPr>
          <w:rFonts w:eastAsiaTheme="minorEastAsia"/>
          <w:lang w:eastAsia="zh-CN"/>
        </w:rPr>
        <w:t xml:space="preserve">if they are </w:t>
      </w:r>
      <w:r w:rsidR="00780BD7">
        <w:rPr>
          <w:rFonts w:eastAsiaTheme="minorEastAsia"/>
          <w:lang w:eastAsia="zh-CN"/>
        </w:rPr>
        <w:t>with</w:t>
      </w:r>
      <w:r w:rsidRPr="00325770">
        <w:rPr>
          <w:rFonts w:eastAsiaTheme="minorEastAsia"/>
          <w:lang w:eastAsia="zh-CN"/>
        </w:rPr>
        <w:t xml:space="preserve"> same time stamp</w:t>
      </w:r>
      <w:r w:rsidR="00780BD7">
        <w:rPr>
          <w:rFonts w:eastAsiaTheme="minorEastAsia"/>
          <w:lang w:eastAsia="zh-CN"/>
        </w:rPr>
        <w:t xml:space="preserve">, </w:t>
      </w:r>
      <w:r w:rsidR="00780BD7">
        <w:rPr>
          <w:rFonts w:eastAsiaTheme="minorEastAsia"/>
          <w:lang w:eastAsia="zh-CN"/>
        </w:rPr>
        <w:lastRenderedPageBreak/>
        <w:t xml:space="preserve">but if they are with different time stamps then LMF would assume the difference is only smaller than the margin value in Rel-16 accuracy requirements. Taking an example, </w:t>
      </w:r>
      <w:r w:rsidR="00EB27AB">
        <w:rPr>
          <w:rFonts w:eastAsiaTheme="minorEastAsia"/>
          <w:lang w:eastAsia="zh-CN"/>
        </w:rPr>
        <w:t xml:space="preserve">if </w:t>
      </w:r>
      <w:r w:rsidR="00780BD7">
        <w:rPr>
          <w:rFonts w:eastAsiaTheme="minorEastAsia"/>
          <w:lang w:eastAsia="zh-CN"/>
        </w:rPr>
        <w:t>UE measures resource #1 with Rx path #1 at T1</w:t>
      </w:r>
      <w:r w:rsidR="00513E3B">
        <w:rPr>
          <w:rFonts w:eastAsiaTheme="minorEastAsia"/>
          <w:lang w:eastAsia="zh-CN"/>
        </w:rPr>
        <w:t xml:space="preserve"> </w:t>
      </w:r>
      <w:r w:rsidR="00780BD7">
        <w:rPr>
          <w:rFonts w:eastAsiaTheme="minorEastAsia"/>
          <w:lang w:eastAsia="zh-CN"/>
        </w:rPr>
        <w:t xml:space="preserve">and resource #2 with Rx path #2 at T2, </w:t>
      </w:r>
      <w:r w:rsidR="00513E3B">
        <w:rPr>
          <w:rFonts w:eastAsiaTheme="minorEastAsia"/>
          <w:lang w:eastAsia="zh-CN"/>
        </w:rPr>
        <w:t xml:space="preserve">UE could associate </w:t>
      </w:r>
      <w:r w:rsidR="00EB27AB">
        <w:rPr>
          <w:rFonts w:eastAsiaTheme="minorEastAsia"/>
          <w:lang w:eastAsia="zh-CN"/>
        </w:rPr>
        <w:t>them</w:t>
      </w:r>
      <w:r w:rsidR="00513E3B">
        <w:rPr>
          <w:rFonts w:eastAsiaTheme="minorEastAsia"/>
          <w:lang w:eastAsia="zh-CN"/>
        </w:rPr>
        <w:t xml:space="preserve"> with same TEG ID.</w:t>
      </w:r>
    </w:p>
    <w:p w:rsidR="00513E3B" w:rsidRDefault="00513E3B" w:rsidP="00513E3B">
      <w:pPr>
        <w:pStyle w:val="af8"/>
        <w:numPr>
          <w:ilvl w:val="0"/>
          <w:numId w:val="13"/>
        </w:numPr>
        <w:spacing w:before="120" w:after="120"/>
        <w:rPr>
          <w:rFonts w:eastAsiaTheme="minorEastAsia"/>
          <w:lang w:eastAsia="zh-CN"/>
        </w:rPr>
      </w:pPr>
      <w:r w:rsidRPr="00780BD7">
        <w:rPr>
          <w:rFonts w:eastAsiaTheme="minorEastAsia" w:hint="eastAsia"/>
          <w:b/>
          <w:lang w:eastAsia="zh-CN"/>
        </w:rPr>
        <w:t>I</w:t>
      </w:r>
      <w:r w:rsidRPr="00780BD7">
        <w:rPr>
          <w:rFonts w:eastAsiaTheme="minorEastAsia"/>
          <w:b/>
          <w:lang w:eastAsia="zh-CN"/>
        </w:rPr>
        <w:t xml:space="preserve">f the time scope of TEG is </w:t>
      </w:r>
      <w:r>
        <w:rPr>
          <w:rFonts w:eastAsiaTheme="minorEastAsia"/>
          <w:b/>
          <w:lang w:eastAsia="zh-CN"/>
        </w:rPr>
        <w:t>some time period</w:t>
      </w:r>
      <w:r>
        <w:rPr>
          <w:rFonts w:eastAsiaTheme="minorEastAsia"/>
          <w:lang w:eastAsia="zh-CN"/>
        </w:rPr>
        <w:t xml:space="preserve">, </w:t>
      </w:r>
      <w:r w:rsidRPr="00325770">
        <w:rPr>
          <w:rFonts w:eastAsiaTheme="minorEastAsia"/>
          <w:lang w:eastAsia="zh-CN"/>
        </w:rPr>
        <w:t xml:space="preserve">LMF </w:t>
      </w:r>
      <w:r>
        <w:rPr>
          <w:rFonts w:eastAsiaTheme="minorEastAsia"/>
          <w:lang w:eastAsia="zh-CN"/>
        </w:rPr>
        <w:t xml:space="preserve">could </w:t>
      </w:r>
      <w:r w:rsidRPr="00325770">
        <w:rPr>
          <w:rFonts w:eastAsiaTheme="minorEastAsia"/>
          <w:lang w:eastAsia="zh-CN"/>
        </w:rPr>
        <w:t>assu</w:t>
      </w:r>
      <w:r>
        <w:rPr>
          <w:rFonts w:eastAsiaTheme="minorEastAsia"/>
          <w:lang w:eastAsia="zh-CN"/>
        </w:rPr>
        <w:t>me</w:t>
      </w:r>
      <w:r w:rsidRPr="00325770">
        <w:rPr>
          <w:rFonts w:eastAsiaTheme="minorEastAsia"/>
          <w:lang w:eastAsia="zh-CN"/>
        </w:rPr>
        <w:t xml:space="preserve"> timing error difference between two measurements associated with same TEG ID is smaller than </w:t>
      </w:r>
      <w:r>
        <w:rPr>
          <w:rFonts w:eastAsiaTheme="minorEastAsia"/>
          <w:lang w:eastAsia="zh-CN"/>
        </w:rPr>
        <w:t xml:space="preserve">a margin </w:t>
      </w:r>
      <w:r w:rsidRPr="00325770">
        <w:rPr>
          <w:rFonts w:eastAsiaTheme="minorEastAsia"/>
          <w:lang w:eastAsia="zh-CN"/>
        </w:rPr>
        <w:t xml:space="preserve">if they are </w:t>
      </w:r>
      <w:r w:rsidR="00F73BD1">
        <w:rPr>
          <w:rFonts w:eastAsiaTheme="minorEastAsia"/>
          <w:lang w:eastAsia="zh-CN"/>
        </w:rPr>
        <w:t>both taken in the same time period</w:t>
      </w:r>
      <w:r>
        <w:rPr>
          <w:rFonts w:eastAsiaTheme="minorEastAsia"/>
          <w:lang w:eastAsia="zh-CN"/>
        </w:rPr>
        <w:t xml:space="preserve">. Taking </w:t>
      </w:r>
      <w:r w:rsidR="00F73BD1">
        <w:rPr>
          <w:rFonts w:eastAsiaTheme="minorEastAsia"/>
          <w:lang w:eastAsia="zh-CN"/>
        </w:rPr>
        <w:t>the same</w:t>
      </w:r>
      <w:r>
        <w:rPr>
          <w:rFonts w:eastAsiaTheme="minorEastAsia"/>
          <w:lang w:eastAsia="zh-CN"/>
        </w:rPr>
        <w:t xml:space="preserve"> example, </w:t>
      </w:r>
      <w:r w:rsidR="00EB27AB">
        <w:rPr>
          <w:rFonts w:eastAsiaTheme="minorEastAsia"/>
          <w:lang w:eastAsia="zh-CN"/>
        </w:rPr>
        <w:t xml:space="preserve">if </w:t>
      </w:r>
      <w:r>
        <w:rPr>
          <w:rFonts w:eastAsiaTheme="minorEastAsia"/>
          <w:lang w:eastAsia="zh-CN"/>
        </w:rPr>
        <w:t>UE measures resource #1 with Rx path #1 at T1 and resource #2</w:t>
      </w:r>
      <w:r w:rsidR="00F73BD1">
        <w:rPr>
          <w:rFonts w:eastAsiaTheme="minorEastAsia"/>
          <w:lang w:eastAsia="zh-CN"/>
        </w:rPr>
        <w:t xml:space="preserve"> with Rx path #2 at T2, UE sh</w:t>
      </w:r>
      <w:r>
        <w:rPr>
          <w:rFonts w:eastAsiaTheme="minorEastAsia"/>
          <w:lang w:eastAsia="zh-CN"/>
        </w:rPr>
        <w:t xml:space="preserve">ould associate </w:t>
      </w:r>
      <w:r w:rsidR="00EB27AB">
        <w:rPr>
          <w:rFonts w:eastAsiaTheme="minorEastAsia"/>
          <w:lang w:eastAsia="zh-CN"/>
        </w:rPr>
        <w:t>them</w:t>
      </w:r>
      <w:r>
        <w:rPr>
          <w:rFonts w:eastAsiaTheme="minorEastAsia"/>
          <w:lang w:eastAsia="zh-CN"/>
        </w:rPr>
        <w:t xml:space="preserve"> with </w:t>
      </w:r>
      <w:r w:rsidR="00F73BD1">
        <w:rPr>
          <w:rFonts w:eastAsiaTheme="minorEastAsia"/>
          <w:lang w:eastAsia="zh-CN"/>
        </w:rPr>
        <w:t>different</w:t>
      </w:r>
      <w:r>
        <w:rPr>
          <w:rFonts w:eastAsiaTheme="minorEastAsia"/>
          <w:lang w:eastAsia="zh-CN"/>
        </w:rPr>
        <w:t xml:space="preserve"> TEG ID</w:t>
      </w:r>
      <w:r w:rsidR="00F73BD1">
        <w:rPr>
          <w:rFonts w:eastAsiaTheme="minorEastAsia"/>
          <w:lang w:eastAsia="zh-CN"/>
        </w:rPr>
        <w:t xml:space="preserve">s, unless the timing error difference between the two Rx paths is calibrated to be smaller than the margin. In this case, there could be a need </w:t>
      </w:r>
      <w:r w:rsidR="00EB27AB">
        <w:rPr>
          <w:rFonts w:eastAsiaTheme="minorEastAsia"/>
          <w:lang w:eastAsia="zh-CN"/>
        </w:rPr>
        <w:t xml:space="preserve">to clearly define the time period, e.g. </w:t>
      </w:r>
      <w:r w:rsidR="00F73BD1">
        <w:rPr>
          <w:rFonts w:eastAsiaTheme="minorEastAsia"/>
          <w:lang w:eastAsia="zh-CN"/>
        </w:rPr>
        <w:t xml:space="preserve">UE </w:t>
      </w:r>
      <w:r w:rsidR="00EB27AB">
        <w:rPr>
          <w:rFonts w:eastAsiaTheme="minorEastAsia"/>
          <w:lang w:eastAsia="zh-CN"/>
        </w:rPr>
        <w:t xml:space="preserve">may need </w:t>
      </w:r>
      <w:r w:rsidR="00F73BD1">
        <w:rPr>
          <w:rFonts w:eastAsiaTheme="minorEastAsia"/>
          <w:lang w:eastAsia="zh-CN"/>
        </w:rPr>
        <w:t xml:space="preserve">indicate LMF if TEG is reset, and LMF would then know that the timing error difference for the two measurements </w:t>
      </w:r>
      <w:r w:rsidR="00F73BD1" w:rsidRPr="00325770">
        <w:rPr>
          <w:rFonts w:eastAsiaTheme="minorEastAsia"/>
          <w:lang w:eastAsia="zh-CN"/>
        </w:rPr>
        <w:t>associated with same TEG ID</w:t>
      </w:r>
      <w:r w:rsidR="00F73BD1">
        <w:rPr>
          <w:rFonts w:eastAsiaTheme="minorEastAsia"/>
          <w:lang w:eastAsia="zh-CN"/>
        </w:rPr>
        <w:t xml:space="preserve"> can be larger than the margin</w:t>
      </w:r>
      <w:r w:rsidR="00EB27AB" w:rsidRPr="00EB27AB">
        <w:rPr>
          <w:rFonts w:eastAsiaTheme="minorEastAsia"/>
          <w:lang w:eastAsia="zh-CN"/>
        </w:rPr>
        <w:t xml:space="preserve"> </w:t>
      </w:r>
      <w:r w:rsidR="00EB27AB">
        <w:rPr>
          <w:rFonts w:eastAsiaTheme="minorEastAsia"/>
          <w:lang w:eastAsia="zh-CN"/>
        </w:rPr>
        <w:t>if one is taken before the reset and the other after</w:t>
      </w:r>
      <w:r w:rsidR="00F73BD1">
        <w:rPr>
          <w:rFonts w:eastAsiaTheme="minorEastAsia"/>
          <w:lang w:eastAsia="zh-CN"/>
        </w:rPr>
        <w:t>.</w:t>
      </w:r>
    </w:p>
    <w:p w:rsidR="00810B5F" w:rsidRDefault="00810B5F" w:rsidP="00810B5F">
      <w:pPr>
        <w:overflowPunct w:val="0"/>
        <w:autoSpaceDE w:val="0"/>
        <w:autoSpaceDN w:val="0"/>
        <w:adjustRightInd w:val="0"/>
        <w:spacing w:beforeLines="0" w:before="120" w:afterLines="0" w:after="120"/>
        <w:textAlignment w:val="baseline"/>
        <w:rPr>
          <w:rFonts w:eastAsia="宋体"/>
          <w:lang w:eastAsia="zh-CN"/>
        </w:rPr>
      </w:pPr>
      <w:r w:rsidRPr="00084A8D">
        <w:rPr>
          <w:rFonts w:eastAsia="宋体" w:hint="eastAsia"/>
          <w:lang w:eastAsia="zh-CN"/>
        </w:rPr>
        <w:t>A</w:t>
      </w:r>
      <w:r w:rsidRPr="00084A8D">
        <w:rPr>
          <w:rFonts w:eastAsia="宋体"/>
          <w:lang w:eastAsia="zh-CN"/>
        </w:rPr>
        <w:t>s the whole TEG framework is introduced to achieve high accuracy positioning by mitigating the impacts of timing errors associated with measurements, we understand what is most relevant for the TEG framework is the margin for the same time stamp</w:t>
      </w:r>
      <w:r w:rsidR="00CA0E6E">
        <w:rPr>
          <w:rFonts w:eastAsia="宋体"/>
          <w:lang w:eastAsia="zh-CN"/>
        </w:rPr>
        <w:t xml:space="preserve"> which can be very small</w:t>
      </w:r>
      <w:r w:rsidRPr="00084A8D">
        <w:rPr>
          <w:rFonts w:eastAsia="宋体"/>
          <w:lang w:eastAsia="zh-CN"/>
        </w:rPr>
        <w:t>, i.e. LMF is likely to use measurements taken at the same time stamp and in the same TEG for positioning fix in order to achieve high positioning accuracy. Therefore, RAN4 should define the TEG margin for th</w:t>
      </w:r>
      <w:r>
        <w:rPr>
          <w:rFonts w:eastAsia="宋体"/>
          <w:lang w:eastAsia="zh-CN"/>
        </w:rPr>
        <w:t>e time scope of same time stamp, and there is no need to consider the time variation of TEG.</w:t>
      </w:r>
    </w:p>
    <w:p w:rsidR="00810B5F" w:rsidRDefault="00810B5F" w:rsidP="00810B5F">
      <w:pPr>
        <w:overflowPunct w:val="0"/>
        <w:autoSpaceDE w:val="0"/>
        <w:autoSpaceDN w:val="0"/>
        <w:adjustRightInd w:val="0"/>
        <w:spacing w:beforeLines="0" w:before="120" w:afterLines="0" w:after="120"/>
        <w:textAlignment w:val="baseline"/>
        <w:rPr>
          <w:rFonts w:eastAsiaTheme="minorEastAsia"/>
          <w:b/>
          <w:lang w:eastAsia="zh-CN"/>
        </w:rPr>
      </w:pPr>
      <w:r w:rsidRPr="00810B5F">
        <w:rPr>
          <w:rFonts w:eastAsia="宋体"/>
          <w:b/>
          <w:lang w:eastAsia="zh-CN"/>
        </w:rPr>
        <w:t>Proposal 3: RAN4 not to consider the time variation of TEG</w:t>
      </w:r>
      <w:r>
        <w:rPr>
          <w:rFonts w:eastAsia="宋体"/>
          <w:b/>
          <w:lang w:eastAsia="zh-CN"/>
        </w:rPr>
        <w:t xml:space="preserve"> provided that</w:t>
      </w:r>
      <w:r w:rsidRPr="00810B5F">
        <w:rPr>
          <w:rFonts w:eastAsia="宋体"/>
          <w:b/>
          <w:lang w:eastAsia="zh-CN"/>
        </w:rPr>
        <w:t xml:space="preserve"> </w:t>
      </w:r>
      <w:r w:rsidRPr="00810B5F">
        <w:rPr>
          <w:rFonts w:eastAsiaTheme="minorEastAsia"/>
          <w:b/>
          <w:lang w:eastAsia="zh-CN"/>
        </w:rPr>
        <w:t>time scope of TEG is</w:t>
      </w:r>
      <w:r>
        <w:rPr>
          <w:rFonts w:eastAsiaTheme="minorEastAsia"/>
          <w:b/>
          <w:lang w:eastAsia="zh-CN"/>
        </w:rPr>
        <w:t xml:space="preserve"> defined as</w:t>
      </w:r>
      <w:r w:rsidRPr="00810B5F">
        <w:rPr>
          <w:rFonts w:eastAsiaTheme="minorEastAsia"/>
          <w:b/>
          <w:lang w:eastAsia="zh-CN"/>
        </w:rPr>
        <w:t xml:space="preserve"> </w:t>
      </w:r>
      <w:r>
        <w:rPr>
          <w:rFonts w:eastAsiaTheme="minorEastAsia"/>
          <w:b/>
          <w:lang w:eastAsia="zh-CN"/>
        </w:rPr>
        <w:t>‘</w:t>
      </w:r>
      <w:r w:rsidRPr="00810B5F">
        <w:rPr>
          <w:rFonts w:eastAsiaTheme="minorEastAsia"/>
          <w:b/>
          <w:lang w:eastAsia="zh-CN"/>
        </w:rPr>
        <w:t>same time stamp</w:t>
      </w:r>
      <w:r>
        <w:rPr>
          <w:rFonts w:eastAsiaTheme="minorEastAsia"/>
          <w:b/>
          <w:lang w:eastAsia="zh-CN"/>
        </w:rPr>
        <w:t>’</w:t>
      </w:r>
      <w:r w:rsidRPr="00810B5F">
        <w:rPr>
          <w:rFonts w:eastAsiaTheme="minorEastAsia"/>
          <w:b/>
          <w:lang w:eastAsia="zh-CN"/>
        </w:rPr>
        <w:t>.</w:t>
      </w:r>
    </w:p>
    <w:p w:rsidR="006570C1" w:rsidRDefault="006570C1" w:rsidP="006570C1">
      <w:pPr>
        <w:pStyle w:val="20"/>
        <w:rPr>
          <w:lang w:eastAsia="zh-CN"/>
        </w:rPr>
      </w:pPr>
      <w:r>
        <w:rPr>
          <w:lang w:eastAsia="zh-CN"/>
        </w:rPr>
        <w:t>RRM requirements for TEG</w:t>
      </w:r>
    </w:p>
    <w:tbl>
      <w:tblPr>
        <w:tblStyle w:val="af4"/>
        <w:tblW w:w="0" w:type="auto"/>
        <w:tblLook w:val="04A0" w:firstRow="1" w:lastRow="0" w:firstColumn="1" w:lastColumn="0" w:noHBand="0" w:noVBand="1"/>
      </w:tblPr>
      <w:tblGrid>
        <w:gridCol w:w="9621"/>
      </w:tblGrid>
      <w:tr w:rsidR="007159F1" w:rsidRPr="007159F1" w:rsidTr="007159F1">
        <w:tc>
          <w:tcPr>
            <w:tcW w:w="9621" w:type="dxa"/>
          </w:tcPr>
          <w:p w:rsidR="007159F1" w:rsidRPr="007159F1" w:rsidRDefault="007159F1" w:rsidP="007159F1">
            <w:pPr>
              <w:spacing w:before="120" w:after="120"/>
              <w:rPr>
                <w:rFonts w:eastAsiaTheme="minorEastAsia"/>
                <w:b/>
                <w:sz w:val="20"/>
                <w:u w:val="single"/>
                <w:lang w:val="sv-SE" w:eastAsia="zh-CN"/>
              </w:rPr>
            </w:pPr>
            <w:r w:rsidRPr="007159F1">
              <w:rPr>
                <w:rFonts w:eastAsiaTheme="minorEastAsia"/>
                <w:b/>
                <w:sz w:val="20"/>
                <w:u w:val="single"/>
                <w:lang w:val="sv-SE" w:eastAsia="zh-CN"/>
              </w:rPr>
              <w:t>I</w:t>
            </w:r>
            <w:r w:rsidRPr="007159F1">
              <w:rPr>
                <w:rFonts w:eastAsiaTheme="minorEastAsia" w:hint="eastAsia"/>
                <w:b/>
                <w:sz w:val="20"/>
                <w:u w:val="single"/>
                <w:lang w:val="sv-SE" w:eastAsia="zh-CN"/>
              </w:rPr>
              <w:t>ssue 1-4-1 T</w:t>
            </w:r>
            <w:r w:rsidRPr="007159F1">
              <w:rPr>
                <w:rFonts w:eastAsiaTheme="minorEastAsia"/>
                <w:b/>
                <w:sz w:val="20"/>
                <w:u w:val="single"/>
                <w:lang w:val="sv-SE" w:eastAsia="zh-CN"/>
              </w:rPr>
              <w:t>he</w:t>
            </w:r>
            <w:r w:rsidRPr="007159F1">
              <w:rPr>
                <w:rFonts w:eastAsiaTheme="minorEastAsia" w:hint="eastAsia"/>
                <w:b/>
                <w:sz w:val="20"/>
                <w:u w:val="single"/>
                <w:lang w:val="sv-SE" w:eastAsia="zh-CN"/>
              </w:rPr>
              <w:t xml:space="preserve"> impact of Rx TEGs on measurement requirements and accuracy requirements </w:t>
            </w:r>
          </w:p>
          <w:p w:rsidR="007159F1" w:rsidRPr="007159F1" w:rsidRDefault="007159F1" w:rsidP="007159F1">
            <w:pPr>
              <w:spacing w:before="120" w:after="120"/>
              <w:rPr>
                <w:rFonts w:eastAsiaTheme="minorEastAsia"/>
                <w:i/>
                <w:sz w:val="20"/>
                <w:lang w:val="sv-SE" w:eastAsia="zh-CN"/>
              </w:rPr>
            </w:pPr>
            <w:r w:rsidRPr="007159F1">
              <w:rPr>
                <w:rFonts w:eastAsiaTheme="minorEastAsia"/>
                <w:i/>
                <w:sz w:val="20"/>
                <w:lang w:val="sv-SE" w:eastAsia="zh-CN"/>
              </w:rPr>
              <w:t>O</w:t>
            </w:r>
            <w:r w:rsidRPr="007159F1">
              <w:rPr>
                <w:rFonts w:eastAsiaTheme="minorEastAsia" w:hint="eastAsia"/>
                <w:i/>
                <w:sz w:val="20"/>
                <w:lang w:val="sv-SE" w:eastAsia="zh-CN"/>
              </w:rPr>
              <w:t xml:space="preserve">pen issue: </w:t>
            </w:r>
          </w:p>
          <w:p w:rsidR="007159F1" w:rsidRPr="007159F1" w:rsidRDefault="007159F1" w:rsidP="007159F1">
            <w:pPr>
              <w:numPr>
                <w:ilvl w:val="0"/>
                <w:numId w:val="42"/>
              </w:numPr>
              <w:spacing w:before="120" w:after="120"/>
              <w:rPr>
                <w:rFonts w:eastAsiaTheme="minorEastAsia"/>
                <w:sz w:val="20"/>
                <w:lang w:eastAsia="zh-CN"/>
              </w:rPr>
            </w:pPr>
            <w:r w:rsidRPr="007159F1">
              <w:rPr>
                <w:rFonts w:eastAsiaTheme="minorEastAsia"/>
                <w:sz w:val="20"/>
                <w:lang w:eastAsia="zh-CN"/>
              </w:rPr>
              <w:t>O</w:t>
            </w:r>
            <w:r w:rsidRPr="007159F1">
              <w:rPr>
                <w:rFonts w:eastAsiaTheme="minorEastAsia" w:hint="eastAsia"/>
                <w:sz w:val="20"/>
                <w:lang w:eastAsia="zh-CN"/>
              </w:rPr>
              <w:t>ption 1: (Qualcomm)</w:t>
            </w:r>
          </w:p>
          <w:p w:rsidR="007159F1" w:rsidRPr="007159F1" w:rsidRDefault="007159F1" w:rsidP="007159F1">
            <w:pPr>
              <w:numPr>
                <w:ilvl w:val="1"/>
                <w:numId w:val="42"/>
              </w:numPr>
              <w:spacing w:before="120" w:after="120"/>
              <w:rPr>
                <w:rFonts w:eastAsiaTheme="minorEastAsia"/>
                <w:sz w:val="20"/>
                <w:lang w:eastAsia="zh-CN"/>
              </w:rPr>
            </w:pPr>
            <w:r w:rsidRPr="007159F1">
              <w:rPr>
                <w:rFonts w:eastAsiaTheme="minorEastAsia"/>
                <w:sz w:val="20"/>
                <w:lang w:eastAsia="zh-CN"/>
              </w:rPr>
              <w:t>RAN4 should introduce enhanced absolute measurement accuracy requirements for RSTD measurements for which the target and reference TRPs are associated with the same Rx</w:t>
            </w:r>
            <w:r w:rsidRPr="007159F1">
              <w:rPr>
                <w:rFonts w:eastAsiaTheme="minorEastAsia" w:hint="eastAsia"/>
                <w:sz w:val="20"/>
                <w:lang w:eastAsia="zh-CN"/>
              </w:rPr>
              <w:t xml:space="preserve"> </w:t>
            </w:r>
            <w:r w:rsidRPr="007159F1">
              <w:rPr>
                <w:rFonts w:eastAsiaTheme="minorEastAsia"/>
                <w:sz w:val="20"/>
                <w:lang w:eastAsia="zh-CN"/>
              </w:rPr>
              <w:t>TEG.</w:t>
            </w:r>
            <w:r w:rsidRPr="007159F1">
              <w:rPr>
                <w:rFonts w:eastAsiaTheme="minorEastAsia" w:hint="eastAsia"/>
                <w:sz w:val="20"/>
                <w:lang w:eastAsia="zh-CN"/>
              </w:rPr>
              <w:t xml:space="preserve"> </w:t>
            </w:r>
          </w:p>
          <w:p w:rsidR="007159F1" w:rsidRPr="007159F1" w:rsidRDefault="007159F1" w:rsidP="007159F1">
            <w:pPr>
              <w:numPr>
                <w:ilvl w:val="0"/>
                <w:numId w:val="42"/>
              </w:numPr>
              <w:spacing w:before="120" w:after="120"/>
              <w:rPr>
                <w:rFonts w:eastAsiaTheme="minorEastAsia"/>
                <w:sz w:val="20"/>
                <w:lang w:eastAsia="zh-CN"/>
              </w:rPr>
            </w:pPr>
            <w:r w:rsidRPr="007159F1">
              <w:rPr>
                <w:rFonts w:eastAsiaTheme="minorEastAsia"/>
                <w:sz w:val="20"/>
                <w:lang w:eastAsia="zh-CN"/>
              </w:rPr>
              <w:t>O</w:t>
            </w:r>
            <w:r w:rsidRPr="007159F1">
              <w:rPr>
                <w:rFonts w:eastAsiaTheme="minorEastAsia" w:hint="eastAsia"/>
                <w:sz w:val="20"/>
                <w:lang w:eastAsia="zh-CN"/>
              </w:rPr>
              <w:t>ption 2: (Huawei)</w:t>
            </w:r>
          </w:p>
          <w:p w:rsidR="007159F1" w:rsidRPr="007159F1" w:rsidRDefault="007159F1" w:rsidP="007159F1">
            <w:pPr>
              <w:numPr>
                <w:ilvl w:val="1"/>
                <w:numId w:val="42"/>
              </w:numPr>
              <w:spacing w:before="120" w:after="120"/>
              <w:rPr>
                <w:rFonts w:eastAsiaTheme="minorEastAsia"/>
                <w:sz w:val="20"/>
                <w:lang w:eastAsia="zh-CN"/>
              </w:rPr>
            </w:pPr>
            <w:r w:rsidRPr="007159F1">
              <w:rPr>
                <w:rFonts w:eastAsiaTheme="minorEastAsia"/>
                <w:sz w:val="20"/>
                <w:lang w:eastAsia="zh-CN"/>
              </w:rPr>
              <w:t>RAN4 concludes no impacts on core requirements from the TEG framework.</w:t>
            </w:r>
            <w:r w:rsidRPr="007159F1">
              <w:rPr>
                <w:rFonts w:eastAsiaTheme="minorEastAsia" w:hint="eastAsia"/>
                <w:sz w:val="20"/>
                <w:lang w:eastAsia="zh-CN"/>
              </w:rPr>
              <w:t xml:space="preserve"> (Nokia, OPPO)</w:t>
            </w:r>
          </w:p>
          <w:p w:rsidR="007159F1" w:rsidRPr="007159F1" w:rsidRDefault="007159F1" w:rsidP="007159F1">
            <w:pPr>
              <w:numPr>
                <w:ilvl w:val="1"/>
                <w:numId w:val="42"/>
              </w:numPr>
              <w:spacing w:before="120" w:after="120"/>
              <w:rPr>
                <w:rFonts w:eastAsiaTheme="minorEastAsia"/>
                <w:sz w:val="20"/>
                <w:lang w:eastAsia="zh-CN"/>
              </w:rPr>
            </w:pPr>
            <w:r w:rsidRPr="007159F1">
              <w:rPr>
                <w:rFonts w:eastAsiaTheme="minorEastAsia"/>
                <w:sz w:val="20"/>
                <w:lang w:eastAsia="zh-CN"/>
              </w:rPr>
              <w:t>RAN4 to discuss the following in the Performance part</w:t>
            </w:r>
          </w:p>
          <w:p w:rsidR="007159F1" w:rsidRPr="007159F1" w:rsidRDefault="007159F1" w:rsidP="007159F1">
            <w:pPr>
              <w:numPr>
                <w:ilvl w:val="2"/>
                <w:numId w:val="42"/>
              </w:numPr>
              <w:spacing w:before="120" w:after="120"/>
              <w:rPr>
                <w:rFonts w:eastAsiaTheme="minorEastAsia"/>
                <w:sz w:val="20"/>
                <w:lang w:eastAsia="zh-CN"/>
              </w:rPr>
            </w:pPr>
            <w:r w:rsidRPr="007159F1">
              <w:rPr>
                <w:rFonts w:eastAsiaTheme="minorEastAsia"/>
                <w:sz w:val="20"/>
                <w:lang w:eastAsia="zh-CN"/>
              </w:rPr>
              <w:t xml:space="preserve">the margin value for the UE Rx TEG, and </w:t>
            </w:r>
          </w:p>
          <w:p w:rsidR="007159F1" w:rsidRPr="007159F1" w:rsidRDefault="007159F1" w:rsidP="007159F1">
            <w:pPr>
              <w:numPr>
                <w:ilvl w:val="2"/>
                <w:numId w:val="42"/>
              </w:numPr>
              <w:spacing w:before="120" w:after="120"/>
              <w:rPr>
                <w:rFonts w:eastAsiaTheme="minorEastAsia"/>
                <w:sz w:val="20"/>
                <w:lang w:eastAsia="zh-CN"/>
              </w:rPr>
            </w:pPr>
            <w:proofErr w:type="gramStart"/>
            <w:r w:rsidRPr="007159F1">
              <w:rPr>
                <w:rFonts w:eastAsiaTheme="minorEastAsia"/>
                <w:sz w:val="20"/>
                <w:lang w:eastAsia="zh-CN"/>
              </w:rPr>
              <w:t>whether</w:t>
            </w:r>
            <w:proofErr w:type="gramEnd"/>
            <w:r w:rsidRPr="007159F1">
              <w:rPr>
                <w:rFonts w:eastAsiaTheme="minorEastAsia"/>
                <w:sz w:val="20"/>
                <w:lang w:eastAsia="zh-CN"/>
              </w:rPr>
              <w:t xml:space="preserve"> and how to define accuracy requirements for the TEG framework.</w:t>
            </w:r>
          </w:p>
          <w:p w:rsidR="007159F1" w:rsidRPr="007159F1" w:rsidRDefault="007159F1" w:rsidP="007159F1">
            <w:pPr>
              <w:numPr>
                <w:ilvl w:val="0"/>
                <w:numId w:val="42"/>
              </w:numPr>
              <w:spacing w:before="120" w:after="120"/>
              <w:rPr>
                <w:rFonts w:eastAsiaTheme="minorEastAsia"/>
                <w:sz w:val="20"/>
                <w:lang w:eastAsia="zh-CN"/>
              </w:rPr>
            </w:pPr>
            <w:r w:rsidRPr="007159F1">
              <w:rPr>
                <w:rFonts w:eastAsiaTheme="minorEastAsia"/>
                <w:sz w:val="20"/>
                <w:lang w:eastAsia="zh-CN"/>
              </w:rPr>
              <w:t>O</w:t>
            </w:r>
            <w:r w:rsidRPr="007159F1">
              <w:rPr>
                <w:rFonts w:eastAsiaTheme="minorEastAsia" w:hint="eastAsia"/>
                <w:sz w:val="20"/>
                <w:lang w:eastAsia="zh-CN"/>
              </w:rPr>
              <w:t>ption 3: (Intel)</w:t>
            </w:r>
          </w:p>
          <w:p w:rsidR="007159F1" w:rsidRPr="007159F1" w:rsidRDefault="007159F1" w:rsidP="007159F1">
            <w:pPr>
              <w:numPr>
                <w:ilvl w:val="1"/>
                <w:numId w:val="42"/>
              </w:numPr>
              <w:spacing w:before="120" w:after="120"/>
              <w:rPr>
                <w:rFonts w:eastAsiaTheme="minorEastAsia"/>
                <w:sz w:val="20"/>
                <w:lang w:eastAsia="zh-CN"/>
              </w:rPr>
            </w:pPr>
            <w:r w:rsidRPr="007159F1">
              <w:rPr>
                <w:rFonts w:eastAsiaTheme="minorEastAsia"/>
                <w:sz w:val="20"/>
                <w:lang w:eastAsia="zh-CN"/>
              </w:rPr>
              <w:t>Whether the requirements on TEG reporting needed is up to TEG based on static or non-static way</w:t>
            </w:r>
            <w:r w:rsidRPr="007159F1">
              <w:rPr>
                <w:rFonts w:eastAsiaTheme="minorEastAsia" w:hint="eastAsia"/>
                <w:sz w:val="20"/>
                <w:lang w:eastAsia="zh-CN"/>
              </w:rPr>
              <w:t>.</w:t>
            </w:r>
            <w:r w:rsidRPr="007159F1">
              <w:rPr>
                <w:rFonts w:eastAsiaTheme="minorEastAsia"/>
                <w:sz w:val="20"/>
                <w:lang w:eastAsia="zh-CN"/>
              </w:rPr>
              <w:t xml:space="preserve"> </w:t>
            </w:r>
          </w:p>
          <w:p w:rsidR="007159F1" w:rsidRPr="007159F1" w:rsidRDefault="007159F1" w:rsidP="007159F1">
            <w:pPr>
              <w:numPr>
                <w:ilvl w:val="0"/>
                <w:numId w:val="42"/>
              </w:numPr>
              <w:spacing w:before="120" w:after="120"/>
              <w:rPr>
                <w:rFonts w:eastAsiaTheme="minorEastAsia"/>
                <w:sz w:val="20"/>
                <w:lang w:eastAsia="zh-CN"/>
              </w:rPr>
            </w:pPr>
            <w:r w:rsidRPr="007159F1">
              <w:rPr>
                <w:rFonts w:eastAsiaTheme="minorEastAsia"/>
                <w:sz w:val="20"/>
                <w:lang w:eastAsia="zh-CN"/>
              </w:rPr>
              <w:t>O</w:t>
            </w:r>
            <w:r w:rsidRPr="007159F1">
              <w:rPr>
                <w:rFonts w:eastAsiaTheme="minorEastAsia" w:hint="eastAsia"/>
                <w:sz w:val="20"/>
                <w:lang w:eastAsia="zh-CN"/>
              </w:rPr>
              <w:t>ption 4: (Ericsson, Nokia, Intel, CATT, vivo)</w:t>
            </w:r>
          </w:p>
          <w:p w:rsidR="007159F1" w:rsidRPr="007159F1" w:rsidRDefault="007159F1" w:rsidP="007159F1">
            <w:pPr>
              <w:numPr>
                <w:ilvl w:val="1"/>
                <w:numId w:val="42"/>
              </w:numPr>
              <w:spacing w:before="120" w:after="120"/>
              <w:rPr>
                <w:rFonts w:eastAsiaTheme="minorEastAsia"/>
                <w:sz w:val="20"/>
                <w:lang w:eastAsia="zh-CN"/>
              </w:rPr>
            </w:pPr>
            <w:r w:rsidRPr="007159F1">
              <w:rPr>
                <w:rFonts w:eastAsiaTheme="minorEastAsia"/>
                <w:sz w:val="20"/>
                <w:lang w:eastAsia="zh-CN"/>
              </w:rPr>
              <w:t>FFS until the timing error grouping method and timing error margins are agreed</w:t>
            </w:r>
            <w:r w:rsidRPr="007159F1">
              <w:rPr>
                <w:rFonts w:eastAsiaTheme="minorEastAsia" w:hint="eastAsia"/>
                <w:sz w:val="20"/>
                <w:lang w:eastAsia="zh-CN"/>
              </w:rPr>
              <w:t xml:space="preserve">. </w:t>
            </w:r>
          </w:p>
        </w:tc>
      </w:tr>
    </w:tbl>
    <w:p w:rsidR="007159F1" w:rsidRDefault="007159F1" w:rsidP="007159F1">
      <w:pPr>
        <w:spacing w:before="120" w:after="120"/>
        <w:rPr>
          <w:rFonts w:eastAsiaTheme="minorEastAsia"/>
          <w:lang w:val="en-US" w:eastAsia="zh-CN"/>
        </w:rPr>
      </w:pPr>
      <w:r>
        <w:rPr>
          <w:rFonts w:eastAsiaTheme="minorEastAsia"/>
          <w:lang w:val="en-US" w:eastAsia="zh-CN"/>
        </w:rPr>
        <w:t xml:space="preserve">First, we think it should be clear that there is no impacts on core requirements from the TEG framework. The TEG framework is to provide additional information related to measurements, i.e. whether the timing error difference between the two measurements are within a margin, but it will not impact the measurement itself. </w:t>
      </w:r>
    </w:p>
    <w:p w:rsidR="007159F1" w:rsidRDefault="007159F1" w:rsidP="007159F1">
      <w:pPr>
        <w:spacing w:before="120" w:after="120"/>
        <w:rPr>
          <w:rFonts w:eastAsiaTheme="minorEastAsia"/>
          <w:lang w:val="en-US" w:eastAsia="zh-CN"/>
        </w:rPr>
      </w:pPr>
      <w:r>
        <w:rPr>
          <w:rFonts w:eastAsiaTheme="minorEastAsia"/>
          <w:lang w:val="en-US" w:eastAsia="zh-CN"/>
        </w:rPr>
        <w:t>On the performance requirements, as the timing error is considered as margin in accuracy requirements, it is possible to define e.g. enhanced accuracy requirements for RSTD or relative Rx-</w:t>
      </w:r>
      <w:proofErr w:type="spellStart"/>
      <w:r>
        <w:rPr>
          <w:rFonts w:eastAsiaTheme="minorEastAsia"/>
          <w:lang w:val="en-US" w:eastAsia="zh-CN"/>
        </w:rPr>
        <w:t>Tx</w:t>
      </w:r>
      <w:proofErr w:type="spellEnd"/>
      <w:r>
        <w:rPr>
          <w:rFonts w:eastAsiaTheme="minorEastAsia"/>
          <w:lang w:val="en-US" w:eastAsia="zh-CN"/>
        </w:rPr>
        <w:t xml:space="preserve"> accuracy requirements to verify that the timing errors for measurements associated to the same TEG are within the margin. We suggest RAN4 to discuss the exact value for the margin (X and Y in Proposal 4) in the Performance part, and based on the outcome to further discuss whether and how to define RRM requirements for TEG, e.g. taking into account testability issue. </w:t>
      </w:r>
    </w:p>
    <w:p w:rsidR="007159F1" w:rsidRPr="00563F39" w:rsidRDefault="007159F1" w:rsidP="007159F1">
      <w:pPr>
        <w:spacing w:before="120" w:after="120"/>
        <w:rPr>
          <w:rFonts w:eastAsiaTheme="minorEastAsia"/>
          <w:b/>
          <w:lang w:val="en-US" w:eastAsia="zh-CN"/>
        </w:rPr>
      </w:pPr>
      <w:r w:rsidRPr="00522C5C">
        <w:rPr>
          <w:rFonts w:eastAsiaTheme="minorEastAsia"/>
          <w:b/>
          <w:lang w:val="en-US" w:eastAsia="zh-CN"/>
        </w:rPr>
        <w:lastRenderedPageBreak/>
        <w:t xml:space="preserve">Proposal </w:t>
      </w:r>
      <w:r>
        <w:rPr>
          <w:rFonts w:eastAsiaTheme="minorEastAsia"/>
          <w:b/>
          <w:lang w:val="en-US" w:eastAsia="zh-CN"/>
        </w:rPr>
        <w:t>4a</w:t>
      </w:r>
      <w:r w:rsidRPr="00522C5C">
        <w:rPr>
          <w:rFonts w:eastAsiaTheme="minorEastAsia"/>
          <w:b/>
          <w:lang w:val="en-US" w:eastAsia="zh-CN"/>
        </w:rPr>
        <w:t>: RAN4 concludes no impacts on core requirements from the TEG framework.</w:t>
      </w:r>
    </w:p>
    <w:p w:rsidR="007159F1" w:rsidRDefault="007159F1" w:rsidP="007159F1">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4b</w:t>
      </w:r>
      <w:r w:rsidRPr="00522C5C">
        <w:rPr>
          <w:rFonts w:eastAsiaTheme="minorEastAsia"/>
          <w:b/>
          <w:lang w:val="en-US" w:eastAsia="zh-CN"/>
        </w:rPr>
        <w:t xml:space="preserve">: RAN4 </w:t>
      </w:r>
      <w:r>
        <w:rPr>
          <w:rFonts w:eastAsiaTheme="minorEastAsia"/>
          <w:b/>
          <w:lang w:val="en-US" w:eastAsia="zh-CN"/>
        </w:rPr>
        <w:t xml:space="preserve">to discuss the following </w:t>
      </w:r>
      <w:r w:rsidRPr="009E0C32">
        <w:rPr>
          <w:rFonts w:eastAsiaTheme="minorEastAsia"/>
          <w:b/>
          <w:lang w:val="en-US" w:eastAsia="zh-CN"/>
        </w:rPr>
        <w:t>in the Performance part</w:t>
      </w:r>
    </w:p>
    <w:p w:rsidR="007159F1" w:rsidRDefault="007159F1" w:rsidP="007159F1">
      <w:pPr>
        <w:pStyle w:val="af8"/>
        <w:numPr>
          <w:ilvl w:val="0"/>
          <w:numId w:val="13"/>
        </w:numPr>
        <w:spacing w:before="120" w:after="120"/>
        <w:rPr>
          <w:rFonts w:eastAsiaTheme="minorEastAsia"/>
          <w:b/>
          <w:lang w:eastAsia="zh-CN"/>
        </w:rPr>
      </w:pPr>
      <w:r>
        <w:rPr>
          <w:rFonts w:eastAsiaTheme="minorEastAsia"/>
          <w:b/>
          <w:lang w:eastAsia="zh-CN"/>
        </w:rPr>
        <w:t xml:space="preserve">the </w:t>
      </w:r>
      <w:r w:rsidRPr="009E0C32">
        <w:rPr>
          <w:rFonts w:eastAsiaTheme="minorEastAsia"/>
          <w:b/>
          <w:lang w:eastAsia="zh-CN"/>
        </w:rPr>
        <w:t>margin value for the UE Rx TEG</w:t>
      </w:r>
      <w:r>
        <w:rPr>
          <w:rFonts w:eastAsiaTheme="minorEastAsia"/>
          <w:b/>
          <w:lang w:eastAsia="zh-CN"/>
        </w:rPr>
        <w:t xml:space="preserve">, and </w:t>
      </w:r>
    </w:p>
    <w:p w:rsidR="007159F1" w:rsidRPr="009E0C32" w:rsidRDefault="007159F1" w:rsidP="007159F1">
      <w:pPr>
        <w:pStyle w:val="af8"/>
        <w:numPr>
          <w:ilvl w:val="0"/>
          <w:numId w:val="13"/>
        </w:numPr>
        <w:spacing w:before="120" w:after="120"/>
        <w:rPr>
          <w:rFonts w:eastAsiaTheme="minorEastAsia"/>
          <w:b/>
          <w:lang w:eastAsia="zh-CN"/>
        </w:rPr>
      </w:pPr>
      <w:proofErr w:type="gramStart"/>
      <w:r w:rsidRPr="009E0C32">
        <w:rPr>
          <w:rFonts w:eastAsiaTheme="minorEastAsia"/>
          <w:b/>
          <w:lang w:eastAsia="zh-CN"/>
        </w:rPr>
        <w:t>whether</w:t>
      </w:r>
      <w:proofErr w:type="gramEnd"/>
      <w:r w:rsidRPr="009E0C32">
        <w:rPr>
          <w:rFonts w:eastAsiaTheme="minorEastAsia"/>
          <w:b/>
          <w:lang w:eastAsia="zh-CN"/>
        </w:rPr>
        <w:t xml:space="preserve"> and how to define accuracy requirements for the TEG framework.</w:t>
      </w:r>
    </w:p>
    <w:p w:rsidR="006570C1" w:rsidRDefault="006570C1" w:rsidP="006570C1">
      <w:pPr>
        <w:pStyle w:val="20"/>
        <w:rPr>
          <w:lang w:val="en-US"/>
        </w:rPr>
      </w:pPr>
      <w:r>
        <w:rPr>
          <w:rFonts w:hint="eastAsia"/>
          <w:lang w:val="en-US"/>
        </w:rPr>
        <w:t>Report for the measurement without TEG association</w:t>
      </w:r>
    </w:p>
    <w:tbl>
      <w:tblPr>
        <w:tblStyle w:val="af4"/>
        <w:tblW w:w="0" w:type="auto"/>
        <w:tblLook w:val="04A0" w:firstRow="1" w:lastRow="0" w:firstColumn="1" w:lastColumn="0" w:noHBand="0" w:noVBand="1"/>
      </w:tblPr>
      <w:tblGrid>
        <w:gridCol w:w="9621"/>
      </w:tblGrid>
      <w:tr w:rsidR="007159F1" w:rsidRPr="007159F1" w:rsidTr="007159F1">
        <w:tc>
          <w:tcPr>
            <w:tcW w:w="9621" w:type="dxa"/>
          </w:tcPr>
          <w:p w:rsidR="007159F1" w:rsidRPr="007159F1" w:rsidRDefault="007159F1" w:rsidP="007159F1">
            <w:pPr>
              <w:spacing w:before="120" w:after="120"/>
              <w:rPr>
                <w:b/>
                <w:sz w:val="20"/>
                <w:u w:val="single"/>
                <w:lang w:val="sv-SE"/>
              </w:rPr>
            </w:pPr>
            <w:r w:rsidRPr="007159F1">
              <w:rPr>
                <w:b/>
                <w:sz w:val="20"/>
                <w:u w:val="single"/>
                <w:lang w:val="sv-SE"/>
              </w:rPr>
              <w:t>I</w:t>
            </w:r>
            <w:r w:rsidRPr="007159F1">
              <w:rPr>
                <w:rFonts w:hint="eastAsia"/>
                <w:b/>
                <w:sz w:val="20"/>
                <w:u w:val="single"/>
                <w:lang w:val="sv-SE"/>
              </w:rPr>
              <w:t>ssue 1-5-1 H</w:t>
            </w:r>
            <w:r w:rsidRPr="007159F1">
              <w:rPr>
                <w:b/>
                <w:sz w:val="20"/>
                <w:u w:val="single"/>
                <w:lang w:val="sv-SE"/>
              </w:rPr>
              <w:t>ow to report transmissions/measurements which cannot be associated with any TEG</w:t>
            </w:r>
          </w:p>
          <w:p w:rsidR="007159F1" w:rsidRPr="007159F1" w:rsidRDefault="007159F1" w:rsidP="007159F1">
            <w:pPr>
              <w:spacing w:before="120" w:after="120"/>
              <w:rPr>
                <w:i/>
                <w:sz w:val="20"/>
                <w:lang w:val="sv-SE"/>
              </w:rPr>
            </w:pPr>
            <w:r w:rsidRPr="007159F1">
              <w:rPr>
                <w:i/>
                <w:sz w:val="20"/>
                <w:lang w:val="sv-SE"/>
              </w:rPr>
              <w:t>O</w:t>
            </w:r>
            <w:r w:rsidRPr="007159F1">
              <w:rPr>
                <w:rFonts w:hint="eastAsia"/>
                <w:i/>
                <w:sz w:val="20"/>
                <w:lang w:val="sv-SE"/>
              </w:rPr>
              <w:t xml:space="preserve">pen issue: </w:t>
            </w:r>
          </w:p>
          <w:p w:rsidR="007159F1" w:rsidRPr="007159F1" w:rsidRDefault="007159F1" w:rsidP="007159F1">
            <w:pPr>
              <w:numPr>
                <w:ilvl w:val="0"/>
                <w:numId w:val="42"/>
              </w:numPr>
              <w:spacing w:before="120" w:after="120"/>
              <w:rPr>
                <w:sz w:val="20"/>
              </w:rPr>
            </w:pPr>
            <w:r w:rsidRPr="007159F1">
              <w:rPr>
                <w:sz w:val="20"/>
              </w:rPr>
              <w:t>O</w:t>
            </w:r>
            <w:r w:rsidRPr="007159F1">
              <w:rPr>
                <w:rFonts w:hint="eastAsia"/>
                <w:sz w:val="20"/>
              </w:rPr>
              <w:t>ption 1: (Ericsson)</w:t>
            </w:r>
          </w:p>
          <w:p w:rsidR="007159F1" w:rsidRPr="007159F1" w:rsidRDefault="007159F1" w:rsidP="007159F1">
            <w:pPr>
              <w:numPr>
                <w:ilvl w:val="1"/>
                <w:numId w:val="42"/>
              </w:numPr>
              <w:spacing w:before="120" w:after="120"/>
              <w:rPr>
                <w:sz w:val="20"/>
              </w:rPr>
            </w:pPr>
            <w:r w:rsidRPr="007159F1">
              <w:rPr>
                <w:sz w:val="20"/>
              </w:rPr>
              <w:t>Allow TRP/UE to have a configurable TEG which does not impose timing error margin requirements</w:t>
            </w:r>
          </w:p>
          <w:p w:rsidR="007159F1" w:rsidRPr="007159F1" w:rsidRDefault="007159F1" w:rsidP="007159F1">
            <w:pPr>
              <w:numPr>
                <w:ilvl w:val="0"/>
                <w:numId w:val="42"/>
              </w:numPr>
              <w:spacing w:before="120" w:after="120"/>
              <w:rPr>
                <w:sz w:val="20"/>
              </w:rPr>
            </w:pPr>
            <w:r w:rsidRPr="007159F1">
              <w:rPr>
                <w:sz w:val="20"/>
              </w:rPr>
              <w:t>O</w:t>
            </w:r>
            <w:r w:rsidRPr="007159F1">
              <w:rPr>
                <w:rFonts w:hint="eastAsia"/>
                <w:sz w:val="20"/>
              </w:rPr>
              <w:t>ption 2: (Ericsson, Nokia, Intel, OPPO)</w:t>
            </w:r>
          </w:p>
          <w:p w:rsidR="007159F1" w:rsidRPr="007159F1" w:rsidRDefault="007159F1" w:rsidP="007159F1">
            <w:pPr>
              <w:numPr>
                <w:ilvl w:val="1"/>
                <w:numId w:val="42"/>
              </w:numPr>
              <w:spacing w:before="120" w:after="120"/>
              <w:rPr>
                <w:sz w:val="20"/>
              </w:rPr>
            </w:pPr>
            <w:r w:rsidRPr="007159F1">
              <w:rPr>
                <w:sz w:val="20"/>
              </w:rPr>
              <w:t>Allow TEG association in measurement report to be optional</w:t>
            </w:r>
          </w:p>
          <w:p w:rsidR="007159F1" w:rsidRPr="007159F1" w:rsidRDefault="007159F1" w:rsidP="007159F1">
            <w:pPr>
              <w:numPr>
                <w:ilvl w:val="0"/>
                <w:numId w:val="42"/>
              </w:numPr>
              <w:spacing w:before="120" w:after="120"/>
              <w:rPr>
                <w:sz w:val="20"/>
              </w:rPr>
            </w:pPr>
            <w:r w:rsidRPr="007159F1">
              <w:rPr>
                <w:sz w:val="20"/>
              </w:rPr>
              <w:t>O</w:t>
            </w:r>
            <w:r w:rsidRPr="007159F1">
              <w:rPr>
                <w:rFonts w:hint="eastAsia"/>
                <w:sz w:val="20"/>
              </w:rPr>
              <w:t>ption 3: (CATT, Huawei, vivo)</w:t>
            </w:r>
          </w:p>
          <w:p w:rsidR="007159F1" w:rsidRPr="007159F1" w:rsidRDefault="007159F1" w:rsidP="007159F1">
            <w:pPr>
              <w:numPr>
                <w:ilvl w:val="1"/>
                <w:numId w:val="42"/>
              </w:numPr>
              <w:spacing w:before="120" w:after="120"/>
              <w:rPr>
                <w:sz w:val="20"/>
              </w:rPr>
            </w:pPr>
            <w:r w:rsidRPr="007159F1">
              <w:rPr>
                <w:rFonts w:hint="eastAsia"/>
                <w:sz w:val="20"/>
              </w:rPr>
              <w:t>It is R</w:t>
            </w:r>
            <w:r w:rsidRPr="007159F1">
              <w:rPr>
                <w:sz w:val="20"/>
              </w:rPr>
              <w:t xml:space="preserve">AN1/2 </w:t>
            </w:r>
            <w:r w:rsidRPr="007159F1">
              <w:rPr>
                <w:rFonts w:hint="eastAsia"/>
                <w:sz w:val="20"/>
              </w:rPr>
              <w:t xml:space="preserve">scope. </w:t>
            </w:r>
          </w:p>
        </w:tc>
      </w:tr>
    </w:tbl>
    <w:p w:rsidR="007159F1" w:rsidRPr="007159F1" w:rsidRDefault="00544872" w:rsidP="007159F1">
      <w:pPr>
        <w:spacing w:before="120" w:after="120"/>
        <w:rPr>
          <w:rFonts w:eastAsiaTheme="minorEastAsia"/>
          <w:lang w:val="en-US" w:eastAsia="zh-CN"/>
        </w:rPr>
      </w:pPr>
      <w:r>
        <w:rPr>
          <w:rFonts w:eastAsiaTheme="minorEastAsia"/>
          <w:lang w:val="en-US" w:eastAsia="zh-CN"/>
        </w:rPr>
        <w:t xml:space="preserve">It is not clear to us when a measurement cannot be associated with any TEG. </w:t>
      </w:r>
      <w:r w:rsidR="00CA0E6E">
        <w:rPr>
          <w:rFonts w:eastAsiaTheme="minorEastAsia"/>
          <w:lang w:val="en-US" w:eastAsia="zh-CN"/>
        </w:rPr>
        <w:t>If the difference between the timing error of measurement A and any other measurement is larger than a margin, by default measurement A could be associated to a TEG which no other measurement is associated to. If number of TEG IDs is limited such that this default way of grouping is not feasible, then it is up to RAN1 to decide a solution e.g. as option 1 or 2</w:t>
      </w:r>
      <w:r w:rsidR="00DC2D5A">
        <w:rPr>
          <w:rFonts w:eastAsiaTheme="minorEastAsia"/>
          <w:lang w:val="en-US" w:eastAsia="zh-CN"/>
        </w:rPr>
        <w:t xml:space="preserve">. </w:t>
      </w:r>
      <w:r w:rsidR="00346D46">
        <w:rPr>
          <w:rFonts w:eastAsiaTheme="minorEastAsia"/>
          <w:lang w:val="en-US" w:eastAsia="zh-CN"/>
        </w:rPr>
        <w:t xml:space="preserve">Also, we </w:t>
      </w:r>
      <w:r w:rsidR="00DC2D5A">
        <w:rPr>
          <w:rFonts w:eastAsiaTheme="minorEastAsia"/>
          <w:lang w:val="en-US" w:eastAsia="zh-CN"/>
        </w:rPr>
        <w:t>do not think this will impact RAN4 work related to TEG.</w:t>
      </w:r>
    </w:p>
    <w:p w:rsidR="007159F1" w:rsidRPr="00DC2D5A" w:rsidRDefault="00CA0E6E" w:rsidP="007159F1">
      <w:pPr>
        <w:spacing w:before="120" w:after="120"/>
        <w:rPr>
          <w:rFonts w:eastAsiaTheme="minorEastAsia"/>
          <w:b/>
          <w:lang w:val="en-US" w:eastAsia="zh-CN"/>
        </w:rPr>
      </w:pPr>
      <w:r w:rsidRPr="00DC2D5A">
        <w:rPr>
          <w:rFonts w:eastAsiaTheme="minorEastAsia" w:hint="eastAsia"/>
          <w:b/>
          <w:lang w:val="en-US" w:eastAsia="zh-CN"/>
        </w:rPr>
        <w:t>P</w:t>
      </w:r>
      <w:r w:rsidRPr="00DC2D5A">
        <w:rPr>
          <w:rFonts w:eastAsiaTheme="minorEastAsia"/>
          <w:b/>
          <w:lang w:val="en-US" w:eastAsia="zh-CN"/>
        </w:rPr>
        <w:t xml:space="preserve">roposal 5: RAN4 </w:t>
      </w:r>
      <w:r w:rsidR="00DC2D5A" w:rsidRPr="00DC2D5A">
        <w:rPr>
          <w:rFonts w:eastAsiaTheme="minorEastAsia"/>
          <w:b/>
          <w:lang w:val="en-US" w:eastAsia="zh-CN"/>
        </w:rPr>
        <w:t>not to further discuss</w:t>
      </w:r>
      <w:r w:rsidRPr="00DC2D5A">
        <w:rPr>
          <w:rFonts w:eastAsiaTheme="minorEastAsia"/>
          <w:b/>
          <w:lang w:val="en-US" w:eastAsia="zh-CN"/>
        </w:rPr>
        <w:t xml:space="preserve"> whether and how to </w:t>
      </w:r>
      <w:r w:rsidR="00DC2D5A" w:rsidRPr="00DC2D5A">
        <w:rPr>
          <w:rFonts w:eastAsiaTheme="minorEastAsia"/>
          <w:b/>
          <w:lang w:val="en-US" w:eastAsia="zh-CN"/>
        </w:rPr>
        <w:t>report transmissions/measurements which cannot be associated with any TEG.</w:t>
      </w:r>
    </w:p>
    <w:p w:rsidR="006570C1" w:rsidRPr="006570C1" w:rsidRDefault="006570C1" w:rsidP="006570C1">
      <w:pPr>
        <w:pStyle w:val="20"/>
        <w:rPr>
          <w:rFonts w:eastAsiaTheme="minorEastAsia"/>
          <w:lang w:val="en-US" w:eastAsia="zh-CN"/>
        </w:rPr>
      </w:pPr>
      <w:proofErr w:type="spellStart"/>
      <w:r w:rsidRPr="006570C1">
        <w:rPr>
          <w:rFonts w:eastAsiaTheme="minorEastAsia" w:hint="eastAsia"/>
          <w:lang w:val="en-US" w:eastAsia="zh-CN"/>
        </w:rPr>
        <w:t>T</w:t>
      </w:r>
      <w:r w:rsidRPr="006570C1">
        <w:rPr>
          <w:rFonts w:eastAsiaTheme="minorEastAsia"/>
          <w:lang w:val="en-US" w:eastAsia="zh-CN"/>
        </w:rPr>
        <w:t>x</w:t>
      </w:r>
      <w:proofErr w:type="spellEnd"/>
      <w:r w:rsidRPr="006570C1">
        <w:rPr>
          <w:rFonts w:eastAsiaTheme="minorEastAsia"/>
          <w:lang w:val="en-US" w:eastAsia="zh-CN"/>
        </w:rPr>
        <w:t xml:space="preserve"> TEG association </w:t>
      </w:r>
    </w:p>
    <w:p w:rsidR="006570C1" w:rsidRDefault="00346D46" w:rsidP="006570C1">
      <w:pPr>
        <w:spacing w:before="120" w:after="120"/>
        <w:rPr>
          <w:rFonts w:eastAsiaTheme="minorEastAsia"/>
          <w:lang w:val="en-US" w:eastAsia="zh-CN"/>
        </w:rPr>
      </w:pPr>
      <w:r>
        <w:rPr>
          <w:rFonts w:eastAsiaTheme="minorEastAsia"/>
          <w:lang w:val="en-US" w:eastAsia="zh-CN"/>
        </w:rPr>
        <w:t>In [2] RAN1 informed RAN4 about the following agreements</w:t>
      </w:r>
      <w:r w:rsidRPr="00346D46">
        <w:t xml:space="preserve"> </w:t>
      </w:r>
      <w:r>
        <w:t xml:space="preserve">and asked RAN4 </w:t>
      </w:r>
      <w:r w:rsidRPr="00346D46">
        <w:rPr>
          <w:rFonts w:eastAsiaTheme="minorEastAsia"/>
          <w:lang w:val="en-US" w:eastAsia="zh-CN"/>
        </w:rPr>
        <w:t xml:space="preserve">to check the agreements to see there is any concern and work on how to decide when the UE </w:t>
      </w:r>
      <w:proofErr w:type="spellStart"/>
      <w:r w:rsidRPr="00346D46">
        <w:rPr>
          <w:rFonts w:eastAsiaTheme="minorEastAsia"/>
          <w:lang w:val="en-US" w:eastAsia="zh-CN"/>
        </w:rPr>
        <w:t>Tx</w:t>
      </w:r>
      <w:proofErr w:type="spellEnd"/>
      <w:r w:rsidRPr="00346D46">
        <w:rPr>
          <w:rFonts w:eastAsiaTheme="minorEastAsia"/>
          <w:lang w:val="en-US" w:eastAsia="zh-CN"/>
        </w:rPr>
        <w:t xml:space="preserve"> TEG association is changed</w:t>
      </w:r>
      <w:r>
        <w:rPr>
          <w:rFonts w:eastAsiaTheme="minorEastAsia"/>
          <w:lang w:val="en-US" w:eastAsia="zh-CN"/>
        </w:rPr>
        <w:t>.</w:t>
      </w:r>
    </w:p>
    <w:tbl>
      <w:tblPr>
        <w:tblStyle w:val="af4"/>
        <w:tblW w:w="0" w:type="auto"/>
        <w:tblLook w:val="04A0" w:firstRow="1" w:lastRow="0" w:firstColumn="1" w:lastColumn="0" w:noHBand="0" w:noVBand="1"/>
      </w:tblPr>
      <w:tblGrid>
        <w:gridCol w:w="9621"/>
      </w:tblGrid>
      <w:tr w:rsidR="00346D46" w:rsidRPr="00D67EC3" w:rsidTr="00346D46">
        <w:tc>
          <w:tcPr>
            <w:tcW w:w="10081" w:type="dxa"/>
          </w:tcPr>
          <w:p w:rsidR="00346D46" w:rsidRPr="00D67EC3" w:rsidRDefault="00346D46" w:rsidP="00346D46">
            <w:pPr>
              <w:spacing w:before="120" w:after="120"/>
              <w:rPr>
                <w:rFonts w:eastAsia="宋体"/>
                <w:b/>
                <w:lang w:val="en-US" w:eastAsia="zh-CN"/>
              </w:rPr>
            </w:pPr>
            <w:r w:rsidRPr="00D67EC3">
              <w:rPr>
                <w:b/>
                <w:highlight w:val="green"/>
              </w:rPr>
              <w:t>Agreement</w:t>
            </w:r>
          </w:p>
          <w:p w:rsidR="00346D46" w:rsidRPr="00D67EC3" w:rsidRDefault="00346D46" w:rsidP="00346D46">
            <w:pPr>
              <w:numPr>
                <w:ilvl w:val="0"/>
                <w:numId w:val="49"/>
              </w:numPr>
              <w:spacing w:beforeLines="0" w:before="120" w:afterLines="0" w:after="120" w:line="220" w:lineRule="exact"/>
              <w:contextualSpacing/>
              <w:jc w:val="both"/>
              <w:rPr>
                <w:i/>
                <w:iCs/>
              </w:rPr>
            </w:pPr>
            <w:r w:rsidRPr="00D67EC3">
              <w:rPr>
                <w:i/>
                <w:iCs/>
              </w:rPr>
              <w:t xml:space="preserve">For UL-TDOA, supporting the following for the serving </w:t>
            </w:r>
            <w:proofErr w:type="spellStart"/>
            <w:r w:rsidRPr="00D67EC3">
              <w:rPr>
                <w:i/>
                <w:iCs/>
              </w:rPr>
              <w:t>gNB</w:t>
            </w:r>
            <w:proofErr w:type="spellEnd"/>
            <w:r w:rsidRPr="00D67EC3">
              <w:rPr>
                <w:i/>
                <w:iCs/>
              </w:rPr>
              <w:t xml:space="preserve"> to request a UE to report the </w:t>
            </w:r>
            <w:proofErr w:type="spellStart"/>
            <w:r w:rsidRPr="00D67EC3">
              <w:rPr>
                <w:i/>
                <w:iCs/>
              </w:rPr>
              <w:t>Tx</w:t>
            </w:r>
            <w:proofErr w:type="spellEnd"/>
            <w:r w:rsidRPr="00D67EC3">
              <w:rPr>
                <w:i/>
                <w:iCs/>
              </w:rPr>
              <w:t xml:space="preserve"> TEG association information between UE </w:t>
            </w:r>
            <w:proofErr w:type="spellStart"/>
            <w:r w:rsidRPr="00D67EC3">
              <w:rPr>
                <w:i/>
                <w:iCs/>
              </w:rPr>
              <w:t>Tx</w:t>
            </w:r>
            <w:proofErr w:type="spellEnd"/>
            <w:r w:rsidRPr="00D67EC3">
              <w:rPr>
                <w:i/>
                <w:iCs/>
              </w:rPr>
              <w:t xml:space="preserve"> TEG IDs and SRS resources for positioning, subject to UE capability of supporting UE </w:t>
            </w:r>
            <w:proofErr w:type="spellStart"/>
            <w:r w:rsidRPr="00D67EC3">
              <w:rPr>
                <w:i/>
                <w:iCs/>
              </w:rPr>
              <w:t>Tx</w:t>
            </w:r>
            <w:proofErr w:type="spellEnd"/>
            <w:r w:rsidRPr="00D67EC3">
              <w:rPr>
                <w:i/>
                <w:iCs/>
              </w:rPr>
              <w:t xml:space="preserve"> TEG:</w:t>
            </w:r>
          </w:p>
          <w:p w:rsidR="00346D46" w:rsidRPr="00D67EC3" w:rsidRDefault="00346D46" w:rsidP="00346D46">
            <w:pPr>
              <w:numPr>
                <w:ilvl w:val="1"/>
                <w:numId w:val="49"/>
              </w:numPr>
              <w:spacing w:beforeLines="0" w:before="120" w:afterLines="0" w:after="120" w:line="220" w:lineRule="exact"/>
              <w:contextualSpacing/>
              <w:jc w:val="both"/>
              <w:rPr>
                <w:i/>
                <w:iCs/>
              </w:rPr>
            </w:pPr>
            <w:r w:rsidRPr="00D67EC3">
              <w:rPr>
                <w:i/>
                <w:iCs/>
              </w:rPr>
              <w:t xml:space="preserve">Based on a configured periodicity, a UE may report the UE </w:t>
            </w:r>
            <w:proofErr w:type="spellStart"/>
            <w:r w:rsidRPr="00D67EC3">
              <w:rPr>
                <w:i/>
                <w:iCs/>
              </w:rPr>
              <w:t>Tx</w:t>
            </w:r>
            <w:proofErr w:type="spellEnd"/>
            <w:r w:rsidRPr="00D67EC3">
              <w:rPr>
                <w:i/>
                <w:iCs/>
              </w:rPr>
              <w:t xml:space="preserve"> TEG association for the SRS resources for positioning that have already been transmitted during the configured period </w:t>
            </w:r>
          </w:p>
          <w:p w:rsidR="00346D46" w:rsidRPr="00D67EC3" w:rsidRDefault="00346D46" w:rsidP="00346D46">
            <w:pPr>
              <w:numPr>
                <w:ilvl w:val="2"/>
                <w:numId w:val="49"/>
              </w:numPr>
              <w:spacing w:beforeLines="0" w:before="120" w:afterLines="0" w:after="120" w:line="220" w:lineRule="exact"/>
              <w:contextualSpacing/>
              <w:jc w:val="both"/>
              <w:rPr>
                <w:i/>
                <w:iCs/>
                <w:color w:val="000000"/>
              </w:rPr>
            </w:pPr>
            <w:r w:rsidRPr="00D67EC3">
              <w:rPr>
                <w:i/>
                <w:iCs/>
                <w:color w:val="000000"/>
              </w:rPr>
              <w:t xml:space="preserve">It is up to RAN2 to decide how to indicate the change of the </w:t>
            </w:r>
            <w:proofErr w:type="spellStart"/>
            <w:r w:rsidRPr="00D67EC3">
              <w:rPr>
                <w:i/>
                <w:iCs/>
                <w:color w:val="000000"/>
              </w:rPr>
              <w:t>Tx</w:t>
            </w:r>
            <w:proofErr w:type="spellEnd"/>
            <w:r w:rsidRPr="00D67EC3">
              <w:rPr>
                <w:i/>
                <w:iCs/>
                <w:color w:val="000000"/>
              </w:rPr>
              <w:t xml:space="preserve"> TEG association during the configured period (e.g., using the timestamps)</w:t>
            </w:r>
          </w:p>
          <w:p w:rsidR="00346D46" w:rsidRPr="00D67EC3" w:rsidRDefault="00346D46" w:rsidP="00346D46">
            <w:pPr>
              <w:numPr>
                <w:ilvl w:val="2"/>
                <w:numId w:val="49"/>
              </w:numPr>
              <w:spacing w:beforeLines="0" w:before="120" w:afterLines="0" w:after="120" w:line="220" w:lineRule="exact"/>
              <w:contextualSpacing/>
              <w:jc w:val="both"/>
              <w:rPr>
                <w:i/>
                <w:iCs/>
                <w:color w:val="000000"/>
              </w:rPr>
            </w:pPr>
            <w:r w:rsidRPr="00D67EC3">
              <w:rPr>
                <w:i/>
                <w:iCs/>
                <w:color w:val="000000"/>
              </w:rPr>
              <w:t xml:space="preserve">It is up to RAN4 to decide when the </w:t>
            </w:r>
            <w:proofErr w:type="spellStart"/>
            <w:r w:rsidRPr="00D67EC3">
              <w:rPr>
                <w:i/>
                <w:iCs/>
                <w:color w:val="000000"/>
              </w:rPr>
              <w:t>Tx</w:t>
            </w:r>
            <w:proofErr w:type="spellEnd"/>
            <w:r w:rsidRPr="00D67EC3">
              <w:rPr>
                <w:i/>
                <w:iCs/>
                <w:color w:val="000000"/>
              </w:rPr>
              <w:t xml:space="preserve"> TEG association is changed</w:t>
            </w:r>
          </w:p>
          <w:p w:rsidR="00346D46" w:rsidRPr="00D67EC3" w:rsidRDefault="00346D46" w:rsidP="00346D46">
            <w:pPr>
              <w:numPr>
                <w:ilvl w:val="1"/>
                <w:numId w:val="49"/>
              </w:numPr>
              <w:spacing w:beforeLines="0" w:before="120" w:afterLines="0" w:after="120" w:line="220" w:lineRule="exact"/>
              <w:contextualSpacing/>
              <w:jc w:val="both"/>
              <w:rPr>
                <w:i/>
                <w:iCs/>
              </w:rPr>
            </w:pPr>
            <w:r w:rsidRPr="00D67EC3">
              <w:rPr>
                <w:i/>
                <w:iCs/>
              </w:rPr>
              <w:t>The values of the configurable periodicities are up to RAN2</w:t>
            </w:r>
          </w:p>
          <w:p w:rsidR="00346D46" w:rsidRPr="00D67EC3" w:rsidRDefault="00346D46" w:rsidP="00346D46">
            <w:pPr>
              <w:numPr>
                <w:ilvl w:val="1"/>
                <w:numId w:val="49"/>
              </w:numPr>
              <w:spacing w:beforeLines="0" w:before="120" w:afterLines="0" w:after="120" w:line="220" w:lineRule="exact"/>
              <w:contextualSpacing/>
              <w:jc w:val="both"/>
              <w:rPr>
                <w:i/>
                <w:iCs/>
              </w:rPr>
            </w:pPr>
            <w:r w:rsidRPr="00D67EC3">
              <w:rPr>
                <w:i/>
                <w:iCs/>
              </w:rPr>
              <w:t xml:space="preserve">Note: </w:t>
            </w:r>
            <w:proofErr w:type="spellStart"/>
            <w:proofErr w:type="gramStart"/>
            <w:r w:rsidRPr="00D67EC3">
              <w:rPr>
                <w:i/>
                <w:iCs/>
              </w:rPr>
              <w:t>Tx</w:t>
            </w:r>
            <w:proofErr w:type="spellEnd"/>
            <w:proofErr w:type="gramEnd"/>
            <w:r w:rsidRPr="00D67EC3">
              <w:rPr>
                <w:i/>
                <w:iCs/>
              </w:rPr>
              <w:t xml:space="preserve"> TEG association information reporting by single request/response mode is assumed already supported with the previous agreement. </w:t>
            </w:r>
          </w:p>
          <w:p w:rsidR="00346D46" w:rsidRPr="00D67EC3" w:rsidRDefault="00346D46" w:rsidP="00346D46">
            <w:pPr>
              <w:numPr>
                <w:ilvl w:val="0"/>
                <w:numId w:val="49"/>
              </w:numPr>
              <w:spacing w:beforeLines="0" w:before="120" w:afterLines="0" w:after="120" w:line="220" w:lineRule="exact"/>
              <w:contextualSpacing/>
              <w:jc w:val="both"/>
              <w:rPr>
                <w:i/>
                <w:iCs/>
                <w:color w:val="000000"/>
              </w:rPr>
            </w:pPr>
            <w:r w:rsidRPr="00D67EC3">
              <w:rPr>
                <w:i/>
                <w:iCs/>
                <w:color w:val="000000"/>
              </w:rPr>
              <w:t>Send an LS to RAN2/RAN4 (cc: RAN3)</w:t>
            </w:r>
          </w:p>
          <w:p w:rsidR="00346D46" w:rsidRPr="00D67EC3" w:rsidRDefault="00346D46" w:rsidP="00346D46">
            <w:pPr>
              <w:numPr>
                <w:ilvl w:val="1"/>
                <w:numId w:val="49"/>
              </w:numPr>
              <w:spacing w:beforeLines="0" w:before="120" w:afterLines="0" w:after="120" w:line="220" w:lineRule="exact"/>
              <w:contextualSpacing/>
              <w:jc w:val="both"/>
              <w:rPr>
                <w:i/>
                <w:iCs/>
                <w:color w:val="000000"/>
              </w:rPr>
            </w:pPr>
            <w:r w:rsidRPr="00D67EC3">
              <w:rPr>
                <w:i/>
                <w:iCs/>
                <w:color w:val="000000"/>
              </w:rPr>
              <w:t xml:space="preserve">to RAN2, including the following RAN1’s agreement related to the reporting of the UE </w:t>
            </w:r>
            <w:proofErr w:type="spellStart"/>
            <w:r w:rsidRPr="00D67EC3">
              <w:rPr>
                <w:i/>
                <w:iCs/>
                <w:color w:val="000000"/>
              </w:rPr>
              <w:t>Tx</w:t>
            </w:r>
            <w:proofErr w:type="spellEnd"/>
            <w:r w:rsidRPr="00D67EC3">
              <w:rPr>
                <w:i/>
                <w:iCs/>
                <w:color w:val="000000"/>
              </w:rPr>
              <w:t xml:space="preserve"> TEG, for RAN2 to work on the </w:t>
            </w:r>
            <w:proofErr w:type="spellStart"/>
            <w:r w:rsidRPr="00D67EC3">
              <w:rPr>
                <w:i/>
                <w:iCs/>
                <w:color w:val="000000"/>
              </w:rPr>
              <w:t>signaling</w:t>
            </w:r>
            <w:proofErr w:type="spellEnd"/>
          </w:p>
          <w:p w:rsidR="00346D46" w:rsidRPr="00346D46" w:rsidRDefault="00346D46" w:rsidP="00346D46">
            <w:pPr>
              <w:numPr>
                <w:ilvl w:val="1"/>
                <w:numId w:val="49"/>
              </w:numPr>
              <w:spacing w:beforeLines="0" w:before="120" w:afterLines="0" w:after="120" w:line="220" w:lineRule="exact"/>
              <w:contextualSpacing/>
              <w:jc w:val="both"/>
              <w:rPr>
                <w:i/>
                <w:iCs/>
                <w:color w:val="000000"/>
              </w:rPr>
            </w:pPr>
            <w:r w:rsidRPr="00D67EC3">
              <w:rPr>
                <w:i/>
                <w:iCs/>
                <w:color w:val="000000"/>
              </w:rPr>
              <w:t xml:space="preserve">to RAN4 for checking the agreement and work on how to decide when the </w:t>
            </w:r>
            <w:proofErr w:type="spellStart"/>
            <w:r w:rsidRPr="00D67EC3">
              <w:rPr>
                <w:i/>
                <w:iCs/>
                <w:color w:val="000000"/>
              </w:rPr>
              <w:t>Tx</w:t>
            </w:r>
            <w:proofErr w:type="spellEnd"/>
            <w:r w:rsidRPr="00D67EC3">
              <w:rPr>
                <w:i/>
                <w:iCs/>
                <w:color w:val="000000"/>
              </w:rPr>
              <w:t xml:space="preserve"> TEG association is changed</w:t>
            </w:r>
          </w:p>
        </w:tc>
      </w:tr>
    </w:tbl>
    <w:p w:rsidR="00346D46" w:rsidRDefault="00017D6B" w:rsidP="006570C1">
      <w:pPr>
        <w:spacing w:before="120" w:after="120"/>
        <w:rPr>
          <w:rFonts w:eastAsiaTheme="minorEastAsia"/>
          <w:lang w:val="en-US" w:eastAsia="zh-CN"/>
        </w:rPr>
      </w:pPr>
      <w:r>
        <w:rPr>
          <w:rFonts w:eastAsiaTheme="minorEastAsia" w:hint="eastAsia"/>
          <w:lang w:eastAsia="zh-CN"/>
        </w:rPr>
        <w:t>W</w:t>
      </w:r>
      <w:r>
        <w:rPr>
          <w:rFonts w:eastAsiaTheme="minorEastAsia"/>
          <w:lang w:eastAsia="zh-CN"/>
        </w:rPr>
        <w:t xml:space="preserve">e do not see any concern on the RAN1 agreements. </w:t>
      </w:r>
      <w:r w:rsidR="000B208A">
        <w:rPr>
          <w:rFonts w:eastAsiaTheme="minorEastAsia"/>
          <w:lang w:eastAsia="zh-CN"/>
        </w:rPr>
        <w:t xml:space="preserve">On the question </w:t>
      </w:r>
      <w:r w:rsidR="000B208A" w:rsidRPr="00346D46">
        <w:rPr>
          <w:rFonts w:eastAsiaTheme="minorEastAsia"/>
          <w:lang w:val="en-US" w:eastAsia="zh-CN"/>
        </w:rPr>
        <w:t xml:space="preserve">when the UE </w:t>
      </w:r>
      <w:proofErr w:type="spellStart"/>
      <w:proofErr w:type="gramStart"/>
      <w:r w:rsidR="000B208A" w:rsidRPr="00346D46">
        <w:rPr>
          <w:rFonts w:eastAsiaTheme="minorEastAsia"/>
          <w:lang w:val="en-US" w:eastAsia="zh-CN"/>
        </w:rPr>
        <w:t>Tx</w:t>
      </w:r>
      <w:proofErr w:type="spellEnd"/>
      <w:proofErr w:type="gramEnd"/>
      <w:r w:rsidR="000B208A" w:rsidRPr="00346D46">
        <w:rPr>
          <w:rFonts w:eastAsiaTheme="minorEastAsia"/>
          <w:lang w:val="en-US" w:eastAsia="zh-CN"/>
        </w:rPr>
        <w:t xml:space="preserve"> TEG association is changed</w:t>
      </w:r>
      <w:r w:rsidR="000B208A">
        <w:rPr>
          <w:rFonts w:eastAsiaTheme="minorEastAsia"/>
          <w:lang w:val="en-US" w:eastAsia="zh-CN"/>
        </w:rPr>
        <w:t>, we understand there are two issues:</w:t>
      </w:r>
    </w:p>
    <w:p w:rsidR="000B208A" w:rsidRDefault="000B208A" w:rsidP="000B208A">
      <w:pPr>
        <w:pStyle w:val="af8"/>
        <w:numPr>
          <w:ilvl w:val="0"/>
          <w:numId w:val="13"/>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ssue 1: the criteria of </w:t>
      </w:r>
      <w:proofErr w:type="spellStart"/>
      <w:r>
        <w:rPr>
          <w:rFonts w:eastAsiaTheme="minorEastAsia"/>
          <w:lang w:eastAsia="zh-CN"/>
        </w:rPr>
        <w:t>Tx</w:t>
      </w:r>
      <w:proofErr w:type="spellEnd"/>
      <w:r>
        <w:rPr>
          <w:rFonts w:eastAsiaTheme="minorEastAsia"/>
          <w:lang w:eastAsia="zh-CN"/>
        </w:rPr>
        <w:t xml:space="preserve"> TEG association change</w:t>
      </w:r>
    </w:p>
    <w:p w:rsidR="000B208A" w:rsidRDefault="000B208A" w:rsidP="000B208A">
      <w:pPr>
        <w:pStyle w:val="af8"/>
        <w:numPr>
          <w:ilvl w:val="0"/>
          <w:numId w:val="13"/>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ssue 2: the condition of </w:t>
      </w:r>
      <w:proofErr w:type="spellStart"/>
      <w:r>
        <w:rPr>
          <w:rFonts w:eastAsiaTheme="minorEastAsia"/>
          <w:lang w:eastAsia="zh-CN"/>
        </w:rPr>
        <w:t>Tx</w:t>
      </w:r>
      <w:proofErr w:type="spellEnd"/>
      <w:r>
        <w:rPr>
          <w:rFonts w:eastAsiaTheme="minorEastAsia"/>
          <w:lang w:eastAsia="zh-CN"/>
        </w:rPr>
        <w:t xml:space="preserve"> TEG association change</w:t>
      </w:r>
    </w:p>
    <w:p w:rsidR="000B208A" w:rsidRPr="000B208A" w:rsidRDefault="000B208A" w:rsidP="000B208A">
      <w:pPr>
        <w:spacing w:before="120" w:after="120"/>
        <w:rPr>
          <w:rFonts w:eastAsiaTheme="minorEastAsia"/>
          <w:b/>
          <w:u w:val="single"/>
          <w:lang w:eastAsia="zh-CN"/>
        </w:rPr>
      </w:pPr>
      <w:r w:rsidRPr="000B208A">
        <w:rPr>
          <w:rFonts w:eastAsiaTheme="minorEastAsia" w:hint="eastAsia"/>
          <w:b/>
          <w:u w:val="single"/>
          <w:lang w:eastAsia="zh-CN"/>
        </w:rPr>
        <w:lastRenderedPageBreak/>
        <w:t>I</w:t>
      </w:r>
      <w:r w:rsidRPr="000B208A">
        <w:rPr>
          <w:rFonts w:eastAsiaTheme="minorEastAsia"/>
          <w:b/>
          <w:u w:val="single"/>
          <w:lang w:eastAsia="zh-CN"/>
        </w:rPr>
        <w:t xml:space="preserve">ssue 1: the criteria of </w:t>
      </w:r>
      <w:proofErr w:type="spellStart"/>
      <w:r w:rsidRPr="000B208A">
        <w:rPr>
          <w:rFonts w:eastAsiaTheme="minorEastAsia"/>
          <w:b/>
          <w:u w:val="single"/>
          <w:lang w:eastAsia="zh-CN"/>
        </w:rPr>
        <w:t>Tx</w:t>
      </w:r>
      <w:proofErr w:type="spellEnd"/>
      <w:r w:rsidRPr="000B208A">
        <w:rPr>
          <w:rFonts w:eastAsiaTheme="minorEastAsia"/>
          <w:b/>
          <w:u w:val="single"/>
          <w:lang w:eastAsia="zh-CN"/>
        </w:rPr>
        <w:t xml:space="preserve"> TEG association change</w:t>
      </w:r>
    </w:p>
    <w:p w:rsidR="009F7809" w:rsidRDefault="000B208A" w:rsidP="000B208A">
      <w:pPr>
        <w:spacing w:before="120" w:after="120"/>
        <w:rPr>
          <w:rFonts w:eastAsiaTheme="minorEastAsia"/>
          <w:lang w:eastAsia="zh-CN"/>
        </w:rPr>
      </w:pPr>
      <w:r>
        <w:rPr>
          <w:rFonts w:eastAsiaTheme="minorEastAsia"/>
          <w:lang w:eastAsia="zh-CN"/>
        </w:rPr>
        <w:t xml:space="preserve">In section 2.2 we discussed the time variation of Rx TEG, and our view is that </w:t>
      </w:r>
      <w:r w:rsidR="009F7809">
        <w:rPr>
          <w:rFonts w:eastAsiaTheme="minorEastAsia"/>
          <w:lang w:eastAsia="zh-CN"/>
        </w:rPr>
        <w:t xml:space="preserve">time scope of TEG is “same time stamp”, i.e. </w:t>
      </w:r>
      <w:r w:rsidR="009F7809" w:rsidRPr="00325770">
        <w:rPr>
          <w:rFonts w:eastAsiaTheme="minorEastAsia"/>
          <w:lang w:eastAsia="zh-CN"/>
        </w:rPr>
        <w:t xml:space="preserve">LMF </w:t>
      </w:r>
      <w:r w:rsidR="009F7809">
        <w:rPr>
          <w:rFonts w:eastAsiaTheme="minorEastAsia"/>
          <w:lang w:eastAsia="zh-CN"/>
        </w:rPr>
        <w:t xml:space="preserve">could </w:t>
      </w:r>
      <w:r w:rsidR="009F7809" w:rsidRPr="00325770">
        <w:rPr>
          <w:rFonts w:eastAsiaTheme="minorEastAsia"/>
          <w:lang w:eastAsia="zh-CN"/>
        </w:rPr>
        <w:t>assu</w:t>
      </w:r>
      <w:r w:rsidR="009F7809">
        <w:rPr>
          <w:rFonts w:eastAsiaTheme="minorEastAsia"/>
          <w:lang w:eastAsia="zh-CN"/>
        </w:rPr>
        <w:t>me</w:t>
      </w:r>
      <w:r w:rsidR="009F7809" w:rsidRPr="00325770">
        <w:rPr>
          <w:rFonts w:eastAsiaTheme="minorEastAsia"/>
          <w:lang w:eastAsia="zh-CN"/>
        </w:rPr>
        <w:t xml:space="preserve"> timing error difference between two measurements associated with same TEG ID is smaller than </w:t>
      </w:r>
      <w:r w:rsidR="009F7809">
        <w:rPr>
          <w:rFonts w:eastAsiaTheme="minorEastAsia"/>
          <w:lang w:eastAsia="zh-CN"/>
        </w:rPr>
        <w:t xml:space="preserve">a margin only </w:t>
      </w:r>
      <w:r w:rsidR="009F7809" w:rsidRPr="00325770">
        <w:rPr>
          <w:rFonts w:eastAsiaTheme="minorEastAsia"/>
          <w:lang w:eastAsia="zh-CN"/>
        </w:rPr>
        <w:t xml:space="preserve">if they are </w:t>
      </w:r>
      <w:r w:rsidR="009F7809">
        <w:rPr>
          <w:rFonts w:eastAsiaTheme="minorEastAsia"/>
          <w:lang w:eastAsia="zh-CN"/>
        </w:rPr>
        <w:t>with</w:t>
      </w:r>
      <w:r w:rsidR="009F7809" w:rsidRPr="00325770">
        <w:rPr>
          <w:rFonts w:eastAsiaTheme="minorEastAsia"/>
          <w:lang w:eastAsia="zh-CN"/>
        </w:rPr>
        <w:t xml:space="preserve"> same time stamp</w:t>
      </w:r>
      <w:r w:rsidR="009F7809">
        <w:rPr>
          <w:rFonts w:eastAsiaTheme="minorEastAsia"/>
          <w:lang w:eastAsia="zh-CN"/>
        </w:rPr>
        <w:t xml:space="preserve">. We think the same principle can be re-used for </w:t>
      </w:r>
      <w:proofErr w:type="spellStart"/>
      <w:r w:rsidR="009F7809">
        <w:rPr>
          <w:rFonts w:eastAsiaTheme="minorEastAsia"/>
          <w:lang w:eastAsia="zh-CN"/>
        </w:rPr>
        <w:t>Tx</w:t>
      </w:r>
      <w:proofErr w:type="spellEnd"/>
      <w:r w:rsidR="009F7809">
        <w:rPr>
          <w:rFonts w:eastAsiaTheme="minorEastAsia"/>
          <w:lang w:eastAsia="zh-CN"/>
        </w:rPr>
        <w:t xml:space="preserve"> TEG. </w:t>
      </w:r>
    </w:p>
    <w:p w:rsidR="009F7809" w:rsidRDefault="009F7809" w:rsidP="000B208A">
      <w:pPr>
        <w:spacing w:before="120" w:after="120"/>
        <w:rPr>
          <w:rFonts w:eastAsiaTheme="minorEastAsia"/>
          <w:lang w:eastAsia="zh-CN"/>
        </w:rPr>
      </w:pPr>
      <w:r>
        <w:rPr>
          <w:rFonts w:eastAsiaTheme="minorEastAsia"/>
          <w:lang w:eastAsia="zh-CN"/>
        </w:rPr>
        <w:t xml:space="preserve">If there is only one SRS resource transmitted by the UE, it could happen that UE uses </w:t>
      </w:r>
      <w:proofErr w:type="spellStart"/>
      <w:proofErr w:type="gramStart"/>
      <w:r>
        <w:rPr>
          <w:rFonts w:eastAsiaTheme="minorEastAsia"/>
          <w:lang w:eastAsia="zh-CN"/>
        </w:rPr>
        <w:t>Tx</w:t>
      </w:r>
      <w:proofErr w:type="spellEnd"/>
      <w:proofErr w:type="gramEnd"/>
      <w:r>
        <w:rPr>
          <w:rFonts w:eastAsiaTheme="minorEastAsia"/>
          <w:lang w:eastAsia="zh-CN"/>
        </w:rPr>
        <w:t xml:space="preserve"> path #1 at T1 and </w:t>
      </w:r>
      <w:proofErr w:type="spellStart"/>
      <w:r>
        <w:rPr>
          <w:rFonts w:eastAsiaTheme="minorEastAsia"/>
          <w:lang w:eastAsia="zh-CN"/>
        </w:rPr>
        <w:t>Tx</w:t>
      </w:r>
      <w:proofErr w:type="spellEnd"/>
      <w:r>
        <w:rPr>
          <w:rFonts w:eastAsiaTheme="minorEastAsia"/>
          <w:lang w:eastAsia="zh-CN"/>
        </w:rPr>
        <w:t xml:space="preserve"> path #2 at T2 for the transmission. We do not think this case should be considered as </w:t>
      </w:r>
      <w:proofErr w:type="spellStart"/>
      <w:r w:rsidRPr="009F7809">
        <w:rPr>
          <w:rFonts w:eastAsiaTheme="minorEastAsia"/>
          <w:lang w:eastAsia="zh-CN"/>
        </w:rPr>
        <w:t>Tx</w:t>
      </w:r>
      <w:proofErr w:type="spellEnd"/>
      <w:r w:rsidRPr="009F7809">
        <w:rPr>
          <w:rFonts w:eastAsiaTheme="minorEastAsia"/>
          <w:lang w:eastAsia="zh-CN"/>
        </w:rPr>
        <w:t xml:space="preserve"> TEG association change</w:t>
      </w:r>
      <w:r>
        <w:rPr>
          <w:rFonts w:eastAsiaTheme="minorEastAsia"/>
          <w:lang w:eastAsia="zh-CN"/>
        </w:rPr>
        <w:t xml:space="preserve"> as LMF will anyway not assume the timing error difference between the two transmissions is smaller than a margin. </w:t>
      </w:r>
    </w:p>
    <w:p w:rsidR="004A7852" w:rsidRDefault="004A7852" w:rsidP="004A7852">
      <w:pPr>
        <w:pStyle w:val="af8"/>
        <w:numPr>
          <w:ilvl w:val="0"/>
          <w:numId w:val="13"/>
        </w:numPr>
        <w:spacing w:before="120" w:after="120"/>
        <w:rPr>
          <w:rFonts w:eastAsiaTheme="minorEastAsia"/>
          <w:lang w:eastAsia="zh-CN"/>
        </w:rPr>
      </w:pPr>
      <w:r w:rsidRPr="004A7852">
        <w:rPr>
          <w:rFonts w:eastAsiaTheme="minorEastAsia"/>
          <w:lang w:eastAsia="zh-CN"/>
        </w:rPr>
        <w:t xml:space="preserve">First, to achieve high accuracy positioning, LMF is more likely to use measurements taken at the same time stamp because the timing error difference for transmissions at different time stamps will be subject to larger margin. </w:t>
      </w:r>
    </w:p>
    <w:p w:rsidR="004A7852" w:rsidRPr="004A7852" w:rsidRDefault="004A7852" w:rsidP="004A7852">
      <w:pPr>
        <w:pStyle w:val="af8"/>
        <w:numPr>
          <w:ilvl w:val="0"/>
          <w:numId w:val="13"/>
        </w:numPr>
        <w:spacing w:before="120" w:after="120"/>
        <w:rPr>
          <w:rFonts w:eastAsiaTheme="minorEastAsia"/>
          <w:lang w:eastAsia="zh-CN"/>
        </w:rPr>
      </w:pPr>
      <w:r w:rsidRPr="004A7852">
        <w:rPr>
          <w:rFonts w:eastAsiaTheme="minorEastAsia"/>
          <w:lang w:eastAsia="zh-CN"/>
        </w:rPr>
        <w:t>Se</w:t>
      </w:r>
      <w:r>
        <w:rPr>
          <w:rFonts w:eastAsiaTheme="minorEastAsia"/>
          <w:lang w:eastAsia="zh-CN"/>
        </w:rPr>
        <w:t xml:space="preserve">cond, there are many factors that can impact the timing of the two transmissions, e.g. there can be TA update or UE autonomous adjustment. </w:t>
      </w:r>
    </w:p>
    <w:p w:rsidR="009F7809" w:rsidRDefault="004A7852" w:rsidP="009F780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to define the criteria of </w:t>
      </w:r>
      <w:proofErr w:type="spellStart"/>
      <w:r>
        <w:rPr>
          <w:rFonts w:eastAsiaTheme="minorEastAsia"/>
          <w:lang w:eastAsia="zh-CN"/>
        </w:rPr>
        <w:t>Tx</w:t>
      </w:r>
      <w:proofErr w:type="spellEnd"/>
      <w:r>
        <w:rPr>
          <w:rFonts w:eastAsiaTheme="minorEastAsia"/>
          <w:lang w:eastAsia="zh-CN"/>
        </w:rPr>
        <w:t xml:space="preserve"> TEG association change as “</w:t>
      </w:r>
      <w:r w:rsidRPr="004A7852">
        <w:rPr>
          <w:rFonts w:eastAsiaTheme="minorEastAsia"/>
          <w:lang w:eastAsia="zh-CN"/>
        </w:rPr>
        <w:t>at least two SRS resources that used to belong to a same TEG no longer belong to a same TEG</w:t>
      </w:r>
      <w:r>
        <w:rPr>
          <w:rFonts w:eastAsiaTheme="minorEastAsia"/>
          <w:lang w:eastAsia="zh-CN"/>
        </w:rPr>
        <w:t>”.</w:t>
      </w:r>
    </w:p>
    <w:p w:rsidR="004A7852" w:rsidRPr="0089079C" w:rsidRDefault="0089079C" w:rsidP="009F7809">
      <w:pPr>
        <w:spacing w:before="120" w:after="120"/>
        <w:rPr>
          <w:rFonts w:eastAsiaTheme="minorEastAsia"/>
          <w:b/>
          <w:lang w:eastAsia="zh-CN"/>
        </w:rPr>
      </w:pPr>
      <w:r w:rsidRPr="0089079C">
        <w:rPr>
          <w:rFonts w:eastAsiaTheme="minorEastAsia" w:hint="eastAsia"/>
          <w:b/>
          <w:lang w:eastAsia="zh-CN"/>
        </w:rPr>
        <w:t>P</w:t>
      </w:r>
      <w:r w:rsidRPr="0089079C">
        <w:rPr>
          <w:rFonts w:eastAsiaTheme="minorEastAsia"/>
          <w:b/>
          <w:lang w:eastAsia="zh-CN"/>
        </w:rPr>
        <w:t xml:space="preserve">roposal 6: </w:t>
      </w:r>
      <w:proofErr w:type="spellStart"/>
      <w:r w:rsidRPr="0089079C">
        <w:rPr>
          <w:rFonts w:eastAsiaTheme="minorEastAsia"/>
          <w:b/>
          <w:lang w:eastAsia="zh-CN"/>
        </w:rPr>
        <w:t>Tx</w:t>
      </w:r>
      <w:proofErr w:type="spellEnd"/>
      <w:r w:rsidRPr="0089079C">
        <w:rPr>
          <w:rFonts w:eastAsiaTheme="minorEastAsia"/>
          <w:b/>
          <w:lang w:eastAsia="zh-CN"/>
        </w:rPr>
        <w:t xml:space="preserve"> TEG association is considered to</w:t>
      </w:r>
      <w:r>
        <w:rPr>
          <w:rFonts w:eastAsiaTheme="minorEastAsia"/>
          <w:b/>
          <w:lang w:eastAsia="zh-CN"/>
        </w:rPr>
        <w:t xml:space="preserve"> be </w:t>
      </w:r>
      <w:r w:rsidRPr="0089079C">
        <w:rPr>
          <w:rFonts w:eastAsiaTheme="minorEastAsia"/>
          <w:b/>
          <w:lang w:eastAsia="zh-CN"/>
        </w:rPr>
        <w:t>change</w:t>
      </w:r>
      <w:r>
        <w:rPr>
          <w:rFonts w:eastAsiaTheme="minorEastAsia"/>
          <w:b/>
          <w:lang w:eastAsia="zh-CN"/>
        </w:rPr>
        <w:t>d</w:t>
      </w:r>
      <w:r w:rsidRPr="0089079C">
        <w:rPr>
          <w:rFonts w:eastAsiaTheme="minorEastAsia"/>
          <w:b/>
          <w:lang w:eastAsia="zh-CN"/>
        </w:rPr>
        <w:t xml:space="preserve"> </w:t>
      </w:r>
      <w:r w:rsidR="000F3DFC">
        <w:rPr>
          <w:rFonts w:eastAsiaTheme="minorEastAsia"/>
          <w:b/>
          <w:lang w:eastAsia="zh-CN"/>
        </w:rPr>
        <w:t>if</w:t>
      </w:r>
      <w:r w:rsidRPr="0089079C">
        <w:rPr>
          <w:rFonts w:eastAsiaTheme="minorEastAsia"/>
          <w:b/>
          <w:lang w:eastAsia="zh-CN"/>
        </w:rPr>
        <w:t xml:space="preserve"> at least two SRS resources that used to belong to a same TEG no longer belong to a same TEG.</w:t>
      </w:r>
    </w:p>
    <w:p w:rsidR="000B208A" w:rsidRPr="009F7809" w:rsidRDefault="000B208A" w:rsidP="009F7809">
      <w:pPr>
        <w:spacing w:before="120" w:after="120"/>
        <w:rPr>
          <w:rFonts w:eastAsiaTheme="minorEastAsia"/>
          <w:b/>
          <w:u w:val="single"/>
          <w:lang w:eastAsia="zh-CN"/>
        </w:rPr>
      </w:pPr>
      <w:r w:rsidRPr="009F7809">
        <w:rPr>
          <w:rFonts w:eastAsiaTheme="minorEastAsia" w:hint="eastAsia"/>
          <w:b/>
          <w:u w:val="single"/>
          <w:lang w:eastAsia="zh-CN"/>
        </w:rPr>
        <w:t>I</w:t>
      </w:r>
      <w:r w:rsidRPr="009F7809">
        <w:rPr>
          <w:rFonts w:eastAsiaTheme="minorEastAsia"/>
          <w:b/>
          <w:u w:val="single"/>
          <w:lang w:eastAsia="zh-CN"/>
        </w:rPr>
        <w:t xml:space="preserve">ssue 2: the condition of </w:t>
      </w:r>
      <w:proofErr w:type="spellStart"/>
      <w:r w:rsidRPr="009F7809">
        <w:rPr>
          <w:rFonts w:eastAsiaTheme="minorEastAsia"/>
          <w:b/>
          <w:u w:val="single"/>
          <w:lang w:eastAsia="zh-CN"/>
        </w:rPr>
        <w:t>Tx</w:t>
      </w:r>
      <w:proofErr w:type="spellEnd"/>
      <w:r w:rsidRPr="009F7809">
        <w:rPr>
          <w:rFonts w:eastAsiaTheme="minorEastAsia"/>
          <w:b/>
          <w:u w:val="single"/>
          <w:lang w:eastAsia="zh-CN"/>
        </w:rPr>
        <w:t xml:space="preserve"> TEG association change</w:t>
      </w:r>
    </w:p>
    <w:p w:rsidR="000F3DFC" w:rsidRDefault="0089079C" w:rsidP="000B208A">
      <w:pPr>
        <w:spacing w:before="120" w:after="120"/>
        <w:rPr>
          <w:rFonts w:eastAsiaTheme="minorEastAsia"/>
          <w:lang w:val="en-US" w:eastAsia="zh-CN"/>
        </w:rPr>
      </w:pPr>
      <w:r>
        <w:rPr>
          <w:rFonts w:eastAsiaTheme="minorEastAsia"/>
          <w:lang w:eastAsia="zh-CN"/>
        </w:rPr>
        <w:t>W</w:t>
      </w:r>
      <w:proofErr w:type="spellStart"/>
      <w:r>
        <w:rPr>
          <w:rFonts w:eastAsiaTheme="minorEastAsia"/>
          <w:lang w:val="en-US" w:eastAsia="zh-CN"/>
        </w:rPr>
        <w:t>e</w:t>
      </w:r>
      <w:proofErr w:type="spellEnd"/>
      <w:r>
        <w:rPr>
          <w:rFonts w:eastAsiaTheme="minorEastAsia"/>
          <w:lang w:val="en-US" w:eastAsia="zh-CN"/>
        </w:rPr>
        <w:t xml:space="preserve"> understand so far there is no requirement or behavior regarding the consistency of the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paths used for the SRS transmission. For example, we consider a single port SRS resource. UE can use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path #1 at T1 and use </w:t>
      </w:r>
      <w:proofErr w:type="spellStart"/>
      <w:r>
        <w:rPr>
          <w:rFonts w:eastAsiaTheme="minorEastAsia"/>
          <w:lang w:val="en-US" w:eastAsia="zh-CN"/>
        </w:rPr>
        <w:t>Tx</w:t>
      </w:r>
      <w:proofErr w:type="spellEnd"/>
      <w:r>
        <w:rPr>
          <w:rFonts w:eastAsiaTheme="minorEastAsia"/>
          <w:lang w:val="en-US" w:eastAsia="zh-CN"/>
        </w:rPr>
        <w:t xml:space="preserve"> path #2 at T2. UE may perform such switching e.g. if it finds somewhere in between T1 and T2 that using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path #2 will lead to a better coverage due to blockage.</w:t>
      </w:r>
      <w:r w:rsidR="000F3DFC">
        <w:rPr>
          <w:rFonts w:eastAsiaTheme="minorEastAsia"/>
          <w:lang w:val="en-US" w:eastAsia="zh-CN"/>
        </w:rPr>
        <w:t xml:space="preserve"> Same switching can happen for both legacy SRS and positioning SRS.</w:t>
      </w:r>
    </w:p>
    <w:p w:rsidR="0089079C" w:rsidRDefault="0089079C" w:rsidP="000B208A">
      <w:pPr>
        <w:spacing w:before="120" w:after="120"/>
        <w:rPr>
          <w:rFonts w:eastAsiaTheme="minorEastAsia"/>
          <w:lang w:val="en-US" w:eastAsia="zh-CN"/>
        </w:rPr>
      </w:pPr>
      <w:r>
        <w:rPr>
          <w:rFonts w:eastAsiaTheme="minorEastAsia"/>
          <w:lang w:val="en-US" w:eastAsia="zh-CN"/>
        </w:rPr>
        <w:t xml:space="preserve">Selection of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path for SRS transmission is an UE implementation issue, </w:t>
      </w:r>
      <w:r w:rsidR="000F3DFC">
        <w:rPr>
          <w:rFonts w:eastAsiaTheme="minorEastAsia"/>
          <w:lang w:val="en-US" w:eastAsia="zh-CN"/>
        </w:rPr>
        <w:t xml:space="preserve">and switching of </w:t>
      </w:r>
      <w:proofErr w:type="spellStart"/>
      <w:r w:rsidR="000F3DFC">
        <w:rPr>
          <w:rFonts w:eastAsiaTheme="minorEastAsia"/>
          <w:lang w:val="en-US" w:eastAsia="zh-CN"/>
        </w:rPr>
        <w:t>Tx</w:t>
      </w:r>
      <w:proofErr w:type="spellEnd"/>
      <w:r w:rsidR="000F3DFC">
        <w:rPr>
          <w:rFonts w:eastAsiaTheme="minorEastAsia"/>
          <w:lang w:val="en-US" w:eastAsia="zh-CN"/>
        </w:rPr>
        <w:t xml:space="preserve"> path for any SRS resource may lead to </w:t>
      </w:r>
      <w:proofErr w:type="spellStart"/>
      <w:r w:rsidR="000F3DFC">
        <w:rPr>
          <w:rFonts w:eastAsiaTheme="minorEastAsia"/>
          <w:lang w:val="en-US" w:eastAsia="zh-CN"/>
        </w:rPr>
        <w:t>Tx</w:t>
      </w:r>
      <w:proofErr w:type="spellEnd"/>
      <w:r w:rsidR="000F3DFC">
        <w:rPr>
          <w:rFonts w:eastAsiaTheme="minorEastAsia"/>
          <w:lang w:val="en-US" w:eastAsia="zh-CN"/>
        </w:rPr>
        <w:t xml:space="preserve"> TEG association change, so we do not think RAN4 can define condition for </w:t>
      </w:r>
      <w:proofErr w:type="spellStart"/>
      <w:r w:rsidR="000F3DFC" w:rsidRPr="000F3DFC">
        <w:rPr>
          <w:rFonts w:eastAsiaTheme="minorEastAsia"/>
          <w:lang w:val="en-US" w:eastAsia="zh-CN"/>
        </w:rPr>
        <w:t>Tx</w:t>
      </w:r>
      <w:proofErr w:type="spellEnd"/>
      <w:r w:rsidR="000F3DFC" w:rsidRPr="000F3DFC">
        <w:rPr>
          <w:rFonts w:eastAsiaTheme="minorEastAsia"/>
          <w:lang w:val="en-US" w:eastAsia="zh-CN"/>
        </w:rPr>
        <w:t xml:space="preserve"> TEG association change</w:t>
      </w:r>
      <w:r w:rsidR="000F3DFC">
        <w:rPr>
          <w:rFonts w:eastAsiaTheme="minorEastAsia"/>
          <w:lang w:val="en-US" w:eastAsia="zh-CN"/>
        </w:rPr>
        <w:t>.</w:t>
      </w:r>
    </w:p>
    <w:p w:rsidR="000F3DFC" w:rsidRPr="000F3DFC" w:rsidRDefault="000F3DFC" w:rsidP="000B208A">
      <w:pPr>
        <w:spacing w:before="120" w:after="120"/>
        <w:rPr>
          <w:rFonts w:eastAsiaTheme="minorEastAsia"/>
          <w:b/>
          <w:lang w:val="en-US" w:eastAsia="zh-CN"/>
        </w:rPr>
      </w:pPr>
      <w:r w:rsidRPr="000F3DFC">
        <w:rPr>
          <w:rFonts w:eastAsiaTheme="minorEastAsia"/>
          <w:b/>
          <w:lang w:val="en-US" w:eastAsia="zh-CN"/>
        </w:rPr>
        <w:t xml:space="preserve">Proposal 7: When </w:t>
      </w:r>
      <w:proofErr w:type="spellStart"/>
      <w:r w:rsidRPr="000F3DFC">
        <w:rPr>
          <w:rFonts w:eastAsiaTheme="minorEastAsia"/>
          <w:b/>
          <w:lang w:val="en-US" w:eastAsia="zh-CN"/>
        </w:rPr>
        <w:t>Tx</w:t>
      </w:r>
      <w:proofErr w:type="spellEnd"/>
      <w:r w:rsidRPr="000F3DFC">
        <w:rPr>
          <w:rFonts w:eastAsiaTheme="minorEastAsia"/>
          <w:b/>
          <w:lang w:val="en-US" w:eastAsia="zh-CN"/>
        </w:rPr>
        <w:t xml:space="preserve"> TEG association change occurs depends on UE implementation. </w:t>
      </w:r>
    </w:p>
    <w:p w:rsidR="0089079C" w:rsidRPr="000F3DFC" w:rsidRDefault="000F3DFC" w:rsidP="000B208A">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suggest to inform RAN1 about Proposal 6 and 7 (if they are agreeable in RAN4) in the reply LS to RAN1, and a draft LS is provided in Annex B.</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964E65">
        <w:rPr>
          <w:rFonts w:eastAsia="宋体"/>
          <w:lang w:eastAsia="zh-CN"/>
        </w:rPr>
        <w:t>TEG</w:t>
      </w:r>
      <w:r>
        <w:rPr>
          <w:rFonts w:eastAsia="宋体"/>
          <w:lang w:eastAsia="zh-CN"/>
        </w:rPr>
        <w:t>.</w:t>
      </w:r>
    </w:p>
    <w:p w:rsidR="00964E65" w:rsidRPr="00563F39" w:rsidRDefault="00964E65" w:rsidP="00964E65">
      <w:pPr>
        <w:overflowPunct w:val="0"/>
        <w:autoSpaceDE w:val="0"/>
        <w:autoSpaceDN w:val="0"/>
        <w:adjustRightInd w:val="0"/>
        <w:spacing w:beforeLines="0" w:before="120" w:afterLines="0" w:after="120"/>
        <w:textAlignment w:val="baseline"/>
        <w:rPr>
          <w:rFonts w:eastAsia="宋体"/>
          <w:b/>
          <w:lang w:eastAsia="zh-CN"/>
        </w:rPr>
      </w:pPr>
      <w:r w:rsidRPr="00563F39">
        <w:rPr>
          <w:rFonts w:eastAsia="宋体" w:hint="eastAsia"/>
          <w:b/>
          <w:lang w:eastAsia="zh-CN"/>
        </w:rPr>
        <w:t>P</w:t>
      </w:r>
      <w:r w:rsidRPr="00563F39">
        <w:rPr>
          <w:rFonts w:eastAsia="宋体"/>
          <w:b/>
          <w:lang w:eastAsia="zh-CN"/>
        </w:rPr>
        <w:t xml:space="preserve">roposal </w:t>
      </w:r>
      <w:r>
        <w:rPr>
          <w:rFonts w:eastAsia="宋体"/>
          <w:b/>
          <w:lang w:eastAsia="zh-CN"/>
        </w:rPr>
        <w:t>1</w:t>
      </w:r>
      <w:r w:rsidRPr="00563F39">
        <w:rPr>
          <w:rFonts w:eastAsia="宋体"/>
          <w:b/>
          <w:lang w:eastAsia="zh-CN"/>
        </w:rPr>
        <w:t xml:space="preserve">: Define </w:t>
      </w:r>
      <w:r>
        <w:rPr>
          <w:rFonts w:eastAsia="宋体"/>
          <w:b/>
          <w:lang w:eastAsia="zh-CN"/>
        </w:rPr>
        <w:t>a single</w:t>
      </w:r>
      <w:r w:rsidRPr="00563F39">
        <w:rPr>
          <w:rFonts w:eastAsia="宋体"/>
          <w:b/>
          <w:lang w:eastAsia="zh-CN"/>
        </w:rPr>
        <w:t xml:space="preserve"> margin value</w:t>
      </w:r>
      <w:r>
        <w:rPr>
          <w:rFonts w:eastAsia="宋体"/>
          <w:b/>
          <w:lang w:eastAsia="zh-CN"/>
        </w:rPr>
        <w:t xml:space="preserve"> (X)</w:t>
      </w:r>
      <w:r w:rsidRPr="00563F39">
        <w:rPr>
          <w:rFonts w:eastAsia="宋体"/>
          <w:b/>
          <w:lang w:eastAsia="zh-CN"/>
        </w:rPr>
        <w:t xml:space="preserve"> for the UE Rx TEG for </w:t>
      </w:r>
      <w:r>
        <w:rPr>
          <w:rFonts w:eastAsia="宋体"/>
          <w:b/>
          <w:lang w:eastAsia="zh-CN"/>
        </w:rPr>
        <w:t>the time scope of “same time stamp”, i.e. LMF assumes timing error difference between two measurements is smaller than X if they are associated with same TEG ID and same time stamp.</w:t>
      </w:r>
    </w:p>
    <w:p w:rsidR="00964E65" w:rsidRPr="00D458F9" w:rsidRDefault="00964E65" w:rsidP="00964E65">
      <w:pPr>
        <w:spacing w:before="120" w:after="120"/>
        <w:rPr>
          <w:rFonts w:eastAsiaTheme="minorEastAsia"/>
          <w:b/>
          <w:lang w:eastAsia="zh-CN"/>
        </w:rPr>
      </w:pPr>
      <w:r w:rsidRPr="00D458F9">
        <w:rPr>
          <w:rFonts w:eastAsiaTheme="minorEastAsia" w:hint="eastAsia"/>
          <w:b/>
          <w:lang w:eastAsia="zh-CN"/>
        </w:rPr>
        <w:t>P</w:t>
      </w:r>
      <w:r w:rsidRPr="00D458F9">
        <w:rPr>
          <w:rFonts w:eastAsiaTheme="minorEastAsia"/>
          <w:b/>
          <w:lang w:eastAsia="zh-CN"/>
        </w:rPr>
        <w:t>roposal 2: The TEG margin value is fixed in the spec.</w:t>
      </w:r>
    </w:p>
    <w:p w:rsidR="00964E65" w:rsidRDefault="00964E65" w:rsidP="00964E65">
      <w:pPr>
        <w:overflowPunct w:val="0"/>
        <w:autoSpaceDE w:val="0"/>
        <w:autoSpaceDN w:val="0"/>
        <w:adjustRightInd w:val="0"/>
        <w:spacing w:beforeLines="0" w:before="120" w:afterLines="0" w:after="120"/>
        <w:textAlignment w:val="baseline"/>
        <w:rPr>
          <w:rFonts w:eastAsiaTheme="minorEastAsia"/>
          <w:b/>
          <w:lang w:eastAsia="zh-CN"/>
        </w:rPr>
      </w:pPr>
      <w:r w:rsidRPr="00810B5F">
        <w:rPr>
          <w:rFonts w:eastAsia="宋体"/>
          <w:b/>
          <w:lang w:eastAsia="zh-CN"/>
        </w:rPr>
        <w:t>Proposal 3: RAN4 not to consider the time variation of TEG</w:t>
      </w:r>
      <w:r>
        <w:rPr>
          <w:rFonts w:eastAsia="宋体"/>
          <w:b/>
          <w:lang w:eastAsia="zh-CN"/>
        </w:rPr>
        <w:t xml:space="preserve"> provided that</w:t>
      </w:r>
      <w:r w:rsidRPr="00810B5F">
        <w:rPr>
          <w:rFonts w:eastAsia="宋体"/>
          <w:b/>
          <w:lang w:eastAsia="zh-CN"/>
        </w:rPr>
        <w:t xml:space="preserve"> </w:t>
      </w:r>
      <w:r w:rsidRPr="00810B5F">
        <w:rPr>
          <w:rFonts w:eastAsiaTheme="minorEastAsia"/>
          <w:b/>
          <w:lang w:eastAsia="zh-CN"/>
        </w:rPr>
        <w:t>time scope of TEG is</w:t>
      </w:r>
      <w:r>
        <w:rPr>
          <w:rFonts w:eastAsiaTheme="minorEastAsia"/>
          <w:b/>
          <w:lang w:eastAsia="zh-CN"/>
        </w:rPr>
        <w:t xml:space="preserve"> defined as</w:t>
      </w:r>
      <w:r w:rsidRPr="00810B5F">
        <w:rPr>
          <w:rFonts w:eastAsiaTheme="minorEastAsia"/>
          <w:b/>
          <w:lang w:eastAsia="zh-CN"/>
        </w:rPr>
        <w:t xml:space="preserve"> </w:t>
      </w:r>
      <w:r>
        <w:rPr>
          <w:rFonts w:eastAsiaTheme="minorEastAsia"/>
          <w:b/>
          <w:lang w:eastAsia="zh-CN"/>
        </w:rPr>
        <w:t>‘</w:t>
      </w:r>
      <w:r w:rsidRPr="00810B5F">
        <w:rPr>
          <w:rFonts w:eastAsiaTheme="minorEastAsia"/>
          <w:b/>
          <w:lang w:eastAsia="zh-CN"/>
        </w:rPr>
        <w:t>same time stamp</w:t>
      </w:r>
      <w:r>
        <w:rPr>
          <w:rFonts w:eastAsiaTheme="minorEastAsia"/>
          <w:b/>
          <w:lang w:eastAsia="zh-CN"/>
        </w:rPr>
        <w:t>’</w:t>
      </w:r>
      <w:r w:rsidRPr="00810B5F">
        <w:rPr>
          <w:rFonts w:eastAsiaTheme="minorEastAsia"/>
          <w:b/>
          <w:lang w:eastAsia="zh-CN"/>
        </w:rPr>
        <w:t>.</w:t>
      </w:r>
    </w:p>
    <w:p w:rsidR="00964E65" w:rsidRPr="00563F39" w:rsidRDefault="00964E65" w:rsidP="00964E65">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4a</w:t>
      </w:r>
      <w:r w:rsidRPr="00522C5C">
        <w:rPr>
          <w:rFonts w:eastAsiaTheme="minorEastAsia"/>
          <w:b/>
          <w:lang w:val="en-US" w:eastAsia="zh-CN"/>
        </w:rPr>
        <w:t>: RAN4 concludes no impacts on core requirements from the TEG framework.</w:t>
      </w:r>
    </w:p>
    <w:p w:rsidR="00964E65" w:rsidRDefault="00964E65" w:rsidP="00964E65">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4b</w:t>
      </w:r>
      <w:r w:rsidRPr="00522C5C">
        <w:rPr>
          <w:rFonts w:eastAsiaTheme="minorEastAsia"/>
          <w:b/>
          <w:lang w:val="en-US" w:eastAsia="zh-CN"/>
        </w:rPr>
        <w:t xml:space="preserve">: RAN4 </w:t>
      </w:r>
      <w:r>
        <w:rPr>
          <w:rFonts w:eastAsiaTheme="minorEastAsia"/>
          <w:b/>
          <w:lang w:val="en-US" w:eastAsia="zh-CN"/>
        </w:rPr>
        <w:t xml:space="preserve">to discuss the following </w:t>
      </w:r>
      <w:r w:rsidRPr="009E0C32">
        <w:rPr>
          <w:rFonts w:eastAsiaTheme="minorEastAsia"/>
          <w:b/>
          <w:lang w:val="en-US" w:eastAsia="zh-CN"/>
        </w:rPr>
        <w:t>in the Performance part</w:t>
      </w:r>
    </w:p>
    <w:p w:rsidR="00964E65" w:rsidRDefault="00964E65" w:rsidP="00964E65">
      <w:pPr>
        <w:pStyle w:val="af8"/>
        <w:numPr>
          <w:ilvl w:val="0"/>
          <w:numId w:val="13"/>
        </w:numPr>
        <w:spacing w:before="120" w:after="120"/>
        <w:rPr>
          <w:rFonts w:eastAsiaTheme="minorEastAsia"/>
          <w:b/>
          <w:lang w:eastAsia="zh-CN"/>
        </w:rPr>
      </w:pPr>
      <w:r>
        <w:rPr>
          <w:rFonts w:eastAsiaTheme="minorEastAsia"/>
          <w:b/>
          <w:lang w:eastAsia="zh-CN"/>
        </w:rPr>
        <w:t xml:space="preserve">the </w:t>
      </w:r>
      <w:r w:rsidRPr="009E0C32">
        <w:rPr>
          <w:rFonts w:eastAsiaTheme="minorEastAsia"/>
          <w:b/>
          <w:lang w:eastAsia="zh-CN"/>
        </w:rPr>
        <w:t>margin value for the UE Rx TEG</w:t>
      </w:r>
      <w:r>
        <w:rPr>
          <w:rFonts w:eastAsiaTheme="minorEastAsia"/>
          <w:b/>
          <w:lang w:eastAsia="zh-CN"/>
        </w:rPr>
        <w:t xml:space="preserve">, and </w:t>
      </w:r>
    </w:p>
    <w:p w:rsidR="00964E65" w:rsidRPr="009E0C32" w:rsidRDefault="00964E65" w:rsidP="00964E65">
      <w:pPr>
        <w:pStyle w:val="af8"/>
        <w:numPr>
          <w:ilvl w:val="0"/>
          <w:numId w:val="13"/>
        </w:numPr>
        <w:spacing w:before="120" w:after="120"/>
        <w:rPr>
          <w:rFonts w:eastAsiaTheme="minorEastAsia"/>
          <w:b/>
          <w:lang w:eastAsia="zh-CN"/>
        </w:rPr>
      </w:pPr>
      <w:proofErr w:type="gramStart"/>
      <w:r w:rsidRPr="009E0C32">
        <w:rPr>
          <w:rFonts w:eastAsiaTheme="minorEastAsia"/>
          <w:b/>
          <w:lang w:eastAsia="zh-CN"/>
        </w:rPr>
        <w:t>whether</w:t>
      </w:r>
      <w:proofErr w:type="gramEnd"/>
      <w:r w:rsidRPr="009E0C32">
        <w:rPr>
          <w:rFonts w:eastAsiaTheme="minorEastAsia"/>
          <w:b/>
          <w:lang w:eastAsia="zh-CN"/>
        </w:rPr>
        <w:t xml:space="preserve"> and how to define accuracy requirements for the TEG framework.</w:t>
      </w:r>
    </w:p>
    <w:p w:rsidR="00964E65" w:rsidRPr="00DC2D5A" w:rsidRDefault="00964E65" w:rsidP="00964E65">
      <w:pPr>
        <w:spacing w:before="120" w:after="120"/>
        <w:rPr>
          <w:rFonts w:eastAsiaTheme="minorEastAsia"/>
          <w:b/>
          <w:lang w:val="en-US" w:eastAsia="zh-CN"/>
        </w:rPr>
      </w:pPr>
      <w:r w:rsidRPr="00DC2D5A">
        <w:rPr>
          <w:rFonts w:eastAsiaTheme="minorEastAsia" w:hint="eastAsia"/>
          <w:b/>
          <w:lang w:val="en-US" w:eastAsia="zh-CN"/>
        </w:rPr>
        <w:t>P</w:t>
      </w:r>
      <w:r w:rsidRPr="00DC2D5A">
        <w:rPr>
          <w:rFonts w:eastAsiaTheme="minorEastAsia"/>
          <w:b/>
          <w:lang w:val="en-US" w:eastAsia="zh-CN"/>
        </w:rPr>
        <w:t>roposal 5: RAN4 not to further discuss whether and how to report transmissions/measurements which cannot be associated with any TEG.</w:t>
      </w:r>
    </w:p>
    <w:p w:rsidR="00964E65" w:rsidRPr="0089079C" w:rsidRDefault="00964E65" w:rsidP="00964E65">
      <w:pPr>
        <w:spacing w:before="120" w:after="120"/>
        <w:rPr>
          <w:rFonts w:eastAsiaTheme="minorEastAsia"/>
          <w:b/>
          <w:lang w:eastAsia="zh-CN"/>
        </w:rPr>
      </w:pPr>
      <w:bookmarkStart w:id="0" w:name="_GoBack"/>
      <w:r w:rsidRPr="0089079C">
        <w:rPr>
          <w:rFonts w:eastAsiaTheme="minorEastAsia" w:hint="eastAsia"/>
          <w:b/>
          <w:lang w:eastAsia="zh-CN"/>
        </w:rPr>
        <w:lastRenderedPageBreak/>
        <w:t>P</w:t>
      </w:r>
      <w:r w:rsidRPr="0089079C">
        <w:rPr>
          <w:rFonts w:eastAsiaTheme="minorEastAsia"/>
          <w:b/>
          <w:lang w:eastAsia="zh-CN"/>
        </w:rPr>
        <w:t xml:space="preserve">roposal 6: </w:t>
      </w:r>
      <w:proofErr w:type="spellStart"/>
      <w:r w:rsidRPr="0089079C">
        <w:rPr>
          <w:rFonts w:eastAsiaTheme="minorEastAsia"/>
          <w:b/>
          <w:lang w:eastAsia="zh-CN"/>
        </w:rPr>
        <w:t>Tx</w:t>
      </w:r>
      <w:proofErr w:type="spellEnd"/>
      <w:r w:rsidRPr="0089079C">
        <w:rPr>
          <w:rFonts w:eastAsiaTheme="minorEastAsia"/>
          <w:b/>
          <w:lang w:eastAsia="zh-CN"/>
        </w:rPr>
        <w:t xml:space="preserve"> TEG association is considered to</w:t>
      </w:r>
      <w:r>
        <w:rPr>
          <w:rFonts w:eastAsiaTheme="minorEastAsia"/>
          <w:b/>
          <w:lang w:eastAsia="zh-CN"/>
        </w:rPr>
        <w:t xml:space="preserve"> be </w:t>
      </w:r>
      <w:r w:rsidRPr="0089079C">
        <w:rPr>
          <w:rFonts w:eastAsiaTheme="minorEastAsia"/>
          <w:b/>
          <w:lang w:eastAsia="zh-CN"/>
        </w:rPr>
        <w:t>change</w:t>
      </w:r>
      <w:r>
        <w:rPr>
          <w:rFonts w:eastAsiaTheme="minorEastAsia"/>
          <w:b/>
          <w:lang w:eastAsia="zh-CN"/>
        </w:rPr>
        <w:t>d</w:t>
      </w:r>
      <w:r w:rsidRPr="0089079C">
        <w:rPr>
          <w:rFonts w:eastAsiaTheme="minorEastAsia"/>
          <w:b/>
          <w:lang w:eastAsia="zh-CN"/>
        </w:rPr>
        <w:t xml:space="preserve"> </w:t>
      </w:r>
      <w:r>
        <w:rPr>
          <w:rFonts w:eastAsiaTheme="minorEastAsia"/>
          <w:b/>
          <w:lang w:eastAsia="zh-CN"/>
        </w:rPr>
        <w:t>if</w:t>
      </w:r>
      <w:r w:rsidRPr="0089079C">
        <w:rPr>
          <w:rFonts w:eastAsiaTheme="minorEastAsia"/>
          <w:b/>
          <w:lang w:eastAsia="zh-CN"/>
        </w:rPr>
        <w:t xml:space="preserve"> at least two SRS resources that used to belong to a same TEG no longer belong to a same TEG.</w:t>
      </w:r>
    </w:p>
    <w:p w:rsidR="00964E65" w:rsidRPr="000F3DFC" w:rsidRDefault="00964E65" w:rsidP="00964E65">
      <w:pPr>
        <w:spacing w:before="120" w:after="120"/>
        <w:rPr>
          <w:rFonts w:eastAsiaTheme="minorEastAsia"/>
          <w:b/>
          <w:lang w:val="en-US" w:eastAsia="zh-CN"/>
        </w:rPr>
      </w:pPr>
      <w:r w:rsidRPr="000F3DFC">
        <w:rPr>
          <w:rFonts w:eastAsiaTheme="minorEastAsia"/>
          <w:b/>
          <w:lang w:val="en-US" w:eastAsia="zh-CN"/>
        </w:rPr>
        <w:t xml:space="preserve">Proposal 7: When </w:t>
      </w:r>
      <w:proofErr w:type="spellStart"/>
      <w:r w:rsidRPr="000F3DFC">
        <w:rPr>
          <w:rFonts w:eastAsiaTheme="minorEastAsia"/>
          <w:b/>
          <w:lang w:val="en-US" w:eastAsia="zh-CN"/>
        </w:rPr>
        <w:t>Tx</w:t>
      </w:r>
      <w:proofErr w:type="spellEnd"/>
      <w:r w:rsidRPr="000F3DFC">
        <w:rPr>
          <w:rFonts w:eastAsiaTheme="minorEastAsia"/>
          <w:b/>
          <w:lang w:val="en-US" w:eastAsia="zh-CN"/>
        </w:rPr>
        <w:t xml:space="preserve"> TEG association change occurs depends on UE implementation. </w:t>
      </w:r>
    </w:p>
    <w:bookmarkEnd w:id="0"/>
    <w:p w:rsidR="00FA0C0C" w:rsidRDefault="00FA0C0C" w:rsidP="00FA0C0C">
      <w:pPr>
        <w:pStyle w:val="1"/>
        <w:jc w:val="both"/>
        <w:rPr>
          <w:lang w:val="en-US"/>
        </w:rPr>
      </w:pPr>
      <w:r w:rsidRPr="00C0754F">
        <w:rPr>
          <w:lang w:val="en-US"/>
        </w:rPr>
        <w:t>Reference</w:t>
      </w:r>
    </w:p>
    <w:p w:rsidR="00FA0C0C" w:rsidRDefault="00327082" w:rsidP="00327082">
      <w:pPr>
        <w:numPr>
          <w:ilvl w:val="0"/>
          <w:numId w:val="5"/>
        </w:numPr>
        <w:spacing w:before="120" w:after="120"/>
        <w:rPr>
          <w:rFonts w:eastAsia="宋体"/>
          <w:lang w:val="en-US" w:eastAsia="zh-CN"/>
        </w:rPr>
      </w:pPr>
      <w:r w:rsidRPr="00327082">
        <w:rPr>
          <w:rFonts w:eastAsia="宋体"/>
          <w:lang w:val="en-US" w:eastAsia="zh-CN"/>
        </w:rPr>
        <w:t>R4-2120333</w:t>
      </w:r>
      <w:r w:rsidR="00FA0C0C">
        <w:rPr>
          <w:rFonts w:eastAsia="宋体"/>
          <w:lang w:val="en-US" w:eastAsia="zh-CN"/>
        </w:rPr>
        <w:t xml:space="preserve">, </w:t>
      </w:r>
      <w:r w:rsidRPr="00327082">
        <w:rPr>
          <w:rFonts w:eastAsia="宋体"/>
          <w:lang w:val="en-US" w:eastAsia="zh-CN"/>
        </w:rPr>
        <w:t>WF on NR Positioning Enhancements (Part 2)</w:t>
      </w:r>
      <w:r w:rsidR="00FA0C0C">
        <w:rPr>
          <w:rFonts w:eastAsia="宋体"/>
          <w:lang w:val="en-US" w:eastAsia="zh-CN"/>
        </w:rPr>
        <w:t xml:space="preserve">, </w:t>
      </w:r>
      <w:r>
        <w:rPr>
          <w:rFonts w:eastAsia="宋体"/>
          <w:lang w:val="en-US" w:eastAsia="zh-CN"/>
        </w:rPr>
        <w:t>CATT</w:t>
      </w:r>
    </w:p>
    <w:p w:rsidR="006570C1" w:rsidRDefault="006570C1" w:rsidP="006570C1">
      <w:pPr>
        <w:numPr>
          <w:ilvl w:val="0"/>
          <w:numId w:val="5"/>
        </w:numPr>
        <w:spacing w:before="120" w:after="120"/>
        <w:rPr>
          <w:rFonts w:eastAsia="宋体"/>
          <w:lang w:val="en-US" w:eastAsia="zh-CN"/>
        </w:rPr>
      </w:pPr>
      <w:r w:rsidRPr="006570C1">
        <w:rPr>
          <w:rFonts w:eastAsia="宋体"/>
          <w:lang w:val="en-US" w:eastAsia="zh-CN"/>
        </w:rPr>
        <w:t>R1-2112968</w:t>
      </w:r>
      <w:r>
        <w:rPr>
          <w:rFonts w:eastAsia="宋体"/>
          <w:lang w:val="en-US" w:eastAsia="zh-CN"/>
        </w:rPr>
        <w:t xml:space="preserve">, </w:t>
      </w:r>
      <w:r w:rsidRPr="006570C1">
        <w:rPr>
          <w:rFonts w:eastAsia="宋体"/>
          <w:lang w:val="en-US" w:eastAsia="zh-CN"/>
        </w:rPr>
        <w:t xml:space="preserve">LS on the reporting of the </w:t>
      </w:r>
      <w:proofErr w:type="spellStart"/>
      <w:r w:rsidRPr="006570C1">
        <w:rPr>
          <w:rFonts w:eastAsia="宋体"/>
          <w:lang w:val="en-US" w:eastAsia="zh-CN"/>
        </w:rPr>
        <w:t>Tx</w:t>
      </w:r>
      <w:proofErr w:type="spellEnd"/>
      <w:r w:rsidRPr="006570C1">
        <w:rPr>
          <w:rFonts w:eastAsia="宋体"/>
          <w:lang w:val="en-US" w:eastAsia="zh-CN"/>
        </w:rPr>
        <w:t xml:space="preserve"> TEG association information</w:t>
      </w:r>
      <w:r>
        <w:rPr>
          <w:rFonts w:eastAsia="宋体"/>
          <w:lang w:val="en-US" w:eastAsia="zh-CN"/>
        </w:rPr>
        <w:t>, RAN1</w:t>
      </w:r>
    </w:p>
    <w:p w:rsidR="00FA0C0C" w:rsidRDefault="00FA0C0C" w:rsidP="00A2643B">
      <w:pPr>
        <w:pStyle w:val="1"/>
        <w:rPr>
          <w:lang w:val="en-US"/>
        </w:rPr>
      </w:pPr>
      <w:r>
        <w:rPr>
          <w:lang w:val="en-US"/>
        </w:rPr>
        <w:t xml:space="preserve">Annex A: draft LS on </w:t>
      </w:r>
      <w:r w:rsidR="00DE40D0">
        <w:rPr>
          <w:lang w:val="en-US"/>
        </w:rPr>
        <w:t xml:space="preserve">margin value for </w:t>
      </w:r>
      <w:r w:rsidR="00A2643B" w:rsidRPr="00A2643B">
        <w:rPr>
          <w:lang w:val="en-US"/>
        </w:rPr>
        <w:t>UE Rx TEG</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FA0C0C" w:rsidRPr="00DD5EF4" w:rsidRDefault="00FA0C0C" w:rsidP="00E12E82">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sidR="00AC09D0">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sidR="00AC09D0">
              <w:rPr>
                <w:rFonts w:ascii="Arial" w:hAnsi="Arial" w:cs="Arial"/>
                <w:b/>
                <w:sz w:val="24"/>
                <w:lang w:val="en-US" w:eastAsia="zh-CN"/>
              </w:rPr>
              <w:t>20</w:t>
            </w:r>
            <w:r w:rsidRPr="00DD5EF4">
              <w:rPr>
                <w:rFonts w:ascii="Arial" w:hAnsi="Arial" w:cs="Arial"/>
                <w:b/>
                <w:sz w:val="24"/>
                <w:lang w:val="en-US" w:eastAsia="zh-CN"/>
              </w:rPr>
              <w:t>xxxx</w:t>
            </w:r>
          </w:p>
          <w:p w:rsidR="00FA0C0C" w:rsidRDefault="00AC09D0" w:rsidP="00E12E82">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E868D4" w:rsidRPr="00E868D4">
              <w:rPr>
                <w:rFonts w:ascii="Arial" w:hAnsi="Arial" w:cs="Arial"/>
                <w:b/>
                <w:lang w:val="en-US"/>
              </w:rPr>
              <w:t xml:space="preserve">LS on </w:t>
            </w:r>
            <w:r w:rsidR="00DE40D0" w:rsidRPr="00DE40D0">
              <w:rPr>
                <w:rFonts w:ascii="Arial" w:hAnsi="Arial" w:cs="Arial"/>
                <w:b/>
                <w:lang w:val="en-US"/>
              </w:rPr>
              <w:t xml:space="preserve">margin value for </w:t>
            </w:r>
            <w:r w:rsidR="008D3CB4">
              <w:rPr>
                <w:rFonts w:ascii="Arial" w:hAnsi="Arial" w:cs="Arial"/>
                <w:b/>
                <w:lang w:val="en-US"/>
              </w:rPr>
              <w:t xml:space="preserve">UE Rx </w:t>
            </w:r>
            <w:r w:rsidR="00DE40D0" w:rsidRPr="00DE40D0">
              <w:rPr>
                <w:rFonts w:ascii="Arial" w:hAnsi="Arial" w:cs="Arial"/>
                <w:b/>
                <w:lang w:val="en-US"/>
              </w:rPr>
              <w:t>TEG</w:t>
            </w:r>
          </w:p>
          <w:p w:rsidR="00FA0C0C" w:rsidRDefault="00FA0C0C" w:rsidP="00E12E8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868D4" w:rsidRPr="00E868D4">
              <w:rPr>
                <w:rFonts w:ascii="Arial" w:hAnsi="Arial" w:cs="Arial"/>
                <w:bCs/>
              </w:rPr>
              <w:t>NR_pos_enh</w:t>
            </w:r>
            <w:proofErr w:type="spellEnd"/>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sidR="00E868D4">
              <w:rPr>
                <w:rFonts w:ascii="Arial" w:hAnsi="Arial" w:cs="Arial"/>
                <w:bCs/>
              </w:rPr>
              <w:tab/>
              <w:t>RAN1</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A61E11">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AC09D0" w:rsidRDefault="00DE40D0" w:rsidP="00E12E82">
            <w:pPr>
              <w:spacing w:before="120" w:after="120"/>
              <w:rPr>
                <w:rFonts w:ascii="Arial" w:hAnsi="Arial" w:cs="Arial"/>
                <w:bCs/>
              </w:rPr>
            </w:pPr>
            <w:r>
              <w:rPr>
                <w:rFonts w:ascii="Arial" w:eastAsiaTheme="minorEastAsia" w:hAnsi="Arial" w:cs="Arial"/>
                <w:lang w:eastAsia="zh-CN"/>
              </w:rPr>
              <w:t xml:space="preserve">Based on the TEG framework as </w:t>
            </w:r>
            <w:r w:rsidR="008D3CB4">
              <w:rPr>
                <w:rFonts w:ascii="Arial" w:eastAsiaTheme="minorEastAsia" w:hAnsi="Arial" w:cs="Arial"/>
                <w:lang w:eastAsia="zh-CN"/>
              </w:rPr>
              <w:t>in</w:t>
            </w:r>
            <w:r w:rsidR="00E868D4">
              <w:rPr>
                <w:rFonts w:ascii="Arial" w:eastAsiaTheme="minorEastAsia" w:hAnsi="Arial" w:cs="Arial"/>
                <w:lang w:eastAsia="zh-CN"/>
              </w:rPr>
              <w:t xml:space="preserve"> </w:t>
            </w:r>
            <w:r w:rsidR="00AC09D0">
              <w:rPr>
                <w:rFonts w:ascii="Arial" w:eastAsiaTheme="minorEastAsia" w:hAnsi="Arial" w:cs="Arial"/>
                <w:lang w:eastAsia="zh-CN"/>
              </w:rPr>
              <w:t xml:space="preserve">LS </w:t>
            </w:r>
            <w:r w:rsidR="008D3CB4" w:rsidRPr="000608C2">
              <w:rPr>
                <w:rFonts w:ascii="Arial" w:hAnsi="Arial" w:cs="Arial"/>
                <w:bCs/>
                <w:szCs w:val="22"/>
                <w:lang w:eastAsia="zh-CN"/>
              </w:rPr>
              <w:t>R1-2104111</w:t>
            </w:r>
            <w:r w:rsidR="008D3CB4">
              <w:rPr>
                <w:rFonts w:ascii="Arial" w:hAnsi="Arial" w:cs="Arial"/>
                <w:bCs/>
              </w:rPr>
              <w:t>,</w:t>
            </w:r>
            <w:r w:rsidR="00AC09D0">
              <w:rPr>
                <w:rFonts w:ascii="Arial" w:hAnsi="Arial" w:cs="Arial"/>
                <w:bCs/>
              </w:rPr>
              <w:t xml:space="preserve"> RAN4 discussed the </w:t>
            </w:r>
            <w:r w:rsidR="00A2643B">
              <w:rPr>
                <w:rFonts w:ascii="Arial" w:hAnsi="Arial" w:cs="Arial"/>
                <w:bCs/>
              </w:rPr>
              <w:t>margin values for UE Rx TEG definition, and</w:t>
            </w:r>
            <w:r w:rsidR="00E868D4">
              <w:rPr>
                <w:rFonts w:ascii="Arial" w:hAnsi="Arial" w:cs="Arial"/>
                <w:bCs/>
              </w:rPr>
              <w:t xml:space="preserve"> reached the following agreements.</w:t>
            </w:r>
          </w:p>
          <w:p w:rsidR="00AC09D0" w:rsidRDefault="00AC09D0" w:rsidP="00E12E82">
            <w:pPr>
              <w:spacing w:before="120" w:after="120"/>
              <w:jc w:val="both"/>
              <w:rPr>
                <w:rFonts w:ascii="Arial" w:hAnsi="Arial" w:cs="Arial"/>
                <w:b/>
              </w:rPr>
            </w:pPr>
          </w:p>
          <w:tbl>
            <w:tblPr>
              <w:tblStyle w:val="af4"/>
              <w:tblW w:w="0" w:type="auto"/>
              <w:tblLook w:val="04A0" w:firstRow="1" w:lastRow="0" w:firstColumn="1" w:lastColumn="0" w:noHBand="0" w:noVBand="1"/>
            </w:tblPr>
            <w:tblGrid>
              <w:gridCol w:w="9395"/>
            </w:tblGrid>
            <w:tr w:rsidR="00DE40D0" w:rsidTr="00DE40D0">
              <w:tc>
                <w:tcPr>
                  <w:tcW w:w="9395" w:type="dxa"/>
                </w:tcPr>
                <w:p w:rsidR="00964E65" w:rsidRPr="00964E65" w:rsidRDefault="00964E65" w:rsidP="00DE40D0">
                  <w:pPr>
                    <w:overflowPunct w:val="0"/>
                    <w:autoSpaceDE w:val="0"/>
                    <w:autoSpaceDN w:val="0"/>
                    <w:adjustRightInd w:val="0"/>
                    <w:spacing w:beforeLines="0" w:before="120" w:afterLines="0" w:after="120"/>
                    <w:textAlignment w:val="baseline"/>
                    <w:rPr>
                      <w:rFonts w:ascii="Arial" w:eastAsiaTheme="minorEastAsia" w:hAnsi="Arial" w:cs="Arial"/>
                      <w:lang w:eastAsia="zh-CN"/>
                    </w:rPr>
                  </w:pPr>
                  <w:r w:rsidRPr="00964E65">
                    <w:rPr>
                      <w:rFonts w:ascii="Arial" w:eastAsiaTheme="minorEastAsia" w:hAnsi="Arial" w:cs="Arial"/>
                      <w:lang w:eastAsia="zh-CN"/>
                    </w:rPr>
                    <w:t>Time scope of UE Rx TEG is “same time stamp”, i.e. LMF could assume timing error difference between two measurements associated with same TEG ID is smaller than a margin only if they are with same time stamp.</w:t>
                  </w:r>
                </w:p>
                <w:p w:rsidR="00DE40D0" w:rsidRPr="00964E65" w:rsidRDefault="00964E65" w:rsidP="00964E65">
                  <w:pPr>
                    <w:overflowPunct w:val="0"/>
                    <w:autoSpaceDE w:val="0"/>
                    <w:autoSpaceDN w:val="0"/>
                    <w:adjustRightInd w:val="0"/>
                    <w:spacing w:beforeLines="0" w:before="120" w:afterLines="0" w:after="120"/>
                    <w:textAlignment w:val="baseline"/>
                    <w:rPr>
                      <w:rFonts w:eastAsia="宋体"/>
                      <w:b/>
                      <w:lang w:val="en-US" w:eastAsia="zh-CN"/>
                    </w:rPr>
                  </w:pPr>
                  <w:r w:rsidRPr="00964E65">
                    <w:rPr>
                      <w:rFonts w:ascii="Arial" w:eastAsiaTheme="minorEastAsia" w:hAnsi="Arial" w:cs="Arial"/>
                      <w:lang w:eastAsia="zh-CN"/>
                    </w:rPr>
                    <w:t>Define a single margin value (X) for the UE Rx TEG</w:t>
                  </w:r>
                  <w:r>
                    <w:rPr>
                      <w:rFonts w:ascii="Arial" w:eastAsiaTheme="minorEastAsia" w:hAnsi="Arial" w:cs="Arial"/>
                      <w:lang w:eastAsia="zh-CN"/>
                    </w:rPr>
                    <w:t xml:space="preserve"> in the spec</w:t>
                  </w:r>
                  <w:r w:rsidRPr="00964E65">
                    <w:rPr>
                      <w:rFonts w:ascii="Arial" w:eastAsiaTheme="minorEastAsia" w:hAnsi="Arial" w:cs="Arial"/>
                      <w:lang w:eastAsia="zh-CN"/>
                    </w:rPr>
                    <w:t>.</w:t>
                  </w:r>
                </w:p>
              </w:tc>
            </w:tr>
          </w:tbl>
          <w:p w:rsidR="00DE40D0" w:rsidRDefault="00DE40D0" w:rsidP="00DE40D0">
            <w:pPr>
              <w:spacing w:before="120" w:after="120"/>
              <w:rPr>
                <w:rFonts w:ascii="Arial" w:eastAsiaTheme="minorEastAsia" w:hAnsi="Arial" w:cs="Arial"/>
                <w:lang w:eastAsia="zh-CN"/>
              </w:rPr>
            </w:pPr>
          </w:p>
          <w:p w:rsidR="00DE40D0" w:rsidRPr="00563F39" w:rsidRDefault="00DE40D0" w:rsidP="00DE40D0">
            <w:pPr>
              <w:spacing w:before="120" w:after="120"/>
              <w:rPr>
                <w:rFonts w:ascii="Arial" w:eastAsiaTheme="minorEastAsia" w:hAnsi="Arial" w:cs="Arial"/>
                <w:lang w:eastAsia="zh-CN"/>
              </w:rPr>
            </w:pPr>
            <w:r w:rsidRPr="00563F39">
              <w:rPr>
                <w:rFonts w:ascii="Arial" w:eastAsiaTheme="minorEastAsia" w:hAnsi="Arial" w:cs="Arial"/>
                <w:lang w:eastAsia="zh-CN"/>
              </w:rPr>
              <w:lastRenderedPageBreak/>
              <w:t xml:space="preserve">RAN4 </w:t>
            </w:r>
            <w:r>
              <w:rPr>
                <w:rFonts w:ascii="Arial" w:eastAsiaTheme="minorEastAsia" w:hAnsi="Arial" w:cs="Arial"/>
                <w:lang w:eastAsia="zh-CN"/>
              </w:rPr>
              <w:t xml:space="preserve">will </w:t>
            </w:r>
            <w:r w:rsidRPr="00563F39">
              <w:rPr>
                <w:rFonts w:ascii="Arial" w:eastAsiaTheme="minorEastAsia" w:hAnsi="Arial" w:cs="Arial"/>
                <w:lang w:eastAsia="zh-CN"/>
              </w:rPr>
              <w:t>discuss the exact value for the margin (X) in the Performance part</w:t>
            </w:r>
            <w:r>
              <w:rPr>
                <w:rFonts w:ascii="Arial" w:eastAsiaTheme="minorEastAsia" w:hAnsi="Arial" w:cs="Arial"/>
                <w:lang w:eastAsia="zh-CN"/>
              </w:rPr>
              <w:t xml:space="preserve"> of the WI, and based on the outcome, </w:t>
            </w:r>
            <w:r w:rsidRPr="00563F39">
              <w:rPr>
                <w:rFonts w:ascii="Arial" w:eastAsiaTheme="minorEastAsia" w:hAnsi="Arial" w:cs="Arial"/>
                <w:lang w:eastAsia="zh-CN"/>
              </w:rPr>
              <w:t>further discuss whether and how to define RRM requirements for TEG.</w:t>
            </w:r>
          </w:p>
          <w:p w:rsidR="00DE40D0" w:rsidRPr="00A041E8" w:rsidRDefault="00DE40D0" w:rsidP="00DE40D0">
            <w:pPr>
              <w:spacing w:before="120" w:after="120"/>
              <w:jc w:val="both"/>
              <w:rPr>
                <w:rFonts w:ascii="Arial" w:hAnsi="Arial" w:cs="Arial"/>
                <w:b/>
              </w:rPr>
            </w:pPr>
          </w:p>
          <w:p w:rsidR="00DE40D0" w:rsidRPr="00937C27" w:rsidRDefault="00DE40D0" w:rsidP="00DE40D0">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related to TEG</w:t>
            </w:r>
            <w:r w:rsidRPr="000673BB">
              <w:rPr>
                <w:rFonts w:ascii="Arial" w:hAnsi="Arial" w:cs="Arial"/>
              </w:rPr>
              <w:t>.</w:t>
            </w:r>
            <w:r>
              <w:rPr>
                <w:bCs/>
                <w:lang w:eastAsia="zh-CN"/>
              </w:rPr>
              <w:t xml:space="preserve"> </w:t>
            </w:r>
          </w:p>
          <w:p w:rsidR="00DE40D0" w:rsidRPr="00DE40D0" w:rsidRDefault="00DE40D0" w:rsidP="00E12E82">
            <w:pPr>
              <w:spacing w:before="120" w:after="120"/>
              <w:jc w:val="both"/>
              <w:rPr>
                <w:rFonts w:ascii="Arial" w:hAnsi="Arial" w:cs="Arial"/>
                <w:b/>
              </w:rPr>
            </w:pPr>
          </w:p>
          <w:p w:rsidR="00DE40D0" w:rsidRDefault="00DE40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t>To RAN</w:t>
            </w:r>
            <w:r w:rsidR="00E868D4">
              <w:rPr>
                <w:rFonts w:ascii="Arial" w:hAnsi="Arial" w:cs="Arial"/>
                <w:b/>
              </w:rPr>
              <w:t>1</w:t>
            </w:r>
            <w:r>
              <w:rPr>
                <w:rFonts w:ascii="Arial" w:hAnsi="Arial" w:cs="Arial"/>
                <w:b/>
                <w:lang w:eastAsia="ja-JP"/>
              </w:rPr>
              <w:t>:</w:t>
            </w:r>
          </w:p>
          <w:p w:rsidR="00AC09D0" w:rsidRDefault="00AC09D0" w:rsidP="00AC09D0">
            <w:pPr>
              <w:spacing w:before="120" w:after="120"/>
              <w:rPr>
                <w:rFonts w:eastAsiaTheme="minorEastAsia"/>
                <w:bCs/>
                <w:lang w:eastAsia="zh-CN"/>
              </w:rPr>
            </w:pPr>
            <w:r w:rsidRPr="000673BB">
              <w:rPr>
                <w:rFonts w:ascii="Arial" w:hAnsi="Arial" w:cs="Arial"/>
              </w:rPr>
              <w:t>RAN4 respectfully asks RAN</w:t>
            </w:r>
            <w:r w:rsidR="00E868D4">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E868D4">
              <w:rPr>
                <w:rFonts w:ascii="Arial" w:hAnsi="Arial" w:cs="Arial"/>
              </w:rPr>
              <w:t>in the future work</w:t>
            </w:r>
            <w:r w:rsidRPr="000673BB">
              <w:rPr>
                <w:rFonts w:ascii="Arial" w:hAnsi="Arial" w:cs="Arial"/>
              </w:rPr>
              <w:t>.</w:t>
            </w:r>
            <w:r>
              <w:rPr>
                <w:bCs/>
                <w:lang w:eastAsia="zh-CN"/>
              </w:rPr>
              <w:t xml:space="preserve"> </w:t>
            </w:r>
          </w:p>
          <w:p w:rsidR="00FA0C0C" w:rsidRPr="00AC09D0" w:rsidRDefault="00FA0C0C" w:rsidP="00E12E82">
            <w:pPr>
              <w:spacing w:before="120" w:after="120"/>
              <w:rPr>
                <w:bCs/>
                <w:lang w:eastAsia="zh-CN"/>
              </w:rPr>
            </w:pPr>
          </w:p>
          <w:p w:rsidR="00FA0C0C" w:rsidRDefault="00FA0C0C"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FA0C0C" w:rsidRPr="00287695" w:rsidRDefault="00287695" w:rsidP="00E12E82">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964E65" w:rsidRDefault="00964E65" w:rsidP="00964E65">
      <w:pPr>
        <w:pStyle w:val="1"/>
        <w:rPr>
          <w:lang w:val="en-US"/>
        </w:rPr>
      </w:pPr>
      <w:r>
        <w:rPr>
          <w:lang w:val="en-US"/>
        </w:rPr>
        <w:lastRenderedPageBreak/>
        <w:t>Annex B: draft LS on</w:t>
      </w:r>
      <w:r w:rsidRPr="00964E65">
        <w:rPr>
          <w:rFonts w:eastAsia="宋体"/>
          <w:lang w:val="en-US" w:eastAsia="zh-CN"/>
        </w:rPr>
        <w:t xml:space="preserve"> </w:t>
      </w:r>
      <w:proofErr w:type="spellStart"/>
      <w:r w:rsidRPr="006570C1">
        <w:rPr>
          <w:rFonts w:eastAsia="宋体"/>
          <w:lang w:val="en-US" w:eastAsia="zh-CN"/>
        </w:rPr>
        <w:t>Tx</w:t>
      </w:r>
      <w:proofErr w:type="spellEnd"/>
      <w:r w:rsidRPr="006570C1">
        <w:rPr>
          <w:rFonts w:eastAsia="宋体"/>
          <w:lang w:val="en-US" w:eastAsia="zh-CN"/>
        </w:rPr>
        <w:t xml:space="preserve"> TEG association information</w:t>
      </w:r>
    </w:p>
    <w:tbl>
      <w:tblPr>
        <w:tblStyle w:val="af4"/>
        <w:tblW w:w="0" w:type="auto"/>
        <w:tblLook w:val="04A0" w:firstRow="1" w:lastRow="0" w:firstColumn="1" w:lastColumn="0" w:noHBand="0" w:noVBand="1"/>
      </w:tblPr>
      <w:tblGrid>
        <w:gridCol w:w="9621"/>
      </w:tblGrid>
      <w:tr w:rsidR="00964E65" w:rsidTr="00D04531">
        <w:tc>
          <w:tcPr>
            <w:tcW w:w="9621" w:type="dxa"/>
            <w:tcBorders>
              <w:top w:val="single" w:sz="4" w:space="0" w:color="auto"/>
              <w:left w:val="single" w:sz="4" w:space="0" w:color="auto"/>
              <w:bottom w:val="single" w:sz="4" w:space="0" w:color="auto"/>
              <w:right w:val="single" w:sz="4" w:space="0" w:color="auto"/>
            </w:tcBorders>
          </w:tcPr>
          <w:p w:rsidR="00964E65" w:rsidRPr="00DD5EF4" w:rsidRDefault="00964E65" w:rsidP="00D04531">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964E65" w:rsidRDefault="00964E65" w:rsidP="00D04531">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Pr>
                <w:rFonts w:ascii="Arial" w:eastAsia="宋体" w:hAnsi="Arial"/>
                <w:b/>
                <w:noProof/>
                <w:sz w:val="24"/>
              </w:rPr>
              <w:tab/>
            </w:r>
          </w:p>
          <w:p w:rsidR="00964E65" w:rsidRDefault="00964E65" w:rsidP="00D04531">
            <w:pPr>
              <w:spacing w:before="120" w:after="120"/>
              <w:jc w:val="both"/>
              <w:rPr>
                <w:rFonts w:ascii="Arial" w:hAnsi="Arial" w:cs="Arial"/>
              </w:rPr>
            </w:pPr>
          </w:p>
          <w:p w:rsidR="00964E65" w:rsidRDefault="00964E65" w:rsidP="00D04531">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E868D4">
              <w:rPr>
                <w:rFonts w:ascii="Arial" w:hAnsi="Arial" w:cs="Arial"/>
                <w:b/>
                <w:lang w:val="en-US"/>
              </w:rPr>
              <w:t xml:space="preserve">LS on </w:t>
            </w:r>
            <w:r w:rsidRPr="00964E65">
              <w:rPr>
                <w:rFonts w:ascii="Arial" w:hAnsi="Arial" w:cs="Arial"/>
                <w:b/>
                <w:lang w:val="en-US"/>
              </w:rPr>
              <w:t xml:space="preserve">the reporting of the </w:t>
            </w:r>
            <w:proofErr w:type="spellStart"/>
            <w:r w:rsidRPr="00964E65">
              <w:rPr>
                <w:rFonts w:ascii="Arial" w:hAnsi="Arial" w:cs="Arial"/>
                <w:b/>
                <w:lang w:val="en-US"/>
              </w:rPr>
              <w:t>Tx</w:t>
            </w:r>
            <w:proofErr w:type="spellEnd"/>
            <w:r w:rsidRPr="00964E65">
              <w:rPr>
                <w:rFonts w:ascii="Arial" w:hAnsi="Arial" w:cs="Arial"/>
                <w:b/>
                <w:lang w:val="en-US"/>
              </w:rPr>
              <w:t xml:space="preserve"> TEG association information</w:t>
            </w:r>
          </w:p>
          <w:p w:rsidR="00964E65" w:rsidRDefault="00964E65" w:rsidP="00D04531">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964E65">
              <w:rPr>
                <w:rFonts w:ascii="Arial" w:hAnsi="Arial" w:cs="Arial"/>
                <w:bCs/>
              </w:rPr>
              <w:t>R1-2112968</w:t>
            </w:r>
          </w:p>
          <w:p w:rsidR="00964E65" w:rsidRDefault="00964E65" w:rsidP="00D04531">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964E65" w:rsidRDefault="00964E65" w:rsidP="00D04531">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E868D4">
              <w:rPr>
                <w:rFonts w:ascii="Arial" w:hAnsi="Arial" w:cs="Arial"/>
                <w:bCs/>
              </w:rPr>
              <w:t>NR_pos_enh</w:t>
            </w:r>
            <w:proofErr w:type="spellEnd"/>
          </w:p>
          <w:p w:rsidR="00964E65" w:rsidRDefault="00964E65" w:rsidP="00D04531">
            <w:pPr>
              <w:spacing w:before="120" w:after="120"/>
              <w:ind w:left="1985" w:hanging="1985"/>
              <w:jc w:val="both"/>
              <w:rPr>
                <w:rFonts w:ascii="Arial" w:hAnsi="Arial" w:cs="Arial"/>
                <w:b/>
              </w:rPr>
            </w:pPr>
          </w:p>
          <w:p w:rsidR="00964E65" w:rsidRDefault="00964E65" w:rsidP="00D04531">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964E65" w:rsidRDefault="00964E65" w:rsidP="00D04531">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 RAN2</w:t>
            </w:r>
          </w:p>
          <w:p w:rsidR="00964E65" w:rsidRDefault="00964E65" w:rsidP="00D04531">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t>RAN3</w:t>
            </w:r>
          </w:p>
          <w:p w:rsidR="00964E65" w:rsidRDefault="00964E65" w:rsidP="00D04531">
            <w:pPr>
              <w:spacing w:before="120" w:after="120"/>
              <w:ind w:left="1985" w:hanging="1985"/>
              <w:jc w:val="both"/>
              <w:rPr>
                <w:rFonts w:ascii="Arial" w:hAnsi="Arial" w:cs="Arial"/>
                <w:bCs/>
              </w:rPr>
            </w:pPr>
          </w:p>
          <w:p w:rsidR="00964E65" w:rsidRDefault="00964E65" w:rsidP="00D04531">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64E65" w:rsidRDefault="00964E65" w:rsidP="00D04531">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964E65" w:rsidRDefault="00964E65" w:rsidP="00D04531">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964E65" w:rsidRDefault="00964E65" w:rsidP="00D04531">
            <w:pPr>
              <w:spacing w:before="120" w:after="120"/>
              <w:ind w:left="1985" w:hanging="1985"/>
              <w:jc w:val="both"/>
              <w:rPr>
                <w:rFonts w:ascii="Arial" w:hAnsi="Arial" w:cs="Arial"/>
                <w:b/>
                <w:lang w:val="fi-FI"/>
              </w:rPr>
            </w:pPr>
          </w:p>
          <w:p w:rsidR="00964E65" w:rsidRDefault="00964E65" w:rsidP="00D04531">
            <w:pPr>
              <w:spacing w:before="120" w:after="120"/>
              <w:ind w:left="1985" w:hanging="1985"/>
              <w:jc w:val="both"/>
              <w:rPr>
                <w:rFonts w:ascii="Arial" w:hAnsi="Arial" w:cs="Arial"/>
                <w:bCs/>
              </w:rPr>
            </w:pPr>
            <w:r>
              <w:rPr>
                <w:rFonts w:ascii="Arial" w:hAnsi="Arial" w:cs="Arial"/>
                <w:b/>
              </w:rPr>
              <w:t>Attachments: -</w:t>
            </w:r>
          </w:p>
          <w:p w:rsidR="00964E65" w:rsidRDefault="00964E65" w:rsidP="00D04531">
            <w:pPr>
              <w:pBdr>
                <w:bottom w:val="single" w:sz="4" w:space="1" w:color="auto"/>
              </w:pBdr>
              <w:spacing w:before="120" w:after="120"/>
              <w:jc w:val="both"/>
              <w:rPr>
                <w:rFonts w:ascii="Arial" w:hAnsi="Arial" w:cs="Arial"/>
              </w:rPr>
            </w:pPr>
          </w:p>
          <w:p w:rsidR="00964E65" w:rsidRDefault="00964E65" w:rsidP="00D04531">
            <w:pPr>
              <w:spacing w:before="120" w:after="120"/>
              <w:jc w:val="both"/>
              <w:rPr>
                <w:rFonts w:ascii="Arial" w:hAnsi="Arial" w:cs="Arial"/>
              </w:rPr>
            </w:pPr>
          </w:p>
          <w:p w:rsidR="00964E65" w:rsidRDefault="00964E65" w:rsidP="00D04531">
            <w:pPr>
              <w:spacing w:before="120" w:after="120"/>
              <w:jc w:val="both"/>
              <w:rPr>
                <w:rFonts w:ascii="Arial" w:hAnsi="Arial" w:cs="Arial"/>
                <w:b/>
                <w:lang w:val="en-US"/>
              </w:rPr>
            </w:pPr>
            <w:r>
              <w:rPr>
                <w:rFonts w:ascii="Arial" w:hAnsi="Arial" w:cs="Arial"/>
                <w:b/>
              </w:rPr>
              <w:t>1. Overall Description:</w:t>
            </w:r>
          </w:p>
          <w:p w:rsidR="00964E65" w:rsidRDefault="00964E65" w:rsidP="00D04531">
            <w:pPr>
              <w:spacing w:before="120" w:after="120"/>
              <w:rPr>
                <w:rFonts w:ascii="Arial" w:hAnsi="Arial" w:cs="Arial"/>
                <w:bCs/>
              </w:rPr>
            </w:pPr>
            <w:r>
              <w:rPr>
                <w:rFonts w:ascii="Arial" w:eastAsiaTheme="minorEastAsia" w:hAnsi="Arial" w:cs="Arial"/>
                <w:lang w:eastAsia="zh-CN"/>
              </w:rPr>
              <w:lastRenderedPageBreak/>
              <w:t xml:space="preserve">RAN4 thanks RAN1 for the information in LS </w:t>
            </w:r>
            <w:r w:rsidRPr="00964E65">
              <w:rPr>
                <w:rFonts w:ascii="Arial" w:hAnsi="Arial" w:cs="Arial"/>
                <w:bCs/>
                <w:szCs w:val="22"/>
                <w:lang w:val="en-US" w:eastAsia="zh-CN"/>
              </w:rPr>
              <w:t>R1-2112968</w:t>
            </w:r>
            <w:r>
              <w:rPr>
                <w:rFonts w:ascii="Arial" w:hAnsi="Arial" w:cs="Arial"/>
                <w:bCs/>
              </w:rPr>
              <w:t xml:space="preserve">. RAN4 discussed the UE </w:t>
            </w:r>
            <w:proofErr w:type="spellStart"/>
            <w:r>
              <w:rPr>
                <w:rFonts w:ascii="Arial" w:hAnsi="Arial" w:cs="Arial"/>
                <w:bCs/>
              </w:rPr>
              <w:t>Tx</w:t>
            </w:r>
            <w:proofErr w:type="spellEnd"/>
            <w:r>
              <w:rPr>
                <w:rFonts w:ascii="Arial" w:hAnsi="Arial" w:cs="Arial"/>
                <w:bCs/>
              </w:rPr>
              <w:t xml:space="preserve"> TEG associatio</w:t>
            </w:r>
            <w:r w:rsidR="00A041E8">
              <w:rPr>
                <w:rFonts w:ascii="Arial" w:hAnsi="Arial" w:cs="Arial"/>
                <w:bCs/>
              </w:rPr>
              <w:t>n</w:t>
            </w:r>
            <w:r>
              <w:rPr>
                <w:rFonts w:ascii="Arial" w:hAnsi="Arial" w:cs="Arial"/>
                <w:bCs/>
              </w:rPr>
              <w:t>, and reached the following agreements.</w:t>
            </w:r>
          </w:p>
          <w:p w:rsidR="00964E65" w:rsidRDefault="00964E65" w:rsidP="00D04531">
            <w:pPr>
              <w:spacing w:before="120" w:after="120"/>
              <w:jc w:val="both"/>
              <w:rPr>
                <w:rFonts w:ascii="Arial" w:hAnsi="Arial" w:cs="Arial"/>
                <w:b/>
              </w:rPr>
            </w:pPr>
          </w:p>
          <w:tbl>
            <w:tblPr>
              <w:tblStyle w:val="af4"/>
              <w:tblW w:w="0" w:type="auto"/>
              <w:tblLook w:val="04A0" w:firstRow="1" w:lastRow="0" w:firstColumn="1" w:lastColumn="0" w:noHBand="0" w:noVBand="1"/>
            </w:tblPr>
            <w:tblGrid>
              <w:gridCol w:w="9395"/>
            </w:tblGrid>
            <w:tr w:rsidR="00964E65" w:rsidTr="00D04531">
              <w:tc>
                <w:tcPr>
                  <w:tcW w:w="9395" w:type="dxa"/>
                </w:tcPr>
                <w:p w:rsidR="00A041E8" w:rsidRPr="00A041E8" w:rsidRDefault="00A041E8" w:rsidP="00A041E8">
                  <w:pPr>
                    <w:overflowPunct w:val="0"/>
                    <w:autoSpaceDE w:val="0"/>
                    <w:autoSpaceDN w:val="0"/>
                    <w:adjustRightInd w:val="0"/>
                    <w:spacing w:beforeLines="0" w:before="120" w:afterLines="0" w:after="120"/>
                    <w:textAlignment w:val="baseline"/>
                    <w:rPr>
                      <w:rFonts w:ascii="Arial" w:eastAsiaTheme="minorEastAsia" w:hAnsi="Arial" w:cs="Arial"/>
                      <w:lang w:eastAsia="zh-CN"/>
                    </w:rPr>
                  </w:pPr>
                  <w:proofErr w:type="spellStart"/>
                  <w:r w:rsidRPr="00A041E8">
                    <w:rPr>
                      <w:rFonts w:ascii="Arial" w:eastAsiaTheme="minorEastAsia" w:hAnsi="Arial" w:cs="Arial"/>
                      <w:lang w:eastAsia="zh-CN"/>
                    </w:rPr>
                    <w:t>Tx</w:t>
                  </w:r>
                  <w:proofErr w:type="spellEnd"/>
                  <w:r w:rsidRPr="00A041E8">
                    <w:rPr>
                      <w:rFonts w:ascii="Arial" w:eastAsiaTheme="minorEastAsia" w:hAnsi="Arial" w:cs="Arial"/>
                      <w:lang w:eastAsia="zh-CN"/>
                    </w:rPr>
                    <w:t xml:space="preserve"> TEG association is considered to be changed if at least two SRS resources that used to belong to a same TEG no longer belong to a same TEG.</w:t>
                  </w:r>
                </w:p>
                <w:p w:rsidR="00964E65" w:rsidRPr="00A041E8" w:rsidRDefault="00A041E8" w:rsidP="00D04531">
                  <w:pPr>
                    <w:overflowPunct w:val="0"/>
                    <w:autoSpaceDE w:val="0"/>
                    <w:autoSpaceDN w:val="0"/>
                    <w:adjustRightInd w:val="0"/>
                    <w:spacing w:beforeLines="0" w:before="120" w:afterLines="0" w:after="120"/>
                    <w:textAlignment w:val="baseline"/>
                    <w:rPr>
                      <w:rFonts w:ascii="Arial" w:eastAsiaTheme="minorEastAsia" w:hAnsi="Arial" w:cs="Arial"/>
                      <w:lang w:val="en-US" w:eastAsia="zh-CN"/>
                    </w:rPr>
                  </w:pPr>
                  <w:r w:rsidRPr="00A041E8">
                    <w:rPr>
                      <w:rFonts w:ascii="Arial" w:eastAsiaTheme="minorEastAsia" w:hAnsi="Arial" w:cs="Arial"/>
                      <w:lang w:val="en-US" w:eastAsia="zh-CN"/>
                    </w:rPr>
                    <w:t xml:space="preserve">When </w:t>
                  </w:r>
                  <w:proofErr w:type="spellStart"/>
                  <w:r w:rsidRPr="00A041E8">
                    <w:rPr>
                      <w:rFonts w:ascii="Arial" w:eastAsiaTheme="minorEastAsia" w:hAnsi="Arial" w:cs="Arial"/>
                      <w:lang w:val="en-US" w:eastAsia="zh-CN"/>
                    </w:rPr>
                    <w:t>Tx</w:t>
                  </w:r>
                  <w:proofErr w:type="spellEnd"/>
                  <w:r w:rsidRPr="00A041E8">
                    <w:rPr>
                      <w:rFonts w:ascii="Arial" w:eastAsiaTheme="minorEastAsia" w:hAnsi="Arial" w:cs="Arial"/>
                      <w:lang w:val="en-US" w:eastAsia="zh-CN"/>
                    </w:rPr>
                    <w:t xml:space="preserve"> TEG association change occurs depends on UE implementation. </w:t>
                  </w:r>
                </w:p>
              </w:tc>
            </w:tr>
          </w:tbl>
          <w:p w:rsidR="00964E65" w:rsidRDefault="00964E65" w:rsidP="00D04531">
            <w:pPr>
              <w:spacing w:before="120" w:after="120"/>
              <w:jc w:val="both"/>
              <w:rPr>
                <w:rFonts w:ascii="Arial" w:hAnsi="Arial" w:cs="Arial"/>
                <w:b/>
              </w:rPr>
            </w:pPr>
          </w:p>
          <w:p w:rsidR="00964E65" w:rsidRPr="00937C27" w:rsidRDefault="00964E65" w:rsidP="00D04531">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related to TEG</w:t>
            </w:r>
            <w:r w:rsidRPr="000673BB">
              <w:rPr>
                <w:rFonts w:ascii="Arial" w:hAnsi="Arial" w:cs="Arial"/>
              </w:rPr>
              <w:t>.</w:t>
            </w:r>
            <w:r>
              <w:rPr>
                <w:bCs/>
                <w:lang w:eastAsia="zh-CN"/>
              </w:rPr>
              <w:t xml:space="preserve"> </w:t>
            </w:r>
          </w:p>
          <w:p w:rsidR="00964E65" w:rsidRPr="00DE40D0" w:rsidRDefault="00964E65" w:rsidP="00D04531">
            <w:pPr>
              <w:spacing w:before="120" w:after="120"/>
              <w:jc w:val="both"/>
              <w:rPr>
                <w:rFonts w:ascii="Arial" w:hAnsi="Arial" w:cs="Arial"/>
                <w:b/>
              </w:rPr>
            </w:pPr>
          </w:p>
          <w:p w:rsidR="00964E65" w:rsidRDefault="00964E65" w:rsidP="00D04531">
            <w:pPr>
              <w:spacing w:before="120" w:after="120"/>
              <w:jc w:val="both"/>
              <w:rPr>
                <w:rFonts w:ascii="Arial" w:hAnsi="Arial" w:cs="Arial"/>
                <w:b/>
              </w:rPr>
            </w:pPr>
          </w:p>
          <w:p w:rsidR="00964E65" w:rsidRDefault="00964E65" w:rsidP="00D04531">
            <w:pPr>
              <w:spacing w:before="120" w:after="120"/>
              <w:jc w:val="both"/>
              <w:rPr>
                <w:rFonts w:ascii="Arial" w:hAnsi="Arial" w:cs="Arial"/>
                <w:b/>
              </w:rPr>
            </w:pPr>
            <w:r>
              <w:rPr>
                <w:rFonts w:ascii="Arial" w:hAnsi="Arial" w:cs="Arial"/>
                <w:b/>
              </w:rPr>
              <w:t>2. Actions:</w:t>
            </w:r>
          </w:p>
          <w:p w:rsidR="00964E65" w:rsidRDefault="00964E65" w:rsidP="00D04531">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964E65" w:rsidRDefault="00964E65" w:rsidP="00D04531">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w:t>
            </w:r>
            <w:r w:rsidRPr="000673BB">
              <w:rPr>
                <w:rFonts w:ascii="Arial" w:hAnsi="Arial" w:cs="Arial"/>
              </w:rPr>
              <w:t>.</w:t>
            </w:r>
            <w:r>
              <w:rPr>
                <w:bCs/>
                <w:lang w:eastAsia="zh-CN"/>
              </w:rPr>
              <w:t xml:space="preserve"> </w:t>
            </w:r>
          </w:p>
          <w:p w:rsidR="00964E65" w:rsidRPr="00AC09D0" w:rsidRDefault="00964E65" w:rsidP="00D04531">
            <w:pPr>
              <w:spacing w:before="120" w:after="120"/>
              <w:rPr>
                <w:bCs/>
                <w:lang w:eastAsia="zh-CN"/>
              </w:rPr>
            </w:pPr>
          </w:p>
          <w:p w:rsidR="00964E65" w:rsidRDefault="00964E65" w:rsidP="00D04531">
            <w:pPr>
              <w:spacing w:before="120" w:after="120"/>
              <w:rPr>
                <w:rFonts w:eastAsia="宋体"/>
                <w:lang w:eastAsia="zh-CN"/>
              </w:rPr>
            </w:pPr>
          </w:p>
          <w:p w:rsidR="00964E65" w:rsidRDefault="00964E65" w:rsidP="00D04531">
            <w:pPr>
              <w:spacing w:before="120" w:after="120"/>
              <w:jc w:val="both"/>
              <w:rPr>
                <w:rFonts w:ascii="Arial" w:hAnsi="Arial" w:cs="Arial"/>
                <w:b/>
              </w:rPr>
            </w:pPr>
            <w:r>
              <w:rPr>
                <w:rFonts w:ascii="Arial" w:hAnsi="Arial" w:cs="Arial"/>
                <w:b/>
              </w:rPr>
              <w:t>3. Date of Next TSG-RAN4 Meetings:</w:t>
            </w:r>
          </w:p>
          <w:p w:rsidR="00964E65" w:rsidRPr="00287695" w:rsidRDefault="00964E65" w:rsidP="00D04531">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964E65" w:rsidRPr="00B014C8" w:rsidRDefault="00964E65" w:rsidP="00964E65">
      <w:pPr>
        <w:spacing w:before="120" w:after="120"/>
        <w:rPr>
          <w:rFonts w:eastAsia="宋体"/>
          <w:lang w:eastAsia="zh-CN"/>
        </w:rPr>
      </w:pPr>
    </w:p>
    <w:p w:rsidR="00307FF0" w:rsidRPr="00964E65" w:rsidRDefault="00307FF0" w:rsidP="00FA0C0C">
      <w:pPr>
        <w:spacing w:before="120" w:after="120"/>
        <w:rPr>
          <w:rFonts w:eastAsia="宋体"/>
          <w:lang w:eastAsia="zh-CN"/>
        </w:rPr>
      </w:pPr>
    </w:p>
    <w:sectPr w:rsidR="00307FF0" w:rsidRPr="00964E6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502" w:rsidRDefault="00552502">
      <w:pPr>
        <w:spacing w:before="120" w:after="120"/>
      </w:pPr>
      <w:r>
        <w:separator/>
      </w:r>
    </w:p>
  </w:endnote>
  <w:endnote w:type="continuationSeparator" w:id="0">
    <w:p w:rsidR="00552502" w:rsidRDefault="0055250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0D0" w:rsidRDefault="00DE40D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E40D0" w:rsidRDefault="00DE40D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0D0" w:rsidRDefault="00DE40D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C015D">
      <w:rPr>
        <w:rStyle w:val="af1"/>
      </w:rPr>
      <w:t>8</w:t>
    </w:r>
    <w:r>
      <w:rPr>
        <w:rStyle w:val="af1"/>
      </w:rPr>
      <w:fldChar w:fldCharType="end"/>
    </w:r>
  </w:p>
  <w:p w:rsidR="00DE40D0" w:rsidRDefault="00DE40D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502" w:rsidRDefault="00552502">
      <w:pPr>
        <w:spacing w:before="120" w:after="120"/>
      </w:pPr>
      <w:r>
        <w:separator/>
      </w:r>
    </w:p>
  </w:footnote>
  <w:footnote w:type="continuationSeparator" w:id="0">
    <w:p w:rsidR="00552502" w:rsidRDefault="0055250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F763D8"/>
    <w:multiLevelType w:val="multilevel"/>
    <w:tmpl w:val="BB9CF06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Restart w:val="0"/>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B2C04"/>
    <w:multiLevelType w:val="hybridMultilevel"/>
    <w:tmpl w:val="3A3EE22C"/>
    <w:lvl w:ilvl="0" w:tplc="2C02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031FD2"/>
    <w:multiLevelType w:val="hybridMultilevel"/>
    <w:tmpl w:val="015693FC"/>
    <w:lvl w:ilvl="0" w:tplc="B428D08C">
      <w:start w:val="1"/>
      <w:numFmt w:val="decimal"/>
      <w:pStyle w:val="4"/>
      <w:lvlText w:val="1.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1A0682"/>
    <w:multiLevelType w:val="hybridMultilevel"/>
    <w:tmpl w:val="4B266706"/>
    <w:lvl w:ilvl="0" w:tplc="61FEA55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F132788"/>
    <w:multiLevelType w:val="hybridMultilevel"/>
    <w:tmpl w:val="71541FA2"/>
    <w:lvl w:ilvl="0" w:tplc="041D0003">
      <w:start w:val="1"/>
      <w:numFmt w:val="bullet"/>
      <w:lvlText w:val="o"/>
      <w:lvlJc w:val="left"/>
      <w:pPr>
        <w:ind w:left="928" w:hanging="360"/>
      </w:pPr>
      <w:rPr>
        <w:rFonts w:ascii="Courier New" w:hAnsi="Courier New" w:cs="Courier New"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C7670A"/>
    <w:multiLevelType w:val="hybridMultilevel"/>
    <w:tmpl w:val="4AAE63E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29"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1"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629F4167"/>
    <w:multiLevelType w:val="hybridMultilevel"/>
    <w:tmpl w:val="4E126BDA"/>
    <w:lvl w:ilvl="0" w:tplc="04090011">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2FA50C7"/>
    <w:multiLevelType w:val="hybridMultilevel"/>
    <w:tmpl w:val="5DF4D6C8"/>
    <w:lvl w:ilvl="0" w:tplc="1BC81CF8">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D343B1D"/>
    <w:multiLevelType w:val="multilevel"/>
    <w:tmpl w:val="2A600896"/>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1"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38"/>
  </w:num>
  <w:num w:numId="3">
    <w:abstractNumId w:val="42"/>
  </w:num>
  <w:num w:numId="4">
    <w:abstractNumId w:val="12"/>
  </w:num>
  <w:num w:numId="5">
    <w:abstractNumId w:val="20"/>
  </w:num>
  <w:num w:numId="6">
    <w:abstractNumId w:val="36"/>
  </w:num>
  <w:num w:numId="7">
    <w:abstractNumId w:val="26"/>
  </w:num>
  <w:num w:numId="8">
    <w:abstractNumId w:val="43"/>
    <w:lvlOverride w:ilvl="0">
      <w:startOverride w:val="1"/>
    </w:lvlOverride>
  </w:num>
  <w:num w:numId="9">
    <w:abstractNumId w:val="34"/>
  </w:num>
  <w:num w:numId="10">
    <w:abstractNumId w:val="1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4"/>
  </w:num>
  <w:num w:numId="14">
    <w:abstractNumId w:val="15"/>
  </w:num>
  <w:num w:numId="15">
    <w:abstractNumId w:val="35"/>
  </w:num>
  <w:num w:numId="16">
    <w:abstractNumId w:val="27"/>
  </w:num>
  <w:num w:numId="17">
    <w:abstractNumId w:val="16"/>
  </w:num>
  <w:num w:numId="18">
    <w:abstractNumId w:val="17"/>
  </w:num>
  <w:num w:numId="19">
    <w:abstractNumId w:val="31"/>
  </w:num>
  <w:num w:numId="20">
    <w:abstractNumId w:val="18"/>
  </w:num>
  <w:num w:numId="21">
    <w:abstractNumId w:val="5"/>
  </w:num>
  <w:num w:numId="22">
    <w:abstractNumId w:val="39"/>
  </w:num>
  <w:num w:numId="23">
    <w:abstractNumId w:val="44"/>
  </w:num>
  <w:num w:numId="24">
    <w:abstractNumId w:val="2"/>
  </w:num>
  <w:num w:numId="25">
    <w:abstractNumId w:val="29"/>
  </w:num>
  <w:num w:numId="26">
    <w:abstractNumId w:val="3"/>
  </w:num>
  <w:num w:numId="27">
    <w:abstractNumId w:val="14"/>
  </w:num>
  <w:num w:numId="28">
    <w:abstractNumId w:val="33"/>
  </w:num>
  <w:num w:numId="29">
    <w:abstractNumId w:val="10"/>
  </w:num>
  <w:num w:numId="30">
    <w:abstractNumId w:val="13"/>
  </w:num>
  <w:num w:numId="31">
    <w:abstractNumId w:val="9"/>
  </w:num>
  <w:num w:numId="32">
    <w:abstractNumId w:val="0"/>
  </w:num>
  <w:num w:numId="33">
    <w:abstractNumId w:val="4"/>
  </w:num>
  <w:num w:numId="34">
    <w:abstractNumId w:val="22"/>
  </w:num>
  <w:num w:numId="35">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37"/>
  </w:num>
  <w:num w:numId="38">
    <w:abstractNumId w:val="1"/>
  </w:num>
  <w:num w:numId="39">
    <w:abstractNumId w:val="37"/>
  </w:num>
  <w:num w:numId="40">
    <w:abstractNumId w:val="7"/>
  </w:num>
  <w:num w:numId="41">
    <w:abstractNumId w:val="32"/>
  </w:num>
  <w:num w:numId="42">
    <w:abstractNumId w:val="28"/>
  </w:num>
  <w:num w:numId="43">
    <w:abstractNumId w:val="40"/>
  </w:num>
  <w:num w:numId="44">
    <w:abstractNumId w:val="8"/>
  </w:num>
  <w:num w:numId="45">
    <w:abstractNumId w:val="21"/>
  </w:num>
  <w:num w:numId="46">
    <w:abstractNumId w:val="41"/>
  </w:num>
  <w:num w:numId="47">
    <w:abstractNumId w:val="30"/>
  </w:num>
  <w:num w:numId="48">
    <w:abstractNumId w:val="6"/>
  </w:num>
  <w:num w:numId="4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D6B"/>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08C"/>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070C"/>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A8D"/>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08A"/>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DB7"/>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F"/>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DFC"/>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9B6"/>
    <w:rsid w:val="00135E13"/>
    <w:rsid w:val="001369BE"/>
    <w:rsid w:val="00136A39"/>
    <w:rsid w:val="00136B55"/>
    <w:rsid w:val="00136BDF"/>
    <w:rsid w:val="001372B1"/>
    <w:rsid w:val="00137423"/>
    <w:rsid w:val="0013763B"/>
    <w:rsid w:val="00137D81"/>
    <w:rsid w:val="00137EBE"/>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419"/>
    <w:rsid w:val="001B180F"/>
    <w:rsid w:val="001B1CEA"/>
    <w:rsid w:val="001B1E03"/>
    <w:rsid w:val="001B20D1"/>
    <w:rsid w:val="001B2495"/>
    <w:rsid w:val="001B2A4F"/>
    <w:rsid w:val="001B3291"/>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ADB"/>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36"/>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316"/>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3E06"/>
    <w:rsid w:val="002244E0"/>
    <w:rsid w:val="002247C0"/>
    <w:rsid w:val="00224884"/>
    <w:rsid w:val="00224DBE"/>
    <w:rsid w:val="00224DE9"/>
    <w:rsid w:val="00224E55"/>
    <w:rsid w:val="0022543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8DE"/>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CDE"/>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36D"/>
    <w:rsid w:val="002F7510"/>
    <w:rsid w:val="002F7537"/>
    <w:rsid w:val="002F7A38"/>
    <w:rsid w:val="002F7BC4"/>
    <w:rsid w:val="002F7BE5"/>
    <w:rsid w:val="002F7D6A"/>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E2"/>
    <w:rsid w:val="003203F8"/>
    <w:rsid w:val="003211A2"/>
    <w:rsid w:val="003212BC"/>
    <w:rsid w:val="0032168C"/>
    <w:rsid w:val="00321728"/>
    <w:rsid w:val="00321967"/>
    <w:rsid w:val="00321D66"/>
    <w:rsid w:val="00321F97"/>
    <w:rsid w:val="0032246D"/>
    <w:rsid w:val="00322EBD"/>
    <w:rsid w:val="0032351E"/>
    <w:rsid w:val="00323F04"/>
    <w:rsid w:val="003242BC"/>
    <w:rsid w:val="003245F2"/>
    <w:rsid w:val="00324937"/>
    <w:rsid w:val="00324F75"/>
    <w:rsid w:val="00325770"/>
    <w:rsid w:val="00325971"/>
    <w:rsid w:val="003259D4"/>
    <w:rsid w:val="00325C68"/>
    <w:rsid w:val="00326129"/>
    <w:rsid w:val="0032698A"/>
    <w:rsid w:val="00326B57"/>
    <w:rsid w:val="00326C9F"/>
    <w:rsid w:val="00327082"/>
    <w:rsid w:val="00327269"/>
    <w:rsid w:val="003276E3"/>
    <w:rsid w:val="003277DA"/>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D46"/>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40C"/>
    <w:rsid w:val="00362989"/>
    <w:rsid w:val="00362B30"/>
    <w:rsid w:val="0036312F"/>
    <w:rsid w:val="003632B6"/>
    <w:rsid w:val="00363482"/>
    <w:rsid w:val="0036351D"/>
    <w:rsid w:val="003636BA"/>
    <w:rsid w:val="0036379F"/>
    <w:rsid w:val="003638ED"/>
    <w:rsid w:val="003640F3"/>
    <w:rsid w:val="00364132"/>
    <w:rsid w:val="00364639"/>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3D"/>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36D"/>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CE5"/>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57"/>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220"/>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DFB"/>
    <w:rsid w:val="00422E03"/>
    <w:rsid w:val="00422E0A"/>
    <w:rsid w:val="0042320D"/>
    <w:rsid w:val="004232BF"/>
    <w:rsid w:val="0042335E"/>
    <w:rsid w:val="0042365F"/>
    <w:rsid w:val="00423EF8"/>
    <w:rsid w:val="00423FE3"/>
    <w:rsid w:val="0042408F"/>
    <w:rsid w:val="0042427E"/>
    <w:rsid w:val="0042453D"/>
    <w:rsid w:val="00424E56"/>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6ED"/>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7D5"/>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941"/>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52"/>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3B2"/>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E3B"/>
    <w:rsid w:val="00513FA0"/>
    <w:rsid w:val="005143F8"/>
    <w:rsid w:val="00514BE5"/>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7E1"/>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872"/>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8C4"/>
    <w:rsid w:val="00550B1B"/>
    <w:rsid w:val="0055176A"/>
    <w:rsid w:val="00551AE1"/>
    <w:rsid w:val="00551E08"/>
    <w:rsid w:val="00551F41"/>
    <w:rsid w:val="00551FCA"/>
    <w:rsid w:val="005524FE"/>
    <w:rsid w:val="00552502"/>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58D5"/>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0C1"/>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72B"/>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7D5"/>
    <w:rsid w:val="00694163"/>
    <w:rsid w:val="006947F0"/>
    <w:rsid w:val="0069487A"/>
    <w:rsid w:val="006949C6"/>
    <w:rsid w:val="00694B17"/>
    <w:rsid w:val="00694BAD"/>
    <w:rsid w:val="00694E85"/>
    <w:rsid w:val="00694FCB"/>
    <w:rsid w:val="006951D3"/>
    <w:rsid w:val="00695647"/>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9B9"/>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0D"/>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71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9F1"/>
    <w:rsid w:val="00715EFF"/>
    <w:rsid w:val="00715F4E"/>
    <w:rsid w:val="00716001"/>
    <w:rsid w:val="00716258"/>
    <w:rsid w:val="007162E3"/>
    <w:rsid w:val="0071645D"/>
    <w:rsid w:val="00716851"/>
    <w:rsid w:val="00716E18"/>
    <w:rsid w:val="00717450"/>
    <w:rsid w:val="00717748"/>
    <w:rsid w:val="00717B28"/>
    <w:rsid w:val="007205CE"/>
    <w:rsid w:val="007207B4"/>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992"/>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7D1"/>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54F"/>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0BD7"/>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1CE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5E5"/>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9D2"/>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BA8"/>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67F"/>
    <w:rsid w:val="00810B5F"/>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6C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7C"/>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79C"/>
    <w:rsid w:val="00890BBD"/>
    <w:rsid w:val="00890C71"/>
    <w:rsid w:val="00890E53"/>
    <w:rsid w:val="008914BA"/>
    <w:rsid w:val="00891718"/>
    <w:rsid w:val="0089197F"/>
    <w:rsid w:val="008919FA"/>
    <w:rsid w:val="00891A56"/>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B4"/>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73B"/>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E65"/>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22E"/>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194"/>
    <w:rsid w:val="009A3305"/>
    <w:rsid w:val="009A37BA"/>
    <w:rsid w:val="009A3D8F"/>
    <w:rsid w:val="009A4651"/>
    <w:rsid w:val="009A49A2"/>
    <w:rsid w:val="009A4A6C"/>
    <w:rsid w:val="009A4D02"/>
    <w:rsid w:val="009A5233"/>
    <w:rsid w:val="009A5360"/>
    <w:rsid w:val="009A59C2"/>
    <w:rsid w:val="009A5F68"/>
    <w:rsid w:val="009A693E"/>
    <w:rsid w:val="009A6C6A"/>
    <w:rsid w:val="009A6EBB"/>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09"/>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1E8"/>
    <w:rsid w:val="00A044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3B"/>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461"/>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32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46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0E7"/>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D73"/>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6DEF"/>
    <w:rsid w:val="00AF7564"/>
    <w:rsid w:val="00AF75B4"/>
    <w:rsid w:val="00AF77C4"/>
    <w:rsid w:val="00AF79C5"/>
    <w:rsid w:val="00AF7AB9"/>
    <w:rsid w:val="00AF7B5D"/>
    <w:rsid w:val="00AF7EC1"/>
    <w:rsid w:val="00B00001"/>
    <w:rsid w:val="00B00A9F"/>
    <w:rsid w:val="00B00EEB"/>
    <w:rsid w:val="00B0130A"/>
    <w:rsid w:val="00B014B9"/>
    <w:rsid w:val="00B014C8"/>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65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73B"/>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4B5"/>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5FB6"/>
    <w:rsid w:val="00BF60A0"/>
    <w:rsid w:val="00BF611D"/>
    <w:rsid w:val="00BF61EF"/>
    <w:rsid w:val="00BF69EA"/>
    <w:rsid w:val="00BF6D1B"/>
    <w:rsid w:val="00BF6DCD"/>
    <w:rsid w:val="00BF6DE7"/>
    <w:rsid w:val="00BF70A0"/>
    <w:rsid w:val="00BF713A"/>
    <w:rsid w:val="00C000E4"/>
    <w:rsid w:val="00C00BEC"/>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D03"/>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B43"/>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1FC"/>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16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CD6"/>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6E"/>
    <w:rsid w:val="00CA149D"/>
    <w:rsid w:val="00CA15BA"/>
    <w:rsid w:val="00CA16D6"/>
    <w:rsid w:val="00CA1C8A"/>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75"/>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5EC0"/>
    <w:rsid w:val="00D2613F"/>
    <w:rsid w:val="00D261F4"/>
    <w:rsid w:val="00D263C8"/>
    <w:rsid w:val="00D263D5"/>
    <w:rsid w:val="00D26419"/>
    <w:rsid w:val="00D264C6"/>
    <w:rsid w:val="00D26538"/>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58F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C4"/>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65"/>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15D"/>
    <w:rsid w:val="00DC038A"/>
    <w:rsid w:val="00DC0A2D"/>
    <w:rsid w:val="00DC0B0F"/>
    <w:rsid w:val="00DC18FC"/>
    <w:rsid w:val="00DC1A22"/>
    <w:rsid w:val="00DC1A30"/>
    <w:rsid w:val="00DC1BC8"/>
    <w:rsid w:val="00DC1C45"/>
    <w:rsid w:val="00DC1E7F"/>
    <w:rsid w:val="00DC2307"/>
    <w:rsid w:val="00DC2A2C"/>
    <w:rsid w:val="00DC2D5A"/>
    <w:rsid w:val="00DC32A0"/>
    <w:rsid w:val="00DC346E"/>
    <w:rsid w:val="00DC38D9"/>
    <w:rsid w:val="00DC3C35"/>
    <w:rsid w:val="00DC4117"/>
    <w:rsid w:val="00DC4579"/>
    <w:rsid w:val="00DC4B54"/>
    <w:rsid w:val="00DC4D9D"/>
    <w:rsid w:val="00DC53B3"/>
    <w:rsid w:val="00DC53B6"/>
    <w:rsid w:val="00DC5754"/>
    <w:rsid w:val="00DC57E2"/>
    <w:rsid w:val="00DC57FB"/>
    <w:rsid w:val="00DC5B73"/>
    <w:rsid w:val="00DC6438"/>
    <w:rsid w:val="00DC6670"/>
    <w:rsid w:val="00DC681F"/>
    <w:rsid w:val="00DC6974"/>
    <w:rsid w:val="00DC69C3"/>
    <w:rsid w:val="00DC6A25"/>
    <w:rsid w:val="00DC6D07"/>
    <w:rsid w:val="00DC6D34"/>
    <w:rsid w:val="00DC6EFC"/>
    <w:rsid w:val="00DC6FDD"/>
    <w:rsid w:val="00DC70F1"/>
    <w:rsid w:val="00DC7288"/>
    <w:rsid w:val="00DC73A4"/>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0D0"/>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4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2DC"/>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D4"/>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9A6"/>
    <w:rsid w:val="00E91E30"/>
    <w:rsid w:val="00E91E79"/>
    <w:rsid w:val="00E91F97"/>
    <w:rsid w:val="00E925CC"/>
    <w:rsid w:val="00E928D0"/>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7AB"/>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3BD1"/>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69F"/>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B34"/>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37"/>
      </w:numPr>
      <w:pBdr>
        <w:top w:val="single" w:sz="12" w:space="3" w:color="auto"/>
      </w:pBdr>
      <w:spacing w:before="240" w:after="180"/>
      <w:outlineLvl w:val="0"/>
    </w:pPr>
    <w:rPr>
      <w:rFonts w:ascii="Arial" w:hAnsi="Arial"/>
      <w:sz w:val="36"/>
      <w:lang w:val="en-GB" w:eastAsia="en-US"/>
    </w:rPr>
  </w:style>
  <w:style w:type="paragraph" w:styleId="20">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0"/>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qFormat/>
    <w:pPr>
      <w:numPr>
        <w:ilvl w:val="0"/>
        <w:numId w:val="40"/>
      </w:numPr>
      <w:outlineLvl w:val="3"/>
    </w:pPr>
    <w:rPr>
      <w:sz w:val="24"/>
    </w:rPr>
  </w:style>
  <w:style w:type="paragraph" w:styleId="5">
    <w:name w:val="heading 5"/>
    <w:aliases w:val="h5,Heading5,H5,5,mh2,Module heading 2"/>
    <w:basedOn w:val="4"/>
    <w:next w:val="a"/>
    <w:qFormat/>
    <w:pPr>
      <w:numPr>
        <w:ilvl w:val="5"/>
        <w:numId w:val="37"/>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0"/>
    <w:rsid w:val="009C08B9"/>
    <w:rPr>
      <w:rFonts w:ascii="Arial" w:hAnsi="Arial"/>
      <w:sz w:val="32"/>
      <w:lang w:val="en-GB" w:eastAsia="en-US"/>
    </w:rPr>
  </w:style>
  <w:style w:type="paragraph" w:customStyle="1" w:styleId="3">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4953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075211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405B92D-313E-4298-8F7A-8D369D1E6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47880</TotalTime>
  <Pages>9</Pages>
  <Words>3138</Words>
  <Characters>17890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130</cp:revision>
  <cp:lastPrinted>2009-04-22T06:01:00Z</cp:lastPrinted>
  <dcterms:created xsi:type="dcterms:W3CDTF">2020-07-07T06:33:00Z</dcterms:created>
  <dcterms:modified xsi:type="dcterms:W3CDTF">2022-01-10T15:37:00Z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