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A3046A">
        <w:rPr>
          <w:rFonts w:ascii="Arial" w:hAnsi="Arial" w:cs="Arial"/>
          <w:b/>
          <w:sz w:val="24"/>
          <w:lang w:val="en-US" w:eastAsia="zh-CN"/>
        </w:rPr>
        <w:t>1</w:t>
      </w:r>
      <w:r w:rsidR="00046F36">
        <w:rPr>
          <w:rFonts w:ascii="Arial" w:hAnsi="Arial" w:cs="Arial"/>
          <w:b/>
          <w:sz w:val="24"/>
          <w:lang w:val="en-US" w:eastAsia="zh-CN"/>
        </w:rPr>
        <w:t>-</w:t>
      </w:r>
      <w:r w:rsidR="00A3046A">
        <w:rPr>
          <w:rFonts w:ascii="Arial" w:hAnsi="Arial" w:cs="Arial"/>
          <w:b/>
          <w:sz w:val="24"/>
          <w:lang w:val="en-US" w:eastAsia="zh-CN"/>
        </w:rPr>
        <w:t>bis-</w:t>
      </w:r>
      <w:r w:rsidR="00046F36">
        <w:rPr>
          <w:rFonts w:ascii="Arial" w:hAnsi="Arial" w:cs="Arial"/>
          <w:b/>
          <w:sz w:val="24"/>
          <w:lang w:val="en-US" w:eastAsia="zh-CN"/>
        </w:rPr>
        <w:t>e</w:t>
      </w:r>
      <w:r w:rsidRPr="005E5BB3">
        <w:rPr>
          <w:rFonts w:ascii="Arial" w:hAnsi="Arial" w:cs="Arial"/>
          <w:b/>
          <w:i/>
          <w:sz w:val="24"/>
          <w:lang w:eastAsia="zh-CN"/>
        </w:rPr>
        <w:tab/>
      </w:r>
      <w:r w:rsidR="002B7F4F" w:rsidRPr="002B7F4F">
        <w:rPr>
          <w:rFonts w:ascii="Arial" w:hAnsi="Arial" w:cs="Arial"/>
          <w:b/>
          <w:sz w:val="24"/>
          <w:lang w:val="en-US" w:eastAsia="zh-CN"/>
        </w:rPr>
        <w:t>R4-2201631</w:t>
      </w:r>
    </w:p>
    <w:p w:rsidR="00A3046A" w:rsidRPr="00A3046A" w:rsidRDefault="008E4702" w:rsidP="00A3046A">
      <w:pPr>
        <w:pStyle w:val="a3"/>
        <w:tabs>
          <w:tab w:val="left" w:pos="2160"/>
        </w:tabs>
        <w:ind w:left="2127" w:hanging="2127"/>
        <w:jc w:val="both"/>
        <w:rPr>
          <w:rFonts w:eastAsiaTheme="minorEastAsia" w:cs="Arial"/>
          <w:noProof w:val="0"/>
          <w:sz w:val="24"/>
          <w:lang w:val="en-GB"/>
        </w:rPr>
      </w:pPr>
      <w:r w:rsidRPr="008E4702">
        <w:rPr>
          <w:rFonts w:cs="Arial"/>
          <w:noProof w:val="0"/>
          <w:sz w:val="24"/>
          <w:lang w:val="en-GB"/>
        </w:rPr>
        <w:t xml:space="preserve">Electronic Meeting, </w:t>
      </w:r>
      <w:r w:rsidR="00A3046A">
        <w:rPr>
          <w:rFonts w:cs="Arial"/>
          <w:noProof w:val="0"/>
          <w:sz w:val="24"/>
          <w:lang w:val="en-GB"/>
        </w:rPr>
        <w:t>17 – 25 January</w:t>
      </w:r>
      <w:r w:rsidRPr="008E4702">
        <w:rPr>
          <w:rFonts w:cs="Arial"/>
          <w:noProof w:val="0"/>
          <w:sz w:val="24"/>
          <w:lang w:val="en-GB"/>
        </w:rPr>
        <w:t xml:space="preserve">, </w:t>
      </w:r>
      <w:r w:rsidR="00A3046A">
        <w:rPr>
          <w:rFonts w:cs="Arial"/>
          <w:noProof w:val="0"/>
          <w:sz w:val="24"/>
          <w:lang w:val="en-GB"/>
        </w:rPr>
        <w:t>2022</w:t>
      </w:r>
    </w:p>
    <w:p w:rsidR="00070561" w:rsidRPr="00FE6037" w:rsidRDefault="00587D21" w:rsidP="00587D21">
      <w:pPr>
        <w:pStyle w:val="a4"/>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5403C" w:rsidRPr="00F5403C">
        <w:rPr>
          <w:rFonts w:ascii="Arial" w:eastAsia="宋体" w:hAnsi="Arial"/>
          <w:b/>
          <w:sz w:val="24"/>
          <w:lang w:val="en-US" w:eastAsia="zh-CN"/>
        </w:rPr>
        <w:t>Discussio</w:t>
      </w:r>
      <w:r w:rsidR="00F5403C">
        <w:rPr>
          <w:rFonts w:ascii="Arial" w:eastAsia="宋体" w:hAnsi="Arial"/>
          <w:b/>
          <w:sz w:val="24"/>
          <w:lang w:val="en-US" w:eastAsia="zh-CN"/>
        </w:rPr>
        <w:t>n on GNSS related issue for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Huawei, HiSilicon</w:t>
      </w:r>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467E1">
        <w:rPr>
          <w:rFonts w:ascii="Arial" w:eastAsia="宋体" w:hAnsi="Arial"/>
          <w:b/>
          <w:sz w:val="24"/>
          <w:lang w:val="en-US" w:eastAsia="zh-CN"/>
        </w:rPr>
        <w:t>6.13.5.</w:t>
      </w:r>
      <w:r w:rsidR="00F5403C">
        <w:rPr>
          <w:rFonts w:ascii="Arial" w:eastAsia="宋体" w:hAnsi="Arial"/>
          <w:b/>
          <w:sz w:val="24"/>
          <w:lang w:val="en-US" w:eastAsia="zh-CN"/>
        </w:rPr>
        <w:t>2</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467E1">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369BE" w:rsidRDefault="00D2134D" w:rsidP="001C3F9C">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GNSS related</w:t>
      </w:r>
      <w:r w:rsidR="00687205">
        <w:rPr>
          <w:rFonts w:eastAsia="宋体"/>
          <w:lang w:eastAsia="zh-CN"/>
        </w:rPr>
        <w:t xml:space="preserve"> </w:t>
      </w:r>
      <w:r>
        <w:rPr>
          <w:rFonts w:eastAsia="宋体"/>
          <w:lang w:eastAsia="zh-CN"/>
        </w:rPr>
        <w:t xml:space="preserve">issues </w:t>
      </w:r>
      <w:r w:rsidR="00687205">
        <w:rPr>
          <w:rFonts w:eastAsia="宋体"/>
          <w:lang w:eastAsia="zh-CN"/>
        </w:rPr>
        <w:t>for NTN</w:t>
      </w:r>
      <w:r w:rsidR="004C18C8">
        <w:rPr>
          <w:rFonts w:eastAsia="宋体"/>
          <w:lang w:eastAsia="zh-CN"/>
        </w:rPr>
        <w:t xml:space="preserve"> </w:t>
      </w:r>
      <w:r w:rsidR="009122FB">
        <w:rPr>
          <w:rFonts w:eastAsia="宋体"/>
          <w:lang w:eastAsia="zh-CN"/>
        </w:rPr>
        <w:t xml:space="preserve">were discussed </w:t>
      </w:r>
      <w:r w:rsidR="00F369BE">
        <w:rPr>
          <w:rFonts w:eastAsia="宋体"/>
          <w:lang w:eastAsia="zh-CN"/>
        </w:rPr>
        <w:t>in RAN4#</w:t>
      </w:r>
      <w:r w:rsidR="00FA0C0C">
        <w:rPr>
          <w:rFonts w:eastAsia="宋体"/>
          <w:lang w:eastAsia="zh-CN"/>
        </w:rPr>
        <w:t>101</w:t>
      </w:r>
      <w:r w:rsidR="00F369BE">
        <w:rPr>
          <w:rFonts w:eastAsia="宋体"/>
          <w:lang w:eastAsia="zh-CN"/>
        </w:rPr>
        <w:t>-e, and the outcomes are captured in the WF [</w:t>
      </w:r>
      <w:r w:rsidR="009122FB">
        <w:rPr>
          <w:rFonts w:eastAsia="宋体"/>
          <w:lang w:eastAsia="zh-CN"/>
        </w:rPr>
        <w:t>1</w:t>
      </w:r>
      <w:r w:rsidR="00F369BE">
        <w:rPr>
          <w:rFonts w:eastAsia="宋体"/>
          <w:lang w:eastAsia="zh-CN"/>
        </w:rPr>
        <w:t>]. Based on [</w:t>
      </w:r>
      <w:r w:rsidR="009122FB">
        <w:rPr>
          <w:rFonts w:eastAsia="宋体"/>
          <w:lang w:eastAsia="zh-CN"/>
        </w:rPr>
        <w:t>1</w:t>
      </w:r>
      <w:r w:rsidR="00F369BE">
        <w:rPr>
          <w:rFonts w:eastAsia="宋体"/>
          <w:lang w:eastAsia="zh-CN"/>
        </w:rPr>
        <w:t>] the following issues are to be further discussed</w:t>
      </w:r>
      <w:r w:rsidR="00F369BE">
        <w:rPr>
          <w:rFonts w:eastAsia="宋体" w:hint="eastAsia"/>
          <w:lang w:eastAsia="zh-CN"/>
        </w:rPr>
        <w:t>:</w:t>
      </w:r>
    </w:p>
    <w:p w:rsidR="00E467E1" w:rsidRDefault="00D2134D" w:rsidP="00D2134D">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rsidRPr="00D2134D">
        <w:t>GNSS accuracy assumption for RRM requirements</w:t>
      </w:r>
      <w:r w:rsidR="00687205">
        <w:rPr>
          <w:rFonts w:eastAsia="宋体"/>
          <w:lang w:eastAsia="zh-CN"/>
        </w:rPr>
        <w:t xml:space="preserve"> </w:t>
      </w:r>
    </w:p>
    <w:p w:rsidR="00553C5B" w:rsidRDefault="00D2134D" w:rsidP="00D2134D">
      <w:pPr>
        <w:pStyle w:val="af8"/>
        <w:numPr>
          <w:ilvl w:val="0"/>
          <w:numId w:val="20"/>
        </w:numPr>
        <w:overflowPunct w:val="0"/>
        <w:autoSpaceDE w:val="0"/>
        <w:autoSpaceDN w:val="0"/>
        <w:adjustRightInd w:val="0"/>
        <w:spacing w:beforeLines="0" w:before="120" w:afterLines="0" w:after="120"/>
        <w:textAlignment w:val="baseline"/>
        <w:rPr>
          <w:rFonts w:eastAsia="宋体"/>
          <w:lang w:eastAsia="zh-CN"/>
        </w:rPr>
      </w:pPr>
      <w:r w:rsidRPr="00D2134D">
        <w:rPr>
          <w:rFonts w:eastAsia="宋体"/>
          <w:lang w:eastAsia="zh-CN"/>
        </w:rPr>
        <w:t>UE Internal Coexistence between GNSS receiver and NR UL transmitter</w:t>
      </w:r>
      <w:r w:rsidR="00687205">
        <w:rPr>
          <w:rFonts w:eastAsia="宋体"/>
          <w:lang w:eastAsia="zh-CN"/>
        </w:rPr>
        <w:t xml:space="preserve"> </w:t>
      </w:r>
    </w:p>
    <w:p w:rsidR="007E7A02" w:rsidRPr="00D12E24" w:rsidRDefault="00E67543" w:rsidP="00D12E24">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w:t>
      </w:r>
      <w:r w:rsidR="004D0093" w:rsidRPr="00D12E24">
        <w:rPr>
          <w:rFonts w:eastAsia="宋体"/>
          <w:lang w:eastAsia="zh-CN"/>
        </w:rPr>
        <w:t xml:space="preserve">provide our views on </w:t>
      </w:r>
      <w:r w:rsidR="00A06777">
        <w:rPr>
          <w:rFonts w:eastAsia="宋体"/>
          <w:lang w:eastAsia="zh-CN"/>
        </w:rPr>
        <w:t xml:space="preserve">GNSS </w:t>
      </w:r>
      <w:r w:rsidR="00687205">
        <w:rPr>
          <w:rFonts w:eastAsia="宋体"/>
          <w:lang w:eastAsia="zh-CN"/>
        </w:rPr>
        <w:t>related</w:t>
      </w:r>
      <w:r w:rsidR="009A6F93">
        <w:rPr>
          <w:rFonts w:eastAsia="宋体"/>
          <w:lang w:eastAsia="zh-CN"/>
        </w:rPr>
        <w:t xml:space="preserve"> </w:t>
      </w:r>
      <w:r w:rsidR="00EB50E5">
        <w:rPr>
          <w:rFonts w:eastAsia="宋体"/>
          <w:lang w:eastAsia="zh-CN"/>
        </w:rPr>
        <w:t xml:space="preserve">issues </w:t>
      </w:r>
      <w:r w:rsidR="000D54BC">
        <w:rPr>
          <w:rFonts w:eastAsia="宋体"/>
          <w:lang w:eastAsia="zh-CN"/>
        </w:rPr>
        <w:t>for NTN RRM</w:t>
      </w:r>
      <w:r w:rsidR="00E87502">
        <w:rPr>
          <w:rFonts w:eastAsia="宋体"/>
          <w:lang w:eastAsia="zh-CN"/>
        </w:rPr>
        <w:t>.</w:t>
      </w:r>
    </w:p>
    <w:p w:rsidR="00FA0C0C" w:rsidRDefault="00FA0C0C" w:rsidP="00FA0C0C">
      <w:pPr>
        <w:pStyle w:val="1"/>
        <w:jc w:val="both"/>
        <w:rPr>
          <w:lang w:val="en-US"/>
        </w:rPr>
      </w:pPr>
      <w:r>
        <w:rPr>
          <w:lang w:val="en-US"/>
        </w:rPr>
        <w:t>Discussion</w:t>
      </w:r>
    </w:p>
    <w:p w:rsidR="00D2134D" w:rsidRDefault="00D2134D" w:rsidP="00D2134D">
      <w:pPr>
        <w:pStyle w:val="20"/>
        <w:rPr>
          <w:rFonts w:eastAsia="宋体"/>
          <w:lang w:eastAsia="zh-CN"/>
        </w:rPr>
      </w:pPr>
      <w:r w:rsidRPr="00D2134D">
        <w:t>GNSS accuracy assumption for RRM requirements</w:t>
      </w:r>
    </w:p>
    <w:tbl>
      <w:tblPr>
        <w:tblStyle w:val="af4"/>
        <w:tblW w:w="0" w:type="auto"/>
        <w:tblLook w:val="04A0" w:firstRow="1" w:lastRow="0" w:firstColumn="1" w:lastColumn="0" w:noHBand="0" w:noVBand="1"/>
      </w:tblPr>
      <w:tblGrid>
        <w:gridCol w:w="9621"/>
      </w:tblGrid>
      <w:tr w:rsidR="00D2134D" w:rsidTr="00D2134D">
        <w:tc>
          <w:tcPr>
            <w:tcW w:w="9621" w:type="dxa"/>
          </w:tcPr>
          <w:p w:rsidR="00D2134D" w:rsidRPr="00D2134D" w:rsidRDefault="00D2134D" w:rsidP="00D2134D">
            <w:pPr>
              <w:widowControl w:val="0"/>
              <w:numPr>
                <w:ilvl w:val="0"/>
                <w:numId w:val="24"/>
              </w:numPr>
              <w:spacing w:beforeLines="0" w:before="0" w:afterLines="0" w:after="240"/>
              <w:jc w:val="both"/>
              <w:rPr>
                <w:rFonts w:eastAsia="等线"/>
                <w:kern w:val="2"/>
                <w:sz w:val="21"/>
                <w:szCs w:val="22"/>
                <w:lang w:val="en-US" w:eastAsia="zh-CN"/>
              </w:rPr>
            </w:pPr>
            <w:r w:rsidRPr="00D2134D">
              <w:rPr>
                <w:rFonts w:eastAsia="等线"/>
                <w:kern w:val="2"/>
                <w:sz w:val="21"/>
                <w:szCs w:val="22"/>
                <w:lang w:val="en-US" w:eastAsia="zh-CN"/>
              </w:rPr>
              <w:t>Issue 1-1: GNSS accuracy assumption for RRM requirements</w:t>
            </w:r>
          </w:p>
          <w:p w:rsidR="00D2134D" w:rsidRPr="00D2134D" w:rsidRDefault="00D2134D" w:rsidP="00D2134D">
            <w:pPr>
              <w:widowControl w:val="0"/>
              <w:numPr>
                <w:ilvl w:val="1"/>
                <w:numId w:val="24"/>
              </w:numPr>
              <w:spacing w:beforeLines="0" w:before="0" w:afterLines="0" w:after="240"/>
              <w:jc w:val="both"/>
              <w:rPr>
                <w:rFonts w:eastAsia="等线"/>
                <w:kern w:val="2"/>
                <w:sz w:val="21"/>
                <w:szCs w:val="22"/>
                <w:lang w:val="en-US" w:eastAsia="zh-CN"/>
              </w:rPr>
            </w:pPr>
            <w:r w:rsidRPr="00D2134D">
              <w:rPr>
                <w:rFonts w:eastAsia="等线"/>
                <w:kern w:val="2"/>
                <w:sz w:val="21"/>
                <w:szCs w:val="22"/>
                <w:lang w:val="en-US" w:eastAsia="zh-CN"/>
              </w:rPr>
              <w:t>Option 1: (CATT, Apple, Xiaomi, Nokia)</w:t>
            </w:r>
          </w:p>
          <w:p w:rsidR="00D2134D" w:rsidRPr="00D2134D" w:rsidRDefault="00D2134D" w:rsidP="00D2134D">
            <w:pPr>
              <w:widowControl w:val="0"/>
              <w:numPr>
                <w:ilvl w:val="2"/>
                <w:numId w:val="24"/>
              </w:numPr>
              <w:spacing w:beforeLines="0" w:before="0" w:afterLines="0" w:after="240"/>
              <w:jc w:val="both"/>
              <w:rPr>
                <w:rFonts w:eastAsia="等线"/>
                <w:kern w:val="2"/>
                <w:sz w:val="21"/>
                <w:szCs w:val="22"/>
                <w:lang w:val="en-US" w:eastAsia="zh-CN"/>
              </w:rPr>
            </w:pPr>
            <w:r w:rsidRPr="00D2134D">
              <w:rPr>
                <w:rFonts w:eastAsia="等线"/>
                <w:kern w:val="2"/>
                <w:sz w:val="21"/>
                <w:szCs w:val="22"/>
                <w:lang w:val="en-US" w:eastAsia="zh-CN"/>
              </w:rPr>
              <w:t>Use a common GNSS accuracy assumption for all RRM requirements</w:t>
            </w:r>
          </w:p>
          <w:p w:rsidR="00D2134D" w:rsidRPr="00D2134D" w:rsidRDefault="00D2134D" w:rsidP="00D2134D">
            <w:pPr>
              <w:widowControl w:val="0"/>
              <w:numPr>
                <w:ilvl w:val="1"/>
                <w:numId w:val="24"/>
              </w:numPr>
              <w:spacing w:beforeLines="0" w:before="0" w:afterLines="0" w:after="240"/>
              <w:jc w:val="both"/>
              <w:rPr>
                <w:rFonts w:eastAsia="等线"/>
                <w:kern w:val="2"/>
                <w:sz w:val="21"/>
                <w:szCs w:val="22"/>
                <w:lang w:val="en-US" w:eastAsia="zh-CN"/>
              </w:rPr>
            </w:pPr>
            <w:r w:rsidRPr="00D2134D">
              <w:rPr>
                <w:rFonts w:eastAsia="等线"/>
                <w:kern w:val="2"/>
                <w:sz w:val="21"/>
                <w:szCs w:val="22"/>
                <w:lang w:val="en-US" w:eastAsia="zh-CN"/>
              </w:rPr>
              <w:t>Option 2: (QC, Intel, Ericsson, Huawei, ZTE, THALES)</w:t>
            </w:r>
          </w:p>
          <w:p w:rsidR="00D2134D" w:rsidRPr="00D2134D" w:rsidRDefault="00D2134D" w:rsidP="00D2134D">
            <w:pPr>
              <w:widowControl w:val="0"/>
              <w:numPr>
                <w:ilvl w:val="2"/>
                <w:numId w:val="24"/>
              </w:numPr>
              <w:spacing w:beforeLines="0" w:before="0" w:afterLines="0" w:after="240"/>
              <w:jc w:val="both"/>
              <w:rPr>
                <w:rFonts w:eastAsia="等线"/>
                <w:kern w:val="2"/>
                <w:sz w:val="21"/>
                <w:szCs w:val="22"/>
                <w:lang w:val="en-US" w:eastAsia="zh-CN"/>
              </w:rPr>
            </w:pPr>
            <w:r w:rsidRPr="00D2134D">
              <w:rPr>
                <w:rFonts w:eastAsia="等线"/>
                <w:kern w:val="2"/>
                <w:sz w:val="21"/>
                <w:szCs w:val="22"/>
                <w:lang w:val="en-US" w:eastAsia="zh-CN"/>
              </w:rPr>
              <w:t>GNSS accuracy assumption is discussed by case-by-case basis for different RRM requirements.</w:t>
            </w:r>
          </w:p>
        </w:tc>
      </w:tr>
    </w:tbl>
    <w:p w:rsidR="00D2134D" w:rsidRDefault="00D2134D" w:rsidP="00D2134D">
      <w:pPr>
        <w:spacing w:before="120" w:after="120"/>
        <w:rPr>
          <w:rFonts w:eastAsia="等线"/>
          <w:kern w:val="2"/>
          <w:sz w:val="21"/>
          <w:szCs w:val="22"/>
          <w:lang w:val="en-US" w:eastAsia="zh-CN"/>
        </w:rPr>
      </w:pPr>
      <w:r>
        <w:rPr>
          <w:rFonts w:eastAsia="等线"/>
          <w:kern w:val="2"/>
          <w:sz w:val="21"/>
          <w:szCs w:val="22"/>
          <w:lang w:val="en-US" w:eastAsia="zh-CN"/>
        </w:rPr>
        <w:t>Our preference for Issue 1-1 is option 2.</w:t>
      </w:r>
    </w:p>
    <w:p w:rsidR="00D2134D" w:rsidRDefault="00D2134D" w:rsidP="00D2134D">
      <w:pPr>
        <w:spacing w:before="120" w:after="120"/>
        <w:rPr>
          <w:rFonts w:eastAsia="等线"/>
          <w:kern w:val="2"/>
          <w:sz w:val="21"/>
          <w:szCs w:val="22"/>
          <w:lang w:val="en-US" w:eastAsia="zh-CN"/>
        </w:rPr>
      </w:pPr>
      <w:r>
        <w:rPr>
          <w:rFonts w:eastAsia="等线"/>
          <w:kern w:val="2"/>
          <w:sz w:val="21"/>
          <w:szCs w:val="22"/>
          <w:lang w:val="en-US" w:eastAsia="zh-CN"/>
        </w:rPr>
        <w:t xml:space="preserve">While we agree that GNSS module as a hardware is common for all the applications, in our understanding the GNSS accuracy or UE location accuracy depends on how GNSS module is being used by different applications. For example, for navigation accurate GNSS measurements are required, and as a results, GNSS module may be frequently scheduled to track the satellites. For other applications that does not require high location accuracy, GNSS module may be scheduled infrequently or </w:t>
      </w:r>
      <w:r w:rsidR="00C9280F">
        <w:rPr>
          <w:rFonts w:eastAsia="等线"/>
          <w:kern w:val="2"/>
          <w:sz w:val="21"/>
          <w:szCs w:val="22"/>
          <w:lang w:val="en-US" w:eastAsia="zh-CN"/>
        </w:rPr>
        <w:t xml:space="preserve">scheduled </w:t>
      </w:r>
      <w:r>
        <w:rPr>
          <w:rFonts w:eastAsia="等线"/>
          <w:kern w:val="2"/>
          <w:sz w:val="21"/>
          <w:szCs w:val="22"/>
          <w:lang w:val="en-US" w:eastAsia="zh-CN"/>
        </w:rPr>
        <w:t xml:space="preserve">in </w:t>
      </w:r>
      <w:r w:rsidR="00C9280F">
        <w:rPr>
          <w:rFonts w:eastAsia="等线"/>
          <w:kern w:val="2"/>
          <w:sz w:val="21"/>
          <w:szCs w:val="22"/>
          <w:lang w:val="en-US" w:eastAsia="zh-CN"/>
        </w:rPr>
        <w:t>a different modes.</w:t>
      </w:r>
    </w:p>
    <w:p w:rsidR="00C9280F" w:rsidRDefault="00C9280F" w:rsidP="00D2134D">
      <w:pPr>
        <w:spacing w:before="120" w:after="120"/>
        <w:rPr>
          <w:rFonts w:eastAsia="等线"/>
          <w:kern w:val="2"/>
          <w:sz w:val="21"/>
          <w:szCs w:val="22"/>
          <w:lang w:val="en-US" w:eastAsia="zh-CN"/>
        </w:rPr>
      </w:pPr>
      <w:r>
        <w:rPr>
          <w:rFonts w:eastAsia="等线"/>
          <w:kern w:val="2"/>
          <w:sz w:val="21"/>
          <w:szCs w:val="22"/>
          <w:lang w:val="en-US" w:eastAsia="zh-CN"/>
        </w:rPr>
        <w:t xml:space="preserve">RAN4 has not discussed how GNSS module is to be used for NTN, and in our view this should be left to UE implementation. However, similar as different applications, different activities in NTN may use GNSS module in different ways. For example, for data transmission, high GNSS accuracy may be needed to maintain UL sync, while for measurement and mobility, GNSS accuracy may not need to be same. </w:t>
      </w:r>
    </w:p>
    <w:p w:rsidR="00C9280F" w:rsidRDefault="00C9280F" w:rsidP="00D2134D">
      <w:pPr>
        <w:spacing w:before="120" w:after="120"/>
        <w:rPr>
          <w:rFonts w:eastAsia="等线"/>
          <w:kern w:val="2"/>
          <w:sz w:val="21"/>
          <w:szCs w:val="22"/>
          <w:lang w:val="en-US" w:eastAsia="zh-CN"/>
        </w:rPr>
      </w:pPr>
      <w:r>
        <w:rPr>
          <w:rFonts w:eastAsia="等线"/>
          <w:kern w:val="2"/>
          <w:sz w:val="21"/>
          <w:szCs w:val="22"/>
          <w:lang w:val="en-US" w:eastAsia="zh-CN"/>
        </w:rPr>
        <w:t>RAN4 has agreed to use GNSS accuracy of 50ms as the assumption for UL timing requirements. This can be used as the starting point for measurement and mobility requirements, e.g. when we consider the determination of SMTC/MG timing (or other relevant evaluations), but we do not think this would preclude other assumptions when appropriate.</w:t>
      </w:r>
    </w:p>
    <w:p w:rsidR="00C9280F" w:rsidRPr="00C9280F" w:rsidRDefault="00C9280F" w:rsidP="00D2134D">
      <w:pPr>
        <w:spacing w:before="120" w:after="120"/>
        <w:rPr>
          <w:rFonts w:eastAsiaTheme="minorEastAsia"/>
          <w:b/>
          <w:lang w:eastAsia="zh-CN"/>
        </w:rPr>
      </w:pPr>
      <w:r w:rsidRPr="00C9280F">
        <w:rPr>
          <w:rFonts w:eastAsiaTheme="minorEastAsia" w:hint="eastAsia"/>
          <w:b/>
          <w:lang w:eastAsia="zh-CN"/>
        </w:rPr>
        <w:t>P</w:t>
      </w:r>
      <w:r w:rsidRPr="00C9280F">
        <w:rPr>
          <w:rFonts w:eastAsiaTheme="minorEastAsia"/>
          <w:b/>
          <w:lang w:eastAsia="zh-CN"/>
        </w:rPr>
        <w:t>roposal 1:</w:t>
      </w:r>
      <w:r w:rsidRPr="00C9280F">
        <w:rPr>
          <w:rFonts w:eastAsia="等线"/>
          <w:b/>
          <w:kern w:val="2"/>
          <w:sz w:val="21"/>
          <w:szCs w:val="22"/>
          <w:lang w:val="en-US" w:eastAsia="zh-CN"/>
        </w:rPr>
        <w:t xml:space="preserve"> </w:t>
      </w:r>
      <w:r w:rsidRPr="00D2134D">
        <w:rPr>
          <w:rFonts w:eastAsia="等线"/>
          <w:b/>
          <w:kern w:val="2"/>
          <w:sz w:val="21"/>
          <w:szCs w:val="22"/>
          <w:lang w:val="en-US" w:eastAsia="zh-CN"/>
        </w:rPr>
        <w:t>GNSS accuracy assumption is discussed by case-by-case basis for different RRM requirements.</w:t>
      </w:r>
    </w:p>
    <w:p w:rsidR="00D2134D" w:rsidRDefault="00D2134D" w:rsidP="00D2134D">
      <w:pPr>
        <w:pStyle w:val="20"/>
        <w:rPr>
          <w:rFonts w:eastAsia="宋体"/>
          <w:lang w:eastAsia="zh-CN"/>
        </w:rPr>
      </w:pPr>
      <w:r w:rsidRPr="00D2134D">
        <w:rPr>
          <w:rFonts w:eastAsia="宋体"/>
          <w:lang w:eastAsia="zh-CN"/>
        </w:rPr>
        <w:lastRenderedPageBreak/>
        <w:t>UE Internal Coexistence between GNSS receiver and NR UL transmitter</w:t>
      </w:r>
      <w:r>
        <w:rPr>
          <w:rFonts w:eastAsia="宋体"/>
          <w:lang w:eastAsia="zh-CN"/>
        </w:rPr>
        <w:t xml:space="preserve"> </w:t>
      </w:r>
    </w:p>
    <w:tbl>
      <w:tblPr>
        <w:tblStyle w:val="af4"/>
        <w:tblW w:w="0" w:type="auto"/>
        <w:tblLook w:val="04A0" w:firstRow="1" w:lastRow="0" w:firstColumn="1" w:lastColumn="0" w:noHBand="0" w:noVBand="1"/>
      </w:tblPr>
      <w:tblGrid>
        <w:gridCol w:w="9621"/>
      </w:tblGrid>
      <w:tr w:rsidR="00C9280F" w:rsidTr="00C9280F">
        <w:tc>
          <w:tcPr>
            <w:tcW w:w="9621" w:type="dxa"/>
          </w:tcPr>
          <w:p w:rsidR="00C9280F" w:rsidRPr="00C9280F" w:rsidRDefault="00C9280F" w:rsidP="00C9280F">
            <w:pPr>
              <w:widowControl w:val="0"/>
              <w:numPr>
                <w:ilvl w:val="0"/>
                <w:numId w:val="24"/>
              </w:numPr>
              <w:spacing w:beforeLines="0" w:before="0" w:afterLines="0" w:after="240"/>
              <w:jc w:val="both"/>
              <w:rPr>
                <w:rFonts w:eastAsia="等线"/>
                <w:kern w:val="2"/>
                <w:sz w:val="21"/>
                <w:szCs w:val="22"/>
                <w:lang w:val="en-US" w:eastAsia="zh-CN"/>
              </w:rPr>
            </w:pPr>
            <w:r w:rsidRPr="00C9280F">
              <w:rPr>
                <w:rFonts w:eastAsia="等线"/>
                <w:kern w:val="2"/>
                <w:sz w:val="21"/>
                <w:szCs w:val="22"/>
                <w:lang w:val="en-US" w:eastAsia="zh-CN"/>
              </w:rPr>
              <w:t>Issue 1-2: RRM impact due to UE Internal Coexistence between GNSS receiver and NR UL transmitter</w:t>
            </w:r>
          </w:p>
          <w:p w:rsidR="00C9280F" w:rsidRPr="00C9280F" w:rsidRDefault="00C9280F" w:rsidP="00C9280F">
            <w:pPr>
              <w:widowControl w:val="0"/>
              <w:numPr>
                <w:ilvl w:val="1"/>
                <w:numId w:val="24"/>
              </w:numPr>
              <w:spacing w:beforeLines="0" w:before="0" w:afterLines="0" w:after="240"/>
              <w:jc w:val="both"/>
              <w:rPr>
                <w:rFonts w:eastAsia="等线"/>
                <w:kern w:val="2"/>
                <w:sz w:val="21"/>
                <w:szCs w:val="22"/>
                <w:lang w:val="en-US" w:eastAsia="zh-CN"/>
              </w:rPr>
            </w:pPr>
            <w:r w:rsidRPr="00C9280F">
              <w:rPr>
                <w:rFonts w:eastAsia="等线"/>
                <w:kern w:val="2"/>
                <w:sz w:val="21"/>
                <w:szCs w:val="22"/>
                <w:lang w:val="en-US" w:eastAsia="zh-CN"/>
              </w:rPr>
              <w:t>Agreement:</w:t>
            </w:r>
          </w:p>
          <w:p w:rsidR="00C9280F" w:rsidRPr="00C9280F" w:rsidRDefault="00C9280F" w:rsidP="00C9280F">
            <w:pPr>
              <w:widowControl w:val="0"/>
              <w:numPr>
                <w:ilvl w:val="2"/>
                <w:numId w:val="24"/>
              </w:numPr>
              <w:spacing w:beforeLines="0" w:before="0" w:afterLines="0" w:after="240"/>
              <w:jc w:val="both"/>
              <w:rPr>
                <w:rFonts w:eastAsia="等线"/>
                <w:kern w:val="2"/>
                <w:sz w:val="21"/>
                <w:szCs w:val="22"/>
                <w:lang w:val="en-US" w:eastAsia="zh-CN"/>
              </w:rPr>
            </w:pPr>
            <w:r w:rsidRPr="00C9280F">
              <w:rPr>
                <w:rFonts w:eastAsia="等线"/>
                <w:kern w:val="2"/>
                <w:sz w:val="21"/>
                <w:szCs w:val="22"/>
                <w:lang w:val="en-US" w:eastAsia="zh-CN"/>
              </w:rPr>
              <w:t>FFS the RRM impact if the issue of UE Internal Coexistence between GNSS receiver and NR UL transmitter is identified.</w:t>
            </w:r>
          </w:p>
        </w:tc>
      </w:tr>
    </w:tbl>
    <w:p w:rsidR="00670A69" w:rsidRDefault="00670A69" w:rsidP="00D2134D">
      <w:pPr>
        <w:spacing w:before="120" w:after="120"/>
        <w:rPr>
          <w:rFonts w:eastAsiaTheme="minorEastAsia"/>
          <w:lang w:eastAsia="zh-CN"/>
        </w:rPr>
      </w:pPr>
      <w:r>
        <w:rPr>
          <w:rFonts w:eastAsiaTheme="minorEastAsia" w:hint="eastAsia"/>
          <w:lang w:eastAsia="zh-CN"/>
        </w:rPr>
        <w:t>L</w:t>
      </w:r>
      <w:r>
        <w:rPr>
          <w:rFonts w:eastAsiaTheme="minorEastAsia"/>
          <w:lang w:eastAsia="zh-CN"/>
        </w:rPr>
        <w:t xml:space="preserve"> band has been defined for NTN in RF session, and we understand there can be internal coexistence issue between NTN UL in L band and</w:t>
      </w:r>
      <w:r w:rsidR="004610A7">
        <w:rPr>
          <w:rFonts w:eastAsiaTheme="minorEastAsia"/>
          <w:lang w:eastAsia="zh-CN"/>
        </w:rPr>
        <w:t xml:space="preserve"> reception of some GNSS signals. </w:t>
      </w:r>
      <w:r>
        <w:rPr>
          <w:rFonts w:eastAsiaTheme="minorEastAsia"/>
          <w:lang w:eastAsia="zh-CN"/>
        </w:rPr>
        <w:t>We are open to discuss whether and how to address the coexistence issue in RAN4.</w:t>
      </w:r>
    </w:p>
    <w:p w:rsidR="00670A69" w:rsidRDefault="00670A69" w:rsidP="004610A7">
      <w:pPr>
        <w:spacing w:before="120" w:after="120"/>
        <w:rPr>
          <w:rFonts w:eastAsiaTheme="minorEastAsia"/>
          <w:lang w:eastAsia="zh-CN"/>
        </w:rPr>
      </w:pPr>
      <w:r w:rsidRPr="004610A7">
        <w:rPr>
          <w:rFonts w:eastAsiaTheme="minorEastAsia"/>
          <w:lang w:eastAsia="zh-CN"/>
        </w:rPr>
        <w:t>One way is to le</w:t>
      </w:r>
      <w:r w:rsidR="004610A7" w:rsidRPr="004610A7">
        <w:rPr>
          <w:rFonts w:eastAsiaTheme="minorEastAsia"/>
          <w:lang w:eastAsia="zh-CN"/>
        </w:rPr>
        <w:t xml:space="preserve">ave </w:t>
      </w:r>
      <w:r w:rsidRPr="004610A7">
        <w:rPr>
          <w:rFonts w:eastAsiaTheme="minorEastAsia"/>
          <w:lang w:eastAsia="zh-CN"/>
        </w:rPr>
        <w:t xml:space="preserve">it </w:t>
      </w:r>
      <w:r w:rsidR="004610A7" w:rsidRPr="004610A7">
        <w:rPr>
          <w:rFonts w:eastAsiaTheme="minorEastAsia"/>
          <w:lang w:eastAsia="zh-CN"/>
        </w:rPr>
        <w:t xml:space="preserve">to UE implementation to address the internal coexistence issue. </w:t>
      </w:r>
      <w:r w:rsidR="004610A7">
        <w:rPr>
          <w:rFonts w:eastAsiaTheme="minorEastAsia"/>
          <w:lang w:eastAsia="zh-CN"/>
        </w:rPr>
        <w:t>UE is assumed to measure GNSS in best effort basis, e.g. it can use the inactive period of UL transmission on L band to measure GNSS. Some performance loss (e.g. in UL sync) due to GNSS inaccuracy may be expected if UE is continuously scheduled with UL, and the UL transmission in L band causes several interference to the GNSS reception (the impacts depends on the location of the UL in the L band and the condition of the GNSS).</w:t>
      </w:r>
    </w:p>
    <w:p w:rsidR="00670A69" w:rsidRDefault="004610A7" w:rsidP="004610A7">
      <w:pPr>
        <w:spacing w:before="120" w:after="120"/>
        <w:rPr>
          <w:rFonts w:eastAsiaTheme="minorEastAsia"/>
          <w:lang w:eastAsia="zh-CN"/>
        </w:rPr>
      </w:pPr>
      <w:r>
        <w:rPr>
          <w:rFonts w:eastAsiaTheme="minorEastAsia"/>
          <w:lang w:eastAsia="zh-CN"/>
        </w:rPr>
        <w:t>Another way is to define interruption or scheduling restriction in RAN4. C</w:t>
      </w:r>
      <w:r w:rsidR="00670A69" w:rsidRPr="004610A7">
        <w:rPr>
          <w:rFonts w:eastAsiaTheme="minorEastAsia"/>
          <w:lang w:eastAsia="zh-CN"/>
        </w:rPr>
        <w:t xml:space="preserve">onsidering the timeline of Rel-17 </w:t>
      </w:r>
      <w:r w:rsidR="004D6733">
        <w:rPr>
          <w:rFonts w:eastAsiaTheme="minorEastAsia"/>
          <w:lang w:eastAsia="zh-CN"/>
        </w:rPr>
        <w:t>we do not think the solution to address internal coexistence issue should have RAN1 or RAN2 impacts. Even within RAN4, the standard</w:t>
      </w:r>
      <w:r w:rsidR="00A4791B">
        <w:rPr>
          <w:rFonts w:eastAsiaTheme="minorEastAsia"/>
          <w:lang w:eastAsia="zh-CN"/>
        </w:rPr>
        <w:t>ization</w:t>
      </w:r>
      <w:r w:rsidR="004D6733">
        <w:rPr>
          <w:rFonts w:eastAsiaTheme="minorEastAsia"/>
          <w:lang w:eastAsia="zh-CN"/>
        </w:rPr>
        <w:t xml:space="preserve"> efforts should be limited, </w:t>
      </w:r>
      <w:r w:rsidR="00A4791B">
        <w:rPr>
          <w:rFonts w:eastAsiaTheme="minorEastAsia"/>
          <w:lang w:eastAsia="zh-CN"/>
        </w:rPr>
        <w:t>e.g. considering different UE implementation, it may be difficult to define exact location or length of interruption.</w:t>
      </w:r>
    </w:p>
    <w:p w:rsidR="00A4791B" w:rsidRPr="0048764A" w:rsidRDefault="00A4791B" w:rsidP="004610A7">
      <w:pPr>
        <w:spacing w:before="120" w:after="120"/>
        <w:rPr>
          <w:rFonts w:eastAsia="等线"/>
          <w:b/>
          <w:kern w:val="2"/>
          <w:sz w:val="21"/>
          <w:szCs w:val="22"/>
          <w:lang w:val="en-US" w:eastAsia="zh-CN"/>
        </w:rPr>
      </w:pPr>
      <w:r w:rsidRPr="0048764A">
        <w:rPr>
          <w:rFonts w:eastAsiaTheme="minorEastAsia"/>
          <w:b/>
          <w:lang w:eastAsia="zh-CN"/>
        </w:rPr>
        <w:t xml:space="preserve">Proposal 2: RAN4 to consider the following options for addressing </w:t>
      </w:r>
      <w:r w:rsidR="0048764A" w:rsidRPr="0048764A">
        <w:rPr>
          <w:rFonts w:eastAsia="等线"/>
          <w:b/>
          <w:kern w:val="2"/>
          <w:sz w:val="21"/>
          <w:szCs w:val="22"/>
          <w:lang w:val="en-US" w:eastAsia="zh-CN"/>
        </w:rPr>
        <w:t>UE Internal Coexistence between GNSS receiver and NR UL transmitter:</w:t>
      </w:r>
    </w:p>
    <w:p w:rsidR="0048764A" w:rsidRPr="0048764A" w:rsidRDefault="0048764A" w:rsidP="0048764A">
      <w:pPr>
        <w:pStyle w:val="af8"/>
        <w:numPr>
          <w:ilvl w:val="0"/>
          <w:numId w:val="20"/>
        </w:numPr>
        <w:spacing w:before="120" w:after="120"/>
        <w:rPr>
          <w:rFonts w:eastAsiaTheme="minorEastAsia"/>
          <w:b/>
          <w:lang w:val="en-GB" w:eastAsia="zh-CN"/>
        </w:rPr>
      </w:pPr>
      <w:r w:rsidRPr="0048764A">
        <w:rPr>
          <w:rFonts w:eastAsia="等线"/>
          <w:b/>
          <w:kern w:val="2"/>
          <w:sz w:val="21"/>
          <w:szCs w:val="22"/>
          <w:lang w:eastAsia="zh-CN"/>
        </w:rPr>
        <w:t xml:space="preserve">Option 1: Leave it to UE implementation (no </w:t>
      </w:r>
      <w:r>
        <w:rPr>
          <w:rFonts w:eastAsia="等线"/>
          <w:b/>
          <w:kern w:val="2"/>
          <w:sz w:val="21"/>
          <w:szCs w:val="22"/>
          <w:lang w:eastAsia="zh-CN"/>
        </w:rPr>
        <w:t xml:space="preserve">or little </w:t>
      </w:r>
      <w:r w:rsidRPr="0048764A">
        <w:rPr>
          <w:rFonts w:eastAsia="等线"/>
          <w:b/>
          <w:kern w:val="2"/>
          <w:sz w:val="21"/>
          <w:szCs w:val="22"/>
          <w:lang w:eastAsia="zh-CN"/>
        </w:rPr>
        <w:t>spec impact)</w:t>
      </w:r>
    </w:p>
    <w:p w:rsidR="0048764A" w:rsidRPr="0048764A" w:rsidRDefault="0048764A" w:rsidP="0048764A">
      <w:pPr>
        <w:pStyle w:val="af8"/>
        <w:numPr>
          <w:ilvl w:val="0"/>
          <w:numId w:val="20"/>
        </w:numPr>
        <w:spacing w:before="120" w:after="120"/>
        <w:rPr>
          <w:rFonts w:eastAsiaTheme="minorEastAsia"/>
          <w:b/>
          <w:lang w:val="en-GB" w:eastAsia="zh-CN"/>
        </w:rPr>
      </w:pPr>
      <w:r w:rsidRPr="0048764A">
        <w:rPr>
          <w:rFonts w:eastAsia="等线"/>
          <w:b/>
          <w:kern w:val="2"/>
          <w:sz w:val="21"/>
          <w:szCs w:val="22"/>
          <w:lang w:val="en-GB" w:eastAsia="zh-CN"/>
        </w:rPr>
        <w:t xml:space="preserve">Option 2: </w:t>
      </w:r>
      <w:r w:rsidRPr="0048764A">
        <w:rPr>
          <w:rFonts w:eastAsiaTheme="minorEastAsia"/>
          <w:b/>
          <w:lang w:eastAsia="zh-CN"/>
        </w:rPr>
        <w:t>Define interruption or scheduling restriction in RAN4 (no RAN1/2 impact)</w:t>
      </w:r>
    </w:p>
    <w:p w:rsidR="00FA0C0C" w:rsidRDefault="00FA0C0C" w:rsidP="00FA0C0C">
      <w:pPr>
        <w:pStyle w:val="1"/>
        <w:jc w:val="both"/>
        <w:rPr>
          <w:lang w:val="en-US"/>
        </w:rPr>
      </w:pPr>
      <w:bookmarkStart w:id="0" w:name="_GoBack"/>
      <w:bookmarkEnd w:id="0"/>
      <w:r>
        <w:rPr>
          <w:lang w:val="en-US"/>
        </w:rPr>
        <w:t>Conclusions</w:t>
      </w:r>
    </w:p>
    <w:p w:rsidR="00FA0C0C" w:rsidRDefault="00FA0C0C" w:rsidP="00FA0C0C">
      <w:pPr>
        <w:spacing w:before="120" w:after="120"/>
        <w:rPr>
          <w:rFonts w:eastAsia="宋体"/>
          <w:lang w:eastAsia="zh-CN"/>
        </w:rPr>
      </w:pPr>
      <w:r w:rsidRPr="00AA09C0">
        <w:rPr>
          <w:rFonts w:eastAsia="宋体"/>
          <w:lang w:eastAsia="zh-CN"/>
        </w:rPr>
        <w:t>In</w:t>
      </w:r>
      <w:r>
        <w:rPr>
          <w:rFonts w:eastAsia="宋体"/>
          <w:lang w:eastAsia="zh-CN"/>
        </w:rPr>
        <w:t xml:space="preserve"> this paper we provided our views on </w:t>
      </w:r>
      <w:r w:rsidR="00A06777">
        <w:rPr>
          <w:rFonts w:eastAsia="宋体"/>
          <w:lang w:eastAsia="zh-CN"/>
        </w:rPr>
        <w:t xml:space="preserve">GNSS </w:t>
      </w:r>
      <w:r w:rsidR="00E150A0">
        <w:rPr>
          <w:rFonts w:eastAsia="宋体"/>
          <w:lang w:eastAsia="zh-CN"/>
        </w:rPr>
        <w:t>related issues for NTN RRM</w:t>
      </w:r>
      <w:r>
        <w:rPr>
          <w:rFonts w:eastAsia="宋体"/>
          <w:lang w:eastAsia="zh-CN"/>
        </w:rPr>
        <w:t>.</w:t>
      </w:r>
    </w:p>
    <w:p w:rsidR="0048764A" w:rsidRPr="00C9280F" w:rsidRDefault="0048764A" w:rsidP="0048764A">
      <w:pPr>
        <w:spacing w:before="120" w:after="120"/>
        <w:rPr>
          <w:rFonts w:eastAsiaTheme="minorEastAsia"/>
          <w:b/>
          <w:lang w:eastAsia="zh-CN"/>
        </w:rPr>
      </w:pPr>
      <w:r w:rsidRPr="00C9280F">
        <w:rPr>
          <w:rFonts w:eastAsiaTheme="minorEastAsia" w:hint="eastAsia"/>
          <w:b/>
          <w:lang w:eastAsia="zh-CN"/>
        </w:rPr>
        <w:t>P</w:t>
      </w:r>
      <w:r w:rsidRPr="00C9280F">
        <w:rPr>
          <w:rFonts w:eastAsiaTheme="minorEastAsia"/>
          <w:b/>
          <w:lang w:eastAsia="zh-CN"/>
        </w:rPr>
        <w:t>roposal 1:</w:t>
      </w:r>
      <w:r w:rsidRPr="00C9280F">
        <w:rPr>
          <w:rFonts w:eastAsia="等线"/>
          <w:b/>
          <w:kern w:val="2"/>
          <w:sz w:val="21"/>
          <w:szCs w:val="22"/>
          <w:lang w:val="en-US" w:eastAsia="zh-CN"/>
        </w:rPr>
        <w:t xml:space="preserve"> </w:t>
      </w:r>
      <w:r w:rsidRPr="00D2134D">
        <w:rPr>
          <w:rFonts w:eastAsia="等线"/>
          <w:b/>
          <w:kern w:val="2"/>
          <w:sz w:val="21"/>
          <w:szCs w:val="22"/>
          <w:lang w:val="en-US" w:eastAsia="zh-CN"/>
        </w:rPr>
        <w:t>GNSS accuracy assumption is discussed by case-by-case basis for different RRM requirements.</w:t>
      </w:r>
    </w:p>
    <w:p w:rsidR="0048764A" w:rsidRPr="0048764A" w:rsidRDefault="0048764A" w:rsidP="0048764A">
      <w:pPr>
        <w:spacing w:before="120" w:after="120"/>
        <w:rPr>
          <w:rFonts w:eastAsia="等线"/>
          <w:b/>
          <w:kern w:val="2"/>
          <w:sz w:val="21"/>
          <w:szCs w:val="22"/>
          <w:lang w:val="en-US" w:eastAsia="zh-CN"/>
        </w:rPr>
      </w:pPr>
      <w:r w:rsidRPr="0048764A">
        <w:rPr>
          <w:rFonts w:eastAsiaTheme="minorEastAsia"/>
          <w:b/>
          <w:lang w:eastAsia="zh-CN"/>
        </w:rPr>
        <w:t xml:space="preserve">Proposal 2: RAN4 to consider the following options for addressing </w:t>
      </w:r>
      <w:r w:rsidRPr="0048764A">
        <w:rPr>
          <w:rFonts w:eastAsia="等线"/>
          <w:b/>
          <w:kern w:val="2"/>
          <w:sz w:val="21"/>
          <w:szCs w:val="22"/>
          <w:lang w:val="en-US" w:eastAsia="zh-CN"/>
        </w:rPr>
        <w:t>UE Internal Coexistence between GNSS receiver and NR UL transmitter:</w:t>
      </w:r>
    </w:p>
    <w:p w:rsidR="0048764A" w:rsidRPr="0048764A" w:rsidRDefault="0048764A" w:rsidP="0048764A">
      <w:pPr>
        <w:pStyle w:val="af8"/>
        <w:numPr>
          <w:ilvl w:val="0"/>
          <w:numId w:val="20"/>
        </w:numPr>
        <w:spacing w:before="120" w:after="120"/>
        <w:rPr>
          <w:rFonts w:eastAsiaTheme="minorEastAsia"/>
          <w:b/>
          <w:lang w:val="en-GB" w:eastAsia="zh-CN"/>
        </w:rPr>
      </w:pPr>
      <w:r w:rsidRPr="0048764A">
        <w:rPr>
          <w:rFonts w:eastAsia="等线"/>
          <w:b/>
          <w:kern w:val="2"/>
          <w:sz w:val="21"/>
          <w:szCs w:val="22"/>
          <w:lang w:eastAsia="zh-CN"/>
        </w:rPr>
        <w:t xml:space="preserve">Option 1: Leave it to UE implementation (no </w:t>
      </w:r>
      <w:r>
        <w:rPr>
          <w:rFonts w:eastAsia="等线"/>
          <w:b/>
          <w:kern w:val="2"/>
          <w:sz w:val="21"/>
          <w:szCs w:val="22"/>
          <w:lang w:eastAsia="zh-CN"/>
        </w:rPr>
        <w:t>or little</w:t>
      </w:r>
      <w:r w:rsidRPr="0048764A">
        <w:rPr>
          <w:rFonts w:eastAsia="等线"/>
          <w:b/>
          <w:kern w:val="2"/>
          <w:sz w:val="21"/>
          <w:szCs w:val="22"/>
          <w:lang w:eastAsia="zh-CN"/>
        </w:rPr>
        <w:t xml:space="preserve"> spec impact)</w:t>
      </w:r>
    </w:p>
    <w:p w:rsidR="00A06777" w:rsidRPr="0048764A" w:rsidRDefault="0048764A" w:rsidP="00FA0C0C">
      <w:pPr>
        <w:pStyle w:val="af8"/>
        <w:numPr>
          <w:ilvl w:val="0"/>
          <w:numId w:val="20"/>
        </w:numPr>
        <w:spacing w:before="120" w:after="120"/>
        <w:rPr>
          <w:rFonts w:eastAsiaTheme="minorEastAsia"/>
          <w:b/>
          <w:lang w:val="en-GB" w:eastAsia="zh-CN"/>
        </w:rPr>
      </w:pPr>
      <w:r w:rsidRPr="0048764A">
        <w:rPr>
          <w:rFonts w:eastAsia="等线"/>
          <w:b/>
          <w:kern w:val="2"/>
          <w:sz w:val="21"/>
          <w:szCs w:val="22"/>
          <w:lang w:val="en-GB" w:eastAsia="zh-CN"/>
        </w:rPr>
        <w:t xml:space="preserve">Option 2: </w:t>
      </w:r>
      <w:r w:rsidRPr="0048764A">
        <w:rPr>
          <w:rFonts w:eastAsiaTheme="minorEastAsia"/>
          <w:b/>
          <w:lang w:eastAsia="zh-CN"/>
        </w:rPr>
        <w:t>Define interruption or scheduling restriction in RAN4 (no RAN1/2 impact)</w:t>
      </w:r>
    </w:p>
    <w:p w:rsidR="00FA0C0C" w:rsidRDefault="00FA0C0C" w:rsidP="00FA0C0C">
      <w:pPr>
        <w:pStyle w:val="1"/>
        <w:jc w:val="both"/>
        <w:rPr>
          <w:lang w:val="en-US"/>
        </w:rPr>
      </w:pPr>
      <w:r w:rsidRPr="00C0754F">
        <w:rPr>
          <w:lang w:val="en-US"/>
        </w:rPr>
        <w:t>Reference</w:t>
      </w:r>
    </w:p>
    <w:p w:rsidR="00AE1ED6" w:rsidRPr="00902A40" w:rsidRDefault="00EF5373" w:rsidP="00C9280F">
      <w:pPr>
        <w:numPr>
          <w:ilvl w:val="0"/>
          <w:numId w:val="4"/>
        </w:numPr>
        <w:spacing w:before="120" w:after="120"/>
        <w:rPr>
          <w:rFonts w:eastAsia="宋体"/>
          <w:lang w:val="en-US" w:eastAsia="zh-CN"/>
        </w:rPr>
      </w:pPr>
      <w:r w:rsidRPr="00EF5373">
        <w:rPr>
          <w:rFonts w:eastAsia="宋体"/>
          <w:lang w:val="en-US" w:eastAsia="zh-CN"/>
        </w:rPr>
        <w:t>R4-21203</w:t>
      </w:r>
      <w:r w:rsidR="00C9280F">
        <w:rPr>
          <w:rFonts w:eastAsia="宋体"/>
          <w:lang w:val="en-US" w:eastAsia="zh-CN"/>
        </w:rPr>
        <w:t>10</w:t>
      </w:r>
      <w:r w:rsidR="009A6F93">
        <w:rPr>
          <w:rFonts w:eastAsia="宋体"/>
          <w:lang w:val="en-US" w:eastAsia="zh-CN"/>
        </w:rPr>
        <w:t xml:space="preserve">, </w:t>
      </w:r>
      <w:r w:rsidR="00C9280F" w:rsidRPr="00C9280F">
        <w:rPr>
          <w:rFonts w:eastAsia="宋体"/>
          <w:lang w:val="en-US" w:eastAsia="zh-CN"/>
        </w:rPr>
        <w:t>WF on GNSS-related and timing requirements for NR NTN</w:t>
      </w:r>
      <w:r w:rsidR="009A6F93">
        <w:rPr>
          <w:rFonts w:eastAsia="宋体"/>
          <w:lang w:val="en-US" w:eastAsia="zh-CN"/>
        </w:rPr>
        <w:t xml:space="preserve">, </w:t>
      </w:r>
      <w:r w:rsidR="00C9280F">
        <w:rPr>
          <w:rFonts w:eastAsia="宋体"/>
          <w:lang w:val="en-US" w:eastAsia="zh-CN"/>
        </w:rPr>
        <w:t>Xiaomi</w:t>
      </w:r>
    </w:p>
    <w:sectPr w:rsidR="00AE1ED6" w:rsidRPr="00902A4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4AFF" w:rsidRDefault="00BF4AFF">
      <w:pPr>
        <w:spacing w:before="120" w:after="120"/>
      </w:pPr>
      <w:r>
        <w:separator/>
      </w:r>
    </w:p>
  </w:endnote>
  <w:endnote w:type="continuationSeparator" w:id="0">
    <w:p w:rsidR="00BF4AFF" w:rsidRDefault="00BF4AFF">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A69" w:rsidRDefault="00670A6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670A69" w:rsidRDefault="00670A69">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A69" w:rsidRDefault="00670A69">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2B7F4F">
      <w:rPr>
        <w:rStyle w:val="af1"/>
      </w:rPr>
      <w:t>2</w:t>
    </w:r>
    <w:r>
      <w:rPr>
        <w:rStyle w:val="af1"/>
      </w:rPr>
      <w:fldChar w:fldCharType="end"/>
    </w:r>
  </w:p>
  <w:p w:rsidR="00670A69" w:rsidRDefault="00670A69">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4AFF" w:rsidRDefault="00BF4AFF">
      <w:pPr>
        <w:spacing w:before="120" w:after="120"/>
      </w:pPr>
      <w:r>
        <w:separator/>
      </w:r>
    </w:p>
  </w:footnote>
  <w:footnote w:type="continuationSeparator" w:id="0">
    <w:p w:rsidR="00BF4AFF" w:rsidRDefault="00BF4AFF">
      <w:pPr>
        <w:spacing w:before="120" w:after="12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113pt;height:75.3pt" o:bullet="t">
        <v:imagedata r:id="rId1" o:title=""/>
      </v:shape>
    </w:pict>
  </w:numPicBullet>
  <w:abstractNum w:abstractNumId="0" w15:restartNumberingAfterBreak="0">
    <w:nsid w:val="022C73D1"/>
    <w:multiLevelType w:val="hybridMultilevel"/>
    <w:tmpl w:val="390AC06A"/>
    <w:lvl w:ilvl="0" w:tplc="E4BA5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F8C1AF6"/>
    <w:multiLevelType w:val="hybridMultilevel"/>
    <w:tmpl w:val="E502FAC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1A031FD2"/>
    <w:multiLevelType w:val="hybridMultilevel"/>
    <w:tmpl w:val="015693FC"/>
    <w:lvl w:ilvl="0" w:tplc="B428D08C">
      <w:start w:val="1"/>
      <w:numFmt w:val="decimal"/>
      <w:pStyle w:val="4"/>
      <w:lvlText w:val="1.1.1.%1."/>
      <w:lvlJc w:val="righ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23F049D"/>
    <w:multiLevelType w:val="hybridMultilevel"/>
    <w:tmpl w:val="4F54D344"/>
    <w:lvl w:ilvl="0" w:tplc="CCC42080">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170465"/>
    <w:multiLevelType w:val="hybridMultilevel"/>
    <w:tmpl w:val="6470A500"/>
    <w:lvl w:ilvl="0" w:tplc="BFD24B8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3685A62"/>
    <w:multiLevelType w:val="hybridMultilevel"/>
    <w:tmpl w:val="4B0ECF06"/>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20215A2"/>
    <w:multiLevelType w:val="hybridMultilevel"/>
    <w:tmpl w:val="E5360274"/>
    <w:lvl w:ilvl="0" w:tplc="1F02F75A">
      <w:start w:val="8"/>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4F59F0"/>
    <w:multiLevelType w:val="multilevel"/>
    <w:tmpl w:val="79402936"/>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4F2B7C6F"/>
    <w:multiLevelType w:val="multilevel"/>
    <w:tmpl w:val="1FEAC9CA"/>
    <w:lvl w:ilvl="0">
      <w:start w:val="1"/>
      <w:numFmt w:val="bullet"/>
      <w:lvlText w:val="o"/>
      <w:lvlJc w:val="left"/>
      <w:pPr>
        <w:ind w:left="928" w:hanging="360"/>
      </w:pPr>
      <w:rPr>
        <w:rFonts w:ascii="Courier New" w:hAnsi="Courier New" w:cs="Courier New"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1" w15:restartNumberingAfterBreak="0">
    <w:nsid w:val="52000530"/>
    <w:multiLevelType w:val="hybridMultilevel"/>
    <w:tmpl w:val="527E472A"/>
    <w:lvl w:ilvl="0" w:tplc="041D0003">
      <w:start w:val="1"/>
      <w:numFmt w:val="bullet"/>
      <w:lvlText w:val="o"/>
      <w:lvlJc w:val="left"/>
      <w:pPr>
        <w:ind w:left="644" w:hanging="360"/>
      </w:pPr>
      <w:rPr>
        <w:rFonts w:ascii="Courier New" w:hAnsi="Courier New" w:cs="Courier New" w:hint="default"/>
      </w:rPr>
    </w:lvl>
    <w:lvl w:ilvl="1" w:tplc="041D0003">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524744E9"/>
    <w:multiLevelType w:val="hybridMultilevel"/>
    <w:tmpl w:val="C31C7DC2"/>
    <w:lvl w:ilvl="0" w:tplc="FFDEA2EC">
      <w:start w:val="1"/>
      <w:numFmt w:val="bullet"/>
      <w:pStyle w:val="2"/>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1758" w:hanging="360"/>
      </w:pPr>
      <w:rPr>
        <w:rFonts w:ascii="Symbol" w:hAnsi="Symbol" w:hint="default"/>
      </w:rPr>
    </w:lvl>
    <w:lvl w:ilvl="1">
      <w:start w:val="1"/>
      <w:numFmt w:val="bullet"/>
      <w:lvlText w:val="o"/>
      <w:lvlJc w:val="left"/>
      <w:pPr>
        <w:ind w:left="2478" w:hanging="360"/>
      </w:pPr>
      <w:rPr>
        <w:rFonts w:ascii="Courier New" w:hAnsi="Courier New" w:cs="Courier New" w:hint="default"/>
      </w:rPr>
    </w:lvl>
    <w:lvl w:ilvl="2">
      <w:start w:val="1"/>
      <w:numFmt w:val="bullet"/>
      <w:lvlText w:val=""/>
      <w:lvlJc w:val="left"/>
      <w:pPr>
        <w:ind w:left="3198" w:hanging="360"/>
      </w:pPr>
      <w:rPr>
        <w:rFonts w:ascii="Wingdings" w:hAnsi="Wingdings" w:hint="default"/>
      </w:rPr>
    </w:lvl>
    <w:lvl w:ilvl="3">
      <w:start w:val="1"/>
      <w:numFmt w:val="bullet"/>
      <w:lvlText w:val=""/>
      <w:lvlJc w:val="left"/>
      <w:pPr>
        <w:ind w:left="3918" w:hanging="360"/>
      </w:pPr>
      <w:rPr>
        <w:rFonts w:ascii="Symbol" w:hAnsi="Symbol" w:hint="default"/>
      </w:rPr>
    </w:lvl>
    <w:lvl w:ilvl="4">
      <w:start w:val="1"/>
      <w:numFmt w:val="bullet"/>
      <w:lvlText w:val="o"/>
      <w:lvlJc w:val="left"/>
      <w:pPr>
        <w:ind w:left="4638" w:hanging="360"/>
      </w:pPr>
      <w:rPr>
        <w:rFonts w:ascii="Courier New" w:hAnsi="Courier New" w:cs="Courier New" w:hint="default"/>
      </w:rPr>
    </w:lvl>
    <w:lvl w:ilvl="5">
      <w:start w:val="1"/>
      <w:numFmt w:val="bullet"/>
      <w:lvlText w:val=""/>
      <w:lvlJc w:val="left"/>
      <w:pPr>
        <w:ind w:left="5358" w:hanging="360"/>
      </w:pPr>
      <w:rPr>
        <w:rFonts w:ascii="Wingdings" w:hAnsi="Wingdings" w:hint="default"/>
      </w:rPr>
    </w:lvl>
    <w:lvl w:ilvl="6">
      <w:start w:val="1"/>
      <w:numFmt w:val="bullet"/>
      <w:lvlText w:val=""/>
      <w:lvlJc w:val="left"/>
      <w:pPr>
        <w:ind w:left="6078" w:hanging="360"/>
      </w:pPr>
      <w:rPr>
        <w:rFonts w:ascii="Symbol" w:hAnsi="Symbol" w:hint="default"/>
      </w:rPr>
    </w:lvl>
    <w:lvl w:ilvl="7">
      <w:start w:val="1"/>
      <w:numFmt w:val="bullet"/>
      <w:lvlText w:val="o"/>
      <w:lvlJc w:val="left"/>
      <w:pPr>
        <w:ind w:left="6798" w:hanging="360"/>
      </w:pPr>
      <w:rPr>
        <w:rFonts w:ascii="Courier New" w:hAnsi="Courier New" w:cs="Courier New" w:hint="default"/>
      </w:rPr>
    </w:lvl>
    <w:lvl w:ilvl="8">
      <w:start w:val="1"/>
      <w:numFmt w:val="bullet"/>
      <w:lvlText w:val=""/>
      <w:lvlJc w:val="left"/>
      <w:pPr>
        <w:ind w:left="7518"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343B1D"/>
    <w:multiLevelType w:val="multilevel"/>
    <w:tmpl w:val="2A600896"/>
    <w:lvl w:ilvl="0">
      <w:start w:val="1"/>
      <w:numFmt w:val="decimal"/>
      <w:pStyle w:val="1"/>
      <w:lvlText w:val="%1."/>
      <w:lvlJc w:val="left"/>
      <w:pPr>
        <w:tabs>
          <w:tab w:val="num" w:pos="432"/>
        </w:tabs>
        <w:ind w:left="432" w:hanging="432"/>
      </w:pPr>
      <w:rPr>
        <w:rFonts w:hint="default"/>
        <w:lang w:val="en-GB"/>
      </w:rPr>
    </w:lvl>
    <w:lvl w:ilvl="1">
      <w:start w:val="1"/>
      <w:numFmt w:val="decimal"/>
      <w:pStyle w:val="20"/>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3E30D41"/>
    <w:multiLevelType w:val="hybridMultilevel"/>
    <w:tmpl w:val="3FEE1BB2"/>
    <w:lvl w:ilvl="0" w:tplc="EC2CD48E">
      <w:start w:val="1"/>
      <w:numFmt w:val="bullet"/>
      <w:lvlText w:val="•"/>
      <w:lvlJc w:val="left"/>
      <w:pPr>
        <w:tabs>
          <w:tab w:val="num" w:pos="720"/>
        </w:tabs>
        <w:ind w:left="720" w:hanging="360"/>
      </w:pPr>
      <w:rPr>
        <w:rFonts w:ascii="Arial" w:hAnsi="Arial" w:hint="default"/>
      </w:rPr>
    </w:lvl>
    <w:lvl w:ilvl="1" w:tplc="D9A42A72">
      <w:numFmt w:val="bullet"/>
      <w:lvlText w:val="–"/>
      <w:lvlJc w:val="left"/>
      <w:pPr>
        <w:tabs>
          <w:tab w:val="num" w:pos="1440"/>
        </w:tabs>
        <w:ind w:left="1440" w:hanging="360"/>
      </w:pPr>
      <w:rPr>
        <w:rFonts w:ascii="Arial" w:hAnsi="Arial" w:hint="default"/>
      </w:rPr>
    </w:lvl>
    <w:lvl w:ilvl="2" w:tplc="C43E23F2">
      <w:numFmt w:val="bullet"/>
      <w:lvlText w:val="•"/>
      <w:lvlJc w:val="left"/>
      <w:pPr>
        <w:tabs>
          <w:tab w:val="num" w:pos="2160"/>
        </w:tabs>
        <w:ind w:left="2160" w:hanging="360"/>
      </w:pPr>
      <w:rPr>
        <w:rFonts w:ascii="Arial" w:hAnsi="Arial" w:hint="default"/>
      </w:rPr>
    </w:lvl>
    <w:lvl w:ilvl="3" w:tplc="5840F70E" w:tentative="1">
      <w:start w:val="1"/>
      <w:numFmt w:val="bullet"/>
      <w:lvlText w:val="•"/>
      <w:lvlJc w:val="left"/>
      <w:pPr>
        <w:tabs>
          <w:tab w:val="num" w:pos="2880"/>
        </w:tabs>
        <w:ind w:left="2880" w:hanging="360"/>
      </w:pPr>
      <w:rPr>
        <w:rFonts w:ascii="Arial" w:hAnsi="Arial" w:hint="default"/>
      </w:rPr>
    </w:lvl>
    <w:lvl w:ilvl="4" w:tplc="6DA0138A" w:tentative="1">
      <w:start w:val="1"/>
      <w:numFmt w:val="bullet"/>
      <w:lvlText w:val="•"/>
      <w:lvlJc w:val="left"/>
      <w:pPr>
        <w:tabs>
          <w:tab w:val="num" w:pos="3600"/>
        </w:tabs>
        <w:ind w:left="3600" w:hanging="360"/>
      </w:pPr>
      <w:rPr>
        <w:rFonts w:ascii="Arial" w:hAnsi="Arial" w:hint="default"/>
      </w:rPr>
    </w:lvl>
    <w:lvl w:ilvl="5" w:tplc="15E2C99E" w:tentative="1">
      <w:start w:val="1"/>
      <w:numFmt w:val="bullet"/>
      <w:lvlText w:val="•"/>
      <w:lvlJc w:val="left"/>
      <w:pPr>
        <w:tabs>
          <w:tab w:val="num" w:pos="4320"/>
        </w:tabs>
        <w:ind w:left="4320" w:hanging="360"/>
      </w:pPr>
      <w:rPr>
        <w:rFonts w:ascii="Arial" w:hAnsi="Arial" w:hint="default"/>
      </w:rPr>
    </w:lvl>
    <w:lvl w:ilvl="6" w:tplc="2D08FF06" w:tentative="1">
      <w:start w:val="1"/>
      <w:numFmt w:val="bullet"/>
      <w:lvlText w:val="•"/>
      <w:lvlJc w:val="left"/>
      <w:pPr>
        <w:tabs>
          <w:tab w:val="num" w:pos="5040"/>
        </w:tabs>
        <w:ind w:left="5040" w:hanging="360"/>
      </w:pPr>
      <w:rPr>
        <w:rFonts w:ascii="Arial" w:hAnsi="Arial" w:hint="default"/>
      </w:rPr>
    </w:lvl>
    <w:lvl w:ilvl="7" w:tplc="1A2210AC" w:tentative="1">
      <w:start w:val="1"/>
      <w:numFmt w:val="bullet"/>
      <w:lvlText w:val="•"/>
      <w:lvlJc w:val="left"/>
      <w:pPr>
        <w:tabs>
          <w:tab w:val="num" w:pos="5760"/>
        </w:tabs>
        <w:ind w:left="5760" w:hanging="360"/>
      </w:pPr>
      <w:rPr>
        <w:rFonts w:ascii="Arial" w:hAnsi="Arial" w:hint="default"/>
      </w:rPr>
    </w:lvl>
    <w:lvl w:ilvl="8" w:tplc="E63AE97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A2F2B6B"/>
    <w:multiLevelType w:val="hybridMultilevel"/>
    <w:tmpl w:val="73529FD4"/>
    <w:lvl w:ilvl="0" w:tplc="041D0003">
      <w:start w:val="1"/>
      <w:numFmt w:val="bullet"/>
      <w:lvlText w:val="o"/>
      <w:lvlJc w:val="left"/>
      <w:pPr>
        <w:ind w:left="720" w:hanging="360"/>
      </w:pPr>
      <w:rPr>
        <w:rFonts w:ascii="Courier New" w:hAnsi="Courier New" w:cs="Courier New"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8"/>
  </w:num>
  <w:num w:numId="2">
    <w:abstractNumId w:val="22"/>
  </w:num>
  <w:num w:numId="3">
    <w:abstractNumId w:val="5"/>
  </w:num>
  <w:num w:numId="4">
    <w:abstractNumId w:val="7"/>
  </w:num>
  <w:num w:numId="5">
    <w:abstractNumId w:val="16"/>
  </w:num>
  <w:num w:numId="6">
    <w:abstractNumId w:val="12"/>
  </w:num>
  <w:num w:numId="7">
    <w:abstractNumId w:val="23"/>
    <w:lvlOverride w:ilvl="0">
      <w:startOverride w:val="1"/>
    </w:lvlOverride>
  </w:num>
  <w:num w:numId="8">
    <w:abstractNumId w:val="15"/>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17"/>
  </w:num>
  <w:num w:numId="12">
    <w:abstractNumId w:val="2"/>
  </w:num>
  <w:num w:numId="13">
    <w:abstractNumId w:val="14"/>
  </w:num>
  <w:num w:numId="14">
    <w:abstractNumId w:val="21"/>
  </w:num>
  <w:num w:numId="15">
    <w:abstractNumId w:val="19"/>
  </w:num>
  <w:num w:numId="16">
    <w:abstractNumId w:val="11"/>
  </w:num>
  <w:num w:numId="17">
    <w:abstractNumId w:val="6"/>
  </w:num>
  <w:num w:numId="18">
    <w:abstractNumId w:val="10"/>
  </w:num>
  <w:num w:numId="19">
    <w:abstractNumId w:val="20"/>
  </w:num>
  <w:num w:numId="20">
    <w:abstractNumId w:val="3"/>
  </w:num>
  <w:num w:numId="21">
    <w:abstractNumId w:val="0"/>
  </w:num>
  <w:num w:numId="22">
    <w:abstractNumId w:val="1"/>
  </w:num>
  <w:num w:numId="23">
    <w:abstractNumId w:val="4"/>
  </w:num>
  <w:num w:numId="2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8"/>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29B"/>
    <w:rsid w:val="00000301"/>
    <w:rsid w:val="00000419"/>
    <w:rsid w:val="00000A54"/>
    <w:rsid w:val="00000B62"/>
    <w:rsid w:val="00000EBB"/>
    <w:rsid w:val="00001021"/>
    <w:rsid w:val="000012F4"/>
    <w:rsid w:val="000018A0"/>
    <w:rsid w:val="00001E8F"/>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4006"/>
    <w:rsid w:val="000042D1"/>
    <w:rsid w:val="0000443A"/>
    <w:rsid w:val="00004B28"/>
    <w:rsid w:val="00004E62"/>
    <w:rsid w:val="000053E3"/>
    <w:rsid w:val="000057EE"/>
    <w:rsid w:val="000058D4"/>
    <w:rsid w:val="000059E5"/>
    <w:rsid w:val="000059F5"/>
    <w:rsid w:val="00005BDE"/>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CD6"/>
    <w:rsid w:val="00010EE0"/>
    <w:rsid w:val="0001163F"/>
    <w:rsid w:val="00011803"/>
    <w:rsid w:val="0001181D"/>
    <w:rsid w:val="00011C44"/>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17D6B"/>
    <w:rsid w:val="00020690"/>
    <w:rsid w:val="000206CA"/>
    <w:rsid w:val="0002087D"/>
    <w:rsid w:val="00020BD6"/>
    <w:rsid w:val="00020E63"/>
    <w:rsid w:val="00021396"/>
    <w:rsid w:val="000215F8"/>
    <w:rsid w:val="000217CA"/>
    <w:rsid w:val="0002180A"/>
    <w:rsid w:val="00021E90"/>
    <w:rsid w:val="000223E8"/>
    <w:rsid w:val="00022625"/>
    <w:rsid w:val="0002276B"/>
    <w:rsid w:val="00022836"/>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CF4"/>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08C"/>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91F"/>
    <w:rsid w:val="0004795F"/>
    <w:rsid w:val="00047A40"/>
    <w:rsid w:val="00047E74"/>
    <w:rsid w:val="000503F0"/>
    <w:rsid w:val="00050418"/>
    <w:rsid w:val="000504F8"/>
    <w:rsid w:val="0005070C"/>
    <w:rsid w:val="000516C7"/>
    <w:rsid w:val="00051B16"/>
    <w:rsid w:val="00051EEE"/>
    <w:rsid w:val="00052118"/>
    <w:rsid w:val="00052397"/>
    <w:rsid w:val="00052417"/>
    <w:rsid w:val="0005257E"/>
    <w:rsid w:val="00052731"/>
    <w:rsid w:val="00052AF4"/>
    <w:rsid w:val="00052ED4"/>
    <w:rsid w:val="0005357D"/>
    <w:rsid w:val="000536F3"/>
    <w:rsid w:val="00054083"/>
    <w:rsid w:val="0005465F"/>
    <w:rsid w:val="00054873"/>
    <w:rsid w:val="0005490C"/>
    <w:rsid w:val="000549BA"/>
    <w:rsid w:val="00054A77"/>
    <w:rsid w:val="000550EF"/>
    <w:rsid w:val="00055B21"/>
    <w:rsid w:val="00055CF0"/>
    <w:rsid w:val="00055D7D"/>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C0D"/>
    <w:rsid w:val="00065D38"/>
    <w:rsid w:val="00065FD4"/>
    <w:rsid w:val="0006626A"/>
    <w:rsid w:val="0006654B"/>
    <w:rsid w:val="000668FB"/>
    <w:rsid w:val="00066A6F"/>
    <w:rsid w:val="00067243"/>
    <w:rsid w:val="000677FA"/>
    <w:rsid w:val="000702A5"/>
    <w:rsid w:val="00070561"/>
    <w:rsid w:val="0007067F"/>
    <w:rsid w:val="00070ECC"/>
    <w:rsid w:val="00070F1D"/>
    <w:rsid w:val="00070F90"/>
    <w:rsid w:val="0007109C"/>
    <w:rsid w:val="00071550"/>
    <w:rsid w:val="000715B9"/>
    <w:rsid w:val="000716D2"/>
    <w:rsid w:val="000718DE"/>
    <w:rsid w:val="00071CD0"/>
    <w:rsid w:val="0007213F"/>
    <w:rsid w:val="00072661"/>
    <w:rsid w:val="0007270E"/>
    <w:rsid w:val="0007357B"/>
    <w:rsid w:val="000737DA"/>
    <w:rsid w:val="00074196"/>
    <w:rsid w:val="00074445"/>
    <w:rsid w:val="0007453D"/>
    <w:rsid w:val="000746AA"/>
    <w:rsid w:val="00074C52"/>
    <w:rsid w:val="00074D69"/>
    <w:rsid w:val="0007555F"/>
    <w:rsid w:val="00075F81"/>
    <w:rsid w:val="00075FB7"/>
    <w:rsid w:val="00076054"/>
    <w:rsid w:val="000760DF"/>
    <w:rsid w:val="00076370"/>
    <w:rsid w:val="000767B3"/>
    <w:rsid w:val="00076ABF"/>
    <w:rsid w:val="00076CFC"/>
    <w:rsid w:val="00076D13"/>
    <w:rsid w:val="00076E4E"/>
    <w:rsid w:val="00076F8C"/>
    <w:rsid w:val="000772B1"/>
    <w:rsid w:val="000778C2"/>
    <w:rsid w:val="00077FE0"/>
    <w:rsid w:val="0008069C"/>
    <w:rsid w:val="00080990"/>
    <w:rsid w:val="00080EDD"/>
    <w:rsid w:val="0008118C"/>
    <w:rsid w:val="00081258"/>
    <w:rsid w:val="000812C8"/>
    <w:rsid w:val="000818F9"/>
    <w:rsid w:val="00081A72"/>
    <w:rsid w:val="00081DD5"/>
    <w:rsid w:val="00081E1F"/>
    <w:rsid w:val="000823D2"/>
    <w:rsid w:val="00082C4B"/>
    <w:rsid w:val="00083081"/>
    <w:rsid w:val="00083354"/>
    <w:rsid w:val="0008336D"/>
    <w:rsid w:val="000834A4"/>
    <w:rsid w:val="00083C32"/>
    <w:rsid w:val="000841A8"/>
    <w:rsid w:val="00084301"/>
    <w:rsid w:val="0008452A"/>
    <w:rsid w:val="00084779"/>
    <w:rsid w:val="00084A8D"/>
    <w:rsid w:val="00084BE4"/>
    <w:rsid w:val="00084CB6"/>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A54"/>
    <w:rsid w:val="00090BB8"/>
    <w:rsid w:val="00090E0A"/>
    <w:rsid w:val="00091409"/>
    <w:rsid w:val="00091B10"/>
    <w:rsid w:val="00091FCA"/>
    <w:rsid w:val="00092919"/>
    <w:rsid w:val="00092B20"/>
    <w:rsid w:val="00092DCA"/>
    <w:rsid w:val="00093000"/>
    <w:rsid w:val="00093273"/>
    <w:rsid w:val="000933DE"/>
    <w:rsid w:val="000935E6"/>
    <w:rsid w:val="000937D2"/>
    <w:rsid w:val="000940C0"/>
    <w:rsid w:val="00094236"/>
    <w:rsid w:val="00094FFF"/>
    <w:rsid w:val="000952C2"/>
    <w:rsid w:val="000959E6"/>
    <w:rsid w:val="00095FA9"/>
    <w:rsid w:val="00096355"/>
    <w:rsid w:val="000967E7"/>
    <w:rsid w:val="000969FD"/>
    <w:rsid w:val="000972E8"/>
    <w:rsid w:val="00097968"/>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DA7"/>
    <w:rsid w:val="000B125B"/>
    <w:rsid w:val="000B18D2"/>
    <w:rsid w:val="000B1F4E"/>
    <w:rsid w:val="000B208A"/>
    <w:rsid w:val="000B24B0"/>
    <w:rsid w:val="000B2836"/>
    <w:rsid w:val="000B2A42"/>
    <w:rsid w:val="000B2BB0"/>
    <w:rsid w:val="000B2EFB"/>
    <w:rsid w:val="000B38C6"/>
    <w:rsid w:val="000B3A48"/>
    <w:rsid w:val="000B433D"/>
    <w:rsid w:val="000B434A"/>
    <w:rsid w:val="000B5189"/>
    <w:rsid w:val="000B5D37"/>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DB7"/>
    <w:rsid w:val="000C1EBE"/>
    <w:rsid w:val="000C1FBC"/>
    <w:rsid w:val="000C2600"/>
    <w:rsid w:val="000C291C"/>
    <w:rsid w:val="000C29AA"/>
    <w:rsid w:val="000C3179"/>
    <w:rsid w:val="000C3266"/>
    <w:rsid w:val="000C3CDF"/>
    <w:rsid w:val="000C3F13"/>
    <w:rsid w:val="000C46FA"/>
    <w:rsid w:val="000C48B8"/>
    <w:rsid w:val="000C4A55"/>
    <w:rsid w:val="000C4C43"/>
    <w:rsid w:val="000C4F57"/>
    <w:rsid w:val="000C50D6"/>
    <w:rsid w:val="000C5396"/>
    <w:rsid w:val="000C5AD2"/>
    <w:rsid w:val="000C5B35"/>
    <w:rsid w:val="000C5D57"/>
    <w:rsid w:val="000C5DEB"/>
    <w:rsid w:val="000C5DF8"/>
    <w:rsid w:val="000C5FD2"/>
    <w:rsid w:val="000C6414"/>
    <w:rsid w:val="000C655C"/>
    <w:rsid w:val="000C6CBF"/>
    <w:rsid w:val="000C7118"/>
    <w:rsid w:val="000C7201"/>
    <w:rsid w:val="000C7321"/>
    <w:rsid w:val="000C73B4"/>
    <w:rsid w:val="000C76FF"/>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724"/>
    <w:rsid w:val="000D4997"/>
    <w:rsid w:val="000D4CE6"/>
    <w:rsid w:val="000D4E0C"/>
    <w:rsid w:val="000D54B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A1B"/>
    <w:rsid w:val="000E6A84"/>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3DFC"/>
    <w:rsid w:val="000F431E"/>
    <w:rsid w:val="000F4A63"/>
    <w:rsid w:val="000F5331"/>
    <w:rsid w:val="000F58ED"/>
    <w:rsid w:val="000F5A74"/>
    <w:rsid w:val="000F5F81"/>
    <w:rsid w:val="000F61D5"/>
    <w:rsid w:val="000F625B"/>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0F23"/>
    <w:rsid w:val="001010BD"/>
    <w:rsid w:val="00101262"/>
    <w:rsid w:val="00101432"/>
    <w:rsid w:val="00101576"/>
    <w:rsid w:val="00101A5D"/>
    <w:rsid w:val="0010218A"/>
    <w:rsid w:val="00102320"/>
    <w:rsid w:val="00102563"/>
    <w:rsid w:val="001028FE"/>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72F"/>
    <w:rsid w:val="00110B6F"/>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1EC"/>
    <w:rsid w:val="001239DE"/>
    <w:rsid w:val="001240B2"/>
    <w:rsid w:val="00124252"/>
    <w:rsid w:val="001243E2"/>
    <w:rsid w:val="00124802"/>
    <w:rsid w:val="00124944"/>
    <w:rsid w:val="00125C52"/>
    <w:rsid w:val="00125E63"/>
    <w:rsid w:val="001266F1"/>
    <w:rsid w:val="001268B9"/>
    <w:rsid w:val="0012690F"/>
    <w:rsid w:val="00126A0C"/>
    <w:rsid w:val="00126DA5"/>
    <w:rsid w:val="0012718E"/>
    <w:rsid w:val="001271F9"/>
    <w:rsid w:val="00127407"/>
    <w:rsid w:val="0012741B"/>
    <w:rsid w:val="0012758A"/>
    <w:rsid w:val="0012772E"/>
    <w:rsid w:val="00127B18"/>
    <w:rsid w:val="00127E48"/>
    <w:rsid w:val="00130319"/>
    <w:rsid w:val="00130A35"/>
    <w:rsid w:val="00130BE6"/>
    <w:rsid w:val="00130CE2"/>
    <w:rsid w:val="0013108E"/>
    <w:rsid w:val="00131543"/>
    <w:rsid w:val="00131878"/>
    <w:rsid w:val="00131908"/>
    <w:rsid w:val="00131CCC"/>
    <w:rsid w:val="00131D9B"/>
    <w:rsid w:val="00131FD4"/>
    <w:rsid w:val="0013226B"/>
    <w:rsid w:val="00133103"/>
    <w:rsid w:val="0013328B"/>
    <w:rsid w:val="001337E7"/>
    <w:rsid w:val="001338E6"/>
    <w:rsid w:val="00133AC4"/>
    <w:rsid w:val="00134017"/>
    <w:rsid w:val="001340B1"/>
    <w:rsid w:val="0013441D"/>
    <w:rsid w:val="00134714"/>
    <w:rsid w:val="001352DA"/>
    <w:rsid w:val="00135819"/>
    <w:rsid w:val="001359B6"/>
    <w:rsid w:val="00135E13"/>
    <w:rsid w:val="001369BE"/>
    <w:rsid w:val="00136A39"/>
    <w:rsid w:val="00136B55"/>
    <w:rsid w:val="00136BDF"/>
    <w:rsid w:val="001372B1"/>
    <w:rsid w:val="00137423"/>
    <w:rsid w:val="0013763B"/>
    <w:rsid w:val="00137D81"/>
    <w:rsid w:val="00137EBE"/>
    <w:rsid w:val="00140BDA"/>
    <w:rsid w:val="001415CD"/>
    <w:rsid w:val="001417C8"/>
    <w:rsid w:val="00141BC1"/>
    <w:rsid w:val="00141DD2"/>
    <w:rsid w:val="00141EFA"/>
    <w:rsid w:val="00142166"/>
    <w:rsid w:val="001421C5"/>
    <w:rsid w:val="0014235D"/>
    <w:rsid w:val="001423A1"/>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0BC"/>
    <w:rsid w:val="0015074E"/>
    <w:rsid w:val="00150F51"/>
    <w:rsid w:val="00150F9B"/>
    <w:rsid w:val="00151091"/>
    <w:rsid w:val="001516D8"/>
    <w:rsid w:val="00151825"/>
    <w:rsid w:val="00151ABA"/>
    <w:rsid w:val="00152169"/>
    <w:rsid w:val="0015239C"/>
    <w:rsid w:val="001528E5"/>
    <w:rsid w:val="001530DF"/>
    <w:rsid w:val="00153822"/>
    <w:rsid w:val="0015383D"/>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4F3"/>
    <w:rsid w:val="001648B5"/>
    <w:rsid w:val="00164E99"/>
    <w:rsid w:val="0016554F"/>
    <w:rsid w:val="001661AA"/>
    <w:rsid w:val="00166544"/>
    <w:rsid w:val="00166622"/>
    <w:rsid w:val="00166CB7"/>
    <w:rsid w:val="0016746F"/>
    <w:rsid w:val="001679C5"/>
    <w:rsid w:val="00167D02"/>
    <w:rsid w:val="00170075"/>
    <w:rsid w:val="00170570"/>
    <w:rsid w:val="00170ADA"/>
    <w:rsid w:val="00170C0A"/>
    <w:rsid w:val="0017171E"/>
    <w:rsid w:val="00171859"/>
    <w:rsid w:val="00171A7E"/>
    <w:rsid w:val="00171E83"/>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73B2"/>
    <w:rsid w:val="0019785D"/>
    <w:rsid w:val="00197B72"/>
    <w:rsid w:val="00197C03"/>
    <w:rsid w:val="001A040A"/>
    <w:rsid w:val="001A0956"/>
    <w:rsid w:val="001A0A24"/>
    <w:rsid w:val="001A0F2F"/>
    <w:rsid w:val="001A12AC"/>
    <w:rsid w:val="001A14A3"/>
    <w:rsid w:val="001A1B9D"/>
    <w:rsid w:val="001A1D6F"/>
    <w:rsid w:val="001A1F68"/>
    <w:rsid w:val="001A24F6"/>
    <w:rsid w:val="001A2B46"/>
    <w:rsid w:val="001A3193"/>
    <w:rsid w:val="001A32F8"/>
    <w:rsid w:val="001A3A5D"/>
    <w:rsid w:val="001A4C57"/>
    <w:rsid w:val="001A4C98"/>
    <w:rsid w:val="001A50B1"/>
    <w:rsid w:val="001A51CB"/>
    <w:rsid w:val="001A5A13"/>
    <w:rsid w:val="001A5F42"/>
    <w:rsid w:val="001A6604"/>
    <w:rsid w:val="001A6625"/>
    <w:rsid w:val="001A6CBE"/>
    <w:rsid w:val="001A6D17"/>
    <w:rsid w:val="001A6F86"/>
    <w:rsid w:val="001A745C"/>
    <w:rsid w:val="001A7754"/>
    <w:rsid w:val="001A79A4"/>
    <w:rsid w:val="001B0041"/>
    <w:rsid w:val="001B0216"/>
    <w:rsid w:val="001B0354"/>
    <w:rsid w:val="001B0BA7"/>
    <w:rsid w:val="001B0D79"/>
    <w:rsid w:val="001B0F6F"/>
    <w:rsid w:val="001B11B7"/>
    <w:rsid w:val="001B12B5"/>
    <w:rsid w:val="001B1419"/>
    <w:rsid w:val="001B180F"/>
    <w:rsid w:val="001B1CEA"/>
    <w:rsid w:val="001B1E03"/>
    <w:rsid w:val="001B20D1"/>
    <w:rsid w:val="001B2495"/>
    <w:rsid w:val="001B2A4F"/>
    <w:rsid w:val="001B3291"/>
    <w:rsid w:val="001B392F"/>
    <w:rsid w:val="001B424D"/>
    <w:rsid w:val="001B4429"/>
    <w:rsid w:val="001B4857"/>
    <w:rsid w:val="001B4901"/>
    <w:rsid w:val="001B4A0C"/>
    <w:rsid w:val="001B4DD5"/>
    <w:rsid w:val="001B51FE"/>
    <w:rsid w:val="001B5847"/>
    <w:rsid w:val="001B5DEB"/>
    <w:rsid w:val="001B61DE"/>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833"/>
    <w:rsid w:val="001C4909"/>
    <w:rsid w:val="001C4AAD"/>
    <w:rsid w:val="001C4F0C"/>
    <w:rsid w:val="001C504E"/>
    <w:rsid w:val="001C54F3"/>
    <w:rsid w:val="001C5848"/>
    <w:rsid w:val="001C5DB8"/>
    <w:rsid w:val="001C6381"/>
    <w:rsid w:val="001C6B82"/>
    <w:rsid w:val="001D04B9"/>
    <w:rsid w:val="001D0B90"/>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D39"/>
    <w:rsid w:val="001D607A"/>
    <w:rsid w:val="001D64FA"/>
    <w:rsid w:val="001D66FC"/>
    <w:rsid w:val="001D6C5D"/>
    <w:rsid w:val="001D6CFD"/>
    <w:rsid w:val="001D6DDD"/>
    <w:rsid w:val="001D6E97"/>
    <w:rsid w:val="001D6ECE"/>
    <w:rsid w:val="001D78EC"/>
    <w:rsid w:val="001D7BA7"/>
    <w:rsid w:val="001D7CFA"/>
    <w:rsid w:val="001E0456"/>
    <w:rsid w:val="001E09C4"/>
    <w:rsid w:val="001E0ADB"/>
    <w:rsid w:val="001E0BE0"/>
    <w:rsid w:val="001E0D4B"/>
    <w:rsid w:val="001E0D7E"/>
    <w:rsid w:val="001E1023"/>
    <w:rsid w:val="001E12D9"/>
    <w:rsid w:val="001E14D3"/>
    <w:rsid w:val="001E18B8"/>
    <w:rsid w:val="001E1C0D"/>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605"/>
    <w:rsid w:val="001E6DBA"/>
    <w:rsid w:val="001E6F22"/>
    <w:rsid w:val="001E72D2"/>
    <w:rsid w:val="001E73F9"/>
    <w:rsid w:val="001E7803"/>
    <w:rsid w:val="001E7870"/>
    <w:rsid w:val="001E7B63"/>
    <w:rsid w:val="001F06A9"/>
    <w:rsid w:val="001F099B"/>
    <w:rsid w:val="001F0A67"/>
    <w:rsid w:val="001F0EDF"/>
    <w:rsid w:val="001F129F"/>
    <w:rsid w:val="001F1493"/>
    <w:rsid w:val="001F161C"/>
    <w:rsid w:val="001F19D7"/>
    <w:rsid w:val="001F1AFB"/>
    <w:rsid w:val="001F1E8A"/>
    <w:rsid w:val="001F1F13"/>
    <w:rsid w:val="001F229B"/>
    <w:rsid w:val="001F2A9B"/>
    <w:rsid w:val="001F2BBC"/>
    <w:rsid w:val="001F2C22"/>
    <w:rsid w:val="001F2F28"/>
    <w:rsid w:val="001F3907"/>
    <w:rsid w:val="001F3C19"/>
    <w:rsid w:val="001F43DF"/>
    <w:rsid w:val="001F4546"/>
    <w:rsid w:val="001F46DE"/>
    <w:rsid w:val="001F47AC"/>
    <w:rsid w:val="001F49EB"/>
    <w:rsid w:val="001F5038"/>
    <w:rsid w:val="001F53DE"/>
    <w:rsid w:val="001F59C4"/>
    <w:rsid w:val="001F5A57"/>
    <w:rsid w:val="001F5AB9"/>
    <w:rsid w:val="001F5C35"/>
    <w:rsid w:val="001F5F38"/>
    <w:rsid w:val="001F6214"/>
    <w:rsid w:val="001F6341"/>
    <w:rsid w:val="001F6704"/>
    <w:rsid w:val="001F7049"/>
    <w:rsid w:val="001F71DC"/>
    <w:rsid w:val="001F7246"/>
    <w:rsid w:val="001F76C6"/>
    <w:rsid w:val="001F786D"/>
    <w:rsid w:val="001F7D63"/>
    <w:rsid w:val="0020063F"/>
    <w:rsid w:val="002009CC"/>
    <w:rsid w:val="00200D15"/>
    <w:rsid w:val="00201637"/>
    <w:rsid w:val="0020165E"/>
    <w:rsid w:val="002019FF"/>
    <w:rsid w:val="00201A22"/>
    <w:rsid w:val="00201CA6"/>
    <w:rsid w:val="00201EC9"/>
    <w:rsid w:val="002023EE"/>
    <w:rsid w:val="00202436"/>
    <w:rsid w:val="0020266A"/>
    <w:rsid w:val="00202914"/>
    <w:rsid w:val="00202F2F"/>
    <w:rsid w:val="00202F91"/>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AEE"/>
    <w:rsid w:val="00207B52"/>
    <w:rsid w:val="00210524"/>
    <w:rsid w:val="00210771"/>
    <w:rsid w:val="0021083C"/>
    <w:rsid w:val="00210C78"/>
    <w:rsid w:val="00210CE1"/>
    <w:rsid w:val="00211030"/>
    <w:rsid w:val="00211D4D"/>
    <w:rsid w:val="002121D7"/>
    <w:rsid w:val="00212317"/>
    <w:rsid w:val="00212793"/>
    <w:rsid w:val="002127B4"/>
    <w:rsid w:val="002127E6"/>
    <w:rsid w:val="002128DF"/>
    <w:rsid w:val="0021329C"/>
    <w:rsid w:val="00213316"/>
    <w:rsid w:val="0021346D"/>
    <w:rsid w:val="00213766"/>
    <w:rsid w:val="00213D73"/>
    <w:rsid w:val="00213DE6"/>
    <w:rsid w:val="00213EFC"/>
    <w:rsid w:val="002142D2"/>
    <w:rsid w:val="0021443F"/>
    <w:rsid w:val="00214AA8"/>
    <w:rsid w:val="00215E87"/>
    <w:rsid w:val="002162E8"/>
    <w:rsid w:val="002166AC"/>
    <w:rsid w:val="00216787"/>
    <w:rsid w:val="00216CC4"/>
    <w:rsid w:val="00216E44"/>
    <w:rsid w:val="00217290"/>
    <w:rsid w:val="00217556"/>
    <w:rsid w:val="002175F8"/>
    <w:rsid w:val="002179B0"/>
    <w:rsid w:val="002179DA"/>
    <w:rsid w:val="002179DE"/>
    <w:rsid w:val="00217A9F"/>
    <w:rsid w:val="00217ADA"/>
    <w:rsid w:val="00217C44"/>
    <w:rsid w:val="0022030C"/>
    <w:rsid w:val="0022093C"/>
    <w:rsid w:val="0022100E"/>
    <w:rsid w:val="00221074"/>
    <w:rsid w:val="002216E6"/>
    <w:rsid w:val="00222015"/>
    <w:rsid w:val="0022208E"/>
    <w:rsid w:val="00222578"/>
    <w:rsid w:val="00222C40"/>
    <w:rsid w:val="00222D1D"/>
    <w:rsid w:val="002230A2"/>
    <w:rsid w:val="00223392"/>
    <w:rsid w:val="00223D1D"/>
    <w:rsid w:val="00223D2D"/>
    <w:rsid w:val="00223E06"/>
    <w:rsid w:val="002244E0"/>
    <w:rsid w:val="002247C0"/>
    <w:rsid w:val="00224884"/>
    <w:rsid w:val="00224DBE"/>
    <w:rsid w:val="00224DE9"/>
    <w:rsid w:val="00224E55"/>
    <w:rsid w:val="00225433"/>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F0"/>
    <w:rsid w:val="00234C5F"/>
    <w:rsid w:val="0023519B"/>
    <w:rsid w:val="00235827"/>
    <w:rsid w:val="0023585F"/>
    <w:rsid w:val="002358DE"/>
    <w:rsid w:val="00235B6E"/>
    <w:rsid w:val="00235D2A"/>
    <w:rsid w:val="00235D88"/>
    <w:rsid w:val="00235F0C"/>
    <w:rsid w:val="00236947"/>
    <w:rsid w:val="00236C6E"/>
    <w:rsid w:val="00237211"/>
    <w:rsid w:val="002373D4"/>
    <w:rsid w:val="00237771"/>
    <w:rsid w:val="00237BAA"/>
    <w:rsid w:val="00237D5C"/>
    <w:rsid w:val="00237E42"/>
    <w:rsid w:val="002401F7"/>
    <w:rsid w:val="002402D3"/>
    <w:rsid w:val="0024085D"/>
    <w:rsid w:val="00240A71"/>
    <w:rsid w:val="00241607"/>
    <w:rsid w:val="0024192C"/>
    <w:rsid w:val="00242173"/>
    <w:rsid w:val="002426D7"/>
    <w:rsid w:val="00242A6E"/>
    <w:rsid w:val="0024339A"/>
    <w:rsid w:val="00243540"/>
    <w:rsid w:val="00243641"/>
    <w:rsid w:val="002437DD"/>
    <w:rsid w:val="00243997"/>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CDE"/>
    <w:rsid w:val="00247D7B"/>
    <w:rsid w:val="00247D89"/>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115B"/>
    <w:rsid w:val="00261335"/>
    <w:rsid w:val="00261579"/>
    <w:rsid w:val="00261890"/>
    <w:rsid w:val="002619F2"/>
    <w:rsid w:val="00261E1D"/>
    <w:rsid w:val="00262601"/>
    <w:rsid w:val="00262697"/>
    <w:rsid w:val="00262CE8"/>
    <w:rsid w:val="00262D9A"/>
    <w:rsid w:val="00262FAD"/>
    <w:rsid w:val="002635B5"/>
    <w:rsid w:val="00263DAA"/>
    <w:rsid w:val="00263E9A"/>
    <w:rsid w:val="0026445C"/>
    <w:rsid w:val="002647D1"/>
    <w:rsid w:val="00264838"/>
    <w:rsid w:val="00265127"/>
    <w:rsid w:val="002654FA"/>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3C"/>
    <w:rsid w:val="00273D2A"/>
    <w:rsid w:val="00273E52"/>
    <w:rsid w:val="00274205"/>
    <w:rsid w:val="0027453E"/>
    <w:rsid w:val="00274889"/>
    <w:rsid w:val="002749D2"/>
    <w:rsid w:val="00274B5E"/>
    <w:rsid w:val="00274CFA"/>
    <w:rsid w:val="00274FFA"/>
    <w:rsid w:val="00275A54"/>
    <w:rsid w:val="00275B60"/>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79C"/>
    <w:rsid w:val="002868F8"/>
    <w:rsid w:val="00286911"/>
    <w:rsid w:val="002869C0"/>
    <w:rsid w:val="00286B1C"/>
    <w:rsid w:val="00286B25"/>
    <w:rsid w:val="0028740E"/>
    <w:rsid w:val="002874D0"/>
    <w:rsid w:val="00287695"/>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6AF"/>
    <w:rsid w:val="00297836"/>
    <w:rsid w:val="00297B7D"/>
    <w:rsid w:val="002A02A9"/>
    <w:rsid w:val="002A083B"/>
    <w:rsid w:val="002A1083"/>
    <w:rsid w:val="002A1218"/>
    <w:rsid w:val="002A1923"/>
    <w:rsid w:val="002A1A1D"/>
    <w:rsid w:val="002A1AD8"/>
    <w:rsid w:val="002A1EE9"/>
    <w:rsid w:val="002A222F"/>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395"/>
    <w:rsid w:val="002B6CD8"/>
    <w:rsid w:val="002B72D7"/>
    <w:rsid w:val="002B738D"/>
    <w:rsid w:val="002B75CC"/>
    <w:rsid w:val="002B7610"/>
    <w:rsid w:val="002B796B"/>
    <w:rsid w:val="002B7C3A"/>
    <w:rsid w:val="002B7DC1"/>
    <w:rsid w:val="002B7F4F"/>
    <w:rsid w:val="002C00A2"/>
    <w:rsid w:val="002C034B"/>
    <w:rsid w:val="002C0844"/>
    <w:rsid w:val="002C0866"/>
    <w:rsid w:val="002C08D0"/>
    <w:rsid w:val="002C0A33"/>
    <w:rsid w:val="002C18D8"/>
    <w:rsid w:val="002C2478"/>
    <w:rsid w:val="002C26B3"/>
    <w:rsid w:val="002C27CE"/>
    <w:rsid w:val="002C2C1D"/>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43E"/>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30B8"/>
    <w:rsid w:val="002E3149"/>
    <w:rsid w:val="002E3155"/>
    <w:rsid w:val="002E3260"/>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FD9"/>
    <w:rsid w:val="002F1791"/>
    <w:rsid w:val="002F1CD5"/>
    <w:rsid w:val="002F2050"/>
    <w:rsid w:val="002F21C6"/>
    <w:rsid w:val="002F24CC"/>
    <w:rsid w:val="002F279B"/>
    <w:rsid w:val="002F3110"/>
    <w:rsid w:val="002F39D1"/>
    <w:rsid w:val="002F3DC5"/>
    <w:rsid w:val="002F42DC"/>
    <w:rsid w:val="002F4302"/>
    <w:rsid w:val="002F48A3"/>
    <w:rsid w:val="002F48FD"/>
    <w:rsid w:val="002F4A63"/>
    <w:rsid w:val="002F4C00"/>
    <w:rsid w:val="002F5564"/>
    <w:rsid w:val="002F5839"/>
    <w:rsid w:val="002F60C8"/>
    <w:rsid w:val="002F6549"/>
    <w:rsid w:val="002F6570"/>
    <w:rsid w:val="002F6FE5"/>
    <w:rsid w:val="002F7357"/>
    <w:rsid w:val="002F736D"/>
    <w:rsid w:val="002F7510"/>
    <w:rsid w:val="002F7537"/>
    <w:rsid w:val="002F7A38"/>
    <w:rsid w:val="002F7BC4"/>
    <w:rsid w:val="002F7BE5"/>
    <w:rsid w:val="002F7D6A"/>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E94"/>
    <w:rsid w:val="00303015"/>
    <w:rsid w:val="003036AD"/>
    <w:rsid w:val="0030389E"/>
    <w:rsid w:val="003038CB"/>
    <w:rsid w:val="00303943"/>
    <w:rsid w:val="0030399D"/>
    <w:rsid w:val="00304479"/>
    <w:rsid w:val="0030483F"/>
    <w:rsid w:val="00304ABF"/>
    <w:rsid w:val="00304EC9"/>
    <w:rsid w:val="003052C0"/>
    <w:rsid w:val="003055AB"/>
    <w:rsid w:val="003059CE"/>
    <w:rsid w:val="00305BDD"/>
    <w:rsid w:val="00305D86"/>
    <w:rsid w:val="003060A7"/>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64AA"/>
    <w:rsid w:val="00316903"/>
    <w:rsid w:val="00316AB2"/>
    <w:rsid w:val="00316C3A"/>
    <w:rsid w:val="00317600"/>
    <w:rsid w:val="003176C7"/>
    <w:rsid w:val="00317E1E"/>
    <w:rsid w:val="00317E88"/>
    <w:rsid w:val="003203E2"/>
    <w:rsid w:val="003203F8"/>
    <w:rsid w:val="003211A2"/>
    <w:rsid w:val="003212BC"/>
    <w:rsid w:val="0032168C"/>
    <w:rsid w:val="00321728"/>
    <w:rsid w:val="00321967"/>
    <w:rsid w:val="00321D66"/>
    <w:rsid w:val="00321F97"/>
    <w:rsid w:val="0032246D"/>
    <w:rsid w:val="00322EBD"/>
    <w:rsid w:val="0032351E"/>
    <w:rsid w:val="00323F04"/>
    <w:rsid w:val="003242BC"/>
    <w:rsid w:val="003245F2"/>
    <w:rsid w:val="00324937"/>
    <w:rsid w:val="00324F75"/>
    <w:rsid w:val="00325770"/>
    <w:rsid w:val="00325971"/>
    <w:rsid w:val="003259D4"/>
    <w:rsid w:val="00325C68"/>
    <w:rsid w:val="00326129"/>
    <w:rsid w:val="0032698A"/>
    <w:rsid w:val="00326B57"/>
    <w:rsid w:val="00326C9F"/>
    <w:rsid w:val="00327082"/>
    <w:rsid w:val="00327269"/>
    <w:rsid w:val="003276E3"/>
    <w:rsid w:val="003277DA"/>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AE9"/>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5205"/>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41B"/>
    <w:rsid w:val="00345BEF"/>
    <w:rsid w:val="00345CDD"/>
    <w:rsid w:val="00345FF9"/>
    <w:rsid w:val="0034613F"/>
    <w:rsid w:val="003467FA"/>
    <w:rsid w:val="00346BAD"/>
    <w:rsid w:val="00346C8F"/>
    <w:rsid w:val="00346D46"/>
    <w:rsid w:val="00346ED3"/>
    <w:rsid w:val="003478F5"/>
    <w:rsid w:val="00347B59"/>
    <w:rsid w:val="00347C87"/>
    <w:rsid w:val="00347D06"/>
    <w:rsid w:val="003500DD"/>
    <w:rsid w:val="003502DD"/>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40C"/>
    <w:rsid w:val="00362989"/>
    <w:rsid w:val="00362B30"/>
    <w:rsid w:val="0036312F"/>
    <w:rsid w:val="003632B6"/>
    <w:rsid w:val="00363482"/>
    <w:rsid w:val="0036351D"/>
    <w:rsid w:val="003636BA"/>
    <w:rsid w:val="0036379F"/>
    <w:rsid w:val="003638ED"/>
    <w:rsid w:val="003640F3"/>
    <w:rsid w:val="00364132"/>
    <w:rsid w:val="00364639"/>
    <w:rsid w:val="00364A78"/>
    <w:rsid w:val="00364D0A"/>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5DD"/>
    <w:rsid w:val="00372755"/>
    <w:rsid w:val="003727EB"/>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2216"/>
    <w:rsid w:val="0038237B"/>
    <w:rsid w:val="00382913"/>
    <w:rsid w:val="0038297C"/>
    <w:rsid w:val="00382986"/>
    <w:rsid w:val="00382DDE"/>
    <w:rsid w:val="00382FAD"/>
    <w:rsid w:val="00383272"/>
    <w:rsid w:val="00383432"/>
    <w:rsid w:val="00383571"/>
    <w:rsid w:val="003835B8"/>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966"/>
    <w:rsid w:val="003869B9"/>
    <w:rsid w:val="00386DC8"/>
    <w:rsid w:val="003870AA"/>
    <w:rsid w:val="003873A6"/>
    <w:rsid w:val="003876DB"/>
    <w:rsid w:val="00387BA4"/>
    <w:rsid w:val="0039022D"/>
    <w:rsid w:val="0039037A"/>
    <w:rsid w:val="003906E4"/>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97E3D"/>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BB6"/>
    <w:rsid w:val="003A2C40"/>
    <w:rsid w:val="003A3229"/>
    <w:rsid w:val="003A3442"/>
    <w:rsid w:val="003A3520"/>
    <w:rsid w:val="003A372C"/>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EDC"/>
    <w:rsid w:val="003B1F08"/>
    <w:rsid w:val="003B2506"/>
    <w:rsid w:val="003B2540"/>
    <w:rsid w:val="003B2729"/>
    <w:rsid w:val="003B2A9F"/>
    <w:rsid w:val="003B336D"/>
    <w:rsid w:val="003B3ACB"/>
    <w:rsid w:val="003B3BF9"/>
    <w:rsid w:val="003B3F82"/>
    <w:rsid w:val="003B4244"/>
    <w:rsid w:val="003B4600"/>
    <w:rsid w:val="003B48E0"/>
    <w:rsid w:val="003B4A9A"/>
    <w:rsid w:val="003B4B94"/>
    <w:rsid w:val="003B507F"/>
    <w:rsid w:val="003B51CE"/>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17C5"/>
    <w:rsid w:val="003C17E7"/>
    <w:rsid w:val="003C1867"/>
    <w:rsid w:val="003C1A0B"/>
    <w:rsid w:val="003C1B41"/>
    <w:rsid w:val="003C1D96"/>
    <w:rsid w:val="003C21AE"/>
    <w:rsid w:val="003C2936"/>
    <w:rsid w:val="003C2DC0"/>
    <w:rsid w:val="003C2F7F"/>
    <w:rsid w:val="003C3603"/>
    <w:rsid w:val="003C37C2"/>
    <w:rsid w:val="003C3837"/>
    <w:rsid w:val="003C3ACB"/>
    <w:rsid w:val="003C3BFE"/>
    <w:rsid w:val="003C3E59"/>
    <w:rsid w:val="003C45FE"/>
    <w:rsid w:val="003C4B65"/>
    <w:rsid w:val="003C4B87"/>
    <w:rsid w:val="003C5982"/>
    <w:rsid w:val="003C60E2"/>
    <w:rsid w:val="003C6410"/>
    <w:rsid w:val="003C679C"/>
    <w:rsid w:val="003C6A0E"/>
    <w:rsid w:val="003C6CE5"/>
    <w:rsid w:val="003C6E75"/>
    <w:rsid w:val="003C7753"/>
    <w:rsid w:val="003C7927"/>
    <w:rsid w:val="003C7B81"/>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857"/>
    <w:rsid w:val="003D2A12"/>
    <w:rsid w:val="003D2DDF"/>
    <w:rsid w:val="003D2E4D"/>
    <w:rsid w:val="003D3214"/>
    <w:rsid w:val="003D3513"/>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764"/>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220"/>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208"/>
    <w:rsid w:val="00416EE8"/>
    <w:rsid w:val="00417369"/>
    <w:rsid w:val="004173C2"/>
    <w:rsid w:val="004173F7"/>
    <w:rsid w:val="00417625"/>
    <w:rsid w:val="0041762F"/>
    <w:rsid w:val="00417A99"/>
    <w:rsid w:val="00420420"/>
    <w:rsid w:val="00420863"/>
    <w:rsid w:val="0042089C"/>
    <w:rsid w:val="0042110B"/>
    <w:rsid w:val="00421383"/>
    <w:rsid w:val="004215F2"/>
    <w:rsid w:val="0042173D"/>
    <w:rsid w:val="0042183C"/>
    <w:rsid w:val="00421A81"/>
    <w:rsid w:val="00421CEB"/>
    <w:rsid w:val="00421E71"/>
    <w:rsid w:val="00421F73"/>
    <w:rsid w:val="00422361"/>
    <w:rsid w:val="00422AB9"/>
    <w:rsid w:val="00422BCC"/>
    <w:rsid w:val="00422C54"/>
    <w:rsid w:val="00422DFB"/>
    <w:rsid w:val="00422E03"/>
    <w:rsid w:val="00422E0A"/>
    <w:rsid w:val="0042320D"/>
    <w:rsid w:val="004232BF"/>
    <w:rsid w:val="0042335E"/>
    <w:rsid w:val="0042365F"/>
    <w:rsid w:val="00423EF8"/>
    <w:rsid w:val="00423FE3"/>
    <w:rsid w:val="0042408F"/>
    <w:rsid w:val="0042427E"/>
    <w:rsid w:val="0042453D"/>
    <w:rsid w:val="00424E56"/>
    <w:rsid w:val="004255E7"/>
    <w:rsid w:val="00425760"/>
    <w:rsid w:val="00425A23"/>
    <w:rsid w:val="0042610D"/>
    <w:rsid w:val="0042640A"/>
    <w:rsid w:val="00426B94"/>
    <w:rsid w:val="00426EF4"/>
    <w:rsid w:val="0042715E"/>
    <w:rsid w:val="00427482"/>
    <w:rsid w:val="00427731"/>
    <w:rsid w:val="00427F22"/>
    <w:rsid w:val="0043004F"/>
    <w:rsid w:val="00430098"/>
    <w:rsid w:val="004303E6"/>
    <w:rsid w:val="004304A4"/>
    <w:rsid w:val="00430512"/>
    <w:rsid w:val="0043063A"/>
    <w:rsid w:val="00430985"/>
    <w:rsid w:val="00430A3A"/>
    <w:rsid w:val="004311B5"/>
    <w:rsid w:val="0043146B"/>
    <w:rsid w:val="00431DD6"/>
    <w:rsid w:val="004320AB"/>
    <w:rsid w:val="004325E2"/>
    <w:rsid w:val="0043260B"/>
    <w:rsid w:val="0043285A"/>
    <w:rsid w:val="00432A5C"/>
    <w:rsid w:val="00432C62"/>
    <w:rsid w:val="00432E9D"/>
    <w:rsid w:val="00432F0A"/>
    <w:rsid w:val="00433592"/>
    <w:rsid w:val="00433B2D"/>
    <w:rsid w:val="00433D4A"/>
    <w:rsid w:val="00433DAF"/>
    <w:rsid w:val="00433E77"/>
    <w:rsid w:val="004342A0"/>
    <w:rsid w:val="00434497"/>
    <w:rsid w:val="00434516"/>
    <w:rsid w:val="00434929"/>
    <w:rsid w:val="00434A18"/>
    <w:rsid w:val="004352D6"/>
    <w:rsid w:val="00435452"/>
    <w:rsid w:val="00435614"/>
    <w:rsid w:val="0043562B"/>
    <w:rsid w:val="00435632"/>
    <w:rsid w:val="00435CD3"/>
    <w:rsid w:val="00435F15"/>
    <w:rsid w:val="00436263"/>
    <w:rsid w:val="00437109"/>
    <w:rsid w:val="00437606"/>
    <w:rsid w:val="00440052"/>
    <w:rsid w:val="004400E6"/>
    <w:rsid w:val="004401A4"/>
    <w:rsid w:val="00440757"/>
    <w:rsid w:val="0044086E"/>
    <w:rsid w:val="00440912"/>
    <w:rsid w:val="00440B16"/>
    <w:rsid w:val="00440C6D"/>
    <w:rsid w:val="00440F34"/>
    <w:rsid w:val="0044125C"/>
    <w:rsid w:val="00441AA7"/>
    <w:rsid w:val="00441C17"/>
    <w:rsid w:val="00441E61"/>
    <w:rsid w:val="00441F42"/>
    <w:rsid w:val="004421D0"/>
    <w:rsid w:val="00442362"/>
    <w:rsid w:val="00442715"/>
    <w:rsid w:val="00442DA1"/>
    <w:rsid w:val="00442EAE"/>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CBA"/>
    <w:rsid w:val="00453D4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0A7"/>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6ED"/>
    <w:rsid w:val="00463932"/>
    <w:rsid w:val="00463B2B"/>
    <w:rsid w:val="00464504"/>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E52"/>
    <w:rsid w:val="00470F43"/>
    <w:rsid w:val="004714EB"/>
    <w:rsid w:val="004715D0"/>
    <w:rsid w:val="004717C4"/>
    <w:rsid w:val="00471B2D"/>
    <w:rsid w:val="004722D3"/>
    <w:rsid w:val="00472409"/>
    <w:rsid w:val="004729B1"/>
    <w:rsid w:val="00472AD1"/>
    <w:rsid w:val="004738A1"/>
    <w:rsid w:val="004738A4"/>
    <w:rsid w:val="00473B3D"/>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FE"/>
    <w:rsid w:val="00476402"/>
    <w:rsid w:val="004767D5"/>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B69"/>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64A"/>
    <w:rsid w:val="00487896"/>
    <w:rsid w:val="00487CA1"/>
    <w:rsid w:val="00487F58"/>
    <w:rsid w:val="004907E1"/>
    <w:rsid w:val="0049139C"/>
    <w:rsid w:val="004913C0"/>
    <w:rsid w:val="0049171D"/>
    <w:rsid w:val="004917AE"/>
    <w:rsid w:val="00491A09"/>
    <w:rsid w:val="00491A6E"/>
    <w:rsid w:val="0049214A"/>
    <w:rsid w:val="004928E2"/>
    <w:rsid w:val="00492CCE"/>
    <w:rsid w:val="00492E91"/>
    <w:rsid w:val="0049318A"/>
    <w:rsid w:val="00493751"/>
    <w:rsid w:val="0049396B"/>
    <w:rsid w:val="00493A04"/>
    <w:rsid w:val="00493AEC"/>
    <w:rsid w:val="00493EB1"/>
    <w:rsid w:val="004943EC"/>
    <w:rsid w:val="004949B4"/>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A038E"/>
    <w:rsid w:val="004A05E6"/>
    <w:rsid w:val="004A0623"/>
    <w:rsid w:val="004A08E3"/>
    <w:rsid w:val="004A0904"/>
    <w:rsid w:val="004A0941"/>
    <w:rsid w:val="004A0CA5"/>
    <w:rsid w:val="004A0DF8"/>
    <w:rsid w:val="004A0EEA"/>
    <w:rsid w:val="004A15CE"/>
    <w:rsid w:val="004A15D5"/>
    <w:rsid w:val="004A1808"/>
    <w:rsid w:val="004A187C"/>
    <w:rsid w:val="004A1965"/>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900"/>
    <w:rsid w:val="004A7323"/>
    <w:rsid w:val="004A74B6"/>
    <w:rsid w:val="004A7852"/>
    <w:rsid w:val="004A7867"/>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ED"/>
    <w:rsid w:val="004B4139"/>
    <w:rsid w:val="004B4356"/>
    <w:rsid w:val="004B488F"/>
    <w:rsid w:val="004B55C6"/>
    <w:rsid w:val="004B56DE"/>
    <w:rsid w:val="004B590A"/>
    <w:rsid w:val="004B5FE2"/>
    <w:rsid w:val="004B6008"/>
    <w:rsid w:val="004B61BB"/>
    <w:rsid w:val="004B61C7"/>
    <w:rsid w:val="004B633B"/>
    <w:rsid w:val="004B6441"/>
    <w:rsid w:val="004B64D8"/>
    <w:rsid w:val="004B6CB1"/>
    <w:rsid w:val="004B7109"/>
    <w:rsid w:val="004B767A"/>
    <w:rsid w:val="004B7689"/>
    <w:rsid w:val="004B7E96"/>
    <w:rsid w:val="004C0260"/>
    <w:rsid w:val="004C044D"/>
    <w:rsid w:val="004C0B18"/>
    <w:rsid w:val="004C0D02"/>
    <w:rsid w:val="004C0F8B"/>
    <w:rsid w:val="004C136A"/>
    <w:rsid w:val="004C149D"/>
    <w:rsid w:val="004C1888"/>
    <w:rsid w:val="004C18C0"/>
    <w:rsid w:val="004C18C8"/>
    <w:rsid w:val="004C19A5"/>
    <w:rsid w:val="004C1A8E"/>
    <w:rsid w:val="004C1F7E"/>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5065"/>
    <w:rsid w:val="004C5606"/>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3B2"/>
    <w:rsid w:val="004D5664"/>
    <w:rsid w:val="004D57EC"/>
    <w:rsid w:val="004D5F99"/>
    <w:rsid w:val="004D6259"/>
    <w:rsid w:val="004D6385"/>
    <w:rsid w:val="004D6733"/>
    <w:rsid w:val="004D67CB"/>
    <w:rsid w:val="004D68A2"/>
    <w:rsid w:val="004D71A9"/>
    <w:rsid w:val="004D7313"/>
    <w:rsid w:val="004D751E"/>
    <w:rsid w:val="004D79BC"/>
    <w:rsid w:val="004D79F5"/>
    <w:rsid w:val="004D7D9E"/>
    <w:rsid w:val="004D7FA8"/>
    <w:rsid w:val="004E05A9"/>
    <w:rsid w:val="004E0842"/>
    <w:rsid w:val="004E09ED"/>
    <w:rsid w:val="004E0A54"/>
    <w:rsid w:val="004E0A99"/>
    <w:rsid w:val="004E0F2B"/>
    <w:rsid w:val="004E1A68"/>
    <w:rsid w:val="004E1D25"/>
    <w:rsid w:val="004E1D44"/>
    <w:rsid w:val="004E1F74"/>
    <w:rsid w:val="004E2212"/>
    <w:rsid w:val="004E225E"/>
    <w:rsid w:val="004E22AE"/>
    <w:rsid w:val="004E2353"/>
    <w:rsid w:val="004E257B"/>
    <w:rsid w:val="004E2B4B"/>
    <w:rsid w:val="004E2C5A"/>
    <w:rsid w:val="004E2DA7"/>
    <w:rsid w:val="004E319B"/>
    <w:rsid w:val="004E31B4"/>
    <w:rsid w:val="004E373A"/>
    <w:rsid w:val="004E37C7"/>
    <w:rsid w:val="004E43EC"/>
    <w:rsid w:val="004E48EA"/>
    <w:rsid w:val="004E49C5"/>
    <w:rsid w:val="004E4CC0"/>
    <w:rsid w:val="004E5095"/>
    <w:rsid w:val="004E55EF"/>
    <w:rsid w:val="004E5AFE"/>
    <w:rsid w:val="004E5CB3"/>
    <w:rsid w:val="004E5D54"/>
    <w:rsid w:val="004E5E20"/>
    <w:rsid w:val="004E5EC0"/>
    <w:rsid w:val="004E63D2"/>
    <w:rsid w:val="004E644F"/>
    <w:rsid w:val="004E6540"/>
    <w:rsid w:val="004E6A77"/>
    <w:rsid w:val="004E7064"/>
    <w:rsid w:val="004E782E"/>
    <w:rsid w:val="004E78C8"/>
    <w:rsid w:val="004E7BB7"/>
    <w:rsid w:val="004F0299"/>
    <w:rsid w:val="004F05EC"/>
    <w:rsid w:val="004F0733"/>
    <w:rsid w:val="004F09EB"/>
    <w:rsid w:val="004F0A6E"/>
    <w:rsid w:val="004F0EDA"/>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92F"/>
    <w:rsid w:val="004F7334"/>
    <w:rsid w:val="004F7E2D"/>
    <w:rsid w:val="004F7F73"/>
    <w:rsid w:val="00500046"/>
    <w:rsid w:val="005003DF"/>
    <w:rsid w:val="00500689"/>
    <w:rsid w:val="00500EBC"/>
    <w:rsid w:val="00501044"/>
    <w:rsid w:val="005011E9"/>
    <w:rsid w:val="005014CD"/>
    <w:rsid w:val="00501650"/>
    <w:rsid w:val="005017D9"/>
    <w:rsid w:val="00501A95"/>
    <w:rsid w:val="00501D13"/>
    <w:rsid w:val="0050208E"/>
    <w:rsid w:val="00502976"/>
    <w:rsid w:val="00502F39"/>
    <w:rsid w:val="005031AA"/>
    <w:rsid w:val="00503BB1"/>
    <w:rsid w:val="00503CBC"/>
    <w:rsid w:val="00503CFC"/>
    <w:rsid w:val="00504201"/>
    <w:rsid w:val="0050420E"/>
    <w:rsid w:val="005048BE"/>
    <w:rsid w:val="00505386"/>
    <w:rsid w:val="00505A3C"/>
    <w:rsid w:val="00506222"/>
    <w:rsid w:val="005068E4"/>
    <w:rsid w:val="00506CAE"/>
    <w:rsid w:val="00506E83"/>
    <w:rsid w:val="0050705A"/>
    <w:rsid w:val="00507254"/>
    <w:rsid w:val="00507314"/>
    <w:rsid w:val="00507B00"/>
    <w:rsid w:val="00507B9C"/>
    <w:rsid w:val="00507BDC"/>
    <w:rsid w:val="00507C22"/>
    <w:rsid w:val="00511476"/>
    <w:rsid w:val="00511C2E"/>
    <w:rsid w:val="005123AF"/>
    <w:rsid w:val="005124F4"/>
    <w:rsid w:val="00512C8D"/>
    <w:rsid w:val="00512E17"/>
    <w:rsid w:val="00513169"/>
    <w:rsid w:val="0051395C"/>
    <w:rsid w:val="00513B3A"/>
    <w:rsid w:val="00513E3B"/>
    <w:rsid w:val="00513FA0"/>
    <w:rsid w:val="005143F8"/>
    <w:rsid w:val="00514BE5"/>
    <w:rsid w:val="00514C01"/>
    <w:rsid w:val="0051510D"/>
    <w:rsid w:val="00515725"/>
    <w:rsid w:val="00515948"/>
    <w:rsid w:val="00515A24"/>
    <w:rsid w:val="00515AB2"/>
    <w:rsid w:val="00515C0E"/>
    <w:rsid w:val="00515CDF"/>
    <w:rsid w:val="00515D82"/>
    <w:rsid w:val="00516053"/>
    <w:rsid w:val="005162C8"/>
    <w:rsid w:val="00516792"/>
    <w:rsid w:val="005167E8"/>
    <w:rsid w:val="0051680A"/>
    <w:rsid w:val="005169E8"/>
    <w:rsid w:val="005179A5"/>
    <w:rsid w:val="00517EB6"/>
    <w:rsid w:val="005200B3"/>
    <w:rsid w:val="005200CA"/>
    <w:rsid w:val="005205BE"/>
    <w:rsid w:val="0052087B"/>
    <w:rsid w:val="00520D10"/>
    <w:rsid w:val="00521665"/>
    <w:rsid w:val="00521884"/>
    <w:rsid w:val="00521A11"/>
    <w:rsid w:val="00521F5F"/>
    <w:rsid w:val="005222C5"/>
    <w:rsid w:val="00522572"/>
    <w:rsid w:val="00522586"/>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82A"/>
    <w:rsid w:val="0053011F"/>
    <w:rsid w:val="00530E8B"/>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7E1"/>
    <w:rsid w:val="00534924"/>
    <w:rsid w:val="00534A2D"/>
    <w:rsid w:val="00534C5F"/>
    <w:rsid w:val="00535095"/>
    <w:rsid w:val="0053509D"/>
    <w:rsid w:val="00535193"/>
    <w:rsid w:val="00535394"/>
    <w:rsid w:val="00535E13"/>
    <w:rsid w:val="00535F3D"/>
    <w:rsid w:val="0053650A"/>
    <w:rsid w:val="005365A1"/>
    <w:rsid w:val="00536833"/>
    <w:rsid w:val="0053737E"/>
    <w:rsid w:val="00537A13"/>
    <w:rsid w:val="00537B3A"/>
    <w:rsid w:val="00537F2E"/>
    <w:rsid w:val="0054008E"/>
    <w:rsid w:val="00540832"/>
    <w:rsid w:val="005409B9"/>
    <w:rsid w:val="00540AD9"/>
    <w:rsid w:val="00540C01"/>
    <w:rsid w:val="00540D9B"/>
    <w:rsid w:val="00540F03"/>
    <w:rsid w:val="005410FF"/>
    <w:rsid w:val="005417EA"/>
    <w:rsid w:val="00542112"/>
    <w:rsid w:val="005424F6"/>
    <w:rsid w:val="00542FCF"/>
    <w:rsid w:val="00543144"/>
    <w:rsid w:val="0054320A"/>
    <w:rsid w:val="00543E04"/>
    <w:rsid w:val="0054427F"/>
    <w:rsid w:val="005443EC"/>
    <w:rsid w:val="00544791"/>
    <w:rsid w:val="00544872"/>
    <w:rsid w:val="00544C59"/>
    <w:rsid w:val="00544CE3"/>
    <w:rsid w:val="00544F7A"/>
    <w:rsid w:val="00544FD0"/>
    <w:rsid w:val="00545217"/>
    <w:rsid w:val="00545353"/>
    <w:rsid w:val="005453D1"/>
    <w:rsid w:val="00545421"/>
    <w:rsid w:val="00545F9B"/>
    <w:rsid w:val="00546697"/>
    <w:rsid w:val="00546BC4"/>
    <w:rsid w:val="0054720C"/>
    <w:rsid w:val="0054736F"/>
    <w:rsid w:val="005478CC"/>
    <w:rsid w:val="00547AAB"/>
    <w:rsid w:val="00547B0A"/>
    <w:rsid w:val="00547F1E"/>
    <w:rsid w:val="00550515"/>
    <w:rsid w:val="00550762"/>
    <w:rsid w:val="005508C3"/>
    <w:rsid w:val="005508C4"/>
    <w:rsid w:val="00550B1B"/>
    <w:rsid w:val="0055176A"/>
    <w:rsid w:val="00551AE1"/>
    <w:rsid w:val="00551E08"/>
    <w:rsid w:val="00551F41"/>
    <w:rsid w:val="00551FCA"/>
    <w:rsid w:val="005524FE"/>
    <w:rsid w:val="005528C5"/>
    <w:rsid w:val="00552A58"/>
    <w:rsid w:val="00552C6C"/>
    <w:rsid w:val="00552CBB"/>
    <w:rsid w:val="00553816"/>
    <w:rsid w:val="00553AE1"/>
    <w:rsid w:val="00553BBD"/>
    <w:rsid w:val="00553C5B"/>
    <w:rsid w:val="005541F1"/>
    <w:rsid w:val="0055466E"/>
    <w:rsid w:val="00554B68"/>
    <w:rsid w:val="00554C5E"/>
    <w:rsid w:val="00554F48"/>
    <w:rsid w:val="0055522B"/>
    <w:rsid w:val="005557F7"/>
    <w:rsid w:val="005558D5"/>
    <w:rsid w:val="0055637B"/>
    <w:rsid w:val="005563C7"/>
    <w:rsid w:val="0055690C"/>
    <w:rsid w:val="00556BFE"/>
    <w:rsid w:val="00556F00"/>
    <w:rsid w:val="00556FA8"/>
    <w:rsid w:val="00557171"/>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41C"/>
    <w:rsid w:val="00566CD3"/>
    <w:rsid w:val="00567024"/>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86A"/>
    <w:rsid w:val="00574C5C"/>
    <w:rsid w:val="00574E85"/>
    <w:rsid w:val="00575579"/>
    <w:rsid w:val="00575ED0"/>
    <w:rsid w:val="005760C9"/>
    <w:rsid w:val="00576248"/>
    <w:rsid w:val="005769CA"/>
    <w:rsid w:val="005769E8"/>
    <w:rsid w:val="00576A03"/>
    <w:rsid w:val="00576C0C"/>
    <w:rsid w:val="00576F9D"/>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2BD5"/>
    <w:rsid w:val="0059365B"/>
    <w:rsid w:val="0059391C"/>
    <w:rsid w:val="00593ED9"/>
    <w:rsid w:val="00593F10"/>
    <w:rsid w:val="005942D5"/>
    <w:rsid w:val="0059466A"/>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EC4"/>
    <w:rsid w:val="005B1020"/>
    <w:rsid w:val="005B192E"/>
    <w:rsid w:val="005B1E41"/>
    <w:rsid w:val="005B21B5"/>
    <w:rsid w:val="005B2A37"/>
    <w:rsid w:val="005B2B8D"/>
    <w:rsid w:val="005B2D7F"/>
    <w:rsid w:val="005B307A"/>
    <w:rsid w:val="005B3367"/>
    <w:rsid w:val="005B354A"/>
    <w:rsid w:val="005B39BE"/>
    <w:rsid w:val="005B3A9C"/>
    <w:rsid w:val="005B4108"/>
    <w:rsid w:val="005B4429"/>
    <w:rsid w:val="005B448B"/>
    <w:rsid w:val="005B47A3"/>
    <w:rsid w:val="005B4A61"/>
    <w:rsid w:val="005B5445"/>
    <w:rsid w:val="005B55B6"/>
    <w:rsid w:val="005B589C"/>
    <w:rsid w:val="005B5DEC"/>
    <w:rsid w:val="005B5F79"/>
    <w:rsid w:val="005B6096"/>
    <w:rsid w:val="005B6182"/>
    <w:rsid w:val="005B681A"/>
    <w:rsid w:val="005B7339"/>
    <w:rsid w:val="005B792A"/>
    <w:rsid w:val="005B7C97"/>
    <w:rsid w:val="005B7FF3"/>
    <w:rsid w:val="005C0126"/>
    <w:rsid w:val="005C0B63"/>
    <w:rsid w:val="005C0F93"/>
    <w:rsid w:val="005C1017"/>
    <w:rsid w:val="005C12CE"/>
    <w:rsid w:val="005C1F85"/>
    <w:rsid w:val="005C23C9"/>
    <w:rsid w:val="005C2BB3"/>
    <w:rsid w:val="005C2E12"/>
    <w:rsid w:val="005C30D3"/>
    <w:rsid w:val="005C3588"/>
    <w:rsid w:val="005C3A7A"/>
    <w:rsid w:val="005C3B4B"/>
    <w:rsid w:val="005C3FD8"/>
    <w:rsid w:val="005C3FF1"/>
    <w:rsid w:val="005C4131"/>
    <w:rsid w:val="005C454F"/>
    <w:rsid w:val="005C478C"/>
    <w:rsid w:val="005C4C60"/>
    <w:rsid w:val="005C4CD3"/>
    <w:rsid w:val="005C5273"/>
    <w:rsid w:val="005C52FF"/>
    <w:rsid w:val="005C54E9"/>
    <w:rsid w:val="005C55BF"/>
    <w:rsid w:val="005C5815"/>
    <w:rsid w:val="005C5F4D"/>
    <w:rsid w:val="005C610B"/>
    <w:rsid w:val="005C6289"/>
    <w:rsid w:val="005C629C"/>
    <w:rsid w:val="005C6579"/>
    <w:rsid w:val="005C65D7"/>
    <w:rsid w:val="005C69A4"/>
    <w:rsid w:val="005C6EA5"/>
    <w:rsid w:val="005C6FB8"/>
    <w:rsid w:val="005C73D4"/>
    <w:rsid w:val="005C7676"/>
    <w:rsid w:val="005C7721"/>
    <w:rsid w:val="005C7858"/>
    <w:rsid w:val="005C7C6E"/>
    <w:rsid w:val="005C7E53"/>
    <w:rsid w:val="005C7E98"/>
    <w:rsid w:val="005D000B"/>
    <w:rsid w:val="005D0052"/>
    <w:rsid w:val="005D03AD"/>
    <w:rsid w:val="005D08EA"/>
    <w:rsid w:val="005D0A54"/>
    <w:rsid w:val="005D115A"/>
    <w:rsid w:val="005D1301"/>
    <w:rsid w:val="005D1662"/>
    <w:rsid w:val="005D1853"/>
    <w:rsid w:val="005D19A5"/>
    <w:rsid w:val="005D1A0F"/>
    <w:rsid w:val="005D2094"/>
    <w:rsid w:val="005D27E3"/>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1746"/>
    <w:rsid w:val="005E19B4"/>
    <w:rsid w:val="005E19CD"/>
    <w:rsid w:val="005E1EE7"/>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5FF"/>
    <w:rsid w:val="005F3673"/>
    <w:rsid w:val="005F3CB3"/>
    <w:rsid w:val="005F3E07"/>
    <w:rsid w:val="005F4045"/>
    <w:rsid w:val="005F4549"/>
    <w:rsid w:val="005F4804"/>
    <w:rsid w:val="005F4D72"/>
    <w:rsid w:val="005F5101"/>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4099"/>
    <w:rsid w:val="006041A7"/>
    <w:rsid w:val="006043F8"/>
    <w:rsid w:val="006046B6"/>
    <w:rsid w:val="00604D89"/>
    <w:rsid w:val="0060519C"/>
    <w:rsid w:val="00605797"/>
    <w:rsid w:val="006059EE"/>
    <w:rsid w:val="00605A36"/>
    <w:rsid w:val="00605EB2"/>
    <w:rsid w:val="00605F0E"/>
    <w:rsid w:val="00606513"/>
    <w:rsid w:val="00606F30"/>
    <w:rsid w:val="00606F6A"/>
    <w:rsid w:val="006070D8"/>
    <w:rsid w:val="00607638"/>
    <w:rsid w:val="00607BA2"/>
    <w:rsid w:val="00610113"/>
    <w:rsid w:val="006102C5"/>
    <w:rsid w:val="006105FB"/>
    <w:rsid w:val="00610805"/>
    <w:rsid w:val="00610D7B"/>
    <w:rsid w:val="006119F8"/>
    <w:rsid w:val="00611B87"/>
    <w:rsid w:val="00611C90"/>
    <w:rsid w:val="00611E72"/>
    <w:rsid w:val="006123A2"/>
    <w:rsid w:val="006123BA"/>
    <w:rsid w:val="006127CF"/>
    <w:rsid w:val="00612996"/>
    <w:rsid w:val="006129BF"/>
    <w:rsid w:val="00612CE9"/>
    <w:rsid w:val="00613713"/>
    <w:rsid w:val="006141BA"/>
    <w:rsid w:val="00614B75"/>
    <w:rsid w:val="00615436"/>
    <w:rsid w:val="0061552D"/>
    <w:rsid w:val="006157A1"/>
    <w:rsid w:val="00615908"/>
    <w:rsid w:val="00615ADC"/>
    <w:rsid w:val="006160A4"/>
    <w:rsid w:val="00616121"/>
    <w:rsid w:val="00616198"/>
    <w:rsid w:val="006161A2"/>
    <w:rsid w:val="006162B5"/>
    <w:rsid w:val="006162EC"/>
    <w:rsid w:val="0061685D"/>
    <w:rsid w:val="0061700B"/>
    <w:rsid w:val="006173AF"/>
    <w:rsid w:val="00617706"/>
    <w:rsid w:val="00617839"/>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98F"/>
    <w:rsid w:val="00623C0E"/>
    <w:rsid w:val="00623FD3"/>
    <w:rsid w:val="00623FDF"/>
    <w:rsid w:val="0062416F"/>
    <w:rsid w:val="00624316"/>
    <w:rsid w:val="00624553"/>
    <w:rsid w:val="00624B55"/>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AA"/>
    <w:rsid w:val="0063190E"/>
    <w:rsid w:val="006321DD"/>
    <w:rsid w:val="0063253F"/>
    <w:rsid w:val="006326A8"/>
    <w:rsid w:val="00632BFE"/>
    <w:rsid w:val="00632CC4"/>
    <w:rsid w:val="0063328E"/>
    <w:rsid w:val="006337F9"/>
    <w:rsid w:val="00633854"/>
    <w:rsid w:val="00633A4B"/>
    <w:rsid w:val="00633CAB"/>
    <w:rsid w:val="00633CDF"/>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A3C"/>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925"/>
    <w:rsid w:val="00654A18"/>
    <w:rsid w:val="006551F3"/>
    <w:rsid w:val="0065545C"/>
    <w:rsid w:val="00656046"/>
    <w:rsid w:val="00656812"/>
    <w:rsid w:val="00656BB7"/>
    <w:rsid w:val="0065700C"/>
    <w:rsid w:val="00657083"/>
    <w:rsid w:val="006570C1"/>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2664"/>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572B"/>
    <w:rsid w:val="0066603D"/>
    <w:rsid w:val="00666197"/>
    <w:rsid w:val="00666343"/>
    <w:rsid w:val="00666596"/>
    <w:rsid w:val="006665DD"/>
    <w:rsid w:val="00666DA5"/>
    <w:rsid w:val="00666E0F"/>
    <w:rsid w:val="00666F77"/>
    <w:rsid w:val="0066705C"/>
    <w:rsid w:val="00667403"/>
    <w:rsid w:val="00667A9F"/>
    <w:rsid w:val="00667D67"/>
    <w:rsid w:val="00667EAC"/>
    <w:rsid w:val="0067052F"/>
    <w:rsid w:val="00670A69"/>
    <w:rsid w:val="00670DE7"/>
    <w:rsid w:val="006713F8"/>
    <w:rsid w:val="0067154D"/>
    <w:rsid w:val="00671B73"/>
    <w:rsid w:val="00671E6C"/>
    <w:rsid w:val="00672036"/>
    <w:rsid w:val="006721D5"/>
    <w:rsid w:val="0067240C"/>
    <w:rsid w:val="00672444"/>
    <w:rsid w:val="006724D8"/>
    <w:rsid w:val="0067265C"/>
    <w:rsid w:val="006729FD"/>
    <w:rsid w:val="00672A85"/>
    <w:rsid w:val="00672AF3"/>
    <w:rsid w:val="00672F0E"/>
    <w:rsid w:val="00673193"/>
    <w:rsid w:val="006731A0"/>
    <w:rsid w:val="00673335"/>
    <w:rsid w:val="00673B85"/>
    <w:rsid w:val="00673FF1"/>
    <w:rsid w:val="0067434E"/>
    <w:rsid w:val="006744D9"/>
    <w:rsid w:val="00674F8B"/>
    <w:rsid w:val="00675043"/>
    <w:rsid w:val="006758D1"/>
    <w:rsid w:val="006758FD"/>
    <w:rsid w:val="006759E7"/>
    <w:rsid w:val="00675A06"/>
    <w:rsid w:val="00675B12"/>
    <w:rsid w:val="00675B32"/>
    <w:rsid w:val="00675C29"/>
    <w:rsid w:val="00675F37"/>
    <w:rsid w:val="00675FCE"/>
    <w:rsid w:val="00675FE2"/>
    <w:rsid w:val="0067642D"/>
    <w:rsid w:val="006765A9"/>
    <w:rsid w:val="006765E2"/>
    <w:rsid w:val="00676623"/>
    <w:rsid w:val="00676AED"/>
    <w:rsid w:val="00676D1B"/>
    <w:rsid w:val="00676D47"/>
    <w:rsid w:val="006771D9"/>
    <w:rsid w:val="006775BB"/>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6CD"/>
    <w:rsid w:val="00682892"/>
    <w:rsid w:val="00682C79"/>
    <w:rsid w:val="00682D2F"/>
    <w:rsid w:val="00682D86"/>
    <w:rsid w:val="00682E09"/>
    <w:rsid w:val="006837CD"/>
    <w:rsid w:val="00683F7E"/>
    <w:rsid w:val="006843AF"/>
    <w:rsid w:val="006847EE"/>
    <w:rsid w:val="00684CED"/>
    <w:rsid w:val="006859F3"/>
    <w:rsid w:val="006860DF"/>
    <w:rsid w:val="00686273"/>
    <w:rsid w:val="00686494"/>
    <w:rsid w:val="006866C0"/>
    <w:rsid w:val="006866EF"/>
    <w:rsid w:val="00686D5B"/>
    <w:rsid w:val="00687024"/>
    <w:rsid w:val="00687092"/>
    <w:rsid w:val="006870D0"/>
    <w:rsid w:val="00687205"/>
    <w:rsid w:val="00687275"/>
    <w:rsid w:val="006873D1"/>
    <w:rsid w:val="00687BA5"/>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01"/>
    <w:rsid w:val="00693469"/>
    <w:rsid w:val="006937D5"/>
    <w:rsid w:val="00694163"/>
    <w:rsid w:val="006947F0"/>
    <w:rsid w:val="0069487A"/>
    <w:rsid w:val="006949C6"/>
    <w:rsid w:val="00694B17"/>
    <w:rsid w:val="00694BAD"/>
    <w:rsid w:val="00694E85"/>
    <w:rsid w:val="00694FCB"/>
    <w:rsid w:val="006951D3"/>
    <w:rsid w:val="00695647"/>
    <w:rsid w:val="006957E7"/>
    <w:rsid w:val="00695B1D"/>
    <w:rsid w:val="00695D19"/>
    <w:rsid w:val="00695E49"/>
    <w:rsid w:val="00696057"/>
    <w:rsid w:val="00696D35"/>
    <w:rsid w:val="00697217"/>
    <w:rsid w:val="00697621"/>
    <w:rsid w:val="00697A58"/>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F4"/>
    <w:rsid w:val="006A549A"/>
    <w:rsid w:val="006A5508"/>
    <w:rsid w:val="006A5AF2"/>
    <w:rsid w:val="006A5C19"/>
    <w:rsid w:val="006A64C8"/>
    <w:rsid w:val="006A67DA"/>
    <w:rsid w:val="006A6B7C"/>
    <w:rsid w:val="006A6CFA"/>
    <w:rsid w:val="006A731D"/>
    <w:rsid w:val="006A7599"/>
    <w:rsid w:val="006A7864"/>
    <w:rsid w:val="006A7EBF"/>
    <w:rsid w:val="006B0041"/>
    <w:rsid w:val="006B02E7"/>
    <w:rsid w:val="006B03AA"/>
    <w:rsid w:val="006B083A"/>
    <w:rsid w:val="006B0935"/>
    <w:rsid w:val="006B0936"/>
    <w:rsid w:val="006B0B48"/>
    <w:rsid w:val="006B13C1"/>
    <w:rsid w:val="006B1C59"/>
    <w:rsid w:val="006B1F95"/>
    <w:rsid w:val="006B243C"/>
    <w:rsid w:val="006B26C2"/>
    <w:rsid w:val="006B29C7"/>
    <w:rsid w:val="006B2AD2"/>
    <w:rsid w:val="006B2C73"/>
    <w:rsid w:val="006B2F0D"/>
    <w:rsid w:val="006B36C2"/>
    <w:rsid w:val="006B36E9"/>
    <w:rsid w:val="006B383C"/>
    <w:rsid w:val="006B38B0"/>
    <w:rsid w:val="006B39B9"/>
    <w:rsid w:val="006B3DBF"/>
    <w:rsid w:val="006B3E16"/>
    <w:rsid w:val="006B410C"/>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311"/>
    <w:rsid w:val="006B77EA"/>
    <w:rsid w:val="006B77EF"/>
    <w:rsid w:val="006B7B6A"/>
    <w:rsid w:val="006B7D70"/>
    <w:rsid w:val="006C0228"/>
    <w:rsid w:val="006C0349"/>
    <w:rsid w:val="006C0A93"/>
    <w:rsid w:val="006C13BE"/>
    <w:rsid w:val="006C18B7"/>
    <w:rsid w:val="006C19D1"/>
    <w:rsid w:val="006C200D"/>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EB3"/>
    <w:rsid w:val="006D61EE"/>
    <w:rsid w:val="006D671C"/>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11A"/>
    <w:rsid w:val="006E22A8"/>
    <w:rsid w:val="006E249F"/>
    <w:rsid w:val="006E24B4"/>
    <w:rsid w:val="006E2669"/>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768"/>
    <w:rsid w:val="006F1A81"/>
    <w:rsid w:val="006F2888"/>
    <w:rsid w:val="006F3228"/>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EE"/>
    <w:rsid w:val="007070F0"/>
    <w:rsid w:val="0070733C"/>
    <w:rsid w:val="0070764E"/>
    <w:rsid w:val="007076F5"/>
    <w:rsid w:val="007079C2"/>
    <w:rsid w:val="00707A97"/>
    <w:rsid w:val="00707CFB"/>
    <w:rsid w:val="0071011F"/>
    <w:rsid w:val="007101BC"/>
    <w:rsid w:val="0071022E"/>
    <w:rsid w:val="007108D8"/>
    <w:rsid w:val="0071134D"/>
    <w:rsid w:val="0071157E"/>
    <w:rsid w:val="0071176E"/>
    <w:rsid w:val="00711845"/>
    <w:rsid w:val="00711F11"/>
    <w:rsid w:val="00711FDD"/>
    <w:rsid w:val="0071231A"/>
    <w:rsid w:val="0071284A"/>
    <w:rsid w:val="00712B7E"/>
    <w:rsid w:val="00712CBA"/>
    <w:rsid w:val="0071306F"/>
    <w:rsid w:val="0071385F"/>
    <w:rsid w:val="00713C4B"/>
    <w:rsid w:val="00713DE7"/>
    <w:rsid w:val="00714876"/>
    <w:rsid w:val="007159F1"/>
    <w:rsid w:val="00715EFF"/>
    <w:rsid w:val="00715F4E"/>
    <w:rsid w:val="00716001"/>
    <w:rsid w:val="00716258"/>
    <w:rsid w:val="007162E3"/>
    <w:rsid w:val="0071645D"/>
    <w:rsid w:val="00716851"/>
    <w:rsid w:val="00716E18"/>
    <w:rsid w:val="00717450"/>
    <w:rsid w:val="00717748"/>
    <w:rsid w:val="00717B28"/>
    <w:rsid w:val="007205CE"/>
    <w:rsid w:val="007207B4"/>
    <w:rsid w:val="00720B14"/>
    <w:rsid w:val="00720D29"/>
    <w:rsid w:val="00720F4D"/>
    <w:rsid w:val="00721134"/>
    <w:rsid w:val="007217B0"/>
    <w:rsid w:val="00721C1D"/>
    <w:rsid w:val="00721CB7"/>
    <w:rsid w:val="00721DBA"/>
    <w:rsid w:val="00721E31"/>
    <w:rsid w:val="00721FD3"/>
    <w:rsid w:val="007224B6"/>
    <w:rsid w:val="007225D7"/>
    <w:rsid w:val="00722989"/>
    <w:rsid w:val="00722B0A"/>
    <w:rsid w:val="00723562"/>
    <w:rsid w:val="007236F8"/>
    <w:rsid w:val="007239FC"/>
    <w:rsid w:val="00723E59"/>
    <w:rsid w:val="00723EA4"/>
    <w:rsid w:val="00724675"/>
    <w:rsid w:val="00724849"/>
    <w:rsid w:val="00724C7B"/>
    <w:rsid w:val="0072553A"/>
    <w:rsid w:val="007255B7"/>
    <w:rsid w:val="00725C03"/>
    <w:rsid w:val="007264F4"/>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1992"/>
    <w:rsid w:val="007322A6"/>
    <w:rsid w:val="0073255D"/>
    <w:rsid w:val="00732E16"/>
    <w:rsid w:val="007332F4"/>
    <w:rsid w:val="0073334B"/>
    <w:rsid w:val="00733773"/>
    <w:rsid w:val="0073384C"/>
    <w:rsid w:val="00733D76"/>
    <w:rsid w:val="0073413D"/>
    <w:rsid w:val="0073419D"/>
    <w:rsid w:val="007347F1"/>
    <w:rsid w:val="0073503C"/>
    <w:rsid w:val="00735177"/>
    <w:rsid w:val="007357D1"/>
    <w:rsid w:val="00735B9A"/>
    <w:rsid w:val="00735FE7"/>
    <w:rsid w:val="00736374"/>
    <w:rsid w:val="00736576"/>
    <w:rsid w:val="00736894"/>
    <w:rsid w:val="00736D20"/>
    <w:rsid w:val="00737096"/>
    <w:rsid w:val="00737600"/>
    <w:rsid w:val="007377D1"/>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54F"/>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5DC"/>
    <w:rsid w:val="007516E5"/>
    <w:rsid w:val="00751CF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414"/>
    <w:rsid w:val="00757686"/>
    <w:rsid w:val="00757F25"/>
    <w:rsid w:val="007601B6"/>
    <w:rsid w:val="007602C8"/>
    <w:rsid w:val="007604A3"/>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02"/>
    <w:rsid w:val="00767ECB"/>
    <w:rsid w:val="00770C50"/>
    <w:rsid w:val="00770C66"/>
    <w:rsid w:val="00770DB7"/>
    <w:rsid w:val="00771200"/>
    <w:rsid w:val="00771861"/>
    <w:rsid w:val="0077225D"/>
    <w:rsid w:val="007723B5"/>
    <w:rsid w:val="00772F91"/>
    <w:rsid w:val="00772FDA"/>
    <w:rsid w:val="0077333A"/>
    <w:rsid w:val="007737A8"/>
    <w:rsid w:val="007739A8"/>
    <w:rsid w:val="00773BFF"/>
    <w:rsid w:val="00773C91"/>
    <w:rsid w:val="00773F65"/>
    <w:rsid w:val="0077434B"/>
    <w:rsid w:val="007743BE"/>
    <w:rsid w:val="0077480B"/>
    <w:rsid w:val="00775060"/>
    <w:rsid w:val="007754EA"/>
    <w:rsid w:val="007759A3"/>
    <w:rsid w:val="00775E8F"/>
    <w:rsid w:val="00775F10"/>
    <w:rsid w:val="0077627B"/>
    <w:rsid w:val="007769E7"/>
    <w:rsid w:val="00776B2A"/>
    <w:rsid w:val="00776C95"/>
    <w:rsid w:val="00776F8E"/>
    <w:rsid w:val="00777102"/>
    <w:rsid w:val="007771C3"/>
    <w:rsid w:val="00777460"/>
    <w:rsid w:val="0077753C"/>
    <w:rsid w:val="00777E61"/>
    <w:rsid w:val="00777FA3"/>
    <w:rsid w:val="007804DC"/>
    <w:rsid w:val="00780BD7"/>
    <w:rsid w:val="00781583"/>
    <w:rsid w:val="007816AF"/>
    <w:rsid w:val="007819E8"/>
    <w:rsid w:val="00781FF4"/>
    <w:rsid w:val="00782119"/>
    <w:rsid w:val="007822EB"/>
    <w:rsid w:val="00782393"/>
    <w:rsid w:val="00783A15"/>
    <w:rsid w:val="00783AB7"/>
    <w:rsid w:val="00784143"/>
    <w:rsid w:val="0078441B"/>
    <w:rsid w:val="007846F4"/>
    <w:rsid w:val="007854DA"/>
    <w:rsid w:val="00785895"/>
    <w:rsid w:val="007860F3"/>
    <w:rsid w:val="007861A4"/>
    <w:rsid w:val="00786432"/>
    <w:rsid w:val="00786D8B"/>
    <w:rsid w:val="007870F8"/>
    <w:rsid w:val="00787104"/>
    <w:rsid w:val="00787768"/>
    <w:rsid w:val="00790042"/>
    <w:rsid w:val="007902FF"/>
    <w:rsid w:val="007903C4"/>
    <w:rsid w:val="00790B6A"/>
    <w:rsid w:val="00790B91"/>
    <w:rsid w:val="00790FEC"/>
    <w:rsid w:val="00791001"/>
    <w:rsid w:val="00791093"/>
    <w:rsid w:val="0079116D"/>
    <w:rsid w:val="00791509"/>
    <w:rsid w:val="0079182D"/>
    <w:rsid w:val="0079183D"/>
    <w:rsid w:val="00791A44"/>
    <w:rsid w:val="00791CC0"/>
    <w:rsid w:val="00791CE0"/>
    <w:rsid w:val="00792161"/>
    <w:rsid w:val="007926C5"/>
    <w:rsid w:val="00793122"/>
    <w:rsid w:val="007934C9"/>
    <w:rsid w:val="00793BB5"/>
    <w:rsid w:val="00793C31"/>
    <w:rsid w:val="007942B9"/>
    <w:rsid w:val="00794369"/>
    <w:rsid w:val="0079485D"/>
    <w:rsid w:val="00794C34"/>
    <w:rsid w:val="007951C7"/>
    <w:rsid w:val="0079541B"/>
    <w:rsid w:val="007954D6"/>
    <w:rsid w:val="007955A3"/>
    <w:rsid w:val="007955E5"/>
    <w:rsid w:val="00795628"/>
    <w:rsid w:val="00795D39"/>
    <w:rsid w:val="0079628B"/>
    <w:rsid w:val="00796354"/>
    <w:rsid w:val="007963F7"/>
    <w:rsid w:val="00796840"/>
    <w:rsid w:val="00796FBD"/>
    <w:rsid w:val="0079701B"/>
    <w:rsid w:val="00797194"/>
    <w:rsid w:val="0079758B"/>
    <w:rsid w:val="00797ED3"/>
    <w:rsid w:val="00797EE6"/>
    <w:rsid w:val="00797F2A"/>
    <w:rsid w:val="00797F36"/>
    <w:rsid w:val="007A017D"/>
    <w:rsid w:val="007A0316"/>
    <w:rsid w:val="007A065B"/>
    <w:rsid w:val="007A0C35"/>
    <w:rsid w:val="007A201E"/>
    <w:rsid w:val="007A2462"/>
    <w:rsid w:val="007A2A21"/>
    <w:rsid w:val="007A2A6E"/>
    <w:rsid w:val="007A323B"/>
    <w:rsid w:val="007A393B"/>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98A"/>
    <w:rsid w:val="007B1A38"/>
    <w:rsid w:val="007B24B7"/>
    <w:rsid w:val="007B27D2"/>
    <w:rsid w:val="007B28AF"/>
    <w:rsid w:val="007B2980"/>
    <w:rsid w:val="007B2CAF"/>
    <w:rsid w:val="007B300E"/>
    <w:rsid w:val="007B31A5"/>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1C4"/>
    <w:rsid w:val="007B65A9"/>
    <w:rsid w:val="007B66FD"/>
    <w:rsid w:val="007B688F"/>
    <w:rsid w:val="007B6BD5"/>
    <w:rsid w:val="007B79CB"/>
    <w:rsid w:val="007B7EF8"/>
    <w:rsid w:val="007C104C"/>
    <w:rsid w:val="007C1173"/>
    <w:rsid w:val="007C118E"/>
    <w:rsid w:val="007C157A"/>
    <w:rsid w:val="007C15D3"/>
    <w:rsid w:val="007C1752"/>
    <w:rsid w:val="007C1803"/>
    <w:rsid w:val="007C1857"/>
    <w:rsid w:val="007C18C2"/>
    <w:rsid w:val="007C1C78"/>
    <w:rsid w:val="007C1CA8"/>
    <w:rsid w:val="007C22CC"/>
    <w:rsid w:val="007C23EA"/>
    <w:rsid w:val="007C2467"/>
    <w:rsid w:val="007C2937"/>
    <w:rsid w:val="007C2EFF"/>
    <w:rsid w:val="007C3016"/>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29D2"/>
    <w:rsid w:val="007D3031"/>
    <w:rsid w:val="007D3252"/>
    <w:rsid w:val="007D3735"/>
    <w:rsid w:val="007D433E"/>
    <w:rsid w:val="007D44DA"/>
    <w:rsid w:val="007D478F"/>
    <w:rsid w:val="007D47CD"/>
    <w:rsid w:val="007D5112"/>
    <w:rsid w:val="007D5364"/>
    <w:rsid w:val="007D579A"/>
    <w:rsid w:val="007D5BFB"/>
    <w:rsid w:val="007D5E6F"/>
    <w:rsid w:val="007D62BD"/>
    <w:rsid w:val="007D638F"/>
    <w:rsid w:val="007D67D0"/>
    <w:rsid w:val="007D68BB"/>
    <w:rsid w:val="007D6904"/>
    <w:rsid w:val="007D6CE6"/>
    <w:rsid w:val="007D71FB"/>
    <w:rsid w:val="007D7872"/>
    <w:rsid w:val="007D7C89"/>
    <w:rsid w:val="007E0200"/>
    <w:rsid w:val="007E0D76"/>
    <w:rsid w:val="007E0D84"/>
    <w:rsid w:val="007E1275"/>
    <w:rsid w:val="007E15E1"/>
    <w:rsid w:val="007E1FA6"/>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BA8"/>
    <w:rsid w:val="007E3C6F"/>
    <w:rsid w:val="007E415B"/>
    <w:rsid w:val="007E43A6"/>
    <w:rsid w:val="007E4DA6"/>
    <w:rsid w:val="007E5003"/>
    <w:rsid w:val="007E53FA"/>
    <w:rsid w:val="007E573D"/>
    <w:rsid w:val="007E57E8"/>
    <w:rsid w:val="007E58B7"/>
    <w:rsid w:val="007E5C31"/>
    <w:rsid w:val="007E5EEC"/>
    <w:rsid w:val="007E682F"/>
    <w:rsid w:val="007E6CA4"/>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D2E"/>
    <w:rsid w:val="007F6E2A"/>
    <w:rsid w:val="007F70A4"/>
    <w:rsid w:val="007F70FE"/>
    <w:rsid w:val="007F7473"/>
    <w:rsid w:val="007F7707"/>
    <w:rsid w:val="007F770E"/>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73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D18"/>
    <w:rsid w:val="008070E2"/>
    <w:rsid w:val="0080737A"/>
    <w:rsid w:val="008077EA"/>
    <w:rsid w:val="00807960"/>
    <w:rsid w:val="00807B5C"/>
    <w:rsid w:val="00807CDF"/>
    <w:rsid w:val="00807E20"/>
    <w:rsid w:val="00810344"/>
    <w:rsid w:val="00810525"/>
    <w:rsid w:val="0081067F"/>
    <w:rsid w:val="00810B5F"/>
    <w:rsid w:val="00810B8A"/>
    <w:rsid w:val="00811553"/>
    <w:rsid w:val="00811565"/>
    <w:rsid w:val="00811AED"/>
    <w:rsid w:val="00812184"/>
    <w:rsid w:val="008125C7"/>
    <w:rsid w:val="008127C1"/>
    <w:rsid w:val="0081280A"/>
    <w:rsid w:val="00813245"/>
    <w:rsid w:val="008137F6"/>
    <w:rsid w:val="00813A4A"/>
    <w:rsid w:val="00813B3E"/>
    <w:rsid w:val="00813F1A"/>
    <w:rsid w:val="008140F4"/>
    <w:rsid w:val="008144EA"/>
    <w:rsid w:val="00814D48"/>
    <w:rsid w:val="00814DA3"/>
    <w:rsid w:val="008152C9"/>
    <w:rsid w:val="00815410"/>
    <w:rsid w:val="00815738"/>
    <w:rsid w:val="008160A1"/>
    <w:rsid w:val="008162D4"/>
    <w:rsid w:val="0081669C"/>
    <w:rsid w:val="008167D2"/>
    <w:rsid w:val="008169E8"/>
    <w:rsid w:val="00816A67"/>
    <w:rsid w:val="00816D7E"/>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6CA"/>
    <w:rsid w:val="00827724"/>
    <w:rsid w:val="00827BF2"/>
    <w:rsid w:val="00827F68"/>
    <w:rsid w:val="00827FBF"/>
    <w:rsid w:val="00830ACB"/>
    <w:rsid w:val="00830DBD"/>
    <w:rsid w:val="008310D9"/>
    <w:rsid w:val="008318A3"/>
    <w:rsid w:val="0083195B"/>
    <w:rsid w:val="0083247C"/>
    <w:rsid w:val="00832A22"/>
    <w:rsid w:val="0083314C"/>
    <w:rsid w:val="008331F0"/>
    <w:rsid w:val="00833382"/>
    <w:rsid w:val="0083340B"/>
    <w:rsid w:val="008334C4"/>
    <w:rsid w:val="00834639"/>
    <w:rsid w:val="008349A3"/>
    <w:rsid w:val="008349F9"/>
    <w:rsid w:val="00834C0B"/>
    <w:rsid w:val="00834D2A"/>
    <w:rsid w:val="00834E75"/>
    <w:rsid w:val="00834FD6"/>
    <w:rsid w:val="0083552C"/>
    <w:rsid w:val="00835722"/>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7F0"/>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92C"/>
    <w:rsid w:val="00846A26"/>
    <w:rsid w:val="00846B82"/>
    <w:rsid w:val="00846BEB"/>
    <w:rsid w:val="00846FFB"/>
    <w:rsid w:val="00847154"/>
    <w:rsid w:val="00847847"/>
    <w:rsid w:val="00847A3A"/>
    <w:rsid w:val="00847B61"/>
    <w:rsid w:val="00847D73"/>
    <w:rsid w:val="00847EB6"/>
    <w:rsid w:val="008501B6"/>
    <w:rsid w:val="00850288"/>
    <w:rsid w:val="008505D7"/>
    <w:rsid w:val="00851041"/>
    <w:rsid w:val="008515FC"/>
    <w:rsid w:val="0085161D"/>
    <w:rsid w:val="00852790"/>
    <w:rsid w:val="00852D76"/>
    <w:rsid w:val="008539F5"/>
    <w:rsid w:val="00853B27"/>
    <w:rsid w:val="00853E89"/>
    <w:rsid w:val="00853FC5"/>
    <w:rsid w:val="00854525"/>
    <w:rsid w:val="00854AA4"/>
    <w:rsid w:val="00854FE9"/>
    <w:rsid w:val="00855B03"/>
    <w:rsid w:val="0085603B"/>
    <w:rsid w:val="0085620C"/>
    <w:rsid w:val="008562A0"/>
    <w:rsid w:val="00856323"/>
    <w:rsid w:val="008563DD"/>
    <w:rsid w:val="008563F0"/>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6D7"/>
    <w:rsid w:val="00861799"/>
    <w:rsid w:val="00862E40"/>
    <w:rsid w:val="008632C0"/>
    <w:rsid w:val="00863493"/>
    <w:rsid w:val="00863FFB"/>
    <w:rsid w:val="00864140"/>
    <w:rsid w:val="008647E7"/>
    <w:rsid w:val="00865468"/>
    <w:rsid w:val="00865582"/>
    <w:rsid w:val="00865587"/>
    <w:rsid w:val="00865C7F"/>
    <w:rsid w:val="00865E44"/>
    <w:rsid w:val="008664F6"/>
    <w:rsid w:val="00866527"/>
    <w:rsid w:val="00866E51"/>
    <w:rsid w:val="00866F1A"/>
    <w:rsid w:val="0086702E"/>
    <w:rsid w:val="0086772C"/>
    <w:rsid w:val="008709CA"/>
    <w:rsid w:val="00870A85"/>
    <w:rsid w:val="008711C1"/>
    <w:rsid w:val="0087147A"/>
    <w:rsid w:val="008716FF"/>
    <w:rsid w:val="00871847"/>
    <w:rsid w:val="00871CDD"/>
    <w:rsid w:val="00871CE9"/>
    <w:rsid w:val="00871E3D"/>
    <w:rsid w:val="008722CE"/>
    <w:rsid w:val="00872311"/>
    <w:rsid w:val="008724AC"/>
    <w:rsid w:val="008727F0"/>
    <w:rsid w:val="00872994"/>
    <w:rsid w:val="00872CE4"/>
    <w:rsid w:val="0087319B"/>
    <w:rsid w:val="00873746"/>
    <w:rsid w:val="008745A7"/>
    <w:rsid w:val="008749AF"/>
    <w:rsid w:val="00874DFD"/>
    <w:rsid w:val="0087541C"/>
    <w:rsid w:val="00875482"/>
    <w:rsid w:val="0087549F"/>
    <w:rsid w:val="008754A1"/>
    <w:rsid w:val="00875C6C"/>
    <w:rsid w:val="00875F96"/>
    <w:rsid w:val="00876084"/>
    <w:rsid w:val="0087617D"/>
    <w:rsid w:val="0087660B"/>
    <w:rsid w:val="00876891"/>
    <w:rsid w:val="00876C76"/>
    <w:rsid w:val="008772BE"/>
    <w:rsid w:val="00877639"/>
    <w:rsid w:val="008776C5"/>
    <w:rsid w:val="00877AC2"/>
    <w:rsid w:val="00877B26"/>
    <w:rsid w:val="00877F27"/>
    <w:rsid w:val="0088007C"/>
    <w:rsid w:val="00880642"/>
    <w:rsid w:val="008809E5"/>
    <w:rsid w:val="00880B98"/>
    <w:rsid w:val="00880BF5"/>
    <w:rsid w:val="00880C34"/>
    <w:rsid w:val="00880F6C"/>
    <w:rsid w:val="00881166"/>
    <w:rsid w:val="00881230"/>
    <w:rsid w:val="00881958"/>
    <w:rsid w:val="00881F33"/>
    <w:rsid w:val="00882124"/>
    <w:rsid w:val="00882736"/>
    <w:rsid w:val="00882B03"/>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8A6"/>
    <w:rsid w:val="00887937"/>
    <w:rsid w:val="00887BA5"/>
    <w:rsid w:val="0089049E"/>
    <w:rsid w:val="00890712"/>
    <w:rsid w:val="0089079C"/>
    <w:rsid w:val="00890BBD"/>
    <w:rsid w:val="00890C71"/>
    <w:rsid w:val="00890E53"/>
    <w:rsid w:val="008914BA"/>
    <w:rsid w:val="00891718"/>
    <w:rsid w:val="0089197F"/>
    <w:rsid w:val="008919FA"/>
    <w:rsid w:val="00891A56"/>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018"/>
    <w:rsid w:val="0089410A"/>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D1D"/>
    <w:rsid w:val="008A0E21"/>
    <w:rsid w:val="008A1765"/>
    <w:rsid w:val="008A1954"/>
    <w:rsid w:val="008A1EB8"/>
    <w:rsid w:val="008A2168"/>
    <w:rsid w:val="008A26E5"/>
    <w:rsid w:val="008A2701"/>
    <w:rsid w:val="008A2976"/>
    <w:rsid w:val="008A2FFA"/>
    <w:rsid w:val="008A3ADF"/>
    <w:rsid w:val="008A4336"/>
    <w:rsid w:val="008A489E"/>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56B"/>
    <w:rsid w:val="008B3608"/>
    <w:rsid w:val="008B3A5F"/>
    <w:rsid w:val="008B42B2"/>
    <w:rsid w:val="008B45F7"/>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C07ED"/>
    <w:rsid w:val="008C10DA"/>
    <w:rsid w:val="008C1FDE"/>
    <w:rsid w:val="008C22B2"/>
    <w:rsid w:val="008C2307"/>
    <w:rsid w:val="008C23A2"/>
    <w:rsid w:val="008C274C"/>
    <w:rsid w:val="008C27A7"/>
    <w:rsid w:val="008C2E5F"/>
    <w:rsid w:val="008C35B8"/>
    <w:rsid w:val="008C3C2B"/>
    <w:rsid w:val="008C3C74"/>
    <w:rsid w:val="008C3C7E"/>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CB4"/>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EDA"/>
    <w:rsid w:val="008D6028"/>
    <w:rsid w:val="008D61EE"/>
    <w:rsid w:val="008D628E"/>
    <w:rsid w:val="008D62C7"/>
    <w:rsid w:val="008D6A2F"/>
    <w:rsid w:val="008D6A7B"/>
    <w:rsid w:val="008D6C2B"/>
    <w:rsid w:val="008D7109"/>
    <w:rsid w:val="008D71A2"/>
    <w:rsid w:val="008D7572"/>
    <w:rsid w:val="008D7C8E"/>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A42"/>
    <w:rsid w:val="008E7B65"/>
    <w:rsid w:val="008E7C22"/>
    <w:rsid w:val="008E7F20"/>
    <w:rsid w:val="008F009E"/>
    <w:rsid w:val="008F05D8"/>
    <w:rsid w:val="008F088C"/>
    <w:rsid w:val="008F0FE4"/>
    <w:rsid w:val="008F1109"/>
    <w:rsid w:val="008F12E5"/>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E2B"/>
    <w:rsid w:val="008F510B"/>
    <w:rsid w:val="008F5282"/>
    <w:rsid w:val="008F532F"/>
    <w:rsid w:val="008F5914"/>
    <w:rsid w:val="008F5EA6"/>
    <w:rsid w:val="008F5EEC"/>
    <w:rsid w:val="008F5F27"/>
    <w:rsid w:val="008F6101"/>
    <w:rsid w:val="008F61B5"/>
    <w:rsid w:val="008F673B"/>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2307"/>
    <w:rsid w:val="009027A4"/>
    <w:rsid w:val="009028D2"/>
    <w:rsid w:val="00902A40"/>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BD7"/>
    <w:rsid w:val="00926071"/>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1A84"/>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60BF"/>
    <w:rsid w:val="00936F22"/>
    <w:rsid w:val="0093700E"/>
    <w:rsid w:val="009371A0"/>
    <w:rsid w:val="0093721D"/>
    <w:rsid w:val="0093763B"/>
    <w:rsid w:val="009378C7"/>
    <w:rsid w:val="009379C5"/>
    <w:rsid w:val="00937C27"/>
    <w:rsid w:val="00937F58"/>
    <w:rsid w:val="00940048"/>
    <w:rsid w:val="0094013F"/>
    <w:rsid w:val="00940180"/>
    <w:rsid w:val="009401D3"/>
    <w:rsid w:val="0094025E"/>
    <w:rsid w:val="0094026C"/>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552"/>
    <w:rsid w:val="00944623"/>
    <w:rsid w:val="0094476A"/>
    <w:rsid w:val="009447F1"/>
    <w:rsid w:val="0094526B"/>
    <w:rsid w:val="00945517"/>
    <w:rsid w:val="0094552F"/>
    <w:rsid w:val="00945D58"/>
    <w:rsid w:val="009460B2"/>
    <w:rsid w:val="009463FD"/>
    <w:rsid w:val="00946865"/>
    <w:rsid w:val="00946C5A"/>
    <w:rsid w:val="00946E47"/>
    <w:rsid w:val="009470D1"/>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4E65"/>
    <w:rsid w:val="009656C5"/>
    <w:rsid w:val="00965A16"/>
    <w:rsid w:val="00965DC9"/>
    <w:rsid w:val="00966123"/>
    <w:rsid w:val="00966417"/>
    <w:rsid w:val="00966666"/>
    <w:rsid w:val="00966E76"/>
    <w:rsid w:val="00967265"/>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D61"/>
    <w:rsid w:val="00973D6D"/>
    <w:rsid w:val="00974B5A"/>
    <w:rsid w:val="00975201"/>
    <w:rsid w:val="00975224"/>
    <w:rsid w:val="009759B5"/>
    <w:rsid w:val="00975FB6"/>
    <w:rsid w:val="00976066"/>
    <w:rsid w:val="009769C3"/>
    <w:rsid w:val="00976CCD"/>
    <w:rsid w:val="00976DAF"/>
    <w:rsid w:val="00977CBE"/>
    <w:rsid w:val="00977D95"/>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A3"/>
    <w:rsid w:val="00985DC6"/>
    <w:rsid w:val="00986147"/>
    <w:rsid w:val="0098622E"/>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BFA"/>
    <w:rsid w:val="00994098"/>
    <w:rsid w:val="0099445A"/>
    <w:rsid w:val="00995180"/>
    <w:rsid w:val="00995B4E"/>
    <w:rsid w:val="00995CEB"/>
    <w:rsid w:val="00995D79"/>
    <w:rsid w:val="00996C89"/>
    <w:rsid w:val="00996DED"/>
    <w:rsid w:val="0099731F"/>
    <w:rsid w:val="0099748E"/>
    <w:rsid w:val="00997DB4"/>
    <w:rsid w:val="009A055F"/>
    <w:rsid w:val="009A0750"/>
    <w:rsid w:val="009A0A21"/>
    <w:rsid w:val="009A0B7D"/>
    <w:rsid w:val="009A0CF7"/>
    <w:rsid w:val="009A0ED1"/>
    <w:rsid w:val="009A1ADF"/>
    <w:rsid w:val="009A1C33"/>
    <w:rsid w:val="009A2D3A"/>
    <w:rsid w:val="009A3111"/>
    <w:rsid w:val="009A3194"/>
    <w:rsid w:val="009A3305"/>
    <w:rsid w:val="009A37BA"/>
    <w:rsid w:val="009A3D8F"/>
    <w:rsid w:val="009A4651"/>
    <w:rsid w:val="009A49A2"/>
    <w:rsid w:val="009A4A6C"/>
    <w:rsid w:val="009A4D02"/>
    <w:rsid w:val="009A5233"/>
    <w:rsid w:val="009A5360"/>
    <w:rsid w:val="009A59C2"/>
    <w:rsid w:val="009A5F68"/>
    <w:rsid w:val="009A693E"/>
    <w:rsid w:val="009A6C6A"/>
    <w:rsid w:val="009A6EBB"/>
    <w:rsid w:val="009A6F93"/>
    <w:rsid w:val="009A7958"/>
    <w:rsid w:val="009A7CEB"/>
    <w:rsid w:val="009B0AAC"/>
    <w:rsid w:val="009B0B58"/>
    <w:rsid w:val="009B0C75"/>
    <w:rsid w:val="009B0E10"/>
    <w:rsid w:val="009B1343"/>
    <w:rsid w:val="009B15C8"/>
    <w:rsid w:val="009B1759"/>
    <w:rsid w:val="009B17EC"/>
    <w:rsid w:val="009B1A17"/>
    <w:rsid w:val="009B23E7"/>
    <w:rsid w:val="009B2506"/>
    <w:rsid w:val="009B2757"/>
    <w:rsid w:val="009B2851"/>
    <w:rsid w:val="009B2DD8"/>
    <w:rsid w:val="009B3128"/>
    <w:rsid w:val="009B4625"/>
    <w:rsid w:val="009B4740"/>
    <w:rsid w:val="009B47BE"/>
    <w:rsid w:val="009B48FB"/>
    <w:rsid w:val="009B4C6B"/>
    <w:rsid w:val="009B4D50"/>
    <w:rsid w:val="009B4D59"/>
    <w:rsid w:val="009B4E2D"/>
    <w:rsid w:val="009B4EE6"/>
    <w:rsid w:val="009B5215"/>
    <w:rsid w:val="009B545F"/>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BF3"/>
    <w:rsid w:val="009B7C56"/>
    <w:rsid w:val="009B7C7C"/>
    <w:rsid w:val="009B7D3F"/>
    <w:rsid w:val="009C0115"/>
    <w:rsid w:val="009C04FC"/>
    <w:rsid w:val="009C062C"/>
    <w:rsid w:val="009C08B9"/>
    <w:rsid w:val="009C0981"/>
    <w:rsid w:val="009C0A36"/>
    <w:rsid w:val="009C0DEC"/>
    <w:rsid w:val="009C1578"/>
    <w:rsid w:val="009C1AD9"/>
    <w:rsid w:val="009C2319"/>
    <w:rsid w:val="009C2331"/>
    <w:rsid w:val="009C24E5"/>
    <w:rsid w:val="009C2D78"/>
    <w:rsid w:val="009C2F0F"/>
    <w:rsid w:val="009C31BA"/>
    <w:rsid w:val="009C33AC"/>
    <w:rsid w:val="009C3566"/>
    <w:rsid w:val="009C3735"/>
    <w:rsid w:val="009C3935"/>
    <w:rsid w:val="009C3C56"/>
    <w:rsid w:val="009C3E61"/>
    <w:rsid w:val="009C3F9E"/>
    <w:rsid w:val="009C4176"/>
    <w:rsid w:val="009C475C"/>
    <w:rsid w:val="009C49F5"/>
    <w:rsid w:val="009C4A50"/>
    <w:rsid w:val="009C579C"/>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E0413"/>
    <w:rsid w:val="009E04D3"/>
    <w:rsid w:val="009E09B9"/>
    <w:rsid w:val="009E09BD"/>
    <w:rsid w:val="009E0B89"/>
    <w:rsid w:val="009E0C47"/>
    <w:rsid w:val="009E14D0"/>
    <w:rsid w:val="009E25E7"/>
    <w:rsid w:val="009E2679"/>
    <w:rsid w:val="009E274F"/>
    <w:rsid w:val="009E27F4"/>
    <w:rsid w:val="009E2BA0"/>
    <w:rsid w:val="009E2E80"/>
    <w:rsid w:val="009E34CD"/>
    <w:rsid w:val="009E3797"/>
    <w:rsid w:val="009E3AAD"/>
    <w:rsid w:val="009E3DD0"/>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09"/>
    <w:rsid w:val="009F7849"/>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47D"/>
    <w:rsid w:val="00A027AF"/>
    <w:rsid w:val="00A02815"/>
    <w:rsid w:val="00A02891"/>
    <w:rsid w:val="00A028CB"/>
    <w:rsid w:val="00A02F8A"/>
    <w:rsid w:val="00A0365B"/>
    <w:rsid w:val="00A038D6"/>
    <w:rsid w:val="00A038E7"/>
    <w:rsid w:val="00A03A84"/>
    <w:rsid w:val="00A041E8"/>
    <w:rsid w:val="00A0441E"/>
    <w:rsid w:val="00A0491C"/>
    <w:rsid w:val="00A04EAA"/>
    <w:rsid w:val="00A04F78"/>
    <w:rsid w:val="00A0500D"/>
    <w:rsid w:val="00A05648"/>
    <w:rsid w:val="00A05A6C"/>
    <w:rsid w:val="00A05CA3"/>
    <w:rsid w:val="00A05E47"/>
    <w:rsid w:val="00A060CE"/>
    <w:rsid w:val="00A06777"/>
    <w:rsid w:val="00A06A38"/>
    <w:rsid w:val="00A06EE2"/>
    <w:rsid w:val="00A0728D"/>
    <w:rsid w:val="00A07416"/>
    <w:rsid w:val="00A0743E"/>
    <w:rsid w:val="00A074CF"/>
    <w:rsid w:val="00A0758F"/>
    <w:rsid w:val="00A07A41"/>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E3E"/>
    <w:rsid w:val="00A15663"/>
    <w:rsid w:val="00A157AE"/>
    <w:rsid w:val="00A15A19"/>
    <w:rsid w:val="00A15F04"/>
    <w:rsid w:val="00A16469"/>
    <w:rsid w:val="00A16647"/>
    <w:rsid w:val="00A1691C"/>
    <w:rsid w:val="00A16948"/>
    <w:rsid w:val="00A169BD"/>
    <w:rsid w:val="00A16AE1"/>
    <w:rsid w:val="00A17080"/>
    <w:rsid w:val="00A1737D"/>
    <w:rsid w:val="00A1762A"/>
    <w:rsid w:val="00A179C1"/>
    <w:rsid w:val="00A2035A"/>
    <w:rsid w:val="00A2040E"/>
    <w:rsid w:val="00A20AB4"/>
    <w:rsid w:val="00A20AFA"/>
    <w:rsid w:val="00A20E7E"/>
    <w:rsid w:val="00A21BE5"/>
    <w:rsid w:val="00A21C84"/>
    <w:rsid w:val="00A21EEF"/>
    <w:rsid w:val="00A223D2"/>
    <w:rsid w:val="00A2240D"/>
    <w:rsid w:val="00A229B9"/>
    <w:rsid w:val="00A22AC1"/>
    <w:rsid w:val="00A22BA7"/>
    <w:rsid w:val="00A22F3B"/>
    <w:rsid w:val="00A23171"/>
    <w:rsid w:val="00A233B2"/>
    <w:rsid w:val="00A235BD"/>
    <w:rsid w:val="00A2366F"/>
    <w:rsid w:val="00A2389E"/>
    <w:rsid w:val="00A23D27"/>
    <w:rsid w:val="00A23EB5"/>
    <w:rsid w:val="00A24330"/>
    <w:rsid w:val="00A243AD"/>
    <w:rsid w:val="00A24673"/>
    <w:rsid w:val="00A248FC"/>
    <w:rsid w:val="00A24C72"/>
    <w:rsid w:val="00A24CDE"/>
    <w:rsid w:val="00A24EF6"/>
    <w:rsid w:val="00A251B2"/>
    <w:rsid w:val="00A25560"/>
    <w:rsid w:val="00A259CA"/>
    <w:rsid w:val="00A25AE9"/>
    <w:rsid w:val="00A25F0F"/>
    <w:rsid w:val="00A25F52"/>
    <w:rsid w:val="00A26405"/>
    <w:rsid w:val="00A2643B"/>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E5"/>
    <w:rsid w:val="00A329C9"/>
    <w:rsid w:val="00A32AA0"/>
    <w:rsid w:val="00A32D76"/>
    <w:rsid w:val="00A330D8"/>
    <w:rsid w:val="00A338BD"/>
    <w:rsid w:val="00A33ABC"/>
    <w:rsid w:val="00A33ADD"/>
    <w:rsid w:val="00A34CA6"/>
    <w:rsid w:val="00A34DC8"/>
    <w:rsid w:val="00A34F36"/>
    <w:rsid w:val="00A35285"/>
    <w:rsid w:val="00A356AC"/>
    <w:rsid w:val="00A35DAF"/>
    <w:rsid w:val="00A35EE6"/>
    <w:rsid w:val="00A365C4"/>
    <w:rsid w:val="00A36601"/>
    <w:rsid w:val="00A36D0C"/>
    <w:rsid w:val="00A36FC4"/>
    <w:rsid w:val="00A37461"/>
    <w:rsid w:val="00A37A5B"/>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C0"/>
    <w:rsid w:val="00A45EBD"/>
    <w:rsid w:val="00A46395"/>
    <w:rsid w:val="00A4640F"/>
    <w:rsid w:val="00A466A2"/>
    <w:rsid w:val="00A4670C"/>
    <w:rsid w:val="00A46992"/>
    <w:rsid w:val="00A46C1A"/>
    <w:rsid w:val="00A4718F"/>
    <w:rsid w:val="00A471D7"/>
    <w:rsid w:val="00A47327"/>
    <w:rsid w:val="00A4745D"/>
    <w:rsid w:val="00A478D7"/>
    <w:rsid w:val="00A4791B"/>
    <w:rsid w:val="00A47C64"/>
    <w:rsid w:val="00A47DEB"/>
    <w:rsid w:val="00A47F10"/>
    <w:rsid w:val="00A503EF"/>
    <w:rsid w:val="00A50607"/>
    <w:rsid w:val="00A506A9"/>
    <w:rsid w:val="00A50898"/>
    <w:rsid w:val="00A50C54"/>
    <w:rsid w:val="00A50CD4"/>
    <w:rsid w:val="00A510C0"/>
    <w:rsid w:val="00A5161B"/>
    <w:rsid w:val="00A51BC0"/>
    <w:rsid w:val="00A51BFF"/>
    <w:rsid w:val="00A51D95"/>
    <w:rsid w:val="00A520E1"/>
    <w:rsid w:val="00A521A6"/>
    <w:rsid w:val="00A52888"/>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46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EAA"/>
    <w:rsid w:val="00A6476F"/>
    <w:rsid w:val="00A64854"/>
    <w:rsid w:val="00A64A51"/>
    <w:rsid w:val="00A64BF4"/>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E5"/>
    <w:rsid w:val="00A71DA1"/>
    <w:rsid w:val="00A71E21"/>
    <w:rsid w:val="00A722EA"/>
    <w:rsid w:val="00A728D6"/>
    <w:rsid w:val="00A728FF"/>
    <w:rsid w:val="00A72AB0"/>
    <w:rsid w:val="00A72C7E"/>
    <w:rsid w:val="00A72D1D"/>
    <w:rsid w:val="00A72E48"/>
    <w:rsid w:val="00A730E7"/>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FFF"/>
    <w:rsid w:val="00A77277"/>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D3E"/>
    <w:rsid w:val="00A86E84"/>
    <w:rsid w:val="00A86F9E"/>
    <w:rsid w:val="00A87552"/>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3B5A"/>
    <w:rsid w:val="00AA43FF"/>
    <w:rsid w:val="00AA45D3"/>
    <w:rsid w:val="00AA4705"/>
    <w:rsid w:val="00AA490F"/>
    <w:rsid w:val="00AA51B4"/>
    <w:rsid w:val="00AA539D"/>
    <w:rsid w:val="00AA5B15"/>
    <w:rsid w:val="00AA5D64"/>
    <w:rsid w:val="00AA5EC6"/>
    <w:rsid w:val="00AA643B"/>
    <w:rsid w:val="00AA648F"/>
    <w:rsid w:val="00AA64CA"/>
    <w:rsid w:val="00AA64DC"/>
    <w:rsid w:val="00AA6672"/>
    <w:rsid w:val="00AA6FDE"/>
    <w:rsid w:val="00AA78D1"/>
    <w:rsid w:val="00AA7A91"/>
    <w:rsid w:val="00AA7B28"/>
    <w:rsid w:val="00AB013C"/>
    <w:rsid w:val="00AB050C"/>
    <w:rsid w:val="00AB0F3E"/>
    <w:rsid w:val="00AB19DD"/>
    <w:rsid w:val="00AB1CC4"/>
    <w:rsid w:val="00AB2129"/>
    <w:rsid w:val="00AB226C"/>
    <w:rsid w:val="00AB234A"/>
    <w:rsid w:val="00AB245C"/>
    <w:rsid w:val="00AB260A"/>
    <w:rsid w:val="00AB316E"/>
    <w:rsid w:val="00AB357E"/>
    <w:rsid w:val="00AB35B7"/>
    <w:rsid w:val="00AB36F2"/>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D73"/>
    <w:rsid w:val="00AC0E40"/>
    <w:rsid w:val="00AC1233"/>
    <w:rsid w:val="00AC1514"/>
    <w:rsid w:val="00AC1577"/>
    <w:rsid w:val="00AC17F3"/>
    <w:rsid w:val="00AC1807"/>
    <w:rsid w:val="00AC1B97"/>
    <w:rsid w:val="00AC1D9E"/>
    <w:rsid w:val="00AC1F59"/>
    <w:rsid w:val="00AC209A"/>
    <w:rsid w:val="00AC3292"/>
    <w:rsid w:val="00AC3810"/>
    <w:rsid w:val="00AC47AB"/>
    <w:rsid w:val="00AC4B2C"/>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E27"/>
    <w:rsid w:val="00AD204D"/>
    <w:rsid w:val="00AD2519"/>
    <w:rsid w:val="00AD2599"/>
    <w:rsid w:val="00AD292A"/>
    <w:rsid w:val="00AD2C3C"/>
    <w:rsid w:val="00AD2DF4"/>
    <w:rsid w:val="00AD3125"/>
    <w:rsid w:val="00AD35E6"/>
    <w:rsid w:val="00AD35EB"/>
    <w:rsid w:val="00AD3601"/>
    <w:rsid w:val="00AD3963"/>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7B5"/>
    <w:rsid w:val="00AD7AC5"/>
    <w:rsid w:val="00AD7EA2"/>
    <w:rsid w:val="00AD7EB3"/>
    <w:rsid w:val="00AE02C4"/>
    <w:rsid w:val="00AE0A38"/>
    <w:rsid w:val="00AE0D65"/>
    <w:rsid w:val="00AE0EDD"/>
    <w:rsid w:val="00AE11FA"/>
    <w:rsid w:val="00AE13DD"/>
    <w:rsid w:val="00AE159E"/>
    <w:rsid w:val="00AE16A0"/>
    <w:rsid w:val="00AE18D3"/>
    <w:rsid w:val="00AE193F"/>
    <w:rsid w:val="00AE1A4B"/>
    <w:rsid w:val="00AE1BFE"/>
    <w:rsid w:val="00AE1CF3"/>
    <w:rsid w:val="00AE1D4C"/>
    <w:rsid w:val="00AE1ED6"/>
    <w:rsid w:val="00AE2409"/>
    <w:rsid w:val="00AE267B"/>
    <w:rsid w:val="00AE2805"/>
    <w:rsid w:val="00AE2CF3"/>
    <w:rsid w:val="00AE2D55"/>
    <w:rsid w:val="00AE2DBB"/>
    <w:rsid w:val="00AE3008"/>
    <w:rsid w:val="00AE3121"/>
    <w:rsid w:val="00AE3A91"/>
    <w:rsid w:val="00AE3DD0"/>
    <w:rsid w:val="00AE3EE8"/>
    <w:rsid w:val="00AE453E"/>
    <w:rsid w:val="00AE49AE"/>
    <w:rsid w:val="00AE4D59"/>
    <w:rsid w:val="00AE5086"/>
    <w:rsid w:val="00AE5CBE"/>
    <w:rsid w:val="00AE60C6"/>
    <w:rsid w:val="00AE627D"/>
    <w:rsid w:val="00AE642D"/>
    <w:rsid w:val="00AE6A35"/>
    <w:rsid w:val="00AE6A91"/>
    <w:rsid w:val="00AE6D3E"/>
    <w:rsid w:val="00AE6F9E"/>
    <w:rsid w:val="00AE7D4B"/>
    <w:rsid w:val="00AE7DB5"/>
    <w:rsid w:val="00AE7E34"/>
    <w:rsid w:val="00AF03D3"/>
    <w:rsid w:val="00AF0A88"/>
    <w:rsid w:val="00AF0B03"/>
    <w:rsid w:val="00AF16CC"/>
    <w:rsid w:val="00AF19D8"/>
    <w:rsid w:val="00AF2127"/>
    <w:rsid w:val="00AF25B8"/>
    <w:rsid w:val="00AF25CD"/>
    <w:rsid w:val="00AF2A89"/>
    <w:rsid w:val="00AF3153"/>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AAB"/>
    <w:rsid w:val="00AF5F80"/>
    <w:rsid w:val="00AF66EB"/>
    <w:rsid w:val="00AF6CA4"/>
    <w:rsid w:val="00AF6CB1"/>
    <w:rsid w:val="00AF6DEF"/>
    <w:rsid w:val="00AF7564"/>
    <w:rsid w:val="00AF75B4"/>
    <w:rsid w:val="00AF77C4"/>
    <w:rsid w:val="00AF79C5"/>
    <w:rsid w:val="00AF7AB9"/>
    <w:rsid w:val="00AF7B5D"/>
    <w:rsid w:val="00AF7EC1"/>
    <w:rsid w:val="00B00001"/>
    <w:rsid w:val="00B00A9F"/>
    <w:rsid w:val="00B00EEB"/>
    <w:rsid w:val="00B0130A"/>
    <w:rsid w:val="00B014B9"/>
    <w:rsid w:val="00B014C8"/>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3C"/>
    <w:rsid w:val="00B05F76"/>
    <w:rsid w:val="00B05FBD"/>
    <w:rsid w:val="00B06084"/>
    <w:rsid w:val="00B06325"/>
    <w:rsid w:val="00B0656D"/>
    <w:rsid w:val="00B06891"/>
    <w:rsid w:val="00B068CE"/>
    <w:rsid w:val="00B06B40"/>
    <w:rsid w:val="00B06C3B"/>
    <w:rsid w:val="00B06E04"/>
    <w:rsid w:val="00B07236"/>
    <w:rsid w:val="00B07386"/>
    <w:rsid w:val="00B073DA"/>
    <w:rsid w:val="00B0757A"/>
    <w:rsid w:val="00B07D3B"/>
    <w:rsid w:val="00B07F40"/>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C4A"/>
    <w:rsid w:val="00B17053"/>
    <w:rsid w:val="00B17807"/>
    <w:rsid w:val="00B17BE6"/>
    <w:rsid w:val="00B17BEB"/>
    <w:rsid w:val="00B17E67"/>
    <w:rsid w:val="00B2023A"/>
    <w:rsid w:val="00B2068B"/>
    <w:rsid w:val="00B20AC8"/>
    <w:rsid w:val="00B20B5E"/>
    <w:rsid w:val="00B20C4A"/>
    <w:rsid w:val="00B20CF4"/>
    <w:rsid w:val="00B21002"/>
    <w:rsid w:val="00B211BA"/>
    <w:rsid w:val="00B21D56"/>
    <w:rsid w:val="00B21E39"/>
    <w:rsid w:val="00B22BE6"/>
    <w:rsid w:val="00B22FC5"/>
    <w:rsid w:val="00B23059"/>
    <w:rsid w:val="00B235A6"/>
    <w:rsid w:val="00B239D8"/>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AF"/>
    <w:rsid w:val="00B31180"/>
    <w:rsid w:val="00B3136E"/>
    <w:rsid w:val="00B317DC"/>
    <w:rsid w:val="00B319F4"/>
    <w:rsid w:val="00B31F99"/>
    <w:rsid w:val="00B32292"/>
    <w:rsid w:val="00B32368"/>
    <w:rsid w:val="00B326DC"/>
    <w:rsid w:val="00B3272B"/>
    <w:rsid w:val="00B32778"/>
    <w:rsid w:val="00B33511"/>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FBB"/>
    <w:rsid w:val="00B41392"/>
    <w:rsid w:val="00B41C8D"/>
    <w:rsid w:val="00B41E09"/>
    <w:rsid w:val="00B41F9D"/>
    <w:rsid w:val="00B423FE"/>
    <w:rsid w:val="00B424C0"/>
    <w:rsid w:val="00B42D9D"/>
    <w:rsid w:val="00B432A5"/>
    <w:rsid w:val="00B433E2"/>
    <w:rsid w:val="00B4360B"/>
    <w:rsid w:val="00B4380E"/>
    <w:rsid w:val="00B43D1D"/>
    <w:rsid w:val="00B44810"/>
    <w:rsid w:val="00B45A8A"/>
    <w:rsid w:val="00B46047"/>
    <w:rsid w:val="00B463E4"/>
    <w:rsid w:val="00B46BE9"/>
    <w:rsid w:val="00B46D65"/>
    <w:rsid w:val="00B471AE"/>
    <w:rsid w:val="00B47751"/>
    <w:rsid w:val="00B50476"/>
    <w:rsid w:val="00B50808"/>
    <w:rsid w:val="00B50A34"/>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C94"/>
    <w:rsid w:val="00B7200F"/>
    <w:rsid w:val="00B72124"/>
    <w:rsid w:val="00B72AB2"/>
    <w:rsid w:val="00B7336F"/>
    <w:rsid w:val="00B73779"/>
    <w:rsid w:val="00B73820"/>
    <w:rsid w:val="00B742F7"/>
    <w:rsid w:val="00B745E0"/>
    <w:rsid w:val="00B74CC9"/>
    <w:rsid w:val="00B755CE"/>
    <w:rsid w:val="00B755FD"/>
    <w:rsid w:val="00B75C18"/>
    <w:rsid w:val="00B761B3"/>
    <w:rsid w:val="00B76411"/>
    <w:rsid w:val="00B76439"/>
    <w:rsid w:val="00B76517"/>
    <w:rsid w:val="00B7658D"/>
    <w:rsid w:val="00B76D5C"/>
    <w:rsid w:val="00B7702A"/>
    <w:rsid w:val="00B77413"/>
    <w:rsid w:val="00B7787F"/>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75B"/>
    <w:rsid w:val="00B85C75"/>
    <w:rsid w:val="00B85D63"/>
    <w:rsid w:val="00B8603B"/>
    <w:rsid w:val="00B86294"/>
    <w:rsid w:val="00B86B98"/>
    <w:rsid w:val="00B86BD6"/>
    <w:rsid w:val="00B86D7D"/>
    <w:rsid w:val="00B872BE"/>
    <w:rsid w:val="00B873E4"/>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C33"/>
    <w:rsid w:val="00B96F6F"/>
    <w:rsid w:val="00B9759E"/>
    <w:rsid w:val="00B976FB"/>
    <w:rsid w:val="00B9773C"/>
    <w:rsid w:val="00B97DEF"/>
    <w:rsid w:val="00BA019E"/>
    <w:rsid w:val="00BA06C5"/>
    <w:rsid w:val="00BA0DEE"/>
    <w:rsid w:val="00BA18D2"/>
    <w:rsid w:val="00BA1E06"/>
    <w:rsid w:val="00BA1E8B"/>
    <w:rsid w:val="00BA1EFE"/>
    <w:rsid w:val="00BA20FB"/>
    <w:rsid w:val="00BA2120"/>
    <w:rsid w:val="00BA215E"/>
    <w:rsid w:val="00BA216E"/>
    <w:rsid w:val="00BA22F5"/>
    <w:rsid w:val="00BA29F0"/>
    <w:rsid w:val="00BA29FE"/>
    <w:rsid w:val="00BA3182"/>
    <w:rsid w:val="00BA3436"/>
    <w:rsid w:val="00BA348D"/>
    <w:rsid w:val="00BA34C9"/>
    <w:rsid w:val="00BA3EB1"/>
    <w:rsid w:val="00BA3F15"/>
    <w:rsid w:val="00BA4521"/>
    <w:rsid w:val="00BA4A05"/>
    <w:rsid w:val="00BA5AE3"/>
    <w:rsid w:val="00BA5BCC"/>
    <w:rsid w:val="00BA606E"/>
    <w:rsid w:val="00BA6295"/>
    <w:rsid w:val="00BA687D"/>
    <w:rsid w:val="00BA6C4B"/>
    <w:rsid w:val="00BA6CF5"/>
    <w:rsid w:val="00BA6D4B"/>
    <w:rsid w:val="00BA6EF3"/>
    <w:rsid w:val="00BA761E"/>
    <w:rsid w:val="00BA7711"/>
    <w:rsid w:val="00BA7BCC"/>
    <w:rsid w:val="00BA7D16"/>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F91"/>
    <w:rsid w:val="00BB5141"/>
    <w:rsid w:val="00BB515C"/>
    <w:rsid w:val="00BB5650"/>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054"/>
    <w:rsid w:val="00BC230E"/>
    <w:rsid w:val="00BC2388"/>
    <w:rsid w:val="00BC26F5"/>
    <w:rsid w:val="00BC273B"/>
    <w:rsid w:val="00BC28BC"/>
    <w:rsid w:val="00BC291F"/>
    <w:rsid w:val="00BC295B"/>
    <w:rsid w:val="00BC2B3C"/>
    <w:rsid w:val="00BC2D69"/>
    <w:rsid w:val="00BC2E2D"/>
    <w:rsid w:val="00BC2F4F"/>
    <w:rsid w:val="00BC35FB"/>
    <w:rsid w:val="00BC3712"/>
    <w:rsid w:val="00BC3756"/>
    <w:rsid w:val="00BC4194"/>
    <w:rsid w:val="00BC4326"/>
    <w:rsid w:val="00BC4F3B"/>
    <w:rsid w:val="00BC4FA5"/>
    <w:rsid w:val="00BC508C"/>
    <w:rsid w:val="00BC558A"/>
    <w:rsid w:val="00BC5A1D"/>
    <w:rsid w:val="00BC5B9A"/>
    <w:rsid w:val="00BC6002"/>
    <w:rsid w:val="00BC623C"/>
    <w:rsid w:val="00BC63A0"/>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3D8"/>
    <w:rsid w:val="00BD3836"/>
    <w:rsid w:val="00BD46A6"/>
    <w:rsid w:val="00BD49C2"/>
    <w:rsid w:val="00BD5267"/>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F5"/>
    <w:rsid w:val="00BE05CE"/>
    <w:rsid w:val="00BE0786"/>
    <w:rsid w:val="00BE0A3A"/>
    <w:rsid w:val="00BE0B20"/>
    <w:rsid w:val="00BE0B6A"/>
    <w:rsid w:val="00BE104A"/>
    <w:rsid w:val="00BE10B7"/>
    <w:rsid w:val="00BE1461"/>
    <w:rsid w:val="00BE175F"/>
    <w:rsid w:val="00BE1A62"/>
    <w:rsid w:val="00BE1AB9"/>
    <w:rsid w:val="00BE1B15"/>
    <w:rsid w:val="00BE1B72"/>
    <w:rsid w:val="00BE2082"/>
    <w:rsid w:val="00BE211A"/>
    <w:rsid w:val="00BE21B2"/>
    <w:rsid w:val="00BE22E0"/>
    <w:rsid w:val="00BE2333"/>
    <w:rsid w:val="00BE2B2E"/>
    <w:rsid w:val="00BE3088"/>
    <w:rsid w:val="00BE365E"/>
    <w:rsid w:val="00BE3804"/>
    <w:rsid w:val="00BE3985"/>
    <w:rsid w:val="00BE3F08"/>
    <w:rsid w:val="00BE42BC"/>
    <w:rsid w:val="00BE4CCC"/>
    <w:rsid w:val="00BE4D2F"/>
    <w:rsid w:val="00BE4DE4"/>
    <w:rsid w:val="00BE4EBF"/>
    <w:rsid w:val="00BE54B5"/>
    <w:rsid w:val="00BE5541"/>
    <w:rsid w:val="00BE588F"/>
    <w:rsid w:val="00BE59CC"/>
    <w:rsid w:val="00BE5FEF"/>
    <w:rsid w:val="00BE603F"/>
    <w:rsid w:val="00BE60C3"/>
    <w:rsid w:val="00BE63A4"/>
    <w:rsid w:val="00BE63D5"/>
    <w:rsid w:val="00BE6B5C"/>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AFF"/>
    <w:rsid w:val="00BF4B25"/>
    <w:rsid w:val="00BF4E08"/>
    <w:rsid w:val="00BF50C5"/>
    <w:rsid w:val="00BF5442"/>
    <w:rsid w:val="00BF54EA"/>
    <w:rsid w:val="00BF5A49"/>
    <w:rsid w:val="00BF5FB6"/>
    <w:rsid w:val="00BF60A0"/>
    <w:rsid w:val="00BF611D"/>
    <w:rsid w:val="00BF61EF"/>
    <w:rsid w:val="00BF69EA"/>
    <w:rsid w:val="00BF6D1B"/>
    <w:rsid w:val="00BF6DCD"/>
    <w:rsid w:val="00BF6DE7"/>
    <w:rsid w:val="00BF70A0"/>
    <w:rsid w:val="00BF713A"/>
    <w:rsid w:val="00C000E4"/>
    <w:rsid w:val="00C00BEC"/>
    <w:rsid w:val="00C00F79"/>
    <w:rsid w:val="00C015F2"/>
    <w:rsid w:val="00C017FE"/>
    <w:rsid w:val="00C020C0"/>
    <w:rsid w:val="00C021AE"/>
    <w:rsid w:val="00C02F04"/>
    <w:rsid w:val="00C03053"/>
    <w:rsid w:val="00C038F6"/>
    <w:rsid w:val="00C03CE4"/>
    <w:rsid w:val="00C03DBE"/>
    <w:rsid w:val="00C04562"/>
    <w:rsid w:val="00C04708"/>
    <w:rsid w:val="00C04709"/>
    <w:rsid w:val="00C04A89"/>
    <w:rsid w:val="00C04BCC"/>
    <w:rsid w:val="00C054B5"/>
    <w:rsid w:val="00C05631"/>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F35"/>
    <w:rsid w:val="00C13E28"/>
    <w:rsid w:val="00C13F29"/>
    <w:rsid w:val="00C141EB"/>
    <w:rsid w:val="00C1438E"/>
    <w:rsid w:val="00C1468C"/>
    <w:rsid w:val="00C14D03"/>
    <w:rsid w:val="00C15058"/>
    <w:rsid w:val="00C15D84"/>
    <w:rsid w:val="00C16491"/>
    <w:rsid w:val="00C165C8"/>
    <w:rsid w:val="00C16AF2"/>
    <w:rsid w:val="00C17302"/>
    <w:rsid w:val="00C1751B"/>
    <w:rsid w:val="00C175EC"/>
    <w:rsid w:val="00C17695"/>
    <w:rsid w:val="00C203A5"/>
    <w:rsid w:val="00C20435"/>
    <w:rsid w:val="00C205E5"/>
    <w:rsid w:val="00C21241"/>
    <w:rsid w:val="00C2185A"/>
    <w:rsid w:val="00C21A59"/>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6D6"/>
    <w:rsid w:val="00C37830"/>
    <w:rsid w:val="00C3788F"/>
    <w:rsid w:val="00C3796F"/>
    <w:rsid w:val="00C400E6"/>
    <w:rsid w:val="00C401A6"/>
    <w:rsid w:val="00C40641"/>
    <w:rsid w:val="00C406EE"/>
    <w:rsid w:val="00C406EF"/>
    <w:rsid w:val="00C409D5"/>
    <w:rsid w:val="00C40FFB"/>
    <w:rsid w:val="00C41079"/>
    <w:rsid w:val="00C4111F"/>
    <w:rsid w:val="00C41AFB"/>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1EB"/>
    <w:rsid w:val="00C44F11"/>
    <w:rsid w:val="00C45744"/>
    <w:rsid w:val="00C45AA2"/>
    <w:rsid w:val="00C462FE"/>
    <w:rsid w:val="00C4682D"/>
    <w:rsid w:val="00C46B43"/>
    <w:rsid w:val="00C46C1E"/>
    <w:rsid w:val="00C472FE"/>
    <w:rsid w:val="00C4764B"/>
    <w:rsid w:val="00C4792D"/>
    <w:rsid w:val="00C479B3"/>
    <w:rsid w:val="00C47AAB"/>
    <w:rsid w:val="00C5032B"/>
    <w:rsid w:val="00C506E0"/>
    <w:rsid w:val="00C50C91"/>
    <w:rsid w:val="00C50D02"/>
    <w:rsid w:val="00C50D93"/>
    <w:rsid w:val="00C50DD6"/>
    <w:rsid w:val="00C51013"/>
    <w:rsid w:val="00C517EC"/>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1FC"/>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942"/>
    <w:rsid w:val="00C77E3A"/>
    <w:rsid w:val="00C802C2"/>
    <w:rsid w:val="00C803A0"/>
    <w:rsid w:val="00C80655"/>
    <w:rsid w:val="00C8088F"/>
    <w:rsid w:val="00C80B09"/>
    <w:rsid w:val="00C80D4F"/>
    <w:rsid w:val="00C813BB"/>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16F"/>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1CD6"/>
    <w:rsid w:val="00C9278A"/>
    <w:rsid w:val="00C9280F"/>
    <w:rsid w:val="00C9285C"/>
    <w:rsid w:val="00C9296A"/>
    <w:rsid w:val="00C934EF"/>
    <w:rsid w:val="00C93CE0"/>
    <w:rsid w:val="00C9421C"/>
    <w:rsid w:val="00C94449"/>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0E6E"/>
    <w:rsid w:val="00CA149D"/>
    <w:rsid w:val="00CA15BA"/>
    <w:rsid w:val="00CA16D6"/>
    <w:rsid w:val="00CA1C8A"/>
    <w:rsid w:val="00CA1EA7"/>
    <w:rsid w:val="00CA2055"/>
    <w:rsid w:val="00CA2325"/>
    <w:rsid w:val="00CA246A"/>
    <w:rsid w:val="00CA29EB"/>
    <w:rsid w:val="00CA2E9F"/>
    <w:rsid w:val="00CA2EE6"/>
    <w:rsid w:val="00CA3485"/>
    <w:rsid w:val="00CA37F8"/>
    <w:rsid w:val="00CA3D6F"/>
    <w:rsid w:val="00CA3DA3"/>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FA0"/>
    <w:rsid w:val="00CA6FB2"/>
    <w:rsid w:val="00CA737C"/>
    <w:rsid w:val="00CA7B33"/>
    <w:rsid w:val="00CA7B6F"/>
    <w:rsid w:val="00CA7F6C"/>
    <w:rsid w:val="00CB005C"/>
    <w:rsid w:val="00CB04C2"/>
    <w:rsid w:val="00CB0E20"/>
    <w:rsid w:val="00CB1732"/>
    <w:rsid w:val="00CB1A08"/>
    <w:rsid w:val="00CB1E40"/>
    <w:rsid w:val="00CB1F6C"/>
    <w:rsid w:val="00CB23B2"/>
    <w:rsid w:val="00CB2AC8"/>
    <w:rsid w:val="00CB2DD9"/>
    <w:rsid w:val="00CB31ED"/>
    <w:rsid w:val="00CB32F7"/>
    <w:rsid w:val="00CB341B"/>
    <w:rsid w:val="00CB3579"/>
    <w:rsid w:val="00CB384A"/>
    <w:rsid w:val="00CB3BC7"/>
    <w:rsid w:val="00CB42F3"/>
    <w:rsid w:val="00CB446B"/>
    <w:rsid w:val="00CB44D3"/>
    <w:rsid w:val="00CB4715"/>
    <w:rsid w:val="00CB4762"/>
    <w:rsid w:val="00CB521A"/>
    <w:rsid w:val="00CB5319"/>
    <w:rsid w:val="00CB55BC"/>
    <w:rsid w:val="00CB5F0C"/>
    <w:rsid w:val="00CB68BF"/>
    <w:rsid w:val="00CB68CB"/>
    <w:rsid w:val="00CB6B5B"/>
    <w:rsid w:val="00CB6CB3"/>
    <w:rsid w:val="00CB6D87"/>
    <w:rsid w:val="00CB76E9"/>
    <w:rsid w:val="00CB7A5F"/>
    <w:rsid w:val="00CC015B"/>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1A8"/>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16"/>
    <w:rsid w:val="00CD0EF0"/>
    <w:rsid w:val="00CD2471"/>
    <w:rsid w:val="00CD257D"/>
    <w:rsid w:val="00CD3146"/>
    <w:rsid w:val="00CD325A"/>
    <w:rsid w:val="00CD3343"/>
    <w:rsid w:val="00CD36A7"/>
    <w:rsid w:val="00CD37FA"/>
    <w:rsid w:val="00CD3928"/>
    <w:rsid w:val="00CD3C44"/>
    <w:rsid w:val="00CD3DDC"/>
    <w:rsid w:val="00CD3DFB"/>
    <w:rsid w:val="00CD4441"/>
    <w:rsid w:val="00CD4B2A"/>
    <w:rsid w:val="00CD4B4A"/>
    <w:rsid w:val="00CD4D4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FCB"/>
    <w:rsid w:val="00CE22FA"/>
    <w:rsid w:val="00CE26CF"/>
    <w:rsid w:val="00CE2B85"/>
    <w:rsid w:val="00CE2CDF"/>
    <w:rsid w:val="00CE2F97"/>
    <w:rsid w:val="00CE3964"/>
    <w:rsid w:val="00CE3AFC"/>
    <w:rsid w:val="00CE3B6C"/>
    <w:rsid w:val="00CE413D"/>
    <w:rsid w:val="00CE4770"/>
    <w:rsid w:val="00CE4CF2"/>
    <w:rsid w:val="00CE4F9C"/>
    <w:rsid w:val="00CE5215"/>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484"/>
    <w:rsid w:val="00D0550C"/>
    <w:rsid w:val="00D055DD"/>
    <w:rsid w:val="00D0580D"/>
    <w:rsid w:val="00D05DCC"/>
    <w:rsid w:val="00D05E2F"/>
    <w:rsid w:val="00D05E89"/>
    <w:rsid w:val="00D05F7C"/>
    <w:rsid w:val="00D06790"/>
    <w:rsid w:val="00D067D3"/>
    <w:rsid w:val="00D06941"/>
    <w:rsid w:val="00D0710C"/>
    <w:rsid w:val="00D072E3"/>
    <w:rsid w:val="00D079ED"/>
    <w:rsid w:val="00D07B40"/>
    <w:rsid w:val="00D07FB0"/>
    <w:rsid w:val="00D100AB"/>
    <w:rsid w:val="00D10B67"/>
    <w:rsid w:val="00D10C85"/>
    <w:rsid w:val="00D118DC"/>
    <w:rsid w:val="00D118E5"/>
    <w:rsid w:val="00D11947"/>
    <w:rsid w:val="00D11AB2"/>
    <w:rsid w:val="00D11BFE"/>
    <w:rsid w:val="00D11C6E"/>
    <w:rsid w:val="00D1200B"/>
    <w:rsid w:val="00D12290"/>
    <w:rsid w:val="00D124F4"/>
    <w:rsid w:val="00D1270F"/>
    <w:rsid w:val="00D1276C"/>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75"/>
    <w:rsid w:val="00D16E8C"/>
    <w:rsid w:val="00D1709F"/>
    <w:rsid w:val="00D1791A"/>
    <w:rsid w:val="00D17CAE"/>
    <w:rsid w:val="00D17D4E"/>
    <w:rsid w:val="00D17E0D"/>
    <w:rsid w:val="00D200D5"/>
    <w:rsid w:val="00D20310"/>
    <w:rsid w:val="00D205FA"/>
    <w:rsid w:val="00D20618"/>
    <w:rsid w:val="00D209AD"/>
    <w:rsid w:val="00D20AC1"/>
    <w:rsid w:val="00D20AE5"/>
    <w:rsid w:val="00D212FD"/>
    <w:rsid w:val="00D2134D"/>
    <w:rsid w:val="00D216CF"/>
    <w:rsid w:val="00D21733"/>
    <w:rsid w:val="00D217F1"/>
    <w:rsid w:val="00D21D17"/>
    <w:rsid w:val="00D21E85"/>
    <w:rsid w:val="00D2208E"/>
    <w:rsid w:val="00D224F3"/>
    <w:rsid w:val="00D22739"/>
    <w:rsid w:val="00D228EB"/>
    <w:rsid w:val="00D229CC"/>
    <w:rsid w:val="00D22E22"/>
    <w:rsid w:val="00D23D96"/>
    <w:rsid w:val="00D24666"/>
    <w:rsid w:val="00D24B42"/>
    <w:rsid w:val="00D250E9"/>
    <w:rsid w:val="00D251BD"/>
    <w:rsid w:val="00D254BF"/>
    <w:rsid w:val="00D257DC"/>
    <w:rsid w:val="00D25CCA"/>
    <w:rsid w:val="00D25DCA"/>
    <w:rsid w:val="00D25EC0"/>
    <w:rsid w:val="00D2613F"/>
    <w:rsid w:val="00D261F4"/>
    <w:rsid w:val="00D263C8"/>
    <w:rsid w:val="00D263D5"/>
    <w:rsid w:val="00D26419"/>
    <w:rsid w:val="00D264C6"/>
    <w:rsid w:val="00D26538"/>
    <w:rsid w:val="00D2690D"/>
    <w:rsid w:val="00D269CB"/>
    <w:rsid w:val="00D26EA3"/>
    <w:rsid w:val="00D27067"/>
    <w:rsid w:val="00D273DE"/>
    <w:rsid w:val="00D278F7"/>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62B"/>
    <w:rsid w:val="00D449D3"/>
    <w:rsid w:val="00D44C41"/>
    <w:rsid w:val="00D44D33"/>
    <w:rsid w:val="00D45049"/>
    <w:rsid w:val="00D45168"/>
    <w:rsid w:val="00D451C8"/>
    <w:rsid w:val="00D453E9"/>
    <w:rsid w:val="00D458F9"/>
    <w:rsid w:val="00D46180"/>
    <w:rsid w:val="00D462CC"/>
    <w:rsid w:val="00D4632E"/>
    <w:rsid w:val="00D4699A"/>
    <w:rsid w:val="00D46B78"/>
    <w:rsid w:val="00D46F12"/>
    <w:rsid w:val="00D471F2"/>
    <w:rsid w:val="00D47564"/>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9B"/>
    <w:rsid w:val="00D5699C"/>
    <w:rsid w:val="00D56B9E"/>
    <w:rsid w:val="00D56E4D"/>
    <w:rsid w:val="00D56EFF"/>
    <w:rsid w:val="00D56F8B"/>
    <w:rsid w:val="00D5755E"/>
    <w:rsid w:val="00D57591"/>
    <w:rsid w:val="00D57616"/>
    <w:rsid w:val="00D578C5"/>
    <w:rsid w:val="00D57C3F"/>
    <w:rsid w:val="00D57C92"/>
    <w:rsid w:val="00D60255"/>
    <w:rsid w:val="00D60342"/>
    <w:rsid w:val="00D605D6"/>
    <w:rsid w:val="00D6076F"/>
    <w:rsid w:val="00D60FEE"/>
    <w:rsid w:val="00D611AD"/>
    <w:rsid w:val="00D61469"/>
    <w:rsid w:val="00D621A4"/>
    <w:rsid w:val="00D62259"/>
    <w:rsid w:val="00D6269D"/>
    <w:rsid w:val="00D628DC"/>
    <w:rsid w:val="00D6291E"/>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362"/>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67C"/>
    <w:rsid w:val="00D70ADD"/>
    <w:rsid w:val="00D70D05"/>
    <w:rsid w:val="00D715F9"/>
    <w:rsid w:val="00D717A6"/>
    <w:rsid w:val="00D71E18"/>
    <w:rsid w:val="00D72447"/>
    <w:rsid w:val="00D72473"/>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54D"/>
    <w:rsid w:val="00D7568B"/>
    <w:rsid w:val="00D75D1B"/>
    <w:rsid w:val="00D75D20"/>
    <w:rsid w:val="00D75F16"/>
    <w:rsid w:val="00D765EE"/>
    <w:rsid w:val="00D7678B"/>
    <w:rsid w:val="00D769B9"/>
    <w:rsid w:val="00D76E63"/>
    <w:rsid w:val="00D76EED"/>
    <w:rsid w:val="00D7710B"/>
    <w:rsid w:val="00D77147"/>
    <w:rsid w:val="00D77185"/>
    <w:rsid w:val="00D775C4"/>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87"/>
    <w:rsid w:val="00D83DBC"/>
    <w:rsid w:val="00D84097"/>
    <w:rsid w:val="00D84527"/>
    <w:rsid w:val="00D84B4E"/>
    <w:rsid w:val="00D84CD1"/>
    <w:rsid w:val="00D8529D"/>
    <w:rsid w:val="00D8543A"/>
    <w:rsid w:val="00D8584A"/>
    <w:rsid w:val="00D85880"/>
    <w:rsid w:val="00D85ABB"/>
    <w:rsid w:val="00D85CD8"/>
    <w:rsid w:val="00D85FB2"/>
    <w:rsid w:val="00D860ED"/>
    <w:rsid w:val="00D8635A"/>
    <w:rsid w:val="00D86C91"/>
    <w:rsid w:val="00D8705E"/>
    <w:rsid w:val="00D8720A"/>
    <w:rsid w:val="00D87713"/>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165"/>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DC9"/>
    <w:rsid w:val="00D96F48"/>
    <w:rsid w:val="00D97459"/>
    <w:rsid w:val="00D975E8"/>
    <w:rsid w:val="00D9769A"/>
    <w:rsid w:val="00D976EA"/>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BB"/>
    <w:rsid w:val="00DA3D87"/>
    <w:rsid w:val="00DA3DE5"/>
    <w:rsid w:val="00DA417B"/>
    <w:rsid w:val="00DA41ED"/>
    <w:rsid w:val="00DA4241"/>
    <w:rsid w:val="00DA4590"/>
    <w:rsid w:val="00DA4A98"/>
    <w:rsid w:val="00DA4E6B"/>
    <w:rsid w:val="00DA4F0C"/>
    <w:rsid w:val="00DA532E"/>
    <w:rsid w:val="00DA5369"/>
    <w:rsid w:val="00DA547A"/>
    <w:rsid w:val="00DA5827"/>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2D5A"/>
    <w:rsid w:val="00DC32A0"/>
    <w:rsid w:val="00DC346E"/>
    <w:rsid w:val="00DC38D9"/>
    <w:rsid w:val="00DC3C35"/>
    <w:rsid w:val="00DC4117"/>
    <w:rsid w:val="00DC4579"/>
    <w:rsid w:val="00DC4B54"/>
    <w:rsid w:val="00DC4D9D"/>
    <w:rsid w:val="00DC53B3"/>
    <w:rsid w:val="00DC53B6"/>
    <w:rsid w:val="00DC5754"/>
    <w:rsid w:val="00DC57E2"/>
    <w:rsid w:val="00DC57FB"/>
    <w:rsid w:val="00DC5B73"/>
    <w:rsid w:val="00DC6438"/>
    <w:rsid w:val="00DC6670"/>
    <w:rsid w:val="00DC681F"/>
    <w:rsid w:val="00DC6974"/>
    <w:rsid w:val="00DC69C3"/>
    <w:rsid w:val="00DC6A25"/>
    <w:rsid w:val="00DC6D07"/>
    <w:rsid w:val="00DC6D34"/>
    <w:rsid w:val="00DC6EFC"/>
    <w:rsid w:val="00DC6FDD"/>
    <w:rsid w:val="00DC70F1"/>
    <w:rsid w:val="00DC7288"/>
    <w:rsid w:val="00DC73A4"/>
    <w:rsid w:val="00DC743A"/>
    <w:rsid w:val="00DD0195"/>
    <w:rsid w:val="00DD03CF"/>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62B"/>
    <w:rsid w:val="00DD57B5"/>
    <w:rsid w:val="00DD5E05"/>
    <w:rsid w:val="00DD5EB7"/>
    <w:rsid w:val="00DD630B"/>
    <w:rsid w:val="00DD6734"/>
    <w:rsid w:val="00DD6897"/>
    <w:rsid w:val="00DD6F96"/>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6DA"/>
    <w:rsid w:val="00DE3B08"/>
    <w:rsid w:val="00DE3CBD"/>
    <w:rsid w:val="00DE3FD4"/>
    <w:rsid w:val="00DE3FED"/>
    <w:rsid w:val="00DE408E"/>
    <w:rsid w:val="00DE40D0"/>
    <w:rsid w:val="00DE476B"/>
    <w:rsid w:val="00DE491B"/>
    <w:rsid w:val="00DE4996"/>
    <w:rsid w:val="00DE4A52"/>
    <w:rsid w:val="00DE546C"/>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A48"/>
    <w:rsid w:val="00DF3EB2"/>
    <w:rsid w:val="00DF4478"/>
    <w:rsid w:val="00DF4A8D"/>
    <w:rsid w:val="00DF4BDD"/>
    <w:rsid w:val="00DF4C20"/>
    <w:rsid w:val="00DF4E26"/>
    <w:rsid w:val="00DF4E88"/>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9BD"/>
    <w:rsid w:val="00E01ABA"/>
    <w:rsid w:val="00E01B39"/>
    <w:rsid w:val="00E01B92"/>
    <w:rsid w:val="00E01E25"/>
    <w:rsid w:val="00E02049"/>
    <w:rsid w:val="00E02B34"/>
    <w:rsid w:val="00E02DFC"/>
    <w:rsid w:val="00E035A8"/>
    <w:rsid w:val="00E036FC"/>
    <w:rsid w:val="00E0387B"/>
    <w:rsid w:val="00E03B76"/>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E9"/>
    <w:rsid w:val="00E140C6"/>
    <w:rsid w:val="00E14816"/>
    <w:rsid w:val="00E148B6"/>
    <w:rsid w:val="00E14980"/>
    <w:rsid w:val="00E14ACF"/>
    <w:rsid w:val="00E14D49"/>
    <w:rsid w:val="00E14FE5"/>
    <w:rsid w:val="00E150A0"/>
    <w:rsid w:val="00E15100"/>
    <w:rsid w:val="00E151FE"/>
    <w:rsid w:val="00E15211"/>
    <w:rsid w:val="00E15285"/>
    <w:rsid w:val="00E1530B"/>
    <w:rsid w:val="00E1538E"/>
    <w:rsid w:val="00E1543D"/>
    <w:rsid w:val="00E15516"/>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D1"/>
    <w:rsid w:val="00E206FD"/>
    <w:rsid w:val="00E20C91"/>
    <w:rsid w:val="00E20F6F"/>
    <w:rsid w:val="00E2108B"/>
    <w:rsid w:val="00E21213"/>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4A"/>
    <w:rsid w:val="00E33CB9"/>
    <w:rsid w:val="00E343BD"/>
    <w:rsid w:val="00E34698"/>
    <w:rsid w:val="00E34ADA"/>
    <w:rsid w:val="00E34CEE"/>
    <w:rsid w:val="00E358EA"/>
    <w:rsid w:val="00E35A26"/>
    <w:rsid w:val="00E35F93"/>
    <w:rsid w:val="00E362B6"/>
    <w:rsid w:val="00E362CB"/>
    <w:rsid w:val="00E368FC"/>
    <w:rsid w:val="00E36B2F"/>
    <w:rsid w:val="00E37595"/>
    <w:rsid w:val="00E37652"/>
    <w:rsid w:val="00E377D8"/>
    <w:rsid w:val="00E37B9B"/>
    <w:rsid w:val="00E37F8E"/>
    <w:rsid w:val="00E37FCC"/>
    <w:rsid w:val="00E4079E"/>
    <w:rsid w:val="00E408DB"/>
    <w:rsid w:val="00E40A75"/>
    <w:rsid w:val="00E410A6"/>
    <w:rsid w:val="00E4112B"/>
    <w:rsid w:val="00E41292"/>
    <w:rsid w:val="00E412DC"/>
    <w:rsid w:val="00E41333"/>
    <w:rsid w:val="00E41885"/>
    <w:rsid w:val="00E41AF6"/>
    <w:rsid w:val="00E41ED1"/>
    <w:rsid w:val="00E4205B"/>
    <w:rsid w:val="00E423DD"/>
    <w:rsid w:val="00E42452"/>
    <w:rsid w:val="00E426AF"/>
    <w:rsid w:val="00E428CF"/>
    <w:rsid w:val="00E42A31"/>
    <w:rsid w:val="00E432E7"/>
    <w:rsid w:val="00E43692"/>
    <w:rsid w:val="00E437D2"/>
    <w:rsid w:val="00E4383F"/>
    <w:rsid w:val="00E43978"/>
    <w:rsid w:val="00E43AA2"/>
    <w:rsid w:val="00E43C24"/>
    <w:rsid w:val="00E43EAB"/>
    <w:rsid w:val="00E43F1E"/>
    <w:rsid w:val="00E4426A"/>
    <w:rsid w:val="00E44342"/>
    <w:rsid w:val="00E44345"/>
    <w:rsid w:val="00E4441F"/>
    <w:rsid w:val="00E44448"/>
    <w:rsid w:val="00E444B1"/>
    <w:rsid w:val="00E4476D"/>
    <w:rsid w:val="00E44888"/>
    <w:rsid w:val="00E44D55"/>
    <w:rsid w:val="00E45054"/>
    <w:rsid w:val="00E45E64"/>
    <w:rsid w:val="00E467E1"/>
    <w:rsid w:val="00E4693E"/>
    <w:rsid w:val="00E46FF1"/>
    <w:rsid w:val="00E4774B"/>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602B8"/>
    <w:rsid w:val="00E604D3"/>
    <w:rsid w:val="00E60654"/>
    <w:rsid w:val="00E608DB"/>
    <w:rsid w:val="00E609B0"/>
    <w:rsid w:val="00E60AFF"/>
    <w:rsid w:val="00E613FF"/>
    <w:rsid w:val="00E614DF"/>
    <w:rsid w:val="00E614EE"/>
    <w:rsid w:val="00E6155B"/>
    <w:rsid w:val="00E6181E"/>
    <w:rsid w:val="00E6188D"/>
    <w:rsid w:val="00E61C1C"/>
    <w:rsid w:val="00E61EB2"/>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2C0"/>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5E"/>
    <w:rsid w:val="00E77025"/>
    <w:rsid w:val="00E77469"/>
    <w:rsid w:val="00E7752A"/>
    <w:rsid w:val="00E8023E"/>
    <w:rsid w:val="00E80295"/>
    <w:rsid w:val="00E80896"/>
    <w:rsid w:val="00E80DA3"/>
    <w:rsid w:val="00E81CCA"/>
    <w:rsid w:val="00E821D1"/>
    <w:rsid w:val="00E8228D"/>
    <w:rsid w:val="00E82561"/>
    <w:rsid w:val="00E82782"/>
    <w:rsid w:val="00E82948"/>
    <w:rsid w:val="00E82C80"/>
    <w:rsid w:val="00E8311B"/>
    <w:rsid w:val="00E83169"/>
    <w:rsid w:val="00E83280"/>
    <w:rsid w:val="00E832AC"/>
    <w:rsid w:val="00E8344A"/>
    <w:rsid w:val="00E8369B"/>
    <w:rsid w:val="00E83905"/>
    <w:rsid w:val="00E83C5F"/>
    <w:rsid w:val="00E8426A"/>
    <w:rsid w:val="00E848F3"/>
    <w:rsid w:val="00E84A9D"/>
    <w:rsid w:val="00E851AB"/>
    <w:rsid w:val="00E853E4"/>
    <w:rsid w:val="00E854FB"/>
    <w:rsid w:val="00E8555F"/>
    <w:rsid w:val="00E85D98"/>
    <w:rsid w:val="00E866EA"/>
    <w:rsid w:val="00E868D4"/>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9A6"/>
    <w:rsid w:val="00E91E30"/>
    <w:rsid w:val="00E91E79"/>
    <w:rsid w:val="00E91F97"/>
    <w:rsid w:val="00E925CC"/>
    <w:rsid w:val="00E928D0"/>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9D"/>
    <w:rsid w:val="00EA769D"/>
    <w:rsid w:val="00EA7A8B"/>
    <w:rsid w:val="00EA7E41"/>
    <w:rsid w:val="00EB0278"/>
    <w:rsid w:val="00EB073A"/>
    <w:rsid w:val="00EB0968"/>
    <w:rsid w:val="00EB0D05"/>
    <w:rsid w:val="00EB1347"/>
    <w:rsid w:val="00EB161E"/>
    <w:rsid w:val="00EB27AB"/>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0E5"/>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1915"/>
    <w:rsid w:val="00EC2379"/>
    <w:rsid w:val="00EC2969"/>
    <w:rsid w:val="00EC2B10"/>
    <w:rsid w:val="00EC2D43"/>
    <w:rsid w:val="00EC2F5E"/>
    <w:rsid w:val="00EC2FFD"/>
    <w:rsid w:val="00EC3363"/>
    <w:rsid w:val="00EC35A5"/>
    <w:rsid w:val="00EC3848"/>
    <w:rsid w:val="00EC3B74"/>
    <w:rsid w:val="00EC3DDC"/>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295"/>
    <w:rsid w:val="00ED248E"/>
    <w:rsid w:val="00ED2AD3"/>
    <w:rsid w:val="00ED2BFA"/>
    <w:rsid w:val="00ED2D61"/>
    <w:rsid w:val="00ED32A0"/>
    <w:rsid w:val="00ED3892"/>
    <w:rsid w:val="00ED38DE"/>
    <w:rsid w:val="00ED3BE4"/>
    <w:rsid w:val="00ED3FFD"/>
    <w:rsid w:val="00ED462B"/>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40E"/>
    <w:rsid w:val="00EE0819"/>
    <w:rsid w:val="00EE08E0"/>
    <w:rsid w:val="00EE09B2"/>
    <w:rsid w:val="00EE114C"/>
    <w:rsid w:val="00EE1362"/>
    <w:rsid w:val="00EE1502"/>
    <w:rsid w:val="00EE1541"/>
    <w:rsid w:val="00EE16DE"/>
    <w:rsid w:val="00EE1CE8"/>
    <w:rsid w:val="00EE1E5E"/>
    <w:rsid w:val="00EE22E4"/>
    <w:rsid w:val="00EE249C"/>
    <w:rsid w:val="00EE2733"/>
    <w:rsid w:val="00EE2890"/>
    <w:rsid w:val="00EE2ED9"/>
    <w:rsid w:val="00EE2F18"/>
    <w:rsid w:val="00EE2FE0"/>
    <w:rsid w:val="00EE38E7"/>
    <w:rsid w:val="00EE3B7A"/>
    <w:rsid w:val="00EE4462"/>
    <w:rsid w:val="00EE4E9D"/>
    <w:rsid w:val="00EE549F"/>
    <w:rsid w:val="00EE5555"/>
    <w:rsid w:val="00EE55F7"/>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B06"/>
    <w:rsid w:val="00EF1CDD"/>
    <w:rsid w:val="00EF23AC"/>
    <w:rsid w:val="00EF27A8"/>
    <w:rsid w:val="00EF2827"/>
    <w:rsid w:val="00EF2917"/>
    <w:rsid w:val="00EF2A27"/>
    <w:rsid w:val="00EF366C"/>
    <w:rsid w:val="00EF39BE"/>
    <w:rsid w:val="00EF3AD4"/>
    <w:rsid w:val="00EF3D27"/>
    <w:rsid w:val="00EF4437"/>
    <w:rsid w:val="00EF4463"/>
    <w:rsid w:val="00EF4850"/>
    <w:rsid w:val="00EF497B"/>
    <w:rsid w:val="00EF4D05"/>
    <w:rsid w:val="00EF4D07"/>
    <w:rsid w:val="00EF51B6"/>
    <w:rsid w:val="00EF5373"/>
    <w:rsid w:val="00EF5869"/>
    <w:rsid w:val="00EF5BAC"/>
    <w:rsid w:val="00EF5F75"/>
    <w:rsid w:val="00EF60A1"/>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96A"/>
    <w:rsid w:val="00F161FC"/>
    <w:rsid w:val="00F16E53"/>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78"/>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F"/>
    <w:rsid w:val="00F35E26"/>
    <w:rsid w:val="00F36041"/>
    <w:rsid w:val="00F36248"/>
    <w:rsid w:val="00F36712"/>
    <w:rsid w:val="00F3682E"/>
    <w:rsid w:val="00F3695A"/>
    <w:rsid w:val="00F369BE"/>
    <w:rsid w:val="00F36A11"/>
    <w:rsid w:val="00F36D83"/>
    <w:rsid w:val="00F36EEF"/>
    <w:rsid w:val="00F36F15"/>
    <w:rsid w:val="00F3722D"/>
    <w:rsid w:val="00F37574"/>
    <w:rsid w:val="00F37734"/>
    <w:rsid w:val="00F3789D"/>
    <w:rsid w:val="00F37975"/>
    <w:rsid w:val="00F37C25"/>
    <w:rsid w:val="00F4013A"/>
    <w:rsid w:val="00F40694"/>
    <w:rsid w:val="00F40957"/>
    <w:rsid w:val="00F40B38"/>
    <w:rsid w:val="00F41091"/>
    <w:rsid w:val="00F41697"/>
    <w:rsid w:val="00F41FD2"/>
    <w:rsid w:val="00F42BC0"/>
    <w:rsid w:val="00F4312A"/>
    <w:rsid w:val="00F43838"/>
    <w:rsid w:val="00F43969"/>
    <w:rsid w:val="00F43AD1"/>
    <w:rsid w:val="00F43C4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F32"/>
    <w:rsid w:val="00F51049"/>
    <w:rsid w:val="00F512FB"/>
    <w:rsid w:val="00F51A0E"/>
    <w:rsid w:val="00F52304"/>
    <w:rsid w:val="00F5248A"/>
    <w:rsid w:val="00F52576"/>
    <w:rsid w:val="00F52628"/>
    <w:rsid w:val="00F52B1F"/>
    <w:rsid w:val="00F53327"/>
    <w:rsid w:val="00F535E6"/>
    <w:rsid w:val="00F5365E"/>
    <w:rsid w:val="00F536B0"/>
    <w:rsid w:val="00F5371E"/>
    <w:rsid w:val="00F53800"/>
    <w:rsid w:val="00F53C3B"/>
    <w:rsid w:val="00F53CF6"/>
    <w:rsid w:val="00F53F5D"/>
    <w:rsid w:val="00F5402E"/>
    <w:rsid w:val="00F5403C"/>
    <w:rsid w:val="00F54509"/>
    <w:rsid w:val="00F54B87"/>
    <w:rsid w:val="00F54BB8"/>
    <w:rsid w:val="00F54D20"/>
    <w:rsid w:val="00F550AE"/>
    <w:rsid w:val="00F55980"/>
    <w:rsid w:val="00F5613B"/>
    <w:rsid w:val="00F56228"/>
    <w:rsid w:val="00F56439"/>
    <w:rsid w:val="00F569C4"/>
    <w:rsid w:val="00F56C1D"/>
    <w:rsid w:val="00F56CEB"/>
    <w:rsid w:val="00F56DF6"/>
    <w:rsid w:val="00F575E2"/>
    <w:rsid w:val="00F577C7"/>
    <w:rsid w:val="00F57822"/>
    <w:rsid w:val="00F600F5"/>
    <w:rsid w:val="00F6010F"/>
    <w:rsid w:val="00F601AF"/>
    <w:rsid w:val="00F60208"/>
    <w:rsid w:val="00F60377"/>
    <w:rsid w:val="00F606AD"/>
    <w:rsid w:val="00F609D9"/>
    <w:rsid w:val="00F60B18"/>
    <w:rsid w:val="00F60E9D"/>
    <w:rsid w:val="00F61980"/>
    <w:rsid w:val="00F61AE9"/>
    <w:rsid w:val="00F61EE5"/>
    <w:rsid w:val="00F62014"/>
    <w:rsid w:val="00F622A9"/>
    <w:rsid w:val="00F6272B"/>
    <w:rsid w:val="00F627E9"/>
    <w:rsid w:val="00F62897"/>
    <w:rsid w:val="00F62B53"/>
    <w:rsid w:val="00F62C86"/>
    <w:rsid w:val="00F62CBF"/>
    <w:rsid w:val="00F64123"/>
    <w:rsid w:val="00F64146"/>
    <w:rsid w:val="00F64E45"/>
    <w:rsid w:val="00F658CD"/>
    <w:rsid w:val="00F65E8D"/>
    <w:rsid w:val="00F661B2"/>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250E"/>
    <w:rsid w:val="00F72C76"/>
    <w:rsid w:val="00F72CD2"/>
    <w:rsid w:val="00F72F29"/>
    <w:rsid w:val="00F73062"/>
    <w:rsid w:val="00F734A5"/>
    <w:rsid w:val="00F738B5"/>
    <w:rsid w:val="00F738E0"/>
    <w:rsid w:val="00F739C8"/>
    <w:rsid w:val="00F73BD1"/>
    <w:rsid w:val="00F74020"/>
    <w:rsid w:val="00F74159"/>
    <w:rsid w:val="00F74204"/>
    <w:rsid w:val="00F742FE"/>
    <w:rsid w:val="00F74B41"/>
    <w:rsid w:val="00F74BA2"/>
    <w:rsid w:val="00F74BA5"/>
    <w:rsid w:val="00F75089"/>
    <w:rsid w:val="00F75134"/>
    <w:rsid w:val="00F751D0"/>
    <w:rsid w:val="00F759D4"/>
    <w:rsid w:val="00F75DEB"/>
    <w:rsid w:val="00F75EA0"/>
    <w:rsid w:val="00F75EBE"/>
    <w:rsid w:val="00F75FF6"/>
    <w:rsid w:val="00F762D7"/>
    <w:rsid w:val="00F7689F"/>
    <w:rsid w:val="00F76FD0"/>
    <w:rsid w:val="00F77319"/>
    <w:rsid w:val="00F774AC"/>
    <w:rsid w:val="00F77577"/>
    <w:rsid w:val="00F77883"/>
    <w:rsid w:val="00F77AA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27E1"/>
    <w:rsid w:val="00F83227"/>
    <w:rsid w:val="00F8374B"/>
    <w:rsid w:val="00F83762"/>
    <w:rsid w:val="00F83B72"/>
    <w:rsid w:val="00F83C0E"/>
    <w:rsid w:val="00F83DDB"/>
    <w:rsid w:val="00F84863"/>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88"/>
    <w:rsid w:val="00F92542"/>
    <w:rsid w:val="00F925F8"/>
    <w:rsid w:val="00F92679"/>
    <w:rsid w:val="00F927E8"/>
    <w:rsid w:val="00F92A5C"/>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B8"/>
    <w:rsid w:val="00FA1345"/>
    <w:rsid w:val="00FA135B"/>
    <w:rsid w:val="00FA14B7"/>
    <w:rsid w:val="00FA29B9"/>
    <w:rsid w:val="00FA2A1F"/>
    <w:rsid w:val="00FA2BA9"/>
    <w:rsid w:val="00FA2F8E"/>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CCD"/>
    <w:rsid w:val="00FB241F"/>
    <w:rsid w:val="00FB31B2"/>
    <w:rsid w:val="00FB3577"/>
    <w:rsid w:val="00FB3699"/>
    <w:rsid w:val="00FB369F"/>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3F1C"/>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5037"/>
    <w:rsid w:val="00FD5200"/>
    <w:rsid w:val="00FD52B3"/>
    <w:rsid w:val="00FD5400"/>
    <w:rsid w:val="00FD55C3"/>
    <w:rsid w:val="00FD5A97"/>
    <w:rsid w:val="00FD5B26"/>
    <w:rsid w:val="00FD5BC9"/>
    <w:rsid w:val="00FD5C90"/>
    <w:rsid w:val="00FD5CED"/>
    <w:rsid w:val="00FD6525"/>
    <w:rsid w:val="00FD6563"/>
    <w:rsid w:val="00FD77B8"/>
    <w:rsid w:val="00FD7B34"/>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4099"/>
    <w:rsid w:val="00FE40E7"/>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CB7"/>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E536622F-9832-4F7F-88C0-E6118E48C4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671D"/>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
    <w:next w:val="a"/>
    <w:link w:val="1Char"/>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0">
    <w:name w:val="heading 2"/>
    <w:aliases w:val="H2,h2,Head2A,2,UNDERRUBRIK 1-2,DO NOT USE_h2,h21,H2 Char,h2 Char,Heading 2 Char,Header 2,Header2,22,heading2,2nd level,H21,H22,H23,H24,H25,R2,E2,†berschrift 2,õberschrift 2,T2,l2,Head 2,List level 2,Guide 2,list 2,list 2,I2,X.X"/>
    <w:basedOn w:val="1"/>
    <w:next w:val="a"/>
    <w:link w:val="2Char"/>
    <w:qFormat/>
    <w:pPr>
      <w:numPr>
        <w:ilvl w:val="1"/>
      </w:numPr>
      <w:pBdr>
        <w:top w:val="none" w:sz="0" w:space="0" w:color="auto"/>
      </w:pBdr>
      <w:spacing w:before="180"/>
      <w:outlineLvl w:val="1"/>
    </w:pPr>
    <w:rPr>
      <w:sz w:val="32"/>
    </w:rPr>
  </w:style>
  <w:style w:type="paragraph" w:styleId="30">
    <w:name w:val="heading 3"/>
    <w:aliases w:val="H3"/>
    <w:basedOn w:val="20"/>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
    <w:basedOn w:val="30"/>
    <w:next w:val="a"/>
    <w:qFormat/>
    <w:pPr>
      <w:numPr>
        <w:ilvl w:val="0"/>
        <w:numId w:val="12"/>
      </w:numPr>
      <w:outlineLvl w:val="3"/>
    </w:pPr>
    <w:rPr>
      <w:sz w:val="24"/>
    </w:rPr>
  </w:style>
  <w:style w:type="paragraph" w:styleId="5">
    <w:name w:val="heading 5"/>
    <w:aliases w:val="h5,Heading5,H5,5,mh2,Module heading 2"/>
    <w:basedOn w:val="4"/>
    <w:next w:val="a"/>
    <w:qFormat/>
    <w:pPr>
      <w:numPr>
        <w:ilvl w:val="5"/>
        <w:numId w:val="11"/>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Char"/>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1 Char,h12 Char,h13 Char,h14 Char,h15 Char,h16 Char,app heading 1 Char,l1 Char,Memo Heading 1 Char,Heading 1_a Char,heading 1 Char,h17 Char,h111 Char,h121 Char,h131 Char,h141 Char,h151 Char,h161 Char,h18 Char"/>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Char">
    <w:name w:val="标题 8 Char"/>
    <w:aliases w:val="8 Char,Figure Title Char,h8 Char,Figure Con't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link w:val="2Char0"/>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0">
    <w:name w:val="列表项目符号 2 Char"/>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Bullet 3"/>
    <w:basedOn w:val="24"/>
    <w:link w:val="3Char"/>
    <w:pPr>
      <w:ind w:left="1135"/>
    </w:pPr>
  </w:style>
  <w:style w:type="character" w:customStyle="1" w:styleId="3Char">
    <w:name w:val="列表项目符号 3 Char"/>
    <w:link w:val="32"/>
    <w:rsid w:val="00EB33EC"/>
    <w:rPr>
      <w:lang w:val="en-GB" w:eastAsia="en-US" w:bidi="ar-SA"/>
    </w:rPr>
  </w:style>
  <w:style w:type="paragraph" w:styleId="25">
    <w:name w:val="List 2"/>
    <w:basedOn w:val="a8"/>
    <w:link w:val="2Char1"/>
    <w:pPr>
      <w:ind w:left="851"/>
    </w:pPr>
  </w:style>
  <w:style w:type="character" w:customStyle="1" w:styleId="2Char1">
    <w:name w:val="列表 2 Char"/>
    <w:link w:val="25"/>
    <w:rsid w:val="00EB33EC"/>
    <w:rPr>
      <w:lang w:val="en-GB" w:eastAsia="en-US" w:bidi="ar-SA"/>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rPr>
  </w:style>
  <w:style w:type="character" w:styleId="af1">
    <w:name w:val="page number"/>
    <w:basedOn w:val="a0"/>
  </w:style>
  <w:style w:type="paragraph" w:styleId="af2">
    <w:name w:val="annotation text"/>
    <w:basedOn w:val="a"/>
    <w:link w:val="Char4"/>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aliases w:val="已访问的超链接"/>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4">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1"/>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3"/>
      </w:numPr>
      <w:overflowPunct w:val="0"/>
      <w:autoSpaceDE w:val="0"/>
      <w:autoSpaceDN w:val="0"/>
      <w:adjustRightInd w:val="0"/>
      <w:textAlignment w:val="baseline"/>
    </w:pPr>
    <w:rPr>
      <w:rFonts w:eastAsia="Times New Roman"/>
      <w:lang w:eastAsia="zh-CN"/>
    </w:rPr>
  </w:style>
  <w:style w:type="paragraph" w:styleId="af8">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R4_bullets,목록 단락"/>
    <w:basedOn w:val="a"/>
    <w:link w:val="Char5"/>
    <w:uiPriority w:val="34"/>
    <w:qFormat/>
    <w:rsid w:val="00A46C1A"/>
    <w:pPr>
      <w:ind w:left="720"/>
    </w:pPr>
    <w:rPr>
      <w:rFonts w:eastAsia="Times New Roman"/>
      <w:szCs w:val="24"/>
      <w:lang w:val="en-US"/>
    </w:rPr>
  </w:style>
  <w:style w:type="paragraph" w:styleId="af9">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c">
    <w:name w:val="Strong"/>
    <w:qFormat/>
    <w:rsid w:val="00AC76A8"/>
    <w:rPr>
      <w:b/>
      <w:bCs/>
    </w:rPr>
  </w:style>
  <w:style w:type="character" w:customStyle="1" w:styleId="Char4">
    <w:name w:val="批注文字 Char"/>
    <w:link w:val="af2"/>
    <w:qFormat/>
    <w:rsid w:val="00EA3A86"/>
    <w:rPr>
      <w:rFonts w:ascii="Times New Roman" w:hAnsi="Times New Roman"/>
      <w:lang w:eastAsia="en-US"/>
    </w:rPr>
  </w:style>
  <w:style w:type="character" w:customStyle="1" w:styleId="CRCoverPageChar">
    <w:name w:val="CR Cover Page Char"/>
    <w:link w:val="CRCoverPage"/>
    <w:rsid w:val="009820EE"/>
    <w:rPr>
      <w:rFonts w:ascii="Arial" w:hAnsi="Arial"/>
      <w:lang w:val="en-GB" w:eastAsia="en-US" w:bidi="ar-SA"/>
    </w:rPr>
  </w:style>
  <w:style w:type="character" w:customStyle="1" w:styleId="B1Zchn">
    <w:name w:val="B1 Zchn"/>
    <w:rsid w:val="0047686C"/>
    <w:rPr>
      <w:lang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link w:val="20"/>
    <w:rsid w:val="009C08B9"/>
    <w:rPr>
      <w:rFonts w:ascii="Arial" w:hAnsi="Arial"/>
      <w:sz w:val="32"/>
      <w:lang w:val="en-GB" w:eastAsia="en-US"/>
    </w:rPr>
  </w:style>
  <w:style w:type="paragraph" w:customStyle="1" w:styleId="3">
    <w:name w:val="样式3"/>
    <w:basedOn w:val="a"/>
    <w:qFormat/>
    <w:rsid w:val="00AA09C0"/>
    <w:pPr>
      <w:numPr>
        <w:ilvl w:val="1"/>
        <w:numId w:val="5"/>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
    <w:name w:val="样式2"/>
    <w:basedOn w:val="a"/>
    <w:link w:val="2Char2"/>
    <w:autoRedefine/>
    <w:qFormat/>
    <w:rsid w:val="00AA09C0"/>
    <w:pPr>
      <w:numPr>
        <w:numId w:val="6"/>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2">
    <w:name w:val="样式2 Char"/>
    <w:link w:val="2"/>
    <w:rsid w:val="00AA09C0"/>
    <w:rPr>
      <w:rFonts w:ascii="Times New Roman" w:eastAsia="宋体" w:hAnsi="Times New Roman"/>
      <w:lang w:val="en-GB"/>
    </w:rPr>
  </w:style>
  <w:style w:type="character" w:customStyle="1" w:styleId="Char5">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8"/>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4"/>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7"/>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8"/>
      </w:numPr>
      <w:spacing w:beforeLines="0" w:before="120" w:afterLines="0" w:after="120"/>
      <w:jc w:val="both"/>
    </w:pPr>
    <w:rPr>
      <w:rFonts w:ascii="Arial" w:hAnsi="Arial"/>
      <w:b/>
      <w:color w:val="0000FF"/>
      <w:sz w:val="20"/>
      <w:u w:val="single"/>
    </w:rPr>
  </w:style>
  <w:style w:type="table" w:customStyle="1" w:styleId="28">
    <w:name w:val="网格型2"/>
    <w:basedOn w:val="a1"/>
    <w:next w:val="af4"/>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
    <w:name w:val="网格型9"/>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4"/>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4"/>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4"/>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4"/>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4"/>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4"/>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055D7D"/>
    <w:pPr>
      <w:numPr>
        <w:numId w:val="19"/>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055D7D"/>
    <w:rPr>
      <w:rFonts w:ascii="Times New Roman" w:eastAsia="宋体" w:hAnsi="Times New Roman"/>
      <w:sz w:val="22"/>
      <w:szCs w:val="22"/>
      <w:lang w:eastAsia="en-US"/>
    </w:rPr>
  </w:style>
  <w:style w:type="character" w:customStyle="1" w:styleId="TALChar">
    <w:name w:val="TAL Char"/>
    <w:qFormat/>
    <w:rsid w:val="00DE546C"/>
    <w:rPr>
      <w:rFonts w:ascii="Arial" w:eastAsia="Times New Roman" w:hAnsi="Arial"/>
      <w:sz w:val="18"/>
      <w:lang w:val="en-GB"/>
    </w:rPr>
  </w:style>
  <w:style w:type="character" w:customStyle="1" w:styleId="B11">
    <w:name w:val="B1 (文字)"/>
    <w:rsid w:val="00DE546C"/>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632708">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656489723">
          <w:marLeft w:val="547"/>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2053115545">
          <w:marLeft w:val="547"/>
          <w:marRight w:val="0"/>
          <w:marTop w:val="144"/>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 w:id="1293096158">
          <w:marLeft w:val="547"/>
          <w:marRight w:val="0"/>
          <w:marTop w:val="144"/>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464615613">
          <w:marLeft w:val="1800"/>
          <w:marRight w:val="0"/>
          <w:marTop w:val="96"/>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984953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265425814">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2006322272">
          <w:marLeft w:val="547"/>
          <w:marRight w:val="0"/>
          <w:marTop w:val="130"/>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6928115">
          <w:marLeft w:val="1800"/>
          <w:marRight w:val="0"/>
          <w:marTop w:val="96"/>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1108620838">
          <w:marLeft w:val="547"/>
          <w:marRight w:val="0"/>
          <w:marTop w:val="130"/>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415399064">
          <w:marLeft w:val="547"/>
          <w:marRight w:val="0"/>
          <w:marTop w:val="130"/>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14051250">
          <w:marLeft w:val="1166"/>
          <w:marRight w:val="0"/>
          <w:marTop w:val="86"/>
          <w:marBottom w:val="0"/>
          <w:divBdr>
            <w:top w:val="none" w:sz="0" w:space="0" w:color="auto"/>
            <w:left w:val="none" w:sz="0" w:space="0" w:color="auto"/>
            <w:bottom w:val="none" w:sz="0" w:space="0" w:color="auto"/>
            <w:right w:val="none" w:sz="0" w:space="0" w:color="auto"/>
          </w:divBdr>
        </w:div>
        <w:div w:id="271017544">
          <w:marLeft w:val="547"/>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096365102">
          <w:marLeft w:val="547"/>
          <w:marRight w:val="0"/>
          <w:marTop w:val="15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611984868">
          <w:marLeft w:val="1166"/>
          <w:marRight w:val="0"/>
          <w:marTop w:val="115"/>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840078004">
          <w:marLeft w:val="547"/>
          <w:marRight w:val="0"/>
          <w:marTop w:val="130"/>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032606493">
          <w:marLeft w:val="1166"/>
          <w:marRight w:val="0"/>
          <w:marTop w:val="96"/>
          <w:marBottom w:val="0"/>
          <w:divBdr>
            <w:top w:val="none" w:sz="0" w:space="0" w:color="auto"/>
            <w:left w:val="none" w:sz="0" w:space="0" w:color="auto"/>
            <w:bottom w:val="none" w:sz="0" w:space="0" w:color="auto"/>
            <w:right w:val="none" w:sz="0" w:space="0" w:color="auto"/>
          </w:divBdr>
        </w:div>
        <w:div w:id="1768841332">
          <w:marLeft w:val="547"/>
          <w:marRight w:val="0"/>
          <w:marTop w:val="10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117532997">
          <w:marLeft w:val="547"/>
          <w:marRight w:val="0"/>
          <w:marTop w:val="120"/>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2136440069">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1922714653">
          <w:marLeft w:val="547"/>
          <w:marRight w:val="0"/>
          <w:marTop w:val="120"/>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0752118">
      <w:bodyDiv w:val="1"/>
      <w:marLeft w:val="0"/>
      <w:marRight w:val="0"/>
      <w:marTop w:val="0"/>
      <w:marBottom w:val="0"/>
      <w:divBdr>
        <w:top w:val="none" w:sz="0" w:space="0" w:color="auto"/>
        <w:left w:val="none" w:sz="0" w:space="0" w:color="auto"/>
        <w:bottom w:val="none" w:sz="0" w:space="0" w:color="auto"/>
        <w:right w:val="none" w:sz="0" w:space="0" w:color="auto"/>
      </w:divBdr>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595941936">
          <w:marLeft w:val="1166"/>
          <w:marRight w:val="0"/>
          <w:marTop w:val="7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696155437">
          <w:marLeft w:val="547"/>
          <w:marRight w:val="0"/>
          <w:marTop w:val="86"/>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545407299">
          <w:marLeft w:val="1166"/>
          <w:marRight w:val="0"/>
          <w:marTop w:val="96"/>
          <w:marBottom w:val="0"/>
          <w:divBdr>
            <w:top w:val="none" w:sz="0" w:space="0" w:color="auto"/>
            <w:left w:val="none" w:sz="0" w:space="0" w:color="auto"/>
            <w:bottom w:val="none" w:sz="0" w:space="0" w:color="auto"/>
            <w:right w:val="none" w:sz="0" w:space="0" w:color="auto"/>
          </w:divBdr>
        </w:div>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531724130">
          <w:marLeft w:val="547"/>
          <w:marRight w:val="0"/>
          <w:marTop w:val="10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915820436">
          <w:marLeft w:val="547"/>
          <w:marRight w:val="0"/>
          <w:marTop w:val="106"/>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2362386">
          <w:marLeft w:val="1166"/>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95956319">
          <w:marLeft w:val="547"/>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 w:id="2045322183">
          <w:marLeft w:val="547"/>
          <w:marRight w:val="0"/>
          <w:marTop w:val="86"/>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53110916">
          <w:marLeft w:val="1800"/>
          <w:marRight w:val="0"/>
          <w:marTop w:val="96"/>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316762152">
          <w:marLeft w:val="547"/>
          <w:marRight w:val="0"/>
          <w:marTop w:val="130"/>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71290336">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380174521">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1298801670">
          <w:marLeft w:val="547"/>
          <w:marRight w:val="0"/>
          <w:marTop w:val="130"/>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sChild>
    </w:div>
    <w:div w:id="1528568009">
      <w:bodyDiv w:val="1"/>
      <w:marLeft w:val="0"/>
      <w:marRight w:val="0"/>
      <w:marTop w:val="0"/>
      <w:marBottom w:val="0"/>
      <w:divBdr>
        <w:top w:val="none" w:sz="0" w:space="0" w:color="auto"/>
        <w:left w:val="none" w:sz="0" w:space="0" w:color="auto"/>
        <w:bottom w:val="none" w:sz="0" w:space="0" w:color="auto"/>
        <w:right w:val="none" w:sz="0" w:space="0" w:color="auto"/>
      </w:divBdr>
      <w:divsChild>
        <w:div w:id="2143959330">
          <w:marLeft w:val="547"/>
          <w:marRight w:val="0"/>
          <w:marTop w:val="43"/>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1111163836">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68299434">
          <w:marLeft w:val="1800"/>
          <w:marRight w:val="0"/>
          <w:marTop w:val="6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1846823373">
          <w:marLeft w:val="547"/>
          <w:marRight w:val="0"/>
          <w:marTop w:val="91"/>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336962">
      <w:bodyDiv w:val="1"/>
      <w:marLeft w:val="0"/>
      <w:marRight w:val="0"/>
      <w:marTop w:val="0"/>
      <w:marBottom w:val="0"/>
      <w:divBdr>
        <w:top w:val="none" w:sz="0" w:space="0" w:color="auto"/>
        <w:left w:val="none" w:sz="0" w:space="0" w:color="auto"/>
        <w:bottom w:val="none" w:sz="0" w:space="0" w:color="auto"/>
        <w:right w:val="none" w:sz="0" w:space="0" w:color="auto"/>
      </w:divBdr>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414320897">
          <w:marLeft w:val="1800"/>
          <w:marRight w:val="0"/>
          <w:marTop w:val="82"/>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1390885580">
          <w:marLeft w:val="547"/>
          <w:marRight w:val="0"/>
          <w:marTop w:val="10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 w:id="1894807251">
          <w:marLeft w:val="547"/>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52265949">
      <w:bodyDiv w:val="1"/>
      <w:marLeft w:val="0"/>
      <w:marRight w:val="0"/>
      <w:marTop w:val="0"/>
      <w:marBottom w:val="0"/>
      <w:divBdr>
        <w:top w:val="none" w:sz="0" w:space="0" w:color="auto"/>
        <w:left w:val="none" w:sz="0" w:space="0" w:color="auto"/>
        <w:bottom w:val="none" w:sz="0" w:space="0" w:color="auto"/>
        <w:right w:val="none" w:sz="0" w:space="0" w:color="auto"/>
      </w:divBdr>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38746436">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156240355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167E20B6-8872-4A43-955D-673747B82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48604</TotalTime>
  <Pages>2</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19</cp:revision>
  <cp:lastPrinted>2009-04-22T06:01:00Z</cp:lastPrinted>
  <dcterms:created xsi:type="dcterms:W3CDTF">2020-07-07T06:33:00Z</dcterms:created>
  <dcterms:modified xsi:type="dcterms:W3CDTF">2022-01-10T15:32:00Z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(3)1xruAG1k1EoyP/8hnwVyVtB9MVzvp9BCCjC5vqxrszz5wXA0HJczVLfuK7dWN552sUNnKh7X
4lvYx2StOWj512vmW7X07vRDSB9TmOndvU01Hm7wv9ZKxU5PUdive6ZlqjXYbaHJacijXlQ/
pYGimHz9BFpB6FYCvm3vikWQqNsH2DFKh9PntDdxMvgtM2kSHIjKgv3YVYtZAXcZE7Omqs+J
z9UAZCYrpjIQIMOJ3p</vt:lpwstr>
  </property>
  <property fmtid="{D5CDD505-2E9C-101B-9397-08002B2CF9AE}" pid="17" name="_2015_ms_pID_725343_00">
    <vt:lpwstr>_2015_ms_pID_725343</vt:lpwstr>
  </property>
  <property fmtid="{D5CDD505-2E9C-101B-9397-08002B2CF9AE}" pid="18" name="_2015_ms_pID_7253431">
    <vt:lpwstr>ubJEO4X7bZS7PpQ7LBxfopQjFYb6xUmfNIOZZB5BiPSRIWbbrwmQjF
eseWlA5FKcGb9M+Fk6qPzcIxbpBt5VZ/v2B6xq6k1/TRn5vTRLvAnOUrz8v1k+D4jA6RBPmr
ML4cOZy4zMGOk5Ec6wYN5jpPAYklXxjd08unt1QMSWtSFPlLcwYw5791TzD9vc6xImk+AUeH
/FiB5HucBY01N8O67yox+GSLUs5Y5Jl6SNr1</vt:lpwstr>
  </property>
  <property fmtid="{D5CDD505-2E9C-101B-9397-08002B2CF9AE}" pid="19" name="_2015_ms_pID_7253431_00">
    <vt:lpwstr>_2015_ms_pID_7253431</vt:lpwstr>
  </property>
  <property fmtid="{D5CDD505-2E9C-101B-9397-08002B2CF9AE}" pid="20" name="_2015_ms_pID_7253432">
    <vt:lpwstr>TEkg87zYiss4CYuccthvy3DL1spCcwoqtz8T
Vb3NaBiLc6HuV7tRdocd5KdiQvs3qTY0m2LxS3yflqo3fM8c658=</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