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hint="eastAsia" w:ascii="Arial" w:hAnsi="Arial" w:cs="Arial"/>
          <w:b/>
          <w:sz w:val="24"/>
          <w:szCs w:val="24"/>
          <w:lang w:val="en-US" w:eastAsia="zh-CN"/>
        </w:rPr>
        <w:t>101bis-e</w:t>
      </w:r>
      <w:r>
        <w:rPr>
          <w:rFonts w:hint="eastAsia" w:ascii="Arial" w:hAnsi="Arial" w:cs="Arial"/>
          <w:b/>
          <w:sz w:val="24"/>
          <w:szCs w:val="24"/>
        </w:rPr>
        <w:t xml:space="preserve">                              R4-2201484                         </w:t>
      </w:r>
    </w:p>
    <w:p>
      <w:pPr>
        <w:tabs>
          <w:tab w:val="left" w:pos="1985"/>
        </w:tabs>
        <w:spacing w:after="180"/>
        <w:ind w:left="1980" w:hanging="1980"/>
        <w:rPr>
          <w:rFonts w:hint="eastAsia" w:ascii="Arial" w:hAnsi="Arial" w:eastAsia="宋体" w:cs="Arial"/>
          <w:b/>
          <w:sz w:val="24"/>
          <w:szCs w:val="24"/>
          <w:lang w:eastAsia="zh-CN"/>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 xml:space="preserve"> Jan</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17</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25</w:t>
      </w:r>
      <w:bookmarkStart w:id="5" w:name="_GoBack"/>
      <w:bookmarkEnd w:id="5"/>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lang w:val="en-US" w:eastAsia="zh-CN"/>
        </w:rPr>
        <w:t>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9</w:t>
      </w:r>
      <w:r>
        <w:rPr>
          <w:rFonts w:hint="eastAsia" w:ascii="Arial" w:hAnsi="Arial" w:cs="Arial"/>
          <w:b/>
          <w:sz w:val="24"/>
          <w:szCs w:val="24"/>
        </w:rPr>
        <w:t>.</w:t>
      </w:r>
      <w:r>
        <w:rPr>
          <w:rFonts w:hint="eastAsia" w:ascii="Arial" w:hAnsi="Arial" w:cs="Arial"/>
          <w:b/>
          <w:sz w:val="24"/>
          <w:szCs w:val="24"/>
          <w:lang w:val="en-US" w:eastAsia="zh-CN"/>
        </w:rPr>
        <w:t>1.1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default" w:ascii="Arial" w:hAnsi="Arial" w:cs="Arial"/>
          <w:b/>
          <w:sz w:val="22"/>
          <w:szCs w:val="22"/>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Discussion on reply LS on Beam correspondence with Small Data Transmission in Inactive State</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rPr>
          <w:rFonts w:hint="default" w:eastAsia="宋体"/>
          <w:kern w:val="0"/>
          <w:sz w:val="20"/>
          <w:szCs w:val="20"/>
          <w:lang w:val="en-US" w:eastAsia="zh-CN"/>
        </w:rPr>
      </w:pPr>
      <w:r>
        <w:rPr>
          <w:rFonts w:hint="eastAsia"/>
          <w:kern w:val="0"/>
          <w:sz w:val="20"/>
          <w:szCs w:val="20"/>
          <w:lang w:val="en-US" w:eastAsia="zh-CN"/>
        </w:rPr>
        <w:t>In this RAN4 meeting, there was one LS received from RAN1 on the need to define the beam correspondence requirements for Small Data Transmission, therefore in this contribution, we want to share some initial views to response that LS.</w:t>
      </w:r>
    </w:p>
    <w:p>
      <w:pPr>
        <w:pStyle w:val="54"/>
        <w:tabs>
          <w:tab w:val="left" w:pos="567"/>
          <w:tab w:val="clear" w:pos="1985"/>
        </w:tabs>
        <w:adjustRightInd w:val="0"/>
        <w:ind w:left="510" w:hanging="510"/>
        <w:rPr>
          <w:rFonts w:hint="eastAsia"/>
          <w:lang w:val="en-US" w:eastAsia="zh-CN"/>
        </w:rPr>
      </w:pPr>
      <w:r>
        <w:rPr>
          <w:rFonts w:hint="eastAsia"/>
        </w:rPr>
        <w:t xml:space="preserve">Discussion </w:t>
      </w:r>
      <w:bookmarkStart w:id="1" w:name="OLE_LINK10"/>
      <w:bookmarkStart w:id="2" w:name="OLE_LINK20"/>
      <w:bookmarkStart w:id="3" w:name="OLE_LINK14"/>
      <w:bookmarkStart w:id="4" w:name="OLE_LINK13"/>
    </w:p>
    <w:p>
      <w:pPr>
        <w:pBdr>
          <w:top w:val="none" w:color="auto" w:sz="0" w:space="0"/>
          <w:left w:val="none" w:color="auto" w:sz="0" w:space="0"/>
          <w:bottom w:val="none" w:color="auto" w:sz="0" w:space="0"/>
          <w:right w:val="none" w:color="auto" w:sz="0" w:space="0"/>
          <w:between w:val="none" w:color="auto" w:sz="0" w:space="0"/>
        </w:pBdr>
        <w:rPr>
          <w:rFonts w:hint="eastAsia"/>
          <w:kern w:val="0"/>
          <w:sz w:val="20"/>
          <w:szCs w:val="20"/>
          <w:lang w:val="en-US" w:eastAsia="zh-CN"/>
        </w:rPr>
      </w:pPr>
      <w:r>
        <w:rPr>
          <w:rFonts w:hint="eastAsia"/>
          <w:kern w:val="0"/>
          <w:sz w:val="20"/>
          <w:szCs w:val="20"/>
          <w:lang w:val="en-US" w:eastAsia="zh-CN"/>
        </w:rPr>
        <w:t>Given the above, RAN1 would like to ask RAN4 whether there is a need to define the beam correspondence requirements for Small Data Transmission (Configured Grant SDT and/or Random Access SDT) in RRC_INACTIVE state.</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lang w:val="en-US" w:eastAsia="zh-CN"/>
        </w:rPr>
      </w:pPr>
      <w:r>
        <w:rPr>
          <w:rFonts w:hint="eastAsia"/>
          <w:kern w:val="0"/>
          <w:sz w:val="20"/>
          <w:szCs w:val="20"/>
          <w:lang w:val="en-US" w:eastAsia="zh-CN"/>
        </w:rPr>
        <w:t xml:space="preserve">Indeed in Rel-16 FR2 UE RF enhancement, BC during the initial access was extensively discussed, however there were no conclusion agreed at the end due to lots of dependency on the ongoing SSB only based BC requirement discussion, however it should be well known that beam correspondence requirement is critical during the initial access procedure, poor BC requirement or without BC defined would result in significant RACH procedure delay. In fact, we want to emphasize that eBC capability is not only beneficial for small data transmission but also for all transmissions in idle or inactive mode in FR2, therefore we think that in Rel-17 phase, it might be appropriate timing to define the corresponding requirements for initial access and this requirement could be also applied for RRC_INACTIVE state for Configured Grant SDT and/or Random Access SDT. Regarding the specific BC requirements, Rel-16 SSB only based eBC requirement could be used as baseline. </w:t>
      </w:r>
    </w:p>
    <w:bookmarkEnd w:id="1"/>
    <w:bookmarkEnd w:id="2"/>
    <w:bookmarkEnd w:id="3"/>
    <w:bookmarkEnd w:id="4"/>
    <w:p>
      <w:pPr>
        <w:pStyle w:val="54"/>
        <w:tabs>
          <w:tab w:val="left" w:pos="567"/>
          <w:tab w:val="clear" w:pos="1985"/>
        </w:tabs>
        <w:adjustRightInd w:val="0"/>
        <w:ind w:left="510" w:hanging="510"/>
      </w:pPr>
      <w:r>
        <w:t>References</w:t>
      </w:r>
    </w:p>
    <w:p>
      <w:pPr>
        <w:pStyle w:val="52"/>
        <w:numPr>
          <w:ilvl w:val="0"/>
          <w:numId w:val="2"/>
        </w:numPr>
        <w:rPr>
          <w:b w:val="0"/>
          <w:sz w:val="20"/>
          <w:szCs w:val="20"/>
          <w:lang w:eastAsia="en-US"/>
        </w:rPr>
      </w:pPr>
      <w:r>
        <w:rPr>
          <w:rFonts w:hint="eastAsia"/>
          <w:b w:val="0"/>
          <w:sz w:val="20"/>
          <w:szCs w:val="20"/>
          <w:lang w:val="en-US" w:eastAsia="zh-CN"/>
        </w:rPr>
        <w:t>R1-2106309,</w:t>
      </w:r>
      <w:r>
        <w:rPr>
          <w:b w:val="0"/>
          <w:sz w:val="20"/>
          <w:szCs w:val="20"/>
          <w:lang w:eastAsia="zh-CN"/>
        </w:rPr>
        <w:t>LS on Beam correspondence with Small Data Transmission in Inactive State</w:t>
      </w:r>
      <w:r>
        <w:rPr>
          <w:rFonts w:hint="eastAsia"/>
          <w:b w:val="0"/>
          <w:sz w:val="20"/>
          <w:szCs w:val="20"/>
          <w:lang w:val="en-US" w:eastAsia="zh-CN"/>
        </w:rPr>
        <w:t>, approved</w:t>
      </w:r>
    </w:p>
    <w:p>
      <w:pPr>
        <w:pStyle w:val="52"/>
        <w:numPr>
          <w:ilvl w:val="0"/>
          <w:numId w:val="2"/>
        </w:numPr>
        <w:rPr>
          <w:sz w:val="20"/>
          <w:szCs w:val="20"/>
        </w:rPr>
      </w:pPr>
      <w:r>
        <w:rPr>
          <w:rFonts w:hint="eastAsia"/>
          <w:b w:val="0"/>
          <w:sz w:val="20"/>
          <w:szCs w:val="20"/>
          <w:lang w:val="en-US" w:eastAsia="zh-CN"/>
        </w:rPr>
        <w:t>R4-2005104, Email discussion summary for [94e Bis][18] NR_RF_FR2_req_enh_Part_2</w:t>
      </w:r>
    </w:p>
    <w:p>
      <w:pPr>
        <w:pStyle w:val="54"/>
        <w:tabs>
          <w:tab w:val="left" w:pos="567"/>
          <w:tab w:val="clear" w:pos="1985"/>
        </w:tabs>
        <w:adjustRightInd w:val="0"/>
        <w:ind w:left="510" w:hanging="510"/>
      </w:pPr>
      <w:r>
        <w:rPr>
          <w:rFonts w:hint="eastAsia"/>
          <w:lang w:val="en-US" w:eastAsia="zh-CN"/>
        </w:rPr>
        <w:t>Annex</w:t>
      </w:r>
    </w:p>
    <w:p>
      <w:pPr>
        <w:pStyle w:val="17"/>
        <w:keepNext/>
        <w:keepLines/>
        <w:pageBreakBefore w:val="0"/>
        <w:widowControl w:val="0"/>
        <w:tabs>
          <w:tab w:val="right" w:pos="10440"/>
          <w:tab w:val="right" w:pos="13323"/>
          <w:tab w:val="clear" w:pos="4153"/>
          <w:tab w:val="clear" w:pos="8306"/>
        </w:tabs>
        <w:kinsoku/>
        <w:wordWrap/>
        <w:overflowPunct/>
        <w:topLinePunct w:val="0"/>
        <w:autoSpaceDE/>
        <w:autoSpaceDN/>
        <w:bidi w:val="0"/>
        <w:adjustRightInd/>
        <w:snapToGrid/>
        <w:spacing w:after="0"/>
        <w:textAlignment w:val="auto"/>
        <w:rPr>
          <w:rFonts w:ascii="Arial" w:hAnsi="Arial" w:eastAsia="宋体" w:cs="Arial"/>
          <w:b/>
          <w:sz w:val="22"/>
          <w:szCs w:val="22"/>
          <w:lang w:eastAsia="zh-CN"/>
        </w:rPr>
      </w:pPr>
      <w:r>
        <w:rPr>
          <w:rFonts w:ascii="Arial" w:hAnsi="Arial" w:cs="Arial"/>
          <w:b/>
          <w:sz w:val="22"/>
          <w:szCs w:val="22"/>
        </w:rPr>
        <w:t xml:space="preserve">3GPP TSG-RAN WG4 Meeting # </w:t>
      </w:r>
      <w:r>
        <w:rPr>
          <w:rFonts w:hint="eastAsia" w:ascii="Arial" w:hAnsi="Arial" w:cs="Arial"/>
          <w:b/>
          <w:sz w:val="22"/>
          <w:szCs w:val="22"/>
          <w:lang w:val="en-US" w:eastAsia="zh-CN"/>
        </w:rPr>
        <w:t>101</w:t>
      </w:r>
      <w:r>
        <w:rPr>
          <w:rFonts w:ascii="Arial" w:hAnsi="Arial" w:cs="Arial"/>
          <w:b/>
          <w:sz w:val="22"/>
          <w:szCs w:val="22"/>
        </w:rPr>
        <w:t xml:space="preserve">-e </w:t>
      </w:r>
      <w:r>
        <w:rPr>
          <w:rFonts w:ascii="Arial" w:hAnsi="Arial" w:cs="Arial"/>
          <w:b/>
          <w:sz w:val="22"/>
          <w:szCs w:val="22"/>
        </w:rPr>
        <w:tab/>
      </w:r>
      <w:r>
        <w:rPr>
          <w:rFonts w:ascii="Arial" w:hAnsi="Arial" w:cs="Arial"/>
          <w:b/>
          <w:sz w:val="22"/>
          <w:szCs w:val="22"/>
        </w:rPr>
        <w:t>R4-210xxxx</w:t>
      </w:r>
    </w:p>
    <w:p>
      <w:pPr>
        <w:pStyle w:val="17"/>
        <w:keepNext/>
        <w:keepLines/>
        <w:pageBreakBefore w:val="0"/>
        <w:widowControl w:val="0"/>
        <w:tabs>
          <w:tab w:val="right" w:pos="9781"/>
          <w:tab w:val="right" w:pos="13323"/>
          <w:tab w:val="clear" w:pos="4153"/>
          <w:tab w:val="clear" w:pos="8306"/>
        </w:tabs>
        <w:kinsoku/>
        <w:wordWrap/>
        <w:overflowPunct/>
        <w:topLinePunct w:val="0"/>
        <w:autoSpaceDE/>
        <w:autoSpaceDN/>
        <w:bidi w:val="0"/>
        <w:adjustRightInd/>
        <w:snapToGrid/>
        <w:spacing w:after="0"/>
        <w:jc w:val="left"/>
        <w:textAlignment w:val="auto"/>
        <w:outlineLvl w:val="0"/>
        <w:rPr>
          <w:rFonts w:ascii="Arial" w:hAnsi="Arial" w:eastAsia="宋体"/>
          <w:b/>
          <w:sz w:val="22"/>
          <w:szCs w:val="22"/>
          <w:lang w:eastAsia="zh-CN"/>
        </w:rPr>
      </w:pPr>
      <w:r>
        <w:rPr>
          <w:rFonts w:ascii="Arial" w:hAnsi="Arial" w:eastAsia="宋体"/>
          <w:b/>
          <w:sz w:val="22"/>
          <w:szCs w:val="22"/>
          <w:lang w:eastAsia="zh-CN"/>
        </w:rPr>
        <w:t xml:space="preserve">Electronic Meeting, </w:t>
      </w:r>
      <w:r>
        <w:rPr>
          <w:rFonts w:hint="eastAsia" w:ascii="Arial" w:hAnsi="Arial"/>
          <w:b/>
          <w:sz w:val="22"/>
          <w:szCs w:val="22"/>
          <w:lang w:val="en-US" w:eastAsia="zh-CN"/>
        </w:rPr>
        <w:t>Nov</w:t>
      </w:r>
      <w:r>
        <w:rPr>
          <w:rFonts w:ascii="Arial" w:hAnsi="Arial" w:eastAsia="宋体"/>
          <w:b/>
          <w:sz w:val="22"/>
          <w:szCs w:val="22"/>
          <w:lang w:eastAsia="zh-CN"/>
        </w:rPr>
        <w:t xml:space="preserve">. </w:t>
      </w:r>
      <w:r>
        <w:rPr>
          <w:rFonts w:hint="eastAsia" w:ascii="Arial" w:hAnsi="Arial" w:eastAsia="宋体"/>
          <w:b/>
          <w:sz w:val="22"/>
          <w:szCs w:val="22"/>
          <w:lang w:val="en-US" w:eastAsia="zh-CN"/>
        </w:rPr>
        <w:t>1</w:t>
      </w:r>
      <w:r>
        <w:rPr>
          <w:rFonts w:ascii="Arial" w:hAnsi="Arial" w:eastAsia="宋体"/>
          <w:b/>
          <w:sz w:val="22"/>
          <w:szCs w:val="22"/>
          <w:lang w:eastAsia="zh-CN"/>
        </w:rPr>
        <w:t>-</w:t>
      </w:r>
      <w:r>
        <w:rPr>
          <w:rFonts w:hint="eastAsia" w:ascii="Arial" w:hAnsi="Arial"/>
          <w:b/>
          <w:sz w:val="22"/>
          <w:szCs w:val="22"/>
          <w:lang w:val="en-US" w:eastAsia="zh-CN"/>
        </w:rPr>
        <w:t>12</w:t>
      </w:r>
      <w:r>
        <w:rPr>
          <w:rFonts w:ascii="Arial" w:hAnsi="Arial" w:eastAsia="宋体"/>
          <w:b/>
          <w:sz w:val="22"/>
          <w:szCs w:val="22"/>
          <w:lang w:eastAsia="zh-CN"/>
        </w:rPr>
        <w:t>, 2021</w:t>
      </w:r>
    </w:p>
    <w:p>
      <w:pPr>
        <w:keepNext/>
        <w:keepLines/>
        <w:pageBreakBefore w:val="0"/>
        <w:kinsoku/>
        <w:wordWrap/>
        <w:overflowPunct/>
        <w:topLinePunct w:val="0"/>
        <w:autoSpaceDE/>
        <w:autoSpaceDN/>
        <w:bidi w:val="0"/>
        <w:adjustRightInd/>
        <w:snapToGrid/>
        <w:spacing w:after="0"/>
        <w:textAlignment w:val="auto"/>
        <w:rPr>
          <w:rFonts w:ascii="Arial" w:hAnsi="Arial" w:eastAsia="宋体" w:cs="Arial"/>
          <w:sz w:val="20"/>
        </w:rPr>
      </w:pPr>
    </w:p>
    <w:p>
      <w:pPr>
        <w:spacing w:after="60"/>
        <w:ind w:left="1985" w:hanging="1985"/>
        <w:rPr>
          <w:rFonts w:hint="default" w:ascii="Arial" w:hAnsi="Arial" w:cs="Arial"/>
          <w:b/>
          <w:sz w:val="22"/>
          <w:szCs w:val="22"/>
          <w:lang w:val="en-US"/>
        </w:rPr>
      </w:pPr>
      <w:r>
        <w:rPr>
          <w:rFonts w:ascii="Arial" w:hAnsi="Arial" w:eastAsia="宋体" w:cs="Arial"/>
          <w:b/>
          <w:sz w:val="20"/>
        </w:rPr>
        <w:t>Title:</w:t>
      </w:r>
      <w:r>
        <w:rPr>
          <w:rFonts w:ascii="Arial" w:hAnsi="Arial" w:eastAsia="宋体" w:cs="Arial"/>
          <w:b/>
          <w:sz w:val="20"/>
        </w:rPr>
        <w:tab/>
      </w:r>
      <w:r>
        <w:rPr>
          <w:rFonts w:ascii="Arial" w:hAnsi="Arial" w:eastAsia="宋体" w:cs="Arial"/>
          <w:bCs/>
          <w:sz w:val="20"/>
          <w:lang w:eastAsia="zh-CN"/>
        </w:rPr>
        <w:t>D</w:t>
      </w:r>
      <w:r>
        <w:rPr>
          <w:rFonts w:hint="eastAsia" w:ascii="Arial" w:hAnsi="Arial" w:cs="Arial"/>
          <w:bCs/>
          <w:sz w:val="20"/>
          <w:lang w:val="en-US" w:eastAsia="zh-CN"/>
        </w:rPr>
        <w:t>raft</w:t>
      </w:r>
      <w:r>
        <w:rPr>
          <w:rFonts w:ascii="Arial" w:hAnsi="Arial" w:eastAsia="宋体" w:cs="Arial"/>
          <w:bCs/>
          <w:sz w:val="20"/>
          <w:lang w:eastAsia="zh-CN"/>
        </w:rPr>
        <w:t xml:space="preserve"> </w:t>
      </w:r>
      <w:r>
        <w:rPr>
          <w:rFonts w:hint="eastAsia" w:ascii="Arial" w:hAnsi="Arial" w:eastAsia="宋体" w:cs="Arial"/>
          <w:bCs/>
          <w:sz w:val="20"/>
          <w:lang w:val="en-US" w:eastAsia="zh-CN"/>
        </w:rPr>
        <w:t xml:space="preserve">reply LS on </w:t>
      </w:r>
      <w:r>
        <w:rPr>
          <w:rFonts w:ascii="Arial" w:hAnsi="Arial" w:cs="Arial"/>
          <w:bCs/>
        </w:rPr>
        <w:t>Beam correspondence with Small Data Transmission in Inactive State</w:t>
      </w:r>
    </w:p>
    <w:p>
      <w:pPr>
        <w:keepNext/>
        <w:keepLines/>
        <w:pageBreakBefore w:val="0"/>
        <w:kinsoku/>
        <w:wordWrap/>
        <w:overflowPunct/>
        <w:topLinePunct w:val="0"/>
        <w:autoSpaceDE/>
        <w:autoSpaceDN/>
        <w:bidi w:val="0"/>
        <w:adjustRightInd/>
        <w:snapToGrid/>
        <w:spacing w:after="60"/>
        <w:textAlignment w:val="auto"/>
        <w:rPr>
          <w:rFonts w:ascii="Arial" w:hAnsi="Arial" w:eastAsia="宋体" w:cs="Arial"/>
          <w:bCs/>
          <w:sz w:val="20"/>
        </w:rPr>
      </w:pPr>
    </w:p>
    <w:p>
      <w:pPr>
        <w:spacing w:after="60"/>
        <w:ind w:left="1985" w:hanging="1985"/>
        <w:rPr>
          <w:rFonts w:ascii="Arial" w:hAnsi="Arial" w:cs="Arial"/>
          <w:bCs/>
          <w:lang w:eastAsia="en-US"/>
        </w:rPr>
      </w:pPr>
      <w:r>
        <w:rPr>
          <w:rFonts w:ascii="Arial" w:hAnsi="Arial" w:eastAsia="宋体" w:cs="Arial"/>
          <w:b/>
          <w:sz w:val="20"/>
        </w:rPr>
        <w:t>Response to:</w:t>
      </w:r>
      <w:r>
        <w:rPr>
          <w:rFonts w:ascii="Arial" w:hAnsi="Arial" w:eastAsia="宋体" w:cs="Arial"/>
          <w:bCs/>
          <w:sz w:val="20"/>
        </w:rPr>
        <w:tab/>
      </w:r>
      <w:r>
        <w:rPr>
          <w:rFonts w:ascii="Arial" w:hAnsi="Arial" w:eastAsia="宋体" w:cs="Arial"/>
          <w:bCs/>
          <w:sz w:val="20"/>
          <w:lang w:eastAsia="zh-CN"/>
        </w:rPr>
        <w:t xml:space="preserve">(R1-2106309) LS </w:t>
      </w:r>
      <w:r>
        <w:rPr>
          <w:rFonts w:ascii="Arial" w:hAnsi="Arial" w:cs="Arial"/>
          <w:bCs/>
        </w:rPr>
        <w:t>on Beam correspondence with Small Data Transmission in Inactive State</w:t>
      </w:r>
    </w:p>
    <w:p>
      <w:pPr>
        <w:keepNext/>
        <w:keepLines/>
        <w:pageBreakBefore w:val="0"/>
        <w:kinsoku/>
        <w:wordWrap/>
        <w:overflowPunct/>
        <w:topLinePunct w:val="0"/>
        <w:autoSpaceDE/>
        <w:autoSpaceDN/>
        <w:bidi w:val="0"/>
        <w:adjustRightInd/>
        <w:snapToGrid/>
        <w:spacing w:after="60"/>
        <w:ind w:left="1985" w:hanging="1985"/>
        <w:textAlignment w:val="auto"/>
        <w:rPr>
          <w:rFonts w:hint="eastAsia" w:ascii="Arial" w:hAnsi="Arial" w:eastAsia="宋体" w:cs="Arial"/>
          <w:bCs/>
          <w:sz w:val="20"/>
          <w:lang w:eastAsia="zh-CN"/>
        </w:rPr>
      </w:pPr>
      <w:r>
        <w:rPr>
          <w:rFonts w:ascii="Arial" w:hAnsi="Arial" w:eastAsia="宋体" w:cs="Arial"/>
          <w:b/>
          <w:sz w:val="20"/>
        </w:rPr>
        <w:t>Release:</w:t>
      </w:r>
      <w:r>
        <w:rPr>
          <w:rFonts w:ascii="Arial" w:hAnsi="Arial" w:eastAsia="宋体" w:cs="Arial"/>
          <w:bCs/>
          <w:sz w:val="20"/>
        </w:rPr>
        <w:tab/>
      </w:r>
      <w:r>
        <w:rPr>
          <w:rFonts w:ascii="Arial" w:hAnsi="Arial" w:eastAsia="宋体" w:cs="Arial"/>
          <w:bCs/>
          <w:sz w:val="20"/>
        </w:rPr>
        <w:t>Release 1</w:t>
      </w:r>
      <w:r>
        <w:rPr>
          <w:rFonts w:hint="eastAsia" w:ascii="Arial" w:hAnsi="Arial" w:cs="Arial"/>
          <w:bCs/>
          <w:sz w:val="20"/>
          <w:lang w:val="en-US" w:eastAsia="zh-CN"/>
        </w:rPr>
        <w:t>7</w:t>
      </w:r>
    </w:p>
    <w:p>
      <w:pPr>
        <w:pStyle w:val="20"/>
      </w:pPr>
      <w:r>
        <w:rPr>
          <w:rFonts w:ascii="Arial" w:hAnsi="Arial" w:eastAsia="宋体" w:cs="Arial"/>
          <w:b/>
          <w:sz w:val="20"/>
        </w:rPr>
        <w:t>Work Item:</w:t>
      </w:r>
      <w:r>
        <w:rPr>
          <w:rFonts w:ascii="Arial" w:hAnsi="Arial" w:eastAsia="宋体" w:cs="Arial"/>
          <w:bCs/>
          <w:sz w:val="20"/>
        </w:rPr>
        <w:tab/>
      </w:r>
      <w:r>
        <w:rPr>
          <w:rFonts w:hint="eastAsia" w:eastAsia="宋体" w:cs="Arial"/>
          <w:bCs/>
          <w:sz w:val="20"/>
          <w:lang w:val="en-US" w:eastAsia="zh-CN"/>
        </w:rPr>
        <w:t xml:space="preserve">   </w:t>
      </w:r>
      <w:r>
        <w:rPr>
          <w:rFonts w:ascii="Arial" w:hAnsi="Arial" w:cs="Arial"/>
          <w:bCs/>
        </w:rPr>
        <w:t>NR_SmallData_INACTIVE-Core</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p>
    <w:p>
      <w:pPr>
        <w:keepNext/>
        <w:keepLines/>
        <w:pageBreakBefore w:val="0"/>
        <w:kinsoku/>
        <w:wordWrap/>
        <w:overflowPunct/>
        <w:topLinePunct w:val="0"/>
        <w:autoSpaceDE/>
        <w:autoSpaceDN/>
        <w:bidi w:val="0"/>
        <w:adjustRightInd/>
        <w:snapToGrid/>
        <w:spacing w:after="60"/>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Source:</w:t>
      </w:r>
      <w:r>
        <w:rPr>
          <w:rFonts w:ascii="Arial" w:hAnsi="Arial" w:eastAsia="宋体" w:cs="Arial"/>
          <w:bCs/>
          <w:color w:val="FF0000"/>
          <w:sz w:val="20"/>
        </w:rPr>
        <w:tab/>
      </w:r>
      <w:r>
        <w:rPr>
          <w:rFonts w:ascii="Arial" w:hAnsi="Arial" w:eastAsia="宋体" w:cs="Arial"/>
          <w:bCs/>
          <w:sz w:val="20"/>
        </w:rPr>
        <w:t>TSG RAN WG4</w:t>
      </w:r>
    </w:p>
    <w:p>
      <w:pPr>
        <w:keepNext/>
        <w:keepLines/>
        <w:pageBreakBefore w:val="0"/>
        <w:kinsoku/>
        <w:wordWrap/>
        <w:overflowPunct/>
        <w:topLinePunct w:val="0"/>
        <w:autoSpaceDE/>
        <w:autoSpaceDN/>
        <w:bidi w:val="0"/>
        <w:adjustRightInd/>
        <w:snapToGrid/>
        <w:spacing w:after="60"/>
        <w:ind w:left="1985" w:hanging="1985"/>
        <w:textAlignment w:val="auto"/>
        <w:rPr>
          <w:rFonts w:hint="eastAsia" w:ascii="Arial" w:hAnsi="Arial" w:eastAsia="宋体" w:cs="Arial"/>
          <w:bCs/>
          <w:sz w:val="20"/>
          <w:lang w:eastAsia="zh-CN"/>
        </w:rPr>
      </w:pPr>
      <w:r>
        <w:rPr>
          <w:rFonts w:ascii="Arial" w:hAnsi="Arial" w:eastAsia="宋体" w:cs="Arial"/>
          <w:b/>
          <w:sz w:val="20"/>
        </w:rPr>
        <w:t>To:</w:t>
      </w:r>
      <w:r>
        <w:rPr>
          <w:rFonts w:ascii="Arial" w:hAnsi="Arial" w:eastAsia="宋体" w:cs="Arial"/>
          <w:bCs/>
          <w:sz w:val="20"/>
        </w:rPr>
        <w:tab/>
      </w:r>
      <w:r>
        <w:rPr>
          <w:rFonts w:ascii="Arial" w:hAnsi="Arial" w:eastAsia="宋体" w:cs="Arial"/>
          <w:bCs/>
          <w:sz w:val="20"/>
        </w:rPr>
        <w:t>TSG RAN WG</w:t>
      </w:r>
      <w:r>
        <w:rPr>
          <w:rFonts w:hint="eastAsia" w:ascii="Arial" w:hAnsi="Arial" w:cs="Arial"/>
          <w:bCs/>
          <w:sz w:val="20"/>
          <w:lang w:val="en-US" w:eastAsia="zh-CN"/>
        </w:rPr>
        <w:t>1</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Cc:</w:t>
      </w:r>
      <w:r>
        <w:rPr>
          <w:rFonts w:ascii="Arial" w:hAnsi="Arial" w:eastAsia="宋体" w:cs="Arial"/>
          <w:bCs/>
          <w:sz w:val="20"/>
        </w:rPr>
        <w:tab/>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p>
    <w:p>
      <w:pPr>
        <w:keepNext/>
        <w:keepLines/>
        <w:pageBreakBefore w:val="0"/>
        <w:tabs>
          <w:tab w:val="left" w:pos="2268"/>
        </w:tabs>
        <w:kinsoku/>
        <w:wordWrap/>
        <w:overflowPunct/>
        <w:topLinePunct w:val="0"/>
        <w:autoSpaceDE/>
        <w:autoSpaceDN/>
        <w:bidi w:val="0"/>
        <w:adjustRightInd/>
        <w:snapToGrid/>
        <w:spacing w:after="0"/>
        <w:textAlignment w:val="auto"/>
        <w:rPr>
          <w:rFonts w:ascii="Arial" w:hAnsi="Arial" w:eastAsia="宋体" w:cs="Arial"/>
          <w:bCs/>
          <w:sz w:val="20"/>
        </w:rPr>
      </w:pPr>
      <w:r>
        <w:rPr>
          <w:rFonts w:ascii="Arial" w:hAnsi="Arial" w:eastAsia="宋体" w:cs="Arial"/>
          <w:b/>
          <w:sz w:val="20"/>
        </w:rPr>
        <w:t>Contact Person:</w:t>
      </w:r>
      <w:r>
        <w:rPr>
          <w:rFonts w:ascii="Arial" w:hAnsi="Arial" w:eastAsia="宋体" w:cs="Arial"/>
          <w:bCs/>
          <w:sz w:val="20"/>
        </w:rPr>
        <w:tab/>
      </w:r>
    </w:p>
    <w:p>
      <w:pPr>
        <w:keepNext/>
        <w:keepLines/>
        <w:pageBreakBefore w:val="0"/>
        <w:tabs>
          <w:tab w:val="left" w:pos="2268"/>
          <w:tab w:val="left" w:pos="2694"/>
        </w:tabs>
        <w:kinsoku/>
        <w:wordWrap/>
        <w:overflowPunct/>
        <w:topLinePunct w:val="0"/>
        <w:autoSpaceDE/>
        <w:autoSpaceDN/>
        <w:bidi w:val="0"/>
        <w:adjustRightInd/>
        <w:snapToGrid/>
        <w:spacing w:after="0"/>
        <w:textAlignment w:val="auto"/>
        <w:outlineLvl w:val="3"/>
        <w:rPr>
          <w:rFonts w:hint="default" w:ascii="Arial" w:hAnsi="Arial" w:eastAsia="宋体" w:cs="Arial"/>
          <w:bCs/>
          <w:sz w:val="20"/>
          <w:lang w:val="en-US" w:eastAsia="zh-CN"/>
        </w:rPr>
      </w:pPr>
      <w:r>
        <w:rPr>
          <w:rFonts w:ascii="Arial" w:hAnsi="Arial" w:eastAsia="宋体" w:cs="Arial"/>
          <w:b/>
          <w:sz w:val="20"/>
        </w:rPr>
        <w:t>Name:</w:t>
      </w:r>
      <w:r>
        <w:rPr>
          <w:rFonts w:ascii="Arial" w:hAnsi="Arial" w:eastAsia="宋体" w:cs="Arial"/>
          <w:bCs/>
          <w:sz w:val="20"/>
        </w:rPr>
        <w:tab/>
      </w:r>
      <w:r>
        <w:rPr>
          <w:rFonts w:hint="eastAsia" w:ascii="Arial" w:hAnsi="Arial" w:cs="Arial"/>
          <w:bCs/>
          <w:sz w:val="20"/>
          <w:lang w:val="en-US" w:eastAsia="zh-CN"/>
        </w:rPr>
        <w:t>Fei</w:t>
      </w:r>
      <w:r>
        <w:rPr>
          <w:rFonts w:hint="eastAsia" w:ascii="Arial" w:hAnsi="Arial" w:eastAsia="宋体" w:cs="Arial"/>
          <w:bCs/>
          <w:sz w:val="20"/>
          <w:lang w:val="en-US" w:eastAsia="zh-CN"/>
        </w:rPr>
        <w:t xml:space="preserve">, </w:t>
      </w:r>
      <w:r>
        <w:rPr>
          <w:rFonts w:hint="eastAsia" w:ascii="Arial" w:hAnsi="Arial" w:cs="Arial"/>
          <w:bCs/>
          <w:sz w:val="20"/>
          <w:lang w:val="en-US" w:eastAsia="zh-CN"/>
        </w:rPr>
        <w:t>Xue</w:t>
      </w:r>
    </w:p>
    <w:p>
      <w:pPr>
        <w:keepNext/>
        <w:keepLines/>
        <w:pageBreakBefore w:val="0"/>
        <w:tabs>
          <w:tab w:val="left" w:pos="2268"/>
          <w:tab w:val="left" w:pos="2694"/>
        </w:tabs>
        <w:kinsoku/>
        <w:wordWrap/>
        <w:overflowPunct/>
        <w:topLinePunct w:val="0"/>
        <w:autoSpaceDE/>
        <w:autoSpaceDN/>
        <w:bidi w:val="0"/>
        <w:adjustRightInd/>
        <w:snapToGrid/>
        <w:spacing w:after="0"/>
        <w:textAlignment w:val="auto"/>
        <w:outlineLvl w:val="6"/>
        <w:rPr>
          <w:rFonts w:ascii="Arial" w:hAnsi="Arial" w:eastAsia="宋体" w:cs="Arial"/>
          <w:bCs/>
          <w:color w:val="auto"/>
          <w:sz w:val="20"/>
        </w:rPr>
      </w:pPr>
      <w:r>
        <w:rPr>
          <w:rFonts w:ascii="Arial" w:hAnsi="Arial" w:eastAsia="宋体" w:cs="Arial"/>
          <w:b/>
          <w:color w:val="auto"/>
          <w:sz w:val="20"/>
        </w:rPr>
        <w:t>E-mail Address:</w:t>
      </w:r>
      <w:r>
        <w:rPr>
          <w:rFonts w:ascii="Arial" w:hAnsi="Arial" w:eastAsia="宋体" w:cs="Arial"/>
          <w:bCs/>
          <w:color w:val="auto"/>
          <w:sz w:val="20"/>
        </w:rPr>
        <w:tab/>
      </w:r>
      <w:r>
        <w:rPr>
          <w:rFonts w:hint="eastAsia" w:ascii="Arial" w:hAnsi="Arial" w:cs="Arial"/>
          <w:bCs/>
          <w:color w:val="auto"/>
          <w:sz w:val="20"/>
          <w:lang w:val="en-US" w:eastAsia="zh-CN"/>
        </w:rPr>
        <w:t>xue</w:t>
      </w:r>
      <w:r>
        <w:rPr>
          <w:rFonts w:hint="eastAsia" w:ascii="Arial" w:hAnsi="Arial" w:eastAsia="宋体" w:cs="Arial"/>
          <w:bCs/>
          <w:color w:val="auto"/>
          <w:sz w:val="20"/>
          <w:lang w:val="en-US" w:eastAsia="zh-CN"/>
        </w:rPr>
        <w:t>.</w:t>
      </w:r>
      <w:r>
        <w:rPr>
          <w:rFonts w:hint="eastAsia" w:ascii="Arial" w:hAnsi="Arial" w:cs="Arial"/>
          <w:bCs/>
          <w:color w:val="auto"/>
          <w:sz w:val="20"/>
          <w:lang w:val="en-US" w:eastAsia="zh-CN"/>
        </w:rPr>
        <w:t>fei25</w:t>
      </w:r>
      <w:r>
        <w:rPr>
          <w:rFonts w:hint="eastAsia" w:ascii="Arial" w:hAnsi="Arial" w:eastAsia="宋体" w:cs="Arial"/>
          <w:bCs/>
          <w:color w:val="auto"/>
          <w:sz w:val="20"/>
          <w:lang w:val="en-US" w:eastAsia="zh-CN"/>
        </w:rPr>
        <w:t>@zte.com.cn</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r>
        <w:rPr>
          <w:rFonts w:ascii="Arial" w:hAnsi="Arial" w:eastAsia="宋体" w:cs="Arial"/>
          <w:b/>
          <w:sz w:val="20"/>
        </w:rPr>
        <w:t>Send any reply LS to:</w:t>
      </w:r>
      <w:r>
        <w:rPr>
          <w:rFonts w:ascii="Arial" w:hAnsi="Arial" w:eastAsia="宋体" w:cs="Arial"/>
          <w:b/>
          <w:sz w:val="20"/>
        </w:rPr>
        <w:tab/>
      </w:r>
      <w:r>
        <w:rPr>
          <w:rFonts w:ascii="Arial" w:hAnsi="Arial" w:eastAsia="宋体" w:cs="Arial"/>
          <w:b/>
          <w:sz w:val="20"/>
        </w:rPr>
        <w:t xml:space="preserve">3GPP Liaisons Coordinator, </w:t>
      </w:r>
      <w:r>
        <w:rPr>
          <w:rFonts w:ascii="Arial" w:hAnsi="Arial" w:eastAsia="宋体" w:cs="Arial"/>
          <w:b/>
          <w:sz w:val="20"/>
        </w:rPr>
        <w:fldChar w:fldCharType="begin"/>
      </w:r>
      <w:r>
        <w:rPr>
          <w:rFonts w:ascii="Arial" w:hAnsi="Arial" w:eastAsia="宋体" w:cs="Arial"/>
          <w:b/>
          <w:sz w:val="20"/>
        </w:rPr>
        <w:instrText xml:space="preserve"> HYPERLINK "mailto:3GPPLiaison@etsi.org" </w:instrText>
      </w:r>
      <w:r>
        <w:rPr>
          <w:rFonts w:ascii="Arial" w:hAnsi="Arial" w:eastAsia="宋体" w:cs="Arial"/>
          <w:b/>
          <w:sz w:val="20"/>
        </w:rPr>
        <w:fldChar w:fldCharType="separate"/>
      </w:r>
      <w:r>
        <w:rPr>
          <w:rFonts w:ascii="Arial" w:hAnsi="Arial" w:eastAsia="宋体" w:cs="Arial"/>
          <w:b/>
          <w:color w:val="0000FF"/>
          <w:sz w:val="20"/>
          <w:u w:val="single"/>
        </w:rPr>
        <w:t>mailto:3GPPLiaison@etsi.org</w:t>
      </w:r>
      <w:r>
        <w:rPr>
          <w:rFonts w:ascii="Arial" w:hAnsi="Arial" w:eastAsia="宋体" w:cs="Arial"/>
          <w:b/>
          <w:sz w:val="20"/>
        </w:rPr>
        <w:fldChar w:fldCharType="end"/>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Attachments:</w:t>
      </w:r>
      <w:r>
        <w:rPr>
          <w:rFonts w:ascii="Arial" w:hAnsi="Arial" w:eastAsia="宋体" w:cs="Arial"/>
          <w:bCs/>
          <w:sz w:val="20"/>
        </w:rPr>
        <w:tab/>
      </w:r>
      <w:r>
        <w:rPr>
          <w:rFonts w:ascii="Arial" w:hAnsi="Arial" w:eastAsia="宋体" w:cs="Arial"/>
          <w:bCs/>
          <w:sz w:val="20"/>
        </w:rPr>
        <w:t>None</w:t>
      </w:r>
    </w:p>
    <w:p>
      <w:pPr>
        <w:keepNext/>
        <w:keepLines/>
        <w:pageBreakBefore w:val="0"/>
        <w:pBdr>
          <w:bottom w:val="single" w:color="auto" w:sz="4" w:space="1"/>
        </w:pBdr>
        <w:kinsoku/>
        <w:wordWrap/>
        <w:overflowPunct/>
        <w:topLinePunct w:val="0"/>
        <w:autoSpaceDE/>
        <w:autoSpaceDN/>
        <w:bidi w:val="0"/>
        <w:adjustRightInd/>
        <w:snapToGrid/>
        <w:spacing w:after="0"/>
        <w:textAlignment w:val="auto"/>
        <w:rPr>
          <w:rFonts w:ascii="Arial" w:hAnsi="Arial" w:eastAsia="宋体" w:cs="Arial"/>
          <w:sz w:val="20"/>
        </w:rPr>
      </w:pPr>
    </w:p>
    <w:p>
      <w:pPr>
        <w:keepNext/>
        <w:keepLines/>
        <w:pageBreakBefore w:val="0"/>
        <w:kinsoku/>
        <w:wordWrap/>
        <w:overflowPunct/>
        <w:topLinePunct w:val="0"/>
        <w:autoSpaceDE/>
        <w:autoSpaceDN/>
        <w:bidi w:val="0"/>
        <w:adjustRightInd/>
        <w:snapToGrid/>
        <w:spacing w:after="0"/>
        <w:textAlignment w:val="auto"/>
        <w:rPr>
          <w:rFonts w:ascii="Arial" w:hAnsi="Arial" w:eastAsia="宋体" w:cs="Arial"/>
          <w:sz w:val="20"/>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1. Overall Description:</w:t>
      </w:r>
    </w:p>
    <w:p>
      <w:pPr>
        <w:keepNext w:val="0"/>
        <w:keepLines w:val="0"/>
        <w:pageBreakBefore w:val="0"/>
        <w:widowControl w:val="0"/>
        <w:kinsoku/>
        <w:wordWrap/>
        <w:overflowPunct/>
        <w:topLinePunct w:val="0"/>
        <w:autoSpaceDE/>
        <w:autoSpaceDN/>
        <w:bidi w:val="0"/>
        <w:adjustRightInd/>
        <w:snapToGrid/>
        <w:ind w:left="0" w:firstLine="0"/>
        <w:textAlignment w:val="auto"/>
        <w:rPr>
          <w:rFonts w:ascii="Arial" w:hAnsi="Arial" w:cs="Arial"/>
          <w:bCs/>
          <w:sz w:val="20"/>
          <w:szCs w:val="20"/>
        </w:rPr>
      </w:pPr>
      <w:r>
        <w:rPr>
          <w:rFonts w:hint="eastAsia" w:ascii="Arial" w:hAnsi="Arial" w:eastAsia="宋体" w:cs="Arial"/>
          <w:bCs/>
          <w:sz w:val="20"/>
          <w:szCs w:val="20"/>
          <w:lang w:val="en-US" w:eastAsia="zh-CN"/>
        </w:rPr>
        <w:t>RAN4 would like to thank RAN</w:t>
      </w:r>
      <w:r>
        <w:rPr>
          <w:rFonts w:hint="eastAsia" w:ascii="Arial" w:hAnsi="Arial" w:cs="Arial"/>
          <w:bCs/>
          <w:sz w:val="20"/>
          <w:szCs w:val="20"/>
          <w:lang w:val="en-US" w:eastAsia="zh-CN"/>
        </w:rPr>
        <w:t>1</w:t>
      </w:r>
      <w:r>
        <w:rPr>
          <w:rFonts w:hint="eastAsia" w:ascii="Arial" w:hAnsi="Arial" w:eastAsia="宋体" w:cs="Arial"/>
          <w:bCs/>
          <w:sz w:val="20"/>
          <w:szCs w:val="20"/>
          <w:lang w:val="en-US" w:eastAsia="zh-CN"/>
        </w:rPr>
        <w:t xml:space="preserve"> for the </w:t>
      </w:r>
      <w:r>
        <w:rPr>
          <w:rFonts w:ascii="Arial" w:hAnsi="Arial" w:eastAsia="宋体" w:cs="Arial"/>
          <w:bCs/>
          <w:sz w:val="20"/>
          <w:lang w:eastAsia="zh-CN"/>
        </w:rPr>
        <w:t xml:space="preserve">(R1-2106309) LS </w:t>
      </w:r>
      <w:r>
        <w:rPr>
          <w:rFonts w:ascii="Arial" w:hAnsi="Arial" w:cs="Arial"/>
          <w:bCs/>
        </w:rPr>
        <w:t>on Beam correspondence with Small Data Transmission in Inactive State</w:t>
      </w:r>
      <w:r>
        <w:rPr>
          <w:rFonts w:hint="eastAsia" w:ascii="Arial" w:hAnsi="Arial" w:eastAsia="宋体" w:cs="Arial"/>
          <w:bCs/>
          <w:sz w:val="20"/>
          <w:szCs w:val="20"/>
          <w:lang w:val="en-US" w:eastAsia="zh-CN"/>
        </w:rPr>
        <w:t xml:space="preserve">. </w:t>
      </w:r>
      <w:r>
        <w:rPr>
          <w:rFonts w:ascii="Arial" w:hAnsi="Arial" w:cs="Arial"/>
          <w:bCs/>
          <w:sz w:val="20"/>
          <w:szCs w:val="20"/>
        </w:rPr>
        <w:t>RAN4 has discussed the issues raised by RAN</w:t>
      </w:r>
      <w:r>
        <w:rPr>
          <w:rFonts w:hint="eastAsia" w:ascii="Arial" w:hAnsi="Arial" w:cs="Arial"/>
          <w:bCs/>
          <w:sz w:val="20"/>
          <w:szCs w:val="20"/>
          <w:lang w:val="en-US" w:eastAsia="zh-CN"/>
        </w:rPr>
        <w:t>1</w:t>
      </w:r>
      <w:r>
        <w:rPr>
          <w:rFonts w:ascii="Arial" w:hAnsi="Arial" w:cs="Arial"/>
          <w:bCs/>
          <w:sz w:val="20"/>
          <w:szCs w:val="20"/>
        </w:rPr>
        <w:t xml:space="preserve"> and concluded the following answers:</w:t>
      </w:r>
    </w:p>
    <w:p>
      <w:pPr>
        <w:keepNext w:val="0"/>
        <w:keepLines w:val="0"/>
        <w:pageBreakBefore w:val="0"/>
        <w:widowControl w:val="0"/>
        <w:kinsoku/>
        <w:wordWrap/>
        <w:overflowPunct/>
        <w:topLinePunct w:val="0"/>
        <w:autoSpaceDE/>
        <w:autoSpaceDN/>
        <w:bidi w:val="0"/>
        <w:adjustRightInd/>
        <w:snapToGrid/>
        <w:ind w:left="0" w:firstLine="0"/>
        <w:textAlignment w:val="auto"/>
        <w:rPr>
          <w:rFonts w:hint="default" w:ascii="Arial" w:hAnsi="Arial" w:cs="Arial"/>
          <w:bCs/>
          <w:lang w:val="en-US" w:eastAsia="zh-CN"/>
        </w:rPr>
      </w:pPr>
      <w:r>
        <w:rPr>
          <w:rFonts w:hint="eastAsia" w:ascii="Arial" w:hAnsi="Arial" w:cs="Arial"/>
          <w:bCs/>
          <w:lang w:val="en-US" w:eastAsia="zh-CN"/>
        </w:rPr>
        <w:t xml:space="preserve">There are a need to define the </w:t>
      </w:r>
      <w:r>
        <w:rPr>
          <w:rFonts w:ascii="Arial" w:hAnsi="Arial" w:cs="Arial"/>
          <w:bCs/>
        </w:rPr>
        <w:t>Beam correspondence</w:t>
      </w:r>
      <w:r>
        <w:rPr>
          <w:rFonts w:hint="eastAsia" w:ascii="Arial" w:hAnsi="Arial" w:cs="Arial"/>
          <w:bCs/>
          <w:lang w:val="en-US" w:eastAsia="zh-CN"/>
        </w:rPr>
        <w:t xml:space="preserve"> requirement in RRC_INACTIVE state for Configured Grant SDT and/or Random Access SDT and Rel-16 SSB only based eBC requirement could be used as baseline.</w:t>
      </w:r>
    </w:p>
    <w:p>
      <w:pPr>
        <w:keepNext w:val="0"/>
        <w:keepLines w:val="0"/>
        <w:pageBreakBefore w:val="0"/>
        <w:widowControl w:val="0"/>
        <w:kinsoku/>
        <w:wordWrap/>
        <w:overflowPunct/>
        <w:topLinePunct w:val="0"/>
        <w:autoSpaceDE/>
        <w:autoSpaceDN/>
        <w:bidi w:val="0"/>
        <w:adjustRightInd/>
        <w:snapToGrid/>
        <w:ind w:left="0" w:firstLine="0"/>
        <w:textAlignment w:val="auto"/>
        <w:rPr>
          <w:rFonts w:hint="default" w:ascii="Arial" w:hAnsi="Arial" w:cs="Arial"/>
          <w:bCs/>
          <w:lang w:val="en-US" w:eastAsia="zh-CN"/>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2. Actions:</w:t>
      </w:r>
    </w:p>
    <w:p>
      <w:pPr>
        <w:keepNext/>
        <w:keepLines/>
        <w:pageBreakBefore w:val="0"/>
        <w:kinsoku/>
        <w:wordWrap/>
        <w:overflowPunct/>
        <w:topLinePunct w:val="0"/>
        <w:autoSpaceDE/>
        <w:autoSpaceDN/>
        <w:bidi w:val="0"/>
        <w:adjustRightInd/>
        <w:snapToGrid/>
        <w:spacing w:after="120"/>
        <w:ind w:left="1985" w:hanging="1985"/>
        <w:textAlignment w:val="auto"/>
        <w:rPr>
          <w:rFonts w:ascii="Arial" w:hAnsi="Arial" w:eastAsia="宋体" w:cs="Arial"/>
          <w:b/>
          <w:sz w:val="20"/>
        </w:rPr>
      </w:pPr>
      <w:r>
        <w:rPr>
          <w:rFonts w:ascii="Arial" w:hAnsi="Arial" w:eastAsia="宋体" w:cs="Arial"/>
          <w:b/>
          <w:sz w:val="20"/>
        </w:rPr>
        <w:t>To RAN</w:t>
      </w:r>
      <w:r>
        <w:rPr>
          <w:rFonts w:hint="eastAsia" w:ascii="Arial" w:hAnsi="Arial" w:cs="Arial"/>
          <w:b/>
          <w:sz w:val="20"/>
          <w:lang w:val="en-US" w:eastAsia="zh-CN"/>
        </w:rPr>
        <w:t>1</w:t>
      </w:r>
      <w:r>
        <w:rPr>
          <w:rFonts w:ascii="Arial" w:hAnsi="Arial" w:eastAsia="宋体" w:cs="Arial"/>
          <w:b/>
          <w:sz w:val="20"/>
        </w:rPr>
        <w:t xml:space="preserve"> group.</w:t>
      </w:r>
    </w:p>
    <w:p>
      <w:pPr>
        <w:keepNext/>
        <w:keepLines/>
        <w:pageBreakBefore w:val="0"/>
        <w:kinsoku/>
        <w:wordWrap/>
        <w:overflowPunct/>
        <w:topLinePunct w:val="0"/>
        <w:autoSpaceDE/>
        <w:autoSpaceDN/>
        <w:bidi w:val="0"/>
        <w:adjustRightInd/>
        <w:snapToGrid/>
        <w:spacing w:after="120"/>
        <w:ind w:left="993" w:hanging="993"/>
        <w:textAlignment w:val="auto"/>
        <w:rPr>
          <w:rFonts w:hint="eastAsia" w:ascii="Arial" w:hAnsi="Arial" w:eastAsia="宋体" w:cs="Arial"/>
          <w:bCs/>
          <w:sz w:val="20"/>
          <w:lang w:val="en-US" w:eastAsia="zh-CN"/>
        </w:rPr>
      </w:pPr>
      <w:r>
        <w:rPr>
          <w:rFonts w:ascii="Arial" w:hAnsi="Arial" w:eastAsia="宋体" w:cs="Arial"/>
          <w:b/>
          <w:sz w:val="20"/>
        </w:rPr>
        <w:t xml:space="preserve">ACTION: </w:t>
      </w:r>
      <w:r>
        <w:rPr>
          <w:rFonts w:ascii="Arial" w:hAnsi="Arial" w:eastAsia="宋体" w:cs="Arial"/>
          <w:b/>
          <w:sz w:val="20"/>
        </w:rPr>
        <w:tab/>
      </w:r>
      <w:r>
        <w:rPr>
          <w:rFonts w:ascii="Arial" w:hAnsi="Arial" w:eastAsia="宋体" w:cs="Arial"/>
          <w:bCs/>
          <w:sz w:val="20"/>
        </w:rPr>
        <w:t>RAN4 respectfully asks RAN</w:t>
      </w:r>
      <w:r>
        <w:rPr>
          <w:rFonts w:hint="eastAsia" w:ascii="Arial" w:hAnsi="Arial" w:cs="Arial"/>
          <w:bCs/>
          <w:sz w:val="20"/>
          <w:lang w:val="en-US" w:eastAsia="zh-CN"/>
        </w:rPr>
        <w:t>1</w:t>
      </w:r>
      <w:r>
        <w:rPr>
          <w:rFonts w:ascii="Arial" w:hAnsi="Arial" w:eastAsia="宋体" w:cs="Arial"/>
          <w:bCs/>
          <w:sz w:val="20"/>
        </w:rPr>
        <w:t xml:space="preserve"> to take</w:t>
      </w:r>
      <w:r>
        <w:rPr>
          <w:rFonts w:hint="eastAsia" w:ascii="Arial" w:hAnsi="Arial" w:eastAsia="宋体" w:cs="Arial"/>
          <w:bCs/>
          <w:sz w:val="20"/>
          <w:lang w:val="en-US" w:eastAsia="zh-CN"/>
        </w:rPr>
        <w:t xml:space="preserve"> </w:t>
      </w:r>
      <w:r>
        <w:rPr>
          <w:rFonts w:ascii="Arial" w:hAnsi="Arial" w:eastAsia="宋体" w:cs="Arial"/>
          <w:bCs/>
          <w:sz w:val="20"/>
        </w:rPr>
        <w:t>the above information into account.</w:t>
      </w: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3. Date of Next TSG-RAN WG4 Meetings:</w:t>
      </w:r>
    </w:p>
    <w:p>
      <w:pPr>
        <w:keepNext/>
        <w:keepLines/>
        <w:pageBreakBefore w:val="0"/>
        <w:tabs>
          <w:tab w:val="left" w:pos="5103"/>
        </w:tabs>
        <w:kinsoku/>
        <w:wordWrap/>
        <w:overflowPunct/>
        <w:topLinePunct w:val="0"/>
        <w:autoSpaceDE/>
        <w:autoSpaceDN/>
        <w:bidi w:val="0"/>
        <w:adjustRightInd/>
        <w:snapToGrid/>
        <w:spacing w:after="120"/>
        <w:ind w:left="2268" w:hanging="2268"/>
        <w:textAlignment w:val="auto"/>
        <w:rPr>
          <w:rFonts w:ascii="Arial" w:hAnsi="Arial" w:eastAsia="宋体" w:cs="Arial"/>
          <w:bCs/>
          <w:sz w:val="20"/>
        </w:rPr>
      </w:pPr>
      <w:r>
        <w:rPr>
          <w:rFonts w:ascii="Arial" w:hAnsi="Arial" w:eastAsia="宋体" w:cs="Arial"/>
          <w:bCs/>
          <w:sz w:val="20"/>
        </w:rPr>
        <w:t xml:space="preserve">TSG-RAN4 Meeting#101e </w:t>
      </w:r>
      <w:r>
        <w:rPr>
          <w:rFonts w:ascii="Arial" w:hAnsi="Arial" w:eastAsia="宋体" w:cs="Arial"/>
          <w:bCs/>
          <w:sz w:val="20"/>
        </w:rPr>
        <w:tab/>
      </w:r>
      <w:r>
        <w:rPr>
          <w:rFonts w:ascii="Arial" w:hAnsi="Arial" w:eastAsia="宋体" w:cs="Arial"/>
          <w:bCs/>
          <w:sz w:val="20"/>
        </w:rPr>
        <w:t xml:space="preserve">   1</w:t>
      </w:r>
      <w:r>
        <w:rPr>
          <w:rFonts w:hint="eastAsia" w:ascii="Arial" w:hAnsi="Arial" w:eastAsia="宋体" w:cs="Arial"/>
          <w:bCs/>
          <w:sz w:val="20"/>
          <w:vertAlign w:val="superscript"/>
          <w:lang w:val="en-US" w:eastAsia="zh-CN"/>
        </w:rPr>
        <w:t>st</w:t>
      </w:r>
      <w:r>
        <w:rPr>
          <w:rFonts w:ascii="Arial" w:hAnsi="Arial" w:eastAsia="宋体" w:cs="Arial"/>
          <w:bCs/>
          <w:sz w:val="20"/>
        </w:rPr>
        <w:t xml:space="preserve"> – 12</w:t>
      </w:r>
      <w:r>
        <w:rPr>
          <w:rFonts w:hint="eastAsia" w:ascii="Arial" w:hAnsi="Arial" w:eastAsia="宋体" w:cs="Arial"/>
          <w:bCs/>
          <w:sz w:val="20"/>
          <w:vertAlign w:val="superscript"/>
          <w:lang w:val="en-US" w:eastAsia="zh-CN"/>
        </w:rPr>
        <w:t>th</w:t>
      </w:r>
      <w:r>
        <w:rPr>
          <w:rFonts w:ascii="Arial" w:hAnsi="Arial" w:eastAsia="宋体" w:cs="Arial"/>
          <w:bCs/>
          <w:sz w:val="20"/>
        </w:rPr>
        <w:t xml:space="preserve"> Nov 2021</w:t>
      </w:r>
      <w:r>
        <w:rPr>
          <w:rFonts w:ascii="Arial" w:hAnsi="Arial" w:eastAsia="宋体" w:cs="Arial"/>
          <w:bCs/>
          <w:sz w:val="20"/>
        </w:rPr>
        <w:tab/>
      </w:r>
      <w:r>
        <w:rPr>
          <w:rFonts w:ascii="Arial" w:hAnsi="Arial" w:eastAsia="宋体" w:cs="Arial"/>
          <w:bCs/>
          <w:sz w:val="20"/>
        </w:rPr>
        <w:t>Electronic Meeting</w:t>
      </w:r>
    </w:p>
    <w:p>
      <w:pPr>
        <w:pStyle w:val="52"/>
        <w:numPr>
          <w:ilvl w:val="0"/>
          <w:numId w:val="0"/>
        </w:numPr>
        <w:rPr>
          <w:sz w:val="20"/>
          <w:szCs w:val="20"/>
        </w:rPr>
      </w:pPr>
    </w:p>
    <w:p>
      <w:pPr>
        <w:pStyle w:val="52"/>
        <w:numPr>
          <w:ilvl w:val="0"/>
          <w:numId w:val="0"/>
        </w:numPr>
        <w:rPr>
          <w:rFonts w:ascii="Arial" w:hAnsi="Arial" w:eastAsia="宋体" w:cs="Arial"/>
          <w:b w:val="0"/>
          <w:i w:val="0"/>
          <w:caps w:val="0"/>
          <w:color w:val="000000"/>
          <w:spacing w:val="0"/>
          <w:sz w:val="18"/>
          <w:szCs w:val="18"/>
          <w:shd w:val="clear" w:fill="FFFFFF"/>
        </w:rPr>
      </w:pPr>
    </w:p>
    <w:p>
      <w:pPr>
        <w:pStyle w:val="52"/>
        <w:numPr>
          <w:ilvl w:val="0"/>
          <w:numId w:val="0"/>
        </w:numPr>
        <w:rPr>
          <w:rFonts w:ascii="Arial" w:hAnsi="Arial" w:eastAsia="宋体" w:cs="Arial"/>
          <w:b w:val="0"/>
          <w:i w:val="0"/>
          <w:caps w:val="0"/>
          <w:color w:val="000000"/>
          <w:spacing w:val="0"/>
          <w:sz w:val="18"/>
          <w:szCs w:val="18"/>
          <w:shd w:val="clear" w:fill="FFFFFF"/>
        </w:rPr>
      </w:pPr>
    </w:p>
    <w:p>
      <w:pPr>
        <w:pStyle w:val="52"/>
        <w:numPr>
          <w:ilvl w:val="0"/>
          <w:numId w:val="0"/>
        </w:numPr>
        <w:rPr>
          <w:sz w:val="20"/>
          <w:szCs w:val="20"/>
        </w:rPr>
      </w:pPr>
    </w:p>
    <w:p>
      <w:pPr>
        <w:pStyle w:val="19"/>
        <w:shd w:val="clear" w:color="auto" w:fill="FFFFFF"/>
        <w:spacing w:before="60" w:beforeAutospacing="0" w:after="0" w:afterAutospacing="0" w:line="300" w:lineRule="atLeast"/>
        <w:rPr>
          <w:rStyle w:val="26"/>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50A"/>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B4"/>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2"/>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3454DF"/>
    <w:rsid w:val="013848F6"/>
    <w:rsid w:val="01442D89"/>
    <w:rsid w:val="01594895"/>
    <w:rsid w:val="015C06BF"/>
    <w:rsid w:val="016800B9"/>
    <w:rsid w:val="01791D2E"/>
    <w:rsid w:val="01821D8F"/>
    <w:rsid w:val="018C2266"/>
    <w:rsid w:val="0195201D"/>
    <w:rsid w:val="019C3DA8"/>
    <w:rsid w:val="01A11901"/>
    <w:rsid w:val="01A402CD"/>
    <w:rsid w:val="01A742A2"/>
    <w:rsid w:val="01B97B8B"/>
    <w:rsid w:val="01BE34DB"/>
    <w:rsid w:val="01BE6ACE"/>
    <w:rsid w:val="01C027D4"/>
    <w:rsid w:val="01C32135"/>
    <w:rsid w:val="01CB7A2C"/>
    <w:rsid w:val="01D518FC"/>
    <w:rsid w:val="01E1598F"/>
    <w:rsid w:val="01F33D9D"/>
    <w:rsid w:val="01F60577"/>
    <w:rsid w:val="020F4070"/>
    <w:rsid w:val="021042F2"/>
    <w:rsid w:val="021A09F9"/>
    <w:rsid w:val="021D2604"/>
    <w:rsid w:val="02293A2A"/>
    <w:rsid w:val="022F66E0"/>
    <w:rsid w:val="0238292F"/>
    <w:rsid w:val="024C13AB"/>
    <w:rsid w:val="028748E0"/>
    <w:rsid w:val="02892A7A"/>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D4705"/>
    <w:rsid w:val="033F52A3"/>
    <w:rsid w:val="03402EB3"/>
    <w:rsid w:val="0354325C"/>
    <w:rsid w:val="035C4C68"/>
    <w:rsid w:val="03651217"/>
    <w:rsid w:val="03687ADD"/>
    <w:rsid w:val="036A231E"/>
    <w:rsid w:val="03756674"/>
    <w:rsid w:val="03774924"/>
    <w:rsid w:val="03822F79"/>
    <w:rsid w:val="039B69FD"/>
    <w:rsid w:val="03A32E58"/>
    <w:rsid w:val="03C0647A"/>
    <w:rsid w:val="03C76AB5"/>
    <w:rsid w:val="03D4427A"/>
    <w:rsid w:val="03F54B29"/>
    <w:rsid w:val="03FF3D36"/>
    <w:rsid w:val="041875C1"/>
    <w:rsid w:val="04252816"/>
    <w:rsid w:val="04376B0F"/>
    <w:rsid w:val="0444783F"/>
    <w:rsid w:val="044753DC"/>
    <w:rsid w:val="044A3934"/>
    <w:rsid w:val="044E0B6B"/>
    <w:rsid w:val="045E1DEE"/>
    <w:rsid w:val="046D6679"/>
    <w:rsid w:val="04725467"/>
    <w:rsid w:val="04786ED3"/>
    <w:rsid w:val="048829D4"/>
    <w:rsid w:val="048E62F0"/>
    <w:rsid w:val="051034CD"/>
    <w:rsid w:val="051F43BC"/>
    <w:rsid w:val="053E1AC2"/>
    <w:rsid w:val="05583DC1"/>
    <w:rsid w:val="05816D10"/>
    <w:rsid w:val="05930F73"/>
    <w:rsid w:val="05940F3F"/>
    <w:rsid w:val="05A57947"/>
    <w:rsid w:val="05B173DC"/>
    <w:rsid w:val="05B27D07"/>
    <w:rsid w:val="05B658ED"/>
    <w:rsid w:val="05BE42A5"/>
    <w:rsid w:val="05D16BC6"/>
    <w:rsid w:val="05EE3B4E"/>
    <w:rsid w:val="060D249E"/>
    <w:rsid w:val="06111076"/>
    <w:rsid w:val="062D742E"/>
    <w:rsid w:val="06474EFD"/>
    <w:rsid w:val="06493A8C"/>
    <w:rsid w:val="064A35EA"/>
    <w:rsid w:val="064B521E"/>
    <w:rsid w:val="064C2727"/>
    <w:rsid w:val="065740AF"/>
    <w:rsid w:val="066648FC"/>
    <w:rsid w:val="067570AB"/>
    <w:rsid w:val="067D28AB"/>
    <w:rsid w:val="06836FEC"/>
    <w:rsid w:val="068523FB"/>
    <w:rsid w:val="068C6317"/>
    <w:rsid w:val="06A27AA8"/>
    <w:rsid w:val="06A32A23"/>
    <w:rsid w:val="06A55EB9"/>
    <w:rsid w:val="06AE0568"/>
    <w:rsid w:val="06B548E2"/>
    <w:rsid w:val="06BA7F49"/>
    <w:rsid w:val="06BB4F9D"/>
    <w:rsid w:val="06C72EBF"/>
    <w:rsid w:val="06CD6A34"/>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916BE4"/>
    <w:rsid w:val="07A2728D"/>
    <w:rsid w:val="07A44852"/>
    <w:rsid w:val="07AA3E51"/>
    <w:rsid w:val="07D835FB"/>
    <w:rsid w:val="07DD018B"/>
    <w:rsid w:val="07E014BE"/>
    <w:rsid w:val="07E85751"/>
    <w:rsid w:val="07FA6A7F"/>
    <w:rsid w:val="0800676F"/>
    <w:rsid w:val="08073429"/>
    <w:rsid w:val="08171593"/>
    <w:rsid w:val="082601D1"/>
    <w:rsid w:val="0835476E"/>
    <w:rsid w:val="08367FC2"/>
    <w:rsid w:val="08406FC2"/>
    <w:rsid w:val="084E0029"/>
    <w:rsid w:val="085D6C7E"/>
    <w:rsid w:val="08611CAF"/>
    <w:rsid w:val="0865781A"/>
    <w:rsid w:val="0866133E"/>
    <w:rsid w:val="087E046C"/>
    <w:rsid w:val="08813C88"/>
    <w:rsid w:val="08942BDF"/>
    <w:rsid w:val="089852F1"/>
    <w:rsid w:val="08990610"/>
    <w:rsid w:val="089D6B7D"/>
    <w:rsid w:val="08B21918"/>
    <w:rsid w:val="08B40442"/>
    <w:rsid w:val="08B94847"/>
    <w:rsid w:val="08C14001"/>
    <w:rsid w:val="09016732"/>
    <w:rsid w:val="09046972"/>
    <w:rsid w:val="09127CF4"/>
    <w:rsid w:val="092234B5"/>
    <w:rsid w:val="092C26C9"/>
    <w:rsid w:val="0953050B"/>
    <w:rsid w:val="09546457"/>
    <w:rsid w:val="09582472"/>
    <w:rsid w:val="096308E4"/>
    <w:rsid w:val="09651661"/>
    <w:rsid w:val="096913F9"/>
    <w:rsid w:val="096B649C"/>
    <w:rsid w:val="096F1D52"/>
    <w:rsid w:val="09713F26"/>
    <w:rsid w:val="09796C44"/>
    <w:rsid w:val="098344BC"/>
    <w:rsid w:val="098A1B59"/>
    <w:rsid w:val="099D22A1"/>
    <w:rsid w:val="09A64698"/>
    <w:rsid w:val="09A74452"/>
    <w:rsid w:val="09AC5074"/>
    <w:rsid w:val="09AD07F3"/>
    <w:rsid w:val="09B14A34"/>
    <w:rsid w:val="09E14486"/>
    <w:rsid w:val="0A08589B"/>
    <w:rsid w:val="0A093274"/>
    <w:rsid w:val="0A145E2C"/>
    <w:rsid w:val="0A223227"/>
    <w:rsid w:val="0A22459E"/>
    <w:rsid w:val="0A2705E1"/>
    <w:rsid w:val="0A2A6A0B"/>
    <w:rsid w:val="0A312533"/>
    <w:rsid w:val="0A3A0D5D"/>
    <w:rsid w:val="0A5056C6"/>
    <w:rsid w:val="0A5060D6"/>
    <w:rsid w:val="0A5F4C2E"/>
    <w:rsid w:val="0A7200B0"/>
    <w:rsid w:val="0A771CA5"/>
    <w:rsid w:val="0A843B9D"/>
    <w:rsid w:val="0A8621F2"/>
    <w:rsid w:val="0A8C711B"/>
    <w:rsid w:val="0A8F1F9F"/>
    <w:rsid w:val="0A9B6BF5"/>
    <w:rsid w:val="0AB329A9"/>
    <w:rsid w:val="0ABA55D8"/>
    <w:rsid w:val="0ACD4245"/>
    <w:rsid w:val="0ACF536D"/>
    <w:rsid w:val="0AD57FD6"/>
    <w:rsid w:val="0ADD7B55"/>
    <w:rsid w:val="0AF731AF"/>
    <w:rsid w:val="0B110AC0"/>
    <w:rsid w:val="0B1157EF"/>
    <w:rsid w:val="0B1765E0"/>
    <w:rsid w:val="0B1C1D7C"/>
    <w:rsid w:val="0B22066E"/>
    <w:rsid w:val="0B2643BE"/>
    <w:rsid w:val="0B3F2432"/>
    <w:rsid w:val="0B4D5218"/>
    <w:rsid w:val="0B622E13"/>
    <w:rsid w:val="0B717521"/>
    <w:rsid w:val="0B884E90"/>
    <w:rsid w:val="0B892782"/>
    <w:rsid w:val="0BB2460A"/>
    <w:rsid w:val="0BB41CFB"/>
    <w:rsid w:val="0BB53F3C"/>
    <w:rsid w:val="0BC739F0"/>
    <w:rsid w:val="0BDB5584"/>
    <w:rsid w:val="0BE17727"/>
    <w:rsid w:val="0BEB6CF4"/>
    <w:rsid w:val="0BF427F9"/>
    <w:rsid w:val="0C0B5F36"/>
    <w:rsid w:val="0C0C632D"/>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90F2E"/>
    <w:rsid w:val="0D0213CD"/>
    <w:rsid w:val="0D04575D"/>
    <w:rsid w:val="0D0612B8"/>
    <w:rsid w:val="0D066A9C"/>
    <w:rsid w:val="0D0714BC"/>
    <w:rsid w:val="0D1A52C8"/>
    <w:rsid w:val="0D2767B5"/>
    <w:rsid w:val="0D346E85"/>
    <w:rsid w:val="0D3C10A3"/>
    <w:rsid w:val="0D3E327E"/>
    <w:rsid w:val="0D514010"/>
    <w:rsid w:val="0D5800C7"/>
    <w:rsid w:val="0D6A353C"/>
    <w:rsid w:val="0D904522"/>
    <w:rsid w:val="0D976014"/>
    <w:rsid w:val="0DA060E8"/>
    <w:rsid w:val="0DA068B0"/>
    <w:rsid w:val="0DCE36F3"/>
    <w:rsid w:val="0DD621E4"/>
    <w:rsid w:val="0DDE1317"/>
    <w:rsid w:val="0E0313B1"/>
    <w:rsid w:val="0E0D1A47"/>
    <w:rsid w:val="0E3217E8"/>
    <w:rsid w:val="0E387AA5"/>
    <w:rsid w:val="0E400D03"/>
    <w:rsid w:val="0E502F7A"/>
    <w:rsid w:val="0E5E2B07"/>
    <w:rsid w:val="0E771E51"/>
    <w:rsid w:val="0E7A2A61"/>
    <w:rsid w:val="0E8118C0"/>
    <w:rsid w:val="0E825F8A"/>
    <w:rsid w:val="0E9A17E3"/>
    <w:rsid w:val="0EA11114"/>
    <w:rsid w:val="0EA35AC0"/>
    <w:rsid w:val="0EB34961"/>
    <w:rsid w:val="0EB9447E"/>
    <w:rsid w:val="0EC468A2"/>
    <w:rsid w:val="0ECA0061"/>
    <w:rsid w:val="0ECC4066"/>
    <w:rsid w:val="0ECE7C5F"/>
    <w:rsid w:val="0EF75D05"/>
    <w:rsid w:val="0EFE2ACB"/>
    <w:rsid w:val="0F0D240A"/>
    <w:rsid w:val="0F12247A"/>
    <w:rsid w:val="0F1D0ECD"/>
    <w:rsid w:val="0F364BC2"/>
    <w:rsid w:val="0F3A630E"/>
    <w:rsid w:val="0F3B1C05"/>
    <w:rsid w:val="0F455F85"/>
    <w:rsid w:val="0F49564D"/>
    <w:rsid w:val="0F4D1918"/>
    <w:rsid w:val="0F5075AE"/>
    <w:rsid w:val="0F521719"/>
    <w:rsid w:val="0F584757"/>
    <w:rsid w:val="0F616A74"/>
    <w:rsid w:val="0F7C4621"/>
    <w:rsid w:val="0F7E4DAF"/>
    <w:rsid w:val="0F80243B"/>
    <w:rsid w:val="0F865FC6"/>
    <w:rsid w:val="0F8C47E8"/>
    <w:rsid w:val="0FA26E81"/>
    <w:rsid w:val="0FA90387"/>
    <w:rsid w:val="0FAD0019"/>
    <w:rsid w:val="0FAD3299"/>
    <w:rsid w:val="0FB261C9"/>
    <w:rsid w:val="0FB31343"/>
    <w:rsid w:val="0FBD3C48"/>
    <w:rsid w:val="0FC12836"/>
    <w:rsid w:val="0FD21921"/>
    <w:rsid w:val="0FD95333"/>
    <w:rsid w:val="0FEC6EF6"/>
    <w:rsid w:val="0FEE1285"/>
    <w:rsid w:val="10045EE6"/>
    <w:rsid w:val="1035409F"/>
    <w:rsid w:val="1037078D"/>
    <w:rsid w:val="103A7991"/>
    <w:rsid w:val="10413A4E"/>
    <w:rsid w:val="10462479"/>
    <w:rsid w:val="104B2D15"/>
    <w:rsid w:val="10674DB0"/>
    <w:rsid w:val="106D678B"/>
    <w:rsid w:val="107374A2"/>
    <w:rsid w:val="10746083"/>
    <w:rsid w:val="107C54BF"/>
    <w:rsid w:val="10836F99"/>
    <w:rsid w:val="10886883"/>
    <w:rsid w:val="108A2129"/>
    <w:rsid w:val="10924B2D"/>
    <w:rsid w:val="10953B42"/>
    <w:rsid w:val="10A43A2A"/>
    <w:rsid w:val="10B7486E"/>
    <w:rsid w:val="10CC5735"/>
    <w:rsid w:val="10D45416"/>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9E494F"/>
    <w:rsid w:val="11AC7561"/>
    <w:rsid w:val="11AF439E"/>
    <w:rsid w:val="11B66269"/>
    <w:rsid w:val="11B75B0E"/>
    <w:rsid w:val="11BA0839"/>
    <w:rsid w:val="11F267E8"/>
    <w:rsid w:val="11F427FC"/>
    <w:rsid w:val="120137BE"/>
    <w:rsid w:val="1210456D"/>
    <w:rsid w:val="12134828"/>
    <w:rsid w:val="12143598"/>
    <w:rsid w:val="121729B6"/>
    <w:rsid w:val="122C6138"/>
    <w:rsid w:val="12396B0A"/>
    <w:rsid w:val="123A52C3"/>
    <w:rsid w:val="125A02CC"/>
    <w:rsid w:val="12845278"/>
    <w:rsid w:val="12862341"/>
    <w:rsid w:val="128E70AD"/>
    <w:rsid w:val="129525B5"/>
    <w:rsid w:val="12A45BB3"/>
    <w:rsid w:val="12AC51B9"/>
    <w:rsid w:val="12B1068C"/>
    <w:rsid w:val="12BC3C60"/>
    <w:rsid w:val="12BE4856"/>
    <w:rsid w:val="12C33D5E"/>
    <w:rsid w:val="12C77089"/>
    <w:rsid w:val="12CB4026"/>
    <w:rsid w:val="12D16C9D"/>
    <w:rsid w:val="12D20ECB"/>
    <w:rsid w:val="12D93C20"/>
    <w:rsid w:val="12DD694C"/>
    <w:rsid w:val="12F538D3"/>
    <w:rsid w:val="12F85F0D"/>
    <w:rsid w:val="131046DE"/>
    <w:rsid w:val="131B2229"/>
    <w:rsid w:val="131B463A"/>
    <w:rsid w:val="131D12BF"/>
    <w:rsid w:val="132625C2"/>
    <w:rsid w:val="132A7435"/>
    <w:rsid w:val="133B5756"/>
    <w:rsid w:val="135F5E4E"/>
    <w:rsid w:val="137F1B10"/>
    <w:rsid w:val="1382164E"/>
    <w:rsid w:val="13AB3B97"/>
    <w:rsid w:val="13B35E26"/>
    <w:rsid w:val="13B66BD2"/>
    <w:rsid w:val="13BF66BA"/>
    <w:rsid w:val="13CA31CB"/>
    <w:rsid w:val="13CD1105"/>
    <w:rsid w:val="13DC36E2"/>
    <w:rsid w:val="13FE285E"/>
    <w:rsid w:val="140443F8"/>
    <w:rsid w:val="14220CA7"/>
    <w:rsid w:val="144442DA"/>
    <w:rsid w:val="144C6544"/>
    <w:rsid w:val="14812D74"/>
    <w:rsid w:val="14836C15"/>
    <w:rsid w:val="14862300"/>
    <w:rsid w:val="148C00A0"/>
    <w:rsid w:val="14A82A63"/>
    <w:rsid w:val="14AC358C"/>
    <w:rsid w:val="14B519FC"/>
    <w:rsid w:val="14B75104"/>
    <w:rsid w:val="14B76730"/>
    <w:rsid w:val="14CD0EE7"/>
    <w:rsid w:val="14DE753E"/>
    <w:rsid w:val="14F51028"/>
    <w:rsid w:val="14F549EC"/>
    <w:rsid w:val="14F92549"/>
    <w:rsid w:val="14FD4800"/>
    <w:rsid w:val="15157DF4"/>
    <w:rsid w:val="151B0462"/>
    <w:rsid w:val="151C45D8"/>
    <w:rsid w:val="152769D1"/>
    <w:rsid w:val="15290336"/>
    <w:rsid w:val="155424D6"/>
    <w:rsid w:val="155B1745"/>
    <w:rsid w:val="155F651D"/>
    <w:rsid w:val="15655F19"/>
    <w:rsid w:val="157348EB"/>
    <w:rsid w:val="15787FE5"/>
    <w:rsid w:val="157E21FE"/>
    <w:rsid w:val="15AA7A19"/>
    <w:rsid w:val="15AC5259"/>
    <w:rsid w:val="15B06B12"/>
    <w:rsid w:val="15BE3D9D"/>
    <w:rsid w:val="15D4474D"/>
    <w:rsid w:val="15D7597F"/>
    <w:rsid w:val="15EA5E9E"/>
    <w:rsid w:val="160A09CB"/>
    <w:rsid w:val="160C437B"/>
    <w:rsid w:val="16160429"/>
    <w:rsid w:val="161C3234"/>
    <w:rsid w:val="163C017C"/>
    <w:rsid w:val="1641433F"/>
    <w:rsid w:val="165C4863"/>
    <w:rsid w:val="1663476A"/>
    <w:rsid w:val="166C0D1B"/>
    <w:rsid w:val="167344C7"/>
    <w:rsid w:val="16794785"/>
    <w:rsid w:val="16853FE3"/>
    <w:rsid w:val="1695742C"/>
    <w:rsid w:val="169B4211"/>
    <w:rsid w:val="169D1595"/>
    <w:rsid w:val="16A65B92"/>
    <w:rsid w:val="16AD0A57"/>
    <w:rsid w:val="16BA18A0"/>
    <w:rsid w:val="16C41FCF"/>
    <w:rsid w:val="16DC6856"/>
    <w:rsid w:val="16E7220A"/>
    <w:rsid w:val="16F7773E"/>
    <w:rsid w:val="16FD7F89"/>
    <w:rsid w:val="170133DA"/>
    <w:rsid w:val="170259E1"/>
    <w:rsid w:val="17026088"/>
    <w:rsid w:val="170353FD"/>
    <w:rsid w:val="171053FC"/>
    <w:rsid w:val="17165436"/>
    <w:rsid w:val="17343071"/>
    <w:rsid w:val="17382580"/>
    <w:rsid w:val="17405D13"/>
    <w:rsid w:val="175E4288"/>
    <w:rsid w:val="176C704A"/>
    <w:rsid w:val="17844C56"/>
    <w:rsid w:val="17A30F12"/>
    <w:rsid w:val="17BA48D6"/>
    <w:rsid w:val="17C535A1"/>
    <w:rsid w:val="17CD5EE0"/>
    <w:rsid w:val="17D77CA7"/>
    <w:rsid w:val="17DA6817"/>
    <w:rsid w:val="17DD34AB"/>
    <w:rsid w:val="17FC272C"/>
    <w:rsid w:val="17FE0B0A"/>
    <w:rsid w:val="17FE0C9F"/>
    <w:rsid w:val="17FF3C9D"/>
    <w:rsid w:val="18044FD1"/>
    <w:rsid w:val="180A527C"/>
    <w:rsid w:val="18235E85"/>
    <w:rsid w:val="18331DAD"/>
    <w:rsid w:val="186B15D6"/>
    <w:rsid w:val="186C1DBE"/>
    <w:rsid w:val="186E738D"/>
    <w:rsid w:val="187640ED"/>
    <w:rsid w:val="18804AA7"/>
    <w:rsid w:val="18A16B9A"/>
    <w:rsid w:val="18A65D6E"/>
    <w:rsid w:val="18A92135"/>
    <w:rsid w:val="18AF5199"/>
    <w:rsid w:val="18B417E1"/>
    <w:rsid w:val="18D979C0"/>
    <w:rsid w:val="18E67034"/>
    <w:rsid w:val="18E872D7"/>
    <w:rsid w:val="18F3471F"/>
    <w:rsid w:val="18F931E6"/>
    <w:rsid w:val="18FA042B"/>
    <w:rsid w:val="18FE4771"/>
    <w:rsid w:val="19046384"/>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64E37"/>
    <w:rsid w:val="1989194D"/>
    <w:rsid w:val="19894C83"/>
    <w:rsid w:val="198B49DF"/>
    <w:rsid w:val="19A7296F"/>
    <w:rsid w:val="19B94DE5"/>
    <w:rsid w:val="19BB7983"/>
    <w:rsid w:val="19C255A5"/>
    <w:rsid w:val="19D350E1"/>
    <w:rsid w:val="19D76F77"/>
    <w:rsid w:val="19DE7440"/>
    <w:rsid w:val="1A045B87"/>
    <w:rsid w:val="1A18367B"/>
    <w:rsid w:val="1A336FCD"/>
    <w:rsid w:val="1A5F7253"/>
    <w:rsid w:val="1A725418"/>
    <w:rsid w:val="1A7A2EF9"/>
    <w:rsid w:val="1A7F4EDC"/>
    <w:rsid w:val="1A8F2FDB"/>
    <w:rsid w:val="1A960E81"/>
    <w:rsid w:val="1A9A0C93"/>
    <w:rsid w:val="1AB02AE4"/>
    <w:rsid w:val="1AB359A1"/>
    <w:rsid w:val="1ABD31B9"/>
    <w:rsid w:val="1ABD4FA0"/>
    <w:rsid w:val="1ABF3A95"/>
    <w:rsid w:val="1AC91D4C"/>
    <w:rsid w:val="1ACE2A77"/>
    <w:rsid w:val="1AD431E8"/>
    <w:rsid w:val="1AD55B02"/>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170C4"/>
    <w:rsid w:val="1B4268B4"/>
    <w:rsid w:val="1B5D3106"/>
    <w:rsid w:val="1B7906CE"/>
    <w:rsid w:val="1B7D07F3"/>
    <w:rsid w:val="1B831B2B"/>
    <w:rsid w:val="1BA57F07"/>
    <w:rsid w:val="1BAA3905"/>
    <w:rsid w:val="1BB01F6E"/>
    <w:rsid w:val="1BB848C7"/>
    <w:rsid w:val="1BCA7505"/>
    <w:rsid w:val="1BD91032"/>
    <w:rsid w:val="1BF768CD"/>
    <w:rsid w:val="1BF8016B"/>
    <w:rsid w:val="1C0D0258"/>
    <w:rsid w:val="1C0D60C9"/>
    <w:rsid w:val="1C206F70"/>
    <w:rsid w:val="1C33796F"/>
    <w:rsid w:val="1C341EE3"/>
    <w:rsid w:val="1C441419"/>
    <w:rsid w:val="1C561E66"/>
    <w:rsid w:val="1C6D4144"/>
    <w:rsid w:val="1C726EC3"/>
    <w:rsid w:val="1C793EB9"/>
    <w:rsid w:val="1C7C79C9"/>
    <w:rsid w:val="1C7F3D5F"/>
    <w:rsid w:val="1C807142"/>
    <w:rsid w:val="1C9A166E"/>
    <w:rsid w:val="1CAA7318"/>
    <w:rsid w:val="1CB702E9"/>
    <w:rsid w:val="1CBE5026"/>
    <w:rsid w:val="1CD3765C"/>
    <w:rsid w:val="1CF333A5"/>
    <w:rsid w:val="1D031DDA"/>
    <w:rsid w:val="1D0B731D"/>
    <w:rsid w:val="1D2054C4"/>
    <w:rsid w:val="1D42664A"/>
    <w:rsid w:val="1D4969F4"/>
    <w:rsid w:val="1D4C117F"/>
    <w:rsid w:val="1D563E2F"/>
    <w:rsid w:val="1D5A17CD"/>
    <w:rsid w:val="1D684015"/>
    <w:rsid w:val="1D6F79AF"/>
    <w:rsid w:val="1D8F5B72"/>
    <w:rsid w:val="1D8F6826"/>
    <w:rsid w:val="1D9C5DA0"/>
    <w:rsid w:val="1D9F462B"/>
    <w:rsid w:val="1DA265B5"/>
    <w:rsid w:val="1DEC45ED"/>
    <w:rsid w:val="1DF64D67"/>
    <w:rsid w:val="1E1D7E95"/>
    <w:rsid w:val="1E224747"/>
    <w:rsid w:val="1E304B88"/>
    <w:rsid w:val="1E3E02E7"/>
    <w:rsid w:val="1E6703B7"/>
    <w:rsid w:val="1E680B85"/>
    <w:rsid w:val="1E723159"/>
    <w:rsid w:val="1E9D4737"/>
    <w:rsid w:val="1E9D55A8"/>
    <w:rsid w:val="1EA13E87"/>
    <w:rsid w:val="1EC11B39"/>
    <w:rsid w:val="1ED94E25"/>
    <w:rsid w:val="1EDB6C5F"/>
    <w:rsid w:val="1EE6740D"/>
    <w:rsid w:val="1F141EF2"/>
    <w:rsid w:val="1F303EA7"/>
    <w:rsid w:val="1F3C6AF7"/>
    <w:rsid w:val="1F3E1EB6"/>
    <w:rsid w:val="1F405E44"/>
    <w:rsid w:val="1F4E681F"/>
    <w:rsid w:val="1F5324C1"/>
    <w:rsid w:val="1F6833F6"/>
    <w:rsid w:val="1F7216B7"/>
    <w:rsid w:val="1F7959F4"/>
    <w:rsid w:val="1F7C19E4"/>
    <w:rsid w:val="1F83562C"/>
    <w:rsid w:val="1FB63655"/>
    <w:rsid w:val="1FBD7AAE"/>
    <w:rsid w:val="1FBE77B2"/>
    <w:rsid w:val="1FC26AB9"/>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41EFB"/>
    <w:rsid w:val="20850EC1"/>
    <w:rsid w:val="20934FE0"/>
    <w:rsid w:val="2097262A"/>
    <w:rsid w:val="209A17A4"/>
    <w:rsid w:val="20A70ABE"/>
    <w:rsid w:val="20A8295E"/>
    <w:rsid w:val="20B836F9"/>
    <w:rsid w:val="20C10077"/>
    <w:rsid w:val="20C261C8"/>
    <w:rsid w:val="20C96FD1"/>
    <w:rsid w:val="20D562D7"/>
    <w:rsid w:val="20DA5281"/>
    <w:rsid w:val="20E35BDE"/>
    <w:rsid w:val="20E9348D"/>
    <w:rsid w:val="20EB3474"/>
    <w:rsid w:val="20F667B9"/>
    <w:rsid w:val="20F90A4D"/>
    <w:rsid w:val="20FB7568"/>
    <w:rsid w:val="21094038"/>
    <w:rsid w:val="210D2CDA"/>
    <w:rsid w:val="212F6A59"/>
    <w:rsid w:val="21306305"/>
    <w:rsid w:val="213D54AD"/>
    <w:rsid w:val="214169BB"/>
    <w:rsid w:val="215F7E39"/>
    <w:rsid w:val="217C7971"/>
    <w:rsid w:val="217D44BC"/>
    <w:rsid w:val="21986210"/>
    <w:rsid w:val="21997056"/>
    <w:rsid w:val="219B2AEE"/>
    <w:rsid w:val="219D3F2A"/>
    <w:rsid w:val="21AB77F7"/>
    <w:rsid w:val="21BF03BC"/>
    <w:rsid w:val="21BF480E"/>
    <w:rsid w:val="21D06D34"/>
    <w:rsid w:val="21D52CEC"/>
    <w:rsid w:val="21DD40E9"/>
    <w:rsid w:val="21FF71D8"/>
    <w:rsid w:val="2209399D"/>
    <w:rsid w:val="22101F8E"/>
    <w:rsid w:val="2225227E"/>
    <w:rsid w:val="22296CB1"/>
    <w:rsid w:val="224E39DE"/>
    <w:rsid w:val="224E5DE6"/>
    <w:rsid w:val="224E74D0"/>
    <w:rsid w:val="22510333"/>
    <w:rsid w:val="225E45AA"/>
    <w:rsid w:val="227F5037"/>
    <w:rsid w:val="228A008B"/>
    <w:rsid w:val="229A7E25"/>
    <w:rsid w:val="22AA0362"/>
    <w:rsid w:val="22AE3676"/>
    <w:rsid w:val="22B059F5"/>
    <w:rsid w:val="22B06BDB"/>
    <w:rsid w:val="22BD504B"/>
    <w:rsid w:val="22D0378B"/>
    <w:rsid w:val="22D61781"/>
    <w:rsid w:val="22E95A8D"/>
    <w:rsid w:val="22EF2816"/>
    <w:rsid w:val="22F017B2"/>
    <w:rsid w:val="22F97E5B"/>
    <w:rsid w:val="22FA647A"/>
    <w:rsid w:val="230B07F6"/>
    <w:rsid w:val="23143B37"/>
    <w:rsid w:val="231637F9"/>
    <w:rsid w:val="23230E78"/>
    <w:rsid w:val="232C27B2"/>
    <w:rsid w:val="233027B0"/>
    <w:rsid w:val="23415924"/>
    <w:rsid w:val="23572E7E"/>
    <w:rsid w:val="235924CA"/>
    <w:rsid w:val="23592D87"/>
    <w:rsid w:val="23683A27"/>
    <w:rsid w:val="236D4F13"/>
    <w:rsid w:val="237B7D6C"/>
    <w:rsid w:val="23837B67"/>
    <w:rsid w:val="23857493"/>
    <w:rsid w:val="238755B6"/>
    <w:rsid w:val="23885214"/>
    <w:rsid w:val="238B65DE"/>
    <w:rsid w:val="239130F2"/>
    <w:rsid w:val="239B728F"/>
    <w:rsid w:val="23A97729"/>
    <w:rsid w:val="23AE6E9E"/>
    <w:rsid w:val="23BD6F6C"/>
    <w:rsid w:val="23C62FD3"/>
    <w:rsid w:val="23C80F4A"/>
    <w:rsid w:val="23C94C3D"/>
    <w:rsid w:val="23D33566"/>
    <w:rsid w:val="23D46262"/>
    <w:rsid w:val="23D9762E"/>
    <w:rsid w:val="23E52298"/>
    <w:rsid w:val="23F06611"/>
    <w:rsid w:val="24137B5B"/>
    <w:rsid w:val="24176341"/>
    <w:rsid w:val="241E59E3"/>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1E0656"/>
    <w:rsid w:val="252053F9"/>
    <w:rsid w:val="25467DBB"/>
    <w:rsid w:val="25473E3C"/>
    <w:rsid w:val="256343AC"/>
    <w:rsid w:val="256D672B"/>
    <w:rsid w:val="256F1C33"/>
    <w:rsid w:val="257F18B5"/>
    <w:rsid w:val="25805FF5"/>
    <w:rsid w:val="258F15BB"/>
    <w:rsid w:val="259231BD"/>
    <w:rsid w:val="25A77DD4"/>
    <w:rsid w:val="25BB6C64"/>
    <w:rsid w:val="25C97301"/>
    <w:rsid w:val="25CD7961"/>
    <w:rsid w:val="25D64403"/>
    <w:rsid w:val="25E4541C"/>
    <w:rsid w:val="25EA6937"/>
    <w:rsid w:val="25EA69E3"/>
    <w:rsid w:val="260B255C"/>
    <w:rsid w:val="26217848"/>
    <w:rsid w:val="262E20E8"/>
    <w:rsid w:val="262E34C1"/>
    <w:rsid w:val="2640682F"/>
    <w:rsid w:val="26437934"/>
    <w:rsid w:val="26510DB8"/>
    <w:rsid w:val="26667EB2"/>
    <w:rsid w:val="266B1FB8"/>
    <w:rsid w:val="267E518B"/>
    <w:rsid w:val="26872779"/>
    <w:rsid w:val="269B3F13"/>
    <w:rsid w:val="26A4288C"/>
    <w:rsid w:val="26AA10DC"/>
    <w:rsid w:val="26BA59F2"/>
    <w:rsid w:val="26C36DE5"/>
    <w:rsid w:val="26C9404D"/>
    <w:rsid w:val="26F40E3F"/>
    <w:rsid w:val="26F40EBD"/>
    <w:rsid w:val="26FA2DE3"/>
    <w:rsid w:val="27222699"/>
    <w:rsid w:val="272A3F42"/>
    <w:rsid w:val="273216D6"/>
    <w:rsid w:val="27347BE1"/>
    <w:rsid w:val="273D1CBA"/>
    <w:rsid w:val="27450038"/>
    <w:rsid w:val="274A7B1A"/>
    <w:rsid w:val="2750598E"/>
    <w:rsid w:val="275439E1"/>
    <w:rsid w:val="276320D7"/>
    <w:rsid w:val="279408D2"/>
    <w:rsid w:val="279A2ED3"/>
    <w:rsid w:val="27B02558"/>
    <w:rsid w:val="27B91021"/>
    <w:rsid w:val="27C06D17"/>
    <w:rsid w:val="27FB2C80"/>
    <w:rsid w:val="27FE4240"/>
    <w:rsid w:val="280008FF"/>
    <w:rsid w:val="28050D91"/>
    <w:rsid w:val="281035C6"/>
    <w:rsid w:val="28255041"/>
    <w:rsid w:val="283A1E3E"/>
    <w:rsid w:val="284543A1"/>
    <w:rsid w:val="28553E1D"/>
    <w:rsid w:val="285C1E48"/>
    <w:rsid w:val="28821314"/>
    <w:rsid w:val="28AD2029"/>
    <w:rsid w:val="28B220F4"/>
    <w:rsid w:val="28C075A4"/>
    <w:rsid w:val="28C33C7D"/>
    <w:rsid w:val="28D451D2"/>
    <w:rsid w:val="28DA6C60"/>
    <w:rsid w:val="28DB0A30"/>
    <w:rsid w:val="28F33F0D"/>
    <w:rsid w:val="28F95F71"/>
    <w:rsid w:val="290753B9"/>
    <w:rsid w:val="291712DF"/>
    <w:rsid w:val="29192BE8"/>
    <w:rsid w:val="291C432F"/>
    <w:rsid w:val="2927559F"/>
    <w:rsid w:val="292A375F"/>
    <w:rsid w:val="293067E3"/>
    <w:rsid w:val="29316984"/>
    <w:rsid w:val="293310A0"/>
    <w:rsid w:val="2938092A"/>
    <w:rsid w:val="293966D9"/>
    <w:rsid w:val="29425FAA"/>
    <w:rsid w:val="2946144E"/>
    <w:rsid w:val="294A5BC8"/>
    <w:rsid w:val="29504176"/>
    <w:rsid w:val="29614C64"/>
    <w:rsid w:val="296B20A7"/>
    <w:rsid w:val="29721FE8"/>
    <w:rsid w:val="297D1A8B"/>
    <w:rsid w:val="29981CF5"/>
    <w:rsid w:val="29A174F4"/>
    <w:rsid w:val="29A4634A"/>
    <w:rsid w:val="29A84DD1"/>
    <w:rsid w:val="29AA2390"/>
    <w:rsid w:val="29AC6370"/>
    <w:rsid w:val="29B85AFC"/>
    <w:rsid w:val="29BB74AF"/>
    <w:rsid w:val="29CD2270"/>
    <w:rsid w:val="29D22D87"/>
    <w:rsid w:val="29EB2636"/>
    <w:rsid w:val="29F26903"/>
    <w:rsid w:val="2A0F7591"/>
    <w:rsid w:val="2A1A453F"/>
    <w:rsid w:val="2A216A22"/>
    <w:rsid w:val="2A3B063B"/>
    <w:rsid w:val="2A477F01"/>
    <w:rsid w:val="2A49761F"/>
    <w:rsid w:val="2A4C74B8"/>
    <w:rsid w:val="2A500712"/>
    <w:rsid w:val="2A627A42"/>
    <w:rsid w:val="2A630308"/>
    <w:rsid w:val="2A667247"/>
    <w:rsid w:val="2A676AD0"/>
    <w:rsid w:val="2A687AA6"/>
    <w:rsid w:val="2A770CC7"/>
    <w:rsid w:val="2A9A66D4"/>
    <w:rsid w:val="2AAA79ED"/>
    <w:rsid w:val="2AAC36BD"/>
    <w:rsid w:val="2AB04937"/>
    <w:rsid w:val="2ACF5AEC"/>
    <w:rsid w:val="2AD62AB0"/>
    <w:rsid w:val="2ADE1583"/>
    <w:rsid w:val="2AE70523"/>
    <w:rsid w:val="2AF12CDF"/>
    <w:rsid w:val="2B0726A6"/>
    <w:rsid w:val="2B1B70D4"/>
    <w:rsid w:val="2B1D6F4B"/>
    <w:rsid w:val="2B2D1363"/>
    <w:rsid w:val="2B335E16"/>
    <w:rsid w:val="2B42025A"/>
    <w:rsid w:val="2B450516"/>
    <w:rsid w:val="2B4526E2"/>
    <w:rsid w:val="2B592A46"/>
    <w:rsid w:val="2B5B7165"/>
    <w:rsid w:val="2B611B55"/>
    <w:rsid w:val="2B686C09"/>
    <w:rsid w:val="2B8B34AB"/>
    <w:rsid w:val="2B9119B3"/>
    <w:rsid w:val="2B914C5E"/>
    <w:rsid w:val="2BB44220"/>
    <w:rsid w:val="2BB61EA7"/>
    <w:rsid w:val="2BBA6EF5"/>
    <w:rsid w:val="2BC03979"/>
    <w:rsid w:val="2BC941AF"/>
    <w:rsid w:val="2BDC02CD"/>
    <w:rsid w:val="2BE044B3"/>
    <w:rsid w:val="2BEC4F7F"/>
    <w:rsid w:val="2BF01DD3"/>
    <w:rsid w:val="2BF02C47"/>
    <w:rsid w:val="2BF51B27"/>
    <w:rsid w:val="2C0B3E84"/>
    <w:rsid w:val="2C11705A"/>
    <w:rsid w:val="2C1216FD"/>
    <w:rsid w:val="2C1F2C4F"/>
    <w:rsid w:val="2C416890"/>
    <w:rsid w:val="2C4D767D"/>
    <w:rsid w:val="2C5514C6"/>
    <w:rsid w:val="2C5C2032"/>
    <w:rsid w:val="2C5F0C97"/>
    <w:rsid w:val="2C72088D"/>
    <w:rsid w:val="2C7A3BB0"/>
    <w:rsid w:val="2C7D6665"/>
    <w:rsid w:val="2C865A05"/>
    <w:rsid w:val="2C8B0557"/>
    <w:rsid w:val="2C9A28D3"/>
    <w:rsid w:val="2CA44FEA"/>
    <w:rsid w:val="2CBC4209"/>
    <w:rsid w:val="2CCE78B5"/>
    <w:rsid w:val="2CDA4FDA"/>
    <w:rsid w:val="2CDC7091"/>
    <w:rsid w:val="2CFD5C64"/>
    <w:rsid w:val="2D0128E8"/>
    <w:rsid w:val="2D0E231B"/>
    <w:rsid w:val="2D1A1A6B"/>
    <w:rsid w:val="2D1A4915"/>
    <w:rsid w:val="2D306B85"/>
    <w:rsid w:val="2D400A9F"/>
    <w:rsid w:val="2D6B4B7D"/>
    <w:rsid w:val="2D8151A4"/>
    <w:rsid w:val="2D960CA0"/>
    <w:rsid w:val="2DA02E9C"/>
    <w:rsid w:val="2DBF0C3E"/>
    <w:rsid w:val="2DBF1601"/>
    <w:rsid w:val="2DBF4C3A"/>
    <w:rsid w:val="2DC464AC"/>
    <w:rsid w:val="2DE041A0"/>
    <w:rsid w:val="2DF04CFF"/>
    <w:rsid w:val="2DF6091F"/>
    <w:rsid w:val="2DF77C3F"/>
    <w:rsid w:val="2DFA6574"/>
    <w:rsid w:val="2E040A80"/>
    <w:rsid w:val="2E07539D"/>
    <w:rsid w:val="2E095C19"/>
    <w:rsid w:val="2E0F3A78"/>
    <w:rsid w:val="2E1530A6"/>
    <w:rsid w:val="2E190FE7"/>
    <w:rsid w:val="2E2630D7"/>
    <w:rsid w:val="2E2806DD"/>
    <w:rsid w:val="2E2A4425"/>
    <w:rsid w:val="2E3A3030"/>
    <w:rsid w:val="2E46069F"/>
    <w:rsid w:val="2E6F4813"/>
    <w:rsid w:val="2E705752"/>
    <w:rsid w:val="2E7B65BB"/>
    <w:rsid w:val="2E8F09A4"/>
    <w:rsid w:val="2E993370"/>
    <w:rsid w:val="2EA26ABE"/>
    <w:rsid w:val="2EA74B75"/>
    <w:rsid w:val="2EAC37B9"/>
    <w:rsid w:val="2EB61295"/>
    <w:rsid w:val="2EEA307E"/>
    <w:rsid w:val="2EF53C20"/>
    <w:rsid w:val="2EFC5DDD"/>
    <w:rsid w:val="2F002CCF"/>
    <w:rsid w:val="2F0160A3"/>
    <w:rsid w:val="2F18561C"/>
    <w:rsid w:val="2F1A491A"/>
    <w:rsid w:val="2F2960CC"/>
    <w:rsid w:val="2F2F3D52"/>
    <w:rsid w:val="2F3B7B8B"/>
    <w:rsid w:val="2F4530B9"/>
    <w:rsid w:val="2F4B7821"/>
    <w:rsid w:val="2F526911"/>
    <w:rsid w:val="2F612D64"/>
    <w:rsid w:val="2F642652"/>
    <w:rsid w:val="2F644BE1"/>
    <w:rsid w:val="2F712CF7"/>
    <w:rsid w:val="2F7645B8"/>
    <w:rsid w:val="2F805714"/>
    <w:rsid w:val="2F8E5F5C"/>
    <w:rsid w:val="2FA21231"/>
    <w:rsid w:val="2FA739DF"/>
    <w:rsid w:val="2FAD4759"/>
    <w:rsid w:val="2FB9131F"/>
    <w:rsid w:val="2FCA0967"/>
    <w:rsid w:val="2FCB45FE"/>
    <w:rsid w:val="2FD502CF"/>
    <w:rsid w:val="2FF117AD"/>
    <w:rsid w:val="2FF95633"/>
    <w:rsid w:val="30010F70"/>
    <w:rsid w:val="300F7F13"/>
    <w:rsid w:val="301E3C00"/>
    <w:rsid w:val="3045713F"/>
    <w:rsid w:val="30500A5C"/>
    <w:rsid w:val="30752E77"/>
    <w:rsid w:val="308018A6"/>
    <w:rsid w:val="30804E19"/>
    <w:rsid w:val="3090288F"/>
    <w:rsid w:val="309B0CFB"/>
    <w:rsid w:val="309E4272"/>
    <w:rsid w:val="30B7307E"/>
    <w:rsid w:val="30DC45E8"/>
    <w:rsid w:val="30DD6027"/>
    <w:rsid w:val="30DE16AB"/>
    <w:rsid w:val="30F21A69"/>
    <w:rsid w:val="30F44A95"/>
    <w:rsid w:val="30F77A98"/>
    <w:rsid w:val="30FA21D8"/>
    <w:rsid w:val="311D5B14"/>
    <w:rsid w:val="312D1F98"/>
    <w:rsid w:val="313A7B85"/>
    <w:rsid w:val="31454E97"/>
    <w:rsid w:val="31497C50"/>
    <w:rsid w:val="314A019C"/>
    <w:rsid w:val="31647576"/>
    <w:rsid w:val="31665E5D"/>
    <w:rsid w:val="316B0F75"/>
    <w:rsid w:val="316D6950"/>
    <w:rsid w:val="3171328C"/>
    <w:rsid w:val="317260A3"/>
    <w:rsid w:val="31822EAF"/>
    <w:rsid w:val="31840D12"/>
    <w:rsid w:val="31846FF6"/>
    <w:rsid w:val="319268E9"/>
    <w:rsid w:val="319D6381"/>
    <w:rsid w:val="31A53A0B"/>
    <w:rsid w:val="31B23BA8"/>
    <w:rsid w:val="31B53EC1"/>
    <w:rsid w:val="31CA5CF8"/>
    <w:rsid w:val="31CB26CD"/>
    <w:rsid w:val="31D06A52"/>
    <w:rsid w:val="31F20023"/>
    <w:rsid w:val="31FA7AEE"/>
    <w:rsid w:val="31FB60C5"/>
    <w:rsid w:val="3209100C"/>
    <w:rsid w:val="32226597"/>
    <w:rsid w:val="3238698E"/>
    <w:rsid w:val="324968A9"/>
    <w:rsid w:val="324F1DD8"/>
    <w:rsid w:val="32666821"/>
    <w:rsid w:val="326B7BBB"/>
    <w:rsid w:val="327A3DD6"/>
    <w:rsid w:val="327D7734"/>
    <w:rsid w:val="327E6AD8"/>
    <w:rsid w:val="32946A84"/>
    <w:rsid w:val="329A706D"/>
    <w:rsid w:val="32BC6631"/>
    <w:rsid w:val="32C05B65"/>
    <w:rsid w:val="32C6418D"/>
    <w:rsid w:val="32CA664B"/>
    <w:rsid w:val="32CD3C9D"/>
    <w:rsid w:val="32D14A7F"/>
    <w:rsid w:val="32D26AE6"/>
    <w:rsid w:val="32D61B8D"/>
    <w:rsid w:val="32E343F6"/>
    <w:rsid w:val="32E71338"/>
    <w:rsid w:val="32E921F0"/>
    <w:rsid w:val="32F76D5D"/>
    <w:rsid w:val="32F86450"/>
    <w:rsid w:val="330244A4"/>
    <w:rsid w:val="331B37C6"/>
    <w:rsid w:val="331C390F"/>
    <w:rsid w:val="33610DDA"/>
    <w:rsid w:val="336F01A3"/>
    <w:rsid w:val="33767D1F"/>
    <w:rsid w:val="337F446B"/>
    <w:rsid w:val="339902E6"/>
    <w:rsid w:val="33A156DE"/>
    <w:rsid w:val="33A77AD5"/>
    <w:rsid w:val="33B70359"/>
    <w:rsid w:val="33BA1B32"/>
    <w:rsid w:val="33E20DF0"/>
    <w:rsid w:val="34087429"/>
    <w:rsid w:val="340B5F03"/>
    <w:rsid w:val="341315B5"/>
    <w:rsid w:val="34147AA7"/>
    <w:rsid w:val="341C7B90"/>
    <w:rsid w:val="34216E2B"/>
    <w:rsid w:val="342D3CE2"/>
    <w:rsid w:val="34343D6C"/>
    <w:rsid w:val="34347DC5"/>
    <w:rsid w:val="34380493"/>
    <w:rsid w:val="343F792B"/>
    <w:rsid w:val="344264B6"/>
    <w:rsid w:val="34463967"/>
    <w:rsid w:val="344C08D2"/>
    <w:rsid w:val="345543D1"/>
    <w:rsid w:val="345A7367"/>
    <w:rsid w:val="345D2CD0"/>
    <w:rsid w:val="346C0AEA"/>
    <w:rsid w:val="34761F6E"/>
    <w:rsid w:val="347F540F"/>
    <w:rsid w:val="34863322"/>
    <w:rsid w:val="3487498C"/>
    <w:rsid w:val="348F7A0E"/>
    <w:rsid w:val="349A0B7D"/>
    <w:rsid w:val="34B51A96"/>
    <w:rsid w:val="34C800BD"/>
    <w:rsid w:val="34D47C8A"/>
    <w:rsid w:val="34DB0CAC"/>
    <w:rsid w:val="34E10D4D"/>
    <w:rsid w:val="34E972FC"/>
    <w:rsid w:val="34FF2166"/>
    <w:rsid w:val="351C075B"/>
    <w:rsid w:val="35333FF2"/>
    <w:rsid w:val="353C75ED"/>
    <w:rsid w:val="353E791E"/>
    <w:rsid w:val="354008AB"/>
    <w:rsid w:val="354C7B38"/>
    <w:rsid w:val="354F28B8"/>
    <w:rsid w:val="35562F9E"/>
    <w:rsid w:val="355D687A"/>
    <w:rsid w:val="355E14F4"/>
    <w:rsid w:val="35691707"/>
    <w:rsid w:val="35744059"/>
    <w:rsid w:val="35771AC2"/>
    <w:rsid w:val="357960B4"/>
    <w:rsid w:val="35947982"/>
    <w:rsid w:val="359C1F6C"/>
    <w:rsid w:val="35A0338E"/>
    <w:rsid w:val="35A16611"/>
    <w:rsid w:val="35A31A0A"/>
    <w:rsid w:val="35AB5D7D"/>
    <w:rsid w:val="35B31B82"/>
    <w:rsid w:val="35C154C0"/>
    <w:rsid w:val="35C7584B"/>
    <w:rsid w:val="35D31DE1"/>
    <w:rsid w:val="35D857E8"/>
    <w:rsid w:val="35DD2AEE"/>
    <w:rsid w:val="35EA6509"/>
    <w:rsid w:val="35EC4160"/>
    <w:rsid w:val="35F44E5C"/>
    <w:rsid w:val="35F45994"/>
    <w:rsid w:val="35F804E2"/>
    <w:rsid w:val="3602050E"/>
    <w:rsid w:val="36101A49"/>
    <w:rsid w:val="361A2F27"/>
    <w:rsid w:val="36265F04"/>
    <w:rsid w:val="36297754"/>
    <w:rsid w:val="363F4D43"/>
    <w:rsid w:val="364869FD"/>
    <w:rsid w:val="36542F65"/>
    <w:rsid w:val="365F765A"/>
    <w:rsid w:val="36627C0A"/>
    <w:rsid w:val="36693B36"/>
    <w:rsid w:val="366B0AAA"/>
    <w:rsid w:val="366D49A8"/>
    <w:rsid w:val="36752210"/>
    <w:rsid w:val="368D5E47"/>
    <w:rsid w:val="36922B55"/>
    <w:rsid w:val="36980619"/>
    <w:rsid w:val="36991125"/>
    <w:rsid w:val="36A10CA9"/>
    <w:rsid w:val="36A44456"/>
    <w:rsid w:val="36B121C7"/>
    <w:rsid w:val="36B2486C"/>
    <w:rsid w:val="36CD7EEC"/>
    <w:rsid w:val="36D27C18"/>
    <w:rsid w:val="36D512A9"/>
    <w:rsid w:val="36D6783C"/>
    <w:rsid w:val="36F414F3"/>
    <w:rsid w:val="37002C93"/>
    <w:rsid w:val="370974B4"/>
    <w:rsid w:val="371E6151"/>
    <w:rsid w:val="3721336E"/>
    <w:rsid w:val="37277663"/>
    <w:rsid w:val="372A07F2"/>
    <w:rsid w:val="37357964"/>
    <w:rsid w:val="37446333"/>
    <w:rsid w:val="37446A77"/>
    <w:rsid w:val="374D0B20"/>
    <w:rsid w:val="378A731A"/>
    <w:rsid w:val="378E3617"/>
    <w:rsid w:val="37931A90"/>
    <w:rsid w:val="37994E84"/>
    <w:rsid w:val="37A4082B"/>
    <w:rsid w:val="37A4627C"/>
    <w:rsid w:val="37A530D5"/>
    <w:rsid w:val="37B5292C"/>
    <w:rsid w:val="37BA6351"/>
    <w:rsid w:val="37C238C2"/>
    <w:rsid w:val="37C93B72"/>
    <w:rsid w:val="37F311D3"/>
    <w:rsid w:val="37F7242F"/>
    <w:rsid w:val="380579FE"/>
    <w:rsid w:val="380A2EB4"/>
    <w:rsid w:val="381D5340"/>
    <w:rsid w:val="382150C9"/>
    <w:rsid w:val="382372FE"/>
    <w:rsid w:val="38284CDE"/>
    <w:rsid w:val="382F19E6"/>
    <w:rsid w:val="3831015D"/>
    <w:rsid w:val="383B2EED"/>
    <w:rsid w:val="384C2D57"/>
    <w:rsid w:val="385F47DB"/>
    <w:rsid w:val="386A1921"/>
    <w:rsid w:val="38876F05"/>
    <w:rsid w:val="38894DA5"/>
    <w:rsid w:val="38932869"/>
    <w:rsid w:val="38981AB5"/>
    <w:rsid w:val="389E59F1"/>
    <w:rsid w:val="38A40C18"/>
    <w:rsid w:val="38AB306B"/>
    <w:rsid w:val="38BF2270"/>
    <w:rsid w:val="38C33701"/>
    <w:rsid w:val="38C43916"/>
    <w:rsid w:val="38D05F26"/>
    <w:rsid w:val="38D124F5"/>
    <w:rsid w:val="38D504F4"/>
    <w:rsid w:val="38D95A84"/>
    <w:rsid w:val="38E11AA1"/>
    <w:rsid w:val="38E46191"/>
    <w:rsid w:val="38F50C85"/>
    <w:rsid w:val="392B6A4C"/>
    <w:rsid w:val="3931540E"/>
    <w:rsid w:val="393544DD"/>
    <w:rsid w:val="393962EC"/>
    <w:rsid w:val="39457868"/>
    <w:rsid w:val="394935B8"/>
    <w:rsid w:val="394C557A"/>
    <w:rsid w:val="3952190F"/>
    <w:rsid w:val="395753F2"/>
    <w:rsid w:val="395C5A03"/>
    <w:rsid w:val="396F3E2A"/>
    <w:rsid w:val="397B5F62"/>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C7454"/>
    <w:rsid w:val="39FD2FB3"/>
    <w:rsid w:val="3A1A155D"/>
    <w:rsid w:val="3A237175"/>
    <w:rsid w:val="3A6B3506"/>
    <w:rsid w:val="3A711C68"/>
    <w:rsid w:val="3A796E46"/>
    <w:rsid w:val="3A8B3C77"/>
    <w:rsid w:val="3A9A224E"/>
    <w:rsid w:val="3A9C1F8C"/>
    <w:rsid w:val="3A9D2551"/>
    <w:rsid w:val="3AA15A8E"/>
    <w:rsid w:val="3AA97F70"/>
    <w:rsid w:val="3AAD12FF"/>
    <w:rsid w:val="3AB2667C"/>
    <w:rsid w:val="3ABF42F5"/>
    <w:rsid w:val="3AC677D7"/>
    <w:rsid w:val="3AFD37D0"/>
    <w:rsid w:val="3B016EE9"/>
    <w:rsid w:val="3B075C4E"/>
    <w:rsid w:val="3B333CFE"/>
    <w:rsid w:val="3B3A132E"/>
    <w:rsid w:val="3B456D7F"/>
    <w:rsid w:val="3B5E261D"/>
    <w:rsid w:val="3B616FBE"/>
    <w:rsid w:val="3B6F5B73"/>
    <w:rsid w:val="3B7B1D0B"/>
    <w:rsid w:val="3B815C36"/>
    <w:rsid w:val="3B873119"/>
    <w:rsid w:val="3B9C75B3"/>
    <w:rsid w:val="3B9E4498"/>
    <w:rsid w:val="3BA1782F"/>
    <w:rsid w:val="3BA35FC1"/>
    <w:rsid w:val="3BA566FD"/>
    <w:rsid w:val="3BA7008A"/>
    <w:rsid w:val="3BB47D9F"/>
    <w:rsid w:val="3BBC617E"/>
    <w:rsid w:val="3BDE5F43"/>
    <w:rsid w:val="3BF10AAD"/>
    <w:rsid w:val="3C042946"/>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80D33"/>
    <w:rsid w:val="3D791797"/>
    <w:rsid w:val="3D8522AA"/>
    <w:rsid w:val="3D990197"/>
    <w:rsid w:val="3D9A0655"/>
    <w:rsid w:val="3DB17297"/>
    <w:rsid w:val="3DCD6921"/>
    <w:rsid w:val="3DD745F2"/>
    <w:rsid w:val="3DE37514"/>
    <w:rsid w:val="3DE548AC"/>
    <w:rsid w:val="3DE653F8"/>
    <w:rsid w:val="3DE72673"/>
    <w:rsid w:val="3DEB1255"/>
    <w:rsid w:val="3E0448CB"/>
    <w:rsid w:val="3E073B6A"/>
    <w:rsid w:val="3E0F25EA"/>
    <w:rsid w:val="3E146F59"/>
    <w:rsid w:val="3E237BCC"/>
    <w:rsid w:val="3E255AC9"/>
    <w:rsid w:val="3E33730D"/>
    <w:rsid w:val="3E3419DC"/>
    <w:rsid w:val="3E4B2DC3"/>
    <w:rsid w:val="3E5A0984"/>
    <w:rsid w:val="3E623E46"/>
    <w:rsid w:val="3E7A1C88"/>
    <w:rsid w:val="3E8B095A"/>
    <w:rsid w:val="3E8E6C82"/>
    <w:rsid w:val="3E943FDD"/>
    <w:rsid w:val="3E9A19C5"/>
    <w:rsid w:val="3EAC3BDD"/>
    <w:rsid w:val="3EB767A1"/>
    <w:rsid w:val="3ECF0F50"/>
    <w:rsid w:val="3ECF234A"/>
    <w:rsid w:val="3ED671CD"/>
    <w:rsid w:val="3EE14A57"/>
    <w:rsid w:val="3EE21263"/>
    <w:rsid w:val="3F144192"/>
    <w:rsid w:val="3F1D77D4"/>
    <w:rsid w:val="3F217DDA"/>
    <w:rsid w:val="3F405526"/>
    <w:rsid w:val="3F40559B"/>
    <w:rsid w:val="3F441B08"/>
    <w:rsid w:val="3F4A4087"/>
    <w:rsid w:val="3F4C641E"/>
    <w:rsid w:val="3F5361F5"/>
    <w:rsid w:val="3F952814"/>
    <w:rsid w:val="3F9B1188"/>
    <w:rsid w:val="3FA41C63"/>
    <w:rsid w:val="3FAB3D87"/>
    <w:rsid w:val="3FAB41A2"/>
    <w:rsid w:val="3FAE47F6"/>
    <w:rsid w:val="3FB83742"/>
    <w:rsid w:val="3FCE3219"/>
    <w:rsid w:val="3FE210C1"/>
    <w:rsid w:val="3FEB1C22"/>
    <w:rsid w:val="3FF44FD5"/>
    <w:rsid w:val="400A1CFC"/>
    <w:rsid w:val="40400533"/>
    <w:rsid w:val="405A424E"/>
    <w:rsid w:val="406B6CE3"/>
    <w:rsid w:val="406D461C"/>
    <w:rsid w:val="406F7D87"/>
    <w:rsid w:val="40825FDB"/>
    <w:rsid w:val="408910FD"/>
    <w:rsid w:val="40907287"/>
    <w:rsid w:val="409238F2"/>
    <w:rsid w:val="40A23B80"/>
    <w:rsid w:val="40AB3054"/>
    <w:rsid w:val="40B25537"/>
    <w:rsid w:val="40BD153A"/>
    <w:rsid w:val="40C3250A"/>
    <w:rsid w:val="40CD7BD8"/>
    <w:rsid w:val="40CE24AF"/>
    <w:rsid w:val="40D07371"/>
    <w:rsid w:val="40D72999"/>
    <w:rsid w:val="40DF3ABC"/>
    <w:rsid w:val="40E87142"/>
    <w:rsid w:val="40F00A85"/>
    <w:rsid w:val="40F1013C"/>
    <w:rsid w:val="41053DED"/>
    <w:rsid w:val="41113C0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EF1239"/>
    <w:rsid w:val="41F24303"/>
    <w:rsid w:val="41F52080"/>
    <w:rsid w:val="41F94D40"/>
    <w:rsid w:val="420850A2"/>
    <w:rsid w:val="42294221"/>
    <w:rsid w:val="422E207E"/>
    <w:rsid w:val="42482CC6"/>
    <w:rsid w:val="424A277B"/>
    <w:rsid w:val="42571AE1"/>
    <w:rsid w:val="42697E79"/>
    <w:rsid w:val="42730E0D"/>
    <w:rsid w:val="427409B9"/>
    <w:rsid w:val="42831021"/>
    <w:rsid w:val="42873CB7"/>
    <w:rsid w:val="428D595A"/>
    <w:rsid w:val="42A87389"/>
    <w:rsid w:val="42B63D6B"/>
    <w:rsid w:val="42C74B7F"/>
    <w:rsid w:val="42D67001"/>
    <w:rsid w:val="42E06A10"/>
    <w:rsid w:val="43112BE5"/>
    <w:rsid w:val="431B56C6"/>
    <w:rsid w:val="431C7B04"/>
    <w:rsid w:val="432E5E21"/>
    <w:rsid w:val="433C41B8"/>
    <w:rsid w:val="433D2335"/>
    <w:rsid w:val="43445D4A"/>
    <w:rsid w:val="4363090C"/>
    <w:rsid w:val="436A2192"/>
    <w:rsid w:val="438B6310"/>
    <w:rsid w:val="439C3431"/>
    <w:rsid w:val="439D0E7C"/>
    <w:rsid w:val="43A26A83"/>
    <w:rsid w:val="43D4624F"/>
    <w:rsid w:val="43D67A91"/>
    <w:rsid w:val="43E21F58"/>
    <w:rsid w:val="43E30134"/>
    <w:rsid w:val="43E35EF0"/>
    <w:rsid w:val="43F76F69"/>
    <w:rsid w:val="43FC0DB2"/>
    <w:rsid w:val="440B6FBE"/>
    <w:rsid w:val="444109FB"/>
    <w:rsid w:val="444E22EA"/>
    <w:rsid w:val="444F0A34"/>
    <w:rsid w:val="44584267"/>
    <w:rsid w:val="446768DC"/>
    <w:rsid w:val="44705173"/>
    <w:rsid w:val="44740841"/>
    <w:rsid w:val="4476407C"/>
    <w:rsid w:val="447B4A66"/>
    <w:rsid w:val="447D4136"/>
    <w:rsid w:val="447F7082"/>
    <w:rsid w:val="448B5845"/>
    <w:rsid w:val="448C73DD"/>
    <w:rsid w:val="44907237"/>
    <w:rsid w:val="449D7968"/>
    <w:rsid w:val="44B53006"/>
    <w:rsid w:val="44BA1648"/>
    <w:rsid w:val="44BB150F"/>
    <w:rsid w:val="44C87C0F"/>
    <w:rsid w:val="44DF6F1B"/>
    <w:rsid w:val="451866AD"/>
    <w:rsid w:val="45385EDA"/>
    <w:rsid w:val="45446179"/>
    <w:rsid w:val="454E4F75"/>
    <w:rsid w:val="454E6B7A"/>
    <w:rsid w:val="4551463D"/>
    <w:rsid w:val="456C4CA4"/>
    <w:rsid w:val="457736FF"/>
    <w:rsid w:val="45790DCE"/>
    <w:rsid w:val="457E31A2"/>
    <w:rsid w:val="458B757C"/>
    <w:rsid w:val="45917B8A"/>
    <w:rsid w:val="459F2381"/>
    <w:rsid w:val="45A663F1"/>
    <w:rsid w:val="45B64B84"/>
    <w:rsid w:val="45E526A6"/>
    <w:rsid w:val="45E826B2"/>
    <w:rsid w:val="45F07D5B"/>
    <w:rsid w:val="45F4334C"/>
    <w:rsid w:val="46466453"/>
    <w:rsid w:val="465B0088"/>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EB4679"/>
    <w:rsid w:val="46F119D2"/>
    <w:rsid w:val="46F37479"/>
    <w:rsid w:val="46FC2FE8"/>
    <w:rsid w:val="46FF505D"/>
    <w:rsid w:val="47033281"/>
    <w:rsid w:val="47065799"/>
    <w:rsid w:val="47073BE8"/>
    <w:rsid w:val="472A4F3C"/>
    <w:rsid w:val="47333B1B"/>
    <w:rsid w:val="47351654"/>
    <w:rsid w:val="473D0BD8"/>
    <w:rsid w:val="47437FF0"/>
    <w:rsid w:val="47457188"/>
    <w:rsid w:val="47555092"/>
    <w:rsid w:val="47666951"/>
    <w:rsid w:val="47683159"/>
    <w:rsid w:val="47824A96"/>
    <w:rsid w:val="479D7800"/>
    <w:rsid w:val="47BC3466"/>
    <w:rsid w:val="47D1328C"/>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10D10"/>
    <w:rsid w:val="48740F16"/>
    <w:rsid w:val="48850976"/>
    <w:rsid w:val="48942964"/>
    <w:rsid w:val="489B4431"/>
    <w:rsid w:val="489F0E5C"/>
    <w:rsid w:val="48A36B1C"/>
    <w:rsid w:val="48A76BEF"/>
    <w:rsid w:val="48AF255D"/>
    <w:rsid w:val="48B16C29"/>
    <w:rsid w:val="48B305F1"/>
    <w:rsid w:val="48B470F8"/>
    <w:rsid w:val="48C72E35"/>
    <w:rsid w:val="48C82BD7"/>
    <w:rsid w:val="48D9514F"/>
    <w:rsid w:val="48DC218B"/>
    <w:rsid w:val="48F447F8"/>
    <w:rsid w:val="49075A63"/>
    <w:rsid w:val="490933FA"/>
    <w:rsid w:val="49224F55"/>
    <w:rsid w:val="49241D45"/>
    <w:rsid w:val="4935171C"/>
    <w:rsid w:val="49366254"/>
    <w:rsid w:val="49432B91"/>
    <w:rsid w:val="494502AA"/>
    <w:rsid w:val="495C3370"/>
    <w:rsid w:val="496409A2"/>
    <w:rsid w:val="49707759"/>
    <w:rsid w:val="49715E0F"/>
    <w:rsid w:val="49890131"/>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096C36"/>
    <w:rsid w:val="4A381BA6"/>
    <w:rsid w:val="4A3926E2"/>
    <w:rsid w:val="4A4172CE"/>
    <w:rsid w:val="4A43236C"/>
    <w:rsid w:val="4A4A176A"/>
    <w:rsid w:val="4A6C0FC7"/>
    <w:rsid w:val="4A6D7FF3"/>
    <w:rsid w:val="4A7413BF"/>
    <w:rsid w:val="4A7D09F3"/>
    <w:rsid w:val="4A840EFE"/>
    <w:rsid w:val="4AA75186"/>
    <w:rsid w:val="4ABC0CF4"/>
    <w:rsid w:val="4AC4256B"/>
    <w:rsid w:val="4AC860DD"/>
    <w:rsid w:val="4AD162A8"/>
    <w:rsid w:val="4AD25C89"/>
    <w:rsid w:val="4AD768C6"/>
    <w:rsid w:val="4AEB1BC0"/>
    <w:rsid w:val="4AF902F5"/>
    <w:rsid w:val="4AF94D42"/>
    <w:rsid w:val="4B1D1E8E"/>
    <w:rsid w:val="4B376E2E"/>
    <w:rsid w:val="4B380535"/>
    <w:rsid w:val="4B385AE2"/>
    <w:rsid w:val="4B53122B"/>
    <w:rsid w:val="4B6D722A"/>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E3EEA"/>
    <w:rsid w:val="4C5F0B5D"/>
    <w:rsid w:val="4C64471A"/>
    <w:rsid w:val="4C77619E"/>
    <w:rsid w:val="4C860543"/>
    <w:rsid w:val="4C8E48D8"/>
    <w:rsid w:val="4C974009"/>
    <w:rsid w:val="4CC17C3E"/>
    <w:rsid w:val="4CC42462"/>
    <w:rsid w:val="4CCD5921"/>
    <w:rsid w:val="4CD550D5"/>
    <w:rsid w:val="4CDA21DD"/>
    <w:rsid w:val="4CF04CFC"/>
    <w:rsid w:val="4CF26BC3"/>
    <w:rsid w:val="4CFB51DB"/>
    <w:rsid w:val="4D0F1680"/>
    <w:rsid w:val="4D142CFE"/>
    <w:rsid w:val="4D1D6CA0"/>
    <w:rsid w:val="4D2609C6"/>
    <w:rsid w:val="4D2F5C2A"/>
    <w:rsid w:val="4D33448A"/>
    <w:rsid w:val="4D3415E3"/>
    <w:rsid w:val="4D3A111C"/>
    <w:rsid w:val="4D3F4840"/>
    <w:rsid w:val="4D410392"/>
    <w:rsid w:val="4D427BBD"/>
    <w:rsid w:val="4D537E9F"/>
    <w:rsid w:val="4D570519"/>
    <w:rsid w:val="4D5C5732"/>
    <w:rsid w:val="4D656800"/>
    <w:rsid w:val="4D705706"/>
    <w:rsid w:val="4D745A81"/>
    <w:rsid w:val="4D8D11C1"/>
    <w:rsid w:val="4D922BF5"/>
    <w:rsid w:val="4D9B5A29"/>
    <w:rsid w:val="4DA53BC8"/>
    <w:rsid w:val="4DB41824"/>
    <w:rsid w:val="4DC31B92"/>
    <w:rsid w:val="4DD776ED"/>
    <w:rsid w:val="4DDF6E13"/>
    <w:rsid w:val="4DE41F65"/>
    <w:rsid w:val="4DE60E50"/>
    <w:rsid w:val="4DF20FEE"/>
    <w:rsid w:val="4DF91614"/>
    <w:rsid w:val="4E0939E5"/>
    <w:rsid w:val="4E176DF3"/>
    <w:rsid w:val="4E1A2F68"/>
    <w:rsid w:val="4E1F7AAF"/>
    <w:rsid w:val="4E210A5C"/>
    <w:rsid w:val="4E374BFB"/>
    <w:rsid w:val="4E3A2C21"/>
    <w:rsid w:val="4E4475F5"/>
    <w:rsid w:val="4E587463"/>
    <w:rsid w:val="4E5F4C2F"/>
    <w:rsid w:val="4E68543B"/>
    <w:rsid w:val="4E694E99"/>
    <w:rsid w:val="4E795FE9"/>
    <w:rsid w:val="4E797F06"/>
    <w:rsid w:val="4E904370"/>
    <w:rsid w:val="4E9F5613"/>
    <w:rsid w:val="4EAC241A"/>
    <w:rsid w:val="4EB67945"/>
    <w:rsid w:val="4ECA2CB3"/>
    <w:rsid w:val="4EE61722"/>
    <w:rsid w:val="4EE86D63"/>
    <w:rsid w:val="4EEA0FC9"/>
    <w:rsid w:val="4EEC3838"/>
    <w:rsid w:val="4EEE11A3"/>
    <w:rsid w:val="4EFE4EC2"/>
    <w:rsid w:val="4EFF3444"/>
    <w:rsid w:val="4F0441E5"/>
    <w:rsid w:val="4F075A64"/>
    <w:rsid w:val="4F155F27"/>
    <w:rsid w:val="4F1A238F"/>
    <w:rsid w:val="4F1B6D0F"/>
    <w:rsid w:val="4F3D4163"/>
    <w:rsid w:val="4F50208E"/>
    <w:rsid w:val="4F584C20"/>
    <w:rsid w:val="4F7278C6"/>
    <w:rsid w:val="4F823D55"/>
    <w:rsid w:val="4F85034E"/>
    <w:rsid w:val="4F983E33"/>
    <w:rsid w:val="4F9B5328"/>
    <w:rsid w:val="4FA76901"/>
    <w:rsid w:val="4FAB3627"/>
    <w:rsid w:val="4FB40C2C"/>
    <w:rsid w:val="4FBA52BE"/>
    <w:rsid w:val="4FBB5569"/>
    <w:rsid w:val="4FBF1E32"/>
    <w:rsid w:val="4FC803AA"/>
    <w:rsid w:val="4FD365FC"/>
    <w:rsid w:val="4FD62D61"/>
    <w:rsid w:val="4FDC6418"/>
    <w:rsid w:val="4FE15781"/>
    <w:rsid w:val="4FE3603D"/>
    <w:rsid w:val="4FEA7927"/>
    <w:rsid w:val="4FF5506D"/>
    <w:rsid w:val="4FFF3806"/>
    <w:rsid w:val="50046739"/>
    <w:rsid w:val="50095827"/>
    <w:rsid w:val="50100572"/>
    <w:rsid w:val="50186BF6"/>
    <w:rsid w:val="501D3D62"/>
    <w:rsid w:val="50203C06"/>
    <w:rsid w:val="502B3674"/>
    <w:rsid w:val="502C4247"/>
    <w:rsid w:val="502D25A0"/>
    <w:rsid w:val="50347D28"/>
    <w:rsid w:val="503D5373"/>
    <w:rsid w:val="504261AC"/>
    <w:rsid w:val="505F1426"/>
    <w:rsid w:val="50607726"/>
    <w:rsid w:val="506309DB"/>
    <w:rsid w:val="50752AF6"/>
    <w:rsid w:val="507608ED"/>
    <w:rsid w:val="508431ED"/>
    <w:rsid w:val="509F1AB5"/>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5372A"/>
    <w:rsid w:val="51556F97"/>
    <w:rsid w:val="515A64E3"/>
    <w:rsid w:val="515C30A6"/>
    <w:rsid w:val="5161698E"/>
    <w:rsid w:val="517F00BC"/>
    <w:rsid w:val="517F68F7"/>
    <w:rsid w:val="5195533B"/>
    <w:rsid w:val="519D2F03"/>
    <w:rsid w:val="51A1385A"/>
    <w:rsid w:val="51BE2EAE"/>
    <w:rsid w:val="51DA5890"/>
    <w:rsid w:val="51E44E70"/>
    <w:rsid w:val="51EE7B3E"/>
    <w:rsid w:val="51F96848"/>
    <w:rsid w:val="52073487"/>
    <w:rsid w:val="521C5D43"/>
    <w:rsid w:val="521D7ED7"/>
    <w:rsid w:val="5239194F"/>
    <w:rsid w:val="52612620"/>
    <w:rsid w:val="526A546C"/>
    <w:rsid w:val="52790FD9"/>
    <w:rsid w:val="528C5E23"/>
    <w:rsid w:val="529F0D9B"/>
    <w:rsid w:val="52A6448B"/>
    <w:rsid w:val="52CA3D8F"/>
    <w:rsid w:val="52CD21D8"/>
    <w:rsid w:val="52CF0A4A"/>
    <w:rsid w:val="52DD5B35"/>
    <w:rsid w:val="52DF42EC"/>
    <w:rsid w:val="52E427EA"/>
    <w:rsid w:val="52EF0051"/>
    <w:rsid w:val="52FC1C88"/>
    <w:rsid w:val="53112C1D"/>
    <w:rsid w:val="53155215"/>
    <w:rsid w:val="531621BA"/>
    <w:rsid w:val="531D0F10"/>
    <w:rsid w:val="531F319F"/>
    <w:rsid w:val="53304F77"/>
    <w:rsid w:val="533E0346"/>
    <w:rsid w:val="534246C3"/>
    <w:rsid w:val="5345086D"/>
    <w:rsid w:val="53495ACD"/>
    <w:rsid w:val="535337EC"/>
    <w:rsid w:val="53556970"/>
    <w:rsid w:val="5366542B"/>
    <w:rsid w:val="536D41AE"/>
    <w:rsid w:val="536F7573"/>
    <w:rsid w:val="53763151"/>
    <w:rsid w:val="53794E20"/>
    <w:rsid w:val="5391597D"/>
    <w:rsid w:val="53943B08"/>
    <w:rsid w:val="53947DE7"/>
    <w:rsid w:val="53A27D95"/>
    <w:rsid w:val="53A911A1"/>
    <w:rsid w:val="53A967B6"/>
    <w:rsid w:val="53BD6062"/>
    <w:rsid w:val="53DB35A3"/>
    <w:rsid w:val="53DC2808"/>
    <w:rsid w:val="53E07B00"/>
    <w:rsid w:val="54002BFD"/>
    <w:rsid w:val="542A5504"/>
    <w:rsid w:val="542F7A60"/>
    <w:rsid w:val="54550067"/>
    <w:rsid w:val="54580F5A"/>
    <w:rsid w:val="5478695B"/>
    <w:rsid w:val="54860559"/>
    <w:rsid w:val="548810E8"/>
    <w:rsid w:val="549438A5"/>
    <w:rsid w:val="549C6534"/>
    <w:rsid w:val="54A14490"/>
    <w:rsid w:val="54AB36A1"/>
    <w:rsid w:val="54B171C4"/>
    <w:rsid w:val="54B62C99"/>
    <w:rsid w:val="54DF688B"/>
    <w:rsid w:val="54E95643"/>
    <w:rsid w:val="550E6C32"/>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5F03258"/>
    <w:rsid w:val="55F452A5"/>
    <w:rsid w:val="5617428D"/>
    <w:rsid w:val="56214A7B"/>
    <w:rsid w:val="562E1F90"/>
    <w:rsid w:val="56373380"/>
    <w:rsid w:val="563B616D"/>
    <w:rsid w:val="56436207"/>
    <w:rsid w:val="566510CB"/>
    <w:rsid w:val="567215D4"/>
    <w:rsid w:val="56786B34"/>
    <w:rsid w:val="567A6CC0"/>
    <w:rsid w:val="568D0940"/>
    <w:rsid w:val="56927DA4"/>
    <w:rsid w:val="56A04928"/>
    <w:rsid w:val="56A50EBB"/>
    <w:rsid w:val="56AD339E"/>
    <w:rsid w:val="56B16CBD"/>
    <w:rsid w:val="56B264B8"/>
    <w:rsid w:val="56B96F66"/>
    <w:rsid w:val="56BE75C0"/>
    <w:rsid w:val="56C71CAD"/>
    <w:rsid w:val="56CE5F20"/>
    <w:rsid w:val="56D805E6"/>
    <w:rsid w:val="56DA3EBA"/>
    <w:rsid w:val="56E33383"/>
    <w:rsid w:val="56ED5E03"/>
    <w:rsid w:val="56EF7EFD"/>
    <w:rsid w:val="56FB0134"/>
    <w:rsid w:val="57012351"/>
    <w:rsid w:val="57095761"/>
    <w:rsid w:val="57110E17"/>
    <w:rsid w:val="57292292"/>
    <w:rsid w:val="572E7E52"/>
    <w:rsid w:val="57325A91"/>
    <w:rsid w:val="573403E6"/>
    <w:rsid w:val="573459F0"/>
    <w:rsid w:val="573B3910"/>
    <w:rsid w:val="574460A0"/>
    <w:rsid w:val="57484376"/>
    <w:rsid w:val="574B4B12"/>
    <w:rsid w:val="575425F9"/>
    <w:rsid w:val="57702374"/>
    <w:rsid w:val="57780ED4"/>
    <w:rsid w:val="579A7C07"/>
    <w:rsid w:val="57A46FEE"/>
    <w:rsid w:val="57B02763"/>
    <w:rsid w:val="57B6547E"/>
    <w:rsid w:val="57C50D0B"/>
    <w:rsid w:val="57D01AAC"/>
    <w:rsid w:val="57DF6500"/>
    <w:rsid w:val="57E73B61"/>
    <w:rsid w:val="57F01737"/>
    <w:rsid w:val="57F73696"/>
    <w:rsid w:val="5803475B"/>
    <w:rsid w:val="580A6FBE"/>
    <w:rsid w:val="580F5BC1"/>
    <w:rsid w:val="5822786C"/>
    <w:rsid w:val="58243371"/>
    <w:rsid w:val="5835010B"/>
    <w:rsid w:val="583E6F06"/>
    <w:rsid w:val="58590DD2"/>
    <w:rsid w:val="586E1447"/>
    <w:rsid w:val="5878285F"/>
    <w:rsid w:val="587E2D46"/>
    <w:rsid w:val="588509DD"/>
    <w:rsid w:val="58953B9F"/>
    <w:rsid w:val="58957A8C"/>
    <w:rsid w:val="589C0BA1"/>
    <w:rsid w:val="589F18E4"/>
    <w:rsid w:val="58A26665"/>
    <w:rsid w:val="58B156C4"/>
    <w:rsid w:val="58B8443B"/>
    <w:rsid w:val="58BC4002"/>
    <w:rsid w:val="58DB456A"/>
    <w:rsid w:val="58E909DD"/>
    <w:rsid w:val="58EB1C90"/>
    <w:rsid w:val="58F57D12"/>
    <w:rsid w:val="59267EF0"/>
    <w:rsid w:val="59421F7E"/>
    <w:rsid w:val="59424509"/>
    <w:rsid w:val="594935F2"/>
    <w:rsid w:val="595C0946"/>
    <w:rsid w:val="59604A5E"/>
    <w:rsid w:val="59642A7A"/>
    <w:rsid w:val="596D32B4"/>
    <w:rsid w:val="59774D3E"/>
    <w:rsid w:val="599148CE"/>
    <w:rsid w:val="599D720E"/>
    <w:rsid w:val="59A24ED6"/>
    <w:rsid w:val="59AF0514"/>
    <w:rsid w:val="59B64AF3"/>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90223F"/>
    <w:rsid w:val="5AA541CF"/>
    <w:rsid w:val="5AAF48E4"/>
    <w:rsid w:val="5AB96041"/>
    <w:rsid w:val="5ABC4831"/>
    <w:rsid w:val="5ABC6BFA"/>
    <w:rsid w:val="5AD510F0"/>
    <w:rsid w:val="5AF82FCA"/>
    <w:rsid w:val="5AF8657A"/>
    <w:rsid w:val="5B000850"/>
    <w:rsid w:val="5B187495"/>
    <w:rsid w:val="5B1B10FA"/>
    <w:rsid w:val="5B1B2E96"/>
    <w:rsid w:val="5B1B5003"/>
    <w:rsid w:val="5B225A79"/>
    <w:rsid w:val="5B2445B5"/>
    <w:rsid w:val="5B492D29"/>
    <w:rsid w:val="5B532679"/>
    <w:rsid w:val="5B5B64C5"/>
    <w:rsid w:val="5B627DC7"/>
    <w:rsid w:val="5B6C5737"/>
    <w:rsid w:val="5B896F76"/>
    <w:rsid w:val="5B975E5B"/>
    <w:rsid w:val="5B9C0984"/>
    <w:rsid w:val="5BB214B7"/>
    <w:rsid w:val="5BB3367E"/>
    <w:rsid w:val="5BBE6EBD"/>
    <w:rsid w:val="5BBF6F1F"/>
    <w:rsid w:val="5BD41880"/>
    <w:rsid w:val="5BE23D1E"/>
    <w:rsid w:val="5BE24CD9"/>
    <w:rsid w:val="5BE50680"/>
    <w:rsid w:val="5BE52EE1"/>
    <w:rsid w:val="5BEA2231"/>
    <w:rsid w:val="5BF23EBC"/>
    <w:rsid w:val="5BF65E64"/>
    <w:rsid w:val="5BFD4032"/>
    <w:rsid w:val="5C087355"/>
    <w:rsid w:val="5C0A2A40"/>
    <w:rsid w:val="5C1832F4"/>
    <w:rsid w:val="5C1A3044"/>
    <w:rsid w:val="5C5E033F"/>
    <w:rsid w:val="5C6875EE"/>
    <w:rsid w:val="5C6F12DC"/>
    <w:rsid w:val="5CC43404"/>
    <w:rsid w:val="5CC93DAE"/>
    <w:rsid w:val="5CCC28F7"/>
    <w:rsid w:val="5CD31EE3"/>
    <w:rsid w:val="5CE1654F"/>
    <w:rsid w:val="5D072BC8"/>
    <w:rsid w:val="5D076525"/>
    <w:rsid w:val="5D0A3A75"/>
    <w:rsid w:val="5D2B5629"/>
    <w:rsid w:val="5D2E45E5"/>
    <w:rsid w:val="5D315CEB"/>
    <w:rsid w:val="5D3B59DF"/>
    <w:rsid w:val="5D42191E"/>
    <w:rsid w:val="5D473075"/>
    <w:rsid w:val="5D5830EC"/>
    <w:rsid w:val="5D5864DB"/>
    <w:rsid w:val="5D73393B"/>
    <w:rsid w:val="5D750A68"/>
    <w:rsid w:val="5D784379"/>
    <w:rsid w:val="5D7B3457"/>
    <w:rsid w:val="5D7D6975"/>
    <w:rsid w:val="5D8B2715"/>
    <w:rsid w:val="5D915AFD"/>
    <w:rsid w:val="5D9747C0"/>
    <w:rsid w:val="5D9F7C74"/>
    <w:rsid w:val="5DAE2E8C"/>
    <w:rsid w:val="5DAE7F34"/>
    <w:rsid w:val="5DB65502"/>
    <w:rsid w:val="5E00720B"/>
    <w:rsid w:val="5E012896"/>
    <w:rsid w:val="5E0A6049"/>
    <w:rsid w:val="5E156B70"/>
    <w:rsid w:val="5E21165A"/>
    <w:rsid w:val="5E226508"/>
    <w:rsid w:val="5E580B14"/>
    <w:rsid w:val="5E5F0687"/>
    <w:rsid w:val="5E783202"/>
    <w:rsid w:val="5E7842EE"/>
    <w:rsid w:val="5EA648E2"/>
    <w:rsid w:val="5EB52E6F"/>
    <w:rsid w:val="5EC363D7"/>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D20829"/>
    <w:rsid w:val="5FD55D7B"/>
    <w:rsid w:val="5FFE6C22"/>
    <w:rsid w:val="60000309"/>
    <w:rsid w:val="600B6B90"/>
    <w:rsid w:val="600C3224"/>
    <w:rsid w:val="600F6605"/>
    <w:rsid w:val="60143AD3"/>
    <w:rsid w:val="60281FCD"/>
    <w:rsid w:val="602A2AA8"/>
    <w:rsid w:val="603771DA"/>
    <w:rsid w:val="60535207"/>
    <w:rsid w:val="60734371"/>
    <w:rsid w:val="6085543E"/>
    <w:rsid w:val="60907882"/>
    <w:rsid w:val="609517E9"/>
    <w:rsid w:val="609A2B73"/>
    <w:rsid w:val="60BA0952"/>
    <w:rsid w:val="60C5483E"/>
    <w:rsid w:val="60C867C5"/>
    <w:rsid w:val="60D3354A"/>
    <w:rsid w:val="60DB0800"/>
    <w:rsid w:val="60DE0DB6"/>
    <w:rsid w:val="60E54273"/>
    <w:rsid w:val="60F46839"/>
    <w:rsid w:val="61067A64"/>
    <w:rsid w:val="610C7D1D"/>
    <w:rsid w:val="6112529A"/>
    <w:rsid w:val="611F0B09"/>
    <w:rsid w:val="61200AAF"/>
    <w:rsid w:val="612D2321"/>
    <w:rsid w:val="61421C60"/>
    <w:rsid w:val="61455CF4"/>
    <w:rsid w:val="616E223F"/>
    <w:rsid w:val="61751F59"/>
    <w:rsid w:val="617C28AF"/>
    <w:rsid w:val="61833FD7"/>
    <w:rsid w:val="61963257"/>
    <w:rsid w:val="619C38B4"/>
    <w:rsid w:val="61A4486B"/>
    <w:rsid w:val="61AB6A92"/>
    <w:rsid w:val="61B33DDF"/>
    <w:rsid w:val="61BB4A1B"/>
    <w:rsid w:val="61BC23E5"/>
    <w:rsid w:val="61D21120"/>
    <w:rsid w:val="61E728F9"/>
    <w:rsid w:val="61F3667F"/>
    <w:rsid w:val="61FB110C"/>
    <w:rsid w:val="620B2B74"/>
    <w:rsid w:val="62185165"/>
    <w:rsid w:val="62460FCD"/>
    <w:rsid w:val="62480FF0"/>
    <w:rsid w:val="624B14C1"/>
    <w:rsid w:val="62630C6B"/>
    <w:rsid w:val="627301E8"/>
    <w:rsid w:val="627A47E9"/>
    <w:rsid w:val="627E6AD3"/>
    <w:rsid w:val="6295194F"/>
    <w:rsid w:val="62BA3B2B"/>
    <w:rsid w:val="62BD1384"/>
    <w:rsid w:val="62C37511"/>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B04D2"/>
    <w:rsid w:val="63A85CD1"/>
    <w:rsid w:val="63B02C42"/>
    <w:rsid w:val="63C25A4E"/>
    <w:rsid w:val="63C51AD9"/>
    <w:rsid w:val="63C54411"/>
    <w:rsid w:val="63CD27C8"/>
    <w:rsid w:val="63CF2629"/>
    <w:rsid w:val="63D40E51"/>
    <w:rsid w:val="63E263F4"/>
    <w:rsid w:val="63E418C9"/>
    <w:rsid w:val="643F3FFC"/>
    <w:rsid w:val="645F386B"/>
    <w:rsid w:val="646C4EF1"/>
    <w:rsid w:val="64706C6F"/>
    <w:rsid w:val="6483595F"/>
    <w:rsid w:val="648B777B"/>
    <w:rsid w:val="64937D17"/>
    <w:rsid w:val="6494650D"/>
    <w:rsid w:val="649A6134"/>
    <w:rsid w:val="649D2569"/>
    <w:rsid w:val="64A51362"/>
    <w:rsid w:val="64A55A03"/>
    <w:rsid w:val="64B453B1"/>
    <w:rsid w:val="64BE5702"/>
    <w:rsid w:val="64CF05E4"/>
    <w:rsid w:val="64D93F02"/>
    <w:rsid w:val="64EA4517"/>
    <w:rsid w:val="64F9331E"/>
    <w:rsid w:val="64FC561C"/>
    <w:rsid w:val="64FE0E31"/>
    <w:rsid w:val="651A5C6A"/>
    <w:rsid w:val="651C38DB"/>
    <w:rsid w:val="65204394"/>
    <w:rsid w:val="6522790C"/>
    <w:rsid w:val="653E78B1"/>
    <w:rsid w:val="65403733"/>
    <w:rsid w:val="655754CB"/>
    <w:rsid w:val="655E2D72"/>
    <w:rsid w:val="65611E60"/>
    <w:rsid w:val="656171FC"/>
    <w:rsid w:val="6570700F"/>
    <w:rsid w:val="657F0CE6"/>
    <w:rsid w:val="65833C4F"/>
    <w:rsid w:val="658B37B6"/>
    <w:rsid w:val="659C17EE"/>
    <w:rsid w:val="65B40820"/>
    <w:rsid w:val="65BD3777"/>
    <w:rsid w:val="65D70270"/>
    <w:rsid w:val="65E02AC5"/>
    <w:rsid w:val="66032E7B"/>
    <w:rsid w:val="66053581"/>
    <w:rsid w:val="660A19B0"/>
    <w:rsid w:val="661002E8"/>
    <w:rsid w:val="661026AA"/>
    <w:rsid w:val="661177DB"/>
    <w:rsid w:val="663D054E"/>
    <w:rsid w:val="66460692"/>
    <w:rsid w:val="6679372B"/>
    <w:rsid w:val="667B3C56"/>
    <w:rsid w:val="66980BF6"/>
    <w:rsid w:val="66B0676F"/>
    <w:rsid w:val="66B81454"/>
    <w:rsid w:val="66BE1292"/>
    <w:rsid w:val="66BF76F1"/>
    <w:rsid w:val="66DA3497"/>
    <w:rsid w:val="66DC5BF8"/>
    <w:rsid w:val="66E173F9"/>
    <w:rsid w:val="66E3226C"/>
    <w:rsid w:val="66E611A7"/>
    <w:rsid w:val="66EC287F"/>
    <w:rsid w:val="66EC5E36"/>
    <w:rsid w:val="66F17695"/>
    <w:rsid w:val="67181932"/>
    <w:rsid w:val="672A4901"/>
    <w:rsid w:val="67441B08"/>
    <w:rsid w:val="67513E69"/>
    <w:rsid w:val="675A17FE"/>
    <w:rsid w:val="676E1585"/>
    <w:rsid w:val="677E2FA1"/>
    <w:rsid w:val="67836FB1"/>
    <w:rsid w:val="678A44B2"/>
    <w:rsid w:val="678C1D52"/>
    <w:rsid w:val="67973403"/>
    <w:rsid w:val="67A67078"/>
    <w:rsid w:val="67AC341B"/>
    <w:rsid w:val="67B74EAA"/>
    <w:rsid w:val="67C149C0"/>
    <w:rsid w:val="67C7427D"/>
    <w:rsid w:val="67CA7967"/>
    <w:rsid w:val="67CC38C5"/>
    <w:rsid w:val="67D9695E"/>
    <w:rsid w:val="67DC5CEA"/>
    <w:rsid w:val="67DF18A0"/>
    <w:rsid w:val="67E024C8"/>
    <w:rsid w:val="67F5522D"/>
    <w:rsid w:val="680965F8"/>
    <w:rsid w:val="681778E7"/>
    <w:rsid w:val="68240EAA"/>
    <w:rsid w:val="683D75A2"/>
    <w:rsid w:val="683E5CB5"/>
    <w:rsid w:val="6850356A"/>
    <w:rsid w:val="685465AC"/>
    <w:rsid w:val="68733F18"/>
    <w:rsid w:val="687442EE"/>
    <w:rsid w:val="689B3E14"/>
    <w:rsid w:val="689C5C1D"/>
    <w:rsid w:val="689D6F4C"/>
    <w:rsid w:val="689F2FA0"/>
    <w:rsid w:val="68A02CE9"/>
    <w:rsid w:val="68AD26AA"/>
    <w:rsid w:val="68BC14B0"/>
    <w:rsid w:val="68BC512A"/>
    <w:rsid w:val="68BF0078"/>
    <w:rsid w:val="68C20D16"/>
    <w:rsid w:val="68DD619B"/>
    <w:rsid w:val="68FD5593"/>
    <w:rsid w:val="690C5E8F"/>
    <w:rsid w:val="691B307E"/>
    <w:rsid w:val="69301A1D"/>
    <w:rsid w:val="6934218F"/>
    <w:rsid w:val="693C4A28"/>
    <w:rsid w:val="693C5AA5"/>
    <w:rsid w:val="693E13B7"/>
    <w:rsid w:val="69421566"/>
    <w:rsid w:val="6951205B"/>
    <w:rsid w:val="6953741D"/>
    <w:rsid w:val="69552B47"/>
    <w:rsid w:val="6956014F"/>
    <w:rsid w:val="696F3842"/>
    <w:rsid w:val="69731101"/>
    <w:rsid w:val="697D087B"/>
    <w:rsid w:val="69812FF1"/>
    <w:rsid w:val="698B2F39"/>
    <w:rsid w:val="69962797"/>
    <w:rsid w:val="699D58CE"/>
    <w:rsid w:val="69A7770D"/>
    <w:rsid w:val="69AC0B64"/>
    <w:rsid w:val="69B27491"/>
    <w:rsid w:val="69B27C94"/>
    <w:rsid w:val="69BA2288"/>
    <w:rsid w:val="69D537ED"/>
    <w:rsid w:val="69D94211"/>
    <w:rsid w:val="69DC3AC1"/>
    <w:rsid w:val="69DC537F"/>
    <w:rsid w:val="69E673F8"/>
    <w:rsid w:val="69EB2120"/>
    <w:rsid w:val="69EF180F"/>
    <w:rsid w:val="69F00B35"/>
    <w:rsid w:val="69F224F8"/>
    <w:rsid w:val="69F3045E"/>
    <w:rsid w:val="69F3790F"/>
    <w:rsid w:val="6A12415B"/>
    <w:rsid w:val="6A176918"/>
    <w:rsid w:val="6A1D05D4"/>
    <w:rsid w:val="6A25601C"/>
    <w:rsid w:val="6A2750C5"/>
    <w:rsid w:val="6A290AA5"/>
    <w:rsid w:val="6A2A46CE"/>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02171"/>
    <w:rsid w:val="6AB45A03"/>
    <w:rsid w:val="6ABE4FFD"/>
    <w:rsid w:val="6AD6142A"/>
    <w:rsid w:val="6AE26C27"/>
    <w:rsid w:val="6AED013C"/>
    <w:rsid w:val="6AF159FF"/>
    <w:rsid w:val="6AF63F29"/>
    <w:rsid w:val="6B0A11CE"/>
    <w:rsid w:val="6B285741"/>
    <w:rsid w:val="6B340EF1"/>
    <w:rsid w:val="6B3D06AC"/>
    <w:rsid w:val="6B444BB7"/>
    <w:rsid w:val="6B4B2C3B"/>
    <w:rsid w:val="6B5B0A52"/>
    <w:rsid w:val="6B5D2504"/>
    <w:rsid w:val="6B6C560D"/>
    <w:rsid w:val="6B707904"/>
    <w:rsid w:val="6B846AF2"/>
    <w:rsid w:val="6B95396B"/>
    <w:rsid w:val="6BBB00B1"/>
    <w:rsid w:val="6BBD3E9D"/>
    <w:rsid w:val="6BBF6CF5"/>
    <w:rsid w:val="6BC03721"/>
    <w:rsid w:val="6BCC01D5"/>
    <w:rsid w:val="6BCF2DCA"/>
    <w:rsid w:val="6BDD0493"/>
    <w:rsid w:val="6BDE54AC"/>
    <w:rsid w:val="6BE068F6"/>
    <w:rsid w:val="6BF229CE"/>
    <w:rsid w:val="6BF25C39"/>
    <w:rsid w:val="6C06150E"/>
    <w:rsid w:val="6C0C6353"/>
    <w:rsid w:val="6C155F31"/>
    <w:rsid w:val="6C206E21"/>
    <w:rsid w:val="6C263A06"/>
    <w:rsid w:val="6C2879AA"/>
    <w:rsid w:val="6C3A624E"/>
    <w:rsid w:val="6C3F4795"/>
    <w:rsid w:val="6C431738"/>
    <w:rsid w:val="6C505966"/>
    <w:rsid w:val="6C5D04BB"/>
    <w:rsid w:val="6C666C3C"/>
    <w:rsid w:val="6C6833E1"/>
    <w:rsid w:val="6C751FBA"/>
    <w:rsid w:val="6C8E4315"/>
    <w:rsid w:val="6C95615F"/>
    <w:rsid w:val="6CA94419"/>
    <w:rsid w:val="6CB242A2"/>
    <w:rsid w:val="6CC818AD"/>
    <w:rsid w:val="6CD84F22"/>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770FC8"/>
    <w:rsid w:val="6D914B3D"/>
    <w:rsid w:val="6D925740"/>
    <w:rsid w:val="6D981C29"/>
    <w:rsid w:val="6D9E7C69"/>
    <w:rsid w:val="6DA71839"/>
    <w:rsid w:val="6DB20233"/>
    <w:rsid w:val="6DC54D30"/>
    <w:rsid w:val="6DDF0294"/>
    <w:rsid w:val="6DF6740D"/>
    <w:rsid w:val="6DFB06CC"/>
    <w:rsid w:val="6DFE56ED"/>
    <w:rsid w:val="6E035B81"/>
    <w:rsid w:val="6E0F0D37"/>
    <w:rsid w:val="6E0F320E"/>
    <w:rsid w:val="6E131686"/>
    <w:rsid w:val="6E1B4CD0"/>
    <w:rsid w:val="6E1F250A"/>
    <w:rsid w:val="6E2A0DD8"/>
    <w:rsid w:val="6E376A3A"/>
    <w:rsid w:val="6E3F1C0F"/>
    <w:rsid w:val="6E567CD0"/>
    <w:rsid w:val="6E62569C"/>
    <w:rsid w:val="6E633CB5"/>
    <w:rsid w:val="6E72570E"/>
    <w:rsid w:val="6E8930D4"/>
    <w:rsid w:val="6EA53864"/>
    <w:rsid w:val="6EAB29FB"/>
    <w:rsid w:val="6EB32B7F"/>
    <w:rsid w:val="6EB46F18"/>
    <w:rsid w:val="6EB63507"/>
    <w:rsid w:val="6EBD4DFF"/>
    <w:rsid w:val="6EC73357"/>
    <w:rsid w:val="6ED266F7"/>
    <w:rsid w:val="6EDC48FB"/>
    <w:rsid w:val="6EE939F2"/>
    <w:rsid w:val="6F021829"/>
    <w:rsid w:val="6F280014"/>
    <w:rsid w:val="6F28474F"/>
    <w:rsid w:val="6F350882"/>
    <w:rsid w:val="6F384951"/>
    <w:rsid w:val="6F607895"/>
    <w:rsid w:val="6F61040C"/>
    <w:rsid w:val="6F6776E1"/>
    <w:rsid w:val="6F6F046B"/>
    <w:rsid w:val="6F702CF5"/>
    <w:rsid w:val="6F7E1B78"/>
    <w:rsid w:val="6F9C5D71"/>
    <w:rsid w:val="6FA3781E"/>
    <w:rsid w:val="6FAF5C06"/>
    <w:rsid w:val="6FB80EE8"/>
    <w:rsid w:val="6FD36624"/>
    <w:rsid w:val="6FE53444"/>
    <w:rsid w:val="6FEC4532"/>
    <w:rsid w:val="6FF1528E"/>
    <w:rsid w:val="700C0460"/>
    <w:rsid w:val="70170F2B"/>
    <w:rsid w:val="701E2FAB"/>
    <w:rsid w:val="702267D2"/>
    <w:rsid w:val="70370653"/>
    <w:rsid w:val="70387A8F"/>
    <w:rsid w:val="70680AC8"/>
    <w:rsid w:val="706D0A85"/>
    <w:rsid w:val="706D51B8"/>
    <w:rsid w:val="70767F2C"/>
    <w:rsid w:val="707E62BB"/>
    <w:rsid w:val="709E4E34"/>
    <w:rsid w:val="709E640C"/>
    <w:rsid w:val="70A156F4"/>
    <w:rsid w:val="70AD5CCA"/>
    <w:rsid w:val="70B56633"/>
    <w:rsid w:val="70BB0D3E"/>
    <w:rsid w:val="70BD6B3D"/>
    <w:rsid w:val="70CF3906"/>
    <w:rsid w:val="70D91094"/>
    <w:rsid w:val="70DB76EF"/>
    <w:rsid w:val="70E47264"/>
    <w:rsid w:val="710B03C6"/>
    <w:rsid w:val="712D2ADB"/>
    <w:rsid w:val="712D4159"/>
    <w:rsid w:val="71346CB6"/>
    <w:rsid w:val="7136388E"/>
    <w:rsid w:val="71377477"/>
    <w:rsid w:val="714200B6"/>
    <w:rsid w:val="71431855"/>
    <w:rsid w:val="7143374A"/>
    <w:rsid w:val="715117C4"/>
    <w:rsid w:val="71536701"/>
    <w:rsid w:val="715D365A"/>
    <w:rsid w:val="715D7038"/>
    <w:rsid w:val="716A160C"/>
    <w:rsid w:val="716B5F96"/>
    <w:rsid w:val="71747EDF"/>
    <w:rsid w:val="718B3A9F"/>
    <w:rsid w:val="71936186"/>
    <w:rsid w:val="71AF2F66"/>
    <w:rsid w:val="71C2301C"/>
    <w:rsid w:val="71C45E90"/>
    <w:rsid w:val="71C77356"/>
    <w:rsid w:val="71C96C07"/>
    <w:rsid w:val="71CD28DD"/>
    <w:rsid w:val="71D00811"/>
    <w:rsid w:val="71DA7C5F"/>
    <w:rsid w:val="71DE4C74"/>
    <w:rsid w:val="71E346E4"/>
    <w:rsid w:val="71E767FC"/>
    <w:rsid w:val="71EF5D41"/>
    <w:rsid w:val="72056436"/>
    <w:rsid w:val="720979A0"/>
    <w:rsid w:val="720F633E"/>
    <w:rsid w:val="72130B93"/>
    <w:rsid w:val="721707D3"/>
    <w:rsid w:val="721C688B"/>
    <w:rsid w:val="722C54C2"/>
    <w:rsid w:val="723749D7"/>
    <w:rsid w:val="724E54F1"/>
    <w:rsid w:val="727334E4"/>
    <w:rsid w:val="72772DDB"/>
    <w:rsid w:val="727B2E39"/>
    <w:rsid w:val="72827328"/>
    <w:rsid w:val="728B509F"/>
    <w:rsid w:val="728F0A31"/>
    <w:rsid w:val="72A310CE"/>
    <w:rsid w:val="72B751B8"/>
    <w:rsid w:val="72C85318"/>
    <w:rsid w:val="72CE3184"/>
    <w:rsid w:val="72CE7D06"/>
    <w:rsid w:val="72D40849"/>
    <w:rsid w:val="72D456A5"/>
    <w:rsid w:val="72E70D52"/>
    <w:rsid w:val="72EA6B66"/>
    <w:rsid w:val="73015C45"/>
    <w:rsid w:val="7302733B"/>
    <w:rsid w:val="730D41E7"/>
    <w:rsid w:val="731649D2"/>
    <w:rsid w:val="731C28E7"/>
    <w:rsid w:val="7326097A"/>
    <w:rsid w:val="732A4A9B"/>
    <w:rsid w:val="73343997"/>
    <w:rsid w:val="73370B0A"/>
    <w:rsid w:val="733C723A"/>
    <w:rsid w:val="733C7C6A"/>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1C7CD9"/>
    <w:rsid w:val="74215D04"/>
    <w:rsid w:val="742A0965"/>
    <w:rsid w:val="742D6DB6"/>
    <w:rsid w:val="744579BF"/>
    <w:rsid w:val="744642D9"/>
    <w:rsid w:val="74522D94"/>
    <w:rsid w:val="745B2B91"/>
    <w:rsid w:val="745F71FA"/>
    <w:rsid w:val="74775754"/>
    <w:rsid w:val="74B06962"/>
    <w:rsid w:val="74B32215"/>
    <w:rsid w:val="74C46840"/>
    <w:rsid w:val="74C976F2"/>
    <w:rsid w:val="74D575AA"/>
    <w:rsid w:val="74D71DDE"/>
    <w:rsid w:val="74DA7956"/>
    <w:rsid w:val="74E11F86"/>
    <w:rsid w:val="74FB509B"/>
    <w:rsid w:val="74FB6035"/>
    <w:rsid w:val="750934A8"/>
    <w:rsid w:val="750A15E4"/>
    <w:rsid w:val="75136303"/>
    <w:rsid w:val="752B3381"/>
    <w:rsid w:val="75376E15"/>
    <w:rsid w:val="75457EFF"/>
    <w:rsid w:val="7554481F"/>
    <w:rsid w:val="75594581"/>
    <w:rsid w:val="755A5494"/>
    <w:rsid w:val="75625A16"/>
    <w:rsid w:val="7564200E"/>
    <w:rsid w:val="75663FD1"/>
    <w:rsid w:val="757540E3"/>
    <w:rsid w:val="757B4426"/>
    <w:rsid w:val="759B02AD"/>
    <w:rsid w:val="759B0C43"/>
    <w:rsid w:val="75A53BC6"/>
    <w:rsid w:val="75C123A7"/>
    <w:rsid w:val="75CD2584"/>
    <w:rsid w:val="75D357A7"/>
    <w:rsid w:val="75F75D00"/>
    <w:rsid w:val="75F8074C"/>
    <w:rsid w:val="7600209C"/>
    <w:rsid w:val="760049B0"/>
    <w:rsid w:val="76070A73"/>
    <w:rsid w:val="761255E5"/>
    <w:rsid w:val="76250B12"/>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664B0"/>
    <w:rsid w:val="76894819"/>
    <w:rsid w:val="768A14F8"/>
    <w:rsid w:val="768D57E3"/>
    <w:rsid w:val="76932317"/>
    <w:rsid w:val="76B153BA"/>
    <w:rsid w:val="76C72CA0"/>
    <w:rsid w:val="76EB6C42"/>
    <w:rsid w:val="76ED0EF4"/>
    <w:rsid w:val="76F2295F"/>
    <w:rsid w:val="76F50A9F"/>
    <w:rsid w:val="76FD2D1D"/>
    <w:rsid w:val="77187F65"/>
    <w:rsid w:val="7729766A"/>
    <w:rsid w:val="772D35A6"/>
    <w:rsid w:val="773A62B8"/>
    <w:rsid w:val="77422DC5"/>
    <w:rsid w:val="774B3934"/>
    <w:rsid w:val="777B5F51"/>
    <w:rsid w:val="777D53E6"/>
    <w:rsid w:val="77847A56"/>
    <w:rsid w:val="778F0D7D"/>
    <w:rsid w:val="778F49BD"/>
    <w:rsid w:val="77966F4C"/>
    <w:rsid w:val="779B24AC"/>
    <w:rsid w:val="77A31525"/>
    <w:rsid w:val="77A75021"/>
    <w:rsid w:val="77B4796D"/>
    <w:rsid w:val="77B8689C"/>
    <w:rsid w:val="77C2510C"/>
    <w:rsid w:val="77C833A2"/>
    <w:rsid w:val="78036043"/>
    <w:rsid w:val="7813374F"/>
    <w:rsid w:val="781838FF"/>
    <w:rsid w:val="781B3886"/>
    <w:rsid w:val="78316382"/>
    <w:rsid w:val="78375EBD"/>
    <w:rsid w:val="784151EC"/>
    <w:rsid w:val="78425284"/>
    <w:rsid w:val="787659AD"/>
    <w:rsid w:val="78800419"/>
    <w:rsid w:val="7888219B"/>
    <w:rsid w:val="788908C8"/>
    <w:rsid w:val="78993306"/>
    <w:rsid w:val="789E0C11"/>
    <w:rsid w:val="78BC539D"/>
    <w:rsid w:val="78C134B0"/>
    <w:rsid w:val="78D97F0E"/>
    <w:rsid w:val="78DA009A"/>
    <w:rsid w:val="78DC2FA9"/>
    <w:rsid w:val="78E72E52"/>
    <w:rsid w:val="78F40C87"/>
    <w:rsid w:val="78FC7FC2"/>
    <w:rsid w:val="79042DE3"/>
    <w:rsid w:val="791474A8"/>
    <w:rsid w:val="79176206"/>
    <w:rsid w:val="79213934"/>
    <w:rsid w:val="7940572D"/>
    <w:rsid w:val="79461391"/>
    <w:rsid w:val="794B4D74"/>
    <w:rsid w:val="79501475"/>
    <w:rsid w:val="795A5499"/>
    <w:rsid w:val="795D5BB8"/>
    <w:rsid w:val="796E35F2"/>
    <w:rsid w:val="7971290E"/>
    <w:rsid w:val="797951A9"/>
    <w:rsid w:val="797C53B4"/>
    <w:rsid w:val="79885B38"/>
    <w:rsid w:val="7990174F"/>
    <w:rsid w:val="79A15149"/>
    <w:rsid w:val="79A37CCA"/>
    <w:rsid w:val="79BF2784"/>
    <w:rsid w:val="79C24EDF"/>
    <w:rsid w:val="79C95AED"/>
    <w:rsid w:val="79E12ED9"/>
    <w:rsid w:val="79E352FF"/>
    <w:rsid w:val="79E9023D"/>
    <w:rsid w:val="79ED6701"/>
    <w:rsid w:val="79FA109A"/>
    <w:rsid w:val="79FB2D0B"/>
    <w:rsid w:val="7A052E17"/>
    <w:rsid w:val="7A0F1525"/>
    <w:rsid w:val="7A4D07BA"/>
    <w:rsid w:val="7A5863D3"/>
    <w:rsid w:val="7A64499E"/>
    <w:rsid w:val="7A6656B6"/>
    <w:rsid w:val="7A6B1967"/>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E2AB1"/>
    <w:rsid w:val="7B771CED"/>
    <w:rsid w:val="7B9422CC"/>
    <w:rsid w:val="7BA22D26"/>
    <w:rsid w:val="7BA2397B"/>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5131CD"/>
    <w:rsid w:val="7C610C91"/>
    <w:rsid w:val="7C613AEC"/>
    <w:rsid w:val="7C734075"/>
    <w:rsid w:val="7C815D2A"/>
    <w:rsid w:val="7C831756"/>
    <w:rsid w:val="7CA67728"/>
    <w:rsid w:val="7CB62523"/>
    <w:rsid w:val="7CB93A52"/>
    <w:rsid w:val="7CD17E3B"/>
    <w:rsid w:val="7CE70935"/>
    <w:rsid w:val="7CF24041"/>
    <w:rsid w:val="7CF84A31"/>
    <w:rsid w:val="7CFA15E5"/>
    <w:rsid w:val="7CFC44C2"/>
    <w:rsid w:val="7D013B39"/>
    <w:rsid w:val="7D0826CA"/>
    <w:rsid w:val="7D130509"/>
    <w:rsid w:val="7D182D5A"/>
    <w:rsid w:val="7D1946C0"/>
    <w:rsid w:val="7D2A5CCB"/>
    <w:rsid w:val="7D362037"/>
    <w:rsid w:val="7D401CAA"/>
    <w:rsid w:val="7D4E195B"/>
    <w:rsid w:val="7D64087E"/>
    <w:rsid w:val="7D7A555A"/>
    <w:rsid w:val="7D7F5298"/>
    <w:rsid w:val="7D811243"/>
    <w:rsid w:val="7D8362BA"/>
    <w:rsid w:val="7D9F28F9"/>
    <w:rsid w:val="7DAB10BD"/>
    <w:rsid w:val="7DB80AEB"/>
    <w:rsid w:val="7DD7657D"/>
    <w:rsid w:val="7DDC341A"/>
    <w:rsid w:val="7DF464FC"/>
    <w:rsid w:val="7E006A11"/>
    <w:rsid w:val="7E054F9B"/>
    <w:rsid w:val="7E1C55F3"/>
    <w:rsid w:val="7E2E7D3F"/>
    <w:rsid w:val="7E3437BD"/>
    <w:rsid w:val="7E347694"/>
    <w:rsid w:val="7E3B5911"/>
    <w:rsid w:val="7E495416"/>
    <w:rsid w:val="7E497873"/>
    <w:rsid w:val="7E573082"/>
    <w:rsid w:val="7E750E81"/>
    <w:rsid w:val="7E9044A6"/>
    <w:rsid w:val="7E922E52"/>
    <w:rsid w:val="7EA87297"/>
    <w:rsid w:val="7EB56059"/>
    <w:rsid w:val="7EB73383"/>
    <w:rsid w:val="7EC22792"/>
    <w:rsid w:val="7EC57DB4"/>
    <w:rsid w:val="7ED55364"/>
    <w:rsid w:val="7ED61FF8"/>
    <w:rsid w:val="7EDE52DA"/>
    <w:rsid w:val="7EEB1AD7"/>
    <w:rsid w:val="7EEC4A0C"/>
    <w:rsid w:val="7EEF5C7E"/>
    <w:rsid w:val="7EF0619F"/>
    <w:rsid w:val="7EF42CC2"/>
    <w:rsid w:val="7EFA4392"/>
    <w:rsid w:val="7F057503"/>
    <w:rsid w:val="7F085E6E"/>
    <w:rsid w:val="7F090A0E"/>
    <w:rsid w:val="7F0C0396"/>
    <w:rsid w:val="7F0C4450"/>
    <w:rsid w:val="7F0F0634"/>
    <w:rsid w:val="7F160CCE"/>
    <w:rsid w:val="7F18438A"/>
    <w:rsid w:val="7F314300"/>
    <w:rsid w:val="7F3B01C9"/>
    <w:rsid w:val="7F6339F7"/>
    <w:rsid w:val="7FA069EC"/>
    <w:rsid w:val="7FD8722E"/>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b/>
      <w:bCs/>
      <w:kern w:val="28"/>
      <w:lang w:val="zh-CN"/>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paragraph" w:customStyle="1" w:styleId="3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1">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2">
    <w:name w:val="List Paragraph"/>
    <w:basedOn w:val="1"/>
    <w:qFormat/>
    <w:uiPriority w:val="34"/>
    <w:pPr>
      <w:ind w:firstLine="420" w:firstLineChars="200"/>
    </w:pPr>
  </w:style>
  <w:style w:type="paragraph" w:customStyle="1" w:styleId="33">
    <w:name w:val="TAH"/>
    <w:basedOn w:val="34"/>
    <w:link w:val="59"/>
    <w:qFormat/>
    <w:uiPriority w:val="99"/>
    <w:rPr>
      <w:b/>
    </w:rPr>
  </w:style>
  <w:style w:type="paragraph" w:customStyle="1" w:styleId="34">
    <w:name w:val="TAC"/>
    <w:basedOn w:val="35"/>
    <w:link w:val="74"/>
    <w:qFormat/>
    <w:uiPriority w:val="0"/>
    <w:pPr>
      <w:jc w:val="center"/>
    </w:pPr>
    <w:rPr>
      <w:rFonts w:eastAsia="Times New Roman"/>
      <w:lang w:eastAsia="ja-JP"/>
    </w:rPr>
  </w:style>
  <w:style w:type="paragraph" w:customStyle="1" w:styleId="35">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正文1"/>
    <w:basedOn w:val="1"/>
    <w:link w:val="60"/>
    <w:qFormat/>
    <w:uiPriority w:val="0"/>
    <w:pPr>
      <w:adjustRightInd w:val="0"/>
      <w:spacing w:after="180"/>
    </w:pPr>
    <w:rPr>
      <w:kern w:val="0"/>
      <w:sz w:val="20"/>
      <w:szCs w:val="20"/>
    </w:rPr>
  </w:style>
  <w:style w:type="paragraph" w:customStyle="1" w:styleId="37">
    <w:name w:val="char char char"/>
    <w:basedOn w:val="36"/>
    <w:link w:val="77"/>
    <w:qFormat/>
    <w:uiPriority w:val="0"/>
    <w:pPr>
      <w:keepNext/>
      <w:keepLines/>
      <w:widowControl/>
      <w:spacing w:before="120"/>
      <w:ind w:firstLine="40"/>
      <w:outlineLvl w:val="2"/>
    </w:pPr>
    <w:rPr>
      <w:rFonts w:ascii="Arial" w:hAnsi="Arial"/>
      <w:sz w:val="24"/>
      <w:szCs w:val="28"/>
    </w:rPr>
  </w:style>
  <w:style w:type="paragraph" w:customStyle="1" w:styleId="38">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9">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1">
    <w:name w:val="EQ"/>
    <w:basedOn w:val="1"/>
    <w:next w:val="1"/>
    <w:qFormat/>
    <w:uiPriority w:val="0"/>
    <w:pPr>
      <w:keepLines/>
      <w:tabs>
        <w:tab w:val="center" w:pos="4536"/>
        <w:tab w:val="right" w:pos="9072"/>
      </w:tabs>
    </w:pPr>
  </w:style>
  <w:style w:type="paragraph" w:customStyle="1" w:styleId="42">
    <w:name w:val="Table_title"/>
    <w:basedOn w:val="1"/>
    <w:next w:val="30"/>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3">
    <w:name w:val="TH"/>
    <w:basedOn w:val="44"/>
    <w:next w:val="44"/>
    <w:link w:val="72"/>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4">
    <w:name w:val="FL"/>
    <w:basedOn w:val="1"/>
    <w:qFormat/>
    <w:uiPriority w:val="0"/>
    <w:pPr>
      <w:keepNext/>
      <w:keepLines/>
      <w:spacing w:before="60"/>
      <w:jc w:val="center"/>
    </w:pPr>
    <w:rPr>
      <w:rFonts w:ascii="Arial" w:hAnsi="Arial"/>
      <w: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3"/>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6"/>
    <w:link w:val="69"/>
    <w:qFormat/>
    <w:uiPriority w:val="0"/>
    <w:pPr>
      <w:spacing w:before="180" w:after="120"/>
      <w:outlineLvl w:val="1"/>
    </w:pPr>
    <w:rPr>
      <w:rFonts w:ascii="Arial" w:hAnsi="Arial"/>
      <w:sz w:val="28"/>
      <w:szCs w:val="32"/>
    </w:rPr>
  </w:style>
  <w:style w:type="paragraph" w:customStyle="1" w:styleId="54">
    <w:name w:val="Char"/>
    <w:basedOn w:val="32"/>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39"/>
    <w:qFormat/>
    <w:uiPriority w:val="0"/>
    <w:rPr>
      <w:rFonts w:ascii="Times New Roman" w:hAnsi="Times New Roman" w:eastAsia="Times New Roman"/>
      <w:lang w:val="en-GB"/>
    </w:rPr>
  </w:style>
  <w:style w:type="character" w:customStyle="1" w:styleId="59">
    <w:name w:val="TAH Car"/>
    <w:link w:val="33"/>
    <w:qFormat/>
    <w:uiPriority w:val="99"/>
    <w:rPr>
      <w:rFonts w:ascii="Arial" w:hAnsi="Arial" w:eastAsia="Times New Roman" w:cs="Times New Roman"/>
      <w:b/>
      <w:kern w:val="0"/>
      <w:sz w:val="18"/>
      <w:szCs w:val="20"/>
      <w:lang w:val="en-GB" w:eastAsia="ja-JP"/>
    </w:rPr>
  </w:style>
  <w:style w:type="character" w:customStyle="1" w:styleId="60">
    <w:name w:val="正文1 Char"/>
    <w:link w:val="36"/>
    <w:qFormat/>
    <w:uiPriority w:val="0"/>
    <w:rPr>
      <w:rFonts w:ascii="Times New Roman" w:hAnsi="Times New Roman" w:eastAsia="宋体" w:cs="Times New Roman"/>
      <w:kern w:val="0"/>
      <w:sz w:val="20"/>
      <w:szCs w:val="20"/>
    </w:rPr>
  </w:style>
  <w:style w:type="character" w:customStyle="1" w:styleId="61">
    <w:name w:val="keyword"/>
    <w:basedOn w:val="24"/>
    <w:qFormat/>
    <w:uiPriority w:val="0"/>
  </w:style>
  <w:style w:type="character" w:customStyle="1" w:styleId="62">
    <w:name w:val="c-icon"/>
    <w:basedOn w:val="24"/>
    <w:qFormat/>
    <w:uiPriority w:val="0"/>
  </w:style>
  <w:style w:type="character" w:customStyle="1" w:styleId="63">
    <w:name w:val="TAL Char"/>
    <w:link w:val="35"/>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4"/>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4"/>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3"/>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link w:val="34"/>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7"/>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4</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2022-01-10T14:08:23Z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