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83693" w14:textId="63091B83" w:rsidR="00A6623F" w:rsidRPr="00CE0DD7" w:rsidRDefault="00A6623F" w:rsidP="00A6623F">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#101-</w:t>
      </w:r>
      <w:r>
        <w:rPr>
          <w:rFonts w:asciiTheme="minorHAnsi" w:hAnsiTheme="minorHAnsi" w:cstheme="minorHAnsi"/>
          <w:b/>
          <w:bCs/>
          <w:sz w:val="24"/>
          <w:szCs w:val="28"/>
          <w:lang w:val="en-CA"/>
        </w:rPr>
        <w:t>bis-</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sidR="00323E00">
        <w:rPr>
          <w:rFonts w:asciiTheme="minorHAnsi" w:hAnsiTheme="minorHAnsi" w:cstheme="minorHAnsi"/>
          <w:b/>
          <w:bCs/>
          <w:sz w:val="24"/>
          <w:szCs w:val="28"/>
          <w:lang w:val="en-CA"/>
        </w:rPr>
        <w:t>201387</w:t>
      </w:r>
    </w:p>
    <w:p w14:paraId="1F627A00" w14:textId="77777777" w:rsidR="00A6623F" w:rsidRPr="00CE0DD7" w:rsidRDefault="00A6623F" w:rsidP="00A6623F">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Pr>
          <w:rFonts w:asciiTheme="minorHAnsi" w:hAnsiTheme="minorHAnsi" w:cstheme="minorHAnsi"/>
          <w:b/>
          <w:bCs/>
          <w:sz w:val="24"/>
          <w:szCs w:val="28"/>
          <w:lang w:val="en-CA"/>
        </w:rPr>
        <w:t>17</w:t>
      </w:r>
      <w:r w:rsidRPr="00CE0DD7">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January</w:t>
      </w:r>
      <w:r w:rsidRPr="00CE0DD7">
        <w:rPr>
          <w:rFonts w:asciiTheme="minorHAnsi" w:hAnsiTheme="minorHAnsi" w:cstheme="minorHAnsi"/>
          <w:b/>
          <w:bCs/>
          <w:sz w:val="24"/>
          <w:szCs w:val="28"/>
          <w:lang w:val="en-CA"/>
        </w:rPr>
        <w:t xml:space="preserve"> 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2</w:t>
      </w:r>
      <w:r>
        <w:rPr>
          <w:rFonts w:asciiTheme="minorHAnsi" w:hAnsiTheme="minorHAnsi" w:cstheme="minorHAnsi"/>
          <w:b/>
          <w:bCs/>
          <w:sz w:val="24"/>
          <w:szCs w:val="28"/>
          <w:lang w:val="en-CA"/>
        </w:rPr>
        <w:t>5</w:t>
      </w:r>
      <w:r w:rsidRPr="00CE0DD7">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January</w:t>
      </w:r>
      <w:r w:rsidRPr="00CE0DD7">
        <w:rPr>
          <w:rFonts w:asciiTheme="minorHAnsi" w:hAnsiTheme="minorHAnsi" w:cstheme="minorHAnsi"/>
          <w:b/>
          <w:bCs/>
          <w:sz w:val="24"/>
          <w:szCs w:val="28"/>
          <w:lang w:val="en-CA"/>
        </w:rPr>
        <w:t xml:space="preserve"> 202</w:t>
      </w:r>
      <w:r>
        <w:rPr>
          <w:rFonts w:asciiTheme="minorHAnsi" w:hAnsiTheme="minorHAnsi" w:cstheme="minorHAnsi"/>
          <w:b/>
          <w:bCs/>
          <w:sz w:val="24"/>
          <w:szCs w:val="28"/>
          <w:lang w:val="en-CA"/>
        </w:rPr>
        <w:t>2</w:t>
      </w:r>
    </w:p>
    <w:p w14:paraId="14395BAA" w14:textId="74EC0459" w:rsidR="00D80957" w:rsidRPr="0072281F" w:rsidRDefault="00D80957" w:rsidP="00740A08">
      <w:pPr>
        <w:tabs>
          <w:tab w:val="left" w:pos="1960"/>
        </w:tabs>
        <w:spacing w:before="240" w:after="0"/>
        <w:jc w:val="both"/>
        <w:rPr>
          <w:rFonts w:asciiTheme="minorHAnsi" w:hAnsiTheme="minorHAnsi" w:cstheme="minorHAnsi"/>
          <w:bCs/>
          <w:sz w:val="22"/>
          <w:szCs w:val="22"/>
          <w:lang w:val="en-US"/>
        </w:rPr>
      </w:pPr>
      <w:r w:rsidRPr="0072281F">
        <w:rPr>
          <w:rFonts w:asciiTheme="minorHAnsi" w:hAnsiTheme="minorHAnsi" w:cstheme="minorHAnsi"/>
          <w:b/>
          <w:sz w:val="22"/>
          <w:szCs w:val="22"/>
          <w:lang w:val="en-US"/>
        </w:rPr>
        <w:t>Agenda Item:</w:t>
      </w:r>
      <w:r w:rsidRPr="0072281F">
        <w:rPr>
          <w:rFonts w:asciiTheme="minorHAnsi" w:hAnsiTheme="minorHAnsi" w:cstheme="minorHAnsi"/>
          <w:b/>
          <w:sz w:val="22"/>
          <w:szCs w:val="22"/>
          <w:lang w:val="en-US"/>
        </w:rPr>
        <w:tab/>
      </w:r>
      <w:r w:rsidR="00372291">
        <w:rPr>
          <w:rFonts w:asciiTheme="minorHAnsi" w:hAnsiTheme="minorHAnsi" w:cstheme="minorHAnsi"/>
          <w:bCs/>
          <w:sz w:val="22"/>
          <w:szCs w:val="22"/>
          <w:lang w:val="en-US"/>
        </w:rPr>
        <w:t>6</w:t>
      </w:r>
      <w:r w:rsidR="003859E9" w:rsidRPr="0072281F">
        <w:rPr>
          <w:rFonts w:asciiTheme="minorHAnsi" w:hAnsiTheme="minorHAnsi" w:cstheme="minorHAnsi"/>
          <w:sz w:val="22"/>
          <w:szCs w:val="22"/>
          <w:lang w:val="en-US"/>
        </w:rPr>
        <w:t>.19.3.</w:t>
      </w:r>
      <w:r w:rsidR="00C145F1" w:rsidRPr="0072281F">
        <w:rPr>
          <w:rFonts w:asciiTheme="minorHAnsi" w:hAnsiTheme="minorHAnsi" w:cstheme="minorHAnsi"/>
          <w:sz w:val="22"/>
          <w:szCs w:val="22"/>
          <w:lang w:val="en-US"/>
        </w:rPr>
        <w:t>3</w:t>
      </w:r>
    </w:p>
    <w:p w14:paraId="777E5003" w14:textId="27F77310" w:rsidR="00D80957" w:rsidRPr="0072281F" w:rsidRDefault="00D80957" w:rsidP="0033186E">
      <w:pPr>
        <w:tabs>
          <w:tab w:val="left" w:pos="1985"/>
        </w:tabs>
        <w:spacing w:after="0"/>
        <w:jc w:val="both"/>
        <w:rPr>
          <w:rFonts w:asciiTheme="minorHAnsi" w:hAnsiTheme="minorHAnsi" w:cstheme="minorHAnsi"/>
          <w:b/>
          <w:sz w:val="22"/>
          <w:szCs w:val="22"/>
          <w:lang w:val="en-CA"/>
        </w:rPr>
      </w:pPr>
      <w:r w:rsidRPr="0072281F">
        <w:rPr>
          <w:rFonts w:asciiTheme="minorHAnsi" w:hAnsiTheme="minorHAnsi" w:cstheme="minorHAnsi"/>
          <w:b/>
          <w:sz w:val="22"/>
          <w:szCs w:val="22"/>
          <w:lang w:val="en-CA"/>
        </w:rPr>
        <w:t xml:space="preserve">Source: </w:t>
      </w:r>
      <w:r w:rsidRPr="0072281F">
        <w:rPr>
          <w:rFonts w:asciiTheme="minorHAnsi" w:hAnsiTheme="minorHAnsi" w:cstheme="minorHAnsi"/>
          <w:b/>
          <w:sz w:val="22"/>
          <w:szCs w:val="22"/>
          <w:lang w:val="en-CA"/>
        </w:rPr>
        <w:tab/>
      </w:r>
      <w:r w:rsidRPr="0072281F">
        <w:rPr>
          <w:rFonts w:asciiTheme="minorHAnsi" w:hAnsiTheme="minorHAnsi" w:cstheme="minorHAnsi"/>
          <w:bCs/>
          <w:sz w:val="22"/>
          <w:szCs w:val="22"/>
          <w:lang w:val="en-CA"/>
        </w:rPr>
        <w:t>Ericsson</w:t>
      </w:r>
    </w:p>
    <w:p w14:paraId="5303D1C4" w14:textId="2B09AFAF" w:rsidR="00C43625" w:rsidRPr="0072281F" w:rsidRDefault="00D80957" w:rsidP="0033186E">
      <w:pPr>
        <w:tabs>
          <w:tab w:val="left" w:pos="1985"/>
        </w:tabs>
        <w:spacing w:after="0"/>
        <w:jc w:val="both"/>
        <w:rPr>
          <w:rFonts w:asciiTheme="minorHAnsi" w:hAnsiTheme="minorHAnsi" w:cstheme="minorHAnsi"/>
          <w:sz w:val="22"/>
          <w:szCs w:val="22"/>
          <w:lang w:val="en-CA"/>
        </w:rPr>
      </w:pPr>
      <w:r w:rsidRPr="0072281F">
        <w:rPr>
          <w:rFonts w:asciiTheme="minorHAnsi" w:hAnsiTheme="minorHAnsi" w:cstheme="minorHAnsi"/>
          <w:b/>
          <w:sz w:val="22"/>
          <w:szCs w:val="22"/>
          <w:lang w:val="en-CA"/>
        </w:rPr>
        <w:t>Title:</w:t>
      </w:r>
      <w:r w:rsidRPr="0072281F">
        <w:rPr>
          <w:rFonts w:asciiTheme="minorHAnsi" w:hAnsiTheme="minorHAnsi" w:cstheme="minorHAnsi"/>
          <w:sz w:val="22"/>
          <w:szCs w:val="22"/>
          <w:lang w:val="en-CA"/>
        </w:rPr>
        <w:tab/>
      </w:r>
      <w:r w:rsidR="00387733" w:rsidRPr="0072281F">
        <w:rPr>
          <w:rFonts w:asciiTheme="minorHAnsi" w:hAnsiTheme="minorHAnsi" w:cstheme="minorHAnsi"/>
          <w:sz w:val="22"/>
          <w:szCs w:val="22"/>
          <w:lang w:val="en-CA"/>
        </w:rPr>
        <w:t xml:space="preserve">Discussion on </w:t>
      </w:r>
      <w:r w:rsidR="00C77331" w:rsidRPr="0072281F">
        <w:rPr>
          <w:rFonts w:asciiTheme="minorHAnsi" w:hAnsiTheme="minorHAnsi" w:cstheme="minorHAnsi"/>
          <w:sz w:val="22"/>
          <w:szCs w:val="22"/>
          <w:lang w:val="en-CA"/>
        </w:rPr>
        <w:t xml:space="preserve">FeMIMO other open issues </w:t>
      </w:r>
    </w:p>
    <w:p w14:paraId="2FCB5745" w14:textId="1A4B8769" w:rsidR="00D80957" w:rsidRPr="0072281F" w:rsidRDefault="00D80957" w:rsidP="0033186E">
      <w:pPr>
        <w:tabs>
          <w:tab w:val="left" w:pos="1985"/>
        </w:tabs>
        <w:spacing w:after="0"/>
        <w:jc w:val="both"/>
        <w:rPr>
          <w:rFonts w:asciiTheme="minorHAnsi" w:hAnsiTheme="minorHAnsi" w:cstheme="minorHAnsi"/>
          <w:sz w:val="22"/>
          <w:szCs w:val="22"/>
          <w:lang w:val="en-CA"/>
        </w:rPr>
      </w:pPr>
      <w:r w:rsidRPr="0072281F">
        <w:rPr>
          <w:rFonts w:asciiTheme="minorHAnsi" w:hAnsiTheme="minorHAnsi" w:cstheme="minorHAnsi"/>
          <w:b/>
          <w:sz w:val="22"/>
          <w:szCs w:val="22"/>
          <w:lang w:val="en-CA"/>
        </w:rPr>
        <w:t>Document for:</w:t>
      </w:r>
      <w:r w:rsidR="0004190F" w:rsidRPr="0072281F">
        <w:rPr>
          <w:rFonts w:asciiTheme="minorHAnsi" w:hAnsiTheme="minorHAnsi" w:cstheme="minorHAnsi"/>
          <w:sz w:val="22"/>
          <w:szCs w:val="22"/>
          <w:lang w:val="en-CA"/>
        </w:rPr>
        <w:tab/>
      </w:r>
      <w:r w:rsidR="00A02D1F" w:rsidRPr="0072281F">
        <w:rPr>
          <w:rFonts w:asciiTheme="minorHAnsi" w:hAnsiTheme="minorHAnsi" w:cstheme="minorHAnsi"/>
          <w:sz w:val="22"/>
          <w:szCs w:val="22"/>
          <w:lang w:val="en-CA"/>
        </w:rPr>
        <w:t>Discussion</w:t>
      </w:r>
    </w:p>
    <w:p w14:paraId="6025899A" w14:textId="1B9B9BA9" w:rsidR="0030114D" w:rsidRPr="0072281F" w:rsidRDefault="00D80957" w:rsidP="00CE42DE">
      <w:pPr>
        <w:pStyle w:val="Heading1"/>
        <w:ind w:left="431" w:hanging="431"/>
        <w:rPr>
          <w:rFonts w:asciiTheme="minorHAnsi" w:hAnsiTheme="minorHAnsi" w:cstheme="minorHAnsi"/>
          <w:sz w:val="40"/>
          <w:szCs w:val="40"/>
          <w:lang w:val="en-CA"/>
        </w:rPr>
      </w:pPr>
      <w:r w:rsidRPr="0072281F">
        <w:rPr>
          <w:rFonts w:asciiTheme="minorHAnsi" w:hAnsiTheme="minorHAnsi" w:cstheme="minorHAnsi"/>
          <w:sz w:val="40"/>
          <w:szCs w:val="40"/>
          <w:lang w:val="en-CA"/>
        </w:rPr>
        <w:t>Introduction</w:t>
      </w:r>
      <w:bookmarkStart w:id="2" w:name="OLE_LINK13"/>
      <w:bookmarkStart w:id="3" w:name="OLE_LINK14"/>
    </w:p>
    <w:p w14:paraId="71D5C73B" w14:textId="3E1DAFBA" w:rsidR="005E6DDB" w:rsidRPr="00B905E2" w:rsidRDefault="004438D9" w:rsidP="00965CD2">
      <w:pPr>
        <w:rPr>
          <w:rFonts w:asciiTheme="minorHAnsi" w:hAnsiTheme="minorHAnsi" w:cstheme="minorHAnsi"/>
          <w:sz w:val="24"/>
          <w:szCs w:val="22"/>
          <w:lang w:val="en-CA"/>
        </w:rPr>
      </w:pPr>
      <w:r w:rsidRPr="00B905E2">
        <w:rPr>
          <w:rFonts w:asciiTheme="minorHAnsi" w:hAnsiTheme="minorHAnsi" w:cstheme="minorHAnsi"/>
          <w:sz w:val="22"/>
          <w:szCs w:val="22"/>
        </w:rPr>
        <w:t xml:space="preserve">In </w:t>
      </w:r>
      <w:r w:rsidR="00C44037" w:rsidRPr="00B905E2">
        <w:rPr>
          <w:rFonts w:asciiTheme="minorHAnsi" w:hAnsiTheme="minorHAnsi" w:cstheme="minorHAnsi"/>
          <w:sz w:val="22"/>
          <w:szCs w:val="22"/>
        </w:rPr>
        <w:t>RAN4#10</w:t>
      </w:r>
      <w:r w:rsidR="00F03CF5" w:rsidRPr="00B905E2">
        <w:rPr>
          <w:rFonts w:asciiTheme="minorHAnsi" w:hAnsiTheme="minorHAnsi" w:cstheme="minorHAnsi"/>
          <w:sz w:val="22"/>
          <w:szCs w:val="22"/>
        </w:rPr>
        <w:t>1</w:t>
      </w:r>
      <w:r w:rsidR="00C44037" w:rsidRPr="00B905E2">
        <w:rPr>
          <w:rFonts w:asciiTheme="minorHAnsi" w:hAnsiTheme="minorHAnsi" w:cstheme="minorHAnsi"/>
          <w:sz w:val="22"/>
          <w:szCs w:val="22"/>
        </w:rPr>
        <w:t xml:space="preserve">-e, </w:t>
      </w:r>
      <w:r w:rsidR="00A72CD4" w:rsidRPr="00B905E2">
        <w:rPr>
          <w:rFonts w:asciiTheme="minorHAnsi" w:hAnsiTheme="minorHAnsi" w:cstheme="minorHAnsi"/>
          <w:sz w:val="22"/>
          <w:szCs w:val="22"/>
        </w:rPr>
        <w:t xml:space="preserve">RAN4 </w:t>
      </w:r>
      <w:r w:rsidR="00BB5D46" w:rsidRPr="00B905E2">
        <w:rPr>
          <w:rFonts w:asciiTheme="minorHAnsi" w:hAnsiTheme="minorHAnsi" w:cstheme="minorHAnsi"/>
          <w:sz w:val="22"/>
          <w:szCs w:val="22"/>
        </w:rPr>
        <w:t xml:space="preserve">agreed to introduce TRP specific </w:t>
      </w:r>
      <w:r w:rsidR="00A72CD4" w:rsidRPr="00B905E2">
        <w:rPr>
          <w:rFonts w:asciiTheme="minorHAnsi" w:hAnsiTheme="minorHAnsi" w:cstheme="minorHAnsi"/>
          <w:sz w:val="22"/>
          <w:szCs w:val="22"/>
        </w:rPr>
        <w:t xml:space="preserve">link recovery procedures for </w:t>
      </w:r>
      <w:r w:rsidR="00F620CD" w:rsidRPr="00B905E2">
        <w:rPr>
          <w:rFonts w:asciiTheme="minorHAnsi" w:hAnsiTheme="minorHAnsi" w:cstheme="minorHAnsi"/>
          <w:sz w:val="22"/>
          <w:szCs w:val="22"/>
        </w:rPr>
        <w:t xml:space="preserve">inter-cell beam management operation. </w:t>
      </w:r>
      <w:r w:rsidR="002C076E" w:rsidRPr="00B905E2">
        <w:rPr>
          <w:rFonts w:asciiTheme="minorHAnsi" w:hAnsiTheme="minorHAnsi" w:cstheme="minorHAnsi"/>
          <w:sz w:val="22"/>
          <w:szCs w:val="22"/>
        </w:rPr>
        <w:t>W</w:t>
      </w:r>
      <w:r w:rsidR="00B04F12" w:rsidRPr="00B905E2">
        <w:rPr>
          <w:rFonts w:asciiTheme="minorHAnsi" w:hAnsiTheme="minorHAnsi" w:cstheme="minorHAnsi"/>
          <w:sz w:val="22"/>
          <w:szCs w:val="22"/>
        </w:rPr>
        <w:t>e provide our views on the</w:t>
      </w:r>
      <w:r w:rsidR="002C076E" w:rsidRPr="00B905E2">
        <w:rPr>
          <w:rFonts w:asciiTheme="minorHAnsi" w:hAnsiTheme="minorHAnsi" w:cstheme="minorHAnsi"/>
          <w:sz w:val="22"/>
          <w:szCs w:val="22"/>
        </w:rPr>
        <w:t xml:space="preserve"> </w:t>
      </w:r>
      <w:r w:rsidR="00181D44" w:rsidRPr="00B905E2">
        <w:rPr>
          <w:rFonts w:asciiTheme="minorHAnsi" w:hAnsiTheme="minorHAnsi" w:cstheme="minorHAnsi"/>
          <w:sz w:val="22"/>
          <w:szCs w:val="22"/>
        </w:rPr>
        <w:t xml:space="preserve">TRP specific link recovery procedures </w:t>
      </w:r>
      <w:r w:rsidR="00B04F12" w:rsidRPr="00B905E2">
        <w:rPr>
          <w:rFonts w:asciiTheme="minorHAnsi" w:hAnsiTheme="minorHAnsi" w:cstheme="minorHAnsi"/>
          <w:sz w:val="22"/>
          <w:szCs w:val="22"/>
        </w:rPr>
        <w:t>in this contribution.</w:t>
      </w:r>
      <w:r w:rsidR="00544BB8" w:rsidRPr="00B905E2">
        <w:rPr>
          <w:rFonts w:asciiTheme="minorHAnsi" w:hAnsiTheme="minorHAnsi" w:cstheme="minorHAnsi"/>
          <w:sz w:val="22"/>
          <w:szCs w:val="22"/>
        </w:rPr>
        <w:t xml:space="preserve"> </w:t>
      </w:r>
    </w:p>
    <w:p w14:paraId="6CE97566" w14:textId="16AD7853" w:rsidR="004E2B9B" w:rsidRPr="0072281F" w:rsidRDefault="00515947" w:rsidP="004E2B9B">
      <w:pPr>
        <w:pStyle w:val="Heading1"/>
        <w:ind w:left="431" w:hanging="431"/>
        <w:rPr>
          <w:rFonts w:asciiTheme="minorHAnsi" w:hAnsiTheme="minorHAnsi" w:cstheme="minorHAnsi"/>
          <w:sz w:val="40"/>
          <w:szCs w:val="40"/>
          <w:lang w:val="en-CA"/>
        </w:rPr>
      </w:pPr>
      <w:r w:rsidRPr="0072281F">
        <w:rPr>
          <w:rFonts w:asciiTheme="minorHAnsi" w:hAnsiTheme="minorHAnsi" w:cstheme="minorHAnsi"/>
          <w:sz w:val="40"/>
          <w:szCs w:val="40"/>
          <w:lang w:val="en-CA"/>
        </w:rPr>
        <w:t>Discussion</w:t>
      </w:r>
    </w:p>
    <w:p w14:paraId="74024B35" w14:textId="2218748F" w:rsidR="009E064C" w:rsidRPr="0072281F" w:rsidRDefault="00F03CF5" w:rsidP="0077196B">
      <w:pPr>
        <w:pStyle w:val="Heading2"/>
        <w:rPr>
          <w:rFonts w:asciiTheme="minorHAnsi" w:hAnsiTheme="minorHAnsi" w:cstheme="minorHAnsi"/>
          <w:lang w:val="en-CA"/>
        </w:rPr>
      </w:pPr>
      <w:r>
        <w:rPr>
          <w:rFonts w:asciiTheme="minorHAnsi" w:hAnsiTheme="minorHAnsi" w:cstheme="minorHAnsi"/>
          <w:lang w:val="en-CA"/>
        </w:rPr>
        <w:t>L</w:t>
      </w:r>
      <w:r w:rsidR="0071241E" w:rsidRPr="0072281F">
        <w:rPr>
          <w:rFonts w:asciiTheme="minorHAnsi" w:hAnsiTheme="minorHAnsi" w:cstheme="minorHAnsi"/>
          <w:lang w:val="en-CA"/>
        </w:rPr>
        <w:t xml:space="preserve">ink recovery procedures for </w:t>
      </w:r>
      <w:r w:rsidR="0077196B" w:rsidRPr="0072281F">
        <w:rPr>
          <w:rFonts w:asciiTheme="minorHAnsi" w:hAnsiTheme="minorHAnsi" w:cstheme="minorHAnsi"/>
          <w:lang w:val="en-CA"/>
        </w:rPr>
        <w:t>inter-cell BM</w:t>
      </w:r>
    </w:p>
    <w:p w14:paraId="357B326A" w14:textId="39181528" w:rsidR="00D47C7C" w:rsidRPr="00B905E2" w:rsidRDefault="00BF1D70" w:rsidP="00D043C1">
      <w:pPr>
        <w:rPr>
          <w:rFonts w:asciiTheme="minorHAnsi" w:hAnsiTheme="minorHAnsi" w:cstheme="minorHAnsi"/>
          <w:sz w:val="22"/>
          <w:szCs w:val="22"/>
          <w:lang w:val="en-CA"/>
        </w:rPr>
      </w:pPr>
      <w:r w:rsidRPr="0072281F">
        <w:rPr>
          <w:rFonts w:asciiTheme="minorHAnsi" w:hAnsiTheme="minorHAnsi" w:cstheme="minorHAnsi"/>
          <w:lang w:val="en-CA"/>
        </w:rPr>
        <w:t>I</w:t>
      </w:r>
      <w:r w:rsidRPr="00B905E2">
        <w:rPr>
          <w:rFonts w:asciiTheme="minorHAnsi" w:hAnsiTheme="minorHAnsi" w:cstheme="minorHAnsi"/>
          <w:sz w:val="22"/>
          <w:szCs w:val="22"/>
          <w:lang w:val="en-CA"/>
        </w:rPr>
        <w:t xml:space="preserve">n the </w:t>
      </w:r>
      <w:r w:rsidR="00E55AFC" w:rsidRPr="00B905E2">
        <w:rPr>
          <w:rFonts w:asciiTheme="minorHAnsi" w:hAnsiTheme="minorHAnsi" w:cstheme="minorHAnsi"/>
          <w:sz w:val="22"/>
          <w:szCs w:val="22"/>
          <w:lang w:val="en-CA"/>
        </w:rPr>
        <w:t>revised WID [</w:t>
      </w:r>
      <w:r w:rsidR="00B23952" w:rsidRPr="00B905E2">
        <w:rPr>
          <w:rFonts w:asciiTheme="minorHAnsi" w:hAnsiTheme="minorHAnsi" w:cstheme="minorHAnsi"/>
          <w:sz w:val="22"/>
          <w:szCs w:val="22"/>
          <w:lang w:val="en-CA"/>
        </w:rPr>
        <w:t>6</w:t>
      </w:r>
      <w:r w:rsidR="00E55AFC" w:rsidRPr="00B905E2">
        <w:rPr>
          <w:rFonts w:asciiTheme="minorHAnsi" w:hAnsiTheme="minorHAnsi" w:cstheme="minorHAnsi"/>
          <w:sz w:val="22"/>
          <w:szCs w:val="22"/>
          <w:lang w:val="en-CA"/>
        </w:rPr>
        <w:t xml:space="preserve">], we can find following objective for RAN4 </w:t>
      </w:r>
    </w:p>
    <w:tbl>
      <w:tblPr>
        <w:tblW w:w="0" w:type="auto"/>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0"/>
      </w:tblGrid>
      <w:tr w:rsidR="00D47C7C" w:rsidRPr="00B905E2" w14:paraId="5C0D6B33" w14:textId="77777777" w:rsidTr="00D47C7C">
        <w:trPr>
          <w:trHeight w:val="720"/>
        </w:trPr>
        <w:tc>
          <w:tcPr>
            <w:tcW w:w="8440" w:type="dxa"/>
          </w:tcPr>
          <w:p w14:paraId="78B3703C" w14:textId="77777777" w:rsidR="00D47C7C" w:rsidRPr="00B905E2" w:rsidRDefault="00D47C7C" w:rsidP="00D47C7C">
            <w:pPr>
              <w:overflowPunct w:val="0"/>
              <w:autoSpaceDE w:val="0"/>
              <w:autoSpaceDN w:val="0"/>
              <w:adjustRightInd w:val="0"/>
              <w:snapToGrid w:val="0"/>
              <w:spacing w:after="0"/>
              <w:ind w:right="-101"/>
              <w:rPr>
                <w:rFonts w:asciiTheme="minorHAnsi" w:hAnsiTheme="minorHAnsi" w:cstheme="minorHAnsi"/>
                <w:i/>
                <w:iCs/>
                <w:sz w:val="22"/>
                <w:szCs w:val="22"/>
                <w:lang w:eastAsia="ko-KR"/>
              </w:rPr>
            </w:pPr>
            <w:r w:rsidRPr="00B905E2">
              <w:rPr>
                <w:rFonts w:asciiTheme="minorHAnsi" w:hAnsiTheme="minorHAnsi" w:cstheme="minorHAnsi"/>
                <w:i/>
                <w:iCs/>
                <w:sz w:val="22"/>
                <w:szCs w:val="22"/>
                <w:lang w:eastAsia="ko-KR"/>
              </w:rPr>
              <w:t xml:space="preserve">Specify </w:t>
            </w:r>
            <w:r w:rsidRPr="00B905E2">
              <w:rPr>
                <w:rFonts w:asciiTheme="minorHAnsi" w:eastAsia="Malgun Gothic" w:hAnsiTheme="minorHAnsi" w:cstheme="minorHAnsi"/>
                <w:i/>
                <w:iCs/>
                <w:sz w:val="22"/>
                <w:szCs w:val="22"/>
                <w:lang w:eastAsia="ko-KR"/>
              </w:rPr>
              <w:t>core</w:t>
            </w:r>
            <w:r w:rsidRPr="00B905E2">
              <w:rPr>
                <w:rFonts w:asciiTheme="minorHAnsi" w:hAnsiTheme="minorHAnsi" w:cstheme="minorHAnsi"/>
                <w:i/>
                <w:iCs/>
                <w:sz w:val="22"/>
                <w:szCs w:val="22"/>
                <w:lang w:eastAsia="ko-KR"/>
              </w:rPr>
              <w:t xml:space="preserve"> requirements associated with the </w:t>
            </w:r>
            <w:r w:rsidRPr="00B905E2">
              <w:rPr>
                <w:rFonts w:asciiTheme="minorHAnsi" w:eastAsia="Malgun Gothic" w:hAnsiTheme="minorHAnsi" w:cstheme="minorHAnsi"/>
                <w:i/>
                <w:iCs/>
                <w:sz w:val="22"/>
                <w:szCs w:val="22"/>
                <w:lang w:eastAsia="ko-KR"/>
              </w:rPr>
              <w:t xml:space="preserve">items specified by </w:t>
            </w:r>
            <w:r w:rsidRPr="00B905E2">
              <w:rPr>
                <w:rFonts w:asciiTheme="minorHAnsi" w:hAnsiTheme="minorHAnsi" w:cstheme="minorHAnsi"/>
                <w:i/>
                <w:iCs/>
                <w:sz w:val="22"/>
                <w:szCs w:val="22"/>
                <w:lang w:eastAsia="ko-KR"/>
              </w:rPr>
              <w:t>RAN1, at least including [RAN4]</w:t>
            </w:r>
          </w:p>
          <w:p w14:paraId="03EAA6CB" w14:textId="181E410C" w:rsidR="00D47C7C" w:rsidRPr="00B905E2" w:rsidRDefault="00D47C7C" w:rsidP="00D47C7C">
            <w:pPr>
              <w:pStyle w:val="ListParagraph"/>
              <w:numPr>
                <w:ilvl w:val="0"/>
                <w:numId w:val="38"/>
              </w:numPr>
              <w:overflowPunct w:val="0"/>
              <w:autoSpaceDE w:val="0"/>
              <w:autoSpaceDN w:val="0"/>
              <w:adjustRightInd w:val="0"/>
              <w:snapToGrid w:val="0"/>
              <w:spacing w:after="0"/>
              <w:ind w:right="-101"/>
              <w:rPr>
                <w:rFonts w:asciiTheme="minorHAnsi" w:hAnsiTheme="minorHAnsi" w:cstheme="minorHAnsi"/>
                <w:i/>
                <w:iCs/>
                <w:sz w:val="22"/>
                <w:szCs w:val="22"/>
                <w:lang w:eastAsia="ko-KR"/>
              </w:rPr>
            </w:pPr>
            <w:r w:rsidRPr="00B905E2">
              <w:rPr>
                <w:rFonts w:asciiTheme="minorHAnsi" w:hAnsiTheme="minorHAnsi" w:cstheme="minorHAnsi"/>
                <w:i/>
                <w:iCs/>
                <w:sz w:val="22"/>
                <w:szCs w:val="22"/>
              </w:rPr>
              <w:t>UE requirements for inter-cell beam management</w:t>
            </w:r>
          </w:p>
        </w:tc>
      </w:tr>
    </w:tbl>
    <w:p w14:paraId="77088228" w14:textId="63833CC0" w:rsidR="00D47C7C" w:rsidRPr="00B905E2" w:rsidRDefault="00D47C7C" w:rsidP="00D043C1">
      <w:pPr>
        <w:rPr>
          <w:rFonts w:asciiTheme="minorHAnsi" w:hAnsiTheme="minorHAnsi" w:cstheme="minorHAnsi"/>
          <w:sz w:val="22"/>
          <w:szCs w:val="22"/>
          <w:lang w:val="en-CA"/>
        </w:rPr>
      </w:pPr>
    </w:p>
    <w:p w14:paraId="3CBE8FDB" w14:textId="01D01309" w:rsidR="007C5EF0" w:rsidRPr="00B905E2" w:rsidRDefault="007C5EF0" w:rsidP="00D043C1">
      <w:pPr>
        <w:rPr>
          <w:rFonts w:asciiTheme="minorHAnsi" w:hAnsiTheme="minorHAnsi" w:cstheme="minorHAnsi"/>
          <w:sz w:val="22"/>
          <w:szCs w:val="22"/>
          <w:lang w:val="en-CA"/>
        </w:rPr>
      </w:pPr>
      <w:r w:rsidRPr="00B905E2">
        <w:rPr>
          <w:rFonts w:asciiTheme="minorHAnsi" w:hAnsiTheme="minorHAnsi" w:cstheme="minorHAnsi"/>
          <w:sz w:val="22"/>
          <w:szCs w:val="22"/>
          <w:lang w:val="en-CA"/>
        </w:rPr>
        <w:t>Following are the RAN1 agreements from previous RAN1 meetings</w:t>
      </w:r>
      <w:r w:rsidR="003E26CA" w:rsidRPr="00B905E2">
        <w:rPr>
          <w:rFonts w:asciiTheme="minorHAnsi" w:hAnsiTheme="minorHAnsi" w:cstheme="minorHAnsi"/>
          <w:sz w:val="22"/>
          <w:szCs w:val="22"/>
          <w:lang w:val="en-CA"/>
        </w:rPr>
        <w:t xml:space="preserve"> (RAN1#103-e)</w:t>
      </w:r>
    </w:p>
    <w:p w14:paraId="672840A3" w14:textId="77777777" w:rsidR="002B0C40" w:rsidRPr="00B905E2" w:rsidRDefault="007C5EF0" w:rsidP="00F411C7">
      <w:pPr>
        <w:numPr>
          <w:ilvl w:val="0"/>
          <w:numId w:val="27"/>
        </w:numPr>
        <w:pBdr>
          <w:top w:val="single" w:sz="4" w:space="1" w:color="auto"/>
          <w:left w:val="single" w:sz="4" w:space="4" w:color="auto"/>
          <w:bottom w:val="single" w:sz="4" w:space="1" w:color="auto"/>
          <w:right w:val="single" w:sz="4" w:space="4" w:color="auto"/>
        </w:pBdr>
        <w:snapToGrid w:val="0"/>
        <w:spacing w:after="0"/>
        <w:jc w:val="both"/>
        <w:rPr>
          <w:rFonts w:asciiTheme="minorHAnsi" w:eastAsia="Batang" w:hAnsiTheme="minorHAnsi" w:cstheme="minorHAnsi"/>
          <w:i/>
          <w:iCs/>
          <w:sz w:val="22"/>
          <w:szCs w:val="22"/>
          <w:lang w:eastAsia="x-none"/>
        </w:rPr>
      </w:pPr>
      <w:r w:rsidRPr="00B905E2">
        <w:rPr>
          <w:rFonts w:asciiTheme="minorHAnsi" w:eastAsia="Batang" w:hAnsiTheme="minorHAnsi" w:cstheme="minorHAnsi"/>
          <w:i/>
          <w:iCs/>
          <w:sz w:val="22"/>
          <w:szCs w:val="22"/>
          <w:lang w:eastAsia="x-none"/>
        </w:rPr>
        <w:t>For M-TRP beam failure detection, support independent BFD-RS configuration per-TRP, where each TRP is associated with a BFD-RS set.</w:t>
      </w:r>
    </w:p>
    <w:p w14:paraId="47FF99CE" w14:textId="3BCDF477" w:rsidR="002B0C40" w:rsidRPr="00B905E2" w:rsidRDefault="002B0C40" w:rsidP="00F411C7">
      <w:pPr>
        <w:numPr>
          <w:ilvl w:val="0"/>
          <w:numId w:val="27"/>
        </w:numPr>
        <w:pBdr>
          <w:top w:val="single" w:sz="4" w:space="1" w:color="auto"/>
          <w:left w:val="single" w:sz="4" w:space="4" w:color="auto"/>
          <w:bottom w:val="single" w:sz="4" w:space="1" w:color="auto"/>
          <w:right w:val="single" w:sz="4" w:space="4" w:color="auto"/>
        </w:pBdr>
        <w:snapToGrid w:val="0"/>
        <w:spacing w:after="0"/>
        <w:jc w:val="both"/>
        <w:rPr>
          <w:rFonts w:asciiTheme="minorHAnsi" w:eastAsia="Batang" w:hAnsiTheme="minorHAnsi" w:cstheme="minorHAnsi"/>
          <w:i/>
          <w:iCs/>
          <w:sz w:val="22"/>
          <w:szCs w:val="22"/>
          <w:lang w:eastAsia="x-none"/>
        </w:rPr>
      </w:pPr>
      <w:r w:rsidRPr="00B905E2">
        <w:rPr>
          <w:rFonts w:asciiTheme="minorHAnsi" w:eastAsia="Batang" w:hAnsiTheme="minorHAnsi" w:cstheme="minorHAnsi"/>
          <w:i/>
          <w:iCs/>
          <w:sz w:val="22"/>
          <w:szCs w:val="22"/>
          <w:lang w:eastAsia="x-none"/>
        </w:rPr>
        <w:t xml:space="preserve">For M-TRP new beam identification, </w:t>
      </w:r>
      <w:proofErr w:type="gramStart"/>
      <w:r w:rsidRPr="00B905E2">
        <w:rPr>
          <w:rFonts w:asciiTheme="minorHAnsi" w:eastAsia="Batang" w:hAnsiTheme="minorHAnsi" w:cstheme="minorHAnsi"/>
          <w:i/>
          <w:iCs/>
          <w:sz w:val="22"/>
          <w:szCs w:val="22"/>
          <w:lang w:eastAsia="x-none"/>
        </w:rPr>
        <w:t>Support</w:t>
      </w:r>
      <w:proofErr w:type="gramEnd"/>
      <w:r w:rsidRPr="00B905E2">
        <w:rPr>
          <w:rFonts w:asciiTheme="minorHAnsi" w:eastAsia="Batang" w:hAnsiTheme="minorHAnsi" w:cstheme="minorHAnsi"/>
          <w:i/>
          <w:iCs/>
          <w:sz w:val="22"/>
          <w:szCs w:val="22"/>
          <w:lang w:eastAsia="x-none"/>
        </w:rPr>
        <w:t xml:space="preserve"> independent configuration of new beam identification RS (NBI-RS) set per TRP if NBI-RS set per TRP is configured</w:t>
      </w:r>
    </w:p>
    <w:p w14:paraId="2277E2F5" w14:textId="17946A16" w:rsidR="007C5EF0" w:rsidRPr="00B905E2" w:rsidRDefault="003A3099" w:rsidP="00D043C1">
      <w:pPr>
        <w:numPr>
          <w:ilvl w:val="0"/>
          <w:numId w:val="27"/>
        </w:numPr>
        <w:pBdr>
          <w:top w:val="single" w:sz="4" w:space="1" w:color="auto"/>
          <w:left w:val="single" w:sz="4" w:space="4" w:color="auto"/>
          <w:bottom w:val="single" w:sz="4" w:space="1" w:color="auto"/>
          <w:right w:val="single" w:sz="4" w:space="4" w:color="auto"/>
        </w:pBdr>
        <w:snapToGrid w:val="0"/>
        <w:spacing w:after="0"/>
        <w:jc w:val="both"/>
        <w:rPr>
          <w:rFonts w:asciiTheme="minorHAnsi" w:eastAsia="Batang" w:hAnsiTheme="minorHAnsi" w:cstheme="minorHAnsi"/>
          <w:i/>
          <w:iCs/>
          <w:sz w:val="22"/>
          <w:szCs w:val="22"/>
          <w:lang w:eastAsia="x-none"/>
        </w:rPr>
      </w:pPr>
      <w:r w:rsidRPr="00B905E2">
        <w:rPr>
          <w:rFonts w:asciiTheme="minorHAnsi" w:eastAsia="Batang" w:hAnsiTheme="minorHAnsi" w:cstheme="minorHAnsi"/>
          <w:i/>
          <w:iCs/>
          <w:sz w:val="22"/>
          <w:szCs w:val="22"/>
          <w:lang w:eastAsia="x-none"/>
        </w:rPr>
        <w:t xml:space="preserve">Support a BFRQ framework based on Rel.16 SCell BFR BFRQ </w:t>
      </w:r>
    </w:p>
    <w:p w14:paraId="1553D00F" w14:textId="2682B702" w:rsidR="00091DAA" w:rsidRPr="00B905E2" w:rsidRDefault="00DB2AA5" w:rsidP="005B2FB1">
      <w:pPr>
        <w:rPr>
          <w:rFonts w:asciiTheme="minorHAnsi" w:hAnsiTheme="minorHAnsi" w:cstheme="minorHAnsi"/>
          <w:sz w:val="22"/>
          <w:szCs w:val="22"/>
        </w:rPr>
      </w:pPr>
      <w:r w:rsidRPr="00B905E2">
        <w:rPr>
          <w:rFonts w:asciiTheme="minorHAnsi" w:hAnsiTheme="minorHAnsi" w:cstheme="minorHAnsi"/>
          <w:sz w:val="22"/>
          <w:szCs w:val="22"/>
          <w:lang w:val="en-CA"/>
        </w:rPr>
        <w:t xml:space="preserve">Based on the RAN1 agreements our understanding is RAN1 supports </w:t>
      </w:r>
      <w:r w:rsidR="009B4614" w:rsidRPr="00B905E2">
        <w:rPr>
          <w:rFonts w:asciiTheme="minorHAnsi" w:hAnsiTheme="minorHAnsi" w:cstheme="minorHAnsi"/>
          <w:sz w:val="22"/>
          <w:szCs w:val="22"/>
          <w:lang w:val="en-CA"/>
        </w:rPr>
        <w:t xml:space="preserve">following features and based on the WID objective </w:t>
      </w:r>
      <w:r w:rsidR="006C30AE" w:rsidRPr="00B905E2">
        <w:rPr>
          <w:rFonts w:asciiTheme="minorHAnsi" w:hAnsiTheme="minorHAnsi" w:cstheme="minorHAnsi"/>
          <w:sz w:val="22"/>
          <w:szCs w:val="22"/>
          <w:lang w:val="en-CA"/>
        </w:rPr>
        <w:t>RAN4 shall define the requirements for the same</w:t>
      </w:r>
      <w:r w:rsidR="009B4614" w:rsidRPr="00B905E2">
        <w:rPr>
          <w:rFonts w:asciiTheme="minorHAnsi" w:hAnsiTheme="minorHAnsi" w:cstheme="minorHAnsi"/>
          <w:sz w:val="22"/>
          <w:szCs w:val="22"/>
          <w:lang w:val="en-CA"/>
        </w:rPr>
        <w:t>.</w:t>
      </w:r>
      <w:bookmarkStart w:id="4" w:name="_Toc5952573"/>
    </w:p>
    <w:p w14:paraId="58172B36" w14:textId="163E9C95" w:rsidR="00091DAA" w:rsidRPr="00B905E2" w:rsidRDefault="00091DAA" w:rsidP="00393184">
      <w:pPr>
        <w:pStyle w:val="ListParagraph"/>
        <w:numPr>
          <w:ilvl w:val="0"/>
          <w:numId w:val="25"/>
        </w:numPr>
        <w:rPr>
          <w:rFonts w:asciiTheme="minorHAnsi" w:hAnsiTheme="minorHAnsi" w:cstheme="minorHAnsi"/>
          <w:sz w:val="22"/>
          <w:szCs w:val="22"/>
        </w:rPr>
      </w:pPr>
      <w:r w:rsidRPr="00B905E2">
        <w:rPr>
          <w:rFonts w:asciiTheme="minorHAnsi" w:hAnsiTheme="minorHAnsi" w:cstheme="minorHAnsi"/>
          <w:sz w:val="22"/>
          <w:szCs w:val="22"/>
        </w:rPr>
        <w:t xml:space="preserve">TRP specific beam failure detection </w:t>
      </w:r>
      <w:r w:rsidR="00E71E5D" w:rsidRPr="00B905E2">
        <w:rPr>
          <w:rFonts w:asciiTheme="minorHAnsi" w:hAnsiTheme="minorHAnsi" w:cstheme="minorHAnsi"/>
          <w:sz w:val="22"/>
          <w:szCs w:val="22"/>
        </w:rPr>
        <w:t>(BFD)</w:t>
      </w:r>
    </w:p>
    <w:p w14:paraId="48763113" w14:textId="2A2A242A" w:rsidR="00091DAA" w:rsidRPr="00B905E2" w:rsidRDefault="00091DAA" w:rsidP="00393184">
      <w:pPr>
        <w:pStyle w:val="ListParagraph"/>
        <w:numPr>
          <w:ilvl w:val="0"/>
          <w:numId w:val="25"/>
        </w:numPr>
        <w:rPr>
          <w:rFonts w:asciiTheme="minorHAnsi" w:hAnsiTheme="minorHAnsi" w:cstheme="minorHAnsi"/>
          <w:sz w:val="22"/>
          <w:szCs w:val="22"/>
        </w:rPr>
      </w:pPr>
      <w:r w:rsidRPr="00B905E2">
        <w:rPr>
          <w:rFonts w:asciiTheme="minorHAnsi" w:hAnsiTheme="minorHAnsi" w:cstheme="minorHAnsi"/>
          <w:sz w:val="22"/>
          <w:szCs w:val="22"/>
        </w:rPr>
        <w:t>TRP specific candidate beam detection</w:t>
      </w:r>
      <w:r w:rsidR="00E71E5D" w:rsidRPr="00B905E2">
        <w:rPr>
          <w:rFonts w:asciiTheme="minorHAnsi" w:hAnsiTheme="minorHAnsi" w:cstheme="minorHAnsi"/>
          <w:sz w:val="22"/>
          <w:szCs w:val="22"/>
        </w:rPr>
        <w:t xml:space="preserve"> (CBD)</w:t>
      </w:r>
    </w:p>
    <w:p w14:paraId="5698DF29" w14:textId="7E4D8DC7" w:rsidR="00091DAA" w:rsidRPr="00B905E2" w:rsidRDefault="00091DAA" w:rsidP="00393184">
      <w:pPr>
        <w:pStyle w:val="ListParagraph"/>
        <w:numPr>
          <w:ilvl w:val="0"/>
          <w:numId w:val="25"/>
        </w:numPr>
        <w:rPr>
          <w:rFonts w:asciiTheme="minorHAnsi" w:hAnsiTheme="minorHAnsi" w:cstheme="minorHAnsi"/>
          <w:sz w:val="22"/>
          <w:szCs w:val="22"/>
        </w:rPr>
      </w:pPr>
      <w:r w:rsidRPr="00B905E2">
        <w:rPr>
          <w:rFonts w:asciiTheme="minorHAnsi" w:hAnsiTheme="minorHAnsi" w:cstheme="minorHAnsi"/>
          <w:sz w:val="22"/>
          <w:szCs w:val="22"/>
        </w:rPr>
        <w:t xml:space="preserve">TRP specific beam failure recovery request </w:t>
      </w:r>
      <w:r w:rsidR="00E71E5D" w:rsidRPr="00B905E2">
        <w:rPr>
          <w:rFonts w:asciiTheme="minorHAnsi" w:hAnsiTheme="minorHAnsi" w:cstheme="minorHAnsi"/>
          <w:sz w:val="22"/>
          <w:szCs w:val="22"/>
        </w:rPr>
        <w:t>(BFRQ)</w:t>
      </w:r>
    </w:p>
    <w:p w14:paraId="0044F519" w14:textId="1C0BC410" w:rsidR="009608F3" w:rsidRPr="00B905E2" w:rsidRDefault="009608F3" w:rsidP="009608F3">
      <w:pPr>
        <w:rPr>
          <w:rFonts w:asciiTheme="minorHAnsi" w:hAnsiTheme="minorHAnsi" w:cstheme="minorHAnsi"/>
          <w:b/>
          <w:bCs/>
          <w:sz w:val="22"/>
          <w:szCs w:val="22"/>
        </w:rPr>
      </w:pPr>
      <w:r w:rsidRPr="00B905E2">
        <w:rPr>
          <w:rFonts w:asciiTheme="minorHAnsi" w:hAnsiTheme="minorHAnsi" w:cstheme="minorHAnsi"/>
          <w:b/>
          <w:bCs/>
          <w:sz w:val="22"/>
          <w:szCs w:val="22"/>
        </w:rPr>
        <w:t xml:space="preserve">Proposal </w:t>
      </w:r>
      <w:r w:rsidR="00BD11AF">
        <w:rPr>
          <w:rFonts w:asciiTheme="minorHAnsi" w:hAnsiTheme="minorHAnsi" w:cstheme="minorHAnsi"/>
          <w:b/>
          <w:bCs/>
          <w:sz w:val="22"/>
          <w:szCs w:val="22"/>
        </w:rPr>
        <w:t>1</w:t>
      </w:r>
      <w:r w:rsidRPr="00B905E2">
        <w:rPr>
          <w:rFonts w:asciiTheme="minorHAnsi" w:hAnsiTheme="minorHAnsi" w:cstheme="minorHAnsi"/>
          <w:b/>
          <w:bCs/>
          <w:sz w:val="22"/>
          <w:szCs w:val="22"/>
        </w:rPr>
        <w:t xml:space="preserve">: RAN4 to define requirements for TRP specific </w:t>
      </w:r>
      <w:r w:rsidR="006B40B7" w:rsidRPr="00B905E2">
        <w:rPr>
          <w:rFonts w:asciiTheme="minorHAnsi" w:hAnsiTheme="minorHAnsi" w:cstheme="minorHAnsi"/>
          <w:b/>
          <w:bCs/>
          <w:sz w:val="22"/>
          <w:szCs w:val="22"/>
        </w:rPr>
        <w:t>BFD, CBD and BFRQ</w:t>
      </w:r>
    </w:p>
    <w:bookmarkEnd w:id="2"/>
    <w:bookmarkEnd w:id="3"/>
    <w:bookmarkEnd w:id="4"/>
    <w:p w14:paraId="37957FB9" w14:textId="77777777" w:rsidR="00207215" w:rsidRPr="00B905E2" w:rsidRDefault="00207215" w:rsidP="004C6C3F">
      <w:pPr>
        <w:pStyle w:val="Heading3"/>
        <w:rPr>
          <w:rFonts w:asciiTheme="minorHAnsi" w:hAnsiTheme="minorHAnsi" w:cstheme="minorHAnsi"/>
          <w:szCs w:val="22"/>
        </w:rPr>
      </w:pPr>
      <w:r w:rsidRPr="00B905E2">
        <w:rPr>
          <w:rFonts w:asciiTheme="minorHAnsi" w:hAnsiTheme="minorHAnsi" w:cstheme="minorHAnsi"/>
          <w:szCs w:val="22"/>
        </w:rPr>
        <w:t>TRP specific beam failure detection</w:t>
      </w:r>
    </w:p>
    <w:p w14:paraId="7D51B6CB" w14:textId="77777777" w:rsidR="00207215" w:rsidRPr="00B905E2" w:rsidRDefault="00207215" w:rsidP="00207215">
      <w:pPr>
        <w:snapToGrid w:val="0"/>
        <w:spacing w:after="0"/>
        <w:jc w:val="both"/>
        <w:rPr>
          <w:rFonts w:asciiTheme="minorHAnsi" w:eastAsia="Batang" w:hAnsiTheme="minorHAnsi" w:cstheme="minorHAnsi"/>
          <w:sz w:val="22"/>
          <w:szCs w:val="22"/>
          <w:lang w:eastAsia="x-none"/>
        </w:rPr>
      </w:pPr>
    </w:p>
    <w:p w14:paraId="42DE7ABD" w14:textId="77777777" w:rsidR="00207215" w:rsidRPr="00B905E2" w:rsidRDefault="00207215" w:rsidP="00207215">
      <w:pPr>
        <w:snapToGrid w:val="0"/>
        <w:spacing w:after="0"/>
        <w:ind w:left="71"/>
        <w:jc w:val="both"/>
        <w:rPr>
          <w:rFonts w:asciiTheme="minorHAnsi" w:eastAsia="Batang" w:hAnsiTheme="minorHAnsi" w:cstheme="minorHAnsi"/>
          <w:sz w:val="22"/>
          <w:szCs w:val="22"/>
          <w:lang w:eastAsia="x-none"/>
        </w:rPr>
      </w:pPr>
      <w:r w:rsidRPr="00B905E2">
        <w:rPr>
          <w:rFonts w:asciiTheme="minorHAnsi" w:eastAsia="Batang" w:hAnsiTheme="minorHAnsi" w:cstheme="minorHAnsi"/>
          <w:sz w:val="22"/>
          <w:szCs w:val="22"/>
          <w:lang w:eastAsia="x-none"/>
        </w:rPr>
        <w:t>RAN1 agreed [1] [2] [3] [4] on the following aspects of beam failure detection for multi-TRP (m-TRP) operation.</w:t>
      </w:r>
    </w:p>
    <w:p w14:paraId="6C177B33" w14:textId="77777777" w:rsidR="00207215" w:rsidRPr="00B905E2" w:rsidRDefault="00207215" w:rsidP="00207215">
      <w:pPr>
        <w:snapToGrid w:val="0"/>
        <w:spacing w:after="0"/>
        <w:ind w:left="71"/>
        <w:jc w:val="both"/>
        <w:rPr>
          <w:rFonts w:asciiTheme="minorHAnsi" w:eastAsia="Batang" w:hAnsiTheme="minorHAnsi" w:cstheme="minorHAnsi"/>
          <w:sz w:val="22"/>
          <w:szCs w:val="22"/>
          <w:lang w:eastAsia="x-none"/>
        </w:rPr>
      </w:pPr>
      <w:r w:rsidRPr="00B905E2">
        <w:rPr>
          <w:rFonts w:asciiTheme="minorHAnsi" w:eastAsia="Batang" w:hAnsiTheme="minorHAnsi" w:cstheme="minorHAnsi"/>
          <w:sz w:val="22"/>
          <w:szCs w:val="22"/>
          <w:lang w:eastAsia="x-none"/>
        </w:rPr>
        <w:t> </w:t>
      </w:r>
    </w:p>
    <w:p w14:paraId="5BDE4BDC" w14:textId="77777777" w:rsidR="00207215" w:rsidRPr="00B905E2" w:rsidRDefault="00207215" w:rsidP="00207215">
      <w:pPr>
        <w:numPr>
          <w:ilvl w:val="0"/>
          <w:numId w:val="27"/>
        </w:numPr>
        <w:snapToGrid w:val="0"/>
        <w:spacing w:after="0"/>
        <w:ind w:left="791"/>
        <w:jc w:val="both"/>
        <w:rPr>
          <w:rFonts w:asciiTheme="minorHAnsi" w:eastAsia="Batang" w:hAnsiTheme="minorHAnsi" w:cstheme="minorHAnsi"/>
          <w:i/>
          <w:iCs/>
          <w:sz w:val="22"/>
          <w:szCs w:val="22"/>
          <w:lang w:eastAsia="x-none"/>
        </w:rPr>
      </w:pPr>
      <w:r w:rsidRPr="00B905E2">
        <w:rPr>
          <w:rFonts w:asciiTheme="minorHAnsi" w:eastAsia="Batang" w:hAnsiTheme="minorHAnsi" w:cstheme="minorHAnsi"/>
          <w:i/>
          <w:iCs/>
          <w:sz w:val="22"/>
          <w:szCs w:val="22"/>
          <w:lang w:eastAsia="x-none"/>
        </w:rPr>
        <w:t>Support independent BFD-RS configuration per-TRP, where each TRP is associated with a BFD-RS set.</w:t>
      </w:r>
    </w:p>
    <w:p w14:paraId="7A112C55" w14:textId="77777777" w:rsidR="00207215" w:rsidRPr="00B905E2" w:rsidRDefault="00207215" w:rsidP="00207215">
      <w:pPr>
        <w:numPr>
          <w:ilvl w:val="0"/>
          <w:numId w:val="29"/>
        </w:numPr>
        <w:snapToGrid w:val="0"/>
        <w:spacing w:after="0"/>
        <w:ind w:left="791"/>
        <w:jc w:val="both"/>
        <w:rPr>
          <w:rFonts w:asciiTheme="minorHAnsi" w:eastAsia="Calibri" w:hAnsiTheme="minorHAnsi" w:cstheme="minorHAnsi"/>
          <w:i/>
          <w:iCs/>
          <w:sz w:val="22"/>
          <w:szCs w:val="22"/>
        </w:rPr>
      </w:pPr>
      <w:r w:rsidRPr="00B905E2">
        <w:rPr>
          <w:rFonts w:asciiTheme="minorHAnsi" w:eastAsia="Calibri" w:hAnsiTheme="minorHAnsi" w:cstheme="minorHAnsi"/>
          <w:i/>
          <w:iCs/>
          <w:sz w:val="22"/>
          <w:szCs w:val="22"/>
        </w:rPr>
        <w:t>Support 2 BFD-RS sets per BWP, and up to N resources per BFD-RS set</w:t>
      </w:r>
    </w:p>
    <w:p w14:paraId="7FDEAAEB" w14:textId="77777777" w:rsidR="00207215" w:rsidRPr="00B905E2" w:rsidRDefault="00207215" w:rsidP="00207215">
      <w:pPr>
        <w:numPr>
          <w:ilvl w:val="1"/>
          <w:numId w:val="30"/>
        </w:numPr>
        <w:spacing w:after="0"/>
        <w:ind w:left="1511"/>
        <w:rPr>
          <w:rFonts w:asciiTheme="minorHAnsi" w:eastAsia="DengXian" w:hAnsiTheme="minorHAnsi" w:cstheme="minorHAnsi"/>
          <w:bCs/>
          <w:i/>
          <w:iCs/>
          <w:kern w:val="32"/>
          <w:sz w:val="22"/>
          <w:szCs w:val="22"/>
          <w:lang w:eastAsia="zh-CN"/>
        </w:rPr>
      </w:pPr>
      <w:r w:rsidRPr="00B905E2">
        <w:rPr>
          <w:rFonts w:asciiTheme="minorHAnsi" w:eastAsia="DengXian" w:hAnsiTheme="minorHAnsi" w:cstheme="minorHAnsi"/>
          <w:bCs/>
          <w:i/>
          <w:iCs/>
          <w:kern w:val="32"/>
          <w:sz w:val="22"/>
          <w:szCs w:val="22"/>
          <w:lang w:eastAsia="zh-CN"/>
        </w:rPr>
        <w:t>The total number of RSs in two BFR-RS sets per DL BWP is a UE capability</w:t>
      </w:r>
    </w:p>
    <w:p w14:paraId="1C4FE4E5" w14:textId="77777777" w:rsidR="00207215" w:rsidRPr="00B905E2" w:rsidRDefault="00207215" w:rsidP="00207215">
      <w:pPr>
        <w:numPr>
          <w:ilvl w:val="1"/>
          <w:numId w:val="30"/>
        </w:numPr>
        <w:spacing w:after="0"/>
        <w:ind w:left="1511"/>
        <w:rPr>
          <w:rFonts w:asciiTheme="minorHAnsi" w:eastAsia="DengXian" w:hAnsiTheme="minorHAnsi" w:cstheme="minorHAnsi"/>
          <w:bCs/>
          <w:i/>
          <w:iCs/>
          <w:kern w:val="32"/>
          <w:sz w:val="22"/>
          <w:szCs w:val="22"/>
          <w:lang w:eastAsia="zh-CN"/>
        </w:rPr>
      </w:pPr>
      <w:r w:rsidRPr="00B905E2">
        <w:rPr>
          <w:rFonts w:asciiTheme="minorHAnsi" w:eastAsia="DengXian" w:hAnsiTheme="minorHAnsi" w:cstheme="minorHAnsi"/>
          <w:bCs/>
          <w:i/>
          <w:iCs/>
          <w:kern w:val="32"/>
          <w:sz w:val="22"/>
          <w:szCs w:val="22"/>
          <w:lang w:eastAsia="zh-CN"/>
        </w:rPr>
        <w:t>Maximum number of RS per BFD-RS set, is FFS from the following two alternatives</w:t>
      </w:r>
    </w:p>
    <w:p w14:paraId="400CF1D8" w14:textId="77777777" w:rsidR="00207215" w:rsidRPr="00B905E2" w:rsidRDefault="00207215" w:rsidP="00207215">
      <w:pPr>
        <w:numPr>
          <w:ilvl w:val="2"/>
          <w:numId w:val="30"/>
        </w:numPr>
        <w:spacing w:after="0"/>
        <w:ind w:left="2231"/>
        <w:rPr>
          <w:rFonts w:asciiTheme="minorHAnsi" w:eastAsia="DengXian" w:hAnsiTheme="minorHAnsi" w:cstheme="minorHAnsi"/>
          <w:bCs/>
          <w:i/>
          <w:iCs/>
          <w:kern w:val="32"/>
          <w:sz w:val="22"/>
          <w:szCs w:val="22"/>
          <w:lang w:eastAsia="zh-CN"/>
        </w:rPr>
      </w:pPr>
      <w:r w:rsidRPr="00B905E2">
        <w:rPr>
          <w:rFonts w:asciiTheme="minorHAnsi" w:eastAsia="DengXian" w:hAnsiTheme="minorHAnsi" w:cstheme="minorHAnsi"/>
          <w:bCs/>
          <w:i/>
          <w:iCs/>
          <w:kern w:val="32"/>
          <w:sz w:val="22"/>
          <w:szCs w:val="22"/>
          <w:lang w:eastAsia="zh-CN"/>
        </w:rPr>
        <w:t>Alt1: max value is 2</w:t>
      </w:r>
    </w:p>
    <w:p w14:paraId="4BA6BE57" w14:textId="77777777" w:rsidR="00207215" w:rsidRPr="00B905E2" w:rsidRDefault="00207215" w:rsidP="00207215">
      <w:pPr>
        <w:numPr>
          <w:ilvl w:val="2"/>
          <w:numId w:val="30"/>
        </w:numPr>
        <w:spacing w:after="0"/>
        <w:ind w:left="2231"/>
        <w:rPr>
          <w:rFonts w:asciiTheme="minorHAnsi" w:eastAsia="DengXian" w:hAnsiTheme="minorHAnsi" w:cstheme="minorHAnsi"/>
          <w:bCs/>
          <w:i/>
          <w:iCs/>
          <w:kern w:val="32"/>
          <w:sz w:val="22"/>
          <w:szCs w:val="22"/>
          <w:lang w:eastAsia="zh-CN"/>
        </w:rPr>
      </w:pPr>
      <w:r w:rsidRPr="00B905E2">
        <w:rPr>
          <w:rFonts w:asciiTheme="minorHAnsi" w:eastAsia="DengXian" w:hAnsiTheme="minorHAnsi" w:cstheme="minorHAnsi"/>
          <w:bCs/>
          <w:i/>
          <w:iCs/>
          <w:kern w:val="32"/>
          <w:sz w:val="22"/>
          <w:szCs w:val="22"/>
          <w:lang w:eastAsia="zh-CN"/>
        </w:rPr>
        <w:t>Alt2: max value is a UE capability, including possible candidate value of 1</w:t>
      </w:r>
    </w:p>
    <w:p w14:paraId="56E0E566" w14:textId="77777777" w:rsidR="00207215" w:rsidRPr="00B905E2" w:rsidRDefault="00207215" w:rsidP="00207215">
      <w:pPr>
        <w:spacing w:after="0"/>
        <w:ind w:left="71"/>
        <w:rPr>
          <w:rFonts w:asciiTheme="minorHAnsi" w:eastAsia="Batang" w:hAnsiTheme="minorHAnsi" w:cstheme="minorHAnsi"/>
          <w:sz w:val="22"/>
          <w:szCs w:val="22"/>
          <w:lang w:eastAsia="x-none"/>
        </w:rPr>
      </w:pPr>
    </w:p>
    <w:p w14:paraId="0CCD5313" w14:textId="77777777" w:rsidR="00207215" w:rsidRPr="00B905E2" w:rsidRDefault="00207215" w:rsidP="00207215">
      <w:pPr>
        <w:spacing w:after="0" w:line="264" w:lineRule="auto"/>
        <w:ind w:left="71"/>
        <w:rPr>
          <w:rFonts w:asciiTheme="minorHAnsi" w:eastAsia="Batang" w:hAnsiTheme="minorHAnsi" w:cstheme="minorHAnsi"/>
          <w:sz w:val="22"/>
          <w:szCs w:val="22"/>
          <w:lang w:eastAsia="ko-KR"/>
        </w:rPr>
      </w:pPr>
      <w:r w:rsidRPr="00B905E2">
        <w:rPr>
          <w:rFonts w:asciiTheme="minorHAnsi" w:eastAsia="Calibri" w:hAnsiTheme="minorHAnsi" w:cstheme="minorHAnsi"/>
          <w:sz w:val="22"/>
          <w:szCs w:val="22"/>
        </w:rPr>
        <w:t xml:space="preserve">Following beam failure detection criteria for each BFD-RS set is agreed in RAN1. </w:t>
      </w:r>
    </w:p>
    <w:p w14:paraId="3BF8AB49" w14:textId="77777777" w:rsidR="00207215" w:rsidRPr="00B905E2" w:rsidRDefault="00207215" w:rsidP="00207215">
      <w:pPr>
        <w:numPr>
          <w:ilvl w:val="0"/>
          <w:numId w:val="30"/>
        </w:numPr>
        <w:spacing w:after="0"/>
        <w:ind w:left="791"/>
        <w:rPr>
          <w:rFonts w:asciiTheme="minorHAnsi" w:eastAsia="DengXian" w:hAnsiTheme="minorHAnsi" w:cstheme="minorHAnsi"/>
          <w:bCs/>
          <w:i/>
          <w:kern w:val="32"/>
          <w:sz w:val="22"/>
          <w:szCs w:val="22"/>
          <w:lang w:eastAsia="zh-CN"/>
        </w:rPr>
      </w:pPr>
      <w:r w:rsidRPr="00B905E2">
        <w:rPr>
          <w:rFonts w:asciiTheme="minorHAnsi" w:eastAsia="DengXian" w:hAnsiTheme="minorHAnsi" w:cstheme="minorHAnsi"/>
          <w:bCs/>
          <w:i/>
          <w:kern w:val="32"/>
          <w:sz w:val="22"/>
          <w:szCs w:val="22"/>
          <w:lang w:eastAsia="zh-CN"/>
        </w:rPr>
        <w:t>The physical layer in the UE assesses the radio link quality per BFD-RS set and indicates the BFD-RS set index to higher layers every X ms, if the hypothetical PDCCH BLER of all BFD-RS in the corresponding set of BFD-RS is higher than a threshold</w:t>
      </w:r>
    </w:p>
    <w:p w14:paraId="4DCFEFE0" w14:textId="77777777" w:rsidR="00207215" w:rsidRPr="00B905E2" w:rsidRDefault="00207215" w:rsidP="00207215">
      <w:pPr>
        <w:spacing w:after="0"/>
        <w:ind w:left="568" w:firstLine="284"/>
        <w:rPr>
          <w:rFonts w:asciiTheme="minorHAnsi" w:eastAsia="Batang" w:hAnsiTheme="minorHAnsi" w:cstheme="minorHAnsi"/>
          <w:i/>
          <w:sz w:val="22"/>
          <w:szCs w:val="22"/>
          <w:lang w:eastAsia="x-none"/>
        </w:rPr>
      </w:pPr>
      <w:r w:rsidRPr="00B905E2">
        <w:rPr>
          <w:rFonts w:asciiTheme="minorHAnsi" w:eastAsia="DengXian" w:hAnsiTheme="minorHAnsi" w:cstheme="minorHAnsi"/>
          <w:bCs/>
          <w:i/>
          <w:kern w:val="32"/>
          <w:sz w:val="22"/>
          <w:szCs w:val="22"/>
          <w:lang w:eastAsia="zh-CN"/>
        </w:rPr>
        <w:t>X is max {minimal periodicity of BFD RS in the set, 2ms}</w:t>
      </w:r>
    </w:p>
    <w:p w14:paraId="3D3254D8" w14:textId="77777777" w:rsidR="00207215" w:rsidRPr="00B905E2" w:rsidRDefault="00207215" w:rsidP="00207215">
      <w:pPr>
        <w:spacing w:after="0" w:line="264" w:lineRule="auto"/>
        <w:rPr>
          <w:rFonts w:asciiTheme="minorHAnsi" w:eastAsia="Batang" w:hAnsiTheme="minorHAnsi" w:cstheme="minorHAnsi"/>
          <w:b/>
          <w:sz w:val="22"/>
          <w:szCs w:val="22"/>
        </w:rPr>
      </w:pPr>
    </w:p>
    <w:p w14:paraId="4EEDAE98" w14:textId="77777777" w:rsidR="00207215" w:rsidRPr="00B905E2" w:rsidRDefault="00207215" w:rsidP="00207215">
      <w:pPr>
        <w:rPr>
          <w:rFonts w:asciiTheme="minorHAnsi" w:hAnsiTheme="minorHAnsi" w:cstheme="minorHAnsi"/>
          <w:b/>
          <w:bCs/>
          <w:sz w:val="22"/>
          <w:szCs w:val="22"/>
          <w:u w:val="single"/>
        </w:rPr>
      </w:pPr>
      <w:r w:rsidRPr="00B905E2">
        <w:rPr>
          <w:rFonts w:asciiTheme="minorHAnsi" w:hAnsiTheme="minorHAnsi" w:cstheme="minorHAnsi"/>
          <w:b/>
          <w:bCs/>
          <w:sz w:val="22"/>
          <w:szCs w:val="22"/>
          <w:u w:val="single"/>
        </w:rPr>
        <w:t>Requirements for BFD:</w:t>
      </w:r>
    </w:p>
    <w:p w14:paraId="0F4FEC0A" w14:textId="77777777" w:rsidR="00207215" w:rsidRPr="00B905E2" w:rsidRDefault="00207215" w:rsidP="00207215">
      <w:pPr>
        <w:rPr>
          <w:rFonts w:asciiTheme="minorHAnsi" w:hAnsiTheme="minorHAnsi" w:cstheme="minorHAnsi"/>
          <w:sz w:val="22"/>
          <w:szCs w:val="22"/>
        </w:rPr>
      </w:pPr>
      <w:r w:rsidRPr="00B905E2">
        <w:rPr>
          <w:rFonts w:asciiTheme="minorHAnsi" w:hAnsiTheme="minorHAnsi" w:cstheme="minorHAnsi"/>
          <w:sz w:val="22"/>
          <w:szCs w:val="22"/>
        </w:rPr>
        <w:t>While some more design details (e.g., maximum number of RSs per BFD-RS set) of BFD RS is pending in RAN1, we can discuss principles for BFD requirements.</w:t>
      </w:r>
    </w:p>
    <w:p w14:paraId="081F07EA" w14:textId="77777777" w:rsidR="00207215" w:rsidRPr="00B905E2" w:rsidRDefault="00207215" w:rsidP="00207215">
      <w:pPr>
        <w:rPr>
          <w:rFonts w:asciiTheme="minorHAnsi" w:hAnsiTheme="minorHAnsi" w:cstheme="minorHAnsi"/>
          <w:sz w:val="22"/>
          <w:szCs w:val="22"/>
        </w:rPr>
      </w:pPr>
      <w:r w:rsidRPr="00B905E2">
        <w:rPr>
          <w:rFonts w:asciiTheme="minorHAnsi" w:hAnsiTheme="minorHAnsi" w:cstheme="minorHAnsi"/>
          <w:sz w:val="22"/>
          <w:szCs w:val="22"/>
        </w:rPr>
        <w:t xml:space="preserve">Though RAN1 has not agreed on number of RS supported for BFD-RS set, it is agreed that 2 BFD-RS sets are supported for a DL BWP. </w:t>
      </w:r>
    </w:p>
    <w:p w14:paraId="297F4C0A" w14:textId="77777777" w:rsidR="00207215" w:rsidRPr="00B905E2" w:rsidRDefault="00207215" w:rsidP="00207215">
      <w:pPr>
        <w:rPr>
          <w:rFonts w:asciiTheme="minorHAnsi" w:hAnsiTheme="minorHAnsi" w:cstheme="minorHAnsi"/>
          <w:sz w:val="22"/>
          <w:szCs w:val="22"/>
        </w:rPr>
      </w:pPr>
      <w:r w:rsidRPr="00B905E2">
        <w:rPr>
          <w:rFonts w:asciiTheme="minorHAnsi" w:hAnsiTheme="minorHAnsi" w:cstheme="minorHAnsi"/>
          <w:sz w:val="22"/>
          <w:szCs w:val="22"/>
        </w:rPr>
        <w:t xml:space="preserve">In multi-TRP case, UE can simultaneously receive and transmit from two TRPs. Each TRP in multi-TRP can be considered as a serving cell. In Rel-16, BFD requirements are defined for a serving cell. Since each TRP is a serving cell in multi-TRP scenario, we can re-use the requirements defined for serving cell to each TRP. While we can re-use most of the legacy requirements of serving cell BFD for each TRP, evaluation period may need to be further revisited. The reason is in Rel-15/Rel-16, a legacy UE, as per TS 38.133 (clause 8.5.2.1), is required to perform beam failure detection on only 1 serving cell per band.  However, it is not the case for multi-TRP operation. In multi-TRP operation, as the number of TRPs that UE simultaneously connects to is up to 2, BFD has to be performed on two TRPs. In other words, UE need to perform BFD on 2 BFD-RS sets.  </w:t>
      </w:r>
    </w:p>
    <w:p w14:paraId="1394DFAC" w14:textId="639BB3CF" w:rsidR="00207215" w:rsidRPr="00B905E2" w:rsidRDefault="00207215" w:rsidP="00207215">
      <w:pPr>
        <w:rPr>
          <w:rFonts w:asciiTheme="minorHAnsi" w:hAnsiTheme="minorHAnsi" w:cstheme="minorHAnsi"/>
          <w:b/>
          <w:bCs/>
          <w:sz w:val="22"/>
          <w:szCs w:val="22"/>
        </w:rPr>
      </w:pPr>
      <w:r w:rsidRPr="00B905E2">
        <w:rPr>
          <w:rFonts w:asciiTheme="minorHAnsi" w:hAnsiTheme="minorHAnsi" w:cstheme="minorHAnsi"/>
          <w:b/>
          <w:bCs/>
          <w:sz w:val="22"/>
          <w:szCs w:val="22"/>
        </w:rPr>
        <w:t xml:space="preserve">Proposal </w:t>
      </w:r>
      <w:r w:rsidR="00C97F75">
        <w:rPr>
          <w:rFonts w:asciiTheme="minorHAnsi" w:hAnsiTheme="minorHAnsi" w:cstheme="minorHAnsi"/>
          <w:b/>
          <w:bCs/>
          <w:sz w:val="22"/>
          <w:szCs w:val="22"/>
        </w:rPr>
        <w:t>2</w:t>
      </w:r>
      <w:r w:rsidRPr="00B905E2">
        <w:rPr>
          <w:rFonts w:asciiTheme="minorHAnsi" w:hAnsiTheme="minorHAnsi" w:cstheme="minorHAnsi"/>
          <w:b/>
          <w:bCs/>
          <w:sz w:val="22"/>
          <w:szCs w:val="22"/>
        </w:rPr>
        <w:t>: RAN4 to agree that BFD has to performed on 2 BFD-RS sets in m-TRP operation.</w:t>
      </w:r>
    </w:p>
    <w:p w14:paraId="51557A43" w14:textId="77777777" w:rsidR="00207215" w:rsidRPr="00B905E2" w:rsidRDefault="00207215" w:rsidP="00207215">
      <w:pPr>
        <w:rPr>
          <w:rFonts w:asciiTheme="minorHAnsi" w:hAnsiTheme="minorHAnsi" w:cstheme="minorHAnsi"/>
          <w:sz w:val="22"/>
          <w:szCs w:val="22"/>
        </w:rPr>
      </w:pPr>
      <w:r w:rsidRPr="00B905E2">
        <w:rPr>
          <w:rFonts w:asciiTheme="minorHAnsi" w:hAnsiTheme="minorHAnsi" w:cstheme="minorHAnsi"/>
          <w:b/>
          <w:bCs/>
          <w:iCs/>
          <w:sz w:val="22"/>
          <w:szCs w:val="22"/>
          <w:u w:val="single"/>
        </w:rPr>
        <w:t>Evaluation period:</w:t>
      </w:r>
      <w:r w:rsidRPr="00B905E2">
        <w:rPr>
          <w:rFonts w:asciiTheme="minorHAnsi" w:hAnsiTheme="minorHAnsi" w:cstheme="minorHAnsi"/>
          <w:sz w:val="22"/>
          <w:szCs w:val="22"/>
        </w:rPr>
        <w:t xml:space="preserve"> As discussed above we can re-use the requirements of serving cell for each TRP or BFD-RS set. By assuming both SSB and CSI-RS are configurable as BFD-RS sets, RAN4 should define evaluation period for both SSB and CSI-RS. Further, multi-TRP operation is applicable on both FR1 and FR2, hence RAN4 should define requirements for both FR1 and FR2.</w:t>
      </w:r>
    </w:p>
    <w:p w14:paraId="57403FB2" w14:textId="77777777" w:rsidR="00207215" w:rsidRPr="00B905E2" w:rsidRDefault="00207215" w:rsidP="00207215">
      <w:pPr>
        <w:rPr>
          <w:rFonts w:asciiTheme="minorHAnsi" w:hAnsiTheme="minorHAnsi" w:cstheme="minorHAnsi"/>
          <w:b/>
          <w:bCs/>
          <w:sz w:val="22"/>
          <w:szCs w:val="22"/>
        </w:rPr>
      </w:pPr>
      <w:r w:rsidRPr="00B905E2">
        <w:rPr>
          <w:rFonts w:asciiTheme="minorHAnsi" w:hAnsiTheme="minorHAnsi" w:cstheme="minorHAnsi"/>
          <w:b/>
          <w:bCs/>
          <w:sz w:val="22"/>
          <w:szCs w:val="22"/>
          <w:u w:val="single"/>
        </w:rPr>
        <w:t>Evaluation period for SSB based BFD in FR1 and FR2:</w:t>
      </w:r>
      <w:r w:rsidRPr="00B905E2">
        <w:rPr>
          <w:rFonts w:asciiTheme="minorHAnsi" w:hAnsiTheme="minorHAnsi" w:cstheme="minorHAnsi"/>
          <w:b/>
          <w:bCs/>
          <w:sz w:val="22"/>
          <w:szCs w:val="22"/>
        </w:rPr>
        <w:t xml:space="preserve"> </w:t>
      </w:r>
    </w:p>
    <w:p w14:paraId="56D863F5" w14:textId="77777777" w:rsidR="00207215" w:rsidRPr="00B905E2" w:rsidRDefault="00207215" w:rsidP="00207215">
      <w:pPr>
        <w:rPr>
          <w:rFonts w:asciiTheme="minorHAnsi" w:hAnsiTheme="minorHAnsi" w:cstheme="minorHAnsi"/>
          <w:sz w:val="22"/>
          <w:szCs w:val="22"/>
        </w:rPr>
      </w:pPr>
      <w:r w:rsidRPr="00B905E2">
        <w:rPr>
          <w:rFonts w:asciiTheme="minorHAnsi" w:hAnsiTheme="minorHAnsi" w:cstheme="minorHAnsi"/>
          <w:sz w:val="22"/>
          <w:szCs w:val="22"/>
        </w:rPr>
        <w:t>Based on the above discussion, evaluation period for FR1 and FR2 is described below.  Please note that this evaluation period is for a BFD-RS set.</w:t>
      </w:r>
    </w:p>
    <w:p w14:paraId="467F951B" w14:textId="77777777" w:rsidR="00207215" w:rsidRPr="00B905E2" w:rsidRDefault="00207215" w:rsidP="00207215">
      <w:pPr>
        <w:pStyle w:val="Caption"/>
        <w:keepNext/>
        <w:jc w:val="center"/>
        <w:rPr>
          <w:rFonts w:asciiTheme="minorHAnsi" w:hAnsiTheme="minorHAnsi" w:cstheme="minorHAnsi"/>
          <w:sz w:val="22"/>
          <w:szCs w:val="22"/>
          <w:lang w:val="en-US"/>
        </w:rPr>
      </w:pPr>
      <w:r w:rsidRPr="00B905E2">
        <w:rPr>
          <w:rFonts w:asciiTheme="minorHAnsi" w:hAnsiTheme="minorHAnsi" w:cstheme="minorHAnsi"/>
          <w:sz w:val="22"/>
          <w:szCs w:val="22"/>
          <w:lang w:val="en-US"/>
        </w:rPr>
        <w:t xml:space="preserve">Table </w:t>
      </w:r>
      <w:r w:rsidRPr="00B905E2">
        <w:rPr>
          <w:rFonts w:asciiTheme="minorHAnsi" w:hAnsiTheme="minorHAnsi" w:cstheme="minorHAnsi"/>
          <w:sz w:val="22"/>
          <w:szCs w:val="22"/>
        </w:rPr>
        <w:fldChar w:fldCharType="begin"/>
      </w:r>
      <w:r w:rsidRPr="00B905E2">
        <w:rPr>
          <w:rFonts w:asciiTheme="minorHAnsi" w:hAnsiTheme="minorHAnsi" w:cstheme="minorHAnsi"/>
          <w:sz w:val="22"/>
          <w:szCs w:val="22"/>
          <w:lang w:val="en-US"/>
        </w:rPr>
        <w:instrText xml:space="preserve"> SEQ Table \* ARABIC </w:instrText>
      </w:r>
      <w:r w:rsidRPr="00B905E2">
        <w:rPr>
          <w:rFonts w:asciiTheme="minorHAnsi" w:hAnsiTheme="minorHAnsi" w:cstheme="minorHAnsi"/>
          <w:sz w:val="22"/>
          <w:szCs w:val="22"/>
        </w:rPr>
        <w:fldChar w:fldCharType="separate"/>
      </w:r>
      <w:r w:rsidRPr="00B905E2">
        <w:rPr>
          <w:rFonts w:asciiTheme="minorHAnsi" w:hAnsiTheme="minorHAnsi" w:cstheme="minorHAnsi"/>
          <w:noProof/>
          <w:sz w:val="22"/>
          <w:szCs w:val="22"/>
          <w:lang w:val="en-US"/>
        </w:rPr>
        <w:t>1</w:t>
      </w:r>
      <w:r w:rsidRPr="00B905E2">
        <w:rPr>
          <w:rFonts w:asciiTheme="minorHAnsi" w:hAnsiTheme="minorHAnsi" w:cstheme="minorHAnsi"/>
          <w:sz w:val="22"/>
          <w:szCs w:val="22"/>
        </w:rPr>
        <w:fldChar w:fldCharType="end"/>
      </w:r>
      <w:r w:rsidRPr="00B905E2">
        <w:rPr>
          <w:rFonts w:asciiTheme="minorHAnsi" w:hAnsiTheme="minorHAnsi" w:cstheme="minorHAnsi"/>
          <w:sz w:val="22"/>
          <w:szCs w:val="22"/>
          <w:lang w:val="en-US"/>
        </w:rPr>
        <w:t>: Evaluation period of one SSB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B905E2" w14:paraId="379716B6"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27880440" w14:textId="77777777" w:rsidR="00207215" w:rsidRPr="00B905E2" w:rsidRDefault="00207215" w:rsidP="007150D7">
            <w:pPr>
              <w:pStyle w:val="TAH"/>
              <w:rPr>
                <w:rFonts w:asciiTheme="minorHAnsi" w:hAnsiTheme="minorHAnsi" w:cstheme="minorHAnsi"/>
                <w:sz w:val="22"/>
                <w:szCs w:val="22"/>
              </w:rPr>
            </w:pPr>
            <w:r w:rsidRPr="00B905E2">
              <w:rPr>
                <w:rFonts w:asciiTheme="minorHAnsi" w:hAnsiTheme="minorHAnsi" w:cstheme="minorHAnsi"/>
                <w:sz w:val="22"/>
                <w:szCs w:val="22"/>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17E41E" w14:textId="77777777" w:rsidR="00207215" w:rsidRPr="00B905E2" w:rsidRDefault="00207215" w:rsidP="007150D7">
            <w:pPr>
              <w:pStyle w:val="TAH"/>
              <w:rPr>
                <w:rFonts w:asciiTheme="minorHAnsi" w:hAnsiTheme="minorHAnsi" w:cstheme="minorHAnsi"/>
                <w:sz w:val="22"/>
                <w:szCs w:val="22"/>
              </w:rPr>
            </w:pPr>
            <w:r w:rsidRPr="00B905E2">
              <w:rPr>
                <w:rFonts w:asciiTheme="minorHAnsi" w:hAnsiTheme="minorHAnsi" w:cstheme="minorHAnsi"/>
                <w:sz w:val="22"/>
                <w:szCs w:val="22"/>
              </w:rPr>
              <w:t>T</w:t>
            </w:r>
            <w:r w:rsidRPr="00B905E2">
              <w:rPr>
                <w:rFonts w:asciiTheme="minorHAnsi" w:hAnsiTheme="minorHAnsi" w:cstheme="minorHAnsi"/>
                <w:sz w:val="22"/>
                <w:szCs w:val="22"/>
                <w:vertAlign w:val="subscript"/>
              </w:rPr>
              <w:t>Evaluate_BFD_SSB</w:t>
            </w:r>
            <w:r w:rsidRPr="00B905E2">
              <w:rPr>
                <w:rFonts w:asciiTheme="minorHAnsi" w:hAnsiTheme="minorHAnsi" w:cstheme="minorHAnsi"/>
                <w:sz w:val="22"/>
                <w:szCs w:val="22"/>
              </w:rPr>
              <w:t xml:space="preserve"> (ms) </w:t>
            </w:r>
          </w:p>
        </w:tc>
      </w:tr>
      <w:tr w:rsidR="00207215" w:rsidRPr="00B905E2" w14:paraId="7937A7AD"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3A4F065B"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no DRX</w:t>
            </w:r>
          </w:p>
        </w:tc>
        <w:tc>
          <w:tcPr>
            <w:tcW w:w="4582" w:type="dxa"/>
            <w:tcBorders>
              <w:top w:val="single" w:sz="4" w:space="0" w:color="auto"/>
              <w:left w:val="single" w:sz="4" w:space="0" w:color="auto"/>
              <w:bottom w:val="single" w:sz="4" w:space="0" w:color="auto"/>
              <w:right w:val="single" w:sz="4" w:space="0" w:color="auto"/>
            </w:tcBorders>
            <w:hideMark/>
          </w:tcPr>
          <w:p w14:paraId="04B39A6B" w14:textId="77777777" w:rsidR="00207215" w:rsidRPr="00B905E2" w:rsidRDefault="00207215" w:rsidP="007150D7">
            <w:pPr>
              <w:pStyle w:val="TAC"/>
              <w:rPr>
                <w:rFonts w:asciiTheme="minorHAnsi" w:hAnsiTheme="minorHAnsi" w:cstheme="minorHAnsi"/>
                <w:sz w:val="22"/>
                <w:szCs w:val="22"/>
              </w:rPr>
            </w:pPr>
            <w:proofErr w:type="gramStart"/>
            <w:r w:rsidRPr="00B905E2">
              <w:rPr>
                <w:rFonts w:asciiTheme="minorHAnsi" w:hAnsiTheme="minorHAnsi" w:cstheme="minorHAnsi"/>
                <w:sz w:val="22"/>
                <w:szCs w:val="22"/>
              </w:rPr>
              <w:t>Max(</w:t>
            </w:r>
            <w:proofErr w:type="gramEnd"/>
            <w:r w:rsidRPr="00B905E2">
              <w:rPr>
                <w:rFonts w:asciiTheme="minorHAnsi" w:hAnsiTheme="minorHAnsi" w:cstheme="minorHAnsi"/>
                <w:sz w:val="22"/>
                <w:szCs w:val="22"/>
              </w:rPr>
              <w:t xml:space="preserve">50, Ceil(5 </w:t>
            </w:r>
            <w:r w:rsidRPr="00B905E2">
              <w:rPr>
                <w:rFonts w:asciiTheme="minorHAnsi" w:eastAsia="Symbol" w:hAnsiTheme="minorHAnsi" w:cstheme="minorHAnsi"/>
                <w:sz w:val="22"/>
                <w:szCs w:val="22"/>
              </w:rPr>
              <w:t>´</w:t>
            </w:r>
            <w:r w:rsidRPr="00B905E2">
              <w:rPr>
                <w:rFonts w:asciiTheme="minorHAnsi" w:hAnsiTheme="minorHAnsi" w:cstheme="minorHAnsi"/>
                <w:sz w:val="22"/>
                <w:szCs w:val="22"/>
              </w:rPr>
              <w:t xml:space="preserve"> P) </w:t>
            </w:r>
            <w:r w:rsidRPr="00B905E2">
              <w:rPr>
                <w:rFonts w:asciiTheme="minorHAnsi" w:eastAsia="Symbol" w:hAnsiTheme="minorHAnsi" w:cstheme="minorHAnsi"/>
                <w:sz w:val="22"/>
                <w:szCs w:val="22"/>
              </w:rPr>
              <w:t>´</w:t>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SSB</w:t>
            </w:r>
            <w:r w:rsidRPr="00B905E2">
              <w:rPr>
                <w:rFonts w:asciiTheme="minorHAnsi" w:hAnsiTheme="minorHAnsi" w:cstheme="minorHAnsi"/>
                <w:sz w:val="22"/>
                <w:szCs w:val="22"/>
              </w:rPr>
              <w:t>)</w:t>
            </w:r>
          </w:p>
        </w:tc>
      </w:tr>
      <w:tr w:rsidR="00207215" w:rsidRPr="00B905E2" w14:paraId="6E4F2929"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67288983"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19305590" w14:textId="77777777" w:rsidR="00207215" w:rsidRPr="00B905E2" w:rsidRDefault="00207215" w:rsidP="007150D7">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Max(</w:t>
            </w:r>
            <w:proofErr w:type="gramEnd"/>
            <w:r w:rsidRPr="00B905E2">
              <w:rPr>
                <w:rFonts w:asciiTheme="minorHAnsi" w:hAnsiTheme="minorHAnsi" w:cstheme="minorHAnsi"/>
                <w:sz w:val="22"/>
                <w:szCs w:val="22"/>
                <w:lang w:val="fr-FR"/>
              </w:rPr>
              <w:t xml:space="preserve">50, Ceil(7.5 </w:t>
            </w:r>
            <w:r w:rsidRPr="00B905E2">
              <w:rPr>
                <w:rFonts w:asciiTheme="minorHAnsi" w:eastAsia="Symbol" w:hAnsiTheme="minorHAnsi" w:cstheme="minorHAnsi"/>
                <w:sz w:val="22"/>
                <w:szCs w:val="22"/>
              </w:rPr>
              <w:t>´</w:t>
            </w:r>
            <w:r w:rsidRPr="00B905E2">
              <w:rPr>
                <w:rFonts w:asciiTheme="minorHAnsi" w:hAnsiTheme="minorHAnsi" w:cstheme="minorHAnsi"/>
                <w:sz w:val="22"/>
                <w:szCs w:val="22"/>
                <w:lang w:val="fr-FR"/>
              </w:rPr>
              <w:t xml:space="preserve"> P) </w:t>
            </w:r>
            <w:r w:rsidRPr="00B905E2">
              <w:rPr>
                <w:rFonts w:asciiTheme="minorHAnsi" w:eastAsia="Symbol" w:hAnsiTheme="minorHAnsi" w:cstheme="minorHAnsi"/>
                <w:sz w:val="22"/>
                <w:szCs w:val="22"/>
              </w:rPr>
              <w:t>´</w:t>
            </w:r>
            <w:r w:rsidRPr="00B905E2">
              <w:rPr>
                <w:rFonts w:asciiTheme="minorHAnsi" w:hAnsiTheme="minorHAnsi" w:cstheme="minorHAnsi"/>
                <w:sz w:val="22"/>
                <w:szCs w:val="22"/>
                <w:lang w:val="fr-FR"/>
              </w:rPr>
              <w:t xml:space="preserve"> Max(T</w:t>
            </w:r>
            <w:r w:rsidRPr="00B905E2">
              <w:rPr>
                <w:rFonts w:asciiTheme="minorHAnsi" w:hAnsiTheme="minorHAnsi" w:cstheme="minorHAnsi"/>
                <w:sz w:val="22"/>
                <w:szCs w:val="22"/>
                <w:vertAlign w:val="subscript"/>
                <w:lang w:val="fr-FR"/>
              </w:rPr>
              <w:t>DRX</w:t>
            </w:r>
            <w:r w:rsidRPr="00B905E2">
              <w:rPr>
                <w:rFonts w:asciiTheme="minorHAnsi" w:hAnsiTheme="minorHAnsi" w:cstheme="minorHAnsi"/>
                <w:sz w:val="22"/>
                <w:szCs w:val="22"/>
                <w:lang w:val="fr-FR"/>
              </w:rPr>
              <w:t>,T</w:t>
            </w:r>
            <w:r w:rsidRPr="00B905E2">
              <w:rPr>
                <w:rFonts w:asciiTheme="minorHAnsi" w:hAnsiTheme="minorHAnsi" w:cstheme="minorHAnsi"/>
                <w:sz w:val="22"/>
                <w:szCs w:val="22"/>
                <w:vertAlign w:val="subscript"/>
                <w:lang w:val="fr-FR"/>
              </w:rPr>
              <w:t>SSB</w:t>
            </w:r>
            <w:r w:rsidRPr="00B905E2">
              <w:rPr>
                <w:rFonts w:asciiTheme="minorHAnsi" w:hAnsiTheme="minorHAnsi" w:cstheme="minorHAnsi"/>
                <w:sz w:val="22"/>
                <w:szCs w:val="22"/>
                <w:lang w:val="fr-FR"/>
              </w:rPr>
              <w:t>))</w:t>
            </w:r>
          </w:p>
        </w:tc>
      </w:tr>
      <w:tr w:rsidR="00207215" w:rsidRPr="00B905E2" w14:paraId="7C954880"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6DEAFE68"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2EC700" w14:textId="77777777" w:rsidR="00207215" w:rsidRPr="00B905E2" w:rsidRDefault="00207215" w:rsidP="007150D7">
            <w:pPr>
              <w:pStyle w:val="TAC"/>
              <w:rPr>
                <w:rFonts w:asciiTheme="minorHAnsi" w:hAnsiTheme="minorHAnsi" w:cstheme="minorHAnsi"/>
                <w:sz w:val="22"/>
                <w:szCs w:val="22"/>
              </w:rPr>
            </w:pPr>
            <w:proofErr w:type="gramStart"/>
            <w:r w:rsidRPr="00B905E2">
              <w:rPr>
                <w:rFonts w:asciiTheme="minorHAnsi" w:hAnsiTheme="minorHAnsi" w:cstheme="minorHAnsi"/>
                <w:sz w:val="22"/>
                <w:szCs w:val="22"/>
              </w:rPr>
              <w:t>Ceil(</w:t>
            </w:r>
            <w:proofErr w:type="gramEnd"/>
            <w:r w:rsidRPr="00B905E2">
              <w:rPr>
                <w:rFonts w:asciiTheme="minorHAnsi" w:hAnsiTheme="minorHAnsi" w:cstheme="minorHAnsi"/>
                <w:sz w:val="22"/>
                <w:szCs w:val="22"/>
              </w:rPr>
              <w:t xml:space="preserve">5 </w:t>
            </w:r>
            <w:r w:rsidRPr="00B905E2">
              <w:rPr>
                <w:rFonts w:asciiTheme="minorHAnsi" w:eastAsia="Symbol" w:hAnsiTheme="minorHAnsi" w:cstheme="minorHAnsi"/>
                <w:sz w:val="22"/>
                <w:szCs w:val="22"/>
              </w:rPr>
              <w:t>´</w:t>
            </w:r>
            <w:r w:rsidRPr="00B905E2">
              <w:rPr>
                <w:rFonts w:asciiTheme="minorHAnsi" w:hAnsiTheme="minorHAnsi" w:cstheme="minorHAnsi"/>
                <w:sz w:val="22"/>
                <w:szCs w:val="22"/>
              </w:rPr>
              <w:t xml:space="preserve"> P) </w:t>
            </w:r>
            <w:r w:rsidRPr="00B905E2">
              <w:rPr>
                <w:rFonts w:asciiTheme="minorHAnsi" w:eastAsia="Symbol" w:hAnsiTheme="minorHAnsi" w:cstheme="minorHAnsi"/>
                <w:sz w:val="22"/>
                <w:szCs w:val="22"/>
              </w:rPr>
              <w:t>´</w:t>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DRX</w:t>
            </w:r>
          </w:p>
        </w:tc>
      </w:tr>
      <w:tr w:rsidR="00207215" w:rsidRPr="00B905E2" w14:paraId="7D79F895" w14:textId="77777777" w:rsidTr="007150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60B604C" w14:textId="77777777" w:rsidR="00207215" w:rsidRPr="00B905E2" w:rsidRDefault="00207215" w:rsidP="007150D7">
            <w:pPr>
              <w:keepNext/>
              <w:keepLines/>
              <w:spacing w:after="0"/>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SSB</w:t>
            </w:r>
            <w:r w:rsidRPr="00B905E2">
              <w:rPr>
                <w:rFonts w:asciiTheme="minorHAnsi" w:hAnsiTheme="minorHAnsi" w:cstheme="minorHAnsi"/>
                <w:sz w:val="22"/>
                <w:szCs w:val="22"/>
              </w:rPr>
              <w:t xml:space="preserve"> is the SSB periodicity of the SSB in the set </w:t>
            </w:r>
            <w:r w:rsidRPr="00B905E2">
              <w:rPr>
                <w:rFonts w:asciiTheme="minorHAnsi" w:hAnsiTheme="minorHAnsi" w:cstheme="minorHAnsi"/>
                <w:iCs/>
                <w:noProof/>
                <w:position w:val="-10"/>
                <w:sz w:val="22"/>
                <w:szCs w:val="22"/>
                <w:lang w:val="en-US" w:eastAsia="zh-CN"/>
              </w:rPr>
              <w:drawing>
                <wp:inline distT="0" distB="0" distL="0" distR="0" wp14:anchorId="527F09A3" wp14:editId="6EA19A36">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4B425614" w14:textId="77777777" w:rsidR="00207215" w:rsidRPr="00B905E2" w:rsidRDefault="00207215" w:rsidP="00207215">
      <w:pPr>
        <w:rPr>
          <w:rFonts w:asciiTheme="minorHAnsi" w:hAnsiTheme="minorHAnsi" w:cstheme="minorHAnsi"/>
          <w:sz w:val="22"/>
          <w:szCs w:val="22"/>
        </w:rPr>
      </w:pPr>
    </w:p>
    <w:p w14:paraId="4AED111C" w14:textId="77777777" w:rsidR="00207215" w:rsidRPr="00B905E2" w:rsidRDefault="00207215" w:rsidP="00207215">
      <w:pPr>
        <w:rPr>
          <w:rFonts w:asciiTheme="minorHAnsi" w:hAnsiTheme="minorHAnsi" w:cstheme="minorHAnsi"/>
          <w:sz w:val="22"/>
          <w:szCs w:val="22"/>
        </w:rPr>
      </w:pPr>
    </w:p>
    <w:p w14:paraId="03B642D5" w14:textId="77777777" w:rsidR="00207215" w:rsidRPr="00B905E2" w:rsidRDefault="00207215" w:rsidP="00207215">
      <w:pPr>
        <w:pStyle w:val="Caption"/>
        <w:keepNext/>
        <w:jc w:val="center"/>
        <w:rPr>
          <w:rFonts w:asciiTheme="minorHAnsi" w:hAnsiTheme="minorHAnsi" w:cstheme="minorHAnsi"/>
          <w:sz w:val="22"/>
          <w:szCs w:val="22"/>
          <w:lang w:val="en-US"/>
        </w:rPr>
      </w:pPr>
      <w:r w:rsidRPr="00B905E2">
        <w:rPr>
          <w:rFonts w:asciiTheme="minorHAnsi" w:hAnsiTheme="minorHAnsi" w:cstheme="minorHAnsi"/>
          <w:sz w:val="22"/>
          <w:szCs w:val="22"/>
          <w:lang w:val="en-US"/>
        </w:rPr>
        <w:lastRenderedPageBreak/>
        <w:t xml:space="preserve">Table </w:t>
      </w:r>
      <w:r w:rsidRPr="00B905E2">
        <w:rPr>
          <w:rFonts w:asciiTheme="minorHAnsi" w:hAnsiTheme="minorHAnsi" w:cstheme="minorHAnsi"/>
          <w:sz w:val="22"/>
          <w:szCs w:val="22"/>
        </w:rPr>
        <w:fldChar w:fldCharType="begin"/>
      </w:r>
      <w:r w:rsidRPr="00B905E2">
        <w:rPr>
          <w:rFonts w:asciiTheme="minorHAnsi" w:hAnsiTheme="minorHAnsi" w:cstheme="minorHAnsi"/>
          <w:sz w:val="22"/>
          <w:szCs w:val="22"/>
          <w:lang w:val="en-US"/>
        </w:rPr>
        <w:instrText xml:space="preserve"> SEQ Table \* ARABIC </w:instrText>
      </w:r>
      <w:r w:rsidRPr="00B905E2">
        <w:rPr>
          <w:rFonts w:asciiTheme="minorHAnsi" w:hAnsiTheme="minorHAnsi" w:cstheme="minorHAnsi"/>
          <w:sz w:val="22"/>
          <w:szCs w:val="22"/>
        </w:rPr>
        <w:fldChar w:fldCharType="separate"/>
      </w:r>
      <w:r w:rsidRPr="00B905E2">
        <w:rPr>
          <w:rFonts w:asciiTheme="minorHAnsi" w:hAnsiTheme="minorHAnsi" w:cstheme="minorHAnsi"/>
          <w:noProof/>
          <w:sz w:val="22"/>
          <w:szCs w:val="22"/>
          <w:lang w:val="en-US"/>
        </w:rPr>
        <w:t>2</w:t>
      </w:r>
      <w:r w:rsidRPr="00B905E2">
        <w:rPr>
          <w:rFonts w:asciiTheme="minorHAnsi" w:hAnsiTheme="minorHAnsi" w:cstheme="minorHAnsi"/>
          <w:sz w:val="22"/>
          <w:szCs w:val="22"/>
        </w:rPr>
        <w:fldChar w:fldCharType="end"/>
      </w:r>
      <w:r w:rsidRPr="00B905E2">
        <w:rPr>
          <w:rFonts w:asciiTheme="minorHAnsi" w:hAnsiTheme="minorHAnsi" w:cstheme="minorHAnsi"/>
          <w:sz w:val="22"/>
          <w:szCs w:val="22"/>
          <w:lang w:val="en-US"/>
        </w:rPr>
        <w:t>: Evaluation period of one SSB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B905E2" w14:paraId="16CCBB3A"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022E88D3" w14:textId="77777777" w:rsidR="00207215" w:rsidRPr="00B905E2" w:rsidRDefault="00207215" w:rsidP="007150D7">
            <w:pPr>
              <w:pStyle w:val="TAH"/>
              <w:rPr>
                <w:rFonts w:asciiTheme="minorHAnsi" w:hAnsiTheme="minorHAnsi" w:cstheme="minorHAnsi"/>
                <w:sz w:val="22"/>
                <w:szCs w:val="22"/>
              </w:rPr>
            </w:pPr>
            <w:r w:rsidRPr="00B905E2">
              <w:rPr>
                <w:rFonts w:asciiTheme="minorHAnsi" w:hAnsiTheme="minorHAnsi" w:cstheme="minorHAnsi"/>
                <w:sz w:val="22"/>
                <w:szCs w:val="22"/>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E43B6E8" w14:textId="77777777" w:rsidR="00207215" w:rsidRPr="00B905E2" w:rsidRDefault="00207215" w:rsidP="007150D7">
            <w:pPr>
              <w:pStyle w:val="TAH"/>
              <w:rPr>
                <w:rFonts w:asciiTheme="minorHAnsi" w:hAnsiTheme="minorHAnsi" w:cstheme="minorHAnsi"/>
                <w:sz w:val="22"/>
                <w:szCs w:val="22"/>
              </w:rPr>
            </w:pPr>
            <w:r w:rsidRPr="00B905E2">
              <w:rPr>
                <w:rFonts w:asciiTheme="minorHAnsi" w:hAnsiTheme="minorHAnsi" w:cstheme="minorHAnsi"/>
                <w:sz w:val="22"/>
                <w:szCs w:val="22"/>
              </w:rPr>
              <w:t>T</w:t>
            </w:r>
            <w:r w:rsidRPr="00B905E2">
              <w:rPr>
                <w:rFonts w:asciiTheme="minorHAnsi" w:hAnsiTheme="minorHAnsi" w:cstheme="minorHAnsi"/>
                <w:sz w:val="22"/>
                <w:szCs w:val="22"/>
                <w:vertAlign w:val="subscript"/>
              </w:rPr>
              <w:t>Evaluate_BFD_SSB</w:t>
            </w:r>
            <w:r w:rsidRPr="00B905E2">
              <w:rPr>
                <w:rFonts w:asciiTheme="minorHAnsi" w:hAnsiTheme="minorHAnsi" w:cstheme="minorHAnsi"/>
                <w:sz w:val="22"/>
                <w:szCs w:val="22"/>
              </w:rPr>
              <w:t xml:space="preserve"> (ms) </w:t>
            </w:r>
          </w:p>
        </w:tc>
      </w:tr>
      <w:tr w:rsidR="00207215" w:rsidRPr="00B905E2" w14:paraId="538F5A35"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47375B7D"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no DRX</w:t>
            </w:r>
          </w:p>
        </w:tc>
        <w:tc>
          <w:tcPr>
            <w:tcW w:w="4582" w:type="dxa"/>
            <w:tcBorders>
              <w:top w:val="single" w:sz="4" w:space="0" w:color="auto"/>
              <w:left w:val="single" w:sz="4" w:space="0" w:color="auto"/>
              <w:bottom w:val="single" w:sz="4" w:space="0" w:color="auto"/>
              <w:right w:val="single" w:sz="4" w:space="0" w:color="auto"/>
            </w:tcBorders>
            <w:hideMark/>
          </w:tcPr>
          <w:p w14:paraId="31BDA5D3" w14:textId="77777777" w:rsidR="00207215" w:rsidRPr="00B905E2" w:rsidRDefault="00207215" w:rsidP="007150D7">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Max(</w:t>
            </w:r>
            <w:proofErr w:type="gramEnd"/>
            <w:r w:rsidRPr="00B905E2">
              <w:rPr>
                <w:rFonts w:asciiTheme="minorHAnsi" w:hAnsiTheme="minorHAnsi" w:cstheme="minorHAnsi"/>
                <w:sz w:val="22"/>
                <w:szCs w:val="22"/>
                <w:lang w:val="fr-FR"/>
              </w:rPr>
              <w:t xml:space="preserve">50, Ceil(5 </w:t>
            </w:r>
            <w:r w:rsidRPr="00B905E2">
              <w:rPr>
                <w:rFonts w:asciiTheme="minorHAnsi" w:eastAsia="Symbol" w:hAnsiTheme="minorHAnsi" w:cstheme="minorHAnsi"/>
                <w:sz w:val="22"/>
                <w:szCs w:val="22"/>
              </w:rPr>
              <w:t>´</w:t>
            </w:r>
            <w:r w:rsidRPr="00B905E2">
              <w:rPr>
                <w:rFonts w:asciiTheme="minorHAnsi" w:hAnsiTheme="minorHAnsi" w:cstheme="minorHAnsi"/>
                <w:sz w:val="22"/>
                <w:szCs w:val="22"/>
                <w:lang w:val="fr-FR"/>
              </w:rPr>
              <w:t xml:space="preserve"> P </w:t>
            </w:r>
            <w:r w:rsidRPr="00B905E2">
              <w:rPr>
                <w:rFonts w:asciiTheme="minorHAnsi" w:eastAsia="Symbol" w:hAnsiTheme="minorHAnsi" w:cstheme="minorHAnsi"/>
                <w:sz w:val="22"/>
                <w:szCs w:val="22"/>
              </w:rPr>
              <w:t>´</w:t>
            </w:r>
            <w:r w:rsidRPr="00B905E2">
              <w:rPr>
                <w:rFonts w:asciiTheme="minorHAnsi" w:hAnsiTheme="minorHAnsi" w:cstheme="minorHAnsi"/>
                <w:sz w:val="22"/>
                <w:szCs w:val="22"/>
                <w:lang w:val="fr-FR"/>
              </w:rPr>
              <w:t xml:space="preserve"> N) </w:t>
            </w:r>
            <w:r w:rsidRPr="00B905E2">
              <w:rPr>
                <w:rFonts w:asciiTheme="minorHAnsi" w:eastAsia="Symbol" w:hAnsiTheme="minorHAnsi" w:cstheme="minorHAnsi"/>
                <w:sz w:val="22"/>
                <w:szCs w:val="22"/>
              </w:rPr>
              <w:t>´</w:t>
            </w:r>
            <w:r w:rsidRPr="00B905E2">
              <w:rPr>
                <w:rFonts w:asciiTheme="minorHAnsi" w:hAnsiTheme="minorHAnsi" w:cstheme="minorHAnsi"/>
                <w:sz w:val="22"/>
                <w:szCs w:val="22"/>
                <w:lang w:val="fr-FR"/>
              </w:rPr>
              <w:t xml:space="preserve"> T</w:t>
            </w:r>
            <w:r w:rsidRPr="00B905E2">
              <w:rPr>
                <w:rFonts w:asciiTheme="minorHAnsi" w:hAnsiTheme="minorHAnsi" w:cstheme="minorHAnsi"/>
                <w:sz w:val="22"/>
                <w:szCs w:val="22"/>
                <w:vertAlign w:val="subscript"/>
                <w:lang w:val="fr-FR"/>
              </w:rPr>
              <w:t>SSB</w:t>
            </w:r>
            <w:r w:rsidRPr="00B905E2">
              <w:rPr>
                <w:rFonts w:asciiTheme="minorHAnsi" w:hAnsiTheme="minorHAnsi" w:cstheme="minorHAnsi"/>
                <w:sz w:val="22"/>
                <w:szCs w:val="22"/>
                <w:lang w:val="fr-FR"/>
              </w:rPr>
              <w:t>)</w:t>
            </w:r>
          </w:p>
        </w:tc>
      </w:tr>
      <w:tr w:rsidR="00207215" w:rsidRPr="00B905E2" w14:paraId="3C6ED1B3"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3D8472D4"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1D36051C" w14:textId="77777777" w:rsidR="00207215" w:rsidRPr="00B905E2" w:rsidRDefault="00207215" w:rsidP="007150D7">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Max(</w:t>
            </w:r>
            <w:proofErr w:type="gramEnd"/>
            <w:r w:rsidRPr="00B905E2">
              <w:rPr>
                <w:rFonts w:asciiTheme="minorHAnsi" w:hAnsiTheme="minorHAnsi" w:cstheme="minorHAnsi"/>
                <w:sz w:val="22"/>
                <w:szCs w:val="22"/>
                <w:lang w:val="fr-FR"/>
              </w:rPr>
              <w:t xml:space="preserve">50, Ceil(7.5 </w:t>
            </w:r>
            <w:r w:rsidRPr="00B905E2">
              <w:rPr>
                <w:rFonts w:asciiTheme="minorHAnsi" w:eastAsia="Symbol" w:hAnsiTheme="minorHAnsi" w:cstheme="minorHAnsi"/>
                <w:sz w:val="22"/>
                <w:szCs w:val="22"/>
              </w:rPr>
              <w:t>´</w:t>
            </w:r>
            <w:r w:rsidRPr="00B905E2">
              <w:rPr>
                <w:rFonts w:asciiTheme="minorHAnsi" w:hAnsiTheme="minorHAnsi" w:cstheme="minorHAnsi"/>
                <w:sz w:val="22"/>
                <w:szCs w:val="22"/>
                <w:lang w:val="fr-FR"/>
              </w:rPr>
              <w:t xml:space="preserve"> P </w:t>
            </w:r>
            <w:r w:rsidRPr="00B905E2">
              <w:rPr>
                <w:rFonts w:asciiTheme="minorHAnsi" w:eastAsia="Symbol" w:hAnsiTheme="minorHAnsi" w:cstheme="minorHAnsi"/>
                <w:sz w:val="22"/>
                <w:szCs w:val="22"/>
              </w:rPr>
              <w:t>´</w:t>
            </w:r>
            <w:r w:rsidRPr="00B905E2">
              <w:rPr>
                <w:rFonts w:asciiTheme="minorHAnsi" w:hAnsiTheme="minorHAnsi" w:cstheme="minorHAnsi"/>
                <w:sz w:val="22"/>
                <w:szCs w:val="22"/>
                <w:lang w:val="fr-FR"/>
              </w:rPr>
              <w:t xml:space="preserve"> N) </w:t>
            </w:r>
            <w:r w:rsidRPr="00B905E2">
              <w:rPr>
                <w:rFonts w:asciiTheme="minorHAnsi" w:eastAsia="Symbol" w:hAnsiTheme="minorHAnsi" w:cstheme="minorHAnsi"/>
                <w:sz w:val="22"/>
                <w:szCs w:val="22"/>
              </w:rPr>
              <w:t>´</w:t>
            </w:r>
            <w:r w:rsidRPr="00B905E2">
              <w:rPr>
                <w:rFonts w:asciiTheme="minorHAnsi" w:hAnsiTheme="minorHAnsi" w:cstheme="minorHAnsi"/>
                <w:sz w:val="22"/>
                <w:szCs w:val="22"/>
                <w:lang w:val="fr-FR"/>
              </w:rPr>
              <w:t xml:space="preserve"> Max(T</w:t>
            </w:r>
            <w:r w:rsidRPr="00B905E2">
              <w:rPr>
                <w:rFonts w:asciiTheme="minorHAnsi" w:hAnsiTheme="minorHAnsi" w:cstheme="minorHAnsi"/>
                <w:sz w:val="22"/>
                <w:szCs w:val="22"/>
                <w:vertAlign w:val="subscript"/>
                <w:lang w:val="fr-FR"/>
              </w:rPr>
              <w:t>DRX</w:t>
            </w:r>
            <w:r w:rsidRPr="00B905E2">
              <w:rPr>
                <w:rFonts w:asciiTheme="minorHAnsi" w:hAnsiTheme="minorHAnsi" w:cstheme="minorHAnsi"/>
                <w:sz w:val="22"/>
                <w:szCs w:val="22"/>
                <w:lang w:val="fr-FR"/>
              </w:rPr>
              <w:t>,T</w:t>
            </w:r>
            <w:r w:rsidRPr="00B905E2">
              <w:rPr>
                <w:rFonts w:asciiTheme="minorHAnsi" w:hAnsiTheme="minorHAnsi" w:cstheme="minorHAnsi"/>
                <w:sz w:val="22"/>
                <w:szCs w:val="22"/>
                <w:vertAlign w:val="subscript"/>
                <w:lang w:val="fr-FR"/>
              </w:rPr>
              <w:t>SSB</w:t>
            </w:r>
            <w:r w:rsidRPr="00B905E2">
              <w:rPr>
                <w:rFonts w:asciiTheme="minorHAnsi" w:hAnsiTheme="minorHAnsi" w:cstheme="minorHAnsi"/>
                <w:sz w:val="22"/>
                <w:szCs w:val="22"/>
                <w:lang w:val="fr-FR"/>
              </w:rPr>
              <w:t>))</w:t>
            </w:r>
          </w:p>
        </w:tc>
      </w:tr>
      <w:tr w:rsidR="00207215" w:rsidRPr="00B905E2" w14:paraId="7C77960A"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026F814B"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ABFD5BE" w14:textId="77777777" w:rsidR="00207215" w:rsidRPr="00B905E2" w:rsidRDefault="00207215" w:rsidP="007150D7">
            <w:pPr>
              <w:pStyle w:val="TAC"/>
              <w:rPr>
                <w:rFonts w:asciiTheme="minorHAnsi" w:hAnsiTheme="minorHAnsi" w:cstheme="minorHAnsi"/>
                <w:sz w:val="22"/>
                <w:szCs w:val="22"/>
              </w:rPr>
            </w:pPr>
            <w:proofErr w:type="gramStart"/>
            <w:r w:rsidRPr="00B905E2">
              <w:rPr>
                <w:rFonts w:asciiTheme="minorHAnsi" w:hAnsiTheme="minorHAnsi" w:cstheme="minorHAnsi"/>
                <w:sz w:val="22"/>
                <w:szCs w:val="22"/>
              </w:rPr>
              <w:t>Ceil(</w:t>
            </w:r>
            <w:proofErr w:type="gramEnd"/>
            <w:r w:rsidRPr="00B905E2">
              <w:rPr>
                <w:rFonts w:asciiTheme="minorHAnsi" w:hAnsiTheme="minorHAnsi" w:cstheme="minorHAnsi"/>
                <w:sz w:val="22"/>
                <w:szCs w:val="22"/>
              </w:rPr>
              <w:t xml:space="preserve">5 </w:t>
            </w:r>
            <w:r w:rsidRPr="00B905E2">
              <w:rPr>
                <w:rFonts w:asciiTheme="minorHAnsi" w:eastAsia="Symbol" w:hAnsiTheme="minorHAnsi" w:cstheme="minorHAnsi"/>
                <w:sz w:val="22"/>
                <w:szCs w:val="22"/>
              </w:rPr>
              <w:t>´</w:t>
            </w:r>
            <w:r w:rsidRPr="00B905E2">
              <w:rPr>
                <w:rFonts w:asciiTheme="minorHAnsi" w:hAnsiTheme="minorHAnsi" w:cstheme="minorHAnsi"/>
                <w:sz w:val="22"/>
                <w:szCs w:val="22"/>
              </w:rPr>
              <w:t xml:space="preserve"> P </w:t>
            </w:r>
            <w:r w:rsidRPr="00B905E2">
              <w:rPr>
                <w:rFonts w:asciiTheme="minorHAnsi" w:eastAsia="Symbol" w:hAnsiTheme="minorHAnsi" w:cstheme="minorHAnsi"/>
                <w:sz w:val="22"/>
                <w:szCs w:val="22"/>
              </w:rPr>
              <w:t>´</w:t>
            </w:r>
            <w:r w:rsidRPr="00B905E2">
              <w:rPr>
                <w:rFonts w:asciiTheme="minorHAnsi" w:hAnsiTheme="minorHAnsi" w:cstheme="minorHAnsi"/>
                <w:sz w:val="22"/>
                <w:szCs w:val="22"/>
              </w:rPr>
              <w:t xml:space="preserve"> N) </w:t>
            </w:r>
            <w:r w:rsidRPr="00B905E2">
              <w:rPr>
                <w:rFonts w:asciiTheme="minorHAnsi" w:eastAsia="Symbol" w:hAnsiTheme="minorHAnsi" w:cstheme="minorHAnsi"/>
                <w:sz w:val="22"/>
                <w:szCs w:val="22"/>
              </w:rPr>
              <w:t>´</w:t>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DRX</w:t>
            </w:r>
          </w:p>
        </w:tc>
      </w:tr>
      <w:tr w:rsidR="00207215" w:rsidRPr="00B905E2" w14:paraId="04776A46" w14:textId="77777777" w:rsidTr="007150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2C4016D" w14:textId="77777777" w:rsidR="00207215" w:rsidRPr="00B905E2" w:rsidRDefault="00207215" w:rsidP="007150D7">
            <w:pPr>
              <w:keepNext/>
              <w:keepLines/>
              <w:spacing w:after="0"/>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SSB</w:t>
            </w:r>
            <w:r w:rsidRPr="00B905E2">
              <w:rPr>
                <w:rFonts w:asciiTheme="minorHAnsi" w:hAnsiTheme="minorHAnsi" w:cstheme="minorHAnsi"/>
                <w:sz w:val="22"/>
                <w:szCs w:val="22"/>
              </w:rPr>
              <w:t xml:space="preserve"> is the SSB periodicity of the SSB in the set </w:t>
            </w:r>
            <w:r w:rsidRPr="00B905E2">
              <w:rPr>
                <w:rFonts w:asciiTheme="minorHAnsi" w:hAnsiTheme="minorHAnsi" w:cstheme="minorHAnsi"/>
                <w:iCs/>
                <w:noProof/>
                <w:position w:val="-10"/>
                <w:sz w:val="22"/>
                <w:szCs w:val="22"/>
                <w:lang w:val="en-US" w:eastAsia="zh-CN"/>
              </w:rPr>
              <w:drawing>
                <wp:inline distT="0" distB="0" distL="0" distR="0" wp14:anchorId="48A60E51" wp14:editId="25800747">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7434B154" w14:textId="77777777" w:rsidR="00207215" w:rsidRPr="00B905E2" w:rsidRDefault="00207215" w:rsidP="00207215">
      <w:pPr>
        <w:rPr>
          <w:rFonts w:asciiTheme="minorHAnsi" w:hAnsiTheme="minorHAnsi" w:cstheme="minorHAnsi"/>
          <w:sz w:val="22"/>
          <w:szCs w:val="22"/>
        </w:rPr>
      </w:pPr>
    </w:p>
    <w:p w14:paraId="2483E2AC" w14:textId="32707FF4" w:rsidR="00207215" w:rsidRPr="00B905E2" w:rsidRDefault="00207215" w:rsidP="00207215">
      <w:pPr>
        <w:rPr>
          <w:rFonts w:asciiTheme="minorHAnsi" w:hAnsiTheme="minorHAnsi" w:cstheme="minorHAnsi"/>
          <w:b/>
          <w:sz w:val="22"/>
          <w:szCs w:val="22"/>
        </w:rPr>
      </w:pPr>
      <w:r w:rsidRPr="00B905E2">
        <w:rPr>
          <w:rFonts w:asciiTheme="minorHAnsi" w:hAnsiTheme="minorHAnsi" w:cstheme="minorHAnsi"/>
          <w:b/>
          <w:sz w:val="22"/>
          <w:szCs w:val="22"/>
        </w:rPr>
        <w:t xml:space="preserve">Proposal </w:t>
      </w:r>
      <w:r w:rsidR="00C97F75">
        <w:rPr>
          <w:rFonts w:asciiTheme="minorHAnsi" w:hAnsiTheme="minorHAnsi" w:cstheme="minorHAnsi"/>
          <w:b/>
          <w:sz w:val="22"/>
          <w:szCs w:val="22"/>
        </w:rPr>
        <w:t>3</w:t>
      </w:r>
      <w:r w:rsidRPr="00B905E2">
        <w:rPr>
          <w:rFonts w:asciiTheme="minorHAnsi" w:hAnsiTheme="minorHAnsi" w:cstheme="minorHAnsi"/>
          <w:b/>
          <w:sz w:val="22"/>
          <w:szCs w:val="22"/>
        </w:rPr>
        <w:t xml:space="preserve">: RAN4 to agree table 1 and table 2 as the evaluation period for SSB based BFD for each TRP in m-TRP operation. </w:t>
      </w:r>
    </w:p>
    <w:p w14:paraId="729B9D66" w14:textId="77777777" w:rsidR="00207215" w:rsidRPr="00B905E2" w:rsidRDefault="00207215" w:rsidP="00207215">
      <w:pPr>
        <w:rPr>
          <w:rFonts w:asciiTheme="minorHAnsi" w:hAnsiTheme="minorHAnsi" w:cstheme="minorHAnsi"/>
          <w:b/>
          <w:bCs/>
          <w:sz w:val="22"/>
          <w:szCs w:val="22"/>
        </w:rPr>
      </w:pPr>
      <w:r w:rsidRPr="00B905E2">
        <w:rPr>
          <w:rFonts w:asciiTheme="minorHAnsi" w:hAnsiTheme="minorHAnsi" w:cstheme="minorHAnsi"/>
          <w:b/>
          <w:bCs/>
          <w:sz w:val="22"/>
          <w:szCs w:val="22"/>
          <w:u w:val="single"/>
        </w:rPr>
        <w:t>Evaluation period for CSI-RS based BFD in FR1 and FR2:</w:t>
      </w:r>
      <w:r w:rsidRPr="00B905E2">
        <w:rPr>
          <w:rFonts w:asciiTheme="minorHAnsi" w:hAnsiTheme="minorHAnsi" w:cstheme="minorHAnsi"/>
          <w:b/>
          <w:bCs/>
          <w:sz w:val="22"/>
          <w:szCs w:val="22"/>
        </w:rPr>
        <w:t xml:space="preserve"> </w:t>
      </w:r>
    </w:p>
    <w:p w14:paraId="56F245BE" w14:textId="77777777" w:rsidR="00207215" w:rsidRPr="00B905E2" w:rsidRDefault="00207215" w:rsidP="00207215">
      <w:pPr>
        <w:rPr>
          <w:rFonts w:asciiTheme="minorHAnsi" w:hAnsiTheme="minorHAnsi" w:cstheme="minorHAnsi"/>
          <w:sz w:val="22"/>
          <w:szCs w:val="22"/>
        </w:rPr>
      </w:pPr>
      <w:r w:rsidRPr="00B905E2">
        <w:rPr>
          <w:rFonts w:asciiTheme="minorHAnsi" w:hAnsiTheme="minorHAnsi" w:cstheme="minorHAnsi"/>
          <w:sz w:val="22"/>
          <w:szCs w:val="22"/>
        </w:rPr>
        <w:t>Based on the above discussion, evaluation period for CSI-RS based BFD in FR1 and FR2 is described below. Please note that this evaluation period is for a BFD-RS set</w:t>
      </w:r>
    </w:p>
    <w:p w14:paraId="276A753F" w14:textId="77777777" w:rsidR="00207215" w:rsidRPr="00B905E2" w:rsidRDefault="00207215" w:rsidP="00207215">
      <w:pPr>
        <w:pStyle w:val="Caption"/>
        <w:keepNext/>
        <w:jc w:val="center"/>
        <w:rPr>
          <w:rFonts w:asciiTheme="minorHAnsi" w:hAnsiTheme="minorHAnsi" w:cstheme="minorHAnsi"/>
          <w:sz w:val="22"/>
          <w:szCs w:val="22"/>
        </w:rPr>
      </w:pPr>
      <w:r w:rsidRPr="00B905E2">
        <w:rPr>
          <w:rFonts w:asciiTheme="minorHAnsi" w:hAnsiTheme="minorHAnsi" w:cstheme="minorHAnsi"/>
          <w:sz w:val="22"/>
          <w:szCs w:val="22"/>
        </w:rPr>
        <w:t xml:space="preserve">Table </w:t>
      </w:r>
      <w:r w:rsidRPr="00B905E2">
        <w:rPr>
          <w:rFonts w:asciiTheme="minorHAnsi" w:hAnsiTheme="minorHAnsi" w:cstheme="minorHAnsi"/>
          <w:sz w:val="22"/>
          <w:szCs w:val="22"/>
        </w:rPr>
        <w:fldChar w:fldCharType="begin"/>
      </w:r>
      <w:r w:rsidRPr="00B905E2">
        <w:rPr>
          <w:rFonts w:asciiTheme="minorHAnsi" w:hAnsiTheme="minorHAnsi" w:cstheme="minorHAnsi"/>
          <w:sz w:val="22"/>
          <w:szCs w:val="22"/>
        </w:rPr>
        <w:instrText xml:space="preserve"> SEQ Table \* ARABIC </w:instrText>
      </w:r>
      <w:r w:rsidRPr="00B905E2">
        <w:rPr>
          <w:rFonts w:asciiTheme="minorHAnsi" w:hAnsiTheme="minorHAnsi" w:cstheme="minorHAnsi"/>
          <w:sz w:val="22"/>
          <w:szCs w:val="22"/>
        </w:rPr>
        <w:fldChar w:fldCharType="separate"/>
      </w:r>
      <w:r w:rsidRPr="00B905E2">
        <w:rPr>
          <w:rFonts w:asciiTheme="minorHAnsi" w:hAnsiTheme="minorHAnsi" w:cstheme="minorHAnsi"/>
          <w:noProof/>
          <w:sz w:val="22"/>
          <w:szCs w:val="22"/>
        </w:rPr>
        <w:t>3</w:t>
      </w:r>
      <w:r w:rsidRPr="00B905E2">
        <w:rPr>
          <w:rFonts w:asciiTheme="minorHAnsi" w:hAnsiTheme="minorHAnsi" w:cstheme="minorHAnsi"/>
          <w:sz w:val="22"/>
          <w:szCs w:val="22"/>
        </w:rPr>
        <w:fldChar w:fldCharType="end"/>
      </w:r>
      <w:r w:rsidRPr="00B905E2">
        <w:rPr>
          <w:rFonts w:asciiTheme="minorHAnsi" w:hAnsiTheme="minorHAnsi" w:cstheme="minorHAnsi"/>
          <w:sz w:val="22"/>
          <w:szCs w:val="22"/>
        </w:rPr>
        <w:t>: Evalution period of one CSI-RS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B905E2" w14:paraId="619585F5"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3A20C8F4" w14:textId="77777777" w:rsidR="00207215" w:rsidRPr="00B905E2" w:rsidRDefault="00207215" w:rsidP="007150D7">
            <w:pPr>
              <w:pStyle w:val="TAH"/>
              <w:rPr>
                <w:rFonts w:asciiTheme="minorHAnsi" w:hAnsiTheme="minorHAnsi" w:cstheme="minorHAnsi"/>
                <w:sz w:val="22"/>
                <w:szCs w:val="22"/>
              </w:rPr>
            </w:pPr>
            <w:r w:rsidRPr="00B905E2">
              <w:rPr>
                <w:rFonts w:asciiTheme="minorHAnsi" w:hAnsiTheme="minorHAnsi" w:cstheme="minorHAnsi"/>
                <w:sz w:val="22"/>
                <w:szCs w:val="22"/>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6CA1508" w14:textId="77777777" w:rsidR="00207215" w:rsidRPr="00B905E2" w:rsidRDefault="00207215" w:rsidP="007150D7">
            <w:pPr>
              <w:pStyle w:val="TAH"/>
              <w:rPr>
                <w:rFonts w:asciiTheme="minorHAnsi" w:hAnsiTheme="minorHAnsi" w:cstheme="minorHAnsi"/>
                <w:sz w:val="22"/>
                <w:szCs w:val="22"/>
              </w:rPr>
            </w:pPr>
            <w:r w:rsidRPr="00B905E2">
              <w:rPr>
                <w:rFonts w:asciiTheme="minorHAnsi" w:hAnsiTheme="minorHAnsi" w:cstheme="minorHAnsi"/>
                <w:sz w:val="22"/>
                <w:szCs w:val="22"/>
              </w:rPr>
              <w:t>T</w:t>
            </w:r>
            <w:r w:rsidRPr="00B905E2">
              <w:rPr>
                <w:rFonts w:asciiTheme="minorHAnsi" w:hAnsiTheme="minorHAnsi" w:cstheme="minorHAnsi"/>
                <w:sz w:val="22"/>
                <w:szCs w:val="22"/>
                <w:vertAlign w:val="subscript"/>
              </w:rPr>
              <w:t>Evaluate_BFD_CSI-RS</w:t>
            </w:r>
            <w:r w:rsidRPr="00B905E2">
              <w:rPr>
                <w:rFonts w:asciiTheme="minorHAnsi" w:hAnsiTheme="minorHAnsi" w:cstheme="minorHAnsi"/>
                <w:sz w:val="22"/>
                <w:szCs w:val="22"/>
              </w:rPr>
              <w:t xml:space="preserve"> (ms) </w:t>
            </w:r>
          </w:p>
        </w:tc>
      </w:tr>
      <w:tr w:rsidR="00207215" w:rsidRPr="00B905E2" w14:paraId="7EF97CA8"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4040EEBB"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no DRX</w:t>
            </w:r>
          </w:p>
        </w:tc>
        <w:tc>
          <w:tcPr>
            <w:tcW w:w="4582" w:type="dxa"/>
            <w:tcBorders>
              <w:top w:val="single" w:sz="4" w:space="0" w:color="auto"/>
              <w:left w:val="single" w:sz="4" w:space="0" w:color="auto"/>
              <w:bottom w:val="single" w:sz="4" w:space="0" w:color="auto"/>
              <w:right w:val="single" w:sz="4" w:space="0" w:color="auto"/>
            </w:tcBorders>
            <w:hideMark/>
          </w:tcPr>
          <w:p w14:paraId="161356E6" w14:textId="77777777" w:rsidR="00207215" w:rsidRPr="00B905E2" w:rsidRDefault="00207215" w:rsidP="007150D7">
            <w:pPr>
              <w:pStyle w:val="TAC"/>
              <w:rPr>
                <w:rFonts w:asciiTheme="minorHAnsi" w:hAnsiTheme="minorHAnsi" w:cstheme="minorHAnsi"/>
                <w:sz w:val="22"/>
                <w:szCs w:val="22"/>
              </w:rPr>
            </w:pPr>
            <w:proofErr w:type="gramStart"/>
            <w:r w:rsidRPr="00B905E2">
              <w:rPr>
                <w:rFonts w:asciiTheme="minorHAnsi" w:hAnsiTheme="minorHAnsi" w:cstheme="minorHAnsi"/>
                <w:sz w:val="22"/>
                <w:szCs w:val="22"/>
              </w:rPr>
              <w:t>Max(</w:t>
            </w:r>
            <w:proofErr w:type="gramEnd"/>
            <w:r w:rsidRPr="00B905E2">
              <w:rPr>
                <w:rFonts w:asciiTheme="minorHAnsi" w:hAnsiTheme="minorHAnsi" w:cstheme="minorHAnsi"/>
                <w:sz w:val="22"/>
                <w:szCs w:val="22"/>
              </w:rPr>
              <w:t>50, [M</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w:t>
            </w:r>
          </w:p>
        </w:tc>
      </w:tr>
      <w:tr w:rsidR="00207215" w:rsidRPr="00B905E2" w14:paraId="7CCC9DE1"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443047B2"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0B3B4B83" w14:textId="77777777" w:rsidR="00207215" w:rsidRPr="00B905E2" w:rsidRDefault="00207215" w:rsidP="007150D7">
            <w:pPr>
              <w:pStyle w:val="TAC"/>
              <w:rPr>
                <w:rFonts w:asciiTheme="minorHAnsi" w:hAnsiTheme="minorHAnsi" w:cstheme="minorHAnsi"/>
                <w:sz w:val="22"/>
                <w:szCs w:val="22"/>
              </w:rPr>
            </w:pPr>
            <w:proofErr w:type="gramStart"/>
            <w:r w:rsidRPr="00B905E2">
              <w:rPr>
                <w:rFonts w:asciiTheme="minorHAnsi" w:hAnsiTheme="minorHAnsi" w:cstheme="minorHAnsi"/>
                <w:sz w:val="22"/>
                <w:szCs w:val="22"/>
              </w:rPr>
              <w:t>Max(</w:t>
            </w:r>
            <w:proofErr w:type="gramEnd"/>
            <w:r w:rsidRPr="00B905E2">
              <w:rPr>
                <w:rFonts w:asciiTheme="minorHAnsi" w:hAnsiTheme="minorHAnsi" w:cstheme="minorHAnsi"/>
                <w:sz w:val="22"/>
                <w:szCs w:val="22"/>
              </w:rPr>
              <w:t>50, [1.5 × M</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Max(T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w:t>
            </w:r>
          </w:p>
        </w:tc>
      </w:tr>
      <w:tr w:rsidR="00207215" w:rsidRPr="00B905E2" w14:paraId="1FEC525E"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50D1B0E8"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77C8AFA"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[M</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DRX</w:t>
            </w:r>
          </w:p>
        </w:tc>
      </w:tr>
      <w:tr w:rsidR="00207215" w:rsidRPr="00B905E2" w14:paraId="27AC11B1" w14:textId="77777777" w:rsidTr="007150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820A6CE" w14:textId="77777777" w:rsidR="00207215" w:rsidRPr="00B905E2" w:rsidRDefault="00207215" w:rsidP="007150D7">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 xml:space="preserve"> is the periodicity of the CSI-RS resource in the set </w:t>
            </w:r>
            <w:r w:rsidRPr="00B905E2">
              <w:rPr>
                <w:rFonts w:asciiTheme="minorHAnsi" w:hAnsiTheme="minorHAnsi" w:cstheme="minorHAnsi"/>
                <w:iCs/>
                <w:noProof/>
                <w:position w:val="-10"/>
                <w:sz w:val="22"/>
                <w:szCs w:val="22"/>
                <w:lang w:val="en-US" w:eastAsia="zh-CN"/>
              </w:rPr>
              <w:drawing>
                <wp:inline distT="0" distB="0" distL="0" distR="0" wp14:anchorId="3BA3FE11" wp14:editId="1D56B2C3">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0F2F7983" w14:textId="77777777" w:rsidR="00207215" w:rsidRPr="00B905E2" w:rsidRDefault="00207215" w:rsidP="00207215">
      <w:pPr>
        <w:rPr>
          <w:rFonts w:asciiTheme="minorHAnsi" w:hAnsiTheme="minorHAnsi" w:cstheme="minorHAnsi"/>
          <w:b/>
          <w:sz w:val="22"/>
          <w:szCs w:val="22"/>
        </w:rPr>
      </w:pPr>
    </w:p>
    <w:p w14:paraId="2B5551A3" w14:textId="77777777" w:rsidR="00207215" w:rsidRPr="00B905E2" w:rsidRDefault="00207215" w:rsidP="00207215">
      <w:pPr>
        <w:pStyle w:val="Caption"/>
        <w:keepNext/>
        <w:jc w:val="center"/>
        <w:rPr>
          <w:rFonts w:asciiTheme="minorHAnsi" w:hAnsiTheme="minorHAnsi" w:cstheme="minorHAnsi"/>
          <w:sz w:val="22"/>
          <w:szCs w:val="22"/>
        </w:rPr>
      </w:pPr>
      <w:r w:rsidRPr="00B905E2">
        <w:rPr>
          <w:rFonts w:asciiTheme="minorHAnsi" w:hAnsiTheme="minorHAnsi" w:cstheme="minorHAnsi"/>
          <w:sz w:val="22"/>
          <w:szCs w:val="22"/>
        </w:rPr>
        <w:t xml:space="preserve">Table </w:t>
      </w:r>
      <w:r w:rsidRPr="00B905E2">
        <w:rPr>
          <w:rFonts w:asciiTheme="minorHAnsi" w:hAnsiTheme="minorHAnsi" w:cstheme="minorHAnsi"/>
          <w:sz w:val="22"/>
          <w:szCs w:val="22"/>
        </w:rPr>
        <w:fldChar w:fldCharType="begin"/>
      </w:r>
      <w:r w:rsidRPr="00B905E2">
        <w:rPr>
          <w:rFonts w:asciiTheme="minorHAnsi" w:hAnsiTheme="minorHAnsi" w:cstheme="minorHAnsi"/>
          <w:sz w:val="22"/>
          <w:szCs w:val="22"/>
        </w:rPr>
        <w:instrText xml:space="preserve"> SEQ Table \* ARABIC </w:instrText>
      </w:r>
      <w:r w:rsidRPr="00B905E2">
        <w:rPr>
          <w:rFonts w:asciiTheme="minorHAnsi" w:hAnsiTheme="minorHAnsi" w:cstheme="minorHAnsi"/>
          <w:sz w:val="22"/>
          <w:szCs w:val="22"/>
        </w:rPr>
        <w:fldChar w:fldCharType="separate"/>
      </w:r>
      <w:r w:rsidRPr="00B905E2">
        <w:rPr>
          <w:rFonts w:asciiTheme="minorHAnsi" w:hAnsiTheme="minorHAnsi" w:cstheme="minorHAnsi"/>
          <w:noProof/>
          <w:sz w:val="22"/>
          <w:szCs w:val="22"/>
        </w:rPr>
        <w:t>4</w:t>
      </w:r>
      <w:r w:rsidRPr="00B905E2">
        <w:rPr>
          <w:rFonts w:asciiTheme="minorHAnsi" w:hAnsiTheme="minorHAnsi" w:cstheme="minorHAnsi"/>
          <w:sz w:val="22"/>
          <w:szCs w:val="22"/>
        </w:rPr>
        <w:fldChar w:fldCharType="end"/>
      </w:r>
      <w:r w:rsidRPr="00B905E2">
        <w:rPr>
          <w:rFonts w:asciiTheme="minorHAnsi" w:hAnsiTheme="minorHAnsi" w:cstheme="minorHAnsi"/>
          <w:sz w:val="22"/>
          <w:szCs w:val="22"/>
        </w:rPr>
        <w:t>: Evalution period of one CSI-RS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B905E2" w14:paraId="75D39A69"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032992CA" w14:textId="77777777" w:rsidR="00207215" w:rsidRPr="00B905E2" w:rsidRDefault="00207215" w:rsidP="007150D7">
            <w:pPr>
              <w:pStyle w:val="TAH"/>
              <w:rPr>
                <w:rFonts w:asciiTheme="minorHAnsi" w:hAnsiTheme="minorHAnsi" w:cstheme="minorHAnsi"/>
                <w:sz w:val="22"/>
                <w:szCs w:val="22"/>
              </w:rPr>
            </w:pPr>
            <w:r w:rsidRPr="00B905E2">
              <w:rPr>
                <w:rFonts w:asciiTheme="minorHAnsi" w:hAnsiTheme="minorHAnsi" w:cstheme="minorHAnsi"/>
                <w:sz w:val="22"/>
                <w:szCs w:val="22"/>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CF1082D" w14:textId="77777777" w:rsidR="00207215" w:rsidRPr="00B905E2" w:rsidRDefault="00207215" w:rsidP="007150D7">
            <w:pPr>
              <w:pStyle w:val="TAH"/>
              <w:rPr>
                <w:rFonts w:asciiTheme="minorHAnsi" w:hAnsiTheme="minorHAnsi" w:cstheme="minorHAnsi"/>
                <w:sz w:val="22"/>
                <w:szCs w:val="22"/>
              </w:rPr>
            </w:pPr>
            <w:r w:rsidRPr="00B905E2">
              <w:rPr>
                <w:rFonts w:asciiTheme="minorHAnsi" w:hAnsiTheme="minorHAnsi" w:cstheme="minorHAnsi"/>
                <w:sz w:val="22"/>
                <w:szCs w:val="22"/>
              </w:rPr>
              <w:t>T</w:t>
            </w:r>
            <w:r w:rsidRPr="00B905E2">
              <w:rPr>
                <w:rFonts w:asciiTheme="minorHAnsi" w:hAnsiTheme="minorHAnsi" w:cstheme="minorHAnsi"/>
                <w:sz w:val="22"/>
                <w:szCs w:val="22"/>
                <w:vertAlign w:val="subscript"/>
              </w:rPr>
              <w:t>Evaluate_BFD_CSI-RS</w:t>
            </w:r>
            <w:r w:rsidRPr="00B905E2">
              <w:rPr>
                <w:rFonts w:asciiTheme="minorHAnsi" w:hAnsiTheme="minorHAnsi" w:cstheme="minorHAnsi"/>
                <w:sz w:val="22"/>
                <w:szCs w:val="22"/>
              </w:rPr>
              <w:t xml:space="preserve"> (ms) </w:t>
            </w:r>
          </w:p>
        </w:tc>
      </w:tr>
      <w:tr w:rsidR="00207215" w:rsidRPr="00B905E2" w14:paraId="07CDBFD0"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51D7ACD9"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no DRX</w:t>
            </w:r>
          </w:p>
        </w:tc>
        <w:tc>
          <w:tcPr>
            <w:tcW w:w="4582" w:type="dxa"/>
            <w:tcBorders>
              <w:top w:val="single" w:sz="4" w:space="0" w:color="auto"/>
              <w:left w:val="single" w:sz="4" w:space="0" w:color="auto"/>
              <w:bottom w:val="single" w:sz="4" w:space="0" w:color="auto"/>
              <w:right w:val="single" w:sz="4" w:space="0" w:color="auto"/>
            </w:tcBorders>
            <w:hideMark/>
          </w:tcPr>
          <w:p w14:paraId="5A0EE0AA" w14:textId="77777777" w:rsidR="00207215" w:rsidRPr="00B905E2" w:rsidRDefault="00207215" w:rsidP="007150D7">
            <w:pPr>
              <w:pStyle w:val="TAC"/>
              <w:rPr>
                <w:rFonts w:asciiTheme="minorHAnsi" w:hAnsiTheme="minorHAnsi" w:cstheme="minorHAnsi"/>
                <w:sz w:val="22"/>
                <w:szCs w:val="22"/>
              </w:rPr>
            </w:pPr>
            <w:proofErr w:type="gramStart"/>
            <w:r w:rsidRPr="00B905E2">
              <w:rPr>
                <w:rFonts w:asciiTheme="minorHAnsi" w:hAnsiTheme="minorHAnsi" w:cstheme="minorHAnsi"/>
                <w:sz w:val="22"/>
                <w:szCs w:val="22"/>
              </w:rPr>
              <w:t>Max(</w:t>
            </w:r>
            <w:proofErr w:type="gramEnd"/>
            <w:r w:rsidRPr="00B905E2">
              <w:rPr>
                <w:rFonts w:asciiTheme="minorHAnsi" w:hAnsiTheme="minorHAnsi" w:cstheme="minorHAnsi"/>
                <w:sz w:val="22"/>
                <w:szCs w:val="22"/>
              </w:rPr>
              <w:t>50, [M</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N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w:t>
            </w:r>
          </w:p>
        </w:tc>
      </w:tr>
      <w:tr w:rsidR="00207215" w:rsidRPr="00B905E2" w14:paraId="7E3356A3"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7B44512C"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06EAF12F" w14:textId="77777777" w:rsidR="00207215" w:rsidRPr="00B905E2" w:rsidRDefault="00207215" w:rsidP="007150D7">
            <w:pPr>
              <w:pStyle w:val="TAC"/>
              <w:rPr>
                <w:rFonts w:asciiTheme="minorHAnsi" w:hAnsiTheme="minorHAnsi" w:cstheme="minorHAnsi"/>
                <w:sz w:val="22"/>
                <w:szCs w:val="22"/>
              </w:rPr>
            </w:pPr>
            <w:proofErr w:type="gramStart"/>
            <w:r w:rsidRPr="00B905E2">
              <w:rPr>
                <w:rFonts w:asciiTheme="minorHAnsi" w:hAnsiTheme="minorHAnsi" w:cstheme="minorHAnsi"/>
                <w:sz w:val="22"/>
                <w:szCs w:val="22"/>
              </w:rPr>
              <w:t>Max(</w:t>
            </w:r>
            <w:proofErr w:type="gramEnd"/>
            <w:r w:rsidRPr="00B905E2">
              <w:rPr>
                <w:rFonts w:asciiTheme="minorHAnsi" w:hAnsiTheme="minorHAnsi" w:cstheme="minorHAnsi"/>
                <w:sz w:val="22"/>
                <w:szCs w:val="22"/>
              </w:rPr>
              <w:t>50, [1.5 × M</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N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Max(T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w:t>
            </w:r>
          </w:p>
        </w:tc>
      </w:tr>
      <w:tr w:rsidR="00207215" w:rsidRPr="00B905E2" w14:paraId="298EFB1B"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128F9EC2"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ACA2F8D"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[M</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N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DRX</w:t>
            </w:r>
          </w:p>
        </w:tc>
      </w:tr>
      <w:tr w:rsidR="00207215" w:rsidRPr="00B905E2" w14:paraId="66E1C119" w14:textId="77777777" w:rsidTr="007150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440E34" w14:textId="77777777" w:rsidR="00207215" w:rsidRPr="00B905E2" w:rsidRDefault="00207215" w:rsidP="007150D7">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 xml:space="preserve"> is the periodicity of the CSI-RS resource in the set </w:t>
            </w:r>
            <w:r w:rsidRPr="00B905E2">
              <w:rPr>
                <w:rFonts w:asciiTheme="minorHAnsi" w:hAnsiTheme="minorHAnsi" w:cstheme="minorHAnsi"/>
                <w:iCs/>
                <w:noProof/>
                <w:position w:val="-10"/>
                <w:sz w:val="22"/>
                <w:szCs w:val="22"/>
                <w:lang w:val="en-US" w:eastAsia="zh-CN"/>
              </w:rPr>
              <w:drawing>
                <wp:inline distT="0" distB="0" distL="0" distR="0" wp14:anchorId="22149B7D" wp14:editId="0B9DCA2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7DB9BE9C" w14:textId="77777777" w:rsidR="00207215" w:rsidRPr="00B905E2" w:rsidRDefault="00207215" w:rsidP="00207215">
      <w:pPr>
        <w:rPr>
          <w:rFonts w:asciiTheme="minorHAnsi" w:hAnsiTheme="minorHAnsi" w:cstheme="minorHAnsi"/>
          <w:b/>
          <w:sz w:val="22"/>
          <w:szCs w:val="22"/>
        </w:rPr>
      </w:pPr>
    </w:p>
    <w:p w14:paraId="59D26167" w14:textId="382AF8C8" w:rsidR="00207215" w:rsidRPr="00B905E2" w:rsidRDefault="00207215" w:rsidP="00207215">
      <w:pPr>
        <w:rPr>
          <w:rFonts w:asciiTheme="minorHAnsi" w:hAnsiTheme="minorHAnsi" w:cstheme="minorHAnsi"/>
          <w:b/>
          <w:sz w:val="22"/>
          <w:szCs w:val="22"/>
        </w:rPr>
      </w:pPr>
      <w:r w:rsidRPr="00B905E2">
        <w:rPr>
          <w:rFonts w:asciiTheme="minorHAnsi" w:hAnsiTheme="minorHAnsi" w:cstheme="minorHAnsi"/>
          <w:b/>
          <w:sz w:val="22"/>
          <w:szCs w:val="22"/>
        </w:rPr>
        <w:t xml:space="preserve">Proposal </w:t>
      </w:r>
      <w:r w:rsidR="00C97F75">
        <w:rPr>
          <w:rFonts w:asciiTheme="minorHAnsi" w:hAnsiTheme="minorHAnsi" w:cstheme="minorHAnsi"/>
          <w:b/>
          <w:sz w:val="22"/>
          <w:szCs w:val="22"/>
        </w:rPr>
        <w:t>4</w:t>
      </w:r>
      <w:r w:rsidRPr="00B905E2">
        <w:rPr>
          <w:rFonts w:asciiTheme="minorHAnsi" w:hAnsiTheme="minorHAnsi" w:cstheme="minorHAnsi"/>
          <w:b/>
          <w:sz w:val="22"/>
          <w:szCs w:val="22"/>
        </w:rPr>
        <w:t xml:space="preserve">: RAN4 to agree table 3 and table 4 as the evaluation period for CSI-RS based BFD for each TRP in m-TRP operation.   </w:t>
      </w:r>
    </w:p>
    <w:p w14:paraId="76EF9AA2" w14:textId="77777777" w:rsidR="00207215" w:rsidRPr="00B905E2" w:rsidRDefault="00207215" w:rsidP="00207215">
      <w:pPr>
        <w:rPr>
          <w:rFonts w:asciiTheme="minorHAnsi" w:hAnsiTheme="minorHAnsi" w:cstheme="minorHAnsi"/>
          <w:b/>
          <w:sz w:val="22"/>
          <w:szCs w:val="22"/>
        </w:rPr>
      </w:pPr>
    </w:p>
    <w:p w14:paraId="610C4078" w14:textId="77777777" w:rsidR="00207215" w:rsidRPr="00B905E2" w:rsidRDefault="00207215" w:rsidP="004C6C3F">
      <w:pPr>
        <w:pStyle w:val="Heading3"/>
        <w:rPr>
          <w:rFonts w:asciiTheme="minorHAnsi" w:hAnsiTheme="minorHAnsi" w:cstheme="minorHAnsi"/>
          <w:szCs w:val="22"/>
        </w:rPr>
      </w:pPr>
      <w:r w:rsidRPr="00B905E2">
        <w:rPr>
          <w:rFonts w:asciiTheme="minorHAnsi" w:hAnsiTheme="minorHAnsi" w:cstheme="minorHAnsi"/>
          <w:szCs w:val="22"/>
        </w:rPr>
        <w:t>TRP specific candidate beam detection</w:t>
      </w:r>
    </w:p>
    <w:p w14:paraId="2E12331B" w14:textId="77777777" w:rsidR="00207215" w:rsidRPr="00B905E2" w:rsidRDefault="00207215" w:rsidP="00207215">
      <w:pPr>
        <w:snapToGrid w:val="0"/>
        <w:spacing w:after="0"/>
        <w:jc w:val="both"/>
        <w:rPr>
          <w:rFonts w:asciiTheme="minorHAnsi" w:eastAsia="Batang" w:hAnsiTheme="minorHAnsi" w:cstheme="minorHAnsi"/>
          <w:sz w:val="22"/>
          <w:szCs w:val="22"/>
          <w:lang w:eastAsia="x-none"/>
        </w:rPr>
      </w:pPr>
      <w:r w:rsidRPr="00B905E2">
        <w:rPr>
          <w:rFonts w:asciiTheme="minorHAnsi" w:eastAsia="Batang" w:hAnsiTheme="minorHAnsi" w:cstheme="minorHAnsi"/>
          <w:sz w:val="22"/>
          <w:szCs w:val="22"/>
          <w:lang w:eastAsia="x-none"/>
        </w:rPr>
        <w:t>RAN1 agreed [1] [2] [3] [4] on the following aspects of new beam identification (also called as candidate beam detection in RAN4) for inter-cell multi-TRP (m-TRP) operation.</w:t>
      </w:r>
    </w:p>
    <w:p w14:paraId="0B3F61C9" w14:textId="77777777" w:rsidR="00207215" w:rsidRPr="00B905E2" w:rsidRDefault="00207215" w:rsidP="00207215">
      <w:pPr>
        <w:snapToGrid w:val="0"/>
        <w:spacing w:after="0"/>
        <w:jc w:val="both"/>
        <w:rPr>
          <w:rFonts w:asciiTheme="minorHAnsi" w:eastAsia="Batang" w:hAnsiTheme="minorHAnsi" w:cstheme="minorHAnsi"/>
          <w:sz w:val="22"/>
          <w:szCs w:val="22"/>
          <w:lang w:eastAsia="x-none"/>
        </w:rPr>
      </w:pPr>
    </w:p>
    <w:p w14:paraId="199720BB" w14:textId="77777777" w:rsidR="00207215" w:rsidRPr="00B905E2" w:rsidRDefault="00207215" w:rsidP="00207215">
      <w:pPr>
        <w:numPr>
          <w:ilvl w:val="0"/>
          <w:numId w:val="27"/>
        </w:numPr>
        <w:snapToGrid w:val="0"/>
        <w:spacing w:after="0"/>
        <w:jc w:val="both"/>
        <w:rPr>
          <w:rFonts w:asciiTheme="minorHAnsi" w:eastAsia="Batang" w:hAnsiTheme="minorHAnsi" w:cstheme="minorHAnsi"/>
          <w:i/>
          <w:iCs/>
          <w:sz w:val="22"/>
          <w:szCs w:val="22"/>
          <w:lang w:eastAsia="x-none"/>
        </w:rPr>
      </w:pPr>
      <w:r w:rsidRPr="00B905E2">
        <w:rPr>
          <w:rFonts w:asciiTheme="minorHAnsi" w:eastAsia="Batang" w:hAnsiTheme="minorHAnsi" w:cstheme="minorHAnsi"/>
          <w:i/>
          <w:iCs/>
          <w:sz w:val="22"/>
          <w:szCs w:val="22"/>
          <w:lang w:eastAsia="x-none"/>
        </w:rPr>
        <w:t>Support independent configuration of new beam identification RS (NBI-RS) set per TRP if NBI-RS set per TRP is configured</w:t>
      </w:r>
    </w:p>
    <w:p w14:paraId="55CF6F10" w14:textId="77777777" w:rsidR="00207215" w:rsidRPr="00B905E2" w:rsidRDefault="00207215" w:rsidP="00207215">
      <w:pPr>
        <w:pStyle w:val="ListParagraph"/>
        <w:numPr>
          <w:ilvl w:val="1"/>
          <w:numId w:val="27"/>
        </w:numPr>
        <w:snapToGrid w:val="0"/>
        <w:spacing w:after="0"/>
        <w:jc w:val="both"/>
        <w:rPr>
          <w:rFonts w:asciiTheme="minorHAnsi" w:eastAsia="Batang" w:hAnsiTheme="minorHAnsi" w:cstheme="minorHAnsi"/>
          <w:i/>
          <w:iCs/>
          <w:sz w:val="22"/>
          <w:szCs w:val="22"/>
          <w:lang w:eastAsia="x-none"/>
        </w:rPr>
      </w:pPr>
      <w:r w:rsidRPr="00B905E2">
        <w:rPr>
          <w:rFonts w:asciiTheme="minorHAnsi" w:eastAsia="Batang" w:hAnsiTheme="minorHAnsi" w:cstheme="minorHAnsi"/>
          <w:i/>
          <w:iCs/>
          <w:sz w:val="22"/>
          <w:szCs w:val="22"/>
          <w:lang w:eastAsia="x-none"/>
        </w:rPr>
        <w:t xml:space="preserve">Support </w:t>
      </w:r>
      <w:bookmarkStart w:id="5" w:name="_Hlk78744595"/>
      <w:r w:rsidRPr="00B905E2">
        <w:rPr>
          <w:rFonts w:asciiTheme="minorHAnsi" w:eastAsia="Batang" w:hAnsiTheme="minorHAnsi" w:cstheme="minorHAnsi"/>
          <w:i/>
          <w:iCs/>
          <w:sz w:val="22"/>
          <w:szCs w:val="22"/>
          <w:lang w:eastAsia="x-none"/>
        </w:rPr>
        <w:t>1-to-1 association between each BFD-RS set and an NBI-RS set</w:t>
      </w:r>
      <w:bookmarkEnd w:id="5"/>
    </w:p>
    <w:p w14:paraId="11E49D72" w14:textId="77777777" w:rsidR="00207215" w:rsidRPr="00B905E2" w:rsidRDefault="00207215" w:rsidP="00207215">
      <w:pPr>
        <w:pStyle w:val="ListParagraph"/>
        <w:numPr>
          <w:ilvl w:val="2"/>
          <w:numId w:val="27"/>
        </w:numPr>
        <w:snapToGrid w:val="0"/>
        <w:spacing w:after="0"/>
        <w:jc w:val="both"/>
        <w:rPr>
          <w:rFonts w:asciiTheme="minorHAnsi" w:eastAsia="Batang" w:hAnsiTheme="minorHAnsi" w:cstheme="minorHAnsi"/>
          <w:i/>
          <w:iCs/>
          <w:sz w:val="22"/>
          <w:szCs w:val="22"/>
          <w:lang w:eastAsia="x-none"/>
        </w:rPr>
      </w:pPr>
      <w:r w:rsidRPr="00B905E2">
        <w:rPr>
          <w:rFonts w:asciiTheme="minorHAnsi" w:eastAsia="Batang" w:hAnsiTheme="minorHAnsi" w:cstheme="minorHAnsi"/>
          <w:i/>
          <w:iCs/>
          <w:sz w:val="22"/>
          <w:szCs w:val="22"/>
          <w:lang w:eastAsia="x-none"/>
        </w:rPr>
        <w:t xml:space="preserve">FFS: </w:t>
      </w:r>
      <w:r w:rsidRPr="00B905E2">
        <w:rPr>
          <w:rFonts w:asciiTheme="minorHAnsi" w:eastAsia="Calibri" w:hAnsiTheme="minorHAnsi" w:cstheme="minorHAnsi"/>
          <w:i/>
          <w:iCs/>
          <w:sz w:val="22"/>
          <w:szCs w:val="22"/>
        </w:rPr>
        <w:t>Association details</w:t>
      </w:r>
    </w:p>
    <w:p w14:paraId="0A78CFB8" w14:textId="77777777" w:rsidR="00207215" w:rsidRPr="00B905E2" w:rsidRDefault="00207215" w:rsidP="00207215">
      <w:pPr>
        <w:numPr>
          <w:ilvl w:val="1"/>
          <w:numId w:val="27"/>
        </w:numPr>
        <w:snapToGrid w:val="0"/>
        <w:spacing w:after="0"/>
        <w:jc w:val="both"/>
        <w:rPr>
          <w:rFonts w:asciiTheme="minorHAnsi" w:eastAsia="Batang" w:hAnsiTheme="minorHAnsi" w:cstheme="minorHAnsi"/>
          <w:i/>
          <w:iCs/>
          <w:sz w:val="22"/>
          <w:szCs w:val="22"/>
          <w:lang w:eastAsia="x-none"/>
        </w:rPr>
      </w:pPr>
      <w:r w:rsidRPr="00B905E2">
        <w:rPr>
          <w:rFonts w:asciiTheme="minorHAnsi" w:eastAsia="Batang" w:hAnsiTheme="minorHAnsi" w:cstheme="minorHAnsi"/>
          <w:i/>
          <w:iCs/>
          <w:sz w:val="22"/>
          <w:szCs w:val="22"/>
          <w:lang w:eastAsia="x-none"/>
        </w:rPr>
        <w:t>Support the same new beam identification and configuration criteria as Rel.16, including L1-RSRP, threshold</w:t>
      </w:r>
    </w:p>
    <w:p w14:paraId="57C58D40" w14:textId="77777777" w:rsidR="00207215" w:rsidRPr="00B905E2" w:rsidRDefault="00207215" w:rsidP="00207215">
      <w:pPr>
        <w:spacing w:after="0"/>
        <w:rPr>
          <w:rFonts w:asciiTheme="minorHAnsi" w:eastAsia="Batang" w:hAnsiTheme="minorHAnsi" w:cstheme="minorHAnsi"/>
          <w:sz w:val="22"/>
          <w:szCs w:val="22"/>
        </w:rPr>
      </w:pPr>
    </w:p>
    <w:p w14:paraId="50C8AE0F" w14:textId="77777777" w:rsidR="00207215" w:rsidRPr="00B905E2" w:rsidRDefault="00207215" w:rsidP="00207215">
      <w:pPr>
        <w:rPr>
          <w:rFonts w:asciiTheme="minorHAnsi" w:hAnsiTheme="minorHAnsi" w:cstheme="minorHAnsi"/>
          <w:sz w:val="22"/>
          <w:szCs w:val="22"/>
          <w:u w:val="single"/>
        </w:rPr>
      </w:pPr>
      <w:r w:rsidRPr="00B905E2">
        <w:rPr>
          <w:rFonts w:asciiTheme="minorHAnsi" w:hAnsiTheme="minorHAnsi" w:cstheme="minorHAnsi"/>
          <w:b/>
          <w:bCs/>
          <w:sz w:val="22"/>
          <w:szCs w:val="22"/>
          <w:u w:val="single"/>
        </w:rPr>
        <w:t>Requirements for CBD:</w:t>
      </w:r>
    </w:p>
    <w:p w14:paraId="3DCA5F2C" w14:textId="77777777" w:rsidR="00207215" w:rsidRPr="00B905E2" w:rsidRDefault="00207215" w:rsidP="00207215">
      <w:pPr>
        <w:rPr>
          <w:rFonts w:asciiTheme="minorHAnsi" w:hAnsiTheme="minorHAnsi" w:cstheme="minorHAnsi"/>
          <w:sz w:val="22"/>
          <w:szCs w:val="22"/>
        </w:rPr>
      </w:pPr>
      <w:r w:rsidRPr="00B905E2">
        <w:rPr>
          <w:rFonts w:asciiTheme="minorHAnsi" w:hAnsiTheme="minorHAnsi" w:cstheme="minorHAnsi"/>
          <w:sz w:val="22"/>
          <w:szCs w:val="22"/>
        </w:rPr>
        <w:t>While some more design details (e.g., association between BFD-RS and NBI-RS set) of CBD RS is pending in RAN1, we can discuss principles for CBD requirements.</w:t>
      </w:r>
    </w:p>
    <w:p w14:paraId="17B20024" w14:textId="77777777" w:rsidR="00207215" w:rsidRPr="00B905E2" w:rsidRDefault="00207215" w:rsidP="00207215">
      <w:pPr>
        <w:rPr>
          <w:rFonts w:asciiTheme="minorHAnsi" w:hAnsiTheme="minorHAnsi" w:cstheme="minorHAnsi"/>
          <w:sz w:val="22"/>
          <w:szCs w:val="22"/>
        </w:rPr>
      </w:pPr>
      <w:r w:rsidRPr="00B905E2">
        <w:rPr>
          <w:rFonts w:asciiTheme="minorHAnsi" w:hAnsiTheme="minorHAnsi" w:cstheme="minorHAnsi"/>
          <w:sz w:val="22"/>
          <w:szCs w:val="22"/>
        </w:rPr>
        <w:t xml:space="preserve">It is agreed that there is 1-to-1 association between each BFD-RS set and an NBI-RS set. Similar to BFD-RS, minimum supported CBD-RS for CBD-RS set per DL BWP per TRP is 2. </w:t>
      </w:r>
    </w:p>
    <w:p w14:paraId="22BC20CC" w14:textId="77777777" w:rsidR="00207215" w:rsidRPr="00B905E2" w:rsidRDefault="00207215" w:rsidP="00207215">
      <w:pPr>
        <w:rPr>
          <w:rFonts w:asciiTheme="minorHAnsi" w:hAnsiTheme="minorHAnsi" w:cstheme="minorHAnsi"/>
          <w:sz w:val="22"/>
          <w:szCs w:val="22"/>
        </w:rPr>
      </w:pPr>
      <w:r w:rsidRPr="00B905E2">
        <w:rPr>
          <w:rFonts w:asciiTheme="minorHAnsi" w:hAnsiTheme="minorHAnsi" w:cstheme="minorHAnsi"/>
          <w:sz w:val="22"/>
          <w:szCs w:val="22"/>
        </w:rPr>
        <w:t xml:space="preserve">As discussed above, in multi-TRP case, UE can simultaneously receive and transmit from two TRPs. Each TRP in m-TRP can be considered as a serving cell. In Rel-16, CBD requirements are defined for a serving cell. Since each TRP can be considered as a serving cell in m-TRP scenario, it is reasonable to re-use the requirements defined for serving cell to each TRP. </w:t>
      </w:r>
    </w:p>
    <w:p w14:paraId="26430309" w14:textId="77777777" w:rsidR="00207215" w:rsidRPr="00B905E2" w:rsidRDefault="00207215" w:rsidP="00207215">
      <w:pPr>
        <w:rPr>
          <w:rFonts w:asciiTheme="minorHAnsi" w:hAnsiTheme="minorHAnsi" w:cstheme="minorHAnsi"/>
          <w:sz w:val="22"/>
          <w:szCs w:val="22"/>
        </w:rPr>
      </w:pPr>
      <w:r w:rsidRPr="00B905E2">
        <w:rPr>
          <w:rFonts w:asciiTheme="minorHAnsi" w:hAnsiTheme="minorHAnsi" w:cstheme="minorHAnsi"/>
          <w:sz w:val="22"/>
          <w:szCs w:val="22"/>
        </w:rPr>
        <w:t xml:space="preserve">While we can re-use most of the legacy requirements of serving cell CBD for a TRP, evaluation period of CBD may need to be revisited as the number of CBD-RS sets that can be supported is up to 2. The reason for the enhancement of evaluation period is, in Rel-15/Rel-16, a legacy UE as per TS 38.133 (clause 8.5.5.1), is required to perform candidate beam detection on only 1 serving cell per band.  However, it is not the case for multi-TRP operation. In multi-TRP operation, as the number of TRPs that UE simultaneously connects to is up to 2, CBD has to be performed on two TRPs. In other words, UE need to perform CBD on minimum 2 CBD-RS sets. </w:t>
      </w:r>
    </w:p>
    <w:p w14:paraId="73D82A56" w14:textId="3035F5BB" w:rsidR="00207215" w:rsidRPr="00B905E2" w:rsidRDefault="00207215" w:rsidP="00207215">
      <w:pPr>
        <w:rPr>
          <w:rFonts w:asciiTheme="minorHAnsi" w:hAnsiTheme="minorHAnsi" w:cstheme="minorHAnsi"/>
          <w:b/>
          <w:bCs/>
          <w:sz w:val="22"/>
          <w:szCs w:val="22"/>
        </w:rPr>
      </w:pPr>
      <w:r w:rsidRPr="00B905E2">
        <w:rPr>
          <w:rFonts w:asciiTheme="minorHAnsi" w:hAnsiTheme="minorHAnsi" w:cstheme="minorHAnsi"/>
          <w:b/>
          <w:bCs/>
          <w:sz w:val="22"/>
          <w:szCs w:val="22"/>
        </w:rPr>
        <w:t xml:space="preserve">Proposal </w:t>
      </w:r>
      <w:r w:rsidR="00C97F75">
        <w:rPr>
          <w:rFonts w:asciiTheme="minorHAnsi" w:hAnsiTheme="minorHAnsi" w:cstheme="minorHAnsi"/>
          <w:b/>
          <w:bCs/>
          <w:sz w:val="22"/>
          <w:szCs w:val="22"/>
        </w:rPr>
        <w:t>5</w:t>
      </w:r>
      <w:r w:rsidRPr="00B905E2">
        <w:rPr>
          <w:rFonts w:asciiTheme="minorHAnsi" w:hAnsiTheme="minorHAnsi" w:cstheme="minorHAnsi"/>
          <w:b/>
          <w:bCs/>
          <w:sz w:val="22"/>
          <w:szCs w:val="22"/>
        </w:rPr>
        <w:t>: RAN4 to agree that CBD has to performed on 2 CBD-RS sets in m-TRP operation.</w:t>
      </w:r>
    </w:p>
    <w:p w14:paraId="46DD1CAE" w14:textId="77777777" w:rsidR="00207215" w:rsidRPr="00B905E2" w:rsidRDefault="00207215" w:rsidP="00207215">
      <w:pPr>
        <w:rPr>
          <w:rFonts w:asciiTheme="minorHAnsi" w:hAnsiTheme="minorHAnsi" w:cstheme="minorHAnsi"/>
          <w:sz w:val="22"/>
          <w:szCs w:val="22"/>
        </w:rPr>
      </w:pPr>
      <w:r w:rsidRPr="00B905E2">
        <w:rPr>
          <w:rFonts w:asciiTheme="minorHAnsi" w:hAnsiTheme="minorHAnsi" w:cstheme="minorHAnsi"/>
          <w:b/>
          <w:bCs/>
          <w:sz w:val="22"/>
          <w:szCs w:val="22"/>
          <w:u w:val="single"/>
        </w:rPr>
        <w:t>Evaluation period:</w:t>
      </w:r>
      <w:r w:rsidRPr="00B905E2">
        <w:rPr>
          <w:rFonts w:asciiTheme="minorHAnsi" w:hAnsiTheme="minorHAnsi" w:cstheme="minorHAnsi"/>
          <w:sz w:val="22"/>
          <w:szCs w:val="22"/>
        </w:rPr>
        <w:t xml:space="preserve"> As discussed above we feel that we can re-use the requirements of serving cell for each TRP or CBD-RS set. By assuming both SSB and CSI-RS are configurable as CBD-RS sets, RAN4 should define evaluation period for both SSB and CSI-RS.  Further, multi-TRP operation is applicable on both FR1 and FR2, hence RAN4 should define requirements for both FR1 and FR2.</w:t>
      </w:r>
    </w:p>
    <w:p w14:paraId="2BA2075E" w14:textId="77777777" w:rsidR="00207215" w:rsidRPr="00B905E2" w:rsidRDefault="00207215" w:rsidP="00207215">
      <w:pPr>
        <w:rPr>
          <w:rFonts w:asciiTheme="minorHAnsi" w:hAnsiTheme="minorHAnsi" w:cstheme="minorHAnsi"/>
          <w:b/>
          <w:bCs/>
          <w:sz w:val="22"/>
          <w:szCs w:val="22"/>
        </w:rPr>
      </w:pPr>
      <w:r w:rsidRPr="00B905E2">
        <w:rPr>
          <w:rFonts w:asciiTheme="minorHAnsi" w:hAnsiTheme="minorHAnsi" w:cstheme="minorHAnsi"/>
          <w:b/>
          <w:bCs/>
          <w:sz w:val="22"/>
          <w:szCs w:val="22"/>
          <w:u w:val="single"/>
        </w:rPr>
        <w:t>Evaluation period for SSB based CBD in FR1 and FR2:</w:t>
      </w:r>
      <w:r w:rsidRPr="00B905E2">
        <w:rPr>
          <w:rFonts w:asciiTheme="minorHAnsi" w:hAnsiTheme="minorHAnsi" w:cstheme="minorHAnsi"/>
          <w:b/>
          <w:bCs/>
          <w:sz w:val="22"/>
          <w:szCs w:val="22"/>
        </w:rPr>
        <w:t xml:space="preserve"> </w:t>
      </w:r>
    </w:p>
    <w:p w14:paraId="020177EB" w14:textId="77777777" w:rsidR="00207215" w:rsidRPr="00B905E2" w:rsidRDefault="00207215" w:rsidP="00207215">
      <w:pPr>
        <w:rPr>
          <w:rFonts w:asciiTheme="minorHAnsi" w:hAnsiTheme="minorHAnsi" w:cstheme="minorHAnsi"/>
          <w:sz w:val="22"/>
          <w:szCs w:val="22"/>
        </w:rPr>
      </w:pPr>
      <w:r w:rsidRPr="00B905E2">
        <w:rPr>
          <w:rFonts w:asciiTheme="minorHAnsi" w:hAnsiTheme="minorHAnsi" w:cstheme="minorHAnsi"/>
          <w:sz w:val="22"/>
          <w:szCs w:val="22"/>
        </w:rPr>
        <w:t>Based on the above discussion, evaluation period for SSB based CBD in FR1 and FR2 is described below. Please note that this evaluation period is for a BFD-RS set.</w:t>
      </w:r>
    </w:p>
    <w:p w14:paraId="0D6232E3" w14:textId="77777777" w:rsidR="00207215" w:rsidRPr="00B905E2" w:rsidRDefault="00207215" w:rsidP="00207215">
      <w:pPr>
        <w:rPr>
          <w:rFonts w:asciiTheme="minorHAnsi" w:hAnsiTheme="minorHAnsi" w:cstheme="minorHAnsi"/>
          <w:sz w:val="22"/>
          <w:szCs w:val="22"/>
        </w:rPr>
      </w:pPr>
    </w:p>
    <w:p w14:paraId="0B46F102" w14:textId="77777777" w:rsidR="00207215" w:rsidRPr="00B905E2" w:rsidRDefault="00207215" w:rsidP="00207215">
      <w:pPr>
        <w:pStyle w:val="Caption"/>
        <w:keepNext/>
        <w:jc w:val="center"/>
        <w:rPr>
          <w:rFonts w:asciiTheme="minorHAnsi" w:hAnsiTheme="minorHAnsi" w:cstheme="minorHAnsi"/>
          <w:sz w:val="22"/>
          <w:szCs w:val="22"/>
          <w:lang w:val="en-US"/>
        </w:rPr>
      </w:pPr>
      <w:r w:rsidRPr="00B905E2">
        <w:rPr>
          <w:rFonts w:asciiTheme="minorHAnsi" w:hAnsiTheme="minorHAnsi" w:cstheme="minorHAnsi"/>
          <w:sz w:val="22"/>
          <w:szCs w:val="22"/>
          <w:lang w:val="en-US"/>
        </w:rPr>
        <w:t xml:space="preserve">Table </w:t>
      </w:r>
      <w:r w:rsidRPr="00B905E2">
        <w:rPr>
          <w:rFonts w:asciiTheme="minorHAnsi" w:hAnsiTheme="minorHAnsi" w:cstheme="minorHAnsi"/>
          <w:sz w:val="22"/>
          <w:szCs w:val="22"/>
        </w:rPr>
        <w:fldChar w:fldCharType="begin"/>
      </w:r>
      <w:r w:rsidRPr="00B905E2">
        <w:rPr>
          <w:rFonts w:asciiTheme="minorHAnsi" w:hAnsiTheme="minorHAnsi" w:cstheme="minorHAnsi"/>
          <w:sz w:val="22"/>
          <w:szCs w:val="22"/>
          <w:lang w:val="en-US"/>
        </w:rPr>
        <w:instrText xml:space="preserve"> SEQ Table \* ARABIC </w:instrText>
      </w:r>
      <w:r w:rsidRPr="00B905E2">
        <w:rPr>
          <w:rFonts w:asciiTheme="minorHAnsi" w:hAnsiTheme="minorHAnsi" w:cstheme="minorHAnsi"/>
          <w:sz w:val="22"/>
          <w:szCs w:val="22"/>
        </w:rPr>
        <w:fldChar w:fldCharType="separate"/>
      </w:r>
      <w:r w:rsidRPr="00B905E2">
        <w:rPr>
          <w:rFonts w:asciiTheme="minorHAnsi" w:hAnsiTheme="minorHAnsi" w:cstheme="minorHAnsi"/>
          <w:noProof/>
          <w:sz w:val="22"/>
          <w:szCs w:val="22"/>
          <w:lang w:val="en-US"/>
        </w:rPr>
        <w:t>5</w:t>
      </w:r>
      <w:r w:rsidRPr="00B905E2">
        <w:rPr>
          <w:rFonts w:asciiTheme="minorHAnsi" w:hAnsiTheme="minorHAnsi" w:cstheme="minorHAnsi"/>
          <w:sz w:val="22"/>
          <w:szCs w:val="22"/>
        </w:rPr>
        <w:fldChar w:fldCharType="end"/>
      </w:r>
      <w:r w:rsidRPr="00B905E2">
        <w:rPr>
          <w:rFonts w:asciiTheme="minorHAnsi" w:hAnsiTheme="minorHAnsi" w:cstheme="minorHAnsi"/>
          <w:sz w:val="22"/>
          <w:szCs w:val="22"/>
          <w:lang w:val="en-US"/>
        </w:rPr>
        <w:t>: Evaluation period of one SSB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B905E2" w14:paraId="4A12E27F" w14:textId="77777777" w:rsidTr="007150D7">
        <w:trPr>
          <w:jc w:val="center"/>
        </w:trPr>
        <w:tc>
          <w:tcPr>
            <w:tcW w:w="2035" w:type="dxa"/>
            <w:shd w:val="clear" w:color="auto" w:fill="auto"/>
          </w:tcPr>
          <w:p w14:paraId="3B98893B"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Configuration</w:t>
            </w:r>
          </w:p>
        </w:tc>
        <w:tc>
          <w:tcPr>
            <w:tcW w:w="4582" w:type="dxa"/>
            <w:shd w:val="clear" w:color="auto" w:fill="auto"/>
          </w:tcPr>
          <w:p w14:paraId="65D57C6A"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T</w:t>
            </w:r>
            <w:r w:rsidRPr="00B905E2">
              <w:rPr>
                <w:rFonts w:asciiTheme="minorHAnsi" w:hAnsiTheme="minorHAnsi" w:cstheme="minorHAnsi"/>
                <w:b/>
                <w:sz w:val="22"/>
                <w:szCs w:val="22"/>
                <w:vertAlign w:val="subscript"/>
              </w:rPr>
              <w:t>Evaluate_CBD_SSB</w:t>
            </w:r>
            <w:r w:rsidRPr="00B905E2">
              <w:rPr>
                <w:rFonts w:asciiTheme="minorHAnsi" w:hAnsiTheme="minorHAnsi" w:cstheme="minorHAnsi"/>
                <w:b/>
                <w:sz w:val="22"/>
                <w:szCs w:val="22"/>
              </w:rPr>
              <w:t xml:space="preserve"> (ms) </w:t>
            </w:r>
          </w:p>
        </w:tc>
      </w:tr>
      <w:tr w:rsidR="00207215" w:rsidRPr="00B905E2" w14:paraId="4175041B" w14:textId="77777777" w:rsidTr="007150D7">
        <w:trPr>
          <w:jc w:val="center"/>
        </w:trPr>
        <w:tc>
          <w:tcPr>
            <w:tcW w:w="2035" w:type="dxa"/>
            <w:shd w:val="clear" w:color="auto" w:fill="auto"/>
          </w:tcPr>
          <w:p w14:paraId="518802DE" w14:textId="77777777" w:rsidR="00207215" w:rsidRPr="00B905E2" w:rsidRDefault="00207215" w:rsidP="007150D7">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non</w:t>
            </w:r>
            <w:proofErr w:type="gramEnd"/>
            <w:r w:rsidRPr="00B905E2">
              <w:rPr>
                <w:rFonts w:asciiTheme="minorHAnsi" w:hAnsiTheme="minorHAnsi" w:cstheme="minorHAnsi"/>
                <w:sz w:val="22"/>
                <w:szCs w:val="22"/>
                <w:lang w:val="fr-FR"/>
              </w:rPr>
              <w:t>-DRX, DRX cycle ≤ 320ms</w:t>
            </w:r>
          </w:p>
        </w:tc>
        <w:tc>
          <w:tcPr>
            <w:tcW w:w="4582" w:type="dxa"/>
            <w:shd w:val="clear" w:color="auto" w:fill="auto"/>
          </w:tcPr>
          <w:p w14:paraId="69E2EB98" w14:textId="77777777" w:rsidR="00207215" w:rsidRPr="00B905E2" w:rsidRDefault="00207215" w:rsidP="007150D7">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Max(</w:t>
            </w:r>
            <w:proofErr w:type="gramEnd"/>
            <w:r w:rsidRPr="00B905E2">
              <w:rPr>
                <w:rFonts w:asciiTheme="minorHAnsi" w:hAnsiTheme="minorHAnsi" w:cstheme="minorHAnsi"/>
                <w:sz w:val="22"/>
                <w:szCs w:val="22"/>
                <w:lang w:val="fr-FR"/>
              </w:rPr>
              <w:t xml:space="preserve">25, Ceil(3 </w:t>
            </w:r>
            <w:r w:rsidRPr="00B905E2">
              <w:rPr>
                <w:rFonts w:asciiTheme="minorHAnsi" w:eastAsia="Symbol" w:hAnsiTheme="minorHAnsi" w:cstheme="minorHAnsi"/>
                <w:sz w:val="22"/>
                <w:szCs w:val="22"/>
                <w:lang w:val="fr-FR"/>
              </w:rPr>
              <w:t>´</w:t>
            </w:r>
            <w:r w:rsidRPr="00B905E2">
              <w:rPr>
                <w:rFonts w:asciiTheme="minorHAnsi" w:hAnsiTheme="minorHAnsi" w:cstheme="minorHAnsi"/>
                <w:sz w:val="22"/>
                <w:szCs w:val="22"/>
                <w:lang w:val="fr-FR"/>
              </w:rPr>
              <w:t xml:space="preserve"> P </w:t>
            </w:r>
            <w:r w:rsidRPr="00B905E2">
              <w:rPr>
                <w:rFonts w:asciiTheme="minorHAnsi" w:eastAsia="Symbol" w:hAnsiTheme="minorHAnsi" w:cstheme="minorHAnsi"/>
                <w:sz w:val="22"/>
                <w:szCs w:val="22"/>
                <w:lang w:val="fr-FR"/>
              </w:rPr>
              <w:t>´</w:t>
            </w:r>
            <w:r w:rsidRPr="00B905E2">
              <w:rPr>
                <w:rFonts w:asciiTheme="minorHAnsi" w:hAnsiTheme="minorHAnsi" w:cstheme="minorHAnsi"/>
                <w:sz w:val="22"/>
                <w:szCs w:val="22"/>
                <w:lang w:val="fr-FR"/>
              </w:rPr>
              <w:t xml:space="preserve"> P</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sidRPr="00B905E2">
              <w:rPr>
                <w:rFonts w:asciiTheme="minorHAnsi" w:eastAsia="Symbol" w:hAnsiTheme="minorHAnsi" w:cstheme="minorHAnsi"/>
                <w:sz w:val="22"/>
                <w:szCs w:val="22"/>
                <w:lang w:val="fr-FR"/>
              </w:rPr>
              <w:t>´</w:t>
            </w:r>
            <w:r w:rsidRPr="00B905E2">
              <w:rPr>
                <w:rFonts w:asciiTheme="minorHAnsi" w:hAnsiTheme="minorHAnsi" w:cstheme="minorHAnsi"/>
                <w:sz w:val="22"/>
                <w:szCs w:val="22"/>
                <w:lang w:val="fr-FR"/>
              </w:rPr>
              <w:t xml:space="preserve"> T</w:t>
            </w:r>
            <w:r w:rsidRPr="00B905E2">
              <w:rPr>
                <w:rFonts w:asciiTheme="minorHAnsi" w:hAnsiTheme="minorHAnsi" w:cstheme="minorHAnsi"/>
                <w:sz w:val="22"/>
                <w:szCs w:val="22"/>
                <w:vertAlign w:val="subscript"/>
                <w:lang w:val="fr-FR"/>
              </w:rPr>
              <w:t>SSB</w:t>
            </w:r>
            <w:r w:rsidRPr="00B905E2">
              <w:rPr>
                <w:rFonts w:asciiTheme="minorHAnsi" w:hAnsiTheme="minorHAnsi" w:cstheme="minorHAnsi"/>
                <w:sz w:val="22"/>
                <w:szCs w:val="22"/>
                <w:lang w:val="fr-FR"/>
              </w:rPr>
              <w:t>)</w:t>
            </w:r>
          </w:p>
        </w:tc>
      </w:tr>
      <w:tr w:rsidR="00207215" w:rsidRPr="00B905E2" w14:paraId="77F7DED7" w14:textId="77777777" w:rsidTr="007150D7">
        <w:trPr>
          <w:jc w:val="center"/>
        </w:trPr>
        <w:tc>
          <w:tcPr>
            <w:tcW w:w="2035" w:type="dxa"/>
            <w:shd w:val="clear" w:color="auto" w:fill="auto"/>
          </w:tcPr>
          <w:p w14:paraId="412B4A23"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shd w:val="clear" w:color="auto" w:fill="auto"/>
          </w:tcPr>
          <w:p w14:paraId="34C801BF" w14:textId="77777777" w:rsidR="00207215" w:rsidRPr="00B905E2" w:rsidRDefault="00207215" w:rsidP="007150D7">
            <w:pPr>
              <w:pStyle w:val="TAC"/>
              <w:rPr>
                <w:rFonts w:asciiTheme="minorHAnsi" w:hAnsiTheme="minorHAnsi" w:cstheme="minorHAnsi"/>
                <w:sz w:val="22"/>
                <w:szCs w:val="22"/>
                <w:vertAlign w:val="subscript"/>
              </w:rPr>
            </w:pPr>
            <w:proofErr w:type="gramStart"/>
            <w:r w:rsidRPr="00B905E2">
              <w:rPr>
                <w:rFonts w:asciiTheme="minorHAnsi" w:hAnsiTheme="minorHAnsi" w:cstheme="minorHAnsi"/>
                <w:sz w:val="22"/>
                <w:szCs w:val="22"/>
              </w:rPr>
              <w:t>Ceil(</w:t>
            </w:r>
            <w:proofErr w:type="gramEnd"/>
            <w:r w:rsidRPr="00B905E2">
              <w:rPr>
                <w:rFonts w:asciiTheme="minorHAnsi" w:hAnsiTheme="minorHAnsi" w:cstheme="minorHAnsi"/>
                <w:sz w:val="22"/>
                <w:szCs w:val="22"/>
              </w:rPr>
              <w:t xml:space="preserve">3 </w:t>
            </w:r>
            <w:r w:rsidRPr="00B905E2">
              <w:rPr>
                <w:rFonts w:asciiTheme="minorHAnsi" w:eastAsia="Symbol" w:hAnsiTheme="minorHAnsi" w:cstheme="minorHAnsi"/>
                <w:sz w:val="22"/>
                <w:szCs w:val="22"/>
              </w:rPr>
              <w:t>´</w:t>
            </w:r>
            <w:r w:rsidRPr="00B905E2">
              <w:rPr>
                <w:rFonts w:asciiTheme="minorHAnsi" w:hAnsiTheme="minorHAnsi" w:cstheme="minorHAnsi"/>
                <w:sz w:val="22"/>
                <w:szCs w:val="22"/>
              </w:rPr>
              <w:t xml:space="preserve"> P</w:t>
            </w:r>
            <w:r w:rsidRPr="00B905E2">
              <w:rPr>
                <w:rFonts w:asciiTheme="minorHAnsi" w:hAnsiTheme="minorHAnsi" w:cstheme="minorHAnsi"/>
                <w:sz w:val="22"/>
                <w:szCs w:val="22"/>
                <w:lang w:val="fr-FR"/>
              </w:rPr>
              <w:t xml:space="preserve"> </w:t>
            </w:r>
            <w:r w:rsidRPr="00B905E2">
              <w:rPr>
                <w:rFonts w:asciiTheme="minorHAnsi" w:eastAsia="Symbol" w:hAnsiTheme="minorHAnsi" w:cstheme="minorHAnsi"/>
                <w:sz w:val="22"/>
                <w:szCs w:val="22"/>
                <w:lang w:val="fr-FR"/>
              </w:rPr>
              <w:t>´</w:t>
            </w:r>
            <w:r w:rsidRPr="00B905E2">
              <w:rPr>
                <w:rFonts w:asciiTheme="minorHAnsi" w:hAnsiTheme="minorHAnsi" w:cstheme="minorHAnsi"/>
                <w:sz w:val="22"/>
                <w:szCs w:val="22"/>
                <w:lang w:val="fr-FR"/>
              </w:rPr>
              <w:t xml:space="preserve"> P</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rPr>
              <w:t xml:space="preserve">) </w:t>
            </w:r>
            <w:r w:rsidRPr="00B905E2">
              <w:rPr>
                <w:rFonts w:asciiTheme="minorHAnsi" w:eastAsia="Symbol" w:hAnsiTheme="minorHAnsi" w:cstheme="minorHAnsi"/>
                <w:sz w:val="22"/>
                <w:szCs w:val="22"/>
              </w:rPr>
              <w:t>´</w:t>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DRX</w:t>
            </w:r>
          </w:p>
        </w:tc>
      </w:tr>
      <w:tr w:rsidR="00207215" w:rsidRPr="00B905E2" w14:paraId="017C23EB" w14:textId="77777777" w:rsidTr="007150D7">
        <w:trPr>
          <w:jc w:val="center"/>
        </w:trPr>
        <w:tc>
          <w:tcPr>
            <w:tcW w:w="6617" w:type="dxa"/>
            <w:gridSpan w:val="2"/>
            <w:shd w:val="clear" w:color="auto" w:fill="auto"/>
          </w:tcPr>
          <w:p w14:paraId="7B2CD1DE" w14:textId="77777777" w:rsidR="00207215" w:rsidRPr="00B905E2" w:rsidRDefault="00207215" w:rsidP="007150D7">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SSB</w:t>
            </w:r>
            <w:r w:rsidRPr="00B905E2">
              <w:rPr>
                <w:rFonts w:asciiTheme="minorHAnsi" w:hAnsiTheme="minorHAnsi" w:cstheme="minorHAnsi"/>
                <w:sz w:val="22"/>
                <w:szCs w:val="22"/>
              </w:rPr>
              <w:t xml:space="preserve"> is the SSB periodicity of the SSB in the set </w:t>
            </w:r>
            <w:r w:rsidRPr="00B905E2">
              <w:rPr>
                <w:rFonts w:asciiTheme="minorHAnsi" w:hAnsiTheme="minorHAnsi" w:cstheme="minorHAnsi"/>
                <w:iCs/>
                <w:noProof/>
                <w:position w:val="-10"/>
                <w:sz w:val="22"/>
                <w:szCs w:val="22"/>
                <w:lang w:val="en-US" w:eastAsia="zh-CN"/>
              </w:rPr>
              <w:drawing>
                <wp:inline distT="0" distB="0" distL="0" distR="0" wp14:anchorId="3F61E9ED" wp14:editId="2A58112D">
                  <wp:extent cx="152400" cy="198120"/>
                  <wp:effectExtent l="0" t="0" r="0" b="0"/>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127AA200" w14:textId="77777777" w:rsidR="00207215" w:rsidRPr="00B905E2" w:rsidRDefault="00207215" w:rsidP="00207215">
      <w:pPr>
        <w:rPr>
          <w:rFonts w:asciiTheme="minorHAnsi" w:hAnsiTheme="minorHAnsi" w:cstheme="minorHAnsi"/>
          <w:sz w:val="22"/>
          <w:szCs w:val="22"/>
        </w:rPr>
      </w:pPr>
    </w:p>
    <w:p w14:paraId="05A59340" w14:textId="77777777" w:rsidR="00207215" w:rsidRPr="00B905E2" w:rsidRDefault="00207215" w:rsidP="00207215">
      <w:pPr>
        <w:rPr>
          <w:rFonts w:asciiTheme="minorHAnsi" w:hAnsiTheme="minorHAnsi" w:cstheme="minorHAnsi"/>
          <w:sz w:val="22"/>
          <w:szCs w:val="22"/>
        </w:rPr>
      </w:pPr>
    </w:p>
    <w:p w14:paraId="3C0EB489" w14:textId="77777777" w:rsidR="00207215" w:rsidRPr="00B905E2" w:rsidRDefault="00207215" w:rsidP="00207215">
      <w:pPr>
        <w:rPr>
          <w:rFonts w:asciiTheme="minorHAnsi" w:hAnsiTheme="minorHAnsi" w:cstheme="minorHAnsi"/>
          <w:sz w:val="22"/>
          <w:szCs w:val="22"/>
        </w:rPr>
      </w:pPr>
    </w:p>
    <w:p w14:paraId="1B30C965" w14:textId="77777777" w:rsidR="00207215" w:rsidRPr="00B905E2" w:rsidRDefault="00207215" w:rsidP="00207215">
      <w:pPr>
        <w:pStyle w:val="Caption"/>
        <w:keepNext/>
        <w:jc w:val="center"/>
        <w:rPr>
          <w:rFonts w:asciiTheme="minorHAnsi" w:hAnsiTheme="minorHAnsi" w:cstheme="minorHAnsi"/>
          <w:sz w:val="22"/>
          <w:szCs w:val="22"/>
          <w:lang w:val="en-US"/>
        </w:rPr>
      </w:pPr>
      <w:r w:rsidRPr="00B905E2">
        <w:rPr>
          <w:rFonts w:asciiTheme="minorHAnsi" w:hAnsiTheme="minorHAnsi" w:cstheme="minorHAnsi"/>
          <w:sz w:val="22"/>
          <w:szCs w:val="22"/>
          <w:lang w:val="en-US"/>
        </w:rPr>
        <w:t xml:space="preserve">Table </w:t>
      </w:r>
      <w:r w:rsidRPr="00B905E2">
        <w:rPr>
          <w:rFonts w:asciiTheme="minorHAnsi" w:hAnsiTheme="minorHAnsi" w:cstheme="minorHAnsi"/>
          <w:sz w:val="22"/>
          <w:szCs w:val="22"/>
        </w:rPr>
        <w:fldChar w:fldCharType="begin"/>
      </w:r>
      <w:r w:rsidRPr="00B905E2">
        <w:rPr>
          <w:rFonts w:asciiTheme="minorHAnsi" w:hAnsiTheme="minorHAnsi" w:cstheme="minorHAnsi"/>
          <w:sz w:val="22"/>
          <w:szCs w:val="22"/>
          <w:lang w:val="en-US"/>
        </w:rPr>
        <w:instrText xml:space="preserve"> SEQ Table \* ARABIC </w:instrText>
      </w:r>
      <w:r w:rsidRPr="00B905E2">
        <w:rPr>
          <w:rFonts w:asciiTheme="minorHAnsi" w:hAnsiTheme="minorHAnsi" w:cstheme="minorHAnsi"/>
          <w:sz w:val="22"/>
          <w:szCs w:val="22"/>
        </w:rPr>
        <w:fldChar w:fldCharType="separate"/>
      </w:r>
      <w:r w:rsidRPr="00B905E2">
        <w:rPr>
          <w:rFonts w:asciiTheme="minorHAnsi" w:hAnsiTheme="minorHAnsi" w:cstheme="minorHAnsi"/>
          <w:noProof/>
          <w:sz w:val="22"/>
          <w:szCs w:val="22"/>
          <w:lang w:val="en-US"/>
        </w:rPr>
        <w:t>6</w:t>
      </w:r>
      <w:r w:rsidRPr="00B905E2">
        <w:rPr>
          <w:rFonts w:asciiTheme="minorHAnsi" w:hAnsiTheme="minorHAnsi" w:cstheme="minorHAnsi"/>
          <w:sz w:val="22"/>
          <w:szCs w:val="22"/>
        </w:rPr>
        <w:fldChar w:fldCharType="end"/>
      </w:r>
      <w:r w:rsidRPr="00B905E2">
        <w:rPr>
          <w:rFonts w:asciiTheme="minorHAnsi" w:hAnsiTheme="minorHAnsi" w:cstheme="minorHAnsi"/>
          <w:sz w:val="22"/>
          <w:szCs w:val="22"/>
          <w:lang w:val="en-US"/>
        </w:rPr>
        <w:t xml:space="preserve">: Evaluation period of one SSB </w:t>
      </w:r>
      <w:proofErr w:type="gramStart"/>
      <w:r w:rsidRPr="00B905E2">
        <w:rPr>
          <w:rFonts w:asciiTheme="minorHAnsi" w:hAnsiTheme="minorHAnsi" w:cstheme="minorHAnsi"/>
          <w:sz w:val="22"/>
          <w:szCs w:val="22"/>
          <w:lang w:val="en-US"/>
        </w:rPr>
        <w:t>based  CBD</w:t>
      </w:r>
      <w:proofErr w:type="gramEnd"/>
      <w:r w:rsidRPr="00B905E2">
        <w:rPr>
          <w:rFonts w:asciiTheme="minorHAnsi" w:hAnsiTheme="minorHAnsi" w:cstheme="minorHAnsi"/>
          <w:sz w:val="22"/>
          <w:szCs w:val="22"/>
          <w:lang w:val="en-US"/>
        </w:rPr>
        <w:t>-RS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B905E2" w14:paraId="578194F1" w14:textId="77777777" w:rsidTr="007150D7">
        <w:trPr>
          <w:jc w:val="center"/>
        </w:trPr>
        <w:tc>
          <w:tcPr>
            <w:tcW w:w="2035" w:type="dxa"/>
            <w:shd w:val="clear" w:color="auto" w:fill="auto"/>
          </w:tcPr>
          <w:p w14:paraId="39AAECC7"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Configuration</w:t>
            </w:r>
          </w:p>
        </w:tc>
        <w:tc>
          <w:tcPr>
            <w:tcW w:w="4582" w:type="dxa"/>
            <w:shd w:val="clear" w:color="auto" w:fill="auto"/>
          </w:tcPr>
          <w:p w14:paraId="6D4A53E6"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T</w:t>
            </w:r>
            <w:r w:rsidRPr="00B905E2">
              <w:rPr>
                <w:rFonts w:asciiTheme="minorHAnsi" w:hAnsiTheme="minorHAnsi" w:cstheme="minorHAnsi"/>
                <w:b/>
                <w:sz w:val="22"/>
                <w:szCs w:val="22"/>
                <w:vertAlign w:val="subscript"/>
              </w:rPr>
              <w:t>Evaluate_CBD_SSB</w:t>
            </w:r>
            <w:r w:rsidRPr="00B905E2">
              <w:rPr>
                <w:rFonts w:asciiTheme="minorHAnsi" w:hAnsiTheme="minorHAnsi" w:cstheme="minorHAnsi"/>
                <w:b/>
                <w:sz w:val="22"/>
                <w:szCs w:val="22"/>
              </w:rPr>
              <w:t xml:space="preserve"> (ms) </w:t>
            </w:r>
          </w:p>
        </w:tc>
      </w:tr>
      <w:tr w:rsidR="00207215" w:rsidRPr="00B905E2" w14:paraId="1195DAD4" w14:textId="77777777" w:rsidTr="007150D7">
        <w:trPr>
          <w:jc w:val="center"/>
        </w:trPr>
        <w:tc>
          <w:tcPr>
            <w:tcW w:w="2035" w:type="dxa"/>
            <w:shd w:val="clear" w:color="auto" w:fill="auto"/>
          </w:tcPr>
          <w:p w14:paraId="213BBB18" w14:textId="77777777" w:rsidR="00207215" w:rsidRPr="00B905E2" w:rsidRDefault="00207215" w:rsidP="007150D7">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non</w:t>
            </w:r>
            <w:proofErr w:type="gramEnd"/>
            <w:r w:rsidRPr="00B905E2">
              <w:rPr>
                <w:rFonts w:asciiTheme="minorHAnsi" w:hAnsiTheme="minorHAnsi" w:cstheme="minorHAnsi"/>
                <w:sz w:val="22"/>
                <w:szCs w:val="22"/>
                <w:lang w:val="fr-FR"/>
              </w:rPr>
              <w:t>-DRX, DRX cycle ≤ 320ms</w:t>
            </w:r>
          </w:p>
        </w:tc>
        <w:tc>
          <w:tcPr>
            <w:tcW w:w="4582" w:type="dxa"/>
            <w:shd w:val="clear" w:color="auto" w:fill="auto"/>
          </w:tcPr>
          <w:p w14:paraId="0B853D85" w14:textId="77777777" w:rsidR="00207215" w:rsidRPr="00B905E2" w:rsidRDefault="00207215" w:rsidP="007150D7">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Max(</w:t>
            </w:r>
            <w:proofErr w:type="gramEnd"/>
            <w:r w:rsidRPr="00B905E2">
              <w:rPr>
                <w:rFonts w:asciiTheme="minorHAnsi" w:hAnsiTheme="minorHAnsi" w:cstheme="minorHAnsi"/>
                <w:sz w:val="22"/>
                <w:szCs w:val="22"/>
                <w:lang w:val="fr-FR"/>
              </w:rPr>
              <w:t xml:space="preserve">25, Ceil(3 </w:t>
            </w:r>
            <w:r w:rsidRPr="00B905E2">
              <w:rPr>
                <w:rFonts w:asciiTheme="minorHAnsi" w:eastAsia="Symbol" w:hAnsiTheme="minorHAnsi" w:cstheme="minorHAnsi"/>
                <w:sz w:val="22"/>
                <w:szCs w:val="22"/>
                <w:lang w:val="fr-FR"/>
              </w:rPr>
              <w:t>´</w:t>
            </w:r>
            <w:r w:rsidRPr="00B905E2">
              <w:rPr>
                <w:rFonts w:asciiTheme="minorHAnsi" w:hAnsiTheme="minorHAnsi" w:cstheme="minorHAnsi"/>
                <w:sz w:val="22"/>
                <w:szCs w:val="22"/>
                <w:lang w:val="fr-FR"/>
              </w:rPr>
              <w:t xml:space="preserve"> P </w:t>
            </w:r>
            <w:r w:rsidRPr="00B905E2">
              <w:rPr>
                <w:rFonts w:asciiTheme="minorHAnsi" w:eastAsia="Symbol" w:hAnsiTheme="minorHAnsi" w:cstheme="minorHAnsi"/>
                <w:sz w:val="22"/>
                <w:szCs w:val="22"/>
                <w:lang w:val="fr-FR"/>
              </w:rPr>
              <w:t>´</w:t>
            </w:r>
            <w:r w:rsidRPr="00B905E2">
              <w:rPr>
                <w:rFonts w:asciiTheme="minorHAnsi" w:hAnsiTheme="minorHAnsi" w:cstheme="minorHAnsi"/>
                <w:sz w:val="22"/>
                <w:szCs w:val="22"/>
                <w:lang w:val="fr-FR"/>
              </w:rPr>
              <w:t xml:space="preserve"> N </w:t>
            </w:r>
            <w:r w:rsidRPr="00B905E2">
              <w:rPr>
                <w:rFonts w:asciiTheme="minorHAnsi" w:eastAsia="Symbol" w:hAnsiTheme="minorHAnsi" w:cstheme="minorHAnsi"/>
                <w:sz w:val="22"/>
                <w:szCs w:val="22"/>
                <w:lang w:val="fr-FR"/>
              </w:rPr>
              <w:t>´</w:t>
            </w:r>
            <w:r w:rsidRPr="00B905E2">
              <w:rPr>
                <w:rFonts w:asciiTheme="minorHAnsi" w:hAnsiTheme="minorHAnsi" w:cstheme="minorHAnsi"/>
                <w:sz w:val="22"/>
                <w:szCs w:val="22"/>
                <w:lang w:val="fr-FR"/>
              </w:rPr>
              <w:t xml:space="preserve"> P</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sidRPr="00B905E2">
              <w:rPr>
                <w:rFonts w:asciiTheme="minorHAnsi" w:eastAsia="Symbol" w:hAnsiTheme="minorHAnsi" w:cstheme="minorHAnsi"/>
                <w:sz w:val="22"/>
                <w:szCs w:val="22"/>
                <w:lang w:val="fr-FR"/>
              </w:rPr>
              <w:t>´</w:t>
            </w:r>
            <w:r w:rsidRPr="00B905E2">
              <w:rPr>
                <w:rFonts w:asciiTheme="minorHAnsi" w:hAnsiTheme="minorHAnsi" w:cstheme="minorHAnsi"/>
                <w:sz w:val="22"/>
                <w:szCs w:val="22"/>
                <w:lang w:val="fr-FR"/>
              </w:rPr>
              <w:t xml:space="preserve"> T</w:t>
            </w:r>
            <w:r w:rsidRPr="00B905E2">
              <w:rPr>
                <w:rFonts w:asciiTheme="minorHAnsi" w:hAnsiTheme="minorHAnsi" w:cstheme="minorHAnsi"/>
                <w:sz w:val="22"/>
                <w:szCs w:val="22"/>
                <w:vertAlign w:val="subscript"/>
                <w:lang w:val="fr-FR"/>
              </w:rPr>
              <w:t>SSB</w:t>
            </w:r>
            <w:r w:rsidRPr="00B905E2">
              <w:rPr>
                <w:rFonts w:asciiTheme="minorHAnsi" w:hAnsiTheme="minorHAnsi" w:cstheme="minorHAnsi"/>
                <w:sz w:val="22"/>
                <w:szCs w:val="22"/>
                <w:lang w:val="fr-FR"/>
              </w:rPr>
              <w:t>)</w:t>
            </w:r>
          </w:p>
        </w:tc>
      </w:tr>
      <w:tr w:rsidR="00207215" w:rsidRPr="00B905E2" w14:paraId="1FA4D4F6" w14:textId="77777777" w:rsidTr="007150D7">
        <w:trPr>
          <w:jc w:val="center"/>
        </w:trPr>
        <w:tc>
          <w:tcPr>
            <w:tcW w:w="2035" w:type="dxa"/>
            <w:shd w:val="clear" w:color="auto" w:fill="auto"/>
          </w:tcPr>
          <w:p w14:paraId="3CF8C3BE"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shd w:val="clear" w:color="auto" w:fill="auto"/>
          </w:tcPr>
          <w:p w14:paraId="2E7A29DD" w14:textId="77777777" w:rsidR="00207215" w:rsidRPr="00B905E2" w:rsidRDefault="00207215" w:rsidP="007150D7">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Ceil(</w:t>
            </w:r>
            <w:proofErr w:type="gramEnd"/>
            <w:r w:rsidRPr="00B905E2">
              <w:rPr>
                <w:rFonts w:asciiTheme="minorHAnsi" w:hAnsiTheme="minorHAnsi" w:cstheme="minorHAnsi"/>
                <w:sz w:val="22"/>
                <w:szCs w:val="22"/>
                <w:lang w:val="fr-FR"/>
              </w:rPr>
              <w:t xml:space="preserve">3 </w:t>
            </w:r>
            <w:r w:rsidRPr="00B905E2">
              <w:rPr>
                <w:rFonts w:asciiTheme="minorHAnsi" w:eastAsia="Symbol" w:hAnsiTheme="minorHAnsi" w:cstheme="minorHAnsi"/>
                <w:sz w:val="22"/>
                <w:szCs w:val="22"/>
              </w:rPr>
              <w:t>´</w:t>
            </w:r>
            <w:r w:rsidRPr="00B905E2">
              <w:rPr>
                <w:rFonts w:asciiTheme="minorHAnsi" w:hAnsiTheme="minorHAnsi" w:cstheme="minorHAnsi"/>
                <w:sz w:val="22"/>
                <w:szCs w:val="22"/>
                <w:lang w:val="fr-FR"/>
              </w:rPr>
              <w:t xml:space="preserve"> P </w:t>
            </w:r>
            <w:r w:rsidRPr="00B905E2">
              <w:rPr>
                <w:rFonts w:asciiTheme="minorHAnsi" w:eastAsia="Symbol" w:hAnsiTheme="minorHAnsi" w:cstheme="minorHAnsi"/>
                <w:sz w:val="22"/>
                <w:szCs w:val="22"/>
              </w:rPr>
              <w:t>´</w:t>
            </w:r>
            <w:r w:rsidRPr="00B905E2">
              <w:rPr>
                <w:rFonts w:asciiTheme="minorHAnsi" w:hAnsiTheme="minorHAnsi" w:cstheme="minorHAnsi"/>
                <w:sz w:val="22"/>
                <w:szCs w:val="22"/>
                <w:lang w:val="fr-FR"/>
              </w:rPr>
              <w:t xml:space="preserve"> N </w:t>
            </w:r>
            <w:r w:rsidRPr="00B905E2">
              <w:rPr>
                <w:rFonts w:asciiTheme="minorHAnsi" w:eastAsia="Symbol" w:hAnsiTheme="minorHAnsi" w:cstheme="minorHAnsi"/>
                <w:sz w:val="22"/>
                <w:szCs w:val="22"/>
                <w:lang w:val="fr-FR"/>
              </w:rPr>
              <w:t>´</w:t>
            </w:r>
            <w:r w:rsidRPr="00B905E2">
              <w:rPr>
                <w:rFonts w:asciiTheme="minorHAnsi" w:hAnsiTheme="minorHAnsi" w:cstheme="minorHAnsi"/>
                <w:sz w:val="22"/>
                <w:szCs w:val="22"/>
                <w:lang w:val="fr-FR"/>
              </w:rPr>
              <w:t xml:space="preserve"> P</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sidRPr="00B905E2">
              <w:rPr>
                <w:rFonts w:asciiTheme="minorHAnsi" w:eastAsia="Symbol" w:hAnsiTheme="minorHAnsi" w:cstheme="minorHAnsi"/>
                <w:sz w:val="22"/>
                <w:szCs w:val="22"/>
              </w:rPr>
              <w:t>´</w:t>
            </w:r>
            <w:r w:rsidRPr="00B905E2">
              <w:rPr>
                <w:rFonts w:asciiTheme="minorHAnsi" w:hAnsiTheme="minorHAnsi" w:cstheme="minorHAnsi"/>
                <w:sz w:val="22"/>
                <w:szCs w:val="22"/>
                <w:lang w:val="fr-FR"/>
              </w:rPr>
              <w:t xml:space="preserve"> T</w:t>
            </w:r>
            <w:r w:rsidRPr="00B905E2">
              <w:rPr>
                <w:rFonts w:asciiTheme="minorHAnsi" w:hAnsiTheme="minorHAnsi" w:cstheme="minorHAnsi"/>
                <w:sz w:val="22"/>
                <w:szCs w:val="22"/>
                <w:vertAlign w:val="subscript"/>
                <w:lang w:val="fr-FR"/>
              </w:rPr>
              <w:t>DRX</w:t>
            </w:r>
          </w:p>
        </w:tc>
      </w:tr>
      <w:tr w:rsidR="00207215" w:rsidRPr="00B905E2" w14:paraId="0C6BB4EC" w14:textId="77777777" w:rsidTr="007150D7">
        <w:trPr>
          <w:jc w:val="center"/>
        </w:trPr>
        <w:tc>
          <w:tcPr>
            <w:tcW w:w="6617" w:type="dxa"/>
            <w:gridSpan w:val="2"/>
            <w:shd w:val="clear" w:color="auto" w:fill="auto"/>
          </w:tcPr>
          <w:p w14:paraId="118A9466" w14:textId="77777777" w:rsidR="00207215" w:rsidRPr="00B905E2" w:rsidRDefault="00207215" w:rsidP="007150D7">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SSB</w:t>
            </w:r>
            <w:r w:rsidRPr="00B905E2">
              <w:rPr>
                <w:rFonts w:asciiTheme="minorHAnsi" w:hAnsiTheme="minorHAnsi" w:cstheme="minorHAnsi"/>
                <w:sz w:val="22"/>
                <w:szCs w:val="22"/>
              </w:rPr>
              <w:t xml:space="preserve"> is the SSB periodicity of the SSB in the set </w:t>
            </w:r>
            <w:r w:rsidRPr="00B905E2">
              <w:rPr>
                <w:rFonts w:asciiTheme="minorHAnsi" w:hAnsiTheme="minorHAnsi" w:cstheme="minorHAnsi"/>
                <w:iCs/>
                <w:noProof/>
                <w:position w:val="-10"/>
                <w:sz w:val="22"/>
                <w:szCs w:val="22"/>
                <w:lang w:val="en-US" w:eastAsia="zh-CN"/>
              </w:rPr>
              <w:drawing>
                <wp:inline distT="0" distB="0" distL="0" distR="0" wp14:anchorId="0F97AA4A" wp14:editId="486CA28A">
                  <wp:extent cx="152400" cy="198120"/>
                  <wp:effectExtent l="0" t="0" r="0" b="0"/>
                  <wp:docPr id="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1B086720" w14:textId="77777777" w:rsidR="00207215" w:rsidRPr="00B905E2" w:rsidRDefault="00207215" w:rsidP="00207215">
      <w:pPr>
        <w:rPr>
          <w:rFonts w:asciiTheme="minorHAnsi" w:hAnsiTheme="minorHAnsi" w:cstheme="minorHAnsi"/>
          <w:sz w:val="22"/>
          <w:szCs w:val="22"/>
        </w:rPr>
      </w:pPr>
    </w:p>
    <w:p w14:paraId="2C69029B" w14:textId="0502C19D" w:rsidR="00207215" w:rsidRPr="00B905E2" w:rsidRDefault="00207215" w:rsidP="00207215">
      <w:pPr>
        <w:rPr>
          <w:rFonts w:asciiTheme="minorHAnsi" w:hAnsiTheme="minorHAnsi" w:cstheme="minorHAnsi"/>
          <w:b/>
          <w:sz w:val="22"/>
          <w:szCs w:val="22"/>
        </w:rPr>
      </w:pPr>
      <w:r w:rsidRPr="00B905E2">
        <w:rPr>
          <w:rFonts w:asciiTheme="minorHAnsi" w:hAnsiTheme="minorHAnsi" w:cstheme="minorHAnsi"/>
          <w:b/>
          <w:sz w:val="22"/>
          <w:szCs w:val="22"/>
        </w:rPr>
        <w:t xml:space="preserve">Proposal </w:t>
      </w:r>
      <w:r w:rsidR="00C97F75">
        <w:rPr>
          <w:rFonts w:asciiTheme="minorHAnsi" w:hAnsiTheme="minorHAnsi" w:cstheme="minorHAnsi"/>
          <w:b/>
          <w:sz w:val="22"/>
          <w:szCs w:val="22"/>
        </w:rPr>
        <w:t>6</w:t>
      </w:r>
      <w:r w:rsidRPr="00B905E2">
        <w:rPr>
          <w:rFonts w:asciiTheme="minorHAnsi" w:hAnsiTheme="minorHAnsi" w:cstheme="minorHAnsi"/>
          <w:b/>
          <w:sz w:val="22"/>
          <w:szCs w:val="22"/>
        </w:rPr>
        <w:t xml:space="preserve">: RAN4 to agree table 5 and table 6 as the evaluation period for SSB based CBD for each TRP in m-TRP operation.  </w:t>
      </w:r>
    </w:p>
    <w:p w14:paraId="5395AED4" w14:textId="77777777" w:rsidR="00207215" w:rsidRPr="00B905E2" w:rsidRDefault="00207215" w:rsidP="00207215">
      <w:pPr>
        <w:rPr>
          <w:rFonts w:asciiTheme="minorHAnsi" w:hAnsiTheme="minorHAnsi" w:cstheme="minorHAnsi"/>
          <w:b/>
          <w:bCs/>
          <w:sz w:val="22"/>
          <w:szCs w:val="22"/>
        </w:rPr>
      </w:pPr>
      <w:r w:rsidRPr="00B905E2">
        <w:rPr>
          <w:rFonts w:asciiTheme="minorHAnsi" w:hAnsiTheme="minorHAnsi" w:cstheme="minorHAnsi"/>
          <w:b/>
          <w:bCs/>
          <w:sz w:val="22"/>
          <w:szCs w:val="22"/>
          <w:u w:val="single"/>
        </w:rPr>
        <w:t>Evaluation period for CSI-RS based CBD in FR1 and FR2:</w:t>
      </w:r>
      <w:r w:rsidRPr="00B905E2">
        <w:rPr>
          <w:rFonts w:asciiTheme="minorHAnsi" w:hAnsiTheme="minorHAnsi" w:cstheme="minorHAnsi"/>
          <w:b/>
          <w:bCs/>
          <w:sz w:val="22"/>
          <w:szCs w:val="22"/>
        </w:rPr>
        <w:t xml:space="preserve"> </w:t>
      </w:r>
    </w:p>
    <w:p w14:paraId="3060CF89" w14:textId="77777777" w:rsidR="00207215" w:rsidRPr="00B905E2" w:rsidRDefault="00207215" w:rsidP="00207215">
      <w:pPr>
        <w:rPr>
          <w:rFonts w:asciiTheme="minorHAnsi" w:hAnsiTheme="minorHAnsi" w:cstheme="minorHAnsi"/>
          <w:sz w:val="22"/>
          <w:szCs w:val="22"/>
        </w:rPr>
      </w:pPr>
      <w:r w:rsidRPr="00B905E2">
        <w:rPr>
          <w:rFonts w:asciiTheme="minorHAnsi" w:hAnsiTheme="minorHAnsi" w:cstheme="minorHAnsi"/>
          <w:sz w:val="22"/>
          <w:szCs w:val="22"/>
        </w:rPr>
        <w:t>Based on the above discussion, evaluation period for CSI-RS based CBD in FR1 and FR2 is described below. Please note that this evaluation period is for a BFD-RS set.</w:t>
      </w:r>
    </w:p>
    <w:p w14:paraId="0D06906A" w14:textId="77777777" w:rsidR="00207215" w:rsidRPr="00B905E2" w:rsidRDefault="00207215" w:rsidP="00207215">
      <w:pPr>
        <w:pStyle w:val="Caption"/>
        <w:keepNext/>
        <w:jc w:val="center"/>
        <w:rPr>
          <w:rFonts w:asciiTheme="minorHAnsi" w:hAnsiTheme="minorHAnsi" w:cstheme="minorHAnsi"/>
          <w:sz w:val="22"/>
          <w:szCs w:val="22"/>
        </w:rPr>
      </w:pPr>
      <w:r w:rsidRPr="00B905E2">
        <w:rPr>
          <w:rFonts w:asciiTheme="minorHAnsi" w:hAnsiTheme="minorHAnsi" w:cstheme="minorHAnsi"/>
          <w:sz w:val="22"/>
          <w:szCs w:val="22"/>
        </w:rPr>
        <w:t xml:space="preserve">Table </w:t>
      </w:r>
      <w:r w:rsidRPr="00B905E2">
        <w:rPr>
          <w:rFonts w:asciiTheme="minorHAnsi" w:hAnsiTheme="minorHAnsi" w:cstheme="minorHAnsi"/>
          <w:sz w:val="22"/>
          <w:szCs w:val="22"/>
        </w:rPr>
        <w:fldChar w:fldCharType="begin"/>
      </w:r>
      <w:r w:rsidRPr="00B905E2">
        <w:rPr>
          <w:rFonts w:asciiTheme="minorHAnsi" w:hAnsiTheme="minorHAnsi" w:cstheme="minorHAnsi"/>
          <w:sz w:val="22"/>
          <w:szCs w:val="22"/>
        </w:rPr>
        <w:instrText xml:space="preserve"> SEQ Table \* ARABIC </w:instrText>
      </w:r>
      <w:r w:rsidRPr="00B905E2">
        <w:rPr>
          <w:rFonts w:asciiTheme="minorHAnsi" w:hAnsiTheme="minorHAnsi" w:cstheme="minorHAnsi"/>
          <w:sz w:val="22"/>
          <w:szCs w:val="22"/>
        </w:rPr>
        <w:fldChar w:fldCharType="separate"/>
      </w:r>
      <w:r w:rsidRPr="00B905E2">
        <w:rPr>
          <w:rFonts w:asciiTheme="minorHAnsi" w:hAnsiTheme="minorHAnsi" w:cstheme="minorHAnsi"/>
          <w:noProof/>
          <w:sz w:val="22"/>
          <w:szCs w:val="22"/>
        </w:rPr>
        <w:t>7</w:t>
      </w:r>
      <w:r w:rsidRPr="00B905E2">
        <w:rPr>
          <w:rFonts w:asciiTheme="minorHAnsi" w:hAnsiTheme="minorHAnsi" w:cstheme="minorHAnsi"/>
          <w:sz w:val="22"/>
          <w:szCs w:val="22"/>
        </w:rPr>
        <w:fldChar w:fldCharType="end"/>
      </w:r>
      <w:r w:rsidRPr="00B905E2">
        <w:rPr>
          <w:rFonts w:asciiTheme="minorHAnsi" w:hAnsiTheme="minorHAnsi" w:cstheme="minorHAnsi"/>
          <w:sz w:val="22"/>
          <w:szCs w:val="22"/>
        </w:rPr>
        <w:t>: Evaluation period for one CSI-RS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B905E2" w14:paraId="4F4A774B" w14:textId="77777777" w:rsidTr="007150D7">
        <w:trPr>
          <w:trHeight w:val="187"/>
          <w:jc w:val="center"/>
        </w:trPr>
        <w:tc>
          <w:tcPr>
            <w:tcW w:w="2035" w:type="dxa"/>
            <w:shd w:val="clear" w:color="auto" w:fill="auto"/>
          </w:tcPr>
          <w:p w14:paraId="4FDEFD96"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Configuration</w:t>
            </w:r>
          </w:p>
        </w:tc>
        <w:tc>
          <w:tcPr>
            <w:tcW w:w="4582" w:type="dxa"/>
            <w:shd w:val="clear" w:color="auto" w:fill="auto"/>
          </w:tcPr>
          <w:p w14:paraId="38B33D7B"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T</w:t>
            </w:r>
            <w:r w:rsidRPr="00B905E2">
              <w:rPr>
                <w:rFonts w:asciiTheme="minorHAnsi" w:hAnsiTheme="minorHAnsi" w:cstheme="minorHAnsi"/>
                <w:b/>
                <w:sz w:val="22"/>
                <w:szCs w:val="22"/>
                <w:vertAlign w:val="subscript"/>
              </w:rPr>
              <w:t>EvaluateC_CBD_CSI-RS</w:t>
            </w:r>
            <w:r w:rsidRPr="00B905E2">
              <w:rPr>
                <w:rFonts w:asciiTheme="minorHAnsi" w:hAnsiTheme="minorHAnsi" w:cstheme="minorHAnsi"/>
                <w:b/>
                <w:sz w:val="22"/>
                <w:szCs w:val="22"/>
              </w:rPr>
              <w:t xml:space="preserve"> (ms) </w:t>
            </w:r>
          </w:p>
        </w:tc>
      </w:tr>
      <w:tr w:rsidR="00207215" w:rsidRPr="00B905E2" w14:paraId="62B842FA" w14:textId="77777777" w:rsidTr="007150D7">
        <w:trPr>
          <w:trHeight w:val="187"/>
          <w:jc w:val="center"/>
        </w:trPr>
        <w:tc>
          <w:tcPr>
            <w:tcW w:w="2035" w:type="dxa"/>
            <w:shd w:val="clear" w:color="auto" w:fill="auto"/>
          </w:tcPr>
          <w:p w14:paraId="76CF4964" w14:textId="77777777" w:rsidR="00207215" w:rsidRPr="00B905E2" w:rsidRDefault="00207215" w:rsidP="007150D7">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non</w:t>
            </w:r>
            <w:proofErr w:type="gramEnd"/>
            <w:r w:rsidRPr="00B905E2">
              <w:rPr>
                <w:rFonts w:asciiTheme="minorHAnsi" w:hAnsiTheme="minorHAnsi" w:cstheme="minorHAnsi"/>
                <w:sz w:val="22"/>
                <w:szCs w:val="22"/>
                <w:lang w:val="fr-FR"/>
              </w:rPr>
              <w:t>-DRX, DRX cycle ≤ 320ms</w:t>
            </w:r>
          </w:p>
        </w:tc>
        <w:tc>
          <w:tcPr>
            <w:tcW w:w="4582" w:type="dxa"/>
            <w:shd w:val="clear" w:color="auto" w:fill="auto"/>
          </w:tcPr>
          <w:p w14:paraId="093F76AB" w14:textId="77777777" w:rsidR="00207215" w:rsidRPr="00B905E2" w:rsidRDefault="00207215" w:rsidP="007150D7">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Max(</w:t>
            </w:r>
            <w:proofErr w:type="gramEnd"/>
            <w:r w:rsidRPr="00B905E2">
              <w:rPr>
                <w:rFonts w:asciiTheme="minorHAnsi" w:hAnsiTheme="minorHAnsi" w:cstheme="minorHAnsi"/>
                <w:sz w:val="22"/>
                <w:szCs w:val="22"/>
                <w:lang w:val="fr-FR"/>
              </w:rPr>
              <w:t>25, Ceil(M</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P </w:t>
            </w:r>
            <w:r w:rsidRPr="00B905E2">
              <w:rPr>
                <w:rFonts w:asciiTheme="minorHAnsi" w:hAnsiTheme="minorHAnsi" w:cstheme="minorHAnsi"/>
                <w:sz w:val="22"/>
                <w:szCs w:val="22"/>
                <w:lang w:val="fr-FR"/>
              </w:rPr>
              <w:sym w:font="Symbol" w:char="F0B4"/>
            </w:r>
            <w:r w:rsidRPr="00B905E2">
              <w:rPr>
                <w:rFonts w:asciiTheme="minorHAnsi" w:hAnsiTheme="minorHAnsi" w:cstheme="minorHAnsi"/>
                <w:sz w:val="22"/>
                <w:szCs w:val="22"/>
                <w:lang w:val="fr-FR"/>
              </w:rPr>
              <w:t xml:space="preserve"> P</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T</w:t>
            </w:r>
            <w:r w:rsidRPr="00B905E2">
              <w:rPr>
                <w:rFonts w:asciiTheme="minorHAnsi" w:hAnsiTheme="minorHAnsi" w:cstheme="minorHAnsi"/>
                <w:sz w:val="22"/>
                <w:szCs w:val="22"/>
                <w:vertAlign w:val="subscript"/>
                <w:lang w:val="fr-FR"/>
              </w:rPr>
              <w:t>CSI-RS</w:t>
            </w:r>
            <w:r w:rsidRPr="00B905E2">
              <w:rPr>
                <w:rFonts w:asciiTheme="minorHAnsi" w:hAnsiTheme="minorHAnsi" w:cstheme="minorHAnsi"/>
                <w:sz w:val="22"/>
                <w:szCs w:val="22"/>
                <w:lang w:val="fr-FR"/>
              </w:rPr>
              <w:t>)</w:t>
            </w:r>
          </w:p>
        </w:tc>
      </w:tr>
      <w:tr w:rsidR="00207215" w:rsidRPr="00B905E2" w14:paraId="34C96AA2" w14:textId="77777777" w:rsidTr="007150D7">
        <w:trPr>
          <w:trHeight w:val="187"/>
          <w:jc w:val="center"/>
        </w:trPr>
        <w:tc>
          <w:tcPr>
            <w:tcW w:w="2035" w:type="dxa"/>
            <w:shd w:val="clear" w:color="auto" w:fill="auto"/>
          </w:tcPr>
          <w:p w14:paraId="51EE6E40"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shd w:val="clear" w:color="auto" w:fill="auto"/>
          </w:tcPr>
          <w:p w14:paraId="430869A3" w14:textId="77777777" w:rsidR="00207215" w:rsidRPr="00B905E2" w:rsidRDefault="00207215" w:rsidP="007150D7">
            <w:pPr>
              <w:pStyle w:val="TAC"/>
              <w:rPr>
                <w:rFonts w:asciiTheme="minorHAnsi" w:hAnsiTheme="minorHAnsi" w:cstheme="minorHAnsi"/>
                <w:sz w:val="22"/>
                <w:szCs w:val="22"/>
              </w:rPr>
            </w:pPr>
            <w:proofErr w:type="gramStart"/>
            <w:r w:rsidRPr="00B905E2">
              <w:rPr>
                <w:rFonts w:asciiTheme="minorHAnsi" w:hAnsiTheme="minorHAnsi" w:cstheme="minorHAnsi"/>
                <w:sz w:val="22"/>
                <w:szCs w:val="22"/>
              </w:rPr>
              <w:t>Ceil(</w:t>
            </w:r>
            <w:proofErr w:type="gramEnd"/>
            <w:r w:rsidRPr="00B905E2">
              <w:rPr>
                <w:rFonts w:asciiTheme="minorHAnsi" w:hAnsiTheme="minorHAnsi" w:cstheme="minorHAnsi"/>
                <w:sz w:val="22"/>
                <w:szCs w:val="22"/>
              </w:rPr>
              <w:t>M</w:t>
            </w:r>
            <w:r w:rsidRPr="00B905E2">
              <w:rPr>
                <w:rFonts w:asciiTheme="minorHAnsi" w:hAnsiTheme="minorHAnsi" w:cstheme="minorHAnsi"/>
                <w:sz w:val="22"/>
                <w:szCs w:val="22"/>
                <w:vertAlign w:val="subscript"/>
              </w:rPr>
              <w:t>CBD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lang w:val="fr-FR"/>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CBD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DRX</w:t>
            </w:r>
          </w:p>
        </w:tc>
      </w:tr>
      <w:tr w:rsidR="00207215" w:rsidRPr="00B905E2" w14:paraId="31F8DDF2" w14:textId="77777777" w:rsidTr="007150D7">
        <w:trPr>
          <w:trHeight w:val="187"/>
          <w:jc w:val="center"/>
        </w:trPr>
        <w:tc>
          <w:tcPr>
            <w:tcW w:w="6617" w:type="dxa"/>
            <w:gridSpan w:val="2"/>
            <w:shd w:val="clear" w:color="auto" w:fill="auto"/>
          </w:tcPr>
          <w:p w14:paraId="2E0C8937" w14:textId="77777777" w:rsidR="00207215" w:rsidRPr="00B905E2" w:rsidRDefault="00207215" w:rsidP="007150D7">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 xml:space="preserve"> is the periodicity of CSI-RS resource in the set </w:t>
            </w:r>
            <w:r w:rsidRPr="00B905E2">
              <w:rPr>
                <w:rFonts w:asciiTheme="minorHAnsi" w:hAnsiTheme="minorHAnsi" w:cstheme="minorHAnsi"/>
                <w:noProof/>
                <w:position w:val="-10"/>
                <w:sz w:val="22"/>
                <w:szCs w:val="22"/>
                <w:lang w:val="en-US" w:eastAsia="zh-CN"/>
              </w:rPr>
              <w:drawing>
                <wp:inline distT="0" distB="0" distL="0" distR="0" wp14:anchorId="0AA450D1" wp14:editId="5CBD1CBE">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33675406" w14:textId="77777777" w:rsidR="00207215" w:rsidRPr="00B905E2" w:rsidRDefault="00207215" w:rsidP="00207215">
      <w:pPr>
        <w:spacing w:after="0"/>
        <w:rPr>
          <w:rFonts w:asciiTheme="minorHAnsi" w:eastAsia="DengXian" w:hAnsiTheme="minorHAnsi" w:cstheme="minorHAnsi"/>
          <w:bCs/>
          <w:iCs/>
          <w:kern w:val="32"/>
          <w:sz w:val="22"/>
          <w:szCs w:val="22"/>
          <w:lang w:eastAsia="zh-CN"/>
        </w:rPr>
      </w:pPr>
    </w:p>
    <w:p w14:paraId="1E0F2C1E" w14:textId="77777777" w:rsidR="00207215" w:rsidRPr="00B905E2" w:rsidRDefault="00207215" w:rsidP="00207215">
      <w:pPr>
        <w:pStyle w:val="Caption"/>
        <w:keepNext/>
        <w:jc w:val="center"/>
        <w:rPr>
          <w:rFonts w:asciiTheme="minorHAnsi" w:hAnsiTheme="minorHAnsi" w:cstheme="minorHAnsi"/>
          <w:sz w:val="22"/>
          <w:szCs w:val="22"/>
        </w:rPr>
      </w:pPr>
      <w:r w:rsidRPr="00B905E2">
        <w:rPr>
          <w:rFonts w:asciiTheme="minorHAnsi" w:hAnsiTheme="minorHAnsi" w:cstheme="minorHAnsi"/>
          <w:sz w:val="22"/>
          <w:szCs w:val="22"/>
        </w:rPr>
        <w:t xml:space="preserve">Table </w:t>
      </w:r>
      <w:r w:rsidRPr="00B905E2">
        <w:rPr>
          <w:rFonts w:asciiTheme="minorHAnsi" w:hAnsiTheme="minorHAnsi" w:cstheme="minorHAnsi"/>
          <w:sz w:val="22"/>
          <w:szCs w:val="22"/>
        </w:rPr>
        <w:fldChar w:fldCharType="begin"/>
      </w:r>
      <w:r w:rsidRPr="00B905E2">
        <w:rPr>
          <w:rFonts w:asciiTheme="minorHAnsi" w:hAnsiTheme="minorHAnsi" w:cstheme="minorHAnsi"/>
          <w:sz w:val="22"/>
          <w:szCs w:val="22"/>
        </w:rPr>
        <w:instrText xml:space="preserve"> SEQ Table \* ARABIC </w:instrText>
      </w:r>
      <w:r w:rsidRPr="00B905E2">
        <w:rPr>
          <w:rFonts w:asciiTheme="minorHAnsi" w:hAnsiTheme="minorHAnsi" w:cstheme="minorHAnsi"/>
          <w:sz w:val="22"/>
          <w:szCs w:val="22"/>
        </w:rPr>
        <w:fldChar w:fldCharType="separate"/>
      </w:r>
      <w:r w:rsidRPr="00B905E2">
        <w:rPr>
          <w:rFonts w:asciiTheme="minorHAnsi" w:hAnsiTheme="minorHAnsi" w:cstheme="minorHAnsi"/>
          <w:noProof/>
          <w:sz w:val="22"/>
          <w:szCs w:val="22"/>
        </w:rPr>
        <w:t>8</w:t>
      </w:r>
      <w:r w:rsidRPr="00B905E2">
        <w:rPr>
          <w:rFonts w:asciiTheme="minorHAnsi" w:hAnsiTheme="minorHAnsi" w:cstheme="minorHAnsi"/>
          <w:sz w:val="22"/>
          <w:szCs w:val="22"/>
        </w:rPr>
        <w:fldChar w:fldCharType="end"/>
      </w:r>
      <w:r w:rsidRPr="00B905E2">
        <w:rPr>
          <w:rFonts w:asciiTheme="minorHAnsi" w:hAnsiTheme="minorHAnsi" w:cstheme="minorHAnsi"/>
          <w:sz w:val="22"/>
          <w:szCs w:val="22"/>
        </w:rPr>
        <w:t>: Evaluation period for one CSI-RS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B905E2" w14:paraId="09A48705" w14:textId="77777777" w:rsidTr="007150D7">
        <w:trPr>
          <w:trHeight w:val="187"/>
          <w:jc w:val="center"/>
        </w:trPr>
        <w:tc>
          <w:tcPr>
            <w:tcW w:w="2035" w:type="dxa"/>
            <w:shd w:val="clear" w:color="auto" w:fill="auto"/>
          </w:tcPr>
          <w:p w14:paraId="471C4EBE"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Configuration</w:t>
            </w:r>
          </w:p>
        </w:tc>
        <w:tc>
          <w:tcPr>
            <w:tcW w:w="4582" w:type="dxa"/>
            <w:shd w:val="clear" w:color="auto" w:fill="auto"/>
          </w:tcPr>
          <w:p w14:paraId="2405B2AE"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T</w:t>
            </w:r>
            <w:r w:rsidRPr="00B905E2">
              <w:rPr>
                <w:rFonts w:asciiTheme="minorHAnsi" w:hAnsiTheme="minorHAnsi" w:cstheme="minorHAnsi"/>
                <w:b/>
                <w:sz w:val="22"/>
                <w:szCs w:val="22"/>
                <w:vertAlign w:val="subscript"/>
              </w:rPr>
              <w:t>Evaluate_CBD_CSI-RS</w:t>
            </w:r>
            <w:r w:rsidRPr="00B905E2">
              <w:rPr>
                <w:rFonts w:asciiTheme="minorHAnsi" w:hAnsiTheme="minorHAnsi" w:cstheme="minorHAnsi"/>
                <w:b/>
                <w:sz w:val="22"/>
                <w:szCs w:val="22"/>
              </w:rPr>
              <w:t xml:space="preserve"> (ms) </w:t>
            </w:r>
          </w:p>
        </w:tc>
      </w:tr>
      <w:tr w:rsidR="00207215" w:rsidRPr="00B905E2" w14:paraId="76524B76" w14:textId="77777777" w:rsidTr="007150D7">
        <w:trPr>
          <w:trHeight w:val="187"/>
          <w:jc w:val="center"/>
        </w:trPr>
        <w:tc>
          <w:tcPr>
            <w:tcW w:w="2035" w:type="dxa"/>
            <w:shd w:val="clear" w:color="auto" w:fill="auto"/>
          </w:tcPr>
          <w:p w14:paraId="07DC7B13" w14:textId="77777777" w:rsidR="00207215" w:rsidRPr="00B905E2" w:rsidRDefault="00207215" w:rsidP="007150D7">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non</w:t>
            </w:r>
            <w:proofErr w:type="gramEnd"/>
            <w:r w:rsidRPr="00B905E2">
              <w:rPr>
                <w:rFonts w:asciiTheme="minorHAnsi" w:hAnsiTheme="minorHAnsi" w:cstheme="minorHAnsi"/>
                <w:sz w:val="22"/>
                <w:szCs w:val="22"/>
                <w:lang w:val="fr-FR"/>
              </w:rPr>
              <w:t>-DRX, DRX cycle ≤ 320ms</w:t>
            </w:r>
          </w:p>
        </w:tc>
        <w:tc>
          <w:tcPr>
            <w:tcW w:w="4582" w:type="dxa"/>
            <w:shd w:val="clear" w:color="auto" w:fill="auto"/>
          </w:tcPr>
          <w:p w14:paraId="306A3A7B" w14:textId="77777777" w:rsidR="00207215" w:rsidRPr="00B905E2" w:rsidRDefault="00207215" w:rsidP="007150D7">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Max(</w:t>
            </w:r>
            <w:proofErr w:type="gramEnd"/>
            <w:r w:rsidRPr="00B905E2">
              <w:rPr>
                <w:rFonts w:asciiTheme="minorHAnsi" w:hAnsiTheme="minorHAnsi" w:cstheme="minorHAnsi"/>
                <w:sz w:val="22"/>
                <w:szCs w:val="22"/>
                <w:lang w:val="fr-FR"/>
              </w:rPr>
              <w:t>25, Ceil(M</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N </w:t>
            </w:r>
            <w:r w:rsidRPr="00B905E2">
              <w:rPr>
                <w:rFonts w:asciiTheme="minorHAnsi" w:hAnsiTheme="minorHAnsi" w:cstheme="minorHAnsi"/>
                <w:sz w:val="22"/>
                <w:szCs w:val="22"/>
                <w:lang w:val="fr-FR"/>
              </w:rPr>
              <w:sym w:font="Symbol" w:char="F0B4"/>
            </w:r>
            <w:r w:rsidRPr="00B905E2">
              <w:rPr>
                <w:rFonts w:asciiTheme="minorHAnsi" w:hAnsiTheme="minorHAnsi" w:cstheme="minorHAnsi"/>
                <w:sz w:val="22"/>
                <w:szCs w:val="22"/>
                <w:lang w:val="fr-FR"/>
              </w:rPr>
              <w:t xml:space="preserve"> P</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T</w:t>
            </w:r>
            <w:r w:rsidRPr="00B905E2">
              <w:rPr>
                <w:rFonts w:asciiTheme="minorHAnsi" w:hAnsiTheme="minorHAnsi" w:cstheme="minorHAnsi"/>
                <w:sz w:val="22"/>
                <w:szCs w:val="22"/>
                <w:vertAlign w:val="subscript"/>
                <w:lang w:val="fr-FR"/>
              </w:rPr>
              <w:t>CSI-RS</w:t>
            </w:r>
            <w:r w:rsidRPr="00B905E2">
              <w:rPr>
                <w:rFonts w:asciiTheme="minorHAnsi" w:hAnsiTheme="minorHAnsi" w:cstheme="minorHAnsi"/>
                <w:sz w:val="22"/>
                <w:szCs w:val="22"/>
                <w:lang w:val="fr-FR"/>
              </w:rPr>
              <w:t>)</w:t>
            </w:r>
          </w:p>
        </w:tc>
      </w:tr>
      <w:tr w:rsidR="00207215" w:rsidRPr="00B905E2" w14:paraId="4A0B9755" w14:textId="77777777" w:rsidTr="007150D7">
        <w:trPr>
          <w:trHeight w:val="187"/>
          <w:jc w:val="center"/>
        </w:trPr>
        <w:tc>
          <w:tcPr>
            <w:tcW w:w="2035" w:type="dxa"/>
            <w:shd w:val="clear" w:color="auto" w:fill="auto"/>
          </w:tcPr>
          <w:p w14:paraId="4E25D258"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shd w:val="clear" w:color="auto" w:fill="auto"/>
          </w:tcPr>
          <w:p w14:paraId="1C036A24" w14:textId="77777777" w:rsidR="00207215" w:rsidRPr="00B905E2" w:rsidRDefault="00207215" w:rsidP="007150D7">
            <w:pPr>
              <w:pStyle w:val="TAC"/>
              <w:rPr>
                <w:rFonts w:asciiTheme="minorHAnsi" w:hAnsiTheme="minorHAnsi" w:cstheme="minorHAnsi"/>
                <w:sz w:val="22"/>
                <w:szCs w:val="22"/>
              </w:rPr>
            </w:pPr>
            <w:proofErr w:type="gramStart"/>
            <w:r w:rsidRPr="00B905E2">
              <w:rPr>
                <w:rFonts w:asciiTheme="minorHAnsi" w:hAnsiTheme="minorHAnsi" w:cstheme="minorHAnsi"/>
                <w:sz w:val="22"/>
                <w:szCs w:val="22"/>
              </w:rPr>
              <w:t>Ceil(</w:t>
            </w:r>
            <w:proofErr w:type="gramEnd"/>
            <w:r w:rsidRPr="00B905E2">
              <w:rPr>
                <w:rFonts w:asciiTheme="minorHAnsi" w:hAnsiTheme="minorHAnsi" w:cstheme="minorHAnsi"/>
                <w:sz w:val="22"/>
                <w:szCs w:val="22"/>
              </w:rPr>
              <w:t>M</w:t>
            </w:r>
            <w:r w:rsidRPr="00B905E2">
              <w:rPr>
                <w:rFonts w:asciiTheme="minorHAnsi" w:hAnsiTheme="minorHAnsi" w:cstheme="minorHAnsi"/>
                <w:sz w:val="22"/>
                <w:szCs w:val="22"/>
                <w:vertAlign w:val="subscript"/>
              </w:rPr>
              <w:t>CBD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N </w:t>
            </w:r>
            <w:r w:rsidRPr="00B905E2">
              <w:rPr>
                <w:rFonts w:asciiTheme="minorHAnsi" w:hAnsiTheme="minorHAnsi" w:cstheme="minorHAnsi"/>
                <w:sz w:val="22"/>
                <w:szCs w:val="22"/>
                <w:lang w:val="fr-FR"/>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CBD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DRX</w:t>
            </w:r>
          </w:p>
        </w:tc>
      </w:tr>
      <w:tr w:rsidR="00207215" w:rsidRPr="00B905E2" w14:paraId="1A29F312" w14:textId="77777777" w:rsidTr="007150D7">
        <w:trPr>
          <w:trHeight w:val="187"/>
          <w:jc w:val="center"/>
        </w:trPr>
        <w:tc>
          <w:tcPr>
            <w:tcW w:w="6617" w:type="dxa"/>
            <w:gridSpan w:val="2"/>
            <w:shd w:val="clear" w:color="auto" w:fill="auto"/>
          </w:tcPr>
          <w:p w14:paraId="39B970D2" w14:textId="77777777" w:rsidR="00207215" w:rsidRPr="00B905E2" w:rsidRDefault="00207215" w:rsidP="007150D7">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 xml:space="preserve"> is the periodicity of CSI-RS resource in the set </w:t>
            </w:r>
            <w:r w:rsidRPr="00B905E2">
              <w:rPr>
                <w:rFonts w:asciiTheme="minorHAnsi" w:hAnsiTheme="minorHAnsi" w:cstheme="minorHAnsi"/>
                <w:noProof/>
                <w:position w:val="-10"/>
                <w:sz w:val="22"/>
                <w:szCs w:val="22"/>
                <w:lang w:val="en-US" w:eastAsia="zh-CN"/>
              </w:rPr>
              <w:drawing>
                <wp:inline distT="0" distB="0" distL="0" distR="0" wp14:anchorId="5E04956A" wp14:editId="70E4EF0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565EB7A7" w14:textId="77777777" w:rsidR="00207215" w:rsidRPr="00B905E2" w:rsidRDefault="00207215" w:rsidP="00207215">
      <w:pPr>
        <w:spacing w:after="0"/>
        <w:rPr>
          <w:rFonts w:asciiTheme="minorHAnsi" w:eastAsia="DengXian" w:hAnsiTheme="minorHAnsi" w:cstheme="minorHAnsi"/>
          <w:bCs/>
          <w:iCs/>
          <w:kern w:val="32"/>
          <w:sz w:val="22"/>
          <w:szCs w:val="22"/>
          <w:lang w:eastAsia="zh-CN"/>
        </w:rPr>
      </w:pPr>
    </w:p>
    <w:p w14:paraId="0AB871C4" w14:textId="77777777" w:rsidR="00207215" w:rsidRPr="00B905E2" w:rsidRDefault="00207215" w:rsidP="00207215">
      <w:pPr>
        <w:rPr>
          <w:rFonts w:asciiTheme="minorHAnsi" w:hAnsiTheme="minorHAnsi" w:cstheme="minorHAnsi"/>
          <w:b/>
          <w:sz w:val="22"/>
          <w:szCs w:val="22"/>
        </w:rPr>
      </w:pPr>
    </w:p>
    <w:p w14:paraId="60F1157D" w14:textId="5060992E" w:rsidR="00207215" w:rsidRPr="00B905E2" w:rsidRDefault="00207215" w:rsidP="00207215">
      <w:pPr>
        <w:rPr>
          <w:rFonts w:asciiTheme="minorHAnsi" w:hAnsiTheme="minorHAnsi" w:cstheme="minorHAnsi"/>
          <w:b/>
          <w:sz w:val="22"/>
          <w:szCs w:val="22"/>
        </w:rPr>
      </w:pPr>
      <w:r w:rsidRPr="00B905E2">
        <w:rPr>
          <w:rFonts w:asciiTheme="minorHAnsi" w:hAnsiTheme="minorHAnsi" w:cstheme="minorHAnsi"/>
          <w:b/>
          <w:sz w:val="22"/>
          <w:szCs w:val="22"/>
        </w:rPr>
        <w:t xml:space="preserve">Proposal </w:t>
      </w:r>
      <w:r w:rsidR="00C97F75">
        <w:rPr>
          <w:rFonts w:asciiTheme="minorHAnsi" w:hAnsiTheme="minorHAnsi" w:cstheme="minorHAnsi"/>
          <w:b/>
          <w:sz w:val="22"/>
          <w:szCs w:val="22"/>
        </w:rPr>
        <w:t>7</w:t>
      </w:r>
      <w:r w:rsidRPr="00B905E2">
        <w:rPr>
          <w:rFonts w:asciiTheme="minorHAnsi" w:hAnsiTheme="minorHAnsi" w:cstheme="minorHAnsi"/>
          <w:b/>
          <w:sz w:val="22"/>
          <w:szCs w:val="22"/>
        </w:rPr>
        <w:t xml:space="preserve">: RAN4 to agree table 7 and table 8 as the evaluation period for CSI-RS based CBD for each TRP in m-TRP operation.  </w:t>
      </w:r>
    </w:p>
    <w:p w14:paraId="1BD23979" w14:textId="77777777" w:rsidR="00207215" w:rsidRPr="00B905E2" w:rsidRDefault="00207215" w:rsidP="00207215">
      <w:pPr>
        <w:spacing w:after="0"/>
        <w:rPr>
          <w:rFonts w:asciiTheme="minorHAnsi" w:eastAsia="DengXian" w:hAnsiTheme="minorHAnsi" w:cstheme="minorHAnsi"/>
          <w:bCs/>
          <w:iCs/>
          <w:kern w:val="32"/>
          <w:sz w:val="22"/>
          <w:szCs w:val="22"/>
          <w:lang w:eastAsia="zh-CN"/>
        </w:rPr>
      </w:pPr>
    </w:p>
    <w:p w14:paraId="6AF3A15C" w14:textId="77777777" w:rsidR="00207215" w:rsidRPr="00B905E2" w:rsidRDefault="00207215" w:rsidP="004C6C3F">
      <w:pPr>
        <w:pStyle w:val="Heading3"/>
        <w:rPr>
          <w:rFonts w:asciiTheme="minorHAnsi" w:hAnsiTheme="minorHAnsi" w:cstheme="minorHAnsi"/>
          <w:szCs w:val="22"/>
        </w:rPr>
      </w:pPr>
      <w:r w:rsidRPr="00B905E2">
        <w:rPr>
          <w:rFonts w:asciiTheme="minorHAnsi" w:hAnsiTheme="minorHAnsi" w:cstheme="minorHAnsi"/>
          <w:szCs w:val="22"/>
        </w:rPr>
        <w:t>TRP specific beam failure recovery request</w:t>
      </w:r>
    </w:p>
    <w:p w14:paraId="1F822E6D" w14:textId="77777777" w:rsidR="00207215" w:rsidRPr="00B905E2" w:rsidRDefault="00207215" w:rsidP="00207215">
      <w:pPr>
        <w:spacing w:after="0"/>
        <w:jc w:val="both"/>
        <w:rPr>
          <w:rFonts w:asciiTheme="minorHAnsi" w:eastAsia="Batang" w:hAnsiTheme="minorHAnsi" w:cstheme="minorHAnsi"/>
          <w:sz w:val="22"/>
          <w:szCs w:val="22"/>
          <w:u w:val="single"/>
          <w:lang w:eastAsia="x-none"/>
        </w:rPr>
      </w:pPr>
    </w:p>
    <w:p w14:paraId="603BC391" w14:textId="77777777" w:rsidR="00207215" w:rsidRPr="00B905E2" w:rsidRDefault="00207215" w:rsidP="00207215">
      <w:pPr>
        <w:snapToGrid w:val="0"/>
        <w:spacing w:after="0"/>
        <w:jc w:val="both"/>
        <w:rPr>
          <w:rFonts w:asciiTheme="minorHAnsi" w:eastAsia="Batang" w:hAnsiTheme="minorHAnsi" w:cstheme="minorHAnsi"/>
          <w:sz w:val="22"/>
          <w:szCs w:val="22"/>
          <w:lang w:eastAsia="x-none"/>
        </w:rPr>
      </w:pPr>
      <w:r w:rsidRPr="00B905E2">
        <w:rPr>
          <w:rFonts w:asciiTheme="minorHAnsi" w:eastAsia="Batang" w:hAnsiTheme="minorHAnsi" w:cstheme="minorHAnsi"/>
          <w:sz w:val="22"/>
          <w:szCs w:val="22"/>
          <w:lang w:eastAsia="x-none"/>
        </w:rPr>
        <w:t>RAN1 agreed [1] to support a Beam Failure Recovery request (BFRQ) framework based on Rel.16 SCell BFR BFRQ. Following aspects are agreed so far in RAN1 and some aspects are FFS and being discussed in RAN1.</w:t>
      </w:r>
    </w:p>
    <w:p w14:paraId="6FCA85D0" w14:textId="77777777" w:rsidR="00207215" w:rsidRPr="00B905E2" w:rsidRDefault="00207215" w:rsidP="00207215">
      <w:pPr>
        <w:snapToGrid w:val="0"/>
        <w:spacing w:after="0"/>
        <w:jc w:val="both"/>
        <w:rPr>
          <w:rFonts w:asciiTheme="minorHAnsi" w:eastAsia="Batang" w:hAnsiTheme="minorHAnsi" w:cstheme="minorHAnsi"/>
          <w:sz w:val="22"/>
          <w:szCs w:val="22"/>
          <w:lang w:eastAsia="x-none"/>
        </w:rPr>
      </w:pPr>
      <w:r w:rsidRPr="00B905E2">
        <w:rPr>
          <w:rFonts w:asciiTheme="minorHAnsi" w:eastAsia="Batang" w:hAnsiTheme="minorHAnsi" w:cstheme="minorHAnsi"/>
          <w:sz w:val="22"/>
          <w:szCs w:val="22"/>
          <w:lang w:eastAsia="x-none"/>
        </w:rPr>
        <w:t xml:space="preserve"> </w:t>
      </w:r>
    </w:p>
    <w:p w14:paraId="477C6B3B" w14:textId="77777777" w:rsidR="00207215" w:rsidRPr="00B905E2" w:rsidRDefault="00207215" w:rsidP="00207215">
      <w:pPr>
        <w:numPr>
          <w:ilvl w:val="0"/>
          <w:numId w:val="29"/>
        </w:numPr>
        <w:snapToGrid w:val="0"/>
        <w:spacing w:after="0"/>
        <w:ind w:left="436"/>
        <w:jc w:val="both"/>
        <w:rPr>
          <w:rFonts w:asciiTheme="minorHAnsi" w:eastAsia="Calibri" w:hAnsiTheme="minorHAnsi" w:cstheme="minorHAnsi"/>
          <w:i/>
          <w:iCs/>
          <w:sz w:val="22"/>
          <w:szCs w:val="22"/>
        </w:rPr>
      </w:pPr>
      <w:r w:rsidRPr="00B905E2">
        <w:rPr>
          <w:rFonts w:asciiTheme="minorHAnsi" w:eastAsia="Calibri" w:hAnsiTheme="minorHAnsi" w:cstheme="minorHAnsi"/>
          <w:i/>
          <w:iCs/>
          <w:sz w:val="22"/>
          <w:szCs w:val="22"/>
        </w:rPr>
        <w:t>Up to two dedicated PUCCH-SR resources in a cell group</w:t>
      </w:r>
    </w:p>
    <w:p w14:paraId="0B2A9B37" w14:textId="77777777" w:rsidR="00207215" w:rsidRPr="00B905E2" w:rsidRDefault="00207215" w:rsidP="00207215">
      <w:pPr>
        <w:numPr>
          <w:ilvl w:val="0"/>
          <w:numId w:val="29"/>
        </w:numPr>
        <w:snapToGrid w:val="0"/>
        <w:spacing w:after="0"/>
        <w:ind w:left="436"/>
        <w:jc w:val="both"/>
        <w:rPr>
          <w:rFonts w:asciiTheme="minorHAnsi" w:eastAsia="Calibri" w:hAnsiTheme="minorHAnsi" w:cstheme="minorHAnsi"/>
          <w:i/>
          <w:iCs/>
          <w:sz w:val="22"/>
          <w:szCs w:val="22"/>
        </w:rPr>
      </w:pPr>
      <w:r w:rsidRPr="00B905E2">
        <w:rPr>
          <w:rFonts w:asciiTheme="minorHAnsi" w:eastAsia="Calibri" w:hAnsiTheme="minorHAnsi" w:cstheme="minorHAnsi"/>
          <w:i/>
          <w:iCs/>
          <w:sz w:val="22"/>
          <w:szCs w:val="22"/>
        </w:rPr>
        <w:t>FFS: Whether PUCCH-SR for SCell can be reused for M-TRP</w:t>
      </w:r>
    </w:p>
    <w:p w14:paraId="7C914C37" w14:textId="77777777" w:rsidR="00207215" w:rsidRPr="00B905E2" w:rsidRDefault="00207215" w:rsidP="00207215">
      <w:pPr>
        <w:numPr>
          <w:ilvl w:val="0"/>
          <w:numId w:val="29"/>
        </w:numPr>
        <w:snapToGrid w:val="0"/>
        <w:spacing w:after="0"/>
        <w:ind w:left="436"/>
        <w:jc w:val="both"/>
        <w:rPr>
          <w:rFonts w:asciiTheme="minorHAnsi" w:eastAsia="Calibri" w:hAnsiTheme="minorHAnsi" w:cstheme="minorHAnsi"/>
          <w:i/>
          <w:iCs/>
          <w:sz w:val="22"/>
          <w:szCs w:val="22"/>
        </w:rPr>
      </w:pPr>
      <w:r w:rsidRPr="00B905E2">
        <w:rPr>
          <w:rFonts w:asciiTheme="minorHAnsi" w:eastAsia="Calibri" w:hAnsiTheme="minorHAnsi" w:cstheme="minorHAnsi"/>
          <w:i/>
          <w:iCs/>
          <w:sz w:val="22"/>
          <w:szCs w:val="22"/>
        </w:rPr>
        <w:t xml:space="preserve">Contents of BFRQ MAC-CE is FFS. </w:t>
      </w:r>
    </w:p>
    <w:p w14:paraId="6D25E5DF" w14:textId="77777777" w:rsidR="00207215" w:rsidRPr="00B905E2" w:rsidRDefault="00207215" w:rsidP="00207215">
      <w:pPr>
        <w:numPr>
          <w:ilvl w:val="0"/>
          <w:numId w:val="29"/>
        </w:numPr>
        <w:snapToGrid w:val="0"/>
        <w:spacing w:after="0"/>
        <w:ind w:left="436"/>
        <w:jc w:val="both"/>
        <w:rPr>
          <w:rFonts w:asciiTheme="minorHAnsi" w:eastAsia="Calibri" w:hAnsiTheme="minorHAnsi" w:cstheme="minorHAnsi"/>
          <w:i/>
          <w:iCs/>
          <w:sz w:val="22"/>
          <w:szCs w:val="22"/>
        </w:rPr>
      </w:pPr>
      <w:r w:rsidRPr="00B905E2">
        <w:rPr>
          <w:rFonts w:asciiTheme="minorHAnsi" w:eastAsia="Calibri" w:hAnsiTheme="minorHAnsi" w:cstheme="minorHAnsi"/>
          <w:i/>
          <w:iCs/>
          <w:sz w:val="22"/>
          <w:szCs w:val="22"/>
        </w:rPr>
        <w:t>FFS: Whether PUCCH SR resource can be configured with 2 spatial relations</w:t>
      </w:r>
    </w:p>
    <w:p w14:paraId="61F07AA5" w14:textId="77777777" w:rsidR="00207215" w:rsidRPr="00B905E2" w:rsidRDefault="00207215" w:rsidP="00207215">
      <w:pPr>
        <w:numPr>
          <w:ilvl w:val="0"/>
          <w:numId w:val="30"/>
        </w:numPr>
        <w:spacing w:after="0"/>
        <w:ind w:left="436"/>
        <w:rPr>
          <w:rFonts w:asciiTheme="minorHAnsi" w:eastAsia="DengXian" w:hAnsiTheme="minorHAnsi" w:cstheme="minorHAnsi"/>
          <w:bCs/>
          <w:i/>
          <w:iCs/>
          <w:kern w:val="32"/>
          <w:sz w:val="22"/>
          <w:szCs w:val="22"/>
          <w:lang w:eastAsia="zh-CN"/>
        </w:rPr>
      </w:pPr>
      <w:r w:rsidRPr="00B905E2">
        <w:rPr>
          <w:rFonts w:asciiTheme="minorHAnsi" w:eastAsia="DengXian" w:hAnsiTheme="minorHAnsi" w:cstheme="minorHAnsi"/>
          <w:bCs/>
          <w:i/>
          <w:iCs/>
          <w:kern w:val="32"/>
          <w:sz w:val="22"/>
          <w:szCs w:val="22"/>
          <w:lang w:eastAsia="zh-CN"/>
        </w:rPr>
        <w:t>Support simultaneous configuration of cell-specific BFR and TRP-specific BFR in different CCs.</w:t>
      </w:r>
    </w:p>
    <w:p w14:paraId="619DF5AA" w14:textId="77777777" w:rsidR="00207215" w:rsidRPr="00B905E2" w:rsidRDefault="00207215" w:rsidP="00207215">
      <w:pPr>
        <w:numPr>
          <w:ilvl w:val="1"/>
          <w:numId w:val="30"/>
        </w:numPr>
        <w:spacing w:after="0"/>
        <w:ind w:left="1156"/>
        <w:rPr>
          <w:rFonts w:asciiTheme="minorHAnsi" w:eastAsia="Batang" w:hAnsiTheme="minorHAnsi" w:cstheme="minorHAnsi"/>
          <w:i/>
          <w:iCs/>
          <w:sz w:val="22"/>
          <w:szCs w:val="22"/>
        </w:rPr>
      </w:pPr>
      <w:r w:rsidRPr="00B905E2">
        <w:rPr>
          <w:rFonts w:asciiTheme="minorHAnsi" w:eastAsia="DengXian" w:hAnsiTheme="minorHAnsi" w:cstheme="minorHAnsi"/>
          <w:bCs/>
          <w:i/>
          <w:iCs/>
          <w:kern w:val="32"/>
          <w:sz w:val="22"/>
          <w:szCs w:val="22"/>
          <w:lang w:eastAsia="zh-CN"/>
        </w:rPr>
        <w:t xml:space="preserve">FFS: whether cell-specific and TRP-specific BFR can be configured in the same CC. </w:t>
      </w:r>
    </w:p>
    <w:p w14:paraId="03E65FEA" w14:textId="77777777" w:rsidR="00207215" w:rsidRPr="00B905E2" w:rsidRDefault="00207215" w:rsidP="00207215">
      <w:pPr>
        <w:numPr>
          <w:ilvl w:val="0"/>
          <w:numId w:val="30"/>
        </w:numPr>
        <w:spacing w:after="0"/>
        <w:ind w:left="436"/>
        <w:rPr>
          <w:rFonts w:asciiTheme="minorHAnsi" w:eastAsia="Batang" w:hAnsiTheme="minorHAnsi" w:cstheme="minorHAnsi"/>
          <w:i/>
          <w:iCs/>
          <w:sz w:val="22"/>
          <w:szCs w:val="22"/>
        </w:rPr>
      </w:pPr>
      <w:r w:rsidRPr="00B905E2">
        <w:rPr>
          <w:rFonts w:asciiTheme="minorHAnsi" w:eastAsia="Batang" w:hAnsiTheme="minorHAnsi" w:cstheme="minorHAnsi"/>
          <w:i/>
          <w:iCs/>
          <w:sz w:val="22"/>
          <w:szCs w:val="22"/>
        </w:rPr>
        <w:t>Select one of the following alternatives with possible modification in RAN1#106-e</w:t>
      </w:r>
    </w:p>
    <w:p w14:paraId="37FA4FBA" w14:textId="77777777" w:rsidR="00207215" w:rsidRPr="00B905E2" w:rsidRDefault="00207215" w:rsidP="00207215">
      <w:pPr>
        <w:numPr>
          <w:ilvl w:val="0"/>
          <w:numId w:val="24"/>
        </w:numPr>
        <w:snapToGrid w:val="0"/>
        <w:spacing w:after="0"/>
        <w:contextualSpacing/>
        <w:rPr>
          <w:rFonts w:asciiTheme="minorHAnsi" w:eastAsia="Batang" w:hAnsiTheme="minorHAnsi" w:cstheme="minorHAnsi"/>
          <w:i/>
          <w:iCs/>
          <w:sz w:val="22"/>
          <w:szCs w:val="22"/>
          <w:lang w:eastAsia="x-none"/>
        </w:rPr>
      </w:pPr>
      <w:r w:rsidRPr="00B905E2">
        <w:rPr>
          <w:rFonts w:asciiTheme="minorHAnsi" w:eastAsia="Batang" w:hAnsiTheme="minorHAnsi" w:cstheme="minorHAnsi"/>
          <w:i/>
          <w:iCs/>
          <w:sz w:val="22"/>
          <w:szCs w:val="22"/>
          <w:lang w:eastAsia="x-none"/>
        </w:rPr>
        <w:t>Alt 2.5.2 A:</w:t>
      </w:r>
    </w:p>
    <w:p w14:paraId="18D1637F" w14:textId="77777777" w:rsidR="00207215" w:rsidRPr="00B905E2" w:rsidRDefault="00207215" w:rsidP="00207215">
      <w:pPr>
        <w:numPr>
          <w:ilvl w:val="1"/>
          <w:numId w:val="24"/>
        </w:numPr>
        <w:snapToGrid w:val="0"/>
        <w:spacing w:after="0"/>
        <w:contextualSpacing/>
        <w:rPr>
          <w:rFonts w:asciiTheme="minorHAnsi" w:eastAsia="Batang" w:hAnsiTheme="minorHAnsi" w:cstheme="minorHAnsi"/>
          <w:i/>
          <w:iCs/>
          <w:sz w:val="22"/>
          <w:szCs w:val="22"/>
          <w:lang w:eastAsia="x-none"/>
        </w:rPr>
      </w:pPr>
      <w:r w:rsidRPr="00B905E2">
        <w:rPr>
          <w:rFonts w:asciiTheme="minorHAnsi" w:eastAsia="Batang" w:hAnsiTheme="minorHAnsi" w:cstheme="minorHAnsi"/>
          <w:i/>
          <w:iCs/>
          <w:sz w:val="22"/>
          <w:szCs w:val="22"/>
          <w:lang w:eastAsia="x-none"/>
        </w:rPr>
        <w:t>On PUCCH-SR resource selection rule when SR is triggered and 2 PUCCH-SR resources are configured, there is no consensus to adopt alt-1 or alt-2. PUCCH-SR resource selection is up to UE implementation.</w:t>
      </w:r>
    </w:p>
    <w:p w14:paraId="33E2B935" w14:textId="77777777" w:rsidR="00207215" w:rsidRPr="00B905E2" w:rsidRDefault="00207215" w:rsidP="00207215">
      <w:pPr>
        <w:numPr>
          <w:ilvl w:val="0"/>
          <w:numId w:val="24"/>
        </w:numPr>
        <w:snapToGrid w:val="0"/>
        <w:spacing w:after="0"/>
        <w:contextualSpacing/>
        <w:rPr>
          <w:rFonts w:asciiTheme="minorHAnsi" w:eastAsia="Batang" w:hAnsiTheme="minorHAnsi" w:cstheme="minorHAnsi"/>
          <w:i/>
          <w:iCs/>
          <w:sz w:val="22"/>
          <w:szCs w:val="22"/>
          <w:lang w:eastAsia="x-none"/>
        </w:rPr>
      </w:pPr>
      <w:r w:rsidRPr="00B905E2">
        <w:rPr>
          <w:rFonts w:asciiTheme="minorHAnsi" w:eastAsia="Batang" w:hAnsiTheme="minorHAnsi" w:cstheme="minorHAnsi"/>
          <w:i/>
          <w:iCs/>
          <w:sz w:val="22"/>
          <w:szCs w:val="22"/>
          <w:lang w:eastAsia="x-none"/>
        </w:rPr>
        <w:t>Alt 2.5.2 B: </w:t>
      </w:r>
    </w:p>
    <w:p w14:paraId="1BE7F754" w14:textId="77777777" w:rsidR="00207215" w:rsidRPr="00B905E2" w:rsidRDefault="00207215" w:rsidP="00207215">
      <w:pPr>
        <w:numPr>
          <w:ilvl w:val="1"/>
          <w:numId w:val="24"/>
        </w:numPr>
        <w:snapToGrid w:val="0"/>
        <w:spacing w:after="0"/>
        <w:contextualSpacing/>
        <w:rPr>
          <w:rFonts w:asciiTheme="minorHAnsi" w:eastAsia="Batang" w:hAnsiTheme="minorHAnsi" w:cstheme="minorHAnsi"/>
          <w:i/>
          <w:iCs/>
          <w:sz w:val="22"/>
          <w:szCs w:val="22"/>
          <w:lang w:eastAsia="x-none"/>
        </w:rPr>
      </w:pPr>
      <w:r w:rsidRPr="00B905E2">
        <w:rPr>
          <w:rFonts w:asciiTheme="minorHAnsi" w:eastAsia="Batang" w:hAnsiTheme="minorHAnsi" w:cstheme="minorHAnsi"/>
          <w:i/>
          <w:iCs/>
          <w:sz w:val="22"/>
          <w:szCs w:val="22"/>
          <w:lang w:eastAsia="x-none"/>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2D081986" w14:textId="77777777" w:rsidR="00207215" w:rsidRPr="00B905E2" w:rsidRDefault="00207215" w:rsidP="00207215">
      <w:pPr>
        <w:numPr>
          <w:ilvl w:val="0"/>
          <w:numId w:val="24"/>
        </w:numPr>
        <w:snapToGrid w:val="0"/>
        <w:spacing w:after="0"/>
        <w:contextualSpacing/>
        <w:rPr>
          <w:rFonts w:asciiTheme="minorHAnsi" w:eastAsia="Batang" w:hAnsiTheme="minorHAnsi" w:cstheme="minorHAnsi"/>
          <w:i/>
          <w:iCs/>
          <w:sz w:val="22"/>
          <w:szCs w:val="22"/>
          <w:lang w:eastAsia="x-none"/>
        </w:rPr>
      </w:pPr>
      <w:r w:rsidRPr="00B905E2">
        <w:rPr>
          <w:rFonts w:asciiTheme="minorHAnsi" w:eastAsia="Batang" w:hAnsiTheme="minorHAnsi" w:cstheme="minorHAnsi"/>
          <w:i/>
          <w:iCs/>
          <w:sz w:val="22"/>
          <w:szCs w:val="22"/>
          <w:lang w:eastAsia="x-none"/>
        </w:rPr>
        <w:t>Alt 2.5.2 C: </w:t>
      </w:r>
    </w:p>
    <w:p w14:paraId="2AC7F283" w14:textId="77777777" w:rsidR="00207215" w:rsidRPr="00B905E2" w:rsidRDefault="00207215" w:rsidP="00207215">
      <w:pPr>
        <w:numPr>
          <w:ilvl w:val="1"/>
          <w:numId w:val="24"/>
        </w:numPr>
        <w:snapToGrid w:val="0"/>
        <w:spacing w:after="0"/>
        <w:contextualSpacing/>
        <w:rPr>
          <w:rFonts w:asciiTheme="minorHAnsi" w:eastAsia="Batang" w:hAnsiTheme="minorHAnsi" w:cstheme="minorHAnsi"/>
          <w:i/>
          <w:iCs/>
          <w:sz w:val="22"/>
          <w:szCs w:val="22"/>
          <w:lang w:eastAsia="x-none"/>
        </w:rPr>
      </w:pPr>
      <w:r w:rsidRPr="00B905E2">
        <w:rPr>
          <w:rFonts w:asciiTheme="minorHAnsi" w:eastAsia="Batang" w:hAnsiTheme="minorHAnsi" w:cstheme="minorHAnsi"/>
          <w:i/>
          <w:iCs/>
          <w:sz w:val="22"/>
          <w:szCs w:val="22"/>
          <w:lang w:eastAsia="x-none"/>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53AF5458" w14:textId="77777777" w:rsidR="00207215" w:rsidRPr="00B905E2" w:rsidRDefault="00207215" w:rsidP="00207215">
      <w:pPr>
        <w:numPr>
          <w:ilvl w:val="0"/>
          <w:numId w:val="24"/>
        </w:numPr>
        <w:snapToGrid w:val="0"/>
        <w:spacing w:after="0"/>
        <w:contextualSpacing/>
        <w:rPr>
          <w:rFonts w:asciiTheme="minorHAnsi" w:eastAsia="DengXian" w:hAnsiTheme="minorHAnsi" w:cstheme="minorHAnsi"/>
          <w:bCs/>
          <w:i/>
          <w:iCs/>
          <w:kern w:val="32"/>
          <w:sz w:val="22"/>
          <w:szCs w:val="22"/>
          <w:lang w:eastAsia="zh-CN"/>
        </w:rPr>
      </w:pPr>
      <w:r w:rsidRPr="00B905E2">
        <w:rPr>
          <w:rFonts w:asciiTheme="minorHAnsi" w:eastAsia="Batang" w:hAnsiTheme="minorHAnsi" w:cstheme="minorHAnsi"/>
          <w:i/>
          <w:iCs/>
          <w:sz w:val="22"/>
          <w:szCs w:val="22"/>
          <w:lang w:eastAsia="x-none"/>
        </w:rPr>
        <w:t>Alt 2.5.2 D: </w:t>
      </w:r>
      <w:r w:rsidRPr="00B905E2">
        <w:rPr>
          <w:rFonts w:asciiTheme="minorHAnsi" w:eastAsia="Batang" w:hAnsiTheme="minorHAnsi" w:cstheme="minorHAnsi"/>
          <w:i/>
          <w:iCs/>
          <w:sz w:val="22"/>
          <w:szCs w:val="22"/>
        </w:rPr>
        <w:t>Revert the past agreement on supporting configuration of up to 2 PUCCH-SR resources. A UE can be configured up to 1 PUCCH-SR resource in a cell group</w:t>
      </w:r>
    </w:p>
    <w:p w14:paraId="08439C1F" w14:textId="77777777" w:rsidR="00207215" w:rsidRPr="00B905E2" w:rsidRDefault="00207215" w:rsidP="00207215">
      <w:pPr>
        <w:spacing w:after="0"/>
        <w:rPr>
          <w:rFonts w:asciiTheme="minorHAnsi" w:hAnsiTheme="minorHAnsi" w:cstheme="minorHAnsi"/>
          <w:sz w:val="22"/>
          <w:szCs w:val="22"/>
        </w:rPr>
      </w:pPr>
    </w:p>
    <w:p w14:paraId="24C9172C" w14:textId="77777777" w:rsidR="00207215" w:rsidRPr="00B905E2" w:rsidRDefault="00207215" w:rsidP="00207215">
      <w:pPr>
        <w:spacing w:after="0"/>
        <w:rPr>
          <w:rFonts w:asciiTheme="minorHAnsi" w:hAnsiTheme="minorHAnsi" w:cstheme="minorHAnsi"/>
          <w:sz w:val="22"/>
          <w:szCs w:val="22"/>
        </w:rPr>
      </w:pPr>
      <w:r w:rsidRPr="00B905E2">
        <w:rPr>
          <w:rFonts w:asciiTheme="minorHAnsi" w:hAnsiTheme="minorHAnsi" w:cstheme="minorHAnsi"/>
          <w:sz w:val="22"/>
          <w:szCs w:val="22"/>
        </w:rPr>
        <w:t xml:space="preserve">From RAN1 agreements so far, it is not clear whether 1 PUCCH-SR or 2 PUCCH-SR are supported for BFRQ. Though the number of PUCCH-SR are not clear, it can be considered to be similar to BFRQ procedure of SCell BFR BFRQ procedure. Since it can be similar to SCell BFR BFRQ procedure we analyse the delay requirement of BFR for m-TRP operation. </w:t>
      </w:r>
    </w:p>
    <w:p w14:paraId="518AB884" w14:textId="77777777" w:rsidR="00207215" w:rsidRPr="00B905E2" w:rsidRDefault="00207215" w:rsidP="00207215">
      <w:pPr>
        <w:spacing w:after="0"/>
        <w:rPr>
          <w:rFonts w:asciiTheme="minorHAnsi" w:hAnsiTheme="minorHAnsi" w:cstheme="minorHAnsi"/>
          <w:sz w:val="22"/>
          <w:szCs w:val="22"/>
        </w:rPr>
      </w:pPr>
      <w:r w:rsidRPr="00B905E2">
        <w:rPr>
          <w:rFonts w:asciiTheme="minorHAnsi" w:hAnsiTheme="minorHAnsi" w:cstheme="minorHAnsi"/>
          <w:noProof/>
          <w:sz w:val="22"/>
          <w:szCs w:val="22"/>
        </w:rPr>
        <mc:AlternateContent>
          <mc:Choice Requires="wpg">
            <w:drawing>
              <wp:anchor distT="0" distB="0" distL="114300" distR="114300" simplePos="0" relativeHeight="251659264" behindDoc="0" locked="0" layoutInCell="1" allowOverlap="1" wp14:anchorId="19B2D27C" wp14:editId="7C41AB19">
                <wp:simplePos x="0" y="0"/>
                <wp:positionH relativeFrom="column">
                  <wp:posOffset>1515110</wp:posOffset>
                </wp:positionH>
                <wp:positionV relativeFrom="paragraph">
                  <wp:posOffset>180975</wp:posOffset>
                </wp:positionV>
                <wp:extent cx="3067050" cy="3270250"/>
                <wp:effectExtent l="0" t="0" r="0" b="6350"/>
                <wp:wrapTopAndBottom/>
                <wp:docPr id="6" name="Group 6"/>
                <wp:cNvGraphicFramePr/>
                <a:graphic xmlns:a="http://schemas.openxmlformats.org/drawingml/2006/main">
                  <a:graphicData uri="http://schemas.microsoft.com/office/word/2010/wordprocessingGroup">
                    <wpg:wgp>
                      <wpg:cNvGrpSpPr/>
                      <wpg:grpSpPr>
                        <a:xfrm>
                          <a:off x="0" y="0"/>
                          <a:ext cx="3067050" cy="3270250"/>
                          <a:chOff x="0" y="0"/>
                          <a:chExt cx="3067050" cy="3270250"/>
                        </a:xfrm>
                      </wpg:grpSpPr>
                      <pic:pic xmlns:pic="http://schemas.openxmlformats.org/drawingml/2006/picture">
                        <pic:nvPicPr>
                          <pic:cNvPr id="3" name="Picture 3"/>
                          <pic:cNvPicPr>
                            <a:picLocks noChangeAspect="1"/>
                          </pic:cNvPicPr>
                        </pic:nvPicPr>
                        <pic:blipFill>
                          <a:blip r:embed="rId13"/>
                          <a:stretch>
                            <a:fillRect/>
                          </a:stretch>
                        </pic:blipFill>
                        <pic:spPr>
                          <a:xfrm>
                            <a:off x="0" y="0"/>
                            <a:ext cx="2705100" cy="3067050"/>
                          </a:xfrm>
                          <a:prstGeom prst="rect">
                            <a:avLst/>
                          </a:prstGeom>
                        </pic:spPr>
                      </pic:pic>
                      <wps:wsp>
                        <wps:cNvPr id="5" name="Text Box 5"/>
                        <wps:cNvSpPr txBox="1"/>
                        <wps:spPr>
                          <a:xfrm>
                            <a:off x="0" y="3124200"/>
                            <a:ext cx="3067050" cy="146050"/>
                          </a:xfrm>
                          <a:prstGeom prst="rect">
                            <a:avLst/>
                          </a:prstGeom>
                          <a:solidFill>
                            <a:prstClr val="white"/>
                          </a:solidFill>
                          <a:ln>
                            <a:noFill/>
                          </a:ln>
                        </wps:spPr>
                        <wps:txbx>
                          <w:txbxContent>
                            <w:p w14:paraId="254701C6" w14:textId="77777777" w:rsidR="00207215" w:rsidRPr="00BB01FF" w:rsidRDefault="00207215" w:rsidP="00207215">
                              <w:pPr>
                                <w:pStyle w:val="Caption"/>
                                <w:jc w:val="center"/>
                                <w:rPr>
                                  <w:rFonts w:cstheme="minorHAnsi"/>
                                  <w:noProof/>
                                  <w:lang w:val="en-GB"/>
                                </w:rPr>
                              </w:pPr>
                              <w:r w:rsidRPr="006D2A6A">
                                <w:rPr>
                                  <w:lang w:val="en-US"/>
                                </w:rPr>
                                <w:t xml:space="preserve">Figure </w:t>
                              </w:r>
                              <w:r>
                                <w:fldChar w:fldCharType="begin"/>
                              </w:r>
                              <w:r w:rsidRPr="006D2A6A">
                                <w:rPr>
                                  <w:lang w:val="en-US"/>
                                </w:rPr>
                                <w:instrText xml:space="preserve"> SEQ Figure \* ARABIC </w:instrText>
                              </w:r>
                              <w:r>
                                <w:fldChar w:fldCharType="separate"/>
                              </w:r>
                              <w:r w:rsidRPr="006D2A6A">
                                <w:rPr>
                                  <w:lang w:val="en-US"/>
                                </w:rPr>
                                <w:t>1</w:t>
                              </w:r>
                              <w:r>
                                <w:fldChar w:fldCharType="end"/>
                              </w:r>
                              <w:r w:rsidRPr="006D2A6A">
                                <w:rPr>
                                  <w:lang w:val="en-US"/>
                                </w:rPr>
                                <w:t>: BFRQ procedure of TRP in inter-cell m-TRP</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19B2D27C" id="Group 6" o:spid="_x0000_s1026" style="position:absolute;margin-left:119.3pt;margin-top:14.25pt;width:241.5pt;height:257.5pt;z-index:251659264" coordsize="30670,327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KV5SRQMAAOMHAAAOAAAAZHJzL2Uyb0RvYy54bWykVdtu2zgQfV9g/4Hg&#10;eyNfGrcQohTepAkKBK3RZNFnmqIsohLJkrSl7Nf3DCUlTRxsu90Hy8PhcC5nzpBn7/q2YQflg7am&#10;4POTGWfKSFtqsyv433dXr95yFqIwpWisUQW/V4G/O//zj7PO5Wpha9uUyjM4MSHvXMHrGF2eZUHW&#10;qhXhxDplsFlZ34qIpd9lpRcdvLdNtpjNVllnfem8lSoEaC+HTX6e/FeVkvFTVQUVWVNw5BbT16fv&#10;lr7Z+ZnId164WssxDfEbWbRCGwR9cHUpomB7r49ctVp6G2wVT6RtM1tVWqpUA6qZz55Vc+3t3qVa&#10;dnm3cw8wAdpnOP22W/nxsPFMlwVfcWZEixalqGxF0HRul8Pi2rtbt/GjYjesqNq+8i39ow7WJ1Dv&#10;H0BVfWQSyuVs9WZ2Cuwl9paLN7MFFgl2WaM3R+dk/f4nJ7MpcEb5PaTjtMzxG1GCdITSz9mEU3Hv&#10;FR+dtL/koxX+6969QkOdiHqrGx3vEznROkrKHDZabvyweAR8OQGOXQrKlgQLHSCb4YSgim6s/BqY&#10;sRe1MDu1Dg6sxqyRdfbUPC2fhNs22l3ppqEukTwWhgl4xqAXsBnYeWnlvlUmDuPmVYMarQm1doEz&#10;n6t2q8Ae/6FMCYk8RK+irClghcCfkSwl+sNGyvIxMSohgF6/SihQ6HQ+mwg1smsIMfHR+RCvlW0Z&#10;CUgOOaAXIheHmzBmM5mMGA4JpMyQDzEf91GY4MLqCLD/NHK3tXAKKZDbRwacTgy4o2H5y/bslJo6&#10;GtHIsdhDPTab9P8K1HK+eI1LcZiuF+dv/npFs/g/0EIfbaPLiVME40Xj2UHggu1qHdXo/IlVYwh9&#10;Y+nUEJs0GN+pIJJiv+3H6re2vEfx3qJ5aHRw8koj0I0IcSM8Lmgo8ejET/hUje0KbkeJs9r6f17S&#10;kz2aiF3OOlz4BQ/f9oJmvflg0F64jJPgJ2E7CWbfXliUOE/ZJBEHfGwmsfK2/YK3aE1RsCWMRKyC&#10;x0m8iMOzg7dMqvU6GQ1Xxo25dbho5omiBOhd/0V4N5I3opEf7USgIw4PtgRvcOt9BMSJ4ATogOKI&#10;M8icpPSSQHryVP24TlaPb/P5dwAAAP//AwBQSwMECgAAAAAAAAAhADrLirmLMAAAizAAABQAAABk&#10;cnMvbWVkaWEvaW1hZ2UxLnBuZ4lQTkcNChoKAAAADUlIRFIAAAKZAAAC8ggDAAAApkI/+QAAAAFz&#10;UkdCAK7OHOkAAAAEZ0FNQQAAsY8L/GEFAAAAgVBMVEUAAAAAAAAAAAAAAAAAAAAAAAAAAAAAAAAA&#10;AAAAAAAAAAAAAAAAAAAAAAAAAAAAAAAAAAAAAAAAAAAAAAAAAAAAAAAAAAAAAAAAAAAAAAAAAAAR&#10;EREjIyM0NDRHR0dXV1dpaWl6enqJiYmYmJinp6e1tbXDw8PQ0NDd3d3s7Oz///+W3lJwAAAAGnRS&#10;TlMAEBMgIi8wPEpYZ3B2gIWPlp+or7jL3N/u70BLvUUAAAAJcEhZcwAAFxEAABcRAcom8z8AAC9t&#10;SURBVHhe7Z3pYuK6FmZzuNCEXIpL04bjEmNIKgl5/wfsPckDkEQ42BKpb/2IR9mitNgaLFx3AHyI&#10;i4hlAYAzmCRRsCwAcAbn3iMBM8FnwEyQJrdspjUKomBZAK0BM5thWQCtcdtm2qU6B2a2D8xsAsxs&#10;H5jZBJjZPjCzCTCzfWBmE2Bm+8DMJsDM9oGZTYCZ7QMzmwAz2wdmNgFmtg/MbALMbB+Y2QSY2T4w&#10;swkws31gZhNgZvvAzCbAzPaBmU2Ame0DM5sAM9sHZjYBZrYPzGwCzGwfmNkEmNk+MLMJMLN9YGYT&#10;YGb7wMwmwMz2gZlNgJntAzObADPbB2Y2AWa2D8xsAsxsn2alu3NuZ6uvbinLpbxUZbl5lq0AYCb4&#10;jGaluyEJn3T1xa4gYjJe2a+AmeAzmpu5PMhqaeYL/X3dOhcYNWEm+IymZlJ9vpfVupnv7yu3keWX&#10;wEzwGU3N3JOab7x6bOYmXTN9Fomt2/LiVRsghGwGAzPbJ7h0n9ZWhty+JDMPSy3N2zTTckmZN2Bm&#10;aoSWLnm53kj/28x832tBH5lJwmot/yWJmFnsugSY2T6Bpfvklq+02FlsYTOpRbmm1bqZr2u31p7R&#10;l8BM8BmBpbtxj7x4s8almPks3fDSTGUlJwQAM8FnBJspdXTNTPq7PJyY6ZbJjhrBzFsisHS1Nj9s&#10;3Uo21Uwq133FTC7jwx9qkP6RHV8BM8FnhJYuBUPuAS21IC2E7tzyrW6mdIG4+fk1MBN8RmDp7t12&#10;Q23InTUifeW+dLtjM98fAy+ZiJnKZYNGMLMDAkt36Wo9bjOTR46oHySrMBNclWCNVEXDm3lYudWR&#10;mbQLtTn4PoGly1M4eI7bVjve3kweOaqbiR4QuA6BpUstSkMmuRVmirKyokeZWnT9mBhmFllb6+eA&#10;mekSWLo7t+OG5svWOX4WtPWzM99ffeVt6q59J+lLujeznAb1ZtNLYWa6hJXui5+NWY0736R7M7m/&#10;pmtb+zwwM13CSnfvo80htBX5Nd2bSZ0zt6eQzpFfYz7MTJew0qWOjhTlmw82V6B7M7npYVjgJzMN&#10;X8+HATPbJ6x0D9TjXm42/JebmVchgpnvhyfusZVt4XLmMMxMjdDSfZbJmZuna0XMOGZeC5jZPrdc&#10;ujDzJwMzmwAz2wdmNgFmtg/MbALMbB+Y2QSY2T4wswkws31gZhNgZvvAzCbAzPaBmU2Ame0DM5sA&#10;M9sHZjYBZrYPzGwCzGwfmNkEmNk+MLMJMLN9YGYTYGb7wMwmwMz2gZlNgJntAzObADPbB2Y2AWa2&#10;D8xsAsxsH5jZBJjZPjCzCTCzfWBmE2Bm+8DMJsDM9oGZTYCZ7aPvTomDZaExMPMnY5JEwbLQGJgJ&#10;PiJuAcFM8BGxzYyHZQEkCswEaXLLBQS5fjIwE6QJzARpAjNBmsBMkCYwE6QJzARpAjNBmsBMkCYw&#10;E6QJzARpAjNBmsBMkCYwE6QJzARpAjNBmsBMkCYwE6QJzARpAjNBmsBMkCYwE6QJzARpAjNBmsBM&#10;kCYwE6QJzARpAjNBmsBMkCYwE6QJzARpAjNBmsBMkCYwE6QJzARpAjNBmsBMkCYwE6QJzARpAjNB&#10;msBMkCYwE6QJzARpAjNBmsBMkCYwE6QJzARpAjNBmnyzdO1/sf/x2McF3QEzg7CPC7rj22a+/wXA&#10;zAjAzABgZgRgZgAwMwIwMwCYGQGYGQDMjADMDABmRgBmBgAzIwAzA4CZEYCZAcDMCMDMAGBmBGBm&#10;ADAzAjAzAJgZAZgZAMyMAMwMAGZGAGYGADMjcJtm7ldu+cfWhcPLG/3duWfdvDIwMwJRzFzLbNx1&#10;Y42endust7Yh7N2G/m7cXjevDMyMQBQzycrNZuXczrYvZeOebM3z5FhUmPmDiGTmC/2lyPeq25ey&#10;kfSnwMwfREQzqVJvKBLM/AuIaaYXaU/tTmt0Hh6L9Te3PeyXbkU9HerwrMr6eyOt1OX7++uOWgRb&#10;udSztAz0gkvN05NU+avl+6OTjlHlLpcCMyMQN2ayKIe12+wfV6LWG5m4IYNYsBe3Xrs1ufe84bWy&#10;afm4WVI7dfv+h5urdJyvVe0BWZ72trGji+xrd7kYmBmBiGY+uxVv7N0j/SVzaN/Lmg88cUAkM92S&#10;trYUH0ngJz1Z0dp8v+WRoq30fT4xU0eSqne5GJgZgUhmSt98xWa9L1lDXx8rzh3ETO4gvZlass+o&#10;tjMptNLfT8xkI8/eJRyYGYFIZiprUu/FrfbMTtxSxDwyUzZssarYWOsByfFPzJRTz90lHJgZgUhm&#10;si5/1m51YAENGTo//CF/xMIjM6s2+vW3Zzo50ExPbYA+EJgZgYhmvh+WVFG/1KIY9aOFEDMP2kkP&#10;NLNJrPTAzAjENFNMonpW1oW9W/PjcDHvSzM3bssN0TNmSov0uDbnRUNgZgSimrl2T+8Hv8GYfmFm&#10;Vo9XzVw7meyxrZpZu8vFwMwIxDTzyTnqne/cmvvobzsKgBuR6lmOB5jJsXF3Yib1cg5S1VfMrN3l&#10;YmBmBCKZud5sNksdDzrwsxkeMSdnntzycb9xOrb5lZlb7m+vlqtjM1+dW9HFdzUzq3e5GJgZgShm&#10;kiXEyuLXgZ8brnZi0DOtbl/27M+bjLcXI5GbilO6fuBZmru3DR/XccqtPih64Yu8vujTSQ7LTPUu&#10;lwIzIxDFzFsDZkYAZgYAMyMAMwOAmRGAmQHAzAjAzABgZgRgZgAwMwIwMwCYGQGYGQDMjADMDABm&#10;RgBmBgAzIwAzA4CZEYCZAcDMCMDMAGBmBDozc9to/hnzEpJQXwbXEjAzAp2ZWZ1feRF+nubn6ATN&#10;E/Yy30555XcnEH72nczFW27kN8OfAzMjENHMJ5na+yGv5tqrzdP8HH0Z3AnPG5mivOLFG3m6pCX5&#10;KD/HsF+9B/wCHWZGIKKZ+hOyD/nezx2r6FR3QgPrYas/V9Pp7k/m6WfAzAj8hWbyaz+4PrcfYuy+&#10;/gk6zIxAB2b+oQbd7s3MfN0u+ScS0nxkRJXqa9pettwSfCMbBPZIf5D7hw4s9c1v8pq4lVtVzNaf&#10;W+zcK6eXX/uWHJtpTpqZH7RQq8DMCLRvJnVC1mu31Le/PPNP0LZu+fr+yi822mweqXatvqbtmVt/&#10;S5JlQ2moUVj0gHb2CzMWWF8TRzrrO4sY9WvjdpSK3K911I/N/KMtV5iZNK2bqW/MeiWNyIPDUpx5&#10;Fhl8bV59TZu9X+uZjvjaXM0km9gj/SEw7eItsrh4C5c30+0OfKlSWeLIzOelbpuZm/rJ54CZEWjd&#10;zL29r2jJHujbVu0Xjd7M6mvaHsuect1Mfa+BWUa7pL6uvIXLmyk3U/MLKmYKS82Emkn7agH2HDAz&#10;Aq2buZEgyEvygGpbeSWbKGVm1l7Tpq9CEOpmen+eeK/usmsq3ky75EdmUgOBmqEaaWXUyH70/jkw&#10;MwIdmKn2mJkeinmFmR6KdxJZlZqZr/5Gsre5mbSf6nqNy3JP7mx9CcyMQNdmFipVzKxoZG0/pmam&#10;d1H3fstMbsuKjZV7fQHMjEAHZtZq80rVWdbmsil8UptrFSzPer5nJnXzJWjCzKRp3Uzr07xKPf1Y&#10;VWavR2qvaTNpGG+sargqBKfuyzfNpH4+aw4zk6Z1M8kiCoMkJntAFan0i595oMarV31NG53Nuvzh&#10;41bpqoZPOmr0KFJ900zTHGYmTetmyhD52q234sEzz+7h7jGtH2SmhXRJyte0yYA6j7SzUEt+m5Zp&#10;SIn4wJJP+q6Ze/lfB2Bm0rRvpvzHuo+HJ/XgZUvRc/MkjcbXtVuyM7XXtPHb4HSe2oGfM3Kc1dD6&#10;JAckjPrXxKntgn86KSHZT1My7BVx1kglKHRTBpY6KBoAzIxAB2bePjAzAjAzAJgZAZgZAMyMAMwM&#10;AGZGAGYGADMjADMDgJkRgJkBwMwIwMwAYGYEYGYAMDMCMDMAmBkBmBkAzIwAzAwAZkYAZgYAMyMA&#10;MwOAmRGAmQHAzAjAzABgZgS+bebfgX1c0B0wMwj7uKA7bvnfHL78ZGAmSBOYCdIEZoI0gZkgTWAm&#10;SBOYCdIEZoI0gZkgTWAmSBOYCdIEZoI0gZkgTWAmSBOYCdIEZoI0gZkgTWAmSBOYCdIEZoI0gZkg&#10;TWAmSBOYCdIEZoI0gZkgTWAmSBOYCdIEZoI0gZkgTWAmSBOYCdIEZoI0gZkgTWAmSBOYCdIEZoI0&#10;gZkgTWAmSBOYCdIEZoI0gZkgTWAmSBOYCdIEZoI0gZkgTWAmSBOYCdIEZoI0gZkgTWAmSBOYCdIE&#10;ZoI0gZkgTWAmSBOYCdIEZoI0gZkgTb5Zuu4vwT4u6A6YGYR9XNAd3zbz/S8AZkYAZgYAMyMAMwOA&#10;mRGAmQHAzAjAzABgZgRgZgAwMwIwMwCYGQGYGQDMjADMDABmRgBmBgAzIwAzA4CZEYCZAcDMCMDM&#10;AGBmBGBmADAzAjAzAJgZAZgZAMyMAMwMAGZGAGYGADMjADMDgJkRgJkBwMwIwMwAYGYEYGYAMDMC&#10;MDMAmBkBmBkAzIwAzAwAZkYAZgYAMyMAMwOAmRGAmQHAzAjAzABgZgRgZgAwMwIdmXl4ebO1Nvmz&#10;dm5v69cEZkbg+ma+2CsnmSfb9753G1u7jLelXGf7IluPsuHczh9Ybv/IAeXNufVmaRvnkMTK9v2d&#10;NCY2msc/srHenf0CwcwIXN/M1w2xckteFN48sQoNIM3pMmThM29t3IqvyjIVBx7lPGH/1U04LfnI&#10;Cwqt7DFl1K350F4yTK6/ypl1YGYErm+m0DRGHkMC8mLnJBRuyrraDuydK6PcPqQqt4SEcxyJaZut&#10;1wy/rdXTI2BmBG7DzINadGrm+6psMTQzk6znSGsZpgbBmaAJMyPQspmrJTcOn9+fuW1IrTmqLxk2&#10;qLr+ul26pbbxdu71ealnE96jD80sd1H4ZEis1x3V8hup/4sMFJyYqVn1GbaddWBmBFo2k3orbr3a&#10;2/azWz7uuQlKppysb7WNt6EUq7WmLjyimMnanppJB3yMe6Y2IzVD3+hqtKTmpNjtM1BwYuZaoi7M&#10;TI3WzdR4pdtL1uiwXB7q6/SXvXuWcyiS+oBJmEc73Xdi5sva7iNobU69dlbtZSl39hkoODLzjb4Q&#10;nB3LMB3lrSNgZgRaN1P7zrL9qjt3bER1/cnaiisOjJtaH4RMoS7z0m3FF983J6fpgPBYEUnNfLJb&#10;axZqnXemaqZAUZbQs1/X1a9FAcyMQOtmauUo2y+6c8v7qutUge+ZlW5Uqt5CQFXTWqaanpRdurWv&#10;yxk1c2NB8lXydlI7V81c8+iWjmzJqBE1AdZnQibMjEGXZlINTvHpIH+r6144aTOemEl/D9Qn4g70&#10;SW1OTVLdFNTMpXfxazPpEDVKLWYy1m06BmZGoFMzd9rrkfq1sr6p2nPOTFmKwkdmUgOg4pKaWbgY&#10;ZCblQ+pvn+GzwMwIdGnmm1tvqb4Ul6rrvv4VzpupFzo187kaNH1trvXzq4zOf2nmmwZNmJkaXZq5&#10;rxhYXX+sWnHeTB0dOjXThuAVNdOCIG1xA+BLM9/XkgpmpkaXZr5YF5uprlPYks75s1btZ8w8aIPy&#10;1MzCQ0bNpJ4PX+2P3vprMzXswszU6NJMmyu0kYc91XXqhlDPWCYAnZrJw0Q20+KMmbQsDFczaeFW&#10;PFNDgvLXZlIvjKp/mJkaLZnp5xbJECUhTycpjK1Vs7faOumy5eeJT+zYrtro9LPg1jpsubWBT0Jb&#10;kcTKmpXE3g7/oRbs0ibO+QwUFAl1rJ/YcTfs08lQMDMCLZl5lo2ac+BldT15YGYEujVTwxsvq+vJ&#10;AzMj0KWZz2652+8fV1yzV9eTB2ZGoEsztTkps4vq66kDMyPQqZm3CsyMAMwMAGZGAGYGADMjADMD&#10;gJkRgJkBwMwIwMwAYGYEYGYAMDMCMDMAmBkBmBkAzIwAzAwAZkYAZgYAMyMAMwOAmRGAmQHAzAjA&#10;zABgZgRgZgAwMwIwMwCYGQGYGQDMjADMDABmRgBmBgAzIwAzA4CZEYCZAcDMCMDMAGBmBGBmADAz&#10;AjAzAJgZAZgZAMyMAMwMAGZGAGYGADMj8G0z/w7s44LugJlB2Mc1/mNL0CK3HA1i5f2ff20FtAjM&#10;vJxf7petgfaAmRfzz2/321ZBe8DMi/lF7U4EzdaBmZdCIdMhaLYPzLwUDpkImu0DMy9EQiaCZvvA&#10;zAvRkImg2Tow8zIsZCJotg7MvAwfMhE02wZmXkQRMhE02wZmXkQZMhE0WwZmNuCW/9FuBpjZAJjZ&#10;ATCzATCzA2BmA2BmB8DMBsDMDoCZDYCZHQAzGwAzOwBmNgBmdgDMbADM7ACY2QCY2QEwswEwswNg&#10;ZgNgZgfAzAbAzA6AmQ2AmR0AMxsAMzsAZjYAZnYAzGwAzOwAmNkAmNkBMLMBMLMDYGYDYGYHwMwG&#10;wMwOgJkNgJkdADMbADM7AGY2AGZ2AMxsAMzsAJjZAJjZATCzATCzA2BmA2BmB8DMBsDMDoCZDYCZ&#10;HQAzGwAzOwBmNgBmdgDMbADM7ACY2QCY2QEwswEwswNgZgNgZgfAzAbAzA6AmQ2AmR0AMxsAMzsA&#10;ZjYAZnYAzGwAzOwAmNkAmNkBMLMBMLMDYGYDYGYHwMwGwMwOgJkNgJkdADMbADM7AGY2AGZ2wDf/&#10;ke0/of/x2Mc1YGYHwMwg7OMaMLMDvm3m+18AzIwAzAwAZkYAZgYAMyMAMwOAmRGAmQHAzAjAzABg&#10;ZgRgZgAwMwIwMwCYGQGYGQDMjADMDABmRgBmBgAzIwAzA4CZEYCZAcDMCMDMAGBmBGBmADAzAjAz&#10;AJgZAZgZAMyMAMwMAGZGAGYGADMjADMDgJkRgJkBwMwIwMwAYGYEYGYAMDMCMDMAmBkBmBkAzIwA&#10;zAwAZkYAZgYAMyMAMwP4jplTN7K1K9Ef9mytRcYLl9/beiRgZgBfmdnP5bVc2aRvOypkbmxrV+Lq&#10;FzzDiD7MfGYbc/lwc/2C3cuGc4viQPYgB64OzAzgKzOHVD5ZtnAuP42PVxdp5q6jwsMnGcuq9yAr&#10;5cNNeWPscvqoWcYb/sCcD1ydmzLz9cVWOibATF70Z+606u4ixDVi/KmZQ1sjnGxQGB3QYuwy2cno&#10;AfrwV26vKLHNfN44t3p8o7W3pVQOW7XvUTZW22fZMpw7q6acqmzf39eysnmSQ39kY73jGzQn0EyJ&#10;KMeNwJ9iJtXdfP6pmdSS9vX+VYlr5oE0Wm9Wbvn6/v5COm02pKfIuHEr2mLFDnKmsHR03il04oYu&#10;xIs9a7Te0CXdmg/t3VIuwzdoTrCZdwutBgez3OVTaXWamQ8Ztc3GpG1mEebBTWTJ0ehhsJCGWyXZ&#10;XW+au8X9Xc4izFSBgSigXapFfjfRYDWm5p42Avtu1htLKu7BLKxCrlx06gZDiuszCn6UZabUrDfh&#10;eplzSFlkct1fCKgf5IyZ1V1XJKqZJOaao9nLciNm8r6dW/Ji40gyCqlLt66o+TGWmtDAStts+N7R&#10;ld/f6D58qCnhZk6klEYun4xnLufqTwt0zs0zEeHBIszc+b7v2M3yPKMrVJP1SKcsd1O5noWwoW3w&#10;BanZ5+aL8V1v7rIxScXtvqGbz2knCZvxmn5J6nmZylXz/t2AGoiLLPPfjrsB349yOCc1J3TKPCsC&#10;YREz5XtQ0bA4cJ2G7xFRzdy7lWp3IA3NrYOaZWa+H5a28gXHZpLhVLObme9v7ny0DSTcTFnr5VT0&#10;7EQpknSNBtxU6zvHcalfxqSx+lBPRt7RPjr0oZkae8cSeslPOoNuntOCoiIfe5AwfJQXN+3xyZym&#10;XpvP+chdnxa8dbadyZc7NZMa1yctmKsQ1cyl1tyKd6tu5vuzxlBh5SjCvrntYb9yq7qwJ2aqk2am&#10;39mQC818sCCycCSFiqRkHCe1On9QBRhqnEpdW0um/Q0T4ayZGu5yFXzEl6ObcyJyX6SVr8BRXiQQ&#10;qqY1Mweml32SIzOlC76QTPq+Od9BKn367siBq3P8j3wh3zKTbKrU1GXM5Aq+MNNiqCCrL25NlTO1&#10;Kx9tr3Bi5tpxHyiKmVRpjpkFl2/VTJFBvZAgp/gwVE021AhFyw/NtF0LSSO1vs+GLez2p3nR69TM&#10;HPsvSi7XPTJTmbP2FMUFzcOcjG1rRP74H/lCvmWm10Yxt3Zux4vCzMqaN9MtafFc0/rYzLetW/Jh&#10;uwUdDWqtfkC4mfdcSWsPgqGy9GYOSQ9Z7zkKX30zjynN9AxMHi/RZ2Z6KBoemSmpzuXljJkzv6G3&#10;OjKTN+7nbiHtC80YIwdG/HHa4Pgf+UKuayZ1o5dUV/PWp2ZKm3FVC4NVM4WNDBTpLV7XqntTws2U&#10;gquVq9ow0qdEsj6lCrbsmVfNLJOFm6nnCefNPMmLJaqZaUf8+bVUdivqk1EVfmImfZyiXXJVjv+R&#10;L+S6Ziqi5qdmysbmQzNlHOqPbMioEQ9NfSdkXmCmjBr5gSFBynzo8pEEHC7/ezenylyakUJpZpns&#10;uDaXGvOsmWXspQ3NRt3M47z46xzV5vZNySVj58zU1KdmUrO2laB5/I98Idc1k/4enilq0rL0URuM&#10;QqCZtJ/qeouZzKY2Xn85wWY+SEdCh44MK0+xwBbUlqsK5Qu7mkyqfEJHjSbqzYNs1Myk80qHzpl5&#10;mpfSzEqss543HZIe1VkzZXTo1EzaL1e9Nsf/yBfyLTNJH1tjvFu0JKlKM8U0JdxM31yty9+UQDN7&#10;1D3gCEVRRDrEI/bJzOTVQa5lOHGLamH6wj5KlpHjUx01GknvfeKHkDit12Xq5qxwf0qh7pyZp3nx&#10;Zta+HfRt4VGjgWXsnJkP8mU5Y6a3+soc/yNfyLfMfHNO61yhcEvUKsysjhpdYCZdm4NmZ2ZmWTYv&#10;ZnRQr0CGrXmMRmwYOOoik0Ra7rRVrQCLwq4mk5FvP9Leox4w9YL9sHvVzB4/AeJpFR+YeZoXbya1&#10;GxdZoRmlzfkTaBw9MnNOn44ayvzhzphJF2qjex7TTJLLHs0cHku3DtLD8WYeVmUz8xIzqRHA6box&#10;U2fB5dkDhR1hOKM9uqlTg/ih4Hw01PhFrdHq9BwZixQqye4GlCIbqkQyV2R+fyd62dNJ73aPn04u&#10;puyIH723Mc5M27KVi3LfixjoRQdzl4upwmDKp1mj1JIqdH1iwVGZIyfnQdE2KV9WGhtXJqqZr0vt&#10;Qr+sVoVbh52jDW/my7raebnEzGe5TDdmXsqs2i35FDPzbySqme9/ltaTVuN4TobNvtAZHXS4OqPj&#10;EjMPS24qJGkmxTYfXL8CZjblm2a+vz2ueRYc22ez4NayYbPg1ruqff7ppDY8tzUzX4vmqJ+QtOOH&#10;RE/S0f8uVzbzghFAmNmU75p5G1zZzFwm/gShE9/+SmBmANduZ4IAYGYAMDMCMDMAmBkBmBkAzIwA&#10;zAwAZkYAZgYAMyMAMwOAmRGAmQHAzAjAzABgZgRgZgAwMwIwMwCYGQGYGQDMjADMDABmRgBmBgAz&#10;IwAzA4CZEYCZAcDMCMDMAGBmBGBmADAzAjAzAJgZAZgZAMyMAMwMAGZGAGYGADMjADMDgJkRgJkB&#10;wMwIwMwAYGYEYGYAMDMCMDMAmBkBmBkAzIwAzAwAZkbg22b+HdjHNWBmB8DMIOzjGjCzA275Hzla&#10;3mFmB8DMBsDMDoCZDYCZHQAzGwAzOwBmNgBmdgDMbADM7ACY2QCY2QEwswEwswNgZgNgZgfAzAbA&#10;zA6AmQ2AmR0AMxsAMzsAZjYAZnYAzGwAzOwAmNkAmNkBMLMBMLMDYGYDYGYHwMwGwMwOgJkNgJkd&#10;ADMbADM7AGY24NIbD2bOZbbeNb18ZmsdMHBTW/s+MLMBJzfuTRfOze55dS6/tcweZL+xcIssH9jG&#10;GTJJI+R3dxNZmU96fKif88ZiNpQThXs5nk/7sqX3c27kDyymtTuN+YhdMxvLNR+cl3XsLJ/DWU5X&#10;tJv05dNwsrvc2cWKM5V7yvJCcqgZzPXD0yfRXF0BmNmA4xtT6eQZKcKFSU5lGZXsXA8xQ7cQIz5k&#10;khGSMCNnMvKYr5ZzIQ/Jpyyj0hdRhDHdjE9X1zVZlpFV/oBTS5ScXC+vOeeMjIsAPnZjWU7JM/8B&#10;7kZ0ab4Mhz/nzFZ/pkKizylTC1otMjjhAyNdXAOY2YDjG8/cjEq8P+OwomVJ5VWqNAyqygsJMpGg&#10;vxA16EL0tzdVTwUVqzfXyFckKw7MxBhjpPWrXnOYizgnZtLV+SL9Od+LxOTPQbekfefNHOjukZnJ&#10;u8ZOomWPg/51iFa6VyBa3o9vXLHDr0+LGrOhmWQIF7IVPDUIitrUxKK6mxeVe9uBvvNVMDHTAFq7&#10;5rGZdA9LQN72cn+nEe0srl4zs7zASQZnlX+K7xGtdK9AtLwf3/iMmWXhUdExXG4PVGEutH04cg8D&#10;an7yqnFspha5L3jbydil7cipmbXs5E4aErVrHps5q/ZbHs5n6ksz7Q7jq1XnetnbJFrej2+caftN&#10;sLKcFzFuQA04arfdc/1LTTJqknKAGrtZnmfVCx2bOZGo+7GZ96rQqZn3lRp1YO3dT82sNUyzmlrn&#10;zaTLFG0Vy2DP4m5Y/RDC8T/yLREt78c3pnZXrt1eK8v+zOWFq760Jm5O4ZLab2wUtctKm4W6mT06&#10;gbd9weelPSoWeS52nJg5yisSjUyUIqKxqEdmevmVyvWIYqtmJkVZx10uRlMP53ZNakrI8vtc6zox&#10;iJb3kxtTxezd1LrbZUWHpTAz11ImyWhJ/ejKGUzFTGEhm1rwtV6N74KrKr5vLgeEvGiRlkKpmfe5&#10;2HyRmXr1bFEzU0ah1E1KLeggF6fQ5beJVrpXIFrez9x4RG4uuD7jsly4vDpwo2YOvVwzLuTSDk/F&#10;TBnBUROo4MkLP0QkmIB2hq1zlkRZJ+MEntLMhYxlSYPyIjML9EKe/pR2cb0vGczd3Oevnv4bwMwG&#10;nL0x1aKsnpTMSMdQDDXzwfsgOnxqJh0faHjjgifmvq3AaNI+CcrBsWKCHKBavtKfKc0kchuvv8hM&#10;29IzJXxaE5NaLJxFTa1NFKae/hvAzAacv7GO8mnJTKt6qJmFD0FmktxS1nVtBJ90XH4TFD1ALb3y&#10;W1GaqUuhvPeUd1OCikz1ars4JBeiLxxRHJ/xdSyDC98nql3sO8DMBnxw4zkXipZMTQ9fm9tjoRnH&#10;ui/NtLL+xEw9VDHBDlS/FX4Qp2ZmkRPKMbc6FtXu+LT69OrIzCPuK2baF4lT1Dt2jYlWulcgWt7P&#10;31gHTqws55WSVDO9rNQDotO+NnMiZ3xipo4OnZpJ+ws5fBOiZiZlVNNQlOczy94YdWPohtZGHtFJ&#10;n5op41qWQX9N9M2ZaHk/uvEo47K04SAroSKGEGomxUoZNcpk62sz1eSPzexrg7JIVl6zqFk5uWaj&#10;ZibFRXkaOZhrsKSmqQwE9GU+Bh3k9mtvwlc5b+Z8zCYPpSnsM2iRuozH3wVmNuDoxlQ40imW/rOV&#10;ZXUA0sykXdSNtXHMr82kJXlz1kweNfLTM86YqaOWilWudTN5zF/6/5kGV1JUt0VJ6tloH582zpvJ&#10;H8L39H0Gaamfq9Iy+BYwswHHNx7ytDGbtubnjU3LIhraM/TehE/TbrbNtKhQTDiTdigxYsEGp1Mk&#10;dLKbn2hXJCtnt1G0VeMIe27ur+kZcWfd97IpZw/8xfLT50Yz+g7ptLbzs+D0dD2jyOBC7pSVX8hv&#10;AjMbcEP/aKffgFbBXCMBZn5NT+dndsUVvwgwswG39I8mHZnOwJx2IULef2kbT/hl+9Kmj98BdU+E&#10;vP9jVhK//7F9oBVg5mWUQfM2QubtAjMvowiaCJktAzMvxAdNhMyWgZkXYkETIbNtYOalaNBEyGyH&#10;8t8VZl6KBE2EzJb41/3P1mDmxXDQRMhsiX/pH1fdhJkXQ0ETIbMt2Ex1E2Zezi+EzNZQM9lNmHk5&#10;/yBktoY3k7A9t4irPJEBP47f/8fK+fa45W8VOE8RM3+7/9iuGwRm/jzMzN//+w/amSAlxEzy8rZL&#10;F2b+PMhM8RJmgrT417yEmSAt/lv0e2AmSBOYCdIEZoI0gZkgTWAmSBOYCdIEZoI0gZkgTWAmSBOY&#10;CdIEZoI0gZkgTWAmSBOYCdIEZoI0gZkgTWAmSBOYCdIEZoI0gZkgTWAmSBOYCdIEZoI0gZkgTWAm&#10;SBOYCdIEZoI0gZkgTWAmSBOYCdIEZoI0gZkgTWAmSBOYCdIEZoI0gZkgTWAmSBOYCdIEZoI0gZk3&#10;TC+f2dr3mbm+rSUCzGyXgcttbehEo9wNZPMajN2I/k7k/xDNxj3epRuLGR9Q+tOFc367N547N3/g&#10;U2fuQfdpxoZuqpupADPbZVj8D/JDl/HCuaFsNiKvf+RcrM/cIstYOPZNNjI2VUS9uxs5l/MO8W6Q&#10;04Esl1MzN5YTfMYWzlIkAsxsl+uaWVxMGKluqtgwd5Ni426k9omYHBp7U74tiTnlvQ980rGZEx9D&#10;EwFmtkubZs7cPS+8jNJu8L71clmhhfk2okZEpg0KUpQq92MzB7pIBpjZLl+a2eNmIMNuPQwWbkH7&#10;Jlw5S9OQ9vWnFADZQa6kiSJ9rvWvKaZ3KnxTUR/4cp6Bq/Zyjs2knCVVncPMdvnKzN6c+i5T8pAO&#10;jt0szzN318+psUhusjm8z2UkL6k5ITWpEel7UAM3l+V5M3tyo0yqeGNsCZQTM7PvRPPrAzPb5Ssz&#10;H6SCHZuF2jgczvmUBwl6vI8C3VSlKi7GjAqjRDH1rvBN12p3K48xJ2ZOa4ejAzPb5SszZ7LZl2Nj&#10;l1fHFKV2HbsFy9rXy9TMVJ29Yve5DCFdYib34gmK2rLDXy8RYGa7fGWmVqHa+xibIoYc8vs+NZMU&#10;o/q+0lEv1j41s8CbWbt9bGBmu3xdm7NQY/vr1ejdj8fjRbCZRD7Ty5b2zblX/qmZtuVrc5h5NW7L&#10;TGsWHplJ1TT3gKQaL9TQBzlyZpCZFeHKDUm+qB6b1tSDme1xE3kvxmIm2k0+MnPqpguXT6V96dWg&#10;vowOEn1lpva7z5upo0bWc1JGtXGhM2ZW+vHxgZktMzcBegsdFz8yszre6C204ZuzZla6SA/F6WfM&#10;pNvxCoVsuStpOeRhd3NvQBX9iZnom1+Nm8i7fzw4s+h1ZKZZKJRmsk2U8MTMTPrfxtCsPmfmcG5P&#10;J6mhILefcEq65IT3PuTUrD0xU2+bDDCzbaY2pWKhI+Q8qM5Y8Ovn3KBcZGyct/DB5ZNx5uanZo6p&#10;VbooVLbK+chMHgviiRtacdM3Qm8vzyUpvc7ooLufmIlnQFfjRvI+nJEoc52kxrW7Yk9y5uwNj/lQ&#10;PWszNGiFTpoNx3zOyB512yyjiVql2HPzYjobo52n+bSMxCO+/czC4ZCfhc7l/KNZcLSoPiGKD8yM&#10;CtXIYux9MY3zAgqTrwLmGl2PH2GmBqpGAaun8zOvxCKxSe0/xsx/ftnKTdGjnsp4PJ653M/TuATp&#10;1lwJzGm/IpW8//Pr921+Evn5A7ULG8WrPn4HlCZF3tnL2iA0uH1+gJnqJcz8Ydy8md5LmPnDuHEz&#10;Sy9h5g/jts38p/QS/Dj+r5Xz7cHfqv/apyB0J/gh3HbMZAo3ZQv8FG7fzMJN2wI/g59gprlp6+Bn&#10;8DPMFDdtDfwMfoqZ5KYtwc/g55gJfhYwE6QJzARpAjNBmsBMkCYwE6QJzARpAjNBmsBMkCYwE6QJ&#10;zARpAjNBmsBMkCYwE6QJzARpAjNBmsBMkCYwE6QJzARpAjNBmsBMkCYwE6QJzARpAjNBmsBMkCYw&#10;E6QJzARpAjNBmsBMkCYwE6QJzARpAjNBmsBMkCYwE6QJzARpAjNBmsBMkCYwE6QJzARpAjNBmsDM&#10;1Bm5ma39XcDMLrl3bqprD+5BV75k7DJba0buBvR3Iv9p7GI20p03AMzskjHZoW6M3ViWX/NdM50b&#10;0t/MLbIso9tnPd2dPDCzS8Zu4Ra21rWZcr9R7uY3oibM7BLycaHVeCQz73p58I0jAzO7hHwcuZyD&#10;ljfznmrYxZj2DFXAvstl/1x8YsjM3jR3C2uXFgmIh3J9kd+NFi6ni97PXT6pxMW6mdSh0hskD8zs&#10;EvZRHTEzp2TWeM41bM851mmkInlBCWoB5C6bu+MEbG/OTUcxmrpWbkEnTSbUoHTV7vyRmXQf73za&#10;wMwuYR+HzvW9mRQoWbEpb8ylbzRVA0e+D89nujklIGXpbzXBXc4JBk763tS3oaD6QAtKSPvoXOPI&#10;zMpa2sDMLhEfM5ZHzZyJVRQhqVv0IDJSwJvTYuru+QBDMVPq5jmrV01gZHKqiEnJ1Wjdp8DM7rlR&#10;M/sc5dRMCpCCo48itg3cOONaPZeqXfA9oDFLV01g+CtJHZ3pQmOqAjO750bNJG+ywieDW5ULEvbB&#10;DR+oVh9UGoqlmbS00zUBVe4kqZpWN1OvrhybKbH3BoCZXaLG9HI39GbKbmVCysxysnJae0J0ZKas&#10;K6NcLb3MTDszeWBml5gxJJk3s+ypyLhRTrEyX5BH5f7SzEk9wdDlI6rz/ZUCzcSoUQfcrJkUNNWU&#10;ecUgecLNsXLqhtILMnwPaMF992qCQnNehJrZW1QOJQ3M7BJvzMjqYApgrE1vLA/Tqf3JXe8RLSg8&#10;emzUaCwj9NUEEkTvBvpQJ9DMoQ2F3gAws0sKYxZqJsnoFjyKLs1K8pVrWuq769iQMnYzCrGUwOwt&#10;Egycm46nTsPo12byjA5qmCY9o+OXLRmY2SUP3hiKdNrHGWWko81No0peuuRkkWwr1BsazChu2ghl&#10;JcGQd4+GciXu2BM23jm2qzPVWXDzqYibLP+6/9kazAQp8S99e7ybMBOkA5vp3YSZIB3UTHUTZoJ0&#10;8GaymzdtJvi5/EbMBOlQxMzf//sPzATpYGaSl2hngpQQM8VLmAlSgsw0L2EmSIl/Cy9hJkiJ/xZe&#10;wkyQKjATpAnMBGkCMztBhumUGc9MZzKdqXYvG/Np5XcX9uI2fftG337tw7+zsLls1VdwDOnEcjYn&#10;neB/2zZw1fnHPHluManco7qruEU5qzM+MLMTMoJ85AWVPsmV8Vxg+U3FmN+0wZMuS79kmi+dLtPP&#10;ST1OlvGUX38gLxXj18vJb8wZnnSsvxpSi73BPb4Y3bFyj+qu4hY6TzQNYGZnUPnbmk4zp202QX+B&#10;1p9XfvujP42w2cVlMn+gb+87EMaOFPMGThz/YljJ85lOgxcL+Qcbd8PcH6zvqt4iGWBmZxybeTeV&#10;mtd+GynvRzDsRzsTOXJqJv8aSDYZSj4tZrDn+b03895Ni7cV+x+53fUkOVPbBTOvzK2bqU76X+3a&#10;TsYE1CNnzKzuopPu/a8zRm5qr5Rj7e97/jfAuQ+eJbVdMPPK3FjeT8zUt2V8bCbVzfT3jJmTopuj&#10;ye1HQHR44M3s5RRWZxpM6Qq+uvfUd8HMK3PbZvZn/k2a4lLVFRWQ2pnSEjw2s0ednkJiSS6vPOLe&#10;+JzOVjPlZXIj38eyOFpS30W3kA6QbxQkAczsjKqZQiZ1rUoymFd6Nb4LLv55bXgIiLrwzKIUU5L3&#10;1fEp1dDezBm/Dc6q8xAzhTIHCQAzO6NqpozX6O90ZdSIh3DK6tUE1DO8NqwSK0unSpVuiGMZtxqp&#10;Au95M3vaR5rJkGaImbaWEDCzM6pmUtDTV7WyJOJdtY9itflMuutVbeQA1fKVk8UxqbblBZxmpr6M&#10;k/Zz3whmds1tm0mVr9hzxhvr6NBSXDsy03wzNDm/7mDBppuZc3klB8dXcpu+A7yvSn0XzLwyN5b3&#10;YzP7H7YCvZly6NRMffmWocnJcnVS//KzIIPcpq3yFcRKfRfMvDI3bqa92O0TM2V06IyZOgSvaPKB&#10;syc+aubYDyvpmLy+YZvoFU/Sa7tg5pW5dTM/bAWagENpUJ4x06KtYMmp3pY+j5pZBNVezrGRWqYy&#10;DjBcFM2A2i6YeWVu3UzV5qyZ3Epc6DDOGTNpWQQ/S04NR9klZlIE5XVGG7P3uQ0HyH2F6i66BbdK&#10;0xrQhJmdUfqir2djbcimh8oDHUMnu+UzaQpWNPMPdcjDYvqHJSfLJYzKG971zZqCed2fUFBdVGfP&#10;VXcVs+CkS5YIMBOkCcwEaQIzQZrATJAmMBOkCcwEaQIzQZrATJAmMBOkCcwEaQIzQZrATJAmMBOk&#10;CcwEaQIzQZrATJAmMBOkCcwEaQIzQZrATJAmMBOkCcwEaQIzQZrATJAmMBOkCcwEaQIzQZrATJAm&#10;MBOkCcwEaQIzQZrATJAmMBOkCcwEaQIzQZrATJAm/8+WtwjMBGkCM0GawEyQJrfcEgEA/H3c3f1/&#10;awpio270Tt4AAAAASUVORK5CYIJQSwMEFAAGAAgAAAAhALNe7K/gAAAACgEAAA8AAABkcnMvZG93&#10;bnJldi54bWxMj01Lw0AQhu+C/2EZwZvdfJgaYjalFPVUBFuh9LZNpklodjZkt0n67x1PepuPh3ee&#10;yVez6cSIg2stKQgXAQik0lYt1Qq+9+9PKQjnNVW6s4QKbuhgVdzf5Tqr7ERfOO58LTiEXKYVNN73&#10;mZSubNBot7A9Eu/OdjDaczvUshr0xOGmk1EQLKXRLfGFRve4abC87K5Gwcekp3Ucvo3by3lzO+6T&#10;z8M2RKUeH+b1KwiPs/+D4Vef1aFgp5O9UuVEpyCK0yWjXKQJCAZeopAHJwXJc5yALHL5/4XiB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MgpXlJFAwAA4wcAAA4A&#10;AAAAAAAAAAAAAAAAOgIAAGRycy9lMm9Eb2MueG1sUEsBAi0ACgAAAAAAAAAhADrLirmLMAAAizAA&#10;ABQAAAAAAAAAAAAAAAAAqwUAAGRycy9tZWRpYS9pbWFnZTEucG5nUEsBAi0AFAAGAAgAAAAhALNe&#10;7K/gAAAACgEAAA8AAAAAAAAAAAAAAAAAaDYAAGRycy9kb3ducmV2LnhtbFBLAQItABQABgAIAAAA&#10;IQCqJg6+vAAAACEBAAAZAAAAAAAAAAAAAAAAAHU3AABkcnMvX3JlbHMvZTJvRG9jLnhtbC5yZWxz&#10;UEsFBgAAAAAGAAYAfAEAAGg4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width:27051;height:30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wIwwAAANoAAAAPAAAAZHJzL2Rvd25yZXYueG1sRI9BawIx&#10;FITvgv8hPKE3TbQgZTWKCOIWitBVSo/Pzetm6+Zl2aS6/femUPA4zMw3zHLdu0ZcqQu1Zw3TiQJB&#10;XHpTc6XhdNyNX0CEiGyw8UwafinAejUcLDEz/sbvdC1iJRKEQ4YabIxtJmUoLTkME98SJ+/Ldw5j&#10;kl0lTYe3BHeNnCk1lw5rTgsWW9paKi/Fj9OQf8xUPj+o/IzFm31Vn6f95vui9dOo3yxAROrjI/zf&#10;zo2GZ/i7km6AXN0BAAD//wMAUEsBAi0AFAAGAAgAAAAhANvh9svuAAAAhQEAABMAAAAAAAAAAAAA&#10;AAAAAAAAAFtDb250ZW50X1R5cGVzXS54bWxQSwECLQAUAAYACAAAACEAWvQsW78AAAAVAQAACwAA&#10;AAAAAAAAAAAAAAAfAQAAX3JlbHMvLnJlbHNQSwECLQAUAAYACAAAACEA5GwcCMMAAADaAAAADwAA&#10;AAAAAAAAAAAAAAAHAgAAZHJzL2Rvd25yZXYueG1sUEsFBgAAAAADAAMAtwAAAPcCAAAAAA==&#10;">
                  <v:imagedata r:id="rId14" o:title=""/>
                </v:shape>
                <v:shapetype id="_x0000_t202" coordsize="21600,21600" o:spt="202" path="m,l,21600r21600,l21600,xe">
                  <v:stroke joinstyle="miter"/>
                  <v:path gradientshapeok="t" o:connecttype="rect"/>
                </v:shapetype>
                <v:shape id="Text Box 5" o:spid="_x0000_s1028" type="#_x0000_t202" style="position:absolute;top:31242;width:30670;height:1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cKnxQAAANoAAAAPAAAAZHJzL2Rvd25yZXYueG1sRI9BawIx&#10;FITvhf6H8Aq9lJqtWpGtUUQsWC/SrRdvj81zs+3mZUmyuv57UxA8DjPzDTNb9LYRJ/KhdqzgbZCB&#10;IC6drrlSsP/5fJ2CCBFZY+OYFFwowGL++DDDXLszf9OpiJVIEA45KjAxtrmUoTRkMQxcS5y8o/MW&#10;Y5K+ktrjOcFtI4dZNpEWa04LBltaGSr/is4q2I0PO/PSHdfb5Xjkv/bdavJbFUo9P/XLDxCR+ngP&#10;39obreAd/q+kGyDnVwAAAP//AwBQSwECLQAUAAYACAAAACEA2+H2y+4AAACFAQAAEwAAAAAAAAAA&#10;AAAAAAAAAAAAW0NvbnRlbnRfVHlwZXNdLnhtbFBLAQItABQABgAIAAAAIQBa9CxbvwAAABUBAAAL&#10;AAAAAAAAAAAAAAAAAB8BAABfcmVscy8ucmVsc1BLAQItABQABgAIAAAAIQAT7cKnxQAAANoAAAAP&#10;AAAAAAAAAAAAAAAAAAcCAABkcnMvZG93bnJldi54bWxQSwUGAAAAAAMAAwC3AAAA+QIAAAAA&#10;" stroked="f">
                  <v:textbox style="mso-fit-shape-to-text:t" inset="0,0,0,0">
                    <w:txbxContent>
                      <w:p w14:paraId="254701C6" w14:textId="77777777" w:rsidR="00207215" w:rsidRPr="00BB01FF" w:rsidRDefault="00207215" w:rsidP="00207215">
                        <w:pPr>
                          <w:pStyle w:val="Caption"/>
                          <w:jc w:val="center"/>
                          <w:rPr>
                            <w:rFonts w:cstheme="minorHAnsi"/>
                            <w:noProof/>
                            <w:lang w:val="en-GB"/>
                          </w:rPr>
                        </w:pPr>
                        <w:r w:rsidRPr="006D2A6A">
                          <w:rPr>
                            <w:lang w:val="en-US"/>
                          </w:rPr>
                          <w:t xml:space="preserve">Figure </w:t>
                        </w:r>
                        <w:r>
                          <w:fldChar w:fldCharType="begin"/>
                        </w:r>
                        <w:r w:rsidRPr="006D2A6A">
                          <w:rPr>
                            <w:lang w:val="en-US"/>
                          </w:rPr>
                          <w:instrText xml:space="preserve"> SEQ Figure \* ARABIC </w:instrText>
                        </w:r>
                        <w:r>
                          <w:fldChar w:fldCharType="separate"/>
                        </w:r>
                        <w:r w:rsidRPr="006D2A6A">
                          <w:rPr>
                            <w:lang w:val="en-US"/>
                          </w:rPr>
                          <w:t>1</w:t>
                        </w:r>
                        <w:r>
                          <w:fldChar w:fldCharType="end"/>
                        </w:r>
                        <w:r w:rsidRPr="006D2A6A">
                          <w:rPr>
                            <w:lang w:val="en-US"/>
                          </w:rPr>
                          <w:t>: BFRQ procedure of TRP in inter-cell m-TRP</w:t>
                        </w:r>
                      </w:p>
                    </w:txbxContent>
                  </v:textbox>
                </v:shape>
                <w10:wrap type="topAndBottom"/>
              </v:group>
            </w:pict>
          </mc:Fallback>
        </mc:AlternateContent>
      </w:r>
    </w:p>
    <w:p w14:paraId="51D58F5F" w14:textId="77777777" w:rsidR="00207215" w:rsidRPr="00B905E2" w:rsidRDefault="00207215" w:rsidP="00207215">
      <w:pPr>
        <w:spacing w:after="0"/>
        <w:rPr>
          <w:rFonts w:asciiTheme="minorHAnsi" w:hAnsiTheme="minorHAnsi" w:cstheme="minorHAnsi"/>
          <w:sz w:val="22"/>
          <w:szCs w:val="22"/>
        </w:rPr>
      </w:pPr>
    </w:p>
    <w:p w14:paraId="08EA0D2D" w14:textId="77777777" w:rsidR="00207215" w:rsidRPr="00B905E2" w:rsidRDefault="00207215" w:rsidP="00207215">
      <w:pPr>
        <w:spacing w:after="0"/>
        <w:rPr>
          <w:rFonts w:asciiTheme="minorHAnsi" w:hAnsiTheme="minorHAnsi" w:cstheme="minorHAnsi"/>
          <w:sz w:val="22"/>
          <w:szCs w:val="22"/>
        </w:rPr>
      </w:pPr>
    </w:p>
    <w:p w14:paraId="16082CC6" w14:textId="77777777" w:rsidR="00207215" w:rsidRPr="00B905E2" w:rsidRDefault="00207215" w:rsidP="00207215">
      <w:pPr>
        <w:spacing w:after="0"/>
        <w:rPr>
          <w:rFonts w:asciiTheme="minorHAnsi" w:hAnsiTheme="minorHAnsi" w:cstheme="minorHAnsi"/>
          <w:b/>
          <w:sz w:val="22"/>
          <w:szCs w:val="22"/>
          <w:u w:val="single"/>
        </w:rPr>
      </w:pPr>
      <w:r w:rsidRPr="00B905E2">
        <w:rPr>
          <w:rFonts w:asciiTheme="minorHAnsi" w:hAnsiTheme="minorHAnsi" w:cstheme="minorHAnsi"/>
          <w:b/>
          <w:sz w:val="22"/>
          <w:szCs w:val="22"/>
          <w:u w:val="single"/>
        </w:rPr>
        <w:t>Delay requirement of BFR in m-TRP:</w:t>
      </w:r>
    </w:p>
    <w:p w14:paraId="52AA6EF6" w14:textId="77777777" w:rsidR="00207215" w:rsidRPr="00B905E2" w:rsidRDefault="00207215" w:rsidP="00207215">
      <w:pPr>
        <w:spacing w:after="0"/>
        <w:rPr>
          <w:rFonts w:asciiTheme="minorHAnsi" w:hAnsiTheme="minorHAnsi" w:cstheme="minorHAnsi"/>
          <w:sz w:val="22"/>
          <w:szCs w:val="22"/>
        </w:rPr>
      </w:pPr>
    </w:p>
    <w:p w14:paraId="6F6FB4B2" w14:textId="77777777" w:rsidR="00207215" w:rsidRPr="00B905E2" w:rsidRDefault="00207215" w:rsidP="00207215">
      <w:pPr>
        <w:spacing w:after="0"/>
        <w:rPr>
          <w:rFonts w:asciiTheme="minorHAnsi" w:hAnsiTheme="minorHAnsi" w:cstheme="minorHAnsi"/>
          <w:sz w:val="22"/>
          <w:szCs w:val="22"/>
        </w:rPr>
      </w:pPr>
      <w:r w:rsidRPr="00B905E2">
        <w:rPr>
          <w:rFonts w:asciiTheme="minorHAnsi" w:hAnsiTheme="minorHAnsi" w:cstheme="minorHAnsi"/>
          <w:sz w:val="22"/>
          <w:szCs w:val="22"/>
        </w:rPr>
        <w:t xml:space="preserve">Since the procedure is assumed to be same as SCell BFR BFRQ, delay computation can also be assumed same. Assuming that UE is configured with </w:t>
      </w:r>
      <w:r w:rsidRPr="00B905E2">
        <w:rPr>
          <w:rFonts w:asciiTheme="minorHAnsi" w:hAnsiTheme="minorHAnsi" w:cstheme="minorHAnsi"/>
          <w:i/>
          <w:sz w:val="22"/>
          <w:szCs w:val="22"/>
        </w:rPr>
        <w:t>schedulingRequestIDForBFR</w:t>
      </w:r>
      <w:r w:rsidRPr="00B905E2">
        <w:rPr>
          <w:rFonts w:asciiTheme="minorHAnsi" w:hAnsiTheme="minorHAnsi" w:cstheme="minorHAnsi"/>
          <w:sz w:val="22"/>
          <w:szCs w:val="22"/>
        </w:rPr>
        <w:t>, UE shall be capable of transmit PUCCH with a link recovery request (LRR) for one TRP within a period of T. Following same computation procedure of SCell BFRQ, T can be represented as:</w:t>
      </w:r>
    </w:p>
    <w:p w14:paraId="2B740EFF" w14:textId="77777777" w:rsidR="00207215" w:rsidRPr="00B905E2" w:rsidRDefault="00207215" w:rsidP="00207215">
      <w:pPr>
        <w:spacing w:after="0"/>
        <w:rPr>
          <w:rFonts w:asciiTheme="minorHAnsi" w:hAnsiTheme="minorHAnsi" w:cstheme="minorHAnsi"/>
          <w:sz w:val="22"/>
          <w:szCs w:val="22"/>
        </w:rPr>
      </w:pPr>
    </w:p>
    <w:p w14:paraId="1E7009B5" w14:textId="77777777" w:rsidR="00207215" w:rsidRPr="00B905E2" w:rsidRDefault="00207215" w:rsidP="00207215">
      <w:pPr>
        <w:spacing w:after="0"/>
        <w:ind w:left="284"/>
        <w:rPr>
          <w:rFonts w:asciiTheme="minorHAnsi" w:hAnsiTheme="minorHAnsi" w:cstheme="minorHAnsi"/>
          <w:sz w:val="22"/>
          <w:szCs w:val="22"/>
        </w:rPr>
      </w:pPr>
      <w:bookmarkStart w:id="6" w:name="_Hlk79076746"/>
      <w:r w:rsidRPr="00B905E2">
        <w:rPr>
          <w:rFonts w:asciiTheme="minorHAnsi" w:hAnsiTheme="minorHAnsi" w:cstheme="minorHAnsi"/>
          <w:sz w:val="22"/>
          <w:szCs w:val="22"/>
        </w:rPr>
        <w:t>T = T</w:t>
      </w:r>
      <w:r w:rsidRPr="00B905E2">
        <w:rPr>
          <w:rFonts w:asciiTheme="minorHAnsi" w:hAnsiTheme="minorHAnsi" w:cstheme="minorHAnsi"/>
          <w:sz w:val="22"/>
          <w:szCs w:val="22"/>
          <w:vertAlign w:val="subscript"/>
        </w:rPr>
        <w:t>1</w:t>
      </w:r>
      <w:r w:rsidRPr="00B905E2">
        <w:rPr>
          <w:rFonts w:asciiTheme="minorHAnsi" w:hAnsiTheme="minorHAnsi" w:cstheme="minorHAnsi"/>
          <w:sz w:val="22"/>
          <w:szCs w:val="22"/>
        </w:rPr>
        <w:t xml:space="preserve"> x Ceil((T</w:t>
      </w:r>
      <w:r w:rsidRPr="00B905E2">
        <w:rPr>
          <w:rFonts w:asciiTheme="minorHAnsi" w:hAnsiTheme="minorHAnsi" w:cstheme="minorHAnsi"/>
          <w:sz w:val="22"/>
          <w:szCs w:val="22"/>
          <w:vertAlign w:val="subscript"/>
        </w:rPr>
        <w:t>2</w:t>
      </w:r>
      <w:r w:rsidRPr="00B905E2">
        <w:rPr>
          <w:rFonts w:asciiTheme="minorHAnsi" w:hAnsiTheme="minorHAnsi" w:cstheme="minorHAnsi"/>
          <w:sz w:val="22"/>
          <w:szCs w:val="22"/>
        </w:rPr>
        <w:t>+D) /T</w:t>
      </w:r>
      <w:r w:rsidRPr="00B905E2">
        <w:rPr>
          <w:rFonts w:asciiTheme="minorHAnsi" w:hAnsiTheme="minorHAnsi" w:cstheme="minorHAnsi"/>
          <w:sz w:val="22"/>
          <w:szCs w:val="22"/>
          <w:vertAlign w:val="subscript"/>
        </w:rPr>
        <w:t>1</w:t>
      </w:r>
      <w:r w:rsidRPr="00B905E2">
        <w:rPr>
          <w:rFonts w:asciiTheme="minorHAnsi" w:hAnsiTheme="minorHAnsi" w:cstheme="minorHAnsi"/>
          <w:sz w:val="22"/>
          <w:szCs w:val="22"/>
        </w:rPr>
        <w:t>)</w:t>
      </w:r>
      <w:bookmarkEnd w:id="6"/>
      <w:r w:rsidRPr="00B905E2">
        <w:rPr>
          <w:rFonts w:asciiTheme="minorHAnsi" w:hAnsiTheme="minorHAnsi" w:cstheme="minorHAnsi"/>
          <w:sz w:val="22"/>
          <w:szCs w:val="22"/>
        </w:rPr>
        <w:t>; Where:</w:t>
      </w:r>
    </w:p>
    <w:p w14:paraId="4B3119A7" w14:textId="77777777" w:rsidR="00207215" w:rsidRPr="00B905E2" w:rsidRDefault="00207215" w:rsidP="00207215">
      <w:pPr>
        <w:pStyle w:val="ListParagraph"/>
        <w:numPr>
          <w:ilvl w:val="0"/>
          <w:numId w:val="34"/>
        </w:numPr>
        <w:spacing w:after="0"/>
        <w:rPr>
          <w:rFonts w:asciiTheme="minorHAnsi" w:hAnsiTheme="minorHAnsi" w:cstheme="minorHAnsi"/>
          <w:sz w:val="22"/>
          <w:szCs w:val="22"/>
        </w:rPr>
      </w:pPr>
      <w:r w:rsidRPr="00B905E2">
        <w:rPr>
          <w:rFonts w:asciiTheme="minorHAnsi" w:hAnsiTheme="minorHAnsi" w:cstheme="minorHAnsi"/>
          <w:sz w:val="22"/>
          <w:szCs w:val="22"/>
        </w:rPr>
        <w:t>T</w:t>
      </w:r>
      <w:r w:rsidRPr="00B905E2">
        <w:rPr>
          <w:rFonts w:asciiTheme="minorHAnsi" w:hAnsiTheme="minorHAnsi" w:cstheme="minorHAnsi"/>
          <w:sz w:val="22"/>
          <w:szCs w:val="22"/>
          <w:vertAlign w:val="subscript"/>
        </w:rPr>
        <w:t>1</w:t>
      </w:r>
      <w:r w:rsidRPr="00B905E2">
        <w:rPr>
          <w:rFonts w:asciiTheme="minorHAnsi" w:hAnsiTheme="minorHAnsi" w:cstheme="minorHAnsi"/>
          <w:sz w:val="22"/>
          <w:szCs w:val="22"/>
        </w:rPr>
        <w:t xml:space="preserve"> is equal to the periodicity of PUCCH configured with </w:t>
      </w:r>
      <w:r w:rsidRPr="00B905E2">
        <w:rPr>
          <w:rFonts w:asciiTheme="minorHAnsi" w:hAnsiTheme="minorHAnsi" w:cstheme="minorHAnsi"/>
          <w:i/>
          <w:sz w:val="22"/>
          <w:szCs w:val="22"/>
        </w:rPr>
        <w:t>schedulingRequestIDForBFR</w:t>
      </w:r>
      <w:r w:rsidRPr="00B905E2">
        <w:rPr>
          <w:rFonts w:asciiTheme="minorHAnsi" w:hAnsiTheme="minorHAnsi" w:cstheme="minorHAnsi"/>
          <w:sz w:val="22"/>
          <w:szCs w:val="22"/>
        </w:rPr>
        <w:t xml:space="preserve">. </w:t>
      </w:r>
    </w:p>
    <w:p w14:paraId="35B1FEA6" w14:textId="77777777" w:rsidR="00207215" w:rsidRPr="00B905E2" w:rsidRDefault="00207215" w:rsidP="00207215">
      <w:pPr>
        <w:pStyle w:val="ListParagraph"/>
        <w:numPr>
          <w:ilvl w:val="0"/>
          <w:numId w:val="34"/>
        </w:numPr>
        <w:spacing w:after="0"/>
        <w:rPr>
          <w:rFonts w:asciiTheme="minorHAnsi" w:hAnsiTheme="minorHAnsi" w:cstheme="minorHAnsi"/>
          <w:sz w:val="22"/>
          <w:szCs w:val="22"/>
        </w:rPr>
      </w:pPr>
      <w:r w:rsidRPr="00B905E2">
        <w:rPr>
          <w:rFonts w:asciiTheme="minorHAnsi" w:hAnsiTheme="minorHAnsi" w:cstheme="minorHAnsi"/>
          <w:sz w:val="22"/>
          <w:szCs w:val="22"/>
        </w:rPr>
        <w:t>T</w:t>
      </w:r>
      <w:r w:rsidRPr="00B905E2">
        <w:rPr>
          <w:rFonts w:asciiTheme="minorHAnsi" w:hAnsiTheme="minorHAnsi" w:cstheme="minorHAnsi"/>
          <w:sz w:val="22"/>
          <w:szCs w:val="22"/>
          <w:vertAlign w:val="subscript"/>
        </w:rPr>
        <w:t>2</w:t>
      </w:r>
      <w:r w:rsidRPr="00B905E2">
        <w:rPr>
          <w:rFonts w:asciiTheme="minorHAnsi" w:hAnsiTheme="minorHAnsi" w:cstheme="minorHAnsi"/>
          <w:sz w:val="22"/>
          <w:szCs w:val="22"/>
        </w:rPr>
        <w:t xml:space="preserve"> = T</w:t>
      </w:r>
      <w:r w:rsidRPr="00B905E2">
        <w:rPr>
          <w:rFonts w:asciiTheme="minorHAnsi" w:hAnsiTheme="minorHAnsi" w:cstheme="minorHAnsi"/>
          <w:sz w:val="22"/>
          <w:szCs w:val="22"/>
          <w:vertAlign w:val="subscript"/>
        </w:rPr>
        <w:t>Evaluate_CBD</w:t>
      </w:r>
      <w:r w:rsidRPr="00B905E2">
        <w:rPr>
          <w:rFonts w:asciiTheme="minorHAnsi" w:hAnsiTheme="minorHAnsi" w:cstheme="minorHAnsi"/>
          <w:sz w:val="22"/>
          <w:szCs w:val="22"/>
        </w:rPr>
        <w:t xml:space="preserve"> is the evaluation period.  </w:t>
      </w:r>
    </w:p>
    <w:p w14:paraId="0882FE20" w14:textId="77777777" w:rsidR="00207215" w:rsidRPr="00B905E2" w:rsidRDefault="00207215" w:rsidP="00207215">
      <w:pPr>
        <w:pStyle w:val="ListParagraph"/>
        <w:numPr>
          <w:ilvl w:val="0"/>
          <w:numId w:val="34"/>
        </w:numPr>
        <w:spacing w:after="0"/>
        <w:rPr>
          <w:rFonts w:asciiTheme="minorHAnsi" w:hAnsiTheme="minorHAnsi" w:cstheme="minorHAnsi"/>
          <w:sz w:val="22"/>
          <w:szCs w:val="22"/>
        </w:rPr>
      </w:pPr>
      <w:r w:rsidRPr="00B905E2">
        <w:rPr>
          <w:rFonts w:asciiTheme="minorHAnsi" w:hAnsiTheme="minorHAnsi" w:cstheme="minorHAnsi"/>
          <w:sz w:val="22"/>
          <w:szCs w:val="22"/>
        </w:rPr>
        <w:t xml:space="preserve">D is the UE Processing time and value of D is [2ms] (reusing the existing requirements). </w:t>
      </w:r>
    </w:p>
    <w:p w14:paraId="245BC09B" w14:textId="77777777" w:rsidR="00207215" w:rsidRPr="00B905E2" w:rsidRDefault="00207215" w:rsidP="00207215">
      <w:pPr>
        <w:spacing w:after="0"/>
        <w:rPr>
          <w:rFonts w:asciiTheme="minorHAnsi" w:hAnsiTheme="minorHAnsi" w:cstheme="minorHAnsi"/>
          <w:sz w:val="22"/>
          <w:szCs w:val="22"/>
        </w:rPr>
      </w:pPr>
    </w:p>
    <w:p w14:paraId="6EF8CFE0" w14:textId="760F5A35" w:rsidR="00207215" w:rsidRPr="00B905E2" w:rsidRDefault="00207215" w:rsidP="00207215">
      <w:pPr>
        <w:spacing w:after="0"/>
        <w:rPr>
          <w:rFonts w:asciiTheme="minorHAnsi" w:hAnsiTheme="minorHAnsi" w:cstheme="minorHAnsi"/>
          <w:b/>
          <w:bCs/>
          <w:sz w:val="22"/>
          <w:szCs w:val="22"/>
        </w:rPr>
      </w:pPr>
      <w:r w:rsidRPr="00B905E2">
        <w:rPr>
          <w:rFonts w:asciiTheme="minorHAnsi" w:hAnsiTheme="minorHAnsi" w:cstheme="minorHAnsi"/>
          <w:b/>
          <w:bCs/>
          <w:sz w:val="22"/>
          <w:szCs w:val="22"/>
        </w:rPr>
        <w:t xml:space="preserve">Proposal </w:t>
      </w:r>
      <w:r w:rsidR="00C97F75">
        <w:rPr>
          <w:rFonts w:asciiTheme="minorHAnsi" w:hAnsiTheme="minorHAnsi" w:cstheme="minorHAnsi"/>
          <w:b/>
          <w:bCs/>
          <w:sz w:val="22"/>
          <w:szCs w:val="22"/>
        </w:rPr>
        <w:t>8</w:t>
      </w:r>
      <w:r w:rsidRPr="00B905E2">
        <w:rPr>
          <w:rFonts w:asciiTheme="minorHAnsi" w:hAnsiTheme="minorHAnsi" w:cstheme="minorHAnsi"/>
          <w:b/>
          <w:bCs/>
          <w:sz w:val="22"/>
          <w:szCs w:val="22"/>
        </w:rPr>
        <w:t>: RAN4 to agree that delay required from BFD on TRP to SR transmission on TRP for BFR procedure is given by T = T</w:t>
      </w:r>
      <w:r w:rsidRPr="00B905E2">
        <w:rPr>
          <w:rFonts w:asciiTheme="minorHAnsi" w:hAnsiTheme="minorHAnsi" w:cstheme="minorHAnsi"/>
          <w:b/>
          <w:bCs/>
          <w:sz w:val="22"/>
          <w:szCs w:val="22"/>
          <w:vertAlign w:val="subscript"/>
        </w:rPr>
        <w:t>1</w:t>
      </w:r>
      <w:r w:rsidRPr="00B905E2">
        <w:rPr>
          <w:rFonts w:asciiTheme="minorHAnsi" w:hAnsiTheme="minorHAnsi" w:cstheme="minorHAnsi"/>
          <w:b/>
          <w:bCs/>
          <w:sz w:val="22"/>
          <w:szCs w:val="22"/>
        </w:rPr>
        <w:t xml:space="preserve"> x Ceil((T</w:t>
      </w:r>
      <w:r w:rsidRPr="00B905E2">
        <w:rPr>
          <w:rFonts w:asciiTheme="minorHAnsi" w:hAnsiTheme="minorHAnsi" w:cstheme="minorHAnsi"/>
          <w:b/>
          <w:bCs/>
          <w:sz w:val="22"/>
          <w:szCs w:val="22"/>
          <w:vertAlign w:val="subscript"/>
        </w:rPr>
        <w:t>2</w:t>
      </w:r>
      <w:r w:rsidRPr="00B905E2">
        <w:rPr>
          <w:rFonts w:asciiTheme="minorHAnsi" w:hAnsiTheme="minorHAnsi" w:cstheme="minorHAnsi"/>
          <w:b/>
          <w:bCs/>
          <w:sz w:val="22"/>
          <w:szCs w:val="22"/>
        </w:rPr>
        <w:t>+D) /T</w:t>
      </w:r>
      <w:r w:rsidRPr="00B905E2">
        <w:rPr>
          <w:rFonts w:asciiTheme="minorHAnsi" w:hAnsiTheme="minorHAnsi" w:cstheme="minorHAnsi"/>
          <w:b/>
          <w:bCs/>
          <w:sz w:val="22"/>
          <w:szCs w:val="22"/>
          <w:vertAlign w:val="subscript"/>
        </w:rPr>
        <w:t>1</w:t>
      </w:r>
      <w:r w:rsidRPr="00B905E2">
        <w:rPr>
          <w:rFonts w:asciiTheme="minorHAnsi" w:hAnsiTheme="minorHAnsi" w:cstheme="minorHAnsi"/>
          <w:b/>
          <w:bCs/>
          <w:sz w:val="22"/>
          <w:szCs w:val="22"/>
        </w:rPr>
        <w:t>); Where:</w:t>
      </w:r>
    </w:p>
    <w:p w14:paraId="5A4BAED9" w14:textId="77777777" w:rsidR="00207215" w:rsidRPr="00B905E2" w:rsidRDefault="00207215" w:rsidP="00207215">
      <w:pPr>
        <w:pStyle w:val="ListParagraph"/>
        <w:numPr>
          <w:ilvl w:val="0"/>
          <w:numId w:val="34"/>
        </w:numPr>
        <w:spacing w:after="0"/>
        <w:rPr>
          <w:rFonts w:asciiTheme="minorHAnsi" w:hAnsiTheme="minorHAnsi" w:cstheme="minorHAnsi"/>
          <w:b/>
          <w:bCs/>
          <w:sz w:val="22"/>
          <w:szCs w:val="22"/>
        </w:rPr>
      </w:pPr>
      <w:r w:rsidRPr="00B905E2">
        <w:rPr>
          <w:rFonts w:asciiTheme="minorHAnsi" w:hAnsiTheme="minorHAnsi" w:cstheme="minorHAnsi"/>
          <w:b/>
          <w:bCs/>
          <w:sz w:val="22"/>
          <w:szCs w:val="22"/>
        </w:rPr>
        <w:t>T</w:t>
      </w:r>
      <w:r w:rsidRPr="00B905E2">
        <w:rPr>
          <w:rFonts w:asciiTheme="minorHAnsi" w:hAnsiTheme="minorHAnsi" w:cstheme="minorHAnsi"/>
          <w:b/>
          <w:bCs/>
          <w:sz w:val="22"/>
          <w:szCs w:val="22"/>
          <w:vertAlign w:val="subscript"/>
        </w:rPr>
        <w:t>1</w:t>
      </w:r>
      <w:r w:rsidRPr="00B905E2">
        <w:rPr>
          <w:rFonts w:asciiTheme="minorHAnsi" w:hAnsiTheme="minorHAnsi" w:cstheme="minorHAnsi"/>
          <w:b/>
          <w:bCs/>
          <w:sz w:val="22"/>
          <w:szCs w:val="22"/>
        </w:rPr>
        <w:t xml:space="preserve"> is equal to the periodicity of PUCCH configured with </w:t>
      </w:r>
      <w:r w:rsidRPr="00B905E2">
        <w:rPr>
          <w:rFonts w:asciiTheme="minorHAnsi" w:hAnsiTheme="minorHAnsi" w:cstheme="minorHAnsi"/>
          <w:b/>
          <w:bCs/>
          <w:i/>
          <w:sz w:val="22"/>
          <w:szCs w:val="22"/>
        </w:rPr>
        <w:t>schedulingRequestIDForBFR</w:t>
      </w:r>
      <w:r w:rsidRPr="00B905E2">
        <w:rPr>
          <w:rFonts w:asciiTheme="minorHAnsi" w:hAnsiTheme="minorHAnsi" w:cstheme="minorHAnsi"/>
          <w:b/>
          <w:bCs/>
          <w:sz w:val="22"/>
          <w:szCs w:val="22"/>
        </w:rPr>
        <w:t xml:space="preserve">. </w:t>
      </w:r>
    </w:p>
    <w:p w14:paraId="247F9905" w14:textId="77777777" w:rsidR="00207215" w:rsidRPr="00B905E2" w:rsidRDefault="00207215" w:rsidP="00207215">
      <w:pPr>
        <w:pStyle w:val="ListParagraph"/>
        <w:numPr>
          <w:ilvl w:val="0"/>
          <w:numId w:val="34"/>
        </w:numPr>
        <w:spacing w:after="0"/>
        <w:rPr>
          <w:rFonts w:asciiTheme="minorHAnsi" w:hAnsiTheme="minorHAnsi" w:cstheme="minorHAnsi"/>
          <w:b/>
          <w:bCs/>
          <w:sz w:val="22"/>
          <w:szCs w:val="22"/>
        </w:rPr>
      </w:pPr>
      <w:r w:rsidRPr="00B905E2">
        <w:rPr>
          <w:rFonts w:asciiTheme="minorHAnsi" w:hAnsiTheme="minorHAnsi" w:cstheme="minorHAnsi"/>
          <w:b/>
          <w:bCs/>
          <w:sz w:val="22"/>
          <w:szCs w:val="22"/>
        </w:rPr>
        <w:t>T</w:t>
      </w:r>
      <w:r w:rsidRPr="00B905E2">
        <w:rPr>
          <w:rFonts w:asciiTheme="minorHAnsi" w:hAnsiTheme="minorHAnsi" w:cstheme="minorHAnsi"/>
          <w:b/>
          <w:bCs/>
          <w:sz w:val="22"/>
          <w:szCs w:val="22"/>
          <w:vertAlign w:val="subscript"/>
        </w:rPr>
        <w:t>2</w:t>
      </w:r>
      <w:r w:rsidRPr="00B905E2">
        <w:rPr>
          <w:rFonts w:asciiTheme="minorHAnsi" w:hAnsiTheme="minorHAnsi" w:cstheme="minorHAnsi"/>
          <w:b/>
          <w:bCs/>
          <w:sz w:val="22"/>
          <w:szCs w:val="22"/>
        </w:rPr>
        <w:t xml:space="preserve"> = T</w:t>
      </w:r>
      <w:r w:rsidRPr="00B905E2">
        <w:rPr>
          <w:rFonts w:asciiTheme="minorHAnsi" w:hAnsiTheme="minorHAnsi" w:cstheme="minorHAnsi"/>
          <w:b/>
          <w:bCs/>
          <w:sz w:val="22"/>
          <w:szCs w:val="22"/>
          <w:vertAlign w:val="subscript"/>
        </w:rPr>
        <w:t>Evaluate_CBD</w:t>
      </w:r>
      <w:r w:rsidRPr="00B905E2">
        <w:rPr>
          <w:rFonts w:asciiTheme="minorHAnsi" w:hAnsiTheme="minorHAnsi" w:cstheme="minorHAnsi"/>
          <w:b/>
          <w:bCs/>
          <w:sz w:val="22"/>
          <w:szCs w:val="22"/>
        </w:rPr>
        <w:t xml:space="preserve"> is the evaluation period.  </w:t>
      </w:r>
    </w:p>
    <w:p w14:paraId="730B4194" w14:textId="2D292337" w:rsidR="00207215" w:rsidRPr="003E48B3" w:rsidRDefault="00207215" w:rsidP="0062358C">
      <w:pPr>
        <w:pStyle w:val="ListParagraph"/>
        <w:numPr>
          <w:ilvl w:val="0"/>
          <w:numId w:val="34"/>
        </w:numPr>
        <w:spacing w:after="0"/>
        <w:rPr>
          <w:rFonts w:asciiTheme="minorHAnsi" w:hAnsiTheme="minorHAnsi" w:cstheme="minorHAnsi"/>
        </w:rPr>
      </w:pPr>
      <w:r w:rsidRPr="003E48B3">
        <w:rPr>
          <w:rFonts w:asciiTheme="minorHAnsi" w:hAnsiTheme="minorHAnsi" w:cstheme="minorHAnsi"/>
          <w:b/>
          <w:bCs/>
          <w:sz w:val="22"/>
          <w:szCs w:val="22"/>
        </w:rPr>
        <w:t>D is the UE Processing time and value of D is [2ms].</w:t>
      </w:r>
    </w:p>
    <w:p w14:paraId="11DFAEB9" w14:textId="77777777" w:rsidR="00207215" w:rsidRPr="0072281F" w:rsidRDefault="00207215" w:rsidP="00207215">
      <w:pPr>
        <w:pStyle w:val="Heading1"/>
        <w:ind w:left="431" w:hanging="431"/>
        <w:rPr>
          <w:rFonts w:asciiTheme="minorHAnsi" w:hAnsiTheme="minorHAnsi" w:cstheme="minorHAnsi"/>
          <w:sz w:val="40"/>
          <w:szCs w:val="40"/>
          <w:lang w:val="en-CA"/>
        </w:rPr>
      </w:pPr>
      <w:r w:rsidRPr="0072281F">
        <w:rPr>
          <w:rFonts w:asciiTheme="minorHAnsi" w:hAnsiTheme="minorHAnsi" w:cstheme="minorHAnsi"/>
          <w:sz w:val="40"/>
          <w:szCs w:val="40"/>
          <w:lang w:val="en-CA"/>
        </w:rPr>
        <w:t>Summary and Conclusion</w:t>
      </w:r>
    </w:p>
    <w:p w14:paraId="4D3EAEAC" w14:textId="0E539E90" w:rsidR="00207215" w:rsidRPr="0072281F" w:rsidRDefault="00207215" w:rsidP="00207215">
      <w:pPr>
        <w:rPr>
          <w:rFonts w:asciiTheme="minorHAnsi" w:hAnsiTheme="minorHAnsi" w:cstheme="minorHAnsi"/>
          <w:sz w:val="22"/>
          <w:lang w:val="en-CA"/>
        </w:rPr>
      </w:pPr>
      <w:r w:rsidRPr="0072281F">
        <w:rPr>
          <w:rFonts w:asciiTheme="minorHAnsi" w:hAnsiTheme="minorHAnsi" w:cstheme="minorHAnsi"/>
          <w:sz w:val="22"/>
          <w:lang w:val="en-CA"/>
        </w:rPr>
        <w:t xml:space="preserve">In this contribution we have analysed RRM requirement for </w:t>
      </w:r>
      <w:r w:rsidR="001B40B3" w:rsidRPr="0072281F">
        <w:rPr>
          <w:rFonts w:asciiTheme="minorHAnsi" w:hAnsiTheme="minorHAnsi" w:cstheme="minorHAnsi"/>
          <w:sz w:val="22"/>
          <w:lang w:val="en-CA"/>
        </w:rPr>
        <w:t>QCL definition update, and link recovery procedures for inter-cell beam management operation</w:t>
      </w:r>
      <w:r w:rsidRPr="0072281F">
        <w:rPr>
          <w:rFonts w:asciiTheme="minorHAnsi" w:hAnsiTheme="minorHAnsi" w:cstheme="minorHAnsi"/>
          <w:sz w:val="22"/>
          <w:lang w:val="en-CA"/>
        </w:rPr>
        <w:t xml:space="preserve"> and made following proposals. </w:t>
      </w:r>
    </w:p>
    <w:p w14:paraId="32466730" w14:textId="1937179B" w:rsidR="00437ECE" w:rsidRPr="0072281F" w:rsidRDefault="00437ECE" w:rsidP="00437ECE">
      <w:pPr>
        <w:rPr>
          <w:rFonts w:asciiTheme="minorHAnsi" w:hAnsiTheme="minorHAnsi" w:cstheme="minorHAnsi"/>
          <w:b/>
          <w:bCs/>
        </w:rPr>
      </w:pPr>
      <w:r w:rsidRPr="0072281F">
        <w:rPr>
          <w:rFonts w:asciiTheme="minorHAnsi" w:hAnsiTheme="minorHAnsi" w:cstheme="minorHAnsi"/>
          <w:b/>
          <w:bCs/>
        </w:rPr>
        <w:t xml:space="preserve">Proposal </w:t>
      </w:r>
      <w:r w:rsidR="00634E2E">
        <w:rPr>
          <w:rFonts w:asciiTheme="minorHAnsi" w:hAnsiTheme="minorHAnsi" w:cstheme="minorHAnsi"/>
          <w:b/>
          <w:bCs/>
        </w:rPr>
        <w:t>1</w:t>
      </w:r>
      <w:r w:rsidRPr="0072281F">
        <w:rPr>
          <w:rFonts w:asciiTheme="minorHAnsi" w:hAnsiTheme="minorHAnsi" w:cstheme="minorHAnsi"/>
          <w:b/>
          <w:bCs/>
        </w:rPr>
        <w:t>: RAN4 to define requirements for TRP specific BFD, CBD and BFRQ</w:t>
      </w:r>
    </w:p>
    <w:p w14:paraId="78BFD08D" w14:textId="6EE40A34" w:rsidR="00207215" w:rsidRPr="0072281F" w:rsidRDefault="00207215" w:rsidP="00207215">
      <w:pPr>
        <w:rPr>
          <w:rFonts w:asciiTheme="minorHAnsi" w:hAnsiTheme="minorHAnsi" w:cstheme="minorHAnsi"/>
          <w:b/>
          <w:bCs/>
        </w:rPr>
      </w:pPr>
      <w:r w:rsidRPr="0072281F">
        <w:rPr>
          <w:rFonts w:asciiTheme="minorHAnsi" w:hAnsiTheme="minorHAnsi" w:cstheme="minorHAnsi"/>
          <w:b/>
          <w:bCs/>
        </w:rPr>
        <w:t xml:space="preserve">Proposal </w:t>
      </w:r>
      <w:r w:rsidR="00634E2E">
        <w:rPr>
          <w:rFonts w:asciiTheme="minorHAnsi" w:hAnsiTheme="minorHAnsi" w:cstheme="minorHAnsi"/>
          <w:b/>
          <w:bCs/>
        </w:rPr>
        <w:t>2</w:t>
      </w:r>
      <w:r w:rsidRPr="0072281F">
        <w:rPr>
          <w:rFonts w:asciiTheme="minorHAnsi" w:hAnsiTheme="minorHAnsi" w:cstheme="minorHAnsi"/>
          <w:b/>
          <w:bCs/>
        </w:rPr>
        <w:t>: RAN4 to agree that BFD has to performed on 2 BFD-RS sets in m-TRP operation.</w:t>
      </w:r>
    </w:p>
    <w:p w14:paraId="71B0A9C8" w14:textId="69F4860D" w:rsidR="00207215" w:rsidRPr="0072281F" w:rsidRDefault="00207215" w:rsidP="00207215">
      <w:pPr>
        <w:rPr>
          <w:rFonts w:asciiTheme="minorHAnsi" w:hAnsiTheme="minorHAnsi" w:cstheme="minorHAnsi"/>
          <w:b/>
        </w:rPr>
      </w:pPr>
      <w:r w:rsidRPr="0072281F">
        <w:rPr>
          <w:rFonts w:asciiTheme="minorHAnsi" w:hAnsiTheme="minorHAnsi" w:cstheme="minorHAnsi"/>
          <w:b/>
        </w:rPr>
        <w:t xml:space="preserve">Proposal </w:t>
      </w:r>
      <w:r w:rsidR="00634E2E">
        <w:rPr>
          <w:rFonts w:asciiTheme="minorHAnsi" w:hAnsiTheme="minorHAnsi" w:cstheme="minorHAnsi"/>
          <w:b/>
        </w:rPr>
        <w:t>3</w:t>
      </w:r>
      <w:r w:rsidRPr="0072281F">
        <w:rPr>
          <w:rFonts w:asciiTheme="minorHAnsi" w:hAnsiTheme="minorHAnsi" w:cstheme="minorHAnsi"/>
          <w:b/>
        </w:rPr>
        <w:t xml:space="preserve">: RAN4 to agree table 1 and table 2 as the evaluation period for SSB based BFD for each TRP in m-TRP operation.   </w:t>
      </w:r>
    </w:p>
    <w:p w14:paraId="216E418A" w14:textId="77777777" w:rsidR="00207215" w:rsidRPr="0072281F" w:rsidRDefault="00207215" w:rsidP="00207215">
      <w:pPr>
        <w:pStyle w:val="Caption"/>
        <w:keepNext/>
        <w:ind w:left="852" w:firstLine="284"/>
        <w:rPr>
          <w:rFonts w:asciiTheme="minorHAnsi" w:hAnsiTheme="minorHAnsi" w:cstheme="minorHAnsi"/>
        </w:rPr>
      </w:pPr>
      <w:r w:rsidRPr="0072281F">
        <w:rPr>
          <w:rFonts w:asciiTheme="minorHAnsi" w:hAnsiTheme="minorHAnsi" w:cstheme="minorHAnsi"/>
        </w:rPr>
        <w:t>Table 1: Evaluation period of one SSB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7294EE24"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1DD5038E" w14:textId="77777777" w:rsidR="00207215" w:rsidRPr="0072281F" w:rsidRDefault="00207215" w:rsidP="007150D7">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FF62FD0" w14:textId="77777777" w:rsidR="00207215" w:rsidRPr="0072281F" w:rsidRDefault="00207215" w:rsidP="007150D7">
            <w:pPr>
              <w:pStyle w:val="TAH"/>
              <w:rPr>
                <w:rFonts w:asciiTheme="minorHAnsi" w:hAnsiTheme="minorHAnsi" w:cstheme="minorHAnsi"/>
              </w:rPr>
            </w:pPr>
            <w:r w:rsidRPr="0072281F">
              <w:rPr>
                <w:rFonts w:asciiTheme="minorHAnsi" w:hAnsiTheme="minorHAnsi" w:cstheme="minorHAnsi"/>
              </w:rPr>
              <w:t>T</w:t>
            </w:r>
            <w:r w:rsidRPr="0072281F">
              <w:rPr>
                <w:rFonts w:asciiTheme="minorHAnsi" w:hAnsiTheme="minorHAnsi" w:cstheme="minorHAnsi"/>
                <w:vertAlign w:val="subscript"/>
              </w:rPr>
              <w:t>Evaluate_BFD_SSB</w:t>
            </w:r>
            <w:r w:rsidRPr="0072281F">
              <w:rPr>
                <w:rFonts w:asciiTheme="minorHAnsi" w:hAnsiTheme="minorHAnsi" w:cstheme="minorHAnsi"/>
              </w:rPr>
              <w:t xml:space="preserve"> (ms) </w:t>
            </w:r>
          </w:p>
        </w:tc>
      </w:tr>
      <w:tr w:rsidR="00207215" w:rsidRPr="0072281F" w14:paraId="3AF13AFE"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5680C207"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24A07690"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Max(</w:t>
            </w:r>
            <w:proofErr w:type="gramEnd"/>
            <w:r w:rsidRPr="0072281F">
              <w:rPr>
                <w:rFonts w:asciiTheme="minorHAnsi" w:hAnsiTheme="minorHAnsi" w:cstheme="minorHAnsi"/>
              </w:rPr>
              <w:t xml:space="preserve">50, Ceil(5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SSB</w:t>
            </w:r>
            <w:r w:rsidRPr="0072281F">
              <w:rPr>
                <w:rFonts w:asciiTheme="minorHAnsi" w:hAnsiTheme="minorHAnsi" w:cstheme="minorHAnsi"/>
              </w:rPr>
              <w:t>)</w:t>
            </w:r>
          </w:p>
        </w:tc>
      </w:tr>
      <w:tr w:rsidR="00207215" w:rsidRPr="0072281F" w14:paraId="254371EE"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53710374"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319E6989"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Max(</w:t>
            </w:r>
            <w:proofErr w:type="gramEnd"/>
            <w:r w:rsidRPr="0072281F">
              <w:rPr>
                <w:rFonts w:asciiTheme="minorHAnsi" w:hAnsiTheme="minorHAnsi" w:cstheme="minorHAnsi"/>
                <w:lang w:val="fr-FR"/>
              </w:rPr>
              <w:t xml:space="preserve">50, Ceil(7.5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Max(T</w:t>
            </w:r>
            <w:r w:rsidRPr="0072281F">
              <w:rPr>
                <w:rFonts w:asciiTheme="minorHAnsi" w:hAnsiTheme="minorHAnsi" w:cstheme="minorHAnsi"/>
                <w:vertAlign w:val="subscript"/>
                <w:lang w:val="fr-FR"/>
              </w:rPr>
              <w:t>DRX</w:t>
            </w:r>
            <w:r w:rsidRPr="0072281F">
              <w:rPr>
                <w:rFonts w:asciiTheme="minorHAnsi" w:hAnsiTheme="minorHAnsi" w:cstheme="minorHAnsi"/>
                <w:lang w:val="fr-FR"/>
              </w:rPr>
              <w:t>,T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207215" w:rsidRPr="0072281F" w14:paraId="05F644B0"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2776840A"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8B43F8A"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Ceil(</w:t>
            </w:r>
            <w:proofErr w:type="gramEnd"/>
            <w:r w:rsidRPr="0072281F">
              <w:rPr>
                <w:rFonts w:asciiTheme="minorHAnsi" w:hAnsiTheme="minorHAnsi" w:cstheme="minorHAnsi"/>
              </w:rPr>
              <w:t xml:space="preserve">5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207215" w:rsidRPr="0072281F" w14:paraId="7F82013F" w14:textId="77777777" w:rsidTr="007150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B5C637" w14:textId="77777777" w:rsidR="00207215" w:rsidRPr="0072281F" w:rsidRDefault="00207215" w:rsidP="007150D7">
            <w:pPr>
              <w:keepNext/>
              <w:keepLines/>
              <w:spacing w:after="0"/>
              <w:rPr>
                <w:rFonts w:asciiTheme="minorHAnsi" w:hAnsiTheme="minorHAnsi" w:cstheme="minorHAnsi"/>
                <w:sz w:val="18"/>
                <w:szCs w:val="18"/>
              </w:rPr>
            </w:pPr>
            <w:r w:rsidRPr="0072281F">
              <w:rPr>
                <w:rFonts w:asciiTheme="minorHAnsi" w:hAnsiTheme="minorHAnsi" w:cstheme="minorHAnsi"/>
                <w:sz w:val="18"/>
                <w:szCs w:val="18"/>
              </w:rPr>
              <w:t>Note:</w:t>
            </w:r>
            <w:r w:rsidRPr="0072281F">
              <w:rPr>
                <w:rFonts w:asciiTheme="minorHAnsi" w:hAnsiTheme="minorHAnsi" w:cstheme="minorHAnsi"/>
                <w:sz w:val="28"/>
              </w:rPr>
              <w:tab/>
            </w:r>
            <w:r w:rsidRPr="0072281F">
              <w:rPr>
                <w:rFonts w:asciiTheme="minorHAnsi" w:hAnsiTheme="minorHAnsi" w:cstheme="minorHAnsi"/>
                <w:sz w:val="18"/>
                <w:szCs w:val="18"/>
              </w:rPr>
              <w:t>T</w:t>
            </w:r>
            <w:r w:rsidRPr="0072281F">
              <w:rPr>
                <w:rFonts w:asciiTheme="minorHAnsi" w:hAnsiTheme="minorHAnsi" w:cstheme="minorHAnsi"/>
                <w:sz w:val="18"/>
                <w:szCs w:val="18"/>
                <w:vertAlign w:val="subscript"/>
              </w:rPr>
              <w:t>SSB</w:t>
            </w:r>
            <w:r w:rsidRPr="0072281F">
              <w:rPr>
                <w:rFonts w:asciiTheme="minorHAnsi" w:hAnsiTheme="minorHAnsi" w:cstheme="minorHAnsi"/>
                <w:sz w:val="18"/>
                <w:szCs w:val="18"/>
              </w:rPr>
              <w:t xml:space="preserve"> is the SSB periodicity of the SSB in the </w:t>
            </w:r>
            <w:r w:rsidRPr="0072281F">
              <w:rPr>
                <w:rFonts w:asciiTheme="minorHAnsi" w:hAnsiTheme="minorHAnsi" w:cstheme="minorHAnsi"/>
                <w:sz w:val="18"/>
              </w:rPr>
              <w:t>set</w:t>
            </w:r>
            <w:r w:rsidRPr="0072281F">
              <w:rPr>
                <w:rFonts w:asciiTheme="minorHAnsi" w:hAnsiTheme="minorHAnsi" w:cstheme="minorHAnsi"/>
                <w:sz w:val="18"/>
                <w:szCs w:val="18"/>
              </w:rPr>
              <w:t xml:space="preserve"> </w:t>
            </w:r>
            <w:r w:rsidRPr="0072281F">
              <w:rPr>
                <w:rFonts w:asciiTheme="minorHAnsi" w:hAnsiTheme="minorHAnsi" w:cstheme="minorHAnsi"/>
                <w:iCs/>
                <w:noProof/>
                <w:position w:val="-10"/>
                <w:lang w:val="en-US" w:eastAsia="zh-CN"/>
              </w:rPr>
              <w:drawing>
                <wp:inline distT="0" distB="0" distL="0" distR="0" wp14:anchorId="7E4DC5EE" wp14:editId="08AF3260">
                  <wp:extent cx="152400" cy="198120"/>
                  <wp:effectExtent l="0" t="0" r="0" b="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 w:val="18"/>
                <w:szCs w:val="18"/>
              </w:rPr>
              <w:t>. T</w:t>
            </w:r>
            <w:r w:rsidRPr="0072281F">
              <w:rPr>
                <w:rFonts w:asciiTheme="minorHAnsi" w:hAnsiTheme="minorHAnsi" w:cstheme="minorHAnsi"/>
                <w:sz w:val="18"/>
                <w:szCs w:val="18"/>
                <w:vertAlign w:val="subscript"/>
              </w:rPr>
              <w:t>DRX</w:t>
            </w:r>
            <w:r w:rsidRPr="0072281F">
              <w:rPr>
                <w:rFonts w:asciiTheme="minorHAnsi" w:hAnsiTheme="minorHAnsi" w:cstheme="minorHAnsi"/>
                <w:sz w:val="18"/>
                <w:szCs w:val="18"/>
              </w:rPr>
              <w:t xml:space="preserve"> is the DRX cycle length.</w:t>
            </w:r>
          </w:p>
        </w:tc>
      </w:tr>
    </w:tbl>
    <w:p w14:paraId="3976C2DA" w14:textId="77777777" w:rsidR="00207215" w:rsidRPr="0072281F" w:rsidRDefault="00207215" w:rsidP="00207215">
      <w:pPr>
        <w:rPr>
          <w:rFonts w:asciiTheme="minorHAnsi" w:hAnsiTheme="minorHAnsi" w:cstheme="minorHAnsi"/>
          <w:b/>
        </w:rPr>
      </w:pPr>
    </w:p>
    <w:p w14:paraId="1C1DED81" w14:textId="77777777" w:rsidR="00207215" w:rsidRPr="0072281F" w:rsidRDefault="00207215" w:rsidP="00207215">
      <w:pPr>
        <w:pStyle w:val="Caption"/>
        <w:keepNext/>
        <w:ind w:left="852" w:firstLine="284"/>
        <w:rPr>
          <w:rFonts w:asciiTheme="minorHAnsi" w:hAnsiTheme="minorHAnsi" w:cstheme="minorHAnsi"/>
        </w:rPr>
      </w:pPr>
      <w:r w:rsidRPr="0072281F">
        <w:rPr>
          <w:rFonts w:asciiTheme="minorHAnsi" w:hAnsiTheme="minorHAnsi" w:cstheme="minorHAnsi"/>
        </w:rPr>
        <w:t>Table 2: Evaluation period of one SSB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6EABEF53"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432D2C34" w14:textId="77777777" w:rsidR="00207215" w:rsidRPr="0072281F" w:rsidRDefault="00207215" w:rsidP="007150D7">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705A587" w14:textId="77777777" w:rsidR="00207215" w:rsidRPr="0072281F" w:rsidRDefault="00207215" w:rsidP="007150D7">
            <w:pPr>
              <w:pStyle w:val="TAH"/>
              <w:rPr>
                <w:rFonts w:asciiTheme="minorHAnsi" w:hAnsiTheme="minorHAnsi" w:cstheme="minorHAnsi"/>
              </w:rPr>
            </w:pPr>
            <w:r w:rsidRPr="0072281F">
              <w:rPr>
                <w:rFonts w:asciiTheme="minorHAnsi" w:hAnsiTheme="minorHAnsi" w:cstheme="minorHAnsi"/>
              </w:rPr>
              <w:t>T</w:t>
            </w:r>
            <w:r w:rsidRPr="0072281F">
              <w:rPr>
                <w:rFonts w:asciiTheme="minorHAnsi" w:hAnsiTheme="minorHAnsi" w:cstheme="minorHAnsi"/>
                <w:vertAlign w:val="subscript"/>
              </w:rPr>
              <w:t>Evaluate_BFD_SSB</w:t>
            </w:r>
            <w:r w:rsidRPr="0072281F">
              <w:rPr>
                <w:rFonts w:asciiTheme="minorHAnsi" w:hAnsiTheme="minorHAnsi" w:cstheme="minorHAnsi"/>
              </w:rPr>
              <w:t xml:space="preserve"> (ms) </w:t>
            </w:r>
          </w:p>
        </w:tc>
      </w:tr>
      <w:tr w:rsidR="00207215" w:rsidRPr="0072281F" w14:paraId="74B07BD9"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550947B3"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6010844E"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Max(</w:t>
            </w:r>
            <w:proofErr w:type="gramEnd"/>
            <w:r w:rsidRPr="0072281F">
              <w:rPr>
                <w:rFonts w:asciiTheme="minorHAnsi" w:hAnsiTheme="minorHAnsi" w:cstheme="minorHAnsi"/>
                <w:lang w:val="fr-FR"/>
              </w:rPr>
              <w:t xml:space="preserve">50, Ceil(5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207215" w:rsidRPr="0072281F" w14:paraId="350F0411"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318C3A08"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6B9B04AB"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Max(</w:t>
            </w:r>
            <w:proofErr w:type="gramEnd"/>
            <w:r w:rsidRPr="0072281F">
              <w:rPr>
                <w:rFonts w:asciiTheme="minorHAnsi" w:hAnsiTheme="minorHAnsi" w:cstheme="minorHAnsi"/>
                <w:lang w:val="fr-FR"/>
              </w:rPr>
              <w:t xml:space="preserve">50, Ceil(7.5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Max(T</w:t>
            </w:r>
            <w:r w:rsidRPr="0072281F">
              <w:rPr>
                <w:rFonts w:asciiTheme="minorHAnsi" w:hAnsiTheme="minorHAnsi" w:cstheme="minorHAnsi"/>
                <w:vertAlign w:val="subscript"/>
                <w:lang w:val="fr-FR"/>
              </w:rPr>
              <w:t>DRX</w:t>
            </w:r>
            <w:r w:rsidRPr="0072281F">
              <w:rPr>
                <w:rFonts w:asciiTheme="minorHAnsi" w:hAnsiTheme="minorHAnsi" w:cstheme="minorHAnsi"/>
                <w:lang w:val="fr-FR"/>
              </w:rPr>
              <w:t>,T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207215" w:rsidRPr="0072281F" w14:paraId="5C9F5100"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1C1BC20A"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FEFC682"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Ceil(</w:t>
            </w:r>
            <w:proofErr w:type="gramEnd"/>
            <w:r w:rsidRPr="0072281F">
              <w:rPr>
                <w:rFonts w:asciiTheme="minorHAnsi" w:hAnsiTheme="minorHAnsi" w:cstheme="minorHAnsi"/>
              </w:rPr>
              <w:t xml:space="preserve">5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207215" w:rsidRPr="0072281F" w14:paraId="213E91C2" w14:textId="77777777" w:rsidTr="007150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6F35CDE" w14:textId="77777777" w:rsidR="00207215" w:rsidRPr="0072281F" w:rsidRDefault="00207215" w:rsidP="007150D7">
            <w:pPr>
              <w:keepNext/>
              <w:keepLines/>
              <w:spacing w:after="0"/>
              <w:rPr>
                <w:rFonts w:asciiTheme="minorHAnsi" w:hAnsiTheme="minorHAnsi" w:cstheme="minorHAnsi"/>
                <w:sz w:val="18"/>
              </w:rPr>
            </w:pPr>
            <w:r w:rsidRPr="0072281F">
              <w:rPr>
                <w:rFonts w:asciiTheme="minorHAnsi" w:hAnsiTheme="minorHAnsi" w:cstheme="minorHAnsi"/>
                <w:sz w:val="18"/>
              </w:rPr>
              <w:t>Note:</w:t>
            </w:r>
            <w:r w:rsidRPr="0072281F">
              <w:rPr>
                <w:rFonts w:asciiTheme="minorHAnsi" w:hAnsiTheme="minorHAnsi" w:cstheme="minorHAnsi"/>
                <w:sz w:val="28"/>
              </w:rPr>
              <w:tab/>
            </w:r>
            <w:r w:rsidRPr="0072281F">
              <w:rPr>
                <w:rFonts w:asciiTheme="minorHAnsi" w:hAnsiTheme="minorHAnsi" w:cstheme="minorHAnsi"/>
                <w:sz w:val="18"/>
              </w:rPr>
              <w:t>T</w:t>
            </w:r>
            <w:r w:rsidRPr="0072281F">
              <w:rPr>
                <w:rFonts w:asciiTheme="minorHAnsi" w:hAnsiTheme="minorHAnsi" w:cstheme="minorHAnsi"/>
                <w:sz w:val="18"/>
                <w:vertAlign w:val="subscript"/>
              </w:rPr>
              <w:t>SSB</w:t>
            </w:r>
            <w:r w:rsidRPr="0072281F">
              <w:rPr>
                <w:rFonts w:asciiTheme="minorHAnsi" w:hAnsiTheme="minorHAnsi" w:cstheme="minorHAnsi"/>
                <w:sz w:val="18"/>
              </w:rPr>
              <w:t xml:space="preserve"> is the SSB periodicity of the SSB in the set </w:t>
            </w:r>
            <w:r w:rsidRPr="0072281F">
              <w:rPr>
                <w:rFonts w:asciiTheme="minorHAnsi" w:hAnsiTheme="minorHAnsi" w:cstheme="minorHAnsi"/>
                <w:iCs/>
                <w:noProof/>
                <w:position w:val="-10"/>
                <w:lang w:val="en-US" w:eastAsia="zh-CN"/>
              </w:rPr>
              <w:drawing>
                <wp:inline distT="0" distB="0" distL="0" distR="0" wp14:anchorId="442C4A8B" wp14:editId="72347CC7">
                  <wp:extent cx="152400" cy="198120"/>
                  <wp:effectExtent l="0" t="0" r="0" b="0"/>
                  <wp:docPr id="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 w:val="18"/>
              </w:rPr>
              <w:t>. T</w:t>
            </w:r>
            <w:r w:rsidRPr="0072281F">
              <w:rPr>
                <w:rFonts w:asciiTheme="minorHAnsi" w:hAnsiTheme="minorHAnsi" w:cstheme="minorHAnsi"/>
                <w:sz w:val="18"/>
                <w:vertAlign w:val="subscript"/>
              </w:rPr>
              <w:t>DRX</w:t>
            </w:r>
            <w:r w:rsidRPr="0072281F">
              <w:rPr>
                <w:rFonts w:asciiTheme="minorHAnsi" w:hAnsiTheme="minorHAnsi" w:cstheme="minorHAnsi"/>
                <w:sz w:val="18"/>
              </w:rPr>
              <w:t xml:space="preserve"> is the DRX cycle length.</w:t>
            </w:r>
          </w:p>
        </w:tc>
      </w:tr>
    </w:tbl>
    <w:p w14:paraId="786A8289" w14:textId="77777777" w:rsidR="00207215" w:rsidRPr="0072281F" w:rsidRDefault="00207215" w:rsidP="00207215">
      <w:pPr>
        <w:rPr>
          <w:rFonts w:asciiTheme="minorHAnsi" w:hAnsiTheme="minorHAnsi" w:cstheme="minorHAnsi"/>
          <w:b/>
        </w:rPr>
      </w:pPr>
    </w:p>
    <w:p w14:paraId="291EB16A" w14:textId="558A42E7" w:rsidR="00207215" w:rsidRPr="0072281F" w:rsidRDefault="00207215" w:rsidP="00207215">
      <w:pPr>
        <w:rPr>
          <w:rFonts w:asciiTheme="minorHAnsi" w:hAnsiTheme="minorHAnsi" w:cstheme="minorHAnsi"/>
          <w:b/>
        </w:rPr>
      </w:pPr>
      <w:r w:rsidRPr="0072281F">
        <w:rPr>
          <w:rFonts w:asciiTheme="minorHAnsi" w:hAnsiTheme="minorHAnsi" w:cstheme="minorHAnsi"/>
          <w:b/>
        </w:rPr>
        <w:t xml:space="preserve">Proposal </w:t>
      </w:r>
      <w:r w:rsidR="00634E2E">
        <w:rPr>
          <w:rFonts w:asciiTheme="minorHAnsi" w:hAnsiTheme="minorHAnsi" w:cstheme="minorHAnsi"/>
          <w:b/>
        </w:rPr>
        <w:t>4</w:t>
      </w:r>
      <w:r w:rsidRPr="0072281F">
        <w:rPr>
          <w:rFonts w:asciiTheme="minorHAnsi" w:hAnsiTheme="minorHAnsi" w:cstheme="minorHAnsi"/>
          <w:b/>
        </w:rPr>
        <w:t xml:space="preserve">: RAN4 to agree table 3 and table 4 as the evaluation period for CSI-RS based BFD for each TRP in m-TRP operation.   </w:t>
      </w:r>
    </w:p>
    <w:p w14:paraId="1988FBDD" w14:textId="77777777" w:rsidR="00207215" w:rsidRPr="0072281F" w:rsidRDefault="00207215" w:rsidP="00207215">
      <w:pPr>
        <w:pStyle w:val="Caption"/>
        <w:keepNext/>
        <w:ind w:left="1136"/>
        <w:rPr>
          <w:rFonts w:asciiTheme="minorHAnsi" w:hAnsiTheme="minorHAnsi" w:cstheme="minorHAnsi"/>
        </w:rPr>
      </w:pPr>
      <w:r w:rsidRPr="0072281F">
        <w:rPr>
          <w:rFonts w:asciiTheme="minorHAnsi" w:hAnsiTheme="minorHAnsi" w:cstheme="minorHAnsi"/>
        </w:rPr>
        <w:t>Table 3: Evalution period of one CSI-RS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73DA8DD6"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37330449" w14:textId="77777777" w:rsidR="00207215" w:rsidRPr="0072281F" w:rsidRDefault="00207215" w:rsidP="007150D7">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B38246F" w14:textId="77777777" w:rsidR="00207215" w:rsidRPr="0072281F" w:rsidRDefault="00207215" w:rsidP="007150D7">
            <w:pPr>
              <w:pStyle w:val="TAH"/>
              <w:rPr>
                <w:rFonts w:asciiTheme="minorHAnsi" w:hAnsiTheme="minorHAnsi" w:cstheme="minorHAnsi"/>
              </w:rPr>
            </w:pPr>
            <w:r w:rsidRPr="0072281F">
              <w:rPr>
                <w:rFonts w:asciiTheme="minorHAnsi" w:hAnsiTheme="minorHAnsi" w:cstheme="minorHAnsi"/>
              </w:rPr>
              <w:t>T</w:t>
            </w:r>
            <w:r w:rsidRPr="0072281F">
              <w:rPr>
                <w:rFonts w:asciiTheme="minorHAnsi" w:hAnsiTheme="minorHAnsi" w:cstheme="minorHAnsi"/>
                <w:vertAlign w:val="subscript"/>
              </w:rPr>
              <w:t>Evaluate_BFD_CSI-RS</w:t>
            </w:r>
            <w:r w:rsidRPr="0072281F">
              <w:rPr>
                <w:rFonts w:asciiTheme="minorHAnsi" w:hAnsiTheme="minorHAnsi" w:cstheme="minorHAnsi"/>
              </w:rPr>
              <w:t xml:space="preserve"> (ms) </w:t>
            </w:r>
          </w:p>
        </w:tc>
      </w:tr>
      <w:tr w:rsidR="00207215" w:rsidRPr="0072281F" w14:paraId="3E760601"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228050F1"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2FADED51"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Max(</w:t>
            </w:r>
            <w:proofErr w:type="gramEnd"/>
            <w:r w:rsidRPr="0072281F">
              <w:rPr>
                <w:rFonts w:asciiTheme="minorHAnsi" w:hAnsiTheme="minorHAnsi" w:cstheme="minorHAnsi"/>
              </w:rPr>
              <w:t>50,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CSI-RS</w:t>
            </w:r>
            <w:r w:rsidRPr="0072281F">
              <w:rPr>
                <w:rFonts w:asciiTheme="minorHAnsi" w:hAnsiTheme="minorHAnsi" w:cstheme="minorHAnsi"/>
              </w:rPr>
              <w:t>)</w:t>
            </w:r>
          </w:p>
        </w:tc>
      </w:tr>
      <w:tr w:rsidR="00207215" w:rsidRPr="0072281F" w14:paraId="0E3CCEEE"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50D13C70"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060879FF"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Max(</w:t>
            </w:r>
            <w:proofErr w:type="gramEnd"/>
            <w:r w:rsidRPr="0072281F">
              <w:rPr>
                <w:rFonts w:asciiTheme="minorHAnsi" w:hAnsiTheme="minorHAnsi" w:cstheme="minorHAnsi"/>
              </w:rPr>
              <w:t>50, [1.5 ×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Max(T</w:t>
            </w:r>
            <w:r w:rsidRPr="0072281F">
              <w:rPr>
                <w:rFonts w:asciiTheme="minorHAnsi" w:hAnsiTheme="minorHAnsi" w:cstheme="minorHAnsi"/>
                <w:vertAlign w:val="subscript"/>
              </w:rPr>
              <w:t>DRX</w:t>
            </w:r>
            <w:r w:rsidRPr="0072281F">
              <w:rPr>
                <w:rFonts w:asciiTheme="minorHAnsi" w:hAnsiTheme="minorHAnsi" w:cstheme="minorHAnsi"/>
              </w:rPr>
              <w:t>, T</w:t>
            </w:r>
            <w:r w:rsidRPr="0072281F">
              <w:rPr>
                <w:rFonts w:asciiTheme="minorHAnsi" w:hAnsiTheme="minorHAnsi" w:cstheme="minorHAnsi"/>
                <w:vertAlign w:val="subscript"/>
              </w:rPr>
              <w:t>CSI-RS</w:t>
            </w:r>
            <w:r w:rsidRPr="0072281F">
              <w:rPr>
                <w:rFonts w:asciiTheme="minorHAnsi" w:hAnsiTheme="minorHAnsi" w:cstheme="minorHAnsi"/>
              </w:rPr>
              <w:t>))</w:t>
            </w:r>
          </w:p>
        </w:tc>
      </w:tr>
      <w:tr w:rsidR="00207215" w:rsidRPr="0072281F" w14:paraId="242F935F"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4DDB4924"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91CB42"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DRX</w:t>
            </w:r>
          </w:p>
        </w:tc>
      </w:tr>
      <w:tr w:rsidR="00207215" w:rsidRPr="0072281F" w14:paraId="2BFD5B10" w14:textId="77777777" w:rsidTr="007150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03568AB" w14:textId="77777777" w:rsidR="00207215" w:rsidRPr="0072281F" w:rsidRDefault="00207215" w:rsidP="007150D7">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the CSI-RS resource in the set </w:t>
            </w:r>
            <w:r w:rsidRPr="0072281F">
              <w:rPr>
                <w:rFonts w:asciiTheme="minorHAnsi" w:hAnsiTheme="minorHAnsi" w:cstheme="minorHAnsi"/>
                <w:iCs/>
                <w:noProof/>
                <w:position w:val="-10"/>
                <w:lang w:val="en-US" w:eastAsia="zh-CN"/>
              </w:rPr>
              <w:drawing>
                <wp:inline distT="0" distB="0" distL="0" distR="0" wp14:anchorId="62A3C6AB" wp14:editId="40096902">
                  <wp:extent cx="15240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319B40B7" w14:textId="77777777" w:rsidR="00207215" w:rsidRPr="0072281F" w:rsidRDefault="00207215" w:rsidP="00207215">
      <w:pPr>
        <w:rPr>
          <w:rFonts w:asciiTheme="minorHAnsi" w:hAnsiTheme="minorHAnsi" w:cstheme="minorHAnsi"/>
          <w:b/>
        </w:rPr>
      </w:pPr>
    </w:p>
    <w:p w14:paraId="2C0E8665" w14:textId="77777777" w:rsidR="00207215" w:rsidRPr="0072281F" w:rsidRDefault="00207215" w:rsidP="00207215">
      <w:pPr>
        <w:pStyle w:val="Caption"/>
        <w:keepNext/>
        <w:ind w:left="1136"/>
        <w:rPr>
          <w:rFonts w:asciiTheme="minorHAnsi" w:hAnsiTheme="minorHAnsi" w:cstheme="minorHAnsi"/>
        </w:rPr>
      </w:pPr>
      <w:r w:rsidRPr="0072281F">
        <w:rPr>
          <w:rFonts w:asciiTheme="minorHAnsi" w:hAnsiTheme="minorHAnsi" w:cstheme="minorHAnsi"/>
        </w:rPr>
        <w:t>Table 4: Evalution period of one CSI-RS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1C483B68"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4446A955" w14:textId="77777777" w:rsidR="00207215" w:rsidRPr="0072281F" w:rsidRDefault="00207215" w:rsidP="007150D7">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5DAF725" w14:textId="77777777" w:rsidR="00207215" w:rsidRPr="0072281F" w:rsidRDefault="00207215" w:rsidP="007150D7">
            <w:pPr>
              <w:pStyle w:val="TAH"/>
              <w:rPr>
                <w:rFonts w:asciiTheme="minorHAnsi" w:hAnsiTheme="minorHAnsi" w:cstheme="minorHAnsi"/>
              </w:rPr>
            </w:pPr>
            <w:r w:rsidRPr="0072281F">
              <w:rPr>
                <w:rFonts w:asciiTheme="minorHAnsi" w:hAnsiTheme="minorHAnsi" w:cstheme="minorHAnsi"/>
              </w:rPr>
              <w:t>T</w:t>
            </w:r>
            <w:r w:rsidRPr="0072281F">
              <w:rPr>
                <w:rFonts w:asciiTheme="minorHAnsi" w:hAnsiTheme="minorHAnsi" w:cstheme="minorHAnsi"/>
                <w:vertAlign w:val="subscript"/>
              </w:rPr>
              <w:t>Evaluate_BFD_CSI-RS</w:t>
            </w:r>
            <w:r w:rsidRPr="0072281F">
              <w:rPr>
                <w:rFonts w:asciiTheme="minorHAnsi" w:hAnsiTheme="minorHAnsi" w:cstheme="minorHAnsi"/>
              </w:rPr>
              <w:t xml:space="preserve"> (ms) </w:t>
            </w:r>
          </w:p>
        </w:tc>
      </w:tr>
      <w:tr w:rsidR="00207215" w:rsidRPr="0072281F" w14:paraId="620F8668"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1A1BCD04"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3794C9D3"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Max(</w:t>
            </w:r>
            <w:proofErr w:type="gramEnd"/>
            <w:r w:rsidRPr="0072281F">
              <w:rPr>
                <w:rFonts w:asciiTheme="minorHAnsi" w:hAnsiTheme="minorHAnsi" w:cstheme="minorHAnsi"/>
              </w:rPr>
              <w:t>50,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CSI-RS</w:t>
            </w:r>
            <w:r w:rsidRPr="0072281F">
              <w:rPr>
                <w:rFonts w:asciiTheme="minorHAnsi" w:hAnsiTheme="minorHAnsi" w:cstheme="minorHAnsi"/>
              </w:rPr>
              <w:t>)</w:t>
            </w:r>
          </w:p>
        </w:tc>
      </w:tr>
      <w:tr w:rsidR="00207215" w:rsidRPr="0072281F" w14:paraId="39D86731"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08A42D0F"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1D6153CB"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Max(</w:t>
            </w:r>
            <w:proofErr w:type="gramEnd"/>
            <w:r w:rsidRPr="0072281F">
              <w:rPr>
                <w:rFonts w:asciiTheme="minorHAnsi" w:hAnsiTheme="minorHAnsi" w:cstheme="minorHAnsi"/>
              </w:rPr>
              <w:t>50, [1.5 ×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Max(T</w:t>
            </w:r>
            <w:r w:rsidRPr="0072281F">
              <w:rPr>
                <w:rFonts w:asciiTheme="minorHAnsi" w:hAnsiTheme="minorHAnsi" w:cstheme="minorHAnsi"/>
                <w:vertAlign w:val="subscript"/>
              </w:rPr>
              <w:t>DRX</w:t>
            </w:r>
            <w:r w:rsidRPr="0072281F">
              <w:rPr>
                <w:rFonts w:asciiTheme="minorHAnsi" w:hAnsiTheme="minorHAnsi" w:cstheme="minorHAnsi"/>
              </w:rPr>
              <w:t>, T</w:t>
            </w:r>
            <w:r w:rsidRPr="0072281F">
              <w:rPr>
                <w:rFonts w:asciiTheme="minorHAnsi" w:hAnsiTheme="minorHAnsi" w:cstheme="minorHAnsi"/>
                <w:vertAlign w:val="subscript"/>
              </w:rPr>
              <w:t>CSI-RS</w:t>
            </w:r>
            <w:r w:rsidRPr="0072281F">
              <w:rPr>
                <w:rFonts w:asciiTheme="minorHAnsi" w:hAnsiTheme="minorHAnsi" w:cstheme="minorHAnsi"/>
              </w:rPr>
              <w:t>))</w:t>
            </w:r>
          </w:p>
        </w:tc>
      </w:tr>
      <w:tr w:rsidR="00207215" w:rsidRPr="0072281F" w14:paraId="2667FBEF"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3DFB917A"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708C484"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DRX</w:t>
            </w:r>
          </w:p>
        </w:tc>
      </w:tr>
      <w:tr w:rsidR="00207215" w:rsidRPr="0072281F" w14:paraId="61A7D29B" w14:textId="77777777" w:rsidTr="007150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38BC96" w14:textId="77777777" w:rsidR="00207215" w:rsidRPr="0072281F" w:rsidRDefault="00207215" w:rsidP="007150D7">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the CSI-RS resource in the set </w:t>
            </w:r>
            <w:r w:rsidRPr="0072281F">
              <w:rPr>
                <w:rFonts w:asciiTheme="minorHAnsi" w:hAnsiTheme="minorHAnsi" w:cstheme="minorHAnsi"/>
                <w:iCs/>
                <w:noProof/>
                <w:position w:val="-10"/>
                <w:lang w:val="en-US" w:eastAsia="zh-CN"/>
              </w:rPr>
              <w:drawing>
                <wp:inline distT="0" distB="0" distL="0" distR="0" wp14:anchorId="440E583B" wp14:editId="755B957D">
                  <wp:extent cx="152400" cy="198120"/>
                  <wp:effectExtent l="0" t="0" r="0" b="0"/>
                  <wp:docPr id="1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7E4777EB" w14:textId="77777777" w:rsidR="00207215" w:rsidRPr="0072281F" w:rsidRDefault="00207215" w:rsidP="00207215">
      <w:pPr>
        <w:rPr>
          <w:rFonts w:asciiTheme="minorHAnsi" w:hAnsiTheme="minorHAnsi" w:cstheme="minorHAnsi"/>
          <w:b/>
        </w:rPr>
      </w:pPr>
    </w:p>
    <w:p w14:paraId="16D07CFE" w14:textId="041A3178" w:rsidR="00207215" w:rsidRPr="0072281F" w:rsidRDefault="00207215" w:rsidP="00207215">
      <w:pPr>
        <w:rPr>
          <w:rFonts w:asciiTheme="minorHAnsi" w:hAnsiTheme="minorHAnsi" w:cstheme="minorHAnsi"/>
          <w:b/>
          <w:bCs/>
        </w:rPr>
      </w:pPr>
      <w:r w:rsidRPr="0072281F">
        <w:rPr>
          <w:rFonts w:asciiTheme="minorHAnsi" w:hAnsiTheme="minorHAnsi" w:cstheme="minorHAnsi"/>
          <w:b/>
          <w:bCs/>
        </w:rPr>
        <w:t xml:space="preserve">Proposal </w:t>
      </w:r>
      <w:r w:rsidR="00634E2E">
        <w:rPr>
          <w:rFonts w:asciiTheme="minorHAnsi" w:hAnsiTheme="minorHAnsi" w:cstheme="minorHAnsi"/>
          <w:b/>
          <w:bCs/>
        </w:rPr>
        <w:t>5</w:t>
      </w:r>
      <w:r w:rsidRPr="0072281F">
        <w:rPr>
          <w:rFonts w:asciiTheme="minorHAnsi" w:hAnsiTheme="minorHAnsi" w:cstheme="minorHAnsi"/>
          <w:b/>
          <w:bCs/>
        </w:rPr>
        <w:t>: RAN4 to agree that CBD has to performed on 2 CBD-RS sets in m-TRP operation.</w:t>
      </w:r>
    </w:p>
    <w:p w14:paraId="5757D13F" w14:textId="1F06C612" w:rsidR="00207215" w:rsidRPr="0072281F" w:rsidRDefault="00207215" w:rsidP="00207215">
      <w:pPr>
        <w:rPr>
          <w:rFonts w:asciiTheme="minorHAnsi" w:hAnsiTheme="minorHAnsi" w:cstheme="minorHAnsi"/>
          <w:b/>
        </w:rPr>
      </w:pPr>
      <w:r w:rsidRPr="0072281F">
        <w:rPr>
          <w:rFonts w:asciiTheme="minorHAnsi" w:hAnsiTheme="minorHAnsi" w:cstheme="minorHAnsi"/>
          <w:b/>
        </w:rPr>
        <w:t xml:space="preserve">Proposal </w:t>
      </w:r>
      <w:r w:rsidR="00634E2E">
        <w:rPr>
          <w:rFonts w:asciiTheme="minorHAnsi" w:hAnsiTheme="minorHAnsi" w:cstheme="minorHAnsi"/>
          <w:b/>
        </w:rPr>
        <w:t>6</w:t>
      </w:r>
      <w:r w:rsidRPr="0072281F">
        <w:rPr>
          <w:rFonts w:asciiTheme="minorHAnsi" w:hAnsiTheme="minorHAnsi" w:cstheme="minorHAnsi"/>
          <w:b/>
        </w:rPr>
        <w:t xml:space="preserve">: RAN4 to agree table 5 and table 6 as the evaluation period for SSB based CBD for each TRP in m-TRP operation.   </w:t>
      </w:r>
    </w:p>
    <w:p w14:paraId="5F0347D5" w14:textId="77777777" w:rsidR="00207215" w:rsidRPr="0072281F" w:rsidRDefault="00207215" w:rsidP="00207215">
      <w:pPr>
        <w:pStyle w:val="Caption"/>
        <w:keepNext/>
        <w:ind w:left="1136"/>
        <w:rPr>
          <w:rFonts w:asciiTheme="minorHAnsi" w:hAnsiTheme="minorHAnsi" w:cstheme="minorHAnsi"/>
        </w:rPr>
      </w:pPr>
      <w:r w:rsidRPr="0072281F">
        <w:rPr>
          <w:rFonts w:asciiTheme="minorHAnsi" w:hAnsiTheme="minorHAnsi" w:cstheme="minorHAnsi"/>
        </w:rPr>
        <w:t>Table 5: Evaluation period of one SSB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202BFDD4" w14:textId="77777777" w:rsidTr="007150D7">
        <w:trPr>
          <w:jc w:val="center"/>
        </w:trPr>
        <w:tc>
          <w:tcPr>
            <w:tcW w:w="2035" w:type="dxa"/>
            <w:shd w:val="clear" w:color="auto" w:fill="auto"/>
          </w:tcPr>
          <w:p w14:paraId="1BE7B071" w14:textId="77777777" w:rsidR="00207215" w:rsidRPr="0072281F" w:rsidRDefault="00207215" w:rsidP="007150D7">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22688E68" w14:textId="77777777" w:rsidR="00207215" w:rsidRPr="0072281F" w:rsidRDefault="00207215" w:rsidP="007150D7">
            <w:pPr>
              <w:keepNext/>
              <w:keepLines/>
              <w:spacing w:after="0"/>
              <w:jc w:val="center"/>
              <w:rPr>
                <w:rFonts w:asciiTheme="minorHAnsi" w:hAnsiTheme="minorHAnsi" w:cstheme="minorHAnsi"/>
                <w:b/>
                <w:sz w:val="18"/>
              </w:rPr>
            </w:pPr>
            <w:r w:rsidRPr="0072281F">
              <w:rPr>
                <w:rFonts w:asciiTheme="minorHAnsi" w:hAnsiTheme="minorHAnsi" w:cstheme="minorHAnsi"/>
                <w:b/>
                <w:sz w:val="18"/>
              </w:rPr>
              <w:t>T</w:t>
            </w:r>
            <w:r w:rsidRPr="0072281F">
              <w:rPr>
                <w:rFonts w:asciiTheme="minorHAnsi" w:hAnsiTheme="minorHAnsi" w:cstheme="minorHAnsi"/>
                <w:b/>
                <w:sz w:val="18"/>
                <w:vertAlign w:val="subscript"/>
              </w:rPr>
              <w:t>Evaluate_CBD_SSB</w:t>
            </w:r>
            <w:r w:rsidRPr="0072281F">
              <w:rPr>
                <w:rFonts w:asciiTheme="minorHAnsi" w:hAnsiTheme="minorHAnsi" w:cstheme="minorHAnsi"/>
                <w:b/>
                <w:sz w:val="18"/>
              </w:rPr>
              <w:t xml:space="preserve"> (ms) </w:t>
            </w:r>
          </w:p>
        </w:tc>
      </w:tr>
      <w:tr w:rsidR="00207215" w:rsidRPr="0072281F" w14:paraId="1A79FA9F" w14:textId="77777777" w:rsidTr="007150D7">
        <w:trPr>
          <w:jc w:val="center"/>
        </w:trPr>
        <w:tc>
          <w:tcPr>
            <w:tcW w:w="2035" w:type="dxa"/>
            <w:shd w:val="clear" w:color="auto" w:fill="auto"/>
          </w:tcPr>
          <w:p w14:paraId="52B583E2"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non</w:t>
            </w:r>
            <w:proofErr w:type="gramEnd"/>
            <w:r w:rsidRPr="0072281F">
              <w:rPr>
                <w:rFonts w:asciiTheme="minorHAnsi" w:hAnsiTheme="minorHAnsi" w:cstheme="minorHAnsi"/>
                <w:lang w:val="fr-FR"/>
              </w:rPr>
              <w:t>-DRX, DRX cycle ≤ 320ms</w:t>
            </w:r>
          </w:p>
        </w:tc>
        <w:tc>
          <w:tcPr>
            <w:tcW w:w="4582" w:type="dxa"/>
            <w:shd w:val="clear" w:color="auto" w:fill="auto"/>
          </w:tcPr>
          <w:p w14:paraId="18915516"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Max(</w:t>
            </w:r>
            <w:proofErr w:type="gramEnd"/>
            <w:r w:rsidRPr="0072281F">
              <w:rPr>
                <w:rFonts w:asciiTheme="minorHAnsi" w:hAnsiTheme="minorHAnsi" w:cstheme="minorHAnsi"/>
                <w:lang w:val="fr-FR"/>
              </w:rPr>
              <w:t xml:space="preserve">25, Ceil(3 </w:t>
            </w:r>
            <w:r w:rsidRPr="0072281F">
              <w:rPr>
                <w:rFonts w:asciiTheme="minorHAnsi" w:eastAsia="Symbol" w:hAnsiTheme="minorHAnsi" w:cstheme="minorHAnsi"/>
                <w:szCs w:val="18"/>
                <w:lang w:val="fr-FR"/>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207215" w:rsidRPr="0072281F" w14:paraId="33DDB4B6" w14:textId="77777777" w:rsidTr="007150D7">
        <w:trPr>
          <w:jc w:val="center"/>
        </w:trPr>
        <w:tc>
          <w:tcPr>
            <w:tcW w:w="2035" w:type="dxa"/>
            <w:shd w:val="clear" w:color="auto" w:fill="auto"/>
          </w:tcPr>
          <w:p w14:paraId="54906021"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41C4BEEF" w14:textId="77777777" w:rsidR="00207215" w:rsidRPr="0072281F" w:rsidRDefault="00207215" w:rsidP="007150D7">
            <w:pPr>
              <w:pStyle w:val="TAC"/>
              <w:rPr>
                <w:rFonts w:asciiTheme="minorHAnsi" w:hAnsiTheme="minorHAnsi" w:cstheme="minorHAnsi"/>
                <w:vertAlign w:val="subscript"/>
              </w:rPr>
            </w:pPr>
            <w:proofErr w:type="gramStart"/>
            <w:r w:rsidRPr="0072281F">
              <w:rPr>
                <w:rFonts w:asciiTheme="minorHAnsi" w:hAnsiTheme="minorHAnsi" w:cstheme="minorHAnsi"/>
              </w:rPr>
              <w:t>Ceil(</w:t>
            </w:r>
            <w:proofErr w:type="gramEnd"/>
            <w:r w:rsidRPr="0072281F">
              <w:rPr>
                <w:rFonts w:asciiTheme="minorHAnsi" w:hAnsiTheme="minorHAnsi" w:cstheme="minorHAnsi"/>
              </w:rPr>
              <w:t xml:space="preserve">3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P</w:t>
            </w:r>
            <w:r w:rsidRPr="0072281F">
              <w:rPr>
                <w:rFonts w:asciiTheme="minorHAnsi" w:hAnsiTheme="minorHAnsi" w:cstheme="minorHAnsi"/>
                <w:lang w:val="fr-FR"/>
              </w:rPr>
              <w:t xml:space="preserve">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rPr>
              <w:t xml:space="preserve">) </w:t>
            </w:r>
            <w:r w:rsidRPr="0072281F">
              <w:rPr>
                <w:rFonts w:asciiTheme="minorHAnsi" w:eastAsia="Symbol" w:hAnsiTheme="minorHAnsi" w:cstheme="minorHAnsi"/>
                <w:szCs w:val="18"/>
              </w:rPr>
              <w:t>´</w:t>
            </w:r>
            <w:r w:rsidRPr="0072281F">
              <w:rPr>
                <w:rFonts w:asciiTheme="minorHAnsi" w:hAnsiTheme="minorHAnsi" w:cstheme="minorHAnsi"/>
              </w:rPr>
              <w:t xml:space="preserve"> T</w:t>
            </w:r>
            <w:r w:rsidRPr="0072281F">
              <w:rPr>
                <w:rFonts w:asciiTheme="minorHAnsi" w:hAnsiTheme="minorHAnsi" w:cstheme="minorHAnsi"/>
                <w:vertAlign w:val="subscript"/>
              </w:rPr>
              <w:t>DRX</w:t>
            </w:r>
          </w:p>
        </w:tc>
      </w:tr>
      <w:tr w:rsidR="00207215" w:rsidRPr="0072281F" w14:paraId="1E021A73" w14:textId="77777777" w:rsidTr="007150D7">
        <w:trPr>
          <w:jc w:val="center"/>
        </w:trPr>
        <w:tc>
          <w:tcPr>
            <w:tcW w:w="6617" w:type="dxa"/>
            <w:gridSpan w:val="2"/>
            <w:shd w:val="clear" w:color="auto" w:fill="auto"/>
          </w:tcPr>
          <w:p w14:paraId="5B6A7472" w14:textId="77777777" w:rsidR="00207215" w:rsidRPr="0072281F" w:rsidRDefault="00207215" w:rsidP="007150D7">
            <w:pPr>
              <w:pStyle w:val="TAN"/>
              <w:rPr>
                <w:rFonts w:asciiTheme="minorHAnsi" w:hAnsiTheme="minorHAnsi" w:cstheme="minorHAnsi"/>
              </w:rPr>
            </w:pPr>
            <w:r w:rsidRPr="0072281F">
              <w:rPr>
                <w:rFonts w:asciiTheme="minorHAnsi" w:hAnsiTheme="minorHAnsi" w:cstheme="minorHAnsi"/>
                <w:sz w:val="18"/>
                <w:szCs w:val="18"/>
              </w:rPr>
              <w:t>Note:</w:t>
            </w:r>
            <w:r w:rsidRPr="0072281F">
              <w:rPr>
                <w:rFonts w:asciiTheme="minorHAnsi" w:hAnsiTheme="minorHAnsi" w:cstheme="minorHAnsi"/>
                <w:sz w:val="28"/>
              </w:rPr>
              <w:tab/>
            </w:r>
            <w:r w:rsidRPr="0072281F">
              <w:rPr>
                <w:rFonts w:asciiTheme="minorHAnsi" w:hAnsiTheme="minorHAnsi" w:cstheme="minorHAnsi"/>
                <w:sz w:val="18"/>
                <w:szCs w:val="18"/>
              </w:rPr>
              <w:t>T</w:t>
            </w:r>
            <w:r w:rsidRPr="0072281F">
              <w:rPr>
                <w:rFonts w:asciiTheme="minorHAnsi" w:hAnsiTheme="minorHAnsi" w:cstheme="minorHAnsi"/>
                <w:sz w:val="18"/>
                <w:szCs w:val="18"/>
                <w:vertAlign w:val="subscript"/>
              </w:rPr>
              <w:t>SSB</w:t>
            </w:r>
            <w:r w:rsidRPr="0072281F">
              <w:rPr>
                <w:rFonts w:asciiTheme="minorHAnsi" w:hAnsiTheme="minorHAnsi" w:cstheme="minorHAnsi"/>
                <w:sz w:val="18"/>
                <w:szCs w:val="18"/>
              </w:rPr>
              <w:t xml:space="preserve"> is the SSB periodicity of the SSB in the set </w:t>
            </w:r>
            <w:r w:rsidRPr="0072281F">
              <w:rPr>
                <w:rFonts w:asciiTheme="minorHAnsi" w:hAnsiTheme="minorHAnsi" w:cstheme="minorHAnsi"/>
                <w:iCs/>
                <w:noProof/>
                <w:position w:val="-10"/>
                <w:lang w:val="en-US" w:eastAsia="zh-CN"/>
              </w:rPr>
              <w:drawing>
                <wp:inline distT="0" distB="0" distL="0" distR="0" wp14:anchorId="5582D63E" wp14:editId="1761EFDA">
                  <wp:extent cx="152400" cy="198120"/>
                  <wp:effectExtent l="0" t="0" r="0" b="0"/>
                  <wp:docPr id="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 w:val="18"/>
                <w:szCs w:val="18"/>
              </w:rPr>
              <w:t>. T</w:t>
            </w:r>
            <w:r w:rsidRPr="0072281F">
              <w:rPr>
                <w:rFonts w:asciiTheme="minorHAnsi" w:hAnsiTheme="minorHAnsi" w:cstheme="minorHAnsi"/>
                <w:sz w:val="18"/>
                <w:szCs w:val="18"/>
                <w:vertAlign w:val="subscript"/>
              </w:rPr>
              <w:t>DRX</w:t>
            </w:r>
            <w:r w:rsidRPr="0072281F">
              <w:rPr>
                <w:rFonts w:asciiTheme="minorHAnsi" w:hAnsiTheme="minorHAnsi" w:cstheme="minorHAnsi"/>
                <w:sz w:val="18"/>
                <w:szCs w:val="18"/>
              </w:rPr>
              <w:t xml:space="preserve"> is the DRX cycle length.</w:t>
            </w:r>
          </w:p>
        </w:tc>
      </w:tr>
    </w:tbl>
    <w:p w14:paraId="51BD69DE" w14:textId="77777777" w:rsidR="00207215" w:rsidRPr="0072281F" w:rsidRDefault="00207215" w:rsidP="00207215">
      <w:pPr>
        <w:rPr>
          <w:rFonts w:asciiTheme="minorHAnsi" w:hAnsiTheme="minorHAnsi" w:cstheme="minorHAnsi"/>
          <w:b/>
        </w:rPr>
      </w:pPr>
    </w:p>
    <w:p w14:paraId="6A935D69" w14:textId="77777777" w:rsidR="00207215" w:rsidRPr="0072281F" w:rsidRDefault="00207215" w:rsidP="00207215">
      <w:pPr>
        <w:pStyle w:val="Caption"/>
        <w:keepNext/>
        <w:ind w:left="1136"/>
        <w:rPr>
          <w:rFonts w:asciiTheme="minorHAnsi" w:hAnsiTheme="minorHAnsi" w:cstheme="minorHAnsi"/>
        </w:rPr>
      </w:pPr>
      <w:r w:rsidRPr="0072281F">
        <w:rPr>
          <w:rFonts w:asciiTheme="minorHAnsi" w:hAnsiTheme="minorHAnsi" w:cstheme="minorHAnsi"/>
        </w:rPr>
        <w:t>Table 6: Evaluation period of one SSB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68F29B32" w14:textId="77777777" w:rsidTr="007150D7">
        <w:trPr>
          <w:jc w:val="center"/>
        </w:trPr>
        <w:tc>
          <w:tcPr>
            <w:tcW w:w="2035" w:type="dxa"/>
            <w:shd w:val="clear" w:color="auto" w:fill="auto"/>
          </w:tcPr>
          <w:p w14:paraId="32737756" w14:textId="77777777" w:rsidR="00207215" w:rsidRPr="0072281F" w:rsidRDefault="00207215" w:rsidP="007150D7">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12B5F131" w14:textId="77777777" w:rsidR="00207215" w:rsidRPr="0072281F" w:rsidRDefault="00207215" w:rsidP="007150D7">
            <w:pPr>
              <w:keepNext/>
              <w:keepLines/>
              <w:spacing w:after="0"/>
              <w:jc w:val="center"/>
              <w:rPr>
                <w:rFonts w:asciiTheme="minorHAnsi" w:hAnsiTheme="minorHAnsi" w:cstheme="minorHAnsi"/>
                <w:b/>
                <w:sz w:val="18"/>
              </w:rPr>
            </w:pPr>
            <w:r w:rsidRPr="0072281F">
              <w:rPr>
                <w:rFonts w:asciiTheme="minorHAnsi" w:hAnsiTheme="minorHAnsi" w:cstheme="minorHAnsi"/>
                <w:b/>
                <w:sz w:val="18"/>
              </w:rPr>
              <w:t>T</w:t>
            </w:r>
            <w:r w:rsidRPr="0072281F">
              <w:rPr>
                <w:rFonts w:asciiTheme="minorHAnsi" w:hAnsiTheme="minorHAnsi" w:cstheme="minorHAnsi"/>
                <w:b/>
                <w:sz w:val="18"/>
                <w:vertAlign w:val="subscript"/>
              </w:rPr>
              <w:t>Evaluate_CBD_SSB</w:t>
            </w:r>
            <w:r w:rsidRPr="0072281F">
              <w:rPr>
                <w:rFonts w:asciiTheme="minorHAnsi" w:hAnsiTheme="minorHAnsi" w:cstheme="minorHAnsi"/>
                <w:b/>
                <w:sz w:val="18"/>
              </w:rPr>
              <w:t xml:space="preserve"> (ms) </w:t>
            </w:r>
          </w:p>
        </w:tc>
      </w:tr>
      <w:tr w:rsidR="00207215" w:rsidRPr="0072281F" w14:paraId="4106E4E5" w14:textId="77777777" w:rsidTr="007150D7">
        <w:trPr>
          <w:jc w:val="center"/>
        </w:trPr>
        <w:tc>
          <w:tcPr>
            <w:tcW w:w="2035" w:type="dxa"/>
            <w:shd w:val="clear" w:color="auto" w:fill="auto"/>
          </w:tcPr>
          <w:p w14:paraId="3E38C86C"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non</w:t>
            </w:r>
            <w:proofErr w:type="gramEnd"/>
            <w:r w:rsidRPr="0072281F">
              <w:rPr>
                <w:rFonts w:asciiTheme="minorHAnsi" w:hAnsiTheme="minorHAnsi" w:cstheme="minorHAnsi"/>
                <w:lang w:val="fr-FR"/>
              </w:rPr>
              <w:t>-DRX, DRX cycle ≤ 320ms</w:t>
            </w:r>
          </w:p>
        </w:tc>
        <w:tc>
          <w:tcPr>
            <w:tcW w:w="4582" w:type="dxa"/>
            <w:shd w:val="clear" w:color="auto" w:fill="auto"/>
          </w:tcPr>
          <w:p w14:paraId="236DA95C"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Max(</w:t>
            </w:r>
            <w:proofErr w:type="gramEnd"/>
            <w:r w:rsidRPr="0072281F">
              <w:rPr>
                <w:rFonts w:asciiTheme="minorHAnsi" w:hAnsiTheme="minorHAnsi" w:cstheme="minorHAnsi"/>
                <w:lang w:val="fr-FR"/>
              </w:rPr>
              <w:t xml:space="preserve">25, Ceil(3 </w:t>
            </w:r>
            <w:r w:rsidRPr="0072281F">
              <w:rPr>
                <w:rFonts w:asciiTheme="minorHAnsi" w:eastAsia="Symbol" w:hAnsiTheme="minorHAnsi" w:cstheme="minorHAnsi"/>
                <w:szCs w:val="18"/>
                <w:lang w:val="fr-FR"/>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lang w:val="fr-FR"/>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207215" w:rsidRPr="0072281F" w14:paraId="7849DD33" w14:textId="77777777" w:rsidTr="007150D7">
        <w:trPr>
          <w:jc w:val="center"/>
        </w:trPr>
        <w:tc>
          <w:tcPr>
            <w:tcW w:w="2035" w:type="dxa"/>
            <w:shd w:val="clear" w:color="auto" w:fill="auto"/>
          </w:tcPr>
          <w:p w14:paraId="4088010E"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3C9D4416"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Ceil(</w:t>
            </w:r>
            <w:proofErr w:type="gramEnd"/>
            <w:r w:rsidRPr="0072281F">
              <w:rPr>
                <w:rFonts w:asciiTheme="minorHAnsi" w:hAnsiTheme="minorHAnsi" w:cstheme="minorHAnsi"/>
                <w:lang w:val="fr-FR"/>
              </w:rPr>
              <w:t xml:space="preserve">3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eastAsia="Symbol" w:hAnsiTheme="minorHAnsi" w:cstheme="minorHAnsi"/>
                <w:szCs w:val="18"/>
              </w:rPr>
              <w:t>´</w:t>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DRX</w:t>
            </w:r>
          </w:p>
        </w:tc>
      </w:tr>
      <w:tr w:rsidR="00207215" w:rsidRPr="0072281F" w14:paraId="5EEE7344" w14:textId="77777777" w:rsidTr="007150D7">
        <w:trPr>
          <w:jc w:val="center"/>
        </w:trPr>
        <w:tc>
          <w:tcPr>
            <w:tcW w:w="6617" w:type="dxa"/>
            <w:gridSpan w:val="2"/>
            <w:shd w:val="clear" w:color="auto" w:fill="auto"/>
          </w:tcPr>
          <w:p w14:paraId="44B7EC3B" w14:textId="77777777" w:rsidR="00207215" w:rsidRPr="0072281F" w:rsidRDefault="00207215" w:rsidP="007150D7">
            <w:pPr>
              <w:pStyle w:val="TAN"/>
              <w:rPr>
                <w:rFonts w:asciiTheme="minorHAnsi" w:hAnsiTheme="minorHAnsi" w:cstheme="minorHAnsi"/>
              </w:rPr>
            </w:pPr>
            <w:r w:rsidRPr="0072281F">
              <w:rPr>
                <w:rFonts w:asciiTheme="minorHAnsi" w:hAnsiTheme="minorHAnsi" w:cstheme="minorHAnsi"/>
                <w:sz w:val="18"/>
              </w:rPr>
              <w:t>Note:</w:t>
            </w:r>
            <w:r w:rsidRPr="0072281F">
              <w:rPr>
                <w:rFonts w:asciiTheme="minorHAnsi" w:hAnsiTheme="minorHAnsi" w:cstheme="minorHAnsi"/>
                <w:sz w:val="28"/>
              </w:rPr>
              <w:tab/>
            </w:r>
            <w:r w:rsidRPr="0072281F">
              <w:rPr>
                <w:rFonts w:asciiTheme="minorHAnsi" w:hAnsiTheme="minorHAnsi" w:cstheme="minorHAnsi"/>
                <w:sz w:val="18"/>
              </w:rPr>
              <w:t>T</w:t>
            </w:r>
            <w:r w:rsidRPr="0072281F">
              <w:rPr>
                <w:rFonts w:asciiTheme="minorHAnsi" w:hAnsiTheme="minorHAnsi" w:cstheme="minorHAnsi"/>
                <w:sz w:val="18"/>
                <w:vertAlign w:val="subscript"/>
              </w:rPr>
              <w:t>SSB</w:t>
            </w:r>
            <w:r w:rsidRPr="0072281F">
              <w:rPr>
                <w:rFonts w:asciiTheme="minorHAnsi" w:hAnsiTheme="minorHAnsi" w:cstheme="minorHAnsi"/>
                <w:sz w:val="18"/>
              </w:rPr>
              <w:t xml:space="preserve"> is the SSB periodicity of the SSB in the set </w:t>
            </w:r>
            <w:r w:rsidRPr="0072281F">
              <w:rPr>
                <w:rFonts w:asciiTheme="minorHAnsi" w:hAnsiTheme="minorHAnsi" w:cstheme="minorHAnsi"/>
                <w:iCs/>
                <w:noProof/>
                <w:position w:val="-10"/>
                <w:lang w:val="en-US" w:eastAsia="zh-CN"/>
              </w:rPr>
              <w:drawing>
                <wp:inline distT="0" distB="0" distL="0" distR="0" wp14:anchorId="233B442E" wp14:editId="33B36537">
                  <wp:extent cx="152400" cy="198120"/>
                  <wp:effectExtent l="0" t="0" r="0" b="0"/>
                  <wp:docPr id="1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 w:val="18"/>
              </w:rPr>
              <w:t>. T</w:t>
            </w:r>
            <w:r w:rsidRPr="0072281F">
              <w:rPr>
                <w:rFonts w:asciiTheme="minorHAnsi" w:hAnsiTheme="minorHAnsi" w:cstheme="minorHAnsi"/>
                <w:sz w:val="18"/>
                <w:vertAlign w:val="subscript"/>
              </w:rPr>
              <w:t>DRX</w:t>
            </w:r>
            <w:r w:rsidRPr="0072281F">
              <w:rPr>
                <w:rFonts w:asciiTheme="minorHAnsi" w:hAnsiTheme="minorHAnsi" w:cstheme="minorHAnsi"/>
                <w:sz w:val="18"/>
              </w:rPr>
              <w:t xml:space="preserve"> is the DRX cycle length.</w:t>
            </w:r>
          </w:p>
        </w:tc>
      </w:tr>
    </w:tbl>
    <w:p w14:paraId="7CC8DDC1" w14:textId="77777777" w:rsidR="00207215" w:rsidRPr="0072281F" w:rsidRDefault="00207215" w:rsidP="00207215">
      <w:pPr>
        <w:rPr>
          <w:rFonts w:asciiTheme="minorHAnsi" w:hAnsiTheme="minorHAnsi" w:cstheme="minorHAnsi"/>
          <w:b/>
        </w:rPr>
      </w:pPr>
    </w:p>
    <w:p w14:paraId="40F01E17" w14:textId="501DA58E" w:rsidR="00207215" w:rsidRPr="0072281F" w:rsidRDefault="00207215" w:rsidP="00207215">
      <w:pPr>
        <w:rPr>
          <w:rFonts w:asciiTheme="minorHAnsi" w:hAnsiTheme="minorHAnsi" w:cstheme="minorHAnsi"/>
          <w:b/>
        </w:rPr>
      </w:pPr>
      <w:r w:rsidRPr="0072281F">
        <w:rPr>
          <w:rFonts w:asciiTheme="minorHAnsi" w:hAnsiTheme="minorHAnsi" w:cstheme="minorHAnsi"/>
          <w:b/>
        </w:rPr>
        <w:t xml:space="preserve">Proposal </w:t>
      </w:r>
      <w:r w:rsidR="00634E2E">
        <w:rPr>
          <w:rFonts w:asciiTheme="minorHAnsi" w:hAnsiTheme="minorHAnsi" w:cstheme="minorHAnsi"/>
          <w:b/>
        </w:rPr>
        <w:t>7</w:t>
      </w:r>
      <w:r w:rsidRPr="0072281F">
        <w:rPr>
          <w:rFonts w:asciiTheme="minorHAnsi" w:hAnsiTheme="minorHAnsi" w:cstheme="minorHAnsi"/>
          <w:b/>
        </w:rPr>
        <w:t xml:space="preserve">: RAN4 to agree table 7 and table 8 as the evaluation period for CSI-RS based CBD for each TRP in m-TRP operation.  </w:t>
      </w:r>
    </w:p>
    <w:p w14:paraId="56BF1E43" w14:textId="77777777" w:rsidR="00207215" w:rsidRPr="0072281F" w:rsidRDefault="00207215" w:rsidP="00207215">
      <w:pPr>
        <w:pStyle w:val="Caption"/>
        <w:keepNext/>
        <w:ind w:left="1136"/>
        <w:rPr>
          <w:rFonts w:asciiTheme="minorHAnsi" w:hAnsiTheme="minorHAnsi" w:cstheme="minorHAnsi"/>
        </w:rPr>
      </w:pPr>
      <w:r w:rsidRPr="0072281F">
        <w:rPr>
          <w:rFonts w:asciiTheme="minorHAnsi" w:hAnsiTheme="minorHAnsi" w:cstheme="minorHAnsi"/>
        </w:rPr>
        <w:t>Table 7: Evaluation period of one CSI-RS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310AF0B8" w14:textId="77777777" w:rsidTr="007150D7">
        <w:trPr>
          <w:trHeight w:val="187"/>
          <w:jc w:val="center"/>
        </w:trPr>
        <w:tc>
          <w:tcPr>
            <w:tcW w:w="2035" w:type="dxa"/>
            <w:shd w:val="clear" w:color="auto" w:fill="auto"/>
          </w:tcPr>
          <w:p w14:paraId="7CF8DC3C" w14:textId="77777777" w:rsidR="00207215" w:rsidRPr="0072281F" w:rsidRDefault="00207215" w:rsidP="007150D7">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7225D936" w14:textId="77777777" w:rsidR="00207215" w:rsidRPr="0072281F" w:rsidRDefault="00207215" w:rsidP="007150D7">
            <w:pPr>
              <w:keepNext/>
              <w:keepLines/>
              <w:spacing w:after="0"/>
              <w:jc w:val="center"/>
              <w:rPr>
                <w:rFonts w:asciiTheme="minorHAnsi" w:hAnsiTheme="minorHAnsi" w:cstheme="minorHAnsi"/>
                <w:b/>
                <w:sz w:val="18"/>
              </w:rPr>
            </w:pPr>
            <w:r w:rsidRPr="0072281F">
              <w:rPr>
                <w:rFonts w:asciiTheme="minorHAnsi" w:hAnsiTheme="minorHAnsi" w:cstheme="minorHAnsi"/>
                <w:b/>
                <w:sz w:val="18"/>
              </w:rPr>
              <w:t>T</w:t>
            </w:r>
            <w:r w:rsidRPr="0072281F">
              <w:rPr>
                <w:rFonts w:asciiTheme="minorHAnsi" w:hAnsiTheme="minorHAnsi" w:cstheme="minorHAnsi"/>
                <w:b/>
                <w:sz w:val="18"/>
                <w:vertAlign w:val="subscript"/>
              </w:rPr>
              <w:t>EvaluateC_CBD_CSI-RS</w:t>
            </w:r>
            <w:r w:rsidRPr="0072281F">
              <w:rPr>
                <w:rFonts w:asciiTheme="minorHAnsi" w:hAnsiTheme="minorHAnsi" w:cstheme="minorHAnsi"/>
                <w:b/>
                <w:sz w:val="18"/>
              </w:rPr>
              <w:t xml:space="preserve"> (ms) </w:t>
            </w:r>
          </w:p>
        </w:tc>
      </w:tr>
      <w:tr w:rsidR="00207215" w:rsidRPr="0072281F" w14:paraId="7744A022" w14:textId="77777777" w:rsidTr="007150D7">
        <w:trPr>
          <w:trHeight w:val="187"/>
          <w:jc w:val="center"/>
        </w:trPr>
        <w:tc>
          <w:tcPr>
            <w:tcW w:w="2035" w:type="dxa"/>
            <w:shd w:val="clear" w:color="auto" w:fill="auto"/>
          </w:tcPr>
          <w:p w14:paraId="0BC17F50"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non</w:t>
            </w:r>
            <w:proofErr w:type="gramEnd"/>
            <w:r w:rsidRPr="0072281F">
              <w:rPr>
                <w:rFonts w:asciiTheme="minorHAnsi" w:hAnsiTheme="minorHAnsi" w:cstheme="minorHAnsi"/>
                <w:lang w:val="fr-FR"/>
              </w:rPr>
              <w:t>-DRX, DRX cycle ≤ 320ms</w:t>
            </w:r>
          </w:p>
        </w:tc>
        <w:tc>
          <w:tcPr>
            <w:tcW w:w="4582" w:type="dxa"/>
            <w:shd w:val="clear" w:color="auto" w:fill="auto"/>
          </w:tcPr>
          <w:p w14:paraId="193DE9F2"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Max(</w:t>
            </w:r>
            <w:proofErr w:type="gramEnd"/>
            <w:r w:rsidRPr="0072281F">
              <w:rPr>
                <w:rFonts w:asciiTheme="minorHAnsi" w:hAnsiTheme="minorHAnsi" w:cstheme="minorHAnsi"/>
                <w:lang w:val="fr-FR"/>
              </w:rPr>
              <w:t>25, Ceil(M</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hAnsiTheme="minorHAnsi" w:cstheme="minorHAnsi"/>
                <w:szCs w:val="18"/>
                <w:lang w:val="fr-FR"/>
              </w:rPr>
              <w:sym w:font="Symbol" w:char="F0B4"/>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CSI-RS</w:t>
            </w:r>
            <w:r w:rsidRPr="0072281F">
              <w:rPr>
                <w:rFonts w:asciiTheme="minorHAnsi" w:hAnsiTheme="minorHAnsi" w:cstheme="minorHAnsi"/>
                <w:lang w:val="fr-FR"/>
              </w:rPr>
              <w:t>)</w:t>
            </w:r>
          </w:p>
        </w:tc>
      </w:tr>
      <w:tr w:rsidR="00207215" w:rsidRPr="0072281F" w14:paraId="000613B2" w14:textId="77777777" w:rsidTr="007150D7">
        <w:trPr>
          <w:trHeight w:val="187"/>
          <w:jc w:val="center"/>
        </w:trPr>
        <w:tc>
          <w:tcPr>
            <w:tcW w:w="2035" w:type="dxa"/>
            <w:shd w:val="clear" w:color="auto" w:fill="auto"/>
          </w:tcPr>
          <w:p w14:paraId="1EC03389"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4E85D9EC"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Ceil(</w:t>
            </w:r>
            <w:proofErr w:type="gramEnd"/>
            <w:r w:rsidRPr="0072281F">
              <w:rPr>
                <w:rFonts w:asciiTheme="minorHAnsi" w:hAnsiTheme="minorHAnsi" w:cstheme="minorHAnsi"/>
              </w:rPr>
              <w:t>M</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lang w:val="fr-FR"/>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207215" w:rsidRPr="0072281F" w14:paraId="7EAB3EE7" w14:textId="77777777" w:rsidTr="007150D7">
        <w:trPr>
          <w:trHeight w:val="187"/>
          <w:jc w:val="center"/>
        </w:trPr>
        <w:tc>
          <w:tcPr>
            <w:tcW w:w="6617" w:type="dxa"/>
            <w:gridSpan w:val="2"/>
            <w:shd w:val="clear" w:color="auto" w:fill="auto"/>
          </w:tcPr>
          <w:p w14:paraId="042E48CB" w14:textId="77777777" w:rsidR="00207215" w:rsidRPr="0072281F" w:rsidRDefault="00207215" w:rsidP="007150D7">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CSI-RS resource in the set </w:t>
            </w:r>
            <w:r w:rsidRPr="0072281F">
              <w:rPr>
                <w:rFonts w:asciiTheme="minorHAnsi" w:hAnsiTheme="minorHAnsi" w:cstheme="minorHAnsi"/>
                <w:noProof/>
                <w:position w:val="-10"/>
                <w:lang w:val="en-US" w:eastAsia="zh-CN"/>
              </w:rPr>
              <w:drawing>
                <wp:inline distT="0" distB="0" distL="0" distR="0" wp14:anchorId="043EB3EB" wp14:editId="7488F60A">
                  <wp:extent cx="133350" cy="200025"/>
                  <wp:effectExtent l="19050" t="0" r="0" b="0"/>
                  <wp:docPr id="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0A992365" w14:textId="77777777" w:rsidR="00207215" w:rsidRPr="0072281F" w:rsidRDefault="00207215" w:rsidP="00207215">
      <w:pPr>
        <w:rPr>
          <w:rFonts w:asciiTheme="minorHAnsi" w:hAnsiTheme="minorHAnsi" w:cstheme="minorHAnsi"/>
          <w:b/>
        </w:rPr>
      </w:pPr>
    </w:p>
    <w:p w14:paraId="2FEF8454" w14:textId="77777777" w:rsidR="00207215" w:rsidRPr="0072281F" w:rsidRDefault="00207215" w:rsidP="00207215">
      <w:pPr>
        <w:pStyle w:val="Caption"/>
        <w:keepNext/>
        <w:ind w:left="1136"/>
        <w:rPr>
          <w:rFonts w:asciiTheme="minorHAnsi" w:hAnsiTheme="minorHAnsi" w:cstheme="minorHAnsi"/>
        </w:rPr>
      </w:pPr>
      <w:r w:rsidRPr="0072281F">
        <w:rPr>
          <w:rFonts w:asciiTheme="minorHAnsi" w:hAnsiTheme="minorHAnsi" w:cstheme="minorHAnsi"/>
        </w:rPr>
        <w:t>Table 8: Evaluation period of one CSI-RS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45689D83" w14:textId="77777777" w:rsidTr="007150D7">
        <w:trPr>
          <w:trHeight w:val="187"/>
          <w:jc w:val="center"/>
        </w:trPr>
        <w:tc>
          <w:tcPr>
            <w:tcW w:w="2035" w:type="dxa"/>
            <w:shd w:val="clear" w:color="auto" w:fill="auto"/>
          </w:tcPr>
          <w:p w14:paraId="12B44B8E" w14:textId="77777777" w:rsidR="00207215" w:rsidRPr="0072281F" w:rsidRDefault="00207215" w:rsidP="007150D7">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29C3538A" w14:textId="77777777" w:rsidR="00207215" w:rsidRPr="0072281F" w:rsidRDefault="00207215" w:rsidP="007150D7">
            <w:pPr>
              <w:keepNext/>
              <w:keepLines/>
              <w:spacing w:after="0"/>
              <w:jc w:val="center"/>
              <w:rPr>
                <w:rFonts w:asciiTheme="minorHAnsi" w:hAnsiTheme="minorHAnsi" w:cstheme="minorHAnsi"/>
                <w:b/>
                <w:sz w:val="18"/>
              </w:rPr>
            </w:pPr>
            <w:r w:rsidRPr="0072281F">
              <w:rPr>
                <w:rFonts w:asciiTheme="minorHAnsi" w:hAnsiTheme="minorHAnsi" w:cstheme="minorHAnsi"/>
                <w:b/>
                <w:sz w:val="18"/>
              </w:rPr>
              <w:t>T</w:t>
            </w:r>
            <w:r w:rsidRPr="0072281F">
              <w:rPr>
                <w:rFonts w:asciiTheme="minorHAnsi" w:hAnsiTheme="minorHAnsi" w:cstheme="minorHAnsi"/>
                <w:b/>
                <w:sz w:val="18"/>
                <w:vertAlign w:val="subscript"/>
              </w:rPr>
              <w:t>Evaluate_CBD_CSI-RS</w:t>
            </w:r>
            <w:r w:rsidRPr="0072281F">
              <w:rPr>
                <w:rFonts w:asciiTheme="minorHAnsi" w:hAnsiTheme="minorHAnsi" w:cstheme="minorHAnsi"/>
                <w:b/>
                <w:sz w:val="18"/>
              </w:rPr>
              <w:t xml:space="preserve"> (ms) </w:t>
            </w:r>
          </w:p>
        </w:tc>
      </w:tr>
      <w:tr w:rsidR="00207215" w:rsidRPr="0072281F" w14:paraId="5CB12F38" w14:textId="77777777" w:rsidTr="007150D7">
        <w:trPr>
          <w:trHeight w:val="187"/>
          <w:jc w:val="center"/>
        </w:trPr>
        <w:tc>
          <w:tcPr>
            <w:tcW w:w="2035" w:type="dxa"/>
            <w:shd w:val="clear" w:color="auto" w:fill="auto"/>
          </w:tcPr>
          <w:p w14:paraId="596F9643"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non</w:t>
            </w:r>
            <w:proofErr w:type="gramEnd"/>
            <w:r w:rsidRPr="0072281F">
              <w:rPr>
                <w:rFonts w:asciiTheme="minorHAnsi" w:hAnsiTheme="minorHAnsi" w:cstheme="minorHAnsi"/>
                <w:lang w:val="fr-FR"/>
              </w:rPr>
              <w:t>-DRX, DRX cycle ≤ 320ms</w:t>
            </w:r>
          </w:p>
        </w:tc>
        <w:tc>
          <w:tcPr>
            <w:tcW w:w="4582" w:type="dxa"/>
            <w:shd w:val="clear" w:color="auto" w:fill="auto"/>
          </w:tcPr>
          <w:p w14:paraId="28E462DB"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Max(</w:t>
            </w:r>
            <w:proofErr w:type="gramEnd"/>
            <w:r w:rsidRPr="0072281F">
              <w:rPr>
                <w:rFonts w:asciiTheme="minorHAnsi" w:hAnsiTheme="minorHAnsi" w:cstheme="minorHAnsi"/>
                <w:lang w:val="fr-FR"/>
              </w:rPr>
              <w:t>25, Ceil(M</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hAnsiTheme="minorHAnsi" w:cstheme="minorHAnsi"/>
                <w:szCs w:val="18"/>
                <w:lang w:val="fr-FR"/>
              </w:rPr>
              <w:sym w:font="Symbol" w:char="F0B4"/>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CSI-RS</w:t>
            </w:r>
            <w:r w:rsidRPr="0072281F">
              <w:rPr>
                <w:rFonts w:asciiTheme="minorHAnsi" w:hAnsiTheme="minorHAnsi" w:cstheme="minorHAnsi"/>
                <w:lang w:val="fr-FR"/>
              </w:rPr>
              <w:t>)</w:t>
            </w:r>
          </w:p>
        </w:tc>
      </w:tr>
      <w:tr w:rsidR="00207215" w:rsidRPr="0072281F" w14:paraId="4EB08A93" w14:textId="77777777" w:rsidTr="007150D7">
        <w:trPr>
          <w:trHeight w:val="187"/>
          <w:jc w:val="center"/>
        </w:trPr>
        <w:tc>
          <w:tcPr>
            <w:tcW w:w="2035" w:type="dxa"/>
            <w:shd w:val="clear" w:color="auto" w:fill="auto"/>
          </w:tcPr>
          <w:p w14:paraId="146D5203"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40EFE853"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Ceil(</w:t>
            </w:r>
            <w:proofErr w:type="gramEnd"/>
            <w:r w:rsidRPr="0072281F">
              <w:rPr>
                <w:rFonts w:asciiTheme="minorHAnsi" w:hAnsiTheme="minorHAnsi" w:cstheme="minorHAnsi"/>
              </w:rPr>
              <w:t>M</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lang w:val="fr-FR"/>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207215" w:rsidRPr="0072281F" w14:paraId="3786C021" w14:textId="77777777" w:rsidTr="007150D7">
        <w:trPr>
          <w:trHeight w:val="187"/>
          <w:jc w:val="center"/>
        </w:trPr>
        <w:tc>
          <w:tcPr>
            <w:tcW w:w="6617" w:type="dxa"/>
            <w:gridSpan w:val="2"/>
            <w:shd w:val="clear" w:color="auto" w:fill="auto"/>
          </w:tcPr>
          <w:p w14:paraId="65C0FBBF" w14:textId="77777777" w:rsidR="00207215" w:rsidRPr="0072281F" w:rsidRDefault="00207215" w:rsidP="007150D7">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CSI-RS resource in the set </w:t>
            </w:r>
            <w:r w:rsidRPr="0072281F">
              <w:rPr>
                <w:rFonts w:asciiTheme="minorHAnsi" w:hAnsiTheme="minorHAnsi" w:cstheme="minorHAnsi"/>
                <w:noProof/>
                <w:position w:val="-10"/>
                <w:lang w:val="en-US" w:eastAsia="zh-CN"/>
              </w:rPr>
              <w:drawing>
                <wp:inline distT="0" distB="0" distL="0" distR="0" wp14:anchorId="4553DC43" wp14:editId="3D35CF48">
                  <wp:extent cx="133350" cy="200025"/>
                  <wp:effectExtent l="19050" t="0" r="0" b="0"/>
                  <wp:docPr id="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4785817D" w14:textId="77777777" w:rsidR="00207215" w:rsidRPr="0072281F" w:rsidRDefault="00207215" w:rsidP="00207215">
      <w:pPr>
        <w:rPr>
          <w:rFonts w:asciiTheme="minorHAnsi" w:hAnsiTheme="minorHAnsi" w:cstheme="minorHAnsi"/>
          <w:b/>
        </w:rPr>
      </w:pPr>
    </w:p>
    <w:p w14:paraId="67C56788" w14:textId="6CBA2EAE" w:rsidR="00207215" w:rsidRPr="0072281F" w:rsidRDefault="00207215" w:rsidP="00207215">
      <w:pPr>
        <w:spacing w:after="0"/>
        <w:rPr>
          <w:rFonts w:asciiTheme="minorHAnsi" w:hAnsiTheme="minorHAnsi" w:cstheme="minorHAnsi"/>
          <w:b/>
          <w:bCs/>
        </w:rPr>
      </w:pPr>
      <w:r w:rsidRPr="0072281F">
        <w:rPr>
          <w:rFonts w:asciiTheme="minorHAnsi" w:hAnsiTheme="minorHAnsi" w:cstheme="minorHAnsi"/>
          <w:b/>
          <w:bCs/>
        </w:rPr>
        <w:t xml:space="preserve">Proposal </w:t>
      </w:r>
      <w:r w:rsidR="00634E2E">
        <w:rPr>
          <w:rFonts w:asciiTheme="minorHAnsi" w:hAnsiTheme="minorHAnsi" w:cstheme="minorHAnsi"/>
          <w:b/>
          <w:bCs/>
        </w:rPr>
        <w:t>8</w:t>
      </w:r>
      <w:r w:rsidRPr="0072281F">
        <w:rPr>
          <w:rFonts w:asciiTheme="minorHAnsi" w:hAnsiTheme="minorHAnsi" w:cstheme="minorHAnsi"/>
          <w:b/>
          <w:bCs/>
        </w:rPr>
        <w:t>: RAN4 to agree that delay required from BFD on TRP to SR transmission on TRP for BFR procedure is given by T = T</w:t>
      </w:r>
      <w:r w:rsidRPr="0072281F">
        <w:rPr>
          <w:rFonts w:asciiTheme="minorHAnsi" w:hAnsiTheme="minorHAnsi" w:cstheme="minorHAnsi"/>
          <w:b/>
          <w:bCs/>
          <w:vertAlign w:val="subscript"/>
        </w:rPr>
        <w:t>1</w:t>
      </w:r>
      <w:r w:rsidRPr="0072281F">
        <w:rPr>
          <w:rFonts w:asciiTheme="minorHAnsi" w:hAnsiTheme="minorHAnsi" w:cstheme="minorHAnsi"/>
          <w:b/>
          <w:bCs/>
        </w:rPr>
        <w:t xml:space="preserve"> x Ceil((T</w:t>
      </w:r>
      <w:r w:rsidRPr="0072281F">
        <w:rPr>
          <w:rFonts w:asciiTheme="minorHAnsi" w:hAnsiTheme="minorHAnsi" w:cstheme="minorHAnsi"/>
          <w:b/>
          <w:bCs/>
          <w:vertAlign w:val="subscript"/>
        </w:rPr>
        <w:t>2</w:t>
      </w:r>
      <w:r w:rsidRPr="0072281F">
        <w:rPr>
          <w:rFonts w:asciiTheme="minorHAnsi" w:hAnsiTheme="minorHAnsi" w:cstheme="minorHAnsi"/>
          <w:b/>
          <w:bCs/>
        </w:rPr>
        <w:t>+D) /T</w:t>
      </w:r>
      <w:r w:rsidRPr="0072281F">
        <w:rPr>
          <w:rFonts w:asciiTheme="minorHAnsi" w:hAnsiTheme="minorHAnsi" w:cstheme="minorHAnsi"/>
          <w:b/>
          <w:bCs/>
          <w:vertAlign w:val="subscript"/>
        </w:rPr>
        <w:t>1</w:t>
      </w:r>
      <w:r w:rsidRPr="0072281F">
        <w:rPr>
          <w:rFonts w:asciiTheme="minorHAnsi" w:hAnsiTheme="minorHAnsi" w:cstheme="minorHAnsi"/>
          <w:b/>
          <w:bCs/>
        </w:rPr>
        <w:t>); Where:</w:t>
      </w:r>
    </w:p>
    <w:p w14:paraId="1B21C56B" w14:textId="77777777" w:rsidR="00207215" w:rsidRPr="0072281F" w:rsidRDefault="00207215" w:rsidP="00207215">
      <w:pPr>
        <w:pStyle w:val="ListParagraph"/>
        <w:numPr>
          <w:ilvl w:val="0"/>
          <w:numId w:val="34"/>
        </w:numPr>
        <w:spacing w:after="0"/>
        <w:rPr>
          <w:rFonts w:asciiTheme="minorHAnsi" w:hAnsiTheme="minorHAnsi" w:cstheme="minorHAnsi"/>
          <w:b/>
          <w:bCs/>
        </w:rPr>
      </w:pPr>
      <w:r w:rsidRPr="0072281F">
        <w:rPr>
          <w:rFonts w:asciiTheme="minorHAnsi" w:hAnsiTheme="minorHAnsi" w:cstheme="minorHAnsi"/>
          <w:b/>
          <w:bCs/>
        </w:rPr>
        <w:t>T</w:t>
      </w:r>
      <w:r w:rsidRPr="0072281F">
        <w:rPr>
          <w:rFonts w:asciiTheme="minorHAnsi" w:hAnsiTheme="minorHAnsi" w:cstheme="minorHAnsi"/>
          <w:b/>
          <w:bCs/>
          <w:vertAlign w:val="subscript"/>
        </w:rPr>
        <w:t>1</w:t>
      </w:r>
      <w:r w:rsidRPr="0072281F">
        <w:rPr>
          <w:rFonts w:asciiTheme="minorHAnsi" w:hAnsiTheme="minorHAnsi" w:cstheme="minorHAnsi"/>
          <w:b/>
          <w:bCs/>
        </w:rPr>
        <w:t xml:space="preserve"> is equal to the periodicity of PUCCH configured with </w:t>
      </w:r>
      <w:r w:rsidRPr="0072281F">
        <w:rPr>
          <w:rFonts w:asciiTheme="minorHAnsi" w:hAnsiTheme="minorHAnsi" w:cstheme="minorHAnsi"/>
          <w:b/>
          <w:bCs/>
          <w:i/>
        </w:rPr>
        <w:t>schedulingRequestIDForBFR</w:t>
      </w:r>
      <w:r w:rsidRPr="0072281F">
        <w:rPr>
          <w:rFonts w:asciiTheme="minorHAnsi" w:hAnsiTheme="minorHAnsi" w:cstheme="minorHAnsi"/>
          <w:b/>
          <w:bCs/>
        </w:rPr>
        <w:t xml:space="preserve">. </w:t>
      </w:r>
    </w:p>
    <w:p w14:paraId="799F5AC1" w14:textId="77777777" w:rsidR="00207215" w:rsidRPr="0072281F" w:rsidRDefault="00207215" w:rsidP="00207215">
      <w:pPr>
        <w:pStyle w:val="ListParagraph"/>
        <w:numPr>
          <w:ilvl w:val="0"/>
          <w:numId w:val="34"/>
        </w:numPr>
        <w:spacing w:after="0"/>
        <w:rPr>
          <w:rFonts w:asciiTheme="minorHAnsi" w:hAnsiTheme="minorHAnsi" w:cstheme="minorHAnsi"/>
          <w:b/>
          <w:bCs/>
        </w:rPr>
      </w:pPr>
      <w:r w:rsidRPr="0072281F">
        <w:rPr>
          <w:rFonts w:asciiTheme="minorHAnsi" w:hAnsiTheme="minorHAnsi" w:cstheme="minorHAnsi"/>
          <w:b/>
          <w:bCs/>
        </w:rPr>
        <w:t>T</w:t>
      </w:r>
      <w:r w:rsidRPr="0072281F">
        <w:rPr>
          <w:rFonts w:asciiTheme="minorHAnsi" w:hAnsiTheme="minorHAnsi" w:cstheme="minorHAnsi"/>
          <w:b/>
          <w:bCs/>
          <w:vertAlign w:val="subscript"/>
        </w:rPr>
        <w:t>2</w:t>
      </w:r>
      <w:r w:rsidRPr="0072281F">
        <w:rPr>
          <w:rFonts w:asciiTheme="minorHAnsi" w:hAnsiTheme="minorHAnsi" w:cstheme="minorHAnsi"/>
          <w:b/>
          <w:bCs/>
        </w:rPr>
        <w:t xml:space="preserve"> = T</w:t>
      </w:r>
      <w:r w:rsidRPr="0072281F">
        <w:rPr>
          <w:rFonts w:asciiTheme="minorHAnsi" w:hAnsiTheme="minorHAnsi" w:cstheme="minorHAnsi"/>
          <w:b/>
          <w:bCs/>
          <w:vertAlign w:val="subscript"/>
        </w:rPr>
        <w:t>Evaluate_CBD</w:t>
      </w:r>
      <w:r w:rsidRPr="0072281F">
        <w:rPr>
          <w:rFonts w:asciiTheme="minorHAnsi" w:hAnsiTheme="minorHAnsi" w:cstheme="minorHAnsi"/>
          <w:b/>
          <w:bCs/>
        </w:rPr>
        <w:t xml:space="preserve"> is the evaluation period.  </w:t>
      </w:r>
    </w:p>
    <w:p w14:paraId="7DA60741" w14:textId="631B0CD6" w:rsidR="00207215" w:rsidRPr="0072281F" w:rsidRDefault="00207215" w:rsidP="004F3BF1">
      <w:pPr>
        <w:pStyle w:val="ListParagraph"/>
        <w:spacing w:after="0"/>
        <w:ind w:left="928"/>
        <w:rPr>
          <w:rFonts w:asciiTheme="minorHAnsi" w:hAnsiTheme="minorHAnsi" w:cstheme="minorHAnsi"/>
          <w:b/>
          <w:bCs/>
          <w:iCs/>
          <w:lang w:eastAsia="zh-CN"/>
        </w:rPr>
      </w:pPr>
      <w:r w:rsidRPr="0072281F">
        <w:rPr>
          <w:rFonts w:asciiTheme="minorHAnsi" w:hAnsiTheme="minorHAnsi" w:cstheme="minorHAnsi"/>
          <w:b/>
          <w:bCs/>
        </w:rPr>
        <w:t>D is the UE Processing time and value of D is [2ms].</w:t>
      </w:r>
    </w:p>
    <w:p w14:paraId="65713A94" w14:textId="77777777" w:rsidR="00207215" w:rsidRPr="0072281F" w:rsidRDefault="00207215" w:rsidP="00207215">
      <w:pPr>
        <w:pStyle w:val="Heading1"/>
        <w:pBdr>
          <w:top w:val="single" w:sz="12" w:space="2" w:color="auto"/>
        </w:pBdr>
        <w:rPr>
          <w:rFonts w:asciiTheme="minorHAnsi" w:hAnsiTheme="minorHAnsi" w:cstheme="minorHAnsi"/>
          <w:sz w:val="40"/>
          <w:szCs w:val="24"/>
          <w:lang w:val="en-CA"/>
        </w:rPr>
      </w:pPr>
      <w:r w:rsidRPr="0072281F">
        <w:rPr>
          <w:rFonts w:asciiTheme="minorHAnsi" w:hAnsiTheme="minorHAnsi" w:cstheme="minorHAnsi"/>
          <w:sz w:val="40"/>
          <w:szCs w:val="24"/>
          <w:lang w:val="en-CA"/>
        </w:rPr>
        <w:t>References</w:t>
      </w:r>
      <w:bookmarkStart w:id="7" w:name="_Ref536781364"/>
      <w:bookmarkStart w:id="8" w:name="_Ref517094573"/>
      <w:bookmarkStart w:id="9" w:name="_Ref536781239"/>
      <w:bookmarkEnd w:id="7"/>
      <w:bookmarkEnd w:id="8"/>
      <w:bookmarkEnd w:id="9"/>
      <w:r w:rsidRPr="0072281F">
        <w:rPr>
          <w:rFonts w:asciiTheme="minorHAnsi" w:hAnsiTheme="minorHAnsi" w:cstheme="minorHAnsi"/>
          <w:sz w:val="40"/>
          <w:szCs w:val="24"/>
          <w:lang w:val="en-CA"/>
        </w:rPr>
        <w:t xml:space="preserve"> </w:t>
      </w:r>
    </w:p>
    <w:p w14:paraId="43E1243F" w14:textId="77777777" w:rsidR="00207215" w:rsidRPr="0072281F" w:rsidRDefault="00207215" w:rsidP="00207215">
      <w:pPr>
        <w:numPr>
          <w:ilvl w:val="0"/>
          <w:numId w:val="9"/>
        </w:numPr>
        <w:tabs>
          <w:tab w:val="left" w:pos="851"/>
        </w:tabs>
        <w:rPr>
          <w:rFonts w:asciiTheme="minorHAnsi" w:hAnsiTheme="minorHAnsi" w:cstheme="minorHAnsi"/>
          <w:b/>
          <w:sz w:val="22"/>
          <w:szCs w:val="22"/>
          <w:lang w:val="en-CA"/>
        </w:rPr>
      </w:pPr>
      <w:r w:rsidRPr="0072281F">
        <w:rPr>
          <w:rFonts w:asciiTheme="minorHAnsi" w:hAnsiTheme="minorHAnsi" w:cstheme="minorHAnsi"/>
          <w:b/>
        </w:rPr>
        <w:t>R1-2009500</w:t>
      </w:r>
    </w:p>
    <w:p w14:paraId="2F384E9E" w14:textId="77777777" w:rsidR="00207215" w:rsidRPr="0072281F" w:rsidRDefault="00207215" w:rsidP="00207215">
      <w:pPr>
        <w:numPr>
          <w:ilvl w:val="0"/>
          <w:numId w:val="9"/>
        </w:numPr>
        <w:tabs>
          <w:tab w:val="left" w:pos="851"/>
        </w:tabs>
        <w:rPr>
          <w:rStyle w:val="Hyperlink"/>
          <w:rFonts w:asciiTheme="minorHAnsi" w:hAnsiTheme="minorHAnsi" w:cstheme="minorHAnsi"/>
          <w:b/>
          <w:color w:val="auto"/>
          <w:sz w:val="22"/>
          <w:szCs w:val="22"/>
          <w:u w:val="none"/>
          <w:lang w:val="en-CA"/>
        </w:rPr>
      </w:pPr>
      <w:r w:rsidRPr="0072281F">
        <w:rPr>
          <w:rFonts w:asciiTheme="minorHAnsi" w:hAnsiTheme="minorHAnsi" w:cstheme="minorHAnsi"/>
          <w:b/>
          <w:lang w:eastAsia="x-none"/>
        </w:rPr>
        <w:t>R1-2101862</w:t>
      </w:r>
    </w:p>
    <w:p w14:paraId="1E2CD30D" w14:textId="77777777" w:rsidR="00207215" w:rsidRPr="0072281F" w:rsidRDefault="00207215" w:rsidP="00207215">
      <w:pPr>
        <w:numPr>
          <w:ilvl w:val="0"/>
          <w:numId w:val="9"/>
        </w:numPr>
        <w:tabs>
          <w:tab w:val="left" w:pos="851"/>
        </w:tabs>
        <w:rPr>
          <w:rFonts w:asciiTheme="minorHAnsi" w:hAnsiTheme="minorHAnsi" w:cstheme="minorHAnsi"/>
          <w:b/>
          <w:sz w:val="22"/>
          <w:szCs w:val="22"/>
          <w:lang w:val="en-CA"/>
        </w:rPr>
      </w:pPr>
      <w:r w:rsidRPr="0072281F">
        <w:rPr>
          <w:rFonts w:asciiTheme="minorHAnsi" w:hAnsiTheme="minorHAnsi" w:cstheme="minorHAnsi"/>
          <w:b/>
          <w:lang w:eastAsia="x-none"/>
        </w:rPr>
        <w:t>R1-2103906</w:t>
      </w:r>
    </w:p>
    <w:p w14:paraId="38A9506C" w14:textId="497C346F" w:rsidR="00207215" w:rsidRPr="0072281F" w:rsidRDefault="00207215" w:rsidP="00207215">
      <w:pPr>
        <w:numPr>
          <w:ilvl w:val="0"/>
          <w:numId w:val="9"/>
        </w:numPr>
        <w:tabs>
          <w:tab w:val="left" w:pos="851"/>
        </w:tabs>
        <w:rPr>
          <w:rFonts w:asciiTheme="minorHAnsi" w:hAnsiTheme="minorHAnsi" w:cstheme="minorHAnsi"/>
          <w:b/>
          <w:sz w:val="22"/>
          <w:szCs w:val="22"/>
          <w:lang w:val="en-CA"/>
        </w:rPr>
      </w:pPr>
      <w:r w:rsidRPr="0072281F">
        <w:rPr>
          <w:rFonts w:asciiTheme="minorHAnsi" w:hAnsiTheme="minorHAnsi" w:cstheme="minorHAnsi"/>
          <w:b/>
          <w:lang w:eastAsia="x-none"/>
        </w:rPr>
        <w:t>R1-2106287</w:t>
      </w:r>
    </w:p>
    <w:p w14:paraId="3CF459CB" w14:textId="28356EB8" w:rsidR="0049454C" w:rsidRPr="0072281F" w:rsidRDefault="00790C68" w:rsidP="00207215">
      <w:pPr>
        <w:numPr>
          <w:ilvl w:val="0"/>
          <w:numId w:val="9"/>
        </w:numPr>
        <w:tabs>
          <w:tab w:val="left" w:pos="851"/>
        </w:tabs>
        <w:rPr>
          <w:rFonts w:asciiTheme="minorHAnsi" w:hAnsiTheme="minorHAnsi" w:cstheme="minorHAnsi"/>
          <w:b/>
          <w:sz w:val="22"/>
          <w:szCs w:val="22"/>
          <w:lang w:val="en-CA"/>
        </w:rPr>
      </w:pPr>
      <w:r w:rsidRPr="0072281F">
        <w:rPr>
          <w:rFonts w:asciiTheme="minorHAnsi" w:hAnsiTheme="minorHAnsi" w:cstheme="minorHAnsi"/>
          <w:b/>
          <w:sz w:val="22"/>
          <w:szCs w:val="22"/>
          <w:lang w:val="en-CA"/>
        </w:rPr>
        <w:t>R4-2115355</w:t>
      </w:r>
    </w:p>
    <w:p w14:paraId="49E8A859" w14:textId="60ED467A" w:rsidR="00393184" w:rsidRPr="0072281F" w:rsidRDefault="00D058DF" w:rsidP="00D70F54">
      <w:pPr>
        <w:numPr>
          <w:ilvl w:val="0"/>
          <w:numId w:val="9"/>
        </w:numPr>
        <w:tabs>
          <w:tab w:val="left" w:pos="851"/>
        </w:tabs>
        <w:rPr>
          <w:rFonts w:asciiTheme="minorHAnsi" w:hAnsiTheme="minorHAnsi" w:cstheme="minorHAnsi"/>
          <w:szCs w:val="22"/>
          <w:lang w:val="en-CA"/>
        </w:rPr>
      </w:pPr>
      <w:r w:rsidRPr="0072281F">
        <w:rPr>
          <w:rFonts w:asciiTheme="minorHAnsi" w:hAnsiTheme="minorHAnsi" w:cstheme="minorHAnsi"/>
          <w:b/>
          <w:bCs/>
          <w:sz w:val="22"/>
          <w:szCs w:val="22"/>
          <w:lang w:val="en-CA"/>
        </w:rPr>
        <w:t>RP-211586</w:t>
      </w:r>
      <w:r w:rsidR="00D70F54" w:rsidRPr="0072281F">
        <w:rPr>
          <w:rFonts w:asciiTheme="minorHAnsi" w:hAnsiTheme="minorHAnsi" w:cstheme="minorHAnsi"/>
          <w:b/>
          <w:bCs/>
          <w:sz w:val="22"/>
          <w:szCs w:val="22"/>
          <w:lang w:val="en-CA"/>
        </w:rPr>
        <w:t xml:space="preserve"> </w:t>
      </w:r>
    </w:p>
    <w:sectPr w:rsidR="00393184" w:rsidRPr="0072281F" w:rsidSect="00D04AF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8BD0E" w14:textId="77777777" w:rsidR="00FC6F4B" w:rsidRDefault="00FC6F4B">
      <w:r>
        <w:separator/>
      </w:r>
    </w:p>
  </w:endnote>
  <w:endnote w:type="continuationSeparator" w:id="0">
    <w:p w14:paraId="7EE29B58" w14:textId="77777777" w:rsidR="00FC6F4B" w:rsidRDefault="00FC6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5C669" w14:textId="77777777" w:rsidR="00FC6F4B" w:rsidRDefault="00FC6F4B">
      <w:r>
        <w:separator/>
      </w:r>
    </w:p>
  </w:footnote>
  <w:footnote w:type="continuationSeparator" w:id="0">
    <w:p w14:paraId="159CA36D" w14:textId="77777777" w:rsidR="00FC6F4B" w:rsidRDefault="00FC6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84E13"/>
    <w:multiLevelType w:val="hybridMultilevel"/>
    <w:tmpl w:val="E42C078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80B1FAF"/>
    <w:multiLevelType w:val="hybridMultilevel"/>
    <w:tmpl w:val="65E0A3C4"/>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0" w15:restartNumberingAfterBreak="0">
    <w:nsid w:val="1A737638"/>
    <w:multiLevelType w:val="hybridMultilevel"/>
    <w:tmpl w:val="39D63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F6A58"/>
    <w:multiLevelType w:val="hybridMultilevel"/>
    <w:tmpl w:val="179A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27702053"/>
    <w:multiLevelType w:val="hybridMultilevel"/>
    <w:tmpl w:val="82FA11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AD203EE"/>
    <w:multiLevelType w:val="hybridMultilevel"/>
    <w:tmpl w:val="D9261BE0"/>
    <w:lvl w:ilvl="0" w:tplc="A8B8444C">
      <w:start w:val="1"/>
      <w:numFmt w:val="decimal"/>
      <w:lvlText w:val="[%1]"/>
      <w:lvlJc w:val="left"/>
      <w:pPr>
        <w:ind w:left="360" w:hanging="360"/>
      </w:pPr>
      <w:rPr>
        <w:rFonts w:hint="default"/>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3D5352"/>
    <w:multiLevelType w:val="hybridMultilevel"/>
    <w:tmpl w:val="8D02E70A"/>
    <w:lvl w:ilvl="0" w:tplc="4AF896A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551C99"/>
    <w:multiLevelType w:val="hybridMultilevel"/>
    <w:tmpl w:val="8D740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9C240B6">
      <w:numFmt w:val="bullet"/>
      <w:lvlText w:val="-"/>
      <w:lvlJc w:val="left"/>
      <w:pPr>
        <w:ind w:left="2880" w:hanging="360"/>
      </w:pPr>
      <w:rPr>
        <w:rFonts w:ascii="Calibri" w:eastAsia="SimSun"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2370FF"/>
    <w:multiLevelType w:val="hybridMultilevel"/>
    <w:tmpl w:val="814A98E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0A4A17E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7"/>
  </w:num>
  <w:num w:numId="3">
    <w:abstractNumId w:val="36"/>
  </w:num>
  <w:num w:numId="4">
    <w:abstractNumId w:val="18"/>
  </w:num>
  <w:num w:numId="5">
    <w:abstractNumId w:val="20"/>
  </w:num>
  <w:num w:numId="6">
    <w:abstractNumId w:val="4"/>
  </w:num>
  <w:num w:numId="7">
    <w:abstractNumId w:val="3"/>
  </w:num>
  <w:num w:numId="8">
    <w:abstractNumId w:val="38"/>
  </w:num>
  <w:num w:numId="9">
    <w:abstractNumId w:val="23"/>
  </w:num>
  <w:num w:numId="10">
    <w:abstractNumId w:val="31"/>
  </w:num>
  <w:num w:numId="11">
    <w:abstractNumId w:val="14"/>
  </w:num>
  <w:num w:numId="12">
    <w:abstractNumId w:val="2"/>
  </w:num>
  <w:num w:numId="13">
    <w:abstractNumId w:val="19"/>
  </w:num>
  <w:num w:numId="14">
    <w:abstractNumId w:val="22"/>
  </w:num>
  <w:num w:numId="15">
    <w:abstractNumId w:val="28"/>
  </w:num>
  <w:num w:numId="16">
    <w:abstractNumId w:val="8"/>
  </w:num>
  <w:num w:numId="17">
    <w:abstractNumId w:val="27"/>
  </w:num>
  <w:num w:numId="18">
    <w:abstractNumId w:val="6"/>
  </w:num>
  <w:num w:numId="19">
    <w:abstractNumId w:val="17"/>
  </w:num>
  <w:num w:numId="20">
    <w:abstractNumId w:val="26"/>
  </w:num>
  <w:num w:numId="21">
    <w:abstractNumId w:val="34"/>
  </w:num>
  <w:num w:numId="22">
    <w:abstractNumId w:val="16"/>
  </w:num>
  <w:num w:numId="23">
    <w:abstractNumId w:val="21"/>
  </w:num>
  <w:num w:numId="24">
    <w:abstractNumId w:val="5"/>
  </w:num>
  <w:num w:numId="25">
    <w:abstractNumId w:val="11"/>
  </w:num>
  <w:num w:numId="26">
    <w:abstractNumId w:val="0"/>
  </w:num>
  <w:num w:numId="27">
    <w:abstractNumId w:val="15"/>
  </w:num>
  <w:num w:numId="28">
    <w:abstractNumId w:val="35"/>
  </w:num>
  <w:num w:numId="29">
    <w:abstractNumId w:val="7"/>
  </w:num>
  <w:num w:numId="30">
    <w:abstractNumId w:val="32"/>
  </w:num>
  <w:num w:numId="31">
    <w:abstractNumId w:val="24"/>
  </w:num>
  <w:num w:numId="32">
    <w:abstractNumId w:val="13"/>
  </w:num>
  <w:num w:numId="33">
    <w:abstractNumId w:val="10"/>
  </w:num>
  <w:num w:numId="34">
    <w:abstractNumId w:val="33"/>
  </w:num>
  <w:num w:numId="35">
    <w:abstractNumId w:val="1"/>
  </w:num>
  <w:num w:numId="36">
    <w:abstractNumId w:val="29"/>
  </w:num>
  <w:num w:numId="37">
    <w:abstractNumId w:val="12"/>
  </w:num>
  <w:num w:numId="38">
    <w:abstractNumId w:val="9"/>
  </w:num>
  <w:num w:numId="39">
    <w:abstractNumId w:val="30"/>
  </w:num>
  <w:num w:numId="40">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6657"/>
    <w:rsid w:val="0000741B"/>
    <w:rsid w:val="00010155"/>
    <w:rsid w:val="000103F2"/>
    <w:rsid w:val="00010E5D"/>
    <w:rsid w:val="000113B5"/>
    <w:rsid w:val="00011607"/>
    <w:rsid w:val="000118B2"/>
    <w:rsid w:val="00012931"/>
    <w:rsid w:val="00012CF0"/>
    <w:rsid w:val="00012D38"/>
    <w:rsid w:val="000130D6"/>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0F7B"/>
    <w:rsid w:val="00021A52"/>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AFB"/>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2D5"/>
    <w:rsid w:val="0004681D"/>
    <w:rsid w:val="00046883"/>
    <w:rsid w:val="000470C5"/>
    <w:rsid w:val="000476C1"/>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18CB"/>
    <w:rsid w:val="00091913"/>
    <w:rsid w:val="00091A91"/>
    <w:rsid w:val="00091DAA"/>
    <w:rsid w:val="00091E1F"/>
    <w:rsid w:val="00092123"/>
    <w:rsid w:val="000922B9"/>
    <w:rsid w:val="00092416"/>
    <w:rsid w:val="00092737"/>
    <w:rsid w:val="0009346C"/>
    <w:rsid w:val="00093DD9"/>
    <w:rsid w:val="00094894"/>
    <w:rsid w:val="00095E60"/>
    <w:rsid w:val="00096078"/>
    <w:rsid w:val="00096225"/>
    <w:rsid w:val="00096CC7"/>
    <w:rsid w:val="000972BA"/>
    <w:rsid w:val="0009782E"/>
    <w:rsid w:val="000A062F"/>
    <w:rsid w:val="000A22DA"/>
    <w:rsid w:val="000A285C"/>
    <w:rsid w:val="000A2E40"/>
    <w:rsid w:val="000A3E6D"/>
    <w:rsid w:val="000A40A2"/>
    <w:rsid w:val="000A414A"/>
    <w:rsid w:val="000A44CD"/>
    <w:rsid w:val="000A46A7"/>
    <w:rsid w:val="000A53AE"/>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B78FC"/>
    <w:rsid w:val="000C1298"/>
    <w:rsid w:val="000C1D0D"/>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3CD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1C8"/>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43"/>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1E8"/>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408"/>
    <w:rsid w:val="00132990"/>
    <w:rsid w:val="001346C3"/>
    <w:rsid w:val="001352B7"/>
    <w:rsid w:val="00135633"/>
    <w:rsid w:val="00135653"/>
    <w:rsid w:val="00135A7A"/>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3F71"/>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15"/>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050"/>
    <w:rsid w:val="001634F9"/>
    <w:rsid w:val="00163CB6"/>
    <w:rsid w:val="0016429C"/>
    <w:rsid w:val="00164A39"/>
    <w:rsid w:val="0016528A"/>
    <w:rsid w:val="0016558D"/>
    <w:rsid w:val="00165A6F"/>
    <w:rsid w:val="001665A4"/>
    <w:rsid w:val="00166860"/>
    <w:rsid w:val="0016699E"/>
    <w:rsid w:val="00166A54"/>
    <w:rsid w:val="00166D73"/>
    <w:rsid w:val="001672E6"/>
    <w:rsid w:val="00167CFD"/>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1D44"/>
    <w:rsid w:val="001820E3"/>
    <w:rsid w:val="00182C57"/>
    <w:rsid w:val="00182D3C"/>
    <w:rsid w:val="00182FEF"/>
    <w:rsid w:val="00182FF1"/>
    <w:rsid w:val="00183697"/>
    <w:rsid w:val="00183A8D"/>
    <w:rsid w:val="001842EE"/>
    <w:rsid w:val="001842F0"/>
    <w:rsid w:val="001842FC"/>
    <w:rsid w:val="00184381"/>
    <w:rsid w:val="001848BA"/>
    <w:rsid w:val="00185373"/>
    <w:rsid w:val="001855F8"/>
    <w:rsid w:val="001857ED"/>
    <w:rsid w:val="00185A85"/>
    <w:rsid w:val="00185AFD"/>
    <w:rsid w:val="00185FC7"/>
    <w:rsid w:val="00186A2B"/>
    <w:rsid w:val="00186DA5"/>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92D"/>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0B3"/>
    <w:rsid w:val="001B4E1C"/>
    <w:rsid w:val="001B508E"/>
    <w:rsid w:val="001B51E2"/>
    <w:rsid w:val="001B5CC6"/>
    <w:rsid w:val="001B6559"/>
    <w:rsid w:val="001B6E6E"/>
    <w:rsid w:val="001B7767"/>
    <w:rsid w:val="001B7A53"/>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71C"/>
    <w:rsid w:val="001E7814"/>
    <w:rsid w:val="001E7B48"/>
    <w:rsid w:val="001F01C3"/>
    <w:rsid w:val="001F1044"/>
    <w:rsid w:val="001F15CE"/>
    <w:rsid w:val="001F1FB0"/>
    <w:rsid w:val="001F3824"/>
    <w:rsid w:val="001F3E22"/>
    <w:rsid w:val="001F40CE"/>
    <w:rsid w:val="001F4CC0"/>
    <w:rsid w:val="001F5CBC"/>
    <w:rsid w:val="001F5FF7"/>
    <w:rsid w:val="001F6066"/>
    <w:rsid w:val="001F6168"/>
    <w:rsid w:val="001F68BF"/>
    <w:rsid w:val="001F69C0"/>
    <w:rsid w:val="001F6A4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A82"/>
    <w:rsid w:val="00206216"/>
    <w:rsid w:val="002062D4"/>
    <w:rsid w:val="002065CF"/>
    <w:rsid w:val="00206B8D"/>
    <w:rsid w:val="00206F90"/>
    <w:rsid w:val="002071C1"/>
    <w:rsid w:val="00207215"/>
    <w:rsid w:val="002077A9"/>
    <w:rsid w:val="0021002B"/>
    <w:rsid w:val="00210E3C"/>
    <w:rsid w:val="00210FD0"/>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E32"/>
    <w:rsid w:val="00235F3E"/>
    <w:rsid w:val="0023633F"/>
    <w:rsid w:val="00236927"/>
    <w:rsid w:val="00236FB3"/>
    <w:rsid w:val="00237414"/>
    <w:rsid w:val="00237DF9"/>
    <w:rsid w:val="00237E80"/>
    <w:rsid w:val="00240C52"/>
    <w:rsid w:val="00240F42"/>
    <w:rsid w:val="002412A4"/>
    <w:rsid w:val="00241BFB"/>
    <w:rsid w:val="00241DD7"/>
    <w:rsid w:val="00242057"/>
    <w:rsid w:val="0024207B"/>
    <w:rsid w:val="00242324"/>
    <w:rsid w:val="0024466A"/>
    <w:rsid w:val="00244C25"/>
    <w:rsid w:val="00245157"/>
    <w:rsid w:val="00245A14"/>
    <w:rsid w:val="002468A6"/>
    <w:rsid w:val="00246BDE"/>
    <w:rsid w:val="002475E9"/>
    <w:rsid w:val="00247CD9"/>
    <w:rsid w:val="0025047A"/>
    <w:rsid w:val="00250AB9"/>
    <w:rsid w:val="00250E8D"/>
    <w:rsid w:val="00250FC3"/>
    <w:rsid w:val="002513CE"/>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6D29"/>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3AF1"/>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6F4"/>
    <w:rsid w:val="00280A66"/>
    <w:rsid w:val="00281CBF"/>
    <w:rsid w:val="0028200B"/>
    <w:rsid w:val="002824B2"/>
    <w:rsid w:val="00282E6A"/>
    <w:rsid w:val="00282EDB"/>
    <w:rsid w:val="002830CA"/>
    <w:rsid w:val="00283507"/>
    <w:rsid w:val="002835E0"/>
    <w:rsid w:val="00283F2E"/>
    <w:rsid w:val="00284CE5"/>
    <w:rsid w:val="00285A54"/>
    <w:rsid w:val="0028601F"/>
    <w:rsid w:val="002861C4"/>
    <w:rsid w:val="0028674C"/>
    <w:rsid w:val="00286984"/>
    <w:rsid w:val="00286EFD"/>
    <w:rsid w:val="00287C98"/>
    <w:rsid w:val="00287CF9"/>
    <w:rsid w:val="0029035B"/>
    <w:rsid w:val="00290DDB"/>
    <w:rsid w:val="002914F9"/>
    <w:rsid w:val="0029198C"/>
    <w:rsid w:val="00291A2A"/>
    <w:rsid w:val="00291B7F"/>
    <w:rsid w:val="002921A3"/>
    <w:rsid w:val="00293112"/>
    <w:rsid w:val="00293168"/>
    <w:rsid w:val="002932F1"/>
    <w:rsid w:val="00293AEF"/>
    <w:rsid w:val="00294026"/>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4EA"/>
    <w:rsid w:val="002A66CF"/>
    <w:rsid w:val="002A6FE4"/>
    <w:rsid w:val="002A70FE"/>
    <w:rsid w:val="002A76EE"/>
    <w:rsid w:val="002B0C40"/>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5597"/>
    <w:rsid w:val="002B5612"/>
    <w:rsid w:val="002B5CD3"/>
    <w:rsid w:val="002B6418"/>
    <w:rsid w:val="002B6A47"/>
    <w:rsid w:val="002B70A4"/>
    <w:rsid w:val="002B726E"/>
    <w:rsid w:val="002B7BC3"/>
    <w:rsid w:val="002C076E"/>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A0A"/>
    <w:rsid w:val="002C6161"/>
    <w:rsid w:val="002C65AB"/>
    <w:rsid w:val="002C6698"/>
    <w:rsid w:val="002C7090"/>
    <w:rsid w:val="002C78CA"/>
    <w:rsid w:val="002C7CC6"/>
    <w:rsid w:val="002D0490"/>
    <w:rsid w:val="002D0E97"/>
    <w:rsid w:val="002D10E4"/>
    <w:rsid w:val="002D177B"/>
    <w:rsid w:val="002D19B9"/>
    <w:rsid w:val="002D1C25"/>
    <w:rsid w:val="002D235D"/>
    <w:rsid w:val="002D25CF"/>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0FA"/>
    <w:rsid w:val="002E51FC"/>
    <w:rsid w:val="002E56FE"/>
    <w:rsid w:val="002E5D22"/>
    <w:rsid w:val="002E5D89"/>
    <w:rsid w:val="002E6768"/>
    <w:rsid w:val="002E686D"/>
    <w:rsid w:val="002E7616"/>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4E"/>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290"/>
    <w:rsid w:val="0032236C"/>
    <w:rsid w:val="00323216"/>
    <w:rsid w:val="00323BF8"/>
    <w:rsid w:val="00323E00"/>
    <w:rsid w:val="003248D7"/>
    <w:rsid w:val="003253E4"/>
    <w:rsid w:val="00325A32"/>
    <w:rsid w:val="003264AE"/>
    <w:rsid w:val="00326592"/>
    <w:rsid w:val="00326D5F"/>
    <w:rsid w:val="003272CB"/>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0FF6"/>
    <w:rsid w:val="003414CF"/>
    <w:rsid w:val="003418ED"/>
    <w:rsid w:val="00341CF7"/>
    <w:rsid w:val="00341E3A"/>
    <w:rsid w:val="003421D7"/>
    <w:rsid w:val="003422E2"/>
    <w:rsid w:val="003425B9"/>
    <w:rsid w:val="0034299D"/>
    <w:rsid w:val="00342C18"/>
    <w:rsid w:val="003447D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1DBD"/>
    <w:rsid w:val="00372291"/>
    <w:rsid w:val="0037277D"/>
    <w:rsid w:val="00372C56"/>
    <w:rsid w:val="00372E76"/>
    <w:rsid w:val="00372EC7"/>
    <w:rsid w:val="00374016"/>
    <w:rsid w:val="00374054"/>
    <w:rsid w:val="00374335"/>
    <w:rsid w:val="003745CC"/>
    <w:rsid w:val="00376177"/>
    <w:rsid w:val="003765B8"/>
    <w:rsid w:val="00376E40"/>
    <w:rsid w:val="00376E6F"/>
    <w:rsid w:val="00377128"/>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9E9"/>
    <w:rsid w:val="00385FA4"/>
    <w:rsid w:val="003862A7"/>
    <w:rsid w:val="00386372"/>
    <w:rsid w:val="00387733"/>
    <w:rsid w:val="003903ED"/>
    <w:rsid w:val="003906D3"/>
    <w:rsid w:val="00391441"/>
    <w:rsid w:val="003917D1"/>
    <w:rsid w:val="00391B2F"/>
    <w:rsid w:val="003922FC"/>
    <w:rsid w:val="00393081"/>
    <w:rsid w:val="00393184"/>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099"/>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FED"/>
    <w:rsid w:val="003C662E"/>
    <w:rsid w:val="003C67D8"/>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04"/>
    <w:rsid w:val="003E2447"/>
    <w:rsid w:val="003E26CA"/>
    <w:rsid w:val="003E3058"/>
    <w:rsid w:val="003E3327"/>
    <w:rsid w:val="003E340E"/>
    <w:rsid w:val="003E3627"/>
    <w:rsid w:val="003E37F9"/>
    <w:rsid w:val="003E3A65"/>
    <w:rsid w:val="003E3BEC"/>
    <w:rsid w:val="003E3C1B"/>
    <w:rsid w:val="003E4498"/>
    <w:rsid w:val="003E48B3"/>
    <w:rsid w:val="003E5C80"/>
    <w:rsid w:val="003E61BB"/>
    <w:rsid w:val="003E670F"/>
    <w:rsid w:val="003E687B"/>
    <w:rsid w:val="003E6AED"/>
    <w:rsid w:val="003E6BCE"/>
    <w:rsid w:val="003E711B"/>
    <w:rsid w:val="003E7B41"/>
    <w:rsid w:val="003F0284"/>
    <w:rsid w:val="003F0498"/>
    <w:rsid w:val="003F057E"/>
    <w:rsid w:val="003F0A59"/>
    <w:rsid w:val="003F20F8"/>
    <w:rsid w:val="003F2F60"/>
    <w:rsid w:val="003F45B5"/>
    <w:rsid w:val="003F4F61"/>
    <w:rsid w:val="003F4F9B"/>
    <w:rsid w:val="003F5686"/>
    <w:rsid w:val="003F65E1"/>
    <w:rsid w:val="003F67F4"/>
    <w:rsid w:val="003F79C1"/>
    <w:rsid w:val="003F7B15"/>
    <w:rsid w:val="00400196"/>
    <w:rsid w:val="004012EA"/>
    <w:rsid w:val="00401C88"/>
    <w:rsid w:val="0040226D"/>
    <w:rsid w:val="004023F0"/>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539"/>
    <w:rsid w:val="004107E5"/>
    <w:rsid w:val="00410CB0"/>
    <w:rsid w:val="0041278B"/>
    <w:rsid w:val="00412EA5"/>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37ECE"/>
    <w:rsid w:val="00440101"/>
    <w:rsid w:val="00440239"/>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9E2"/>
    <w:rsid w:val="00447D76"/>
    <w:rsid w:val="00447E9A"/>
    <w:rsid w:val="004502FF"/>
    <w:rsid w:val="0045074A"/>
    <w:rsid w:val="00450F81"/>
    <w:rsid w:val="004510C2"/>
    <w:rsid w:val="00451108"/>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0BF0"/>
    <w:rsid w:val="00471ABD"/>
    <w:rsid w:val="00471E04"/>
    <w:rsid w:val="004721C3"/>
    <w:rsid w:val="004724E2"/>
    <w:rsid w:val="0047306D"/>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87E84"/>
    <w:rsid w:val="00490A25"/>
    <w:rsid w:val="00490FAD"/>
    <w:rsid w:val="00491A0A"/>
    <w:rsid w:val="004922AE"/>
    <w:rsid w:val="00492F51"/>
    <w:rsid w:val="0049454C"/>
    <w:rsid w:val="004948CD"/>
    <w:rsid w:val="00494D2C"/>
    <w:rsid w:val="00495745"/>
    <w:rsid w:val="00496D58"/>
    <w:rsid w:val="004970C2"/>
    <w:rsid w:val="00497D0B"/>
    <w:rsid w:val="004A01CF"/>
    <w:rsid w:val="004A0280"/>
    <w:rsid w:val="004A03DE"/>
    <w:rsid w:val="004A0761"/>
    <w:rsid w:val="004A10C1"/>
    <w:rsid w:val="004A152D"/>
    <w:rsid w:val="004A25A6"/>
    <w:rsid w:val="004A2D43"/>
    <w:rsid w:val="004A2EBD"/>
    <w:rsid w:val="004A35D4"/>
    <w:rsid w:val="004A3CDF"/>
    <w:rsid w:val="004A41EA"/>
    <w:rsid w:val="004A4493"/>
    <w:rsid w:val="004A53B9"/>
    <w:rsid w:val="004A55CF"/>
    <w:rsid w:val="004A5C0E"/>
    <w:rsid w:val="004A6415"/>
    <w:rsid w:val="004A67FB"/>
    <w:rsid w:val="004A6978"/>
    <w:rsid w:val="004A6BC1"/>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94"/>
    <w:rsid w:val="004B3DF7"/>
    <w:rsid w:val="004B3E01"/>
    <w:rsid w:val="004B4919"/>
    <w:rsid w:val="004B493C"/>
    <w:rsid w:val="004B4A71"/>
    <w:rsid w:val="004B5303"/>
    <w:rsid w:val="004B55E0"/>
    <w:rsid w:val="004B57C4"/>
    <w:rsid w:val="004B65A8"/>
    <w:rsid w:val="004B666B"/>
    <w:rsid w:val="004B69D3"/>
    <w:rsid w:val="004B6B44"/>
    <w:rsid w:val="004B6C29"/>
    <w:rsid w:val="004B6EAC"/>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6B0F"/>
    <w:rsid w:val="004C6C3F"/>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EC8"/>
    <w:rsid w:val="004D6F2E"/>
    <w:rsid w:val="004D7F2C"/>
    <w:rsid w:val="004E03FB"/>
    <w:rsid w:val="004E04B8"/>
    <w:rsid w:val="004E0A86"/>
    <w:rsid w:val="004E1DAE"/>
    <w:rsid w:val="004E262B"/>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38"/>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3BF1"/>
    <w:rsid w:val="004F490F"/>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3D0"/>
    <w:rsid w:val="00501A9C"/>
    <w:rsid w:val="00501CAF"/>
    <w:rsid w:val="005028D7"/>
    <w:rsid w:val="005030B0"/>
    <w:rsid w:val="005032B8"/>
    <w:rsid w:val="0050366D"/>
    <w:rsid w:val="00503FD7"/>
    <w:rsid w:val="00504255"/>
    <w:rsid w:val="00504857"/>
    <w:rsid w:val="00504F5F"/>
    <w:rsid w:val="00505887"/>
    <w:rsid w:val="00506393"/>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709"/>
    <w:rsid w:val="00522DC6"/>
    <w:rsid w:val="00523090"/>
    <w:rsid w:val="005237D3"/>
    <w:rsid w:val="00523952"/>
    <w:rsid w:val="00523BF4"/>
    <w:rsid w:val="00524056"/>
    <w:rsid w:val="005249E6"/>
    <w:rsid w:val="00524FF1"/>
    <w:rsid w:val="00525051"/>
    <w:rsid w:val="0052510C"/>
    <w:rsid w:val="005252E9"/>
    <w:rsid w:val="005264F4"/>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1E63"/>
    <w:rsid w:val="00542731"/>
    <w:rsid w:val="00542CB1"/>
    <w:rsid w:val="0054313E"/>
    <w:rsid w:val="005431CF"/>
    <w:rsid w:val="0054321B"/>
    <w:rsid w:val="00543366"/>
    <w:rsid w:val="00543A8B"/>
    <w:rsid w:val="00543D5A"/>
    <w:rsid w:val="005446D8"/>
    <w:rsid w:val="00544BB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674A"/>
    <w:rsid w:val="0056731C"/>
    <w:rsid w:val="005679F3"/>
    <w:rsid w:val="0057015C"/>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0FE"/>
    <w:rsid w:val="005844B6"/>
    <w:rsid w:val="00584770"/>
    <w:rsid w:val="00584AC6"/>
    <w:rsid w:val="00584D42"/>
    <w:rsid w:val="00585490"/>
    <w:rsid w:val="00585FE5"/>
    <w:rsid w:val="005863C9"/>
    <w:rsid w:val="005864B3"/>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084"/>
    <w:rsid w:val="005A2335"/>
    <w:rsid w:val="005A2934"/>
    <w:rsid w:val="005A2A7C"/>
    <w:rsid w:val="005A3227"/>
    <w:rsid w:val="005A345C"/>
    <w:rsid w:val="005A34D5"/>
    <w:rsid w:val="005A3681"/>
    <w:rsid w:val="005A389C"/>
    <w:rsid w:val="005A38F7"/>
    <w:rsid w:val="005A39FC"/>
    <w:rsid w:val="005A483E"/>
    <w:rsid w:val="005A4847"/>
    <w:rsid w:val="005A4924"/>
    <w:rsid w:val="005A4F39"/>
    <w:rsid w:val="005A501D"/>
    <w:rsid w:val="005A5321"/>
    <w:rsid w:val="005A60D1"/>
    <w:rsid w:val="005A7156"/>
    <w:rsid w:val="005A71FE"/>
    <w:rsid w:val="005A7A8D"/>
    <w:rsid w:val="005A7C09"/>
    <w:rsid w:val="005A7CF6"/>
    <w:rsid w:val="005B0DA3"/>
    <w:rsid w:val="005B12DB"/>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6086"/>
    <w:rsid w:val="005B622D"/>
    <w:rsid w:val="005B62E4"/>
    <w:rsid w:val="005B6646"/>
    <w:rsid w:val="005B6E03"/>
    <w:rsid w:val="005B7CF6"/>
    <w:rsid w:val="005C0438"/>
    <w:rsid w:val="005C0FA1"/>
    <w:rsid w:val="005C2260"/>
    <w:rsid w:val="005C226B"/>
    <w:rsid w:val="005C2A12"/>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4D"/>
    <w:rsid w:val="005E3958"/>
    <w:rsid w:val="005E3E81"/>
    <w:rsid w:val="005E3EDB"/>
    <w:rsid w:val="005E458C"/>
    <w:rsid w:val="005E468E"/>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4E4D"/>
    <w:rsid w:val="005F5214"/>
    <w:rsid w:val="005F5EFE"/>
    <w:rsid w:val="005F6496"/>
    <w:rsid w:val="005F67A0"/>
    <w:rsid w:val="005F792E"/>
    <w:rsid w:val="005F7EEE"/>
    <w:rsid w:val="006004E2"/>
    <w:rsid w:val="00600701"/>
    <w:rsid w:val="00601706"/>
    <w:rsid w:val="0060172F"/>
    <w:rsid w:val="00601A8C"/>
    <w:rsid w:val="00601DE8"/>
    <w:rsid w:val="00601F4A"/>
    <w:rsid w:val="00602856"/>
    <w:rsid w:val="00602BC2"/>
    <w:rsid w:val="00602F52"/>
    <w:rsid w:val="0060388C"/>
    <w:rsid w:val="00603C9A"/>
    <w:rsid w:val="00603D9B"/>
    <w:rsid w:val="00603EA5"/>
    <w:rsid w:val="00603F1F"/>
    <w:rsid w:val="00603FF3"/>
    <w:rsid w:val="0060442E"/>
    <w:rsid w:val="00604612"/>
    <w:rsid w:val="006046AA"/>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26C"/>
    <w:rsid w:val="006206D3"/>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2D5A"/>
    <w:rsid w:val="0063329B"/>
    <w:rsid w:val="006332A1"/>
    <w:rsid w:val="006337F4"/>
    <w:rsid w:val="00633909"/>
    <w:rsid w:val="00633E25"/>
    <w:rsid w:val="006341A7"/>
    <w:rsid w:val="00634490"/>
    <w:rsid w:val="00634B0E"/>
    <w:rsid w:val="00634E2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D87"/>
    <w:rsid w:val="00667ED6"/>
    <w:rsid w:val="00667F8A"/>
    <w:rsid w:val="00670CDB"/>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2C2E"/>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0B7"/>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0AE"/>
    <w:rsid w:val="006C36D0"/>
    <w:rsid w:val="006C384C"/>
    <w:rsid w:val="006C4091"/>
    <w:rsid w:val="006C4211"/>
    <w:rsid w:val="006C4680"/>
    <w:rsid w:val="006C48C8"/>
    <w:rsid w:val="006C4A8E"/>
    <w:rsid w:val="006C588E"/>
    <w:rsid w:val="006C639B"/>
    <w:rsid w:val="006C63A6"/>
    <w:rsid w:val="006C6622"/>
    <w:rsid w:val="006C6ABD"/>
    <w:rsid w:val="006C6EB1"/>
    <w:rsid w:val="006C7816"/>
    <w:rsid w:val="006C796C"/>
    <w:rsid w:val="006C7B68"/>
    <w:rsid w:val="006D00B2"/>
    <w:rsid w:val="006D12E6"/>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6CC"/>
    <w:rsid w:val="006E4CC8"/>
    <w:rsid w:val="006E56C0"/>
    <w:rsid w:val="006E56C3"/>
    <w:rsid w:val="006E5BF6"/>
    <w:rsid w:val="006E6038"/>
    <w:rsid w:val="006E63D3"/>
    <w:rsid w:val="006E6E9F"/>
    <w:rsid w:val="006E7AF2"/>
    <w:rsid w:val="006E7F01"/>
    <w:rsid w:val="006F0235"/>
    <w:rsid w:val="006F137A"/>
    <w:rsid w:val="006F21DC"/>
    <w:rsid w:val="006F2944"/>
    <w:rsid w:val="006F2C29"/>
    <w:rsid w:val="006F390D"/>
    <w:rsid w:val="006F3C12"/>
    <w:rsid w:val="006F4378"/>
    <w:rsid w:val="006F6047"/>
    <w:rsid w:val="006F618C"/>
    <w:rsid w:val="006F62AA"/>
    <w:rsid w:val="006F6CEC"/>
    <w:rsid w:val="007006CE"/>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41E"/>
    <w:rsid w:val="00712626"/>
    <w:rsid w:val="00712A99"/>
    <w:rsid w:val="00712E03"/>
    <w:rsid w:val="0071352A"/>
    <w:rsid w:val="0071357F"/>
    <w:rsid w:val="00713A0F"/>
    <w:rsid w:val="007140DA"/>
    <w:rsid w:val="007141A0"/>
    <w:rsid w:val="007143B7"/>
    <w:rsid w:val="00714F68"/>
    <w:rsid w:val="007154D8"/>
    <w:rsid w:val="0071688C"/>
    <w:rsid w:val="00716A89"/>
    <w:rsid w:val="00716FCB"/>
    <w:rsid w:val="00717B82"/>
    <w:rsid w:val="007204D2"/>
    <w:rsid w:val="00720AB9"/>
    <w:rsid w:val="0072116D"/>
    <w:rsid w:val="00721B26"/>
    <w:rsid w:val="00722575"/>
    <w:rsid w:val="0072281F"/>
    <w:rsid w:val="007229EF"/>
    <w:rsid w:val="00722EAF"/>
    <w:rsid w:val="007230BC"/>
    <w:rsid w:val="007231C9"/>
    <w:rsid w:val="00723BB4"/>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859"/>
    <w:rsid w:val="00733991"/>
    <w:rsid w:val="007345D0"/>
    <w:rsid w:val="00735BB4"/>
    <w:rsid w:val="007363CF"/>
    <w:rsid w:val="00736ABB"/>
    <w:rsid w:val="00736DDE"/>
    <w:rsid w:val="00737AEA"/>
    <w:rsid w:val="007407DC"/>
    <w:rsid w:val="00740A08"/>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970"/>
    <w:rsid w:val="00764E05"/>
    <w:rsid w:val="007657CC"/>
    <w:rsid w:val="00765806"/>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96B"/>
    <w:rsid w:val="007727F9"/>
    <w:rsid w:val="007728BA"/>
    <w:rsid w:val="00772BD2"/>
    <w:rsid w:val="00772EEB"/>
    <w:rsid w:val="00773332"/>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016F"/>
    <w:rsid w:val="00790C68"/>
    <w:rsid w:val="007916EF"/>
    <w:rsid w:val="00791C7D"/>
    <w:rsid w:val="00791CE5"/>
    <w:rsid w:val="00791D17"/>
    <w:rsid w:val="007923F8"/>
    <w:rsid w:val="0079373D"/>
    <w:rsid w:val="00793B92"/>
    <w:rsid w:val="007947AF"/>
    <w:rsid w:val="0079485A"/>
    <w:rsid w:val="007949EC"/>
    <w:rsid w:val="00794A27"/>
    <w:rsid w:val="00794AF2"/>
    <w:rsid w:val="007954F0"/>
    <w:rsid w:val="007958FA"/>
    <w:rsid w:val="007960EB"/>
    <w:rsid w:val="00796897"/>
    <w:rsid w:val="00796898"/>
    <w:rsid w:val="00796C1B"/>
    <w:rsid w:val="007979D8"/>
    <w:rsid w:val="00797B75"/>
    <w:rsid w:val="00797D83"/>
    <w:rsid w:val="007A0275"/>
    <w:rsid w:val="007A066B"/>
    <w:rsid w:val="007A0827"/>
    <w:rsid w:val="007A25FC"/>
    <w:rsid w:val="007A2757"/>
    <w:rsid w:val="007A2A54"/>
    <w:rsid w:val="007A2ECC"/>
    <w:rsid w:val="007A30F8"/>
    <w:rsid w:val="007A38F0"/>
    <w:rsid w:val="007A3E37"/>
    <w:rsid w:val="007A3E39"/>
    <w:rsid w:val="007A47CB"/>
    <w:rsid w:val="007A4D6D"/>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5EF0"/>
    <w:rsid w:val="007C6320"/>
    <w:rsid w:val="007C6450"/>
    <w:rsid w:val="007C65AB"/>
    <w:rsid w:val="007C6C06"/>
    <w:rsid w:val="007C6D80"/>
    <w:rsid w:val="007C7935"/>
    <w:rsid w:val="007C7EF5"/>
    <w:rsid w:val="007C7FEF"/>
    <w:rsid w:val="007D05CD"/>
    <w:rsid w:val="007D0813"/>
    <w:rsid w:val="007D0B5D"/>
    <w:rsid w:val="007D0CE2"/>
    <w:rsid w:val="007D1146"/>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61"/>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126"/>
    <w:rsid w:val="007F08F9"/>
    <w:rsid w:val="007F0B50"/>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201"/>
    <w:rsid w:val="00812736"/>
    <w:rsid w:val="0081294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45"/>
    <w:rsid w:val="00841F72"/>
    <w:rsid w:val="008425F0"/>
    <w:rsid w:val="0084287E"/>
    <w:rsid w:val="008434CC"/>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619"/>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548"/>
    <w:rsid w:val="008777E5"/>
    <w:rsid w:val="00877F7B"/>
    <w:rsid w:val="00880485"/>
    <w:rsid w:val="00880A0A"/>
    <w:rsid w:val="00880EB5"/>
    <w:rsid w:val="008814D3"/>
    <w:rsid w:val="00881FBE"/>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4E0"/>
    <w:rsid w:val="008936B5"/>
    <w:rsid w:val="00893CC8"/>
    <w:rsid w:val="008940C4"/>
    <w:rsid w:val="0089497E"/>
    <w:rsid w:val="00894A35"/>
    <w:rsid w:val="00894B0A"/>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C78"/>
    <w:rsid w:val="008A3E70"/>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5214"/>
    <w:rsid w:val="008B6407"/>
    <w:rsid w:val="008B68FB"/>
    <w:rsid w:val="008B69F3"/>
    <w:rsid w:val="008B6D0E"/>
    <w:rsid w:val="008B6DE5"/>
    <w:rsid w:val="008C2112"/>
    <w:rsid w:val="008C2904"/>
    <w:rsid w:val="008C2FB6"/>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28EC"/>
    <w:rsid w:val="008F29FC"/>
    <w:rsid w:val="008F2A82"/>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606"/>
    <w:rsid w:val="00900A03"/>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58D9"/>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7338"/>
    <w:rsid w:val="009200CB"/>
    <w:rsid w:val="00920520"/>
    <w:rsid w:val="009205D3"/>
    <w:rsid w:val="00920626"/>
    <w:rsid w:val="00920642"/>
    <w:rsid w:val="00920AC5"/>
    <w:rsid w:val="00920ECD"/>
    <w:rsid w:val="00921010"/>
    <w:rsid w:val="009219AA"/>
    <w:rsid w:val="009220DF"/>
    <w:rsid w:val="009226D8"/>
    <w:rsid w:val="0092283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425"/>
    <w:rsid w:val="0093715B"/>
    <w:rsid w:val="00937499"/>
    <w:rsid w:val="0093755B"/>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46BA"/>
    <w:rsid w:val="00945330"/>
    <w:rsid w:val="00945B4B"/>
    <w:rsid w:val="00945B53"/>
    <w:rsid w:val="0094642C"/>
    <w:rsid w:val="009469CC"/>
    <w:rsid w:val="00946CE4"/>
    <w:rsid w:val="00946E1F"/>
    <w:rsid w:val="00946FAD"/>
    <w:rsid w:val="009473B9"/>
    <w:rsid w:val="009476CA"/>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8F3"/>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5CD2"/>
    <w:rsid w:val="00966DA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3B27"/>
    <w:rsid w:val="00974365"/>
    <w:rsid w:val="009748AA"/>
    <w:rsid w:val="00975666"/>
    <w:rsid w:val="009763FB"/>
    <w:rsid w:val="00977159"/>
    <w:rsid w:val="00977A6C"/>
    <w:rsid w:val="009805EB"/>
    <w:rsid w:val="00980CC1"/>
    <w:rsid w:val="00980D9D"/>
    <w:rsid w:val="0098126C"/>
    <w:rsid w:val="00982099"/>
    <w:rsid w:val="009828BE"/>
    <w:rsid w:val="0098315D"/>
    <w:rsid w:val="00983334"/>
    <w:rsid w:val="00983ABB"/>
    <w:rsid w:val="0098538E"/>
    <w:rsid w:val="00985B49"/>
    <w:rsid w:val="00985D81"/>
    <w:rsid w:val="00985EAE"/>
    <w:rsid w:val="0098647B"/>
    <w:rsid w:val="00986886"/>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3F2E"/>
    <w:rsid w:val="009B42EB"/>
    <w:rsid w:val="009B4359"/>
    <w:rsid w:val="009B445B"/>
    <w:rsid w:val="009B4614"/>
    <w:rsid w:val="009B4E4E"/>
    <w:rsid w:val="009B4EA0"/>
    <w:rsid w:val="009B55F0"/>
    <w:rsid w:val="009B5DA8"/>
    <w:rsid w:val="009B72F9"/>
    <w:rsid w:val="009B77A7"/>
    <w:rsid w:val="009C06D5"/>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06E1"/>
    <w:rsid w:val="009D12A9"/>
    <w:rsid w:val="009D1785"/>
    <w:rsid w:val="009D1EAC"/>
    <w:rsid w:val="009D2012"/>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064C"/>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3A"/>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F5F"/>
    <w:rsid w:val="00A02D1F"/>
    <w:rsid w:val="00A02DA6"/>
    <w:rsid w:val="00A02E2F"/>
    <w:rsid w:val="00A02E5A"/>
    <w:rsid w:val="00A02FDB"/>
    <w:rsid w:val="00A034F5"/>
    <w:rsid w:val="00A03795"/>
    <w:rsid w:val="00A03F50"/>
    <w:rsid w:val="00A04BB8"/>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BE1"/>
    <w:rsid w:val="00A14CED"/>
    <w:rsid w:val="00A15332"/>
    <w:rsid w:val="00A154EE"/>
    <w:rsid w:val="00A158D8"/>
    <w:rsid w:val="00A15AEA"/>
    <w:rsid w:val="00A15BEC"/>
    <w:rsid w:val="00A162FA"/>
    <w:rsid w:val="00A16A8E"/>
    <w:rsid w:val="00A17525"/>
    <w:rsid w:val="00A20B0F"/>
    <w:rsid w:val="00A211B5"/>
    <w:rsid w:val="00A219EB"/>
    <w:rsid w:val="00A22046"/>
    <w:rsid w:val="00A2225E"/>
    <w:rsid w:val="00A2239F"/>
    <w:rsid w:val="00A228FC"/>
    <w:rsid w:val="00A233B9"/>
    <w:rsid w:val="00A23967"/>
    <w:rsid w:val="00A23E0A"/>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8A7"/>
    <w:rsid w:val="00A53BFA"/>
    <w:rsid w:val="00A5442F"/>
    <w:rsid w:val="00A5446B"/>
    <w:rsid w:val="00A5469D"/>
    <w:rsid w:val="00A54D06"/>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23F"/>
    <w:rsid w:val="00A668F9"/>
    <w:rsid w:val="00A66D47"/>
    <w:rsid w:val="00A66F3A"/>
    <w:rsid w:val="00A676AC"/>
    <w:rsid w:val="00A67960"/>
    <w:rsid w:val="00A7022C"/>
    <w:rsid w:val="00A70954"/>
    <w:rsid w:val="00A71708"/>
    <w:rsid w:val="00A7243B"/>
    <w:rsid w:val="00A7252D"/>
    <w:rsid w:val="00A728F6"/>
    <w:rsid w:val="00A72CD4"/>
    <w:rsid w:val="00A73D48"/>
    <w:rsid w:val="00A747B9"/>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837"/>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3C95"/>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AF"/>
    <w:rsid w:val="00AE52F8"/>
    <w:rsid w:val="00AE5A5D"/>
    <w:rsid w:val="00AE6186"/>
    <w:rsid w:val="00AE68D6"/>
    <w:rsid w:val="00AE7499"/>
    <w:rsid w:val="00AE7642"/>
    <w:rsid w:val="00AE77D6"/>
    <w:rsid w:val="00AE7CD8"/>
    <w:rsid w:val="00AE7CE7"/>
    <w:rsid w:val="00AE7D52"/>
    <w:rsid w:val="00AF0014"/>
    <w:rsid w:val="00AF00B7"/>
    <w:rsid w:val="00AF0122"/>
    <w:rsid w:val="00AF0182"/>
    <w:rsid w:val="00AF085B"/>
    <w:rsid w:val="00AF12E8"/>
    <w:rsid w:val="00AF13B8"/>
    <w:rsid w:val="00AF1458"/>
    <w:rsid w:val="00AF15AC"/>
    <w:rsid w:val="00AF1A08"/>
    <w:rsid w:val="00AF2DF8"/>
    <w:rsid w:val="00AF3A01"/>
    <w:rsid w:val="00AF3E1B"/>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4F12"/>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952"/>
    <w:rsid w:val="00B23A3F"/>
    <w:rsid w:val="00B2478E"/>
    <w:rsid w:val="00B250A4"/>
    <w:rsid w:val="00B258BB"/>
    <w:rsid w:val="00B25B10"/>
    <w:rsid w:val="00B25C36"/>
    <w:rsid w:val="00B25F8E"/>
    <w:rsid w:val="00B2609E"/>
    <w:rsid w:val="00B266A0"/>
    <w:rsid w:val="00B266A5"/>
    <w:rsid w:val="00B267E4"/>
    <w:rsid w:val="00B27E21"/>
    <w:rsid w:val="00B27FA1"/>
    <w:rsid w:val="00B30150"/>
    <w:rsid w:val="00B3252F"/>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544B"/>
    <w:rsid w:val="00B660B7"/>
    <w:rsid w:val="00B666FC"/>
    <w:rsid w:val="00B66841"/>
    <w:rsid w:val="00B66CD3"/>
    <w:rsid w:val="00B66E98"/>
    <w:rsid w:val="00B6790A"/>
    <w:rsid w:val="00B67B05"/>
    <w:rsid w:val="00B67EC5"/>
    <w:rsid w:val="00B70044"/>
    <w:rsid w:val="00B70AC2"/>
    <w:rsid w:val="00B70F1B"/>
    <w:rsid w:val="00B70F1E"/>
    <w:rsid w:val="00B71053"/>
    <w:rsid w:val="00B71886"/>
    <w:rsid w:val="00B718A2"/>
    <w:rsid w:val="00B71B74"/>
    <w:rsid w:val="00B71CA5"/>
    <w:rsid w:val="00B72018"/>
    <w:rsid w:val="00B7241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E2"/>
    <w:rsid w:val="00B905FA"/>
    <w:rsid w:val="00B91699"/>
    <w:rsid w:val="00B9176E"/>
    <w:rsid w:val="00B917E4"/>
    <w:rsid w:val="00B9182A"/>
    <w:rsid w:val="00B91BE9"/>
    <w:rsid w:val="00B9208F"/>
    <w:rsid w:val="00B9254D"/>
    <w:rsid w:val="00B92560"/>
    <w:rsid w:val="00B92E56"/>
    <w:rsid w:val="00B930FB"/>
    <w:rsid w:val="00B93523"/>
    <w:rsid w:val="00B93A9F"/>
    <w:rsid w:val="00B93E21"/>
    <w:rsid w:val="00B940B4"/>
    <w:rsid w:val="00B9426B"/>
    <w:rsid w:val="00B95780"/>
    <w:rsid w:val="00B95D5F"/>
    <w:rsid w:val="00B95E34"/>
    <w:rsid w:val="00B95E55"/>
    <w:rsid w:val="00B961E4"/>
    <w:rsid w:val="00B97399"/>
    <w:rsid w:val="00B9795E"/>
    <w:rsid w:val="00B97D1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46"/>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1AF"/>
    <w:rsid w:val="00BD1540"/>
    <w:rsid w:val="00BD16B0"/>
    <w:rsid w:val="00BD18BC"/>
    <w:rsid w:val="00BD1C4D"/>
    <w:rsid w:val="00BD1EF3"/>
    <w:rsid w:val="00BD1F88"/>
    <w:rsid w:val="00BD2156"/>
    <w:rsid w:val="00BD24D4"/>
    <w:rsid w:val="00BD279D"/>
    <w:rsid w:val="00BD2A42"/>
    <w:rsid w:val="00BD2AAD"/>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0179"/>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153"/>
    <w:rsid w:val="00BE6427"/>
    <w:rsid w:val="00BE676B"/>
    <w:rsid w:val="00BE6D71"/>
    <w:rsid w:val="00BE6FCB"/>
    <w:rsid w:val="00BE7102"/>
    <w:rsid w:val="00BE7566"/>
    <w:rsid w:val="00BF0151"/>
    <w:rsid w:val="00BF0626"/>
    <w:rsid w:val="00BF0914"/>
    <w:rsid w:val="00BF0EF7"/>
    <w:rsid w:val="00BF190E"/>
    <w:rsid w:val="00BF1D70"/>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6E1B"/>
    <w:rsid w:val="00C07098"/>
    <w:rsid w:val="00C07354"/>
    <w:rsid w:val="00C074EC"/>
    <w:rsid w:val="00C07A9D"/>
    <w:rsid w:val="00C10118"/>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8C6"/>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037"/>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5C7"/>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77"/>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014"/>
    <w:rsid w:val="00C74269"/>
    <w:rsid w:val="00C743B6"/>
    <w:rsid w:val="00C74678"/>
    <w:rsid w:val="00C748C5"/>
    <w:rsid w:val="00C7509B"/>
    <w:rsid w:val="00C76024"/>
    <w:rsid w:val="00C76292"/>
    <w:rsid w:val="00C763C6"/>
    <w:rsid w:val="00C76B20"/>
    <w:rsid w:val="00C76B76"/>
    <w:rsid w:val="00C7720E"/>
    <w:rsid w:val="00C77331"/>
    <w:rsid w:val="00C804FF"/>
    <w:rsid w:val="00C8090C"/>
    <w:rsid w:val="00C80CB0"/>
    <w:rsid w:val="00C81528"/>
    <w:rsid w:val="00C8184B"/>
    <w:rsid w:val="00C828AD"/>
    <w:rsid w:val="00C828B2"/>
    <w:rsid w:val="00C82B42"/>
    <w:rsid w:val="00C8329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40A"/>
    <w:rsid w:val="00C97877"/>
    <w:rsid w:val="00C97CFF"/>
    <w:rsid w:val="00C97F75"/>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3A45"/>
    <w:rsid w:val="00CA42E3"/>
    <w:rsid w:val="00CA4950"/>
    <w:rsid w:val="00CA562B"/>
    <w:rsid w:val="00CA5CEF"/>
    <w:rsid w:val="00CA5E00"/>
    <w:rsid w:val="00CA5EBE"/>
    <w:rsid w:val="00CA608C"/>
    <w:rsid w:val="00CA61A1"/>
    <w:rsid w:val="00CA638D"/>
    <w:rsid w:val="00CA6972"/>
    <w:rsid w:val="00CA7765"/>
    <w:rsid w:val="00CA784C"/>
    <w:rsid w:val="00CB2190"/>
    <w:rsid w:val="00CB2E6B"/>
    <w:rsid w:val="00CB3047"/>
    <w:rsid w:val="00CB413A"/>
    <w:rsid w:val="00CB427D"/>
    <w:rsid w:val="00CB4D8B"/>
    <w:rsid w:val="00CB56CB"/>
    <w:rsid w:val="00CB5913"/>
    <w:rsid w:val="00CB5943"/>
    <w:rsid w:val="00CB6175"/>
    <w:rsid w:val="00CB6C8F"/>
    <w:rsid w:val="00CB7614"/>
    <w:rsid w:val="00CB7ED8"/>
    <w:rsid w:val="00CB7F4C"/>
    <w:rsid w:val="00CC0025"/>
    <w:rsid w:val="00CC0244"/>
    <w:rsid w:val="00CC026B"/>
    <w:rsid w:val="00CC0411"/>
    <w:rsid w:val="00CC0F47"/>
    <w:rsid w:val="00CC2250"/>
    <w:rsid w:val="00CC27E0"/>
    <w:rsid w:val="00CC295F"/>
    <w:rsid w:val="00CC296A"/>
    <w:rsid w:val="00CC2AFD"/>
    <w:rsid w:val="00CC2CF3"/>
    <w:rsid w:val="00CC2E03"/>
    <w:rsid w:val="00CC3660"/>
    <w:rsid w:val="00CC3D83"/>
    <w:rsid w:val="00CC3F27"/>
    <w:rsid w:val="00CC3F96"/>
    <w:rsid w:val="00CC4A7C"/>
    <w:rsid w:val="00CC5026"/>
    <w:rsid w:val="00CC58CE"/>
    <w:rsid w:val="00CC5CFF"/>
    <w:rsid w:val="00CC6068"/>
    <w:rsid w:val="00CC6108"/>
    <w:rsid w:val="00CC6329"/>
    <w:rsid w:val="00CC64E5"/>
    <w:rsid w:val="00CC76D2"/>
    <w:rsid w:val="00CC7940"/>
    <w:rsid w:val="00CC7994"/>
    <w:rsid w:val="00CD01B9"/>
    <w:rsid w:val="00CD027F"/>
    <w:rsid w:val="00CD05A4"/>
    <w:rsid w:val="00CD072C"/>
    <w:rsid w:val="00CD109E"/>
    <w:rsid w:val="00CD1435"/>
    <w:rsid w:val="00CD16D4"/>
    <w:rsid w:val="00CD19F7"/>
    <w:rsid w:val="00CD1B91"/>
    <w:rsid w:val="00CD246B"/>
    <w:rsid w:val="00CD267C"/>
    <w:rsid w:val="00CD2D8E"/>
    <w:rsid w:val="00CD3102"/>
    <w:rsid w:val="00CD31D2"/>
    <w:rsid w:val="00CD3464"/>
    <w:rsid w:val="00CD3E53"/>
    <w:rsid w:val="00CD406B"/>
    <w:rsid w:val="00CD4C76"/>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380"/>
    <w:rsid w:val="00CE14B2"/>
    <w:rsid w:val="00CE269C"/>
    <w:rsid w:val="00CE2BCB"/>
    <w:rsid w:val="00CE2C74"/>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4FD"/>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549"/>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3C1"/>
    <w:rsid w:val="00D048C4"/>
    <w:rsid w:val="00D04AFA"/>
    <w:rsid w:val="00D0512B"/>
    <w:rsid w:val="00D058DF"/>
    <w:rsid w:val="00D05C88"/>
    <w:rsid w:val="00D06452"/>
    <w:rsid w:val="00D06496"/>
    <w:rsid w:val="00D06AD5"/>
    <w:rsid w:val="00D06F9A"/>
    <w:rsid w:val="00D072D3"/>
    <w:rsid w:val="00D072E6"/>
    <w:rsid w:val="00D07A14"/>
    <w:rsid w:val="00D10C2F"/>
    <w:rsid w:val="00D110B8"/>
    <w:rsid w:val="00D1169E"/>
    <w:rsid w:val="00D11DB9"/>
    <w:rsid w:val="00D11EAE"/>
    <w:rsid w:val="00D1228B"/>
    <w:rsid w:val="00D12AC0"/>
    <w:rsid w:val="00D12ECA"/>
    <w:rsid w:val="00D12EFE"/>
    <w:rsid w:val="00D135AB"/>
    <w:rsid w:val="00D135B4"/>
    <w:rsid w:val="00D140F9"/>
    <w:rsid w:val="00D142C0"/>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C7D"/>
    <w:rsid w:val="00D26EAA"/>
    <w:rsid w:val="00D27105"/>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3D"/>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C7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3BB3"/>
    <w:rsid w:val="00D64169"/>
    <w:rsid w:val="00D642CE"/>
    <w:rsid w:val="00D6476E"/>
    <w:rsid w:val="00D64788"/>
    <w:rsid w:val="00D64BF7"/>
    <w:rsid w:val="00D657C1"/>
    <w:rsid w:val="00D657E4"/>
    <w:rsid w:val="00D665FF"/>
    <w:rsid w:val="00D6663E"/>
    <w:rsid w:val="00D667B2"/>
    <w:rsid w:val="00D67558"/>
    <w:rsid w:val="00D6766B"/>
    <w:rsid w:val="00D67A38"/>
    <w:rsid w:val="00D67E0B"/>
    <w:rsid w:val="00D70511"/>
    <w:rsid w:val="00D70696"/>
    <w:rsid w:val="00D70836"/>
    <w:rsid w:val="00D70E65"/>
    <w:rsid w:val="00D70F54"/>
    <w:rsid w:val="00D712E7"/>
    <w:rsid w:val="00D71955"/>
    <w:rsid w:val="00D726FC"/>
    <w:rsid w:val="00D72C91"/>
    <w:rsid w:val="00D72F57"/>
    <w:rsid w:val="00D73056"/>
    <w:rsid w:val="00D7346E"/>
    <w:rsid w:val="00D73E59"/>
    <w:rsid w:val="00D741EC"/>
    <w:rsid w:val="00D7425E"/>
    <w:rsid w:val="00D742BA"/>
    <w:rsid w:val="00D744AA"/>
    <w:rsid w:val="00D7590B"/>
    <w:rsid w:val="00D75DDA"/>
    <w:rsid w:val="00D760E4"/>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2E5B"/>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C86"/>
    <w:rsid w:val="00DB1E8A"/>
    <w:rsid w:val="00DB2AA5"/>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519"/>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2F66"/>
    <w:rsid w:val="00E0303C"/>
    <w:rsid w:val="00E03349"/>
    <w:rsid w:val="00E03F24"/>
    <w:rsid w:val="00E04547"/>
    <w:rsid w:val="00E045C5"/>
    <w:rsid w:val="00E0464D"/>
    <w:rsid w:val="00E05081"/>
    <w:rsid w:val="00E05333"/>
    <w:rsid w:val="00E056FB"/>
    <w:rsid w:val="00E059FC"/>
    <w:rsid w:val="00E05BC2"/>
    <w:rsid w:val="00E05C1B"/>
    <w:rsid w:val="00E05D29"/>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2F1"/>
    <w:rsid w:val="00E373B7"/>
    <w:rsid w:val="00E404A7"/>
    <w:rsid w:val="00E40552"/>
    <w:rsid w:val="00E413AF"/>
    <w:rsid w:val="00E414DD"/>
    <w:rsid w:val="00E4151C"/>
    <w:rsid w:val="00E42115"/>
    <w:rsid w:val="00E427A3"/>
    <w:rsid w:val="00E42E5C"/>
    <w:rsid w:val="00E42F63"/>
    <w:rsid w:val="00E43128"/>
    <w:rsid w:val="00E434B7"/>
    <w:rsid w:val="00E434BE"/>
    <w:rsid w:val="00E43E25"/>
    <w:rsid w:val="00E43F6B"/>
    <w:rsid w:val="00E43FF5"/>
    <w:rsid w:val="00E44FFE"/>
    <w:rsid w:val="00E4568A"/>
    <w:rsid w:val="00E457DF"/>
    <w:rsid w:val="00E4583D"/>
    <w:rsid w:val="00E45E26"/>
    <w:rsid w:val="00E47979"/>
    <w:rsid w:val="00E479A9"/>
    <w:rsid w:val="00E47C3B"/>
    <w:rsid w:val="00E47FBE"/>
    <w:rsid w:val="00E5018C"/>
    <w:rsid w:val="00E50926"/>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AFC"/>
    <w:rsid w:val="00E5618E"/>
    <w:rsid w:val="00E56312"/>
    <w:rsid w:val="00E566F2"/>
    <w:rsid w:val="00E567EE"/>
    <w:rsid w:val="00E57384"/>
    <w:rsid w:val="00E57DE0"/>
    <w:rsid w:val="00E57E2A"/>
    <w:rsid w:val="00E600CB"/>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1E5D"/>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5F9C"/>
    <w:rsid w:val="00E867BC"/>
    <w:rsid w:val="00E87827"/>
    <w:rsid w:val="00E878FF"/>
    <w:rsid w:val="00E90033"/>
    <w:rsid w:val="00E90AEF"/>
    <w:rsid w:val="00E90EB0"/>
    <w:rsid w:val="00E91BA1"/>
    <w:rsid w:val="00E92DF8"/>
    <w:rsid w:val="00E93A40"/>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52"/>
    <w:rsid w:val="00ED3FB6"/>
    <w:rsid w:val="00ED46C5"/>
    <w:rsid w:val="00ED473A"/>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731"/>
    <w:rsid w:val="00F03739"/>
    <w:rsid w:val="00F0398B"/>
    <w:rsid w:val="00F03CF5"/>
    <w:rsid w:val="00F04568"/>
    <w:rsid w:val="00F045A6"/>
    <w:rsid w:val="00F04642"/>
    <w:rsid w:val="00F057BB"/>
    <w:rsid w:val="00F05939"/>
    <w:rsid w:val="00F05E19"/>
    <w:rsid w:val="00F065CE"/>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1C7"/>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69DC"/>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424B"/>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0CD"/>
    <w:rsid w:val="00F6212C"/>
    <w:rsid w:val="00F6223A"/>
    <w:rsid w:val="00F622E5"/>
    <w:rsid w:val="00F627BC"/>
    <w:rsid w:val="00F6323A"/>
    <w:rsid w:val="00F6363A"/>
    <w:rsid w:val="00F63C74"/>
    <w:rsid w:val="00F648EC"/>
    <w:rsid w:val="00F64ADA"/>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4E"/>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6F4B"/>
    <w:rsid w:val="00FC790C"/>
    <w:rsid w:val="00FD10E6"/>
    <w:rsid w:val="00FD15BB"/>
    <w:rsid w:val="00FD205F"/>
    <w:rsid w:val="00FD21C9"/>
    <w:rsid w:val="00FD2523"/>
    <w:rsid w:val="00FD276B"/>
    <w:rsid w:val="00FD2CE7"/>
    <w:rsid w:val="00FD2D06"/>
    <w:rsid w:val="00FD32A7"/>
    <w:rsid w:val="00FD34FC"/>
    <w:rsid w:val="00FD35F2"/>
    <w:rsid w:val="00FD36A6"/>
    <w:rsid w:val="00FD371E"/>
    <w:rsid w:val="00FD3DC2"/>
    <w:rsid w:val="00FD421E"/>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94"/>
    <w:rsid w:val="00FE3671"/>
    <w:rsid w:val="00FE3A9C"/>
    <w:rsid w:val="00FE43E8"/>
    <w:rsid w:val="00FE4A1F"/>
    <w:rsid w:val="00FE4FA6"/>
    <w:rsid w:val="00FE4FF8"/>
    <w:rsid w:val="00FE54F8"/>
    <w:rsid w:val="00FE578A"/>
    <w:rsid w:val="00FE5B49"/>
    <w:rsid w:val="00FE7AC2"/>
    <w:rsid w:val="00FE7DF1"/>
    <w:rsid w:val="00FE7ECF"/>
    <w:rsid w:val="00FF0035"/>
    <w:rsid w:val="00FF1103"/>
    <w:rsid w:val="00FF1639"/>
    <w:rsid w:val="00FF1ADC"/>
    <w:rsid w:val="00FF1AF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7CB"/>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E93A40"/>
    <w:pPr>
      <w:numPr>
        <w:ilvl w:val="2"/>
      </w:numPr>
      <w:tabs>
        <w:tab w:val="clear" w:pos="1350"/>
        <w:tab w:val="num" w:pos="643"/>
        <w:tab w:val="num" w:pos="720"/>
      </w:tabs>
      <w:spacing w:before="120"/>
      <w:ind w:left="720"/>
      <w:outlineLvl w:val="2"/>
    </w:pPr>
    <w:rPr>
      <w:sz w:val="22"/>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E93A40"/>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21"/>
      </w:numPr>
      <w:tabs>
        <w:tab w:val="num" w:pos="1069"/>
      </w:tabs>
      <w:spacing w:before="60" w:after="160" w:line="256" w:lineRule="auto"/>
      <w:ind w:left="1069"/>
    </w:pPr>
    <w:rPr>
      <w:rFonts w:ascii="Arial" w:eastAsia="MS Mincho" w:hAnsi="Arial" w:cstheme="minorBidi"/>
      <w:b/>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1998304">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23337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Claes Tidestav</DisplayName>
        <AccountId>27</AccountId>
        <AccountType/>
      </UserInfo>
      <UserInfo>
        <DisplayName>Mattias Frenne</DisplayName>
        <AccountId>202</AccountId>
        <AccountType/>
      </UserInfo>
      <UserInfo>
        <DisplayName>Siva Muruganathan</DisplayName>
        <AccountId>207</AccountId>
        <AccountType/>
      </UserInfo>
      <UserInfo>
        <DisplayName>Jianwei Zhang</DisplayName>
        <AccountId>213</AccountId>
        <AccountType/>
      </UserInfo>
      <UserInfo>
        <DisplayName>Andreas Nilsson</DisplayName>
        <AccountId>324</AccountId>
        <AccountType/>
      </UserInfo>
      <UserInfo>
        <DisplayName>Muhammad Kazmi</DisplayName>
        <AccountId>130</AccountId>
        <AccountType/>
      </UserInfo>
      <UserInfo>
        <DisplayName>Helka-Liina Maattanen</DisplayName>
        <AccountId>279</AccountId>
        <AccountType/>
      </UserInfo>
      <UserInfo>
        <DisplayName>Henning Wiemann</DisplayName>
        <AccountId>191</AccountId>
        <AccountType/>
      </UserInfo>
      <UserInfo>
        <DisplayName>Pradeepa Ramachandra</DisplayName>
        <AccountId>613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41281AF9-98A0-403B-AFC6-C793920600F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E16B0BE2-7151-4DC0-97C3-53FF9E26C572}">
  <ds:schemaRefs>
    <ds:schemaRef ds:uri="http://schemas.microsoft.com/sharepoint/v3/contenttype/forms"/>
  </ds:schemaRefs>
</ds:datastoreItem>
</file>

<file path=customXml/itemProps4.xml><?xml version="1.0" encoding="utf-8"?>
<ds:datastoreItem xmlns:ds="http://schemas.openxmlformats.org/officeDocument/2006/customXml" ds:itemID="{DC3D5E89-2789-449A-B9A4-403369783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2700</Words>
  <Characters>15395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2021-07-30T16:47:00Z</dcterms:created>
  <dcterms:modified xsi:type="dcterms:W3CDTF">2022-01-10T15:57:00Z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