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483693" w14:textId="565E0A34" w:rsidR="00A6623F" w:rsidRPr="00CE0DD7" w:rsidRDefault="00A6623F" w:rsidP="00A6623F">
      <w:pPr>
        <w:pStyle w:val="Header"/>
        <w:tabs>
          <w:tab w:val="right" w:pos="9072"/>
        </w:tabs>
        <w:rPr>
          <w:rFonts w:asciiTheme="minorHAnsi" w:hAnsiTheme="minorHAnsi" w:cstheme="minorHAnsi"/>
          <w:b/>
          <w:bCs/>
          <w:sz w:val="24"/>
          <w:szCs w:val="28"/>
          <w:lang w:val="en-CA"/>
        </w:rPr>
      </w:pPr>
      <w:bookmarkStart w:id="0" w:name="_Hlk67474238"/>
      <w:bookmarkEnd w:id="0"/>
      <w:r w:rsidRPr="00CE0DD7">
        <w:rPr>
          <w:rFonts w:asciiTheme="minorHAnsi" w:hAnsiTheme="minorHAnsi" w:cstheme="minorHAnsi"/>
          <w:b/>
          <w:bCs/>
          <w:sz w:val="24"/>
          <w:szCs w:val="28"/>
          <w:lang w:val="en-CA"/>
        </w:rPr>
        <w:t>3GPP TSG RAN WG4 Meeting #101-</w:t>
      </w:r>
      <w:r>
        <w:rPr>
          <w:rFonts w:asciiTheme="minorHAnsi" w:hAnsiTheme="minorHAnsi" w:cstheme="minorHAnsi"/>
          <w:b/>
          <w:bCs/>
          <w:sz w:val="24"/>
          <w:szCs w:val="28"/>
          <w:lang w:val="en-CA"/>
        </w:rPr>
        <w:t>bis-</w:t>
      </w:r>
      <w:r w:rsidRPr="00CE0DD7">
        <w:rPr>
          <w:rFonts w:asciiTheme="minorHAnsi" w:hAnsiTheme="minorHAnsi" w:cstheme="minorHAnsi"/>
          <w:b/>
          <w:bCs/>
          <w:sz w:val="24"/>
          <w:szCs w:val="28"/>
          <w:lang w:val="en-CA"/>
        </w:rPr>
        <w:t>e</w:t>
      </w:r>
      <w:r w:rsidRPr="00CE0DD7">
        <w:rPr>
          <w:rFonts w:asciiTheme="minorHAnsi" w:hAnsiTheme="minorHAnsi" w:cstheme="minorHAnsi"/>
          <w:b/>
          <w:bCs/>
          <w:sz w:val="24"/>
          <w:szCs w:val="28"/>
          <w:lang w:val="en-CA"/>
        </w:rPr>
        <w:tab/>
        <w:t>R4-2</w:t>
      </w:r>
      <w:r w:rsidR="00CB1326">
        <w:rPr>
          <w:rFonts w:asciiTheme="minorHAnsi" w:hAnsiTheme="minorHAnsi" w:cstheme="minorHAnsi"/>
          <w:b/>
          <w:bCs/>
          <w:sz w:val="24"/>
          <w:szCs w:val="28"/>
          <w:lang w:val="en-CA"/>
        </w:rPr>
        <w:t>201386</w:t>
      </w:r>
    </w:p>
    <w:p w14:paraId="1F627A00" w14:textId="77777777" w:rsidR="00A6623F" w:rsidRPr="00CE0DD7" w:rsidRDefault="00A6623F" w:rsidP="00A6623F">
      <w:pPr>
        <w:pStyle w:val="Header"/>
        <w:tabs>
          <w:tab w:val="right" w:pos="9072"/>
        </w:tabs>
        <w:rPr>
          <w:rFonts w:asciiTheme="minorHAnsi" w:hAnsiTheme="minorHAnsi" w:cstheme="minorHAnsi"/>
          <w:b/>
          <w:bCs/>
          <w:sz w:val="24"/>
          <w:szCs w:val="28"/>
          <w:lang w:val="en-CA"/>
        </w:rPr>
      </w:pPr>
      <w:bookmarkStart w:id="1" w:name="_Hlk488924106"/>
      <w:bookmarkEnd w:id="1"/>
      <w:r>
        <w:rPr>
          <w:rFonts w:asciiTheme="minorHAnsi" w:hAnsiTheme="minorHAnsi" w:cstheme="minorHAnsi"/>
          <w:b/>
          <w:bCs/>
          <w:sz w:val="24"/>
          <w:szCs w:val="28"/>
          <w:lang w:val="en-CA"/>
        </w:rPr>
        <w:t>E-m</w:t>
      </w:r>
      <w:r w:rsidRPr="00CE0DD7">
        <w:rPr>
          <w:rFonts w:asciiTheme="minorHAnsi" w:hAnsiTheme="minorHAnsi" w:cstheme="minorHAnsi"/>
          <w:b/>
          <w:bCs/>
          <w:sz w:val="24"/>
          <w:szCs w:val="28"/>
          <w:lang w:val="en-CA"/>
        </w:rPr>
        <w:t xml:space="preserve">eeting, </w:t>
      </w:r>
      <w:r>
        <w:rPr>
          <w:rFonts w:asciiTheme="minorHAnsi" w:hAnsiTheme="minorHAnsi" w:cstheme="minorHAnsi"/>
          <w:b/>
          <w:bCs/>
          <w:sz w:val="24"/>
          <w:szCs w:val="28"/>
          <w:lang w:val="en-CA"/>
        </w:rPr>
        <w:t>17</w:t>
      </w:r>
      <w:r w:rsidRPr="00CE0DD7">
        <w:rPr>
          <w:rFonts w:asciiTheme="minorHAnsi" w:hAnsiTheme="minorHAnsi" w:cstheme="minorHAnsi"/>
          <w:b/>
          <w:bCs/>
          <w:sz w:val="24"/>
          <w:szCs w:val="28"/>
          <w:lang w:val="en-CA"/>
        </w:rPr>
        <w:t xml:space="preserve"> </w:t>
      </w:r>
      <w:r>
        <w:rPr>
          <w:rFonts w:asciiTheme="minorHAnsi" w:hAnsiTheme="minorHAnsi" w:cstheme="minorHAnsi"/>
          <w:b/>
          <w:bCs/>
          <w:sz w:val="24"/>
          <w:szCs w:val="28"/>
          <w:lang w:val="en-CA"/>
        </w:rPr>
        <w:t>January</w:t>
      </w:r>
      <w:r w:rsidRPr="00CE0DD7">
        <w:rPr>
          <w:rFonts w:asciiTheme="minorHAnsi" w:hAnsiTheme="minorHAnsi" w:cstheme="minorHAnsi"/>
          <w:b/>
          <w:bCs/>
          <w:sz w:val="24"/>
          <w:szCs w:val="28"/>
          <w:lang w:val="en-CA"/>
        </w:rPr>
        <w:t xml:space="preserve"> 202</w:t>
      </w:r>
      <w:r>
        <w:rPr>
          <w:rFonts w:asciiTheme="minorHAnsi" w:hAnsiTheme="minorHAnsi" w:cstheme="minorHAnsi"/>
          <w:b/>
          <w:bCs/>
          <w:sz w:val="24"/>
          <w:szCs w:val="28"/>
          <w:lang w:val="en-CA"/>
        </w:rPr>
        <w:t>2</w:t>
      </w:r>
      <w:r w:rsidRPr="00CE0DD7">
        <w:rPr>
          <w:rFonts w:asciiTheme="minorHAnsi" w:hAnsiTheme="minorHAnsi" w:cstheme="minorHAnsi"/>
          <w:b/>
          <w:bCs/>
          <w:sz w:val="24"/>
          <w:szCs w:val="28"/>
          <w:lang w:val="en-CA"/>
        </w:rPr>
        <w:t xml:space="preserve"> – 2</w:t>
      </w:r>
      <w:r>
        <w:rPr>
          <w:rFonts w:asciiTheme="minorHAnsi" w:hAnsiTheme="minorHAnsi" w:cstheme="minorHAnsi"/>
          <w:b/>
          <w:bCs/>
          <w:sz w:val="24"/>
          <w:szCs w:val="28"/>
          <w:lang w:val="en-CA"/>
        </w:rPr>
        <w:t>5</w:t>
      </w:r>
      <w:r w:rsidRPr="00CE0DD7">
        <w:rPr>
          <w:rFonts w:asciiTheme="minorHAnsi" w:hAnsiTheme="minorHAnsi" w:cstheme="minorHAnsi"/>
          <w:b/>
          <w:bCs/>
          <w:sz w:val="24"/>
          <w:szCs w:val="28"/>
          <w:lang w:val="en-CA"/>
        </w:rPr>
        <w:t xml:space="preserve"> </w:t>
      </w:r>
      <w:r>
        <w:rPr>
          <w:rFonts w:asciiTheme="minorHAnsi" w:hAnsiTheme="minorHAnsi" w:cstheme="minorHAnsi"/>
          <w:b/>
          <w:bCs/>
          <w:sz w:val="24"/>
          <w:szCs w:val="28"/>
          <w:lang w:val="en-CA"/>
        </w:rPr>
        <w:t>January</w:t>
      </w:r>
      <w:r w:rsidRPr="00CE0DD7">
        <w:rPr>
          <w:rFonts w:asciiTheme="minorHAnsi" w:hAnsiTheme="minorHAnsi" w:cstheme="minorHAnsi"/>
          <w:b/>
          <w:bCs/>
          <w:sz w:val="24"/>
          <w:szCs w:val="28"/>
          <w:lang w:val="en-CA"/>
        </w:rPr>
        <w:t xml:space="preserve"> 202</w:t>
      </w:r>
      <w:r>
        <w:rPr>
          <w:rFonts w:asciiTheme="minorHAnsi" w:hAnsiTheme="minorHAnsi" w:cstheme="minorHAnsi"/>
          <w:b/>
          <w:bCs/>
          <w:sz w:val="24"/>
          <w:szCs w:val="28"/>
          <w:lang w:val="en-CA"/>
        </w:rPr>
        <w:t>2</w:t>
      </w:r>
    </w:p>
    <w:p w14:paraId="14395BAA" w14:textId="0292E7CC" w:rsidR="00D80957" w:rsidRPr="0072281F" w:rsidRDefault="00D80957" w:rsidP="00740A08">
      <w:pPr>
        <w:tabs>
          <w:tab w:val="left" w:pos="1960"/>
        </w:tabs>
        <w:spacing w:before="240" w:after="0"/>
        <w:jc w:val="both"/>
        <w:rPr>
          <w:rFonts w:asciiTheme="minorHAnsi" w:hAnsiTheme="minorHAnsi" w:cstheme="minorHAnsi"/>
          <w:bCs/>
          <w:sz w:val="22"/>
          <w:szCs w:val="22"/>
          <w:lang w:val="en-US"/>
        </w:rPr>
      </w:pPr>
      <w:r w:rsidRPr="0072281F">
        <w:rPr>
          <w:rFonts w:asciiTheme="minorHAnsi" w:hAnsiTheme="minorHAnsi" w:cstheme="minorHAnsi"/>
          <w:b/>
          <w:sz w:val="22"/>
          <w:szCs w:val="22"/>
          <w:lang w:val="en-US"/>
        </w:rPr>
        <w:t>Agenda Item:</w:t>
      </w:r>
      <w:r w:rsidRPr="0072281F">
        <w:rPr>
          <w:rFonts w:asciiTheme="minorHAnsi" w:hAnsiTheme="minorHAnsi" w:cstheme="minorHAnsi"/>
          <w:b/>
          <w:sz w:val="22"/>
          <w:szCs w:val="22"/>
          <w:lang w:val="en-US"/>
        </w:rPr>
        <w:tab/>
      </w:r>
      <w:r w:rsidR="00433B52">
        <w:rPr>
          <w:rFonts w:asciiTheme="minorHAnsi" w:hAnsiTheme="minorHAnsi" w:cstheme="minorHAnsi"/>
          <w:bCs/>
          <w:sz w:val="22"/>
          <w:szCs w:val="22"/>
          <w:lang w:val="en-US"/>
        </w:rPr>
        <w:t>6</w:t>
      </w:r>
      <w:r w:rsidR="003859E9" w:rsidRPr="0072281F">
        <w:rPr>
          <w:rFonts w:asciiTheme="minorHAnsi" w:hAnsiTheme="minorHAnsi" w:cstheme="minorHAnsi"/>
          <w:sz w:val="22"/>
          <w:szCs w:val="22"/>
          <w:lang w:val="en-US"/>
        </w:rPr>
        <w:t>.19.</w:t>
      </w:r>
      <w:r w:rsidR="00433B52">
        <w:rPr>
          <w:rFonts w:asciiTheme="minorHAnsi" w:hAnsiTheme="minorHAnsi" w:cstheme="minorHAnsi"/>
          <w:sz w:val="22"/>
          <w:szCs w:val="22"/>
          <w:lang w:val="en-US"/>
        </w:rPr>
        <w:t>1</w:t>
      </w:r>
    </w:p>
    <w:p w14:paraId="777E5003" w14:textId="27F77310" w:rsidR="00D80957" w:rsidRPr="0072281F" w:rsidRDefault="00D80957" w:rsidP="0033186E">
      <w:pPr>
        <w:tabs>
          <w:tab w:val="left" w:pos="1985"/>
        </w:tabs>
        <w:spacing w:after="0"/>
        <w:jc w:val="both"/>
        <w:rPr>
          <w:rFonts w:asciiTheme="minorHAnsi" w:hAnsiTheme="minorHAnsi" w:cstheme="minorHAnsi"/>
          <w:b/>
          <w:sz w:val="22"/>
          <w:szCs w:val="22"/>
          <w:lang w:val="en-CA"/>
        </w:rPr>
      </w:pPr>
      <w:r w:rsidRPr="0072281F">
        <w:rPr>
          <w:rFonts w:asciiTheme="minorHAnsi" w:hAnsiTheme="minorHAnsi" w:cstheme="minorHAnsi"/>
          <w:b/>
          <w:sz w:val="22"/>
          <w:szCs w:val="22"/>
          <w:lang w:val="en-CA"/>
        </w:rPr>
        <w:t xml:space="preserve">Source: </w:t>
      </w:r>
      <w:r w:rsidRPr="0072281F">
        <w:rPr>
          <w:rFonts w:asciiTheme="minorHAnsi" w:hAnsiTheme="minorHAnsi" w:cstheme="minorHAnsi"/>
          <w:b/>
          <w:sz w:val="22"/>
          <w:szCs w:val="22"/>
          <w:lang w:val="en-CA"/>
        </w:rPr>
        <w:tab/>
      </w:r>
      <w:r w:rsidRPr="0072281F">
        <w:rPr>
          <w:rFonts w:asciiTheme="minorHAnsi" w:hAnsiTheme="minorHAnsi" w:cstheme="minorHAnsi"/>
          <w:bCs/>
          <w:sz w:val="22"/>
          <w:szCs w:val="22"/>
          <w:lang w:val="en-CA"/>
        </w:rPr>
        <w:t>Ericsson</w:t>
      </w:r>
    </w:p>
    <w:p w14:paraId="5303D1C4" w14:textId="0A675FC7" w:rsidR="00C43625" w:rsidRPr="0072281F" w:rsidRDefault="00D80957" w:rsidP="0033186E">
      <w:pPr>
        <w:tabs>
          <w:tab w:val="left" w:pos="1985"/>
        </w:tabs>
        <w:spacing w:after="0"/>
        <w:jc w:val="both"/>
        <w:rPr>
          <w:rFonts w:asciiTheme="minorHAnsi" w:hAnsiTheme="minorHAnsi" w:cstheme="minorHAnsi"/>
          <w:sz w:val="22"/>
          <w:szCs w:val="22"/>
          <w:lang w:val="en-CA"/>
        </w:rPr>
      </w:pPr>
      <w:r w:rsidRPr="0072281F">
        <w:rPr>
          <w:rFonts w:asciiTheme="minorHAnsi" w:hAnsiTheme="minorHAnsi" w:cstheme="minorHAnsi"/>
          <w:b/>
          <w:sz w:val="22"/>
          <w:szCs w:val="22"/>
          <w:lang w:val="en-CA"/>
        </w:rPr>
        <w:t>Title:</w:t>
      </w:r>
      <w:r w:rsidRPr="0072281F">
        <w:rPr>
          <w:rFonts w:asciiTheme="minorHAnsi" w:hAnsiTheme="minorHAnsi" w:cstheme="minorHAnsi"/>
          <w:sz w:val="22"/>
          <w:szCs w:val="22"/>
          <w:lang w:val="en-CA"/>
        </w:rPr>
        <w:tab/>
      </w:r>
      <w:r w:rsidR="00387733" w:rsidRPr="0072281F">
        <w:rPr>
          <w:rFonts w:asciiTheme="minorHAnsi" w:hAnsiTheme="minorHAnsi" w:cstheme="minorHAnsi"/>
          <w:sz w:val="22"/>
          <w:szCs w:val="22"/>
          <w:lang w:val="en-CA"/>
        </w:rPr>
        <w:t xml:space="preserve">Discussion on </w:t>
      </w:r>
      <w:r w:rsidR="002E3A22">
        <w:rPr>
          <w:rFonts w:asciiTheme="minorHAnsi" w:hAnsiTheme="minorHAnsi" w:cstheme="minorHAnsi"/>
          <w:sz w:val="22"/>
          <w:szCs w:val="22"/>
          <w:lang w:val="en-CA"/>
        </w:rPr>
        <w:t xml:space="preserve">Simultaneous reception </w:t>
      </w:r>
      <w:r w:rsidR="004031A2">
        <w:rPr>
          <w:rFonts w:asciiTheme="minorHAnsi" w:hAnsiTheme="minorHAnsi" w:cstheme="minorHAnsi"/>
          <w:sz w:val="22"/>
          <w:szCs w:val="22"/>
          <w:lang w:val="en-CA"/>
        </w:rPr>
        <w:t xml:space="preserve">with </w:t>
      </w:r>
      <w:r w:rsidR="00B46CAA">
        <w:rPr>
          <w:rFonts w:asciiTheme="minorHAnsi" w:hAnsiTheme="minorHAnsi" w:cstheme="minorHAnsi"/>
          <w:sz w:val="22"/>
          <w:szCs w:val="22"/>
          <w:lang w:val="en-CA"/>
        </w:rPr>
        <w:t xml:space="preserve">different QCL-type D </w:t>
      </w:r>
      <w:r w:rsidR="00C77331" w:rsidRPr="0072281F">
        <w:rPr>
          <w:rFonts w:asciiTheme="minorHAnsi" w:hAnsiTheme="minorHAnsi" w:cstheme="minorHAnsi"/>
          <w:sz w:val="22"/>
          <w:szCs w:val="22"/>
          <w:lang w:val="en-CA"/>
        </w:rPr>
        <w:t xml:space="preserve"> </w:t>
      </w:r>
    </w:p>
    <w:p w14:paraId="2FCB5745" w14:textId="1A4B8769" w:rsidR="00D80957" w:rsidRPr="0072281F" w:rsidRDefault="00D80957" w:rsidP="0033186E">
      <w:pPr>
        <w:tabs>
          <w:tab w:val="left" w:pos="1985"/>
        </w:tabs>
        <w:spacing w:after="0"/>
        <w:jc w:val="both"/>
        <w:rPr>
          <w:rFonts w:asciiTheme="minorHAnsi" w:hAnsiTheme="minorHAnsi" w:cstheme="minorHAnsi"/>
          <w:sz w:val="22"/>
          <w:szCs w:val="22"/>
          <w:lang w:val="en-CA"/>
        </w:rPr>
      </w:pPr>
      <w:r w:rsidRPr="0072281F">
        <w:rPr>
          <w:rFonts w:asciiTheme="minorHAnsi" w:hAnsiTheme="minorHAnsi" w:cstheme="minorHAnsi"/>
          <w:b/>
          <w:sz w:val="22"/>
          <w:szCs w:val="22"/>
          <w:lang w:val="en-CA"/>
        </w:rPr>
        <w:t>Document for:</w:t>
      </w:r>
      <w:r w:rsidR="0004190F" w:rsidRPr="0072281F">
        <w:rPr>
          <w:rFonts w:asciiTheme="minorHAnsi" w:hAnsiTheme="minorHAnsi" w:cstheme="minorHAnsi"/>
          <w:sz w:val="22"/>
          <w:szCs w:val="22"/>
          <w:lang w:val="en-CA"/>
        </w:rPr>
        <w:tab/>
      </w:r>
      <w:r w:rsidR="00A02D1F" w:rsidRPr="0072281F">
        <w:rPr>
          <w:rFonts w:asciiTheme="minorHAnsi" w:hAnsiTheme="minorHAnsi" w:cstheme="minorHAnsi"/>
          <w:sz w:val="22"/>
          <w:szCs w:val="22"/>
          <w:lang w:val="en-CA"/>
        </w:rPr>
        <w:t>Discussion</w:t>
      </w:r>
    </w:p>
    <w:p w14:paraId="6025899A" w14:textId="1B9B9BA9" w:rsidR="0030114D" w:rsidRPr="0072281F" w:rsidRDefault="00D80957" w:rsidP="00CE42DE">
      <w:pPr>
        <w:pStyle w:val="Heading1"/>
        <w:ind w:left="431" w:hanging="431"/>
        <w:rPr>
          <w:rFonts w:asciiTheme="minorHAnsi" w:hAnsiTheme="minorHAnsi" w:cstheme="minorHAnsi"/>
          <w:sz w:val="40"/>
          <w:szCs w:val="40"/>
          <w:lang w:val="en-CA"/>
        </w:rPr>
      </w:pPr>
      <w:r w:rsidRPr="0072281F">
        <w:rPr>
          <w:rFonts w:asciiTheme="minorHAnsi" w:hAnsiTheme="minorHAnsi" w:cstheme="minorHAnsi"/>
          <w:sz w:val="40"/>
          <w:szCs w:val="40"/>
          <w:lang w:val="en-CA"/>
        </w:rPr>
        <w:t>Introduction</w:t>
      </w:r>
      <w:bookmarkStart w:id="2" w:name="OLE_LINK13"/>
      <w:bookmarkStart w:id="3" w:name="OLE_LINK14"/>
    </w:p>
    <w:p w14:paraId="71D5C73B" w14:textId="2CCD6D08" w:rsidR="005E6DDB" w:rsidRPr="00E4260A" w:rsidRDefault="004438D9" w:rsidP="00965CD2">
      <w:pPr>
        <w:rPr>
          <w:rFonts w:asciiTheme="minorHAnsi" w:hAnsiTheme="minorHAnsi" w:cstheme="minorHAnsi"/>
          <w:sz w:val="24"/>
          <w:szCs w:val="22"/>
          <w:lang w:val="en-CA"/>
        </w:rPr>
      </w:pPr>
      <w:r w:rsidRPr="00E4260A">
        <w:rPr>
          <w:rFonts w:asciiTheme="minorHAnsi" w:hAnsiTheme="minorHAnsi" w:cstheme="minorHAnsi"/>
          <w:sz w:val="22"/>
          <w:szCs w:val="22"/>
        </w:rPr>
        <w:t xml:space="preserve">In </w:t>
      </w:r>
      <w:r w:rsidR="00C44037" w:rsidRPr="00E4260A">
        <w:rPr>
          <w:rFonts w:asciiTheme="minorHAnsi" w:hAnsiTheme="minorHAnsi" w:cstheme="minorHAnsi"/>
          <w:sz w:val="22"/>
          <w:szCs w:val="22"/>
        </w:rPr>
        <w:t>RAN4#10</w:t>
      </w:r>
      <w:r w:rsidR="001A4EB0" w:rsidRPr="00E4260A">
        <w:rPr>
          <w:rFonts w:asciiTheme="minorHAnsi" w:hAnsiTheme="minorHAnsi" w:cstheme="minorHAnsi"/>
          <w:sz w:val="22"/>
          <w:szCs w:val="22"/>
        </w:rPr>
        <w:t>1</w:t>
      </w:r>
      <w:r w:rsidR="00C44037" w:rsidRPr="00E4260A">
        <w:rPr>
          <w:rFonts w:asciiTheme="minorHAnsi" w:hAnsiTheme="minorHAnsi" w:cstheme="minorHAnsi"/>
          <w:sz w:val="22"/>
          <w:szCs w:val="22"/>
        </w:rPr>
        <w:t xml:space="preserve">-e, </w:t>
      </w:r>
      <w:r w:rsidR="00A72CD4" w:rsidRPr="00E4260A">
        <w:rPr>
          <w:rFonts w:asciiTheme="minorHAnsi" w:hAnsiTheme="minorHAnsi" w:cstheme="minorHAnsi"/>
          <w:sz w:val="22"/>
          <w:szCs w:val="22"/>
        </w:rPr>
        <w:t>RAN4 discussed simultaneous reception of channel/RS with different QCL type D</w:t>
      </w:r>
      <w:r w:rsidR="00F620CD" w:rsidRPr="00E4260A">
        <w:rPr>
          <w:rFonts w:asciiTheme="minorHAnsi" w:hAnsiTheme="minorHAnsi" w:cstheme="minorHAnsi"/>
          <w:sz w:val="22"/>
          <w:szCs w:val="22"/>
        </w:rPr>
        <w:t>. However</w:t>
      </w:r>
      <w:r w:rsidR="002C076E" w:rsidRPr="00E4260A">
        <w:rPr>
          <w:rFonts w:asciiTheme="minorHAnsi" w:hAnsiTheme="minorHAnsi" w:cstheme="minorHAnsi"/>
          <w:sz w:val="22"/>
          <w:szCs w:val="22"/>
        </w:rPr>
        <w:t>,</w:t>
      </w:r>
      <w:r w:rsidR="00F620CD" w:rsidRPr="00E4260A">
        <w:rPr>
          <w:rFonts w:asciiTheme="minorHAnsi" w:hAnsiTheme="minorHAnsi" w:cstheme="minorHAnsi"/>
          <w:sz w:val="22"/>
          <w:szCs w:val="22"/>
        </w:rPr>
        <w:t xml:space="preserve"> there was no conse</w:t>
      </w:r>
      <w:r w:rsidR="00B04F12" w:rsidRPr="00E4260A">
        <w:rPr>
          <w:rFonts w:asciiTheme="minorHAnsi" w:hAnsiTheme="minorHAnsi" w:cstheme="minorHAnsi"/>
          <w:sz w:val="22"/>
          <w:szCs w:val="22"/>
        </w:rPr>
        <w:t xml:space="preserve">nsus on the issue </w:t>
      </w:r>
      <w:r w:rsidR="002C076E" w:rsidRPr="00E4260A">
        <w:rPr>
          <w:rFonts w:asciiTheme="minorHAnsi" w:hAnsiTheme="minorHAnsi" w:cstheme="minorHAnsi"/>
          <w:sz w:val="22"/>
          <w:szCs w:val="22"/>
        </w:rPr>
        <w:t>in the previous meeting. W</w:t>
      </w:r>
      <w:r w:rsidR="00B04F12" w:rsidRPr="00E4260A">
        <w:rPr>
          <w:rFonts w:asciiTheme="minorHAnsi" w:hAnsiTheme="minorHAnsi" w:cstheme="minorHAnsi"/>
          <w:sz w:val="22"/>
          <w:szCs w:val="22"/>
        </w:rPr>
        <w:t>e provide our views on the</w:t>
      </w:r>
      <w:r w:rsidR="002C076E" w:rsidRPr="00E4260A">
        <w:rPr>
          <w:rFonts w:asciiTheme="minorHAnsi" w:hAnsiTheme="minorHAnsi" w:cstheme="minorHAnsi"/>
          <w:sz w:val="22"/>
          <w:szCs w:val="22"/>
        </w:rPr>
        <w:t xml:space="preserve"> above issue</w:t>
      </w:r>
      <w:r w:rsidR="00B04F12" w:rsidRPr="00E4260A">
        <w:rPr>
          <w:rFonts w:asciiTheme="minorHAnsi" w:hAnsiTheme="minorHAnsi" w:cstheme="minorHAnsi"/>
          <w:sz w:val="22"/>
          <w:szCs w:val="22"/>
        </w:rPr>
        <w:t xml:space="preserve"> in this contribution.</w:t>
      </w:r>
      <w:r w:rsidR="00544BB8" w:rsidRPr="00E4260A">
        <w:rPr>
          <w:rFonts w:asciiTheme="minorHAnsi" w:hAnsiTheme="minorHAnsi" w:cstheme="minorHAnsi"/>
          <w:sz w:val="22"/>
          <w:szCs w:val="22"/>
        </w:rPr>
        <w:t xml:space="preserve"> </w:t>
      </w:r>
    </w:p>
    <w:p w14:paraId="6CE97566" w14:textId="16AD7853" w:rsidR="004E2B9B" w:rsidRPr="0072281F" w:rsidRDefault="00515947" w:rsidP="004E2B9B">
      <w:pPr>
        <w:pStyle w:val="Heading1"/>
        <w:ind w:left="431" w:hanging="431"/>
        <w:rPr>
          <w:rFonts w:asciiTheme="minorHAnsi" w:hAnsiTheme="minorHAnsi" w:cstheme="minorHAnsi"/>
          <w:sz w:val="40"/>
          <w:szCs w:val="40"/>
          <w:lang w:val="en-CA"/>
        </w:rPr>
      </w:pPr>
      <w:r w:rsidRPr="0072281F">
        <w:rPr>
          <w:rFonts w:asciiTheme="minorHAnsi" w:hAnsiTheme="minorHAnsi" w:cstheme="minorHAnsi"/>
          <w:sz w:val="40"/>
          <w:szCs w:val="40"/>
          <w:lang w:val="en-CA"/>
        </w:rPr>
        <w:t>Discussion</w:t>
      </w:r>
    </w:p>
    <w:p w14:paraId="40E545F0" w14:textId="28582B55" w:rsidR="002B5CD3" w:rsidRPr="0072281F" w:rsidRDefault="007D5861" w:rsidP="00CE1380">
      <w:pPr>
        <w:pStyle w:val="Heading2"/>
        <w:rPr>
          <w:rFonts w:asciiTheme="minorHAnsi" w:hAnsiTheme="minorHAnsi" w:cstheme="minorHAnsi"/>
          <w:lang w:val="en-CA"/>
        </w:rPr>
      </w:pPr>
      <w:r w:rsidRPr="0072281F">
        <w:rPr>
          <w:rFonts w:asciiTheme="minorHAnsi" w:hAnsiTheme="minorHAnsi" w:cstheme="minorHAnsi"/>
          <w:lang w:val="en-CA"/>
        </w:rPr>
        <w:t xml:space="preserve">RRM requirements for simultaneous </w:t>
      </w:r>
      <w:r w:rsidR="00CE1380" w:rsidRPr="0072281F">
        <w:rPr>
          <w:rFonts w:asciiTheme="minorHAnsi" w:hAnsiTheme="minorHAnsi" w:cstheme="minorHAnsi"/>
          <w:lang w:val="en-CA"/>
        </w:rPr>
        <w:t>reception on different antenna panels</w:t>
      </w:r>
    </w:p>
    <w:p w14:paraId="729CAFB9" w14:textId="77777777" w:rsidR="002914F9" w:rsidRPr="00E4260A" w:rsidRDefault="00D043C1" w:rsidP="00D043C1">
      <w:pPr>
        <w:rPr>
          <w:rFonts w:asciiTheme="minorHAnsi" w:hAnsiTheme="minorHAnsi" w:cstheme="minorHAnsi"/>
          <w:sz w:val="22"/>
          <w:szCs w:val="22"/>
          <w:lang w:val="en-CA"/>
        </w:rPr>
      </w:pPr>
      <w:r w:rsidRPr="00E4260A">
        <w:rPr>
          <w:rFonts w:asciiTheme="minorHAnsi" w:hAnsiTheme="minorHAnsi" w:cstheme="minorHAnsi"/>
          <w:sz w:val="22"/>
          <w:szCs w:val="22"/>
          <w:lang w:val="en-CA"/>
        </w:rPr>
        <w:t xml:space="preserve">Following RRM requirements may be affected by </w:t>
      </w:r>
      <w:r w:rsidR="00841F45" w:rsidRPr="00E4260A">
        <w:rPr>
          <w:rFonts w:asciiTheme="minorHAnsi" w:hAnsiTheme="minorHAnsi" w:cstheme="minorHAnsi"/>
          <w:sz w:val="22"/>
          <w:szCs w:val="22"/>
          <w:lang w:val="en-CA"/>
        </w:rPr>
        <w:t>simultaneous</w:t>
      </w:r>
      <w:r w:rsidR="006E46CC" w:rsidRPr="00E4260A">
        <w:rPr>
          <w:rFonts w:asciiTheme="minorHAnsi" w:hAnsiTheme="minorHAnsi" w:cstheme="minorHAnsi"/>
          <w:sz w:val="22"/>
          <w:szCs w:val="22"/>
          <w:lang w:val="en-CA"/>
        </w:rPr>
        <w:t xml:space="preserve"> reception </w:t>
      </w:r>
      <w:r w:rsidR="00841F45" w:rsidRPr="00E4260A">
        <w:rPr>
          <w:rFonts w:asciiTheme="minorHAnsi" w:hAnsiTheme="minorHAnsi" w:cstheme="minorHAnsi"/>
          <w:sz w:val="22"/>
          <w:szCs w:val="22"/>
          <w:lang w:val="en-CA"/>
        </w:rPr>
        <w:t xml:space="preserve">of channel/RS </w:t>
      </w:r>
      <w:r w:rsidR="000A414A" w:rsidRPr="00E4260A">
        <w:rPr>
          <w:rFonts w:asciiTheme="minorHAnsi" w:hAnsiTheme="minorHAnsi" w:cstheme="minorHAnsi"/>
          <w:sz w:val="22"/>
          <w:szCs w:val="22"/>
          <w:lang w:val="en-CA"/>
        </w:rPr>
        <w:t xml:space="preserve">with different QCL type-D. </w:t>
      </w:r>
    </w:p>
    <w:p w14:paraId="08BA76FA" w14:textId="7BF19C5B" w:rsidR="004A35D4" w:rsidRPr="00E4260A" w:rsidRDefault="00E93A40" w:rsidP="00E93A40">
      <w:pPr>
        <w:pStyle w:val="Heading3"/>
        <w:rPr>
          <w:rFonts w:asciiTheme="minorHAnsi" w:hAnsiTheme="minorHAnsi" w:cstheme="minorHAnsi"/>
          <w:sz w:val="24"/>
          <w:szCs w:val="22"/>
          <w:lang w:val="en-CA"/>
        </w:rPr>
      </w:pPr>
      <w:r w:rsidRPr="0072281F">
        <w:rPr>
          <w:rFonts w:asciiTheme="minorHAnsi" w:hAnsiTheme="minorHAnsi" w:cstheme="minorHAnsi"/>
          <w:lang w:val="en-CA"/>
        </w:rPr>
        <w:t xml:space="preserve">  </w:t>
      </w:r>
      <w:r w:rsidRPr="00E4260A">
        <w:rPr>
          <w:rFonts w:asciiTheme="minorHAnsi" w:hAnsiTheme="minorHAnsi" w:cstheme="minorHAnsi"/>
          <w:sz w:val="24"/>
          <w:szCs w:val="22"/>
          <w:lang w:val="en-CA"/>
        </w:rPr>
        <w:t xml:space="preserve"> </w:t>
      </w:r>
      <w:r w:rsidR="00D043C1" w:rsidRPr="00E4260A">
        <w:rPr>
          <w:rFonts w:asciiTheme="minorHAnsi" w:hAnsiTheme="minorHAnsi" w:cstheme="minorHAnsi"/>
          <w:sz w:val="24"/>
          <w:szCs w:val="22"/>
          <w:lang w:val="en-CA"/>
        </w:rPr>
        <w:t xml:space="preserve">Measurements requirements on </w:t>
      </w:r>
      <w:r w:rsidR="002914F9" w:rsidRPr="00E4260A">
        <w:rPr>
          <w:rFonts w:asciiTheme="minorHAnsi" w:hAnsiTheme="minorHAnsi" w:cstheme="minorHAnsi"/>
          <w:sz w:val="24"/>
          <w:szCs w:val="22"/>
          <w:lang w:val="en-CA"/>
        </w:rPr>
        <w:t>non-serving cell or other TRP</w:t>
      </w:r>
    </w:p>
    <w:p w14:paraId="30C5611B" w14:textId="77777777" w:rsidR="005B0DA3" w:rsidRPr="00E4260A" w:rsidRDefault="004A35D4" w:rsidP="004A35D4">
      <w:pPr>
        <w:rPr>
          <w:rFonts w:asciiTheme="minorHAnsi" w:hAnsiTheme="minorHAnsi" w:cstheme="minorHAnsi"/>
          <w:sz w:val="22"/>
          <w:szCs w:val="22"/>
          <w:lang w:val="en-CA"/>
        </w:rPr>
      </w:pPr>
      <w:r w:rsidRPr="00E4260A">
        <w:rPr>
          <w:rFonts w:asciiTheme="minorHAnsi" w:hAnsiTheme="minorHAnsi" w:cstheme="minorHAnsi"/>
          <w:sz w:val="22"/>
          <w:szCs w:val="22"/>
          <w:lang w:val="en-CA"/>
        </w:rPr>
        <w:t>O</w:t>
      </w:r>
      <w:r w:rsidR="00D043C1" w:rsidRPr="00E4260A">
        <w:rPr>
          <w:rFonts w:asciiTheme="minorHAnsi" w:hAnsiTheme="minorHAnsi" w:cstheme="minorHAnsi"/>
          <w:sz w:val="22"/>
          <w:szCs w:val="22"/>
          <w:lang w:val="en-CA"/>
        </w:rPr>
        <w:t xml:space="preserve">ur understanding is UE can be configured to measure </w:t>
      </w:r>
      <w:r w:rsidR="000D3CD1" w:rsidRPr="00E4260A">
        <w:rPr>
          <w:rFonts w:asciiTheme="minorHAnsi" w:hAnsiTheme="minorHAnsi" w:cstheme="minorHAnsi"/>
          <w:sz w:val="22"/>
          <w:szCs w:val="22"/>
          <w:lang w:val="en-CA"/>
        </w:rPr>
        <w:t>up to</w:t>
      </w:r>
      <w:r w:rsidR="00D043C1" w:rsidRPr="00E4260A">
        <w:rPr>
          <w:rFonts w:asciiTheme="minorHAnsi" w:hAnsiTheme="minorHAnsi" w:cstheme="minorHAnsi"/>
          <w:sz w:val="22"/>
          <w:szCs w:val="22"/>
          <w:lang w:val="en-CA"/>
        </w:rPr>
        <w:t xml:space="preserve"> </w:t>
      </w:r>
      <w:r w:rsidR="000D3CD1" w:rsidRPr="00E4260A">
        <w:rPr>
          <w:rFonts w:asciiTheme="minorHAnsi" w:hAnsiTheme="minorHAnsi" w:cstheme="minorHAnsi"/>
          <w:sz w:val="22"/>
          <w:szCs w:val="22"/>
          <w:lang w:val="en-CA"/>
        </w:rPr>
        <w:t>8</w:t>
      </w:r>
      <w:r w:rsidR="00D043C1" w:rsidRPr="00E4260A">
        <w:rPr>
          <w:rFonts w:asciiTheme="minorHAnsi" w:hAnsiTheme="minorHAnsi" w:cstheme="minorHAnsi"/>
          <w:sz w:val="22"/>
          <w:szCs w:val="22"/>
          <w:lang w:val="en-CA"/>
        </w:rPr>
        <w:t xml:space="preserve"> TRPs</w:t>
      </w:r>
      <w:r w:rsidR="008F2A82" w:rsidRPr="00E4260A">
        <w:rPr>
          <w:rFonts w:asciiTheme="minorHAnsi" w:hAnsiTheme="minorHAnsi" w:cstheme="minorHAnsi"/>
          <w:sz w:val="22"/>
          <w:szCs w:val="22"/>
          <w:lang w:val="en-CA"/>
        </w:rPr>
        <w:t xml:space="preserve"> for measuring L1-RSRP on neighbour TRPs</w:t>
      </w:r>
      <w:r w:rsidR="0004681D" w:rsidRPr="00E4260A">
        <w:rPr>
          <w:rFonts w:asciiTheme="minorHAnsi" w:hAnsiTheme="minorHAnsi" w:cstheme="minorHAnsi"/>
          <w:sz w:val="22"/>
          <w:szCs w:val="22"/>
          <w:lang w:val="en-CA"/>
        </w:rPr>
        <w:t>.</w:t>
      </w:r>
      <w:r w:rsidR="00D043C1" w:rsidRPr="00E4260A">
        <w:rPr>
          <w:rFonts w:asciiTheme="minorHAnsi" w:hAnsiTheme="minorHAnsi" w:cstheme="minorHAnsi"/>
          <w:sz w:val="22"/>
          <w:szCs w:val="22"/>
          <w:lang w:val="en-CA"/>
        </w:rPr>
        <w:t xml:space="preserve"> </w:t>
      </w:r>
      <w:r w:rsidR="0004681D" w:rsidRPr="00E4260A">
        <w:rPr>
          <w:rFonts w:asciiTheme="minorHAnsi" w:hAnsiTheme="minorHAnsi" w:cstheme="minorHAnsi"/>
          <w:sz w:val="22"/>
          <w:szCs w:val="22"/>
          <w:lang w:val="en-CA"/>
        </w:rPr>
        <w:t xml:space="preserve">Since the TRPs are assumed to be non-collocated we cannot assume they can be </w:t>
      </w:r>
      <w:r w:rsidR="009B42EB" w:rsidRPr="00E4260A">
        <w:rPr>
          <w:rFonts w:asciiTheme="minorHAnsi" w:hAnsiTheme="minorHAnsi" w:cstheme="minorHAnsi"/>
          <w:sz w:val="22"/>
          <w:szCs w:val="22"/>
          <w:lang w:val="en-CA"/>
        </w:rPr>
        <w:t xml:space="preserve">received with same spatial filter. </w:t>
      </w:r>
      <w:r w:rsidR="0004681D" w:rsidRPr="00E4260A">
        <w:rPr>
          <w:rFonts w:asciiTheme="minorHAnsi" w:hAnsiTheme="minorHAnsi" w:cstheme="minorHAnsi"/>
          <w:sz w:val="22"/>
          <w:szCs w:val="22"/>
          <w:lang w:val="en-CA"/>
        </w:rPr>
        <w:t>If the simul</w:t>
      </w:r>
      <w:r w:rsidR="009B42EB" w:rsidRPr="00E4260A">
        <w:rPr>
          <w:rFonts w:asciiTheme="minorHAnsi" w:hAnsiTheme="minorHAnsi" w:cstheme="minorHAnsi"/>
          <w:sz w:val="22"/>
          <w:szCs w:val="22"/>
          <w:lang w:val="en-CA"/>
        </w:rPr>
        <w:t xml:space="preserve">taneous </w:t>
      </w:r>
      <w:r w:rsidR="006206D3" w:rsidRPr="00E4260A">
        <w:rPr>
          <w:rFonts w:asciiTheme="minorHAnsi" w:hAnsiTheme="minorHAnsi" w:cstheme="minorHAnsi"/>
          <w:sz w:val="22"/>
          <w:szCs w:val="22"/>
          <w:lang w:val="en-CA"/>
        </w:rPr>
        <w:t>reception using different QCL type-D is not supported</w:t>
      </w:r>
      <w:r w:rsidR="00E600CB" w:rsidRPr="00E4260A">
        <w:rPr>
          <w:rFonts w:asciiTheme="minorHAnsi" w:hAnsiTheme="minorHAnsi" w:cstheme="minorHAnsi"/>
          <w:sz w:val="22"/>
          <w:szCs w:val="22"/>
          <w:lang w:val="en-CA"/>
        </w:rPr>
        <w:t xml:space="preserve">, L1-RSRP on other TRPs </w:t>
      </w:r>
      <w:r w:rsidR="00D043C1" w:rsidRPr="00E4260A">
        <w:rPr>
          <w:rFonts w:asciiTheme="minorHAnsi" w:hAnsiTheme="minorHAnsi" w:cstheme="minorHAnsi"/>
          <w:sz w:val="22"/>
          <w:szCs w:val="22"/>
          <w:lang w:val="en-CA"/>
        </w:rPr>
        <w:t xml:space="preserve">have to be measured in TDM fashion </w:t>
      </w:r>
      <w:r w:rsidR="0098315D" w:rsidRPr="00E4260A">
        <w:rPr>
          <w:rFonts w:asciiTheme="minorHAnsi" w:hAnsiTheme="minorHAnsi" w:cstheme="minorHAnsi"/>
          <w:sz w:val="22"/>
          <w:szCs w:val="22"/>
          <w:lang w:val="en-CA"/>
        </w:rPr>
        <w:t xml:space="preserve">and thereby increasing </w:t>
      </w:r>
      <w:r w:rsidR="002806F4" w:rsidRPr="00E4260A">
        <w:rPr>
          <w:rFonts w:asciiTheme="minorHAnsi" w:hAnsiTheme="minorHAnsi" w:cstheme="minorHAnsi"/>
          <w:sz w:val="22"/>
          <w:szCs w:val="22"/>
          <w:lang w:val="en-CA"/>
        </w:rPr>
        <w:t xml:space="preserve">the </w:t>
      </w:r>
      <w:r w:rsidR="0098315D" w:rsidRPr="00E4260A">
        <w:rPr>
          <w:rFonts w:asciiTheme="minorHAnsi" w:hAnsiTheme="minorHAnsi" w:cstheme="minorHAnsi"/>
          <w:sz w:val="22"/>
          <w:szCs w:val="22"/>
          <w:lang w:val="en-CA"/>
        </w:rPr>
        <w:t xml:space="preserve">measurement delay. </w:t>
      </w:r>
      <w:r w:rsidR="00E50926" w:rsidRPr="00E4260A">
        <w:rPr>
          <w:rFonts w:asciiTheme="minorHAnsi" w:hAnsiTheme="minorHAnsi" w:cstheme="minorHAnsi"/>
          <w:sz w:val="22"/>
          <w:szCs w:val="22"/>
          <w:lang w:val="en-CA"/>
        </w:rPr>
        <w:t xml:space="preserve">Since efficient beam switching needs faster </w:t>
      </w:r>
      <w:r w:rsidR="009B55F0" w:rsidRPr="00E4260A">
        <w:rPr>
          <w:rFonts w:asciiTheme="minorHAnsi" w:hAnsiTheme="minorHAnsi" w:cstheme="minorHAnsi"/>
          <w:sz w:val="22"/>
          <w:szCs w:val="22"/>
          <w:lang w:val="en-CA"/>
        </w:rPr>
        <w:t xml:space="preserve">L1-RSRP measurements, measuring other TRPs in completely TDM fashion </w:t>
      </w:r>
      <w:r w:rsidR="002806F4" w:rsidRPr="00E4260A">
        <w:rPr>
          <w:rFonts w:asciiTheme="minorHAnsi" w:hAnsiTheme="minorHAnsi" w:cstheme="minorHAnsi"/>
          <w:sz w:val="22"/>
          <w:szCs w:val="22"/>
          <w:lang w:val="en-CA"/>
        </w:rPr>
        <w:t xml:space="preserve">may </w:t>
      </w:r>
      <w:r w:rsidR="00B6790A" w:rsidRPr="00E4260A">
        <w:rPr>
          <w:rFonts w:asciiTheme="minorHAnsi" w:hAnsiTheme="minorHAnsi" w:cstheme="minorHAnsi"/>
          <w:sz w:val="22"/>
          <w:szCs w:val="22"/>
          <w:lang w:val="en-CA"/>
        </w:rPr>
        <w:t>affect the beam switching performance. Considering this</w:t>
      </w:r>
      <w:r w:rsidR="00E93A40" w:rsidRPr="00E4260A">
        <w:rPr>
          <w:rFonts w:asciiTheme="minorHAnsi" w:hAnsiTheme="minorHAnsi" w:cstheme="minorHAnsi"/>
          <w:sz w:val="22"/>
          <w:szCs w:val="22"/>
          <w:lang w:val="en-CA"/>
        </w:rPr>
        <w:t xml:space="preserve">, we support </w:t>
      </w:r>
      <w:r w:rsidR="00B6790A" w:rsidRPr="00E4260A">
        <w:rPr>
          <w:rFonts w:asciiTheme="minorHAnsi" w:hAnsiTheme="minorHAnsi" w:cstheme="minorHAnsi"/>
          <w:sz w:val="22"/>
          <w:szCs w:val="22"/>
          <w:lang w:val="en-CA"/>
        </w:rPr>
        <w:t>defining RRM requirements for simultaneous reception</w:t>
      </w:r>
      <w:r w:rsidR="006C639B" w:rsidRPr="00E4260A">
        <w:rPr>
          <w:rFonts w:asciiTheme="minorHAnsi" w:hAnsiTheme="minorHAnsi" w:cstheme="minorHAnsi"/>
          <w:sz w:val="22"/>
          <w:szCs w:val="22"/>
          <w:lang w:val="en-CA"/>
        </w:rPr>
        <w:t xml:space="preserve"> of channel/RS </w:t>
      </w:r>
      <w:r w:rsidR="00BE0179" w:rsidRPr="00E4260A">
        <w:rPr>
          <w:rFonts w:asciiTheme="minorHAnsi" w:hAnsiTheme="minorHAnsi" w:cstheme="minorHAnsi"/>
          <w:sz w:val="22"/>
          <w:szCs w:val="22"/>
          <w:lang w:val="en-CA"/>
        </w:rPr>
        <w:t>using QCL type-D</w:t>
      </w:r>
      <w:r w:rsidR="00B6790A" w:rsidRPr="00E4260A">
        <w:rPr>
          <w:rFonts w:asciiTheme="minorHAnsi" w:hAnsiTheme="minorHAnsi" w:cstheme="minorHAnsi"/>
          <w:sz w:val="22"/>
          <w:szCs w:val="22"/>
          <w:lang w:val="en-CA"/>
        </w:rPr>
        <w:t>.</w:t>
      </w:r>
      <w:r w:rsidR="00BE0179" w:rsidRPr="00E4260A">
        <w:rPr>
          <w:rFonts w:asciiTheme="minorHAnsi" w:hAnsiTheme="minorHAnsi" w:cstheme="minorHAnsi"/>
          <w:sz w:val="22"/>
          <w:szCs w:val="22"/>
          <w:lang w:val="en-CA"/>
        </w:rPr>
        <w:t xml:space="preserve"> </w:t>
      </w:r>
    </w:p>
    <w:p w14:paraId="2397FCEB" w14:textId="20C4444C" w:rsidR="00D043C1" w:rsidRPr="00E4260A" w:rsidRDefault="0057015C" w:rsidP="004A35D4">
      <w:pPr>
        <w:rPr>
          <w:rFonts w:asciiTheme="minorHAnsi" w:hAnsiTheme="minorHAnsi" w:cstheme="minorHAnsi"/>
          <w:sz w:val="22"/>
          <w:szCs w:val="22"/>
          <w:lang w:val="en-CA"/>
        </w:rPr>
      </w:pPr>
      <w:r w:rsidRPr="00E4260A">
        <w:rPr>
          <w:rFonts w:asciiTheme="minorHAnsi" w:hAnsiTheme="minorHAnsi" w:cstheme="minorHAnsi"/>
          <w:sz w:val="22"/>
          <w:szCs w:val="22"/>
          <w:lang w:val="en-CA"/>
        </w:rPr>
        <w:t xml:space="preserve">Further in last meeting there were concerns on the feasibility point of view. </w:t>
      </w:r>
      <w:r w:rsidR="00BE0179" w:rsidRPr="00E4260A">
        <w:rPr>
          <w:rFonts w:asciiTheme="minorHAnsi" w:hAnsiTheme="minorHAnsi" w:cstheme="minorHAnsi"/>
          <w:sz w:val="22"/>
          <w:szCs w:val="22"/>
          <w:lang w:val="en-CA"/>
        </w:rPr>
        <w:t xml:space="preserve">From the feasibility point of view, our understanding is UE can receive PDSCH </w:t>
      </w:r>
      <w:r w:rsidR="004023F0" w:rsidRPr="00E4260A">
        <w:rPr>
          <w:rFonts w:asciiTheme="minorHAnsi" w:hAnsiTheme="minorHAnsi" w:cstheme="minorHAnsi"/>
          <w:sz w:val="22"/>
          <w:szCs w:val="22"/>
          <w:lang w:val="en-CA"/>
        </w:rPr>
        <w:t xml:space="preserve">simultaneously </w:t>
      </w:r>
      <w:r w:rsidR="00A14BE1" w:rsidRPr="00E4260A">
        <w:rPr>
          <w:rFonts w:asciiTheme="minorHAnsi" w:hAnsiTheme="minorHAnsi" w:cstheme="minorHAnsi"/>
          <w:sz w:val="22"/>
          <w:szCs w:val="22"/>
          <w:lang w:val="en-CA"/>
        </w:rPr>
        <w:t>on</w:t>
      </w:r>
      <w:r w:rsidR="00BE0179" w:rsidRPr="00E4260A">
        <w:rPr>
          <w:rFonts w:asciiTheme="minorHAnsi" w:hAnsiTheme="minorHAnsi" w:cstheme="minorHAnsi"/>
          <w:sz w:val="22"/>
          <w:szCs w:val="22"/>
          <w:lang w:val="en-CA"/>
        </w:rPr>
        <w:t xml:space="preserve"> the </w:t>
      </w:r>
      <w:r w:rsidR="004023F0" w:rsidRPr="00E4260A">
        <w:rPr>
          <w:rFonts w:asciiTheme="minorHAnsi" w:hAnsiTheme="minorHAnsi" w:cstheme="minorHAnsi"/>
          <w:sz w:val="22"/>
          <w:szCs w:val="22"/>
          <w:lang w:val="en-CA"/>
        </w:rPr>
        <w:t xml:space="preserve">two antennal panels in different direction. </w:t>
      </w:r>
      <w:r w:rsidR="00163050" w:rsidRPr="00E4260A">
        <w:rPr>
          <w:rFonts w:asciiTheme="minorHAnsi" w:hAnsiTheme="minorHAnsi" w:cstheme="minorHAnsi"/>
          <w:sz w:val="22"/>
          <w:szCs w:val="22"/>
          <w:lang w:val="en-CA"/>
        </w:rPr>
        <w:t xml:space="preserve">Due to this we feel </w:t>
      </w:r>
      <w:r w:rsidR="00006657" w:rsidRPr="00E4260A">
        <w:rPr>
          <w:rFonts w:asciiTheme="minorHAnsi" w:hAnsiTheme="minorHAnsi" w:cstheme="minorHAnsi"/>
          <w:sz w:val="22"/>
          <w:szCs w:val="22"/>
          <w:lang w:val="en-CA"/>
        </w:rPr>
        <w:t>UE reception of RS/channel or RS/RS on different antenna panel may not be an issue</w:t>
      </w:r>
      <w:r w:rsidR="005A501D" w:rsidRPr="00E4260A">
        <w:rPr>
          <w:rFonts w:asciiTheme="minorHAnsi" w:hAnsiTheme="minorHAnsi" w:cstheme="minorHAnsi"/>
          <w:sz w:val="22"/>
          <w:szCs w:val="22"/>
          <w:lang w:val="en-CA"/>
        </w:rPr>
        <w:t xml:space="preserve"> from capability point of view</w:t>
      </w:r>
      <w:r w:rsidR="00006657" w:rsidRPr="00E4260A">
        <w:rPr>
          <w:rFonts w:asciiTheme="minorHAnsi" w:hAnsiTheme="minorHAnsi" w:cstheme="minorHAnsi"/>
          <w:sz w:val="22"/>
          <w:szCs w:val="22"/>
          <w:lang w:val="en-CA"/>
        </w:rPr>
        <w:t xml:space="preserve">. </w:t>
      </w:r>
    </w:p>
    <w:p w14:paraId="3CE140B3" w14:textId="7228D20E" w:rsidR="00CD3E53" w:rsidRPr="00E4260A" w:rsidRDefault="00C565C7" w:rsidP="004A35D4">
      <w:pPr>
        <w:rPr>
          <w:rFonts w:asciiTheme="minorHAnsi" w:hAnsiTheme="minorHAnsi" w:cstheme="minorHAnsi"/>
          <w:b/>
          <w:bCs/>
          <w:sz w:val="22"/>
          <w:szCs w:val="22"/>
          <w:lang w:val="en-CA"/>
        </w:rPr>
      </w:pPr>
      <w:r w:rsidRPr="00E4260A">
        <w:rPr>
          <w:rFonts w:asciiTheme="minorHAnsi" w:hAnsiTheme="minorHAnsi" w:cstheme="minorHAnsi"/>
          <w:b/>
          <w:bCs/>
          <w:sz w:val="22"/>
          <w:szCs w:val="22"/>
          <w:lang w:val="en-CA"/>
        </w:rPr>
        <w:t>Proposal</w:t>
      </w:r>
      <w:r w:rsidR="005E394D" w:rsidRPr="00E4260A">
        <w:rPr>
          <w:rFonts w:asciiTheme="minorHAnsi" w:hAnsiTheme="minorHAnsi" w:cstheme="minorHAnsi"/>
          <w:b/>
          <w:bCs/>
          <w:sz w:val="22"/>
          <w:szCs w:val="22"/>
          <w:lang w:val="en-CA"/>
        </w:rPr>
        <w:t xml:space="preserve"> </w:t>
      </w:r>
      <w:r w:rsidR="0006159B" w:rsidRPr="00E4260A">
        <w:rPr>
          <w:rFonts w:asciiTheme="minorHAnsi" w:hAnsiTheme="minorHAnsi" w:cstheme="minorHAnsi"/>
          <w:b/>
          <w:bCs/>
          <w:sz w:val="22"/>
          <w:szCs w:val="22"/>
          <w:lang w:val="en-CA"/>
        </w:rPr>
        <w:t>1</w:t>
      </w:r>
      <w:r w:rsidRPr="00E4260A">
        <w:rPr>
          <w:rFonts w:asciiTheme="minorHAnsi" w:hAnsiTheme="minorHAnsi" w:cstheme="minorHAnsi"/>
          <w:b/>
          <w:bCs/>
          <w:sz w:val="22"/>
          <w:szCs w:val="22"/>
          <w:lang w:val="en-CA"/>
        </w:rPr>
        <w:t xml:space="preserve">: </w:t>
      </w:r>
      <w:r w:rsidR="00670CDB" w:rsidRPr="00E4260A">
        <w:rPr>
          <w:rFonts w:asciiTheme="minorHAnsi" w:hAnsiTheme="minorHAnsi" w:cstheme="minorHAnsi"/>
          <w:b/>
          <w:bCs/>
          <w:sz w:val="22"/>
          <w:szCs w:val="22"/>
          <w:lang w:val="en-CA"/>
        </w:rPr>
        <w:t xml:space="preserve">RAN4 to define </w:t>
      </w:r>
      <w:r w:rsidR="00B97D1E" w:rsidRPr="00E4260A">
        <w:rPr>
          <w:rFonts w:asciiTheme="minorHAnsi" w:hAnsiTheme="minorHAnsi" w:cstheme="minorHAnsi"/>
          <w:b/>
          <w:bCs/>
          <w:sz w:val="22"/>
          <w:szCs w:val="22"/>
          <w:lang w:val="en-CA"/>
        </w:rPr>
        <w:t xml:space="preserve">L1-RSRP measurement </w:t>
      </w:r>
      <w:r w:rsidR="00670CDB" w:rsidRPr="00E4260A">
        <w:rPr>
          <w:rFonts w:asciiTheme="minorHAnsi" w:hAnsiTheme="minorHAnsi" w:cstheme="minorHAnsi"/>
          <w:b/>
          <w:bCs/>
          <w:sz w:val="22"/>
          <w:szCs w:val="22"/>
          <w:lang w:val="en-CA"/>
        </w:rPr>
        <w:t xml:space="preserve">requirements for </w:t>
      </w:r>
      <w:r w:rsidR="00CD3E53" w:rsidRPr="00E4260A">
        <w:rPr>
          <w:rFonts w:asciiTheme="minorHAnsi" w:hAnsiTheme="minorHAnsi" w:cstheme="minorHAnsi"/>
          <w:b/>
          <w:bCs/>
          <w:sz w:val="22"/>
          <w:szCs w:val="22"/>
          <w:lang w:val="en-CA"/>
        </w:rPr>
        <w:t>simultaneous reception on different antenna panels with different QCL type-D.</w:t>
      </w:r>
    </w:p>
    <w:p w14:paraId="51C787C5" w14:textId="2E10CA4D" w:rsidR="00C565C7" w:rsidRPr="00E4260A" w:rsidRDefault="00603C9A" w:rsidP="004A35D4">
      <w:pPr>
        <w:rPr>
          <w:rFonts w:asciiTheme="minorHAnsi" w:hAnsiTheme="minorHAnsi" w:cstheme="minorHAnsi"/>
          <w:sz w:val="22"/>
          <w:szCs w:val="22"/>
          <w:lang w:val="en-CA"/>
        </w:rPr>
      </w:pPr>
      <w:r w:rsidRPr="00E4260A">
        <w:rPr>
          <w:rFonts w:asciiTheme="minorHAnsi" w:hAnsiTheme="minorHAnsi" w:cstheme="minorHAnsi"/>
          <w:sz w:val="22"/>
          <w:szCs w:val="22"/>
          <w:lang w:val="en-CA"/>
        </w:rPr>
        <w:t xml:space="preserve">One problem we observe with respect to reception simultaneous PDSCH </w:t>
      </w:r>
      <w:r w:rsidR="00FF1ADC" w:rsidRPr="00E4260A">
        <w:rPr>
          <w:rFonts w:asciiTheme="minorHAnsi" w:hAnsiTheme="minorHAnsi" w:cstheme="minorHAnsi"/>
          <w:sz w:val="22"/>
          <w:szCs w:val="22"/>
          <w:lang w:val="en-CA"/>
        </w:rPr>
        <w:t xml:space="preserve">and simultaneous reception </w:t>
      </w:r>
      <w:r w:rsidR="00C83292" w:rsidRPr="00E4260A">
        <w:rPr>
          <w:rFonts w:asciiTheme="minorHAnsi" w:hAnsiTheme="minorHAnsi" w:cstheme="minorHAnsi"/>
          <w:sz w:val="22"/>
          <w:szCs w:val="22"/>
          <w:lang w:val="en-CA"/>
        </w:rPr>
        <w:t xml:space="preserve">of </w:t>
      </w:r>
      <w:r w:rsidR="00FF1ADC" w:rsidRPr="00E4260A">
        <w:rPr>
          <w:rFonts w:asciiTheme="minorHAnsi" w:hAnsiTheme="minorHAnsi" w:cstheme="minorHAnsi"/>
          <w:sz w:val="22"/>
          <w:szCs w:val="22"/>
          <w:lang w:val="en-CA"/>
        </w:rPr>
        <w:t>PDSCH/RS</w:t>
      </w:r>
      <w:r w:rsidR="00CD072C" w:rsidRPr="00E4260A">
        <w:rPr>
          <w:rFonts w:asciiTheme="minorHAnsi" w:hAnsiTheme="minorHAnsi" w:cstheme="minorHAnsi"/>
          <w:sz w:val="22"/>
          <w:szCs w:val="22"/>
          <w:lang w:val="en-CA"/>
        </w:rPr>
        <w:t xml:space="preserve"> or </w:t>
      </w:r>
      <w:r w:rsidR="00020F7B" w:rsidRPr="00E4260A">
        <w:rPr>
          <w:rFonts w:asciiTheme="minorHAnsi" w:hAnsiTheme="minorHAnsi" w:cstheme="minorHAnsi"/>
          <w:sz w:val="22"/>
          <w:szCs w:val="22"/>
          <w:lang w:val="en-CA"/>
        </w:rPr>
        <w:t xml:space="preserve">simultaneous reception of </w:t>
      </w:r>
      <w:r w:rsidR="00CD072C" w:rsidRPr="00E4260A">
        <w:rPr>
          <w:rFonts w:asciiTheme="minorHAnsi" w:hAnsiTheme="minorHAnsi" w:cstheme="minorHAnsi"/>
          <w:sz w:val="22"/>
          <w:szCs w:val="22"/>
          <w:lang w:val="en-CA"/>
        </w:rPr>
        <w:t>RS/RS is the timing relationship UE need to maintain for these receptions.</w:t>
      </w:r>
    </w:p>
    <w:p w14:paraId="676D3F90" w14:textId="362F28D2" w:rsidR="002C7090" w:rsidRPr="00E4260A" w:rsidRDefault="00CD072C" w:rsidP="004A35D4">
      <w:pPr>
        <w:rPr>
          <w:rFonts w:asciiTheme="minorHAnsi" w:hAnsiTheme="minorHAnsi" w:cstheme="minorHAnsi"/>
          <w:sz w:val="22"/>
          <w:szCs w:val="22"/>
          <w:lang w:val="en-CA"/>
        </w:rPr>
      </w:pPr>
      <w:r w:rsidRPr="00E4260A">
        <w:rPr>
          <w:rFonts w:asciiTheme="minorHAnsi" w:hAnsiTheme="minorHAnsi" w:cstheme="minorHAnsi"/>
          <w:sz w:val="22"/>
          <w:szCs w:val="22"/>
          <w:lang w:val="en-CA"/>
        </w:rPr>
        <w:t>In case of simultaneous PDSCH reception</w:t>
      </w:r>
      <w:r w:rsidR="005E394D" w:rsidRPr="00E4260A">
        <w:rPr>
          <w:rFonts w:asciiTheme="minorHAnsi" w:hAnsiTheme="minorHAnsi" w:cstheme="minorHAnsi"/>
          <w:sz w:val="22"/>
          <w:szCs w:val="22"/>
          <w:lang w:val="en-CA"/>
        </w:rPr>
        <w:t>,</w:t>
      </w:r>
      <w:r w:rsidRPr="00E4260A">
        <w:rPr>
          <w:rFonts w:asciiTheme="minorHAnsi" w:hAnsiTheme="minorHAnsi" w:cstheme="minorHAnsi"/>
          <w:sz w:val="22"/>
          <w:szCs w:val="22"/>
          <w:lang w:val="en-CA"/>
        </w:rPr>
        <w:t xml:space="preserve"> UE </w:t>
      </w:r>
      <w:r w:rsidR="005E394D" w:rsidRPr="00E4260A">
        <w:rPr>
          <w:rFonts w:asciiTheme="minorHAnsi" w:hAnsiTheme="minorHAnsi" w:cstheme="minorHAnsi"/>
          <w:sz w:val="22"/>
          <w:szCs w:val="22"/>
          <w:lang w:val="en-CA"/>
        </w:rPr>
        <w:t xml:space="preserve">may maintain timing relationship with </w:t>
      </w:r>
      <w:r w:rsidR="00A23E0A" w:rsidRPr="00E4260A">
        <w:rPr>
          <w:rFonts w:asciiTheme="minorHAnsi" w:hAnsiTheme="minorHAnsi" w:cstheme="minorHAnsi"/>
          <w:sz w:val="22"/>
          <w:szCs w:val="22"/>
          <w:lang w:val="en-CA"/>
        </w:rPr>
        <w:t>two TRPs</w:t>
      </w:r>
      <w:r w:rsidR="004B6EAC" w:rsidRPr="00E4260A">
        <w:rPr>
          <w:rFonts w:asciiTheme="minorHAnsi" w:hAnsiTheme="minorHAnsi" w:cstheme="minorHAnsi"/>
          <w:sz w:val="22"/>
          <w:szCs w:val="22"/>
          <w:lang w:val="en-CA"/>
        </w:rPr>
        <w:t xml:space="preserve"> serving and non-serving TRP</w:t>
      </w:r>
      <w:r w:rsidR="00A23E0A" w:rsidRPr="00E4260A">
        <w:rPr>
          <w:rFonts w:asciiTheme="minorHAnsi" w:hAnsiTheme="minorHAnsi" w:cstheme="minorHAnsi"/>
          <w:sz w:val="22"/>
          <w:szCs w:val="22"/>
          <w:lang w:val="en-CA"/>
        </w:rPr>
        <w:t>. However</w:t>
      </w:r>
      <w:r w:rsidR="002C7090" w:rsidRPr="00E4260A">
        <w:rPr>
          <w:rFonts w:asciiTheme="minorHAnsi" w:hAnsiTheme="minorHAnsi" w:cstheme="minorHAnsi"/>
          <w:sz w:val="22"/>
          <w:szCs w:val="22"/>
          <w:lang w:val="en-CA"/>
        </w:rPr>
        <w:t>,</w:t>
      </w:r>
      <w:r w:rsidR="00A23E0A" w:rsidRPr="00E4260A">
        <w:rPr>
          <w:rFonts w:asciiTheme="minorHAnsi" w:hAnsiTheme="minorHAnsi" w:cstheme="minorHAnsi"/>
          <w:sz w:val="22"/>
          <w:szCs w:val="22"/>
          <w:lang w:val="en-CA"/>
        </w:rPr>
        <w:t xml:space="preserve"> for simultaneous reception of </w:t>
      </w:r>
      <w:r w:rsidR="004B3D94" w:rsidRPr="00E4260A">
        <w:rPr>
          <w:rFonts w:asciiTheme="minorHAnsi" w:hAnsiTheme="minorHAnsi" w:cstheme="minorHAnsi"/>
          <w:sz w:val="22"/>
          <w:szCs w:val="22"/>
          <w:lang w:val="en-CA"/>
        </w:rPr>
        <w:t xml:space="preserve">RS/PDSCH or RS/RS, UE may need to maintain multiple timing relationships w.r.t to the TRPs to be measured. This may increase UE complexity. However, we </w:t>
      </w:r>
      <w:r w:rsidR="0025047A" w:rsidRPr="00E4260A">
        <w:rPr>
          <w:rFonts w:asciiTheme="minorHAnsi" w:hAnsiTheme="minorHAnsi" w:cstheme="minorHAnsi"/>
          <w:sz w:val="22"/>
          <w:szCs w:val="22"/>
          <w:lang w:val="en-CA"/>
        </w:rPr>
        <w:t xml:space="preserve">can further study the solution to solve this issue or </w:t>
      </w:r>
      <w:r w:rsidR="00765806" w:rsidRPr="00E4260A">
        <w:rPr>
          <w:rFonts w:asciiTheme="minorHAnsi" w:hAnsiTheme="minorHAnsi" w:cstheme="minorHAnsi"/>
          <w:sz w:val="22"/>
          <w:szCs w:val="22"/>
          <w:lang w:val="en-CA"/>
        </w:rPr>
        <w:t xml:space="preserve">introduce some restriction </w:t>
      </w:r>
      <w:r w:rsidR="002C7090" w:rsidRPr="00E4260A">
        <w:rPr>
          <w:rFonts w:asciiTheme="minorHAnsi" w:hAnsiTheme="minorHAnsi" w:cstheme="minorHAnsi"/>
          <w:sz w:val="22"/>
          <w:szCs w:val="22"/>
          <w:lang w:val="en-CA"/>
        </w:rPr>
        <w:t xml:space="preserve">to solve this issue. </w:t>
      </w:r>
    </w:p>
    <w:p w14:paraId="0FE0A32A" w14:textId="1C646D78" w:rsidR="00CD072C" w:rsidRPr="00E4260A" w:rsidRDefault="002C7090" w:rsidP="004A35D4">
      <w:pPr>
        <w:rPr>
          <w:rFonts w:asciiTheme="minorHAnsi" w:hAnsiTheme="minorHAnsi" w:cstheme="minorHAnsi"/>
          <w:b/>
          <w:bCs/>
          <w:sz w:val="22"/>
          <w:szCs w:val="22"/>
          <w:lang w:val="en-CA"/>
        </w:rPr>
      </w:pPr>
      <w:r w:rsidRPr="00E4260A">
        <w:rPr>
          <w:rFonts w:asciiTheme="minorHAnsi" w:hAnsiTheme="minorHAnsi" w:cstheme="minorHAnsi"/>
          <w:b/>
          <w:bCs/>
          <w:sz w:val="22"/>
          <w:szCs w:val="22"/>
          <w:lang w:val="en-CA"/>
        </w:rPr>
        <w:t xml:space="preserve">Proposal </w:t>
      </w:r>
      <w:r w:rsidR="0006159B" w:rsidRPr="00E4260A">
        <w:rPr>
          <w:rFonts w:asciiTheme="minorHAnsi" w:hAnsiTheme="minorHAnsi" w:cstheme="minorHAnsi"/>
          <w:b/>
          <w:bCs/>
          <w:sz w:val="22"/>
          <w:szCs w:val="22"/>
          <w:lang w:val="en-CA"/>
        </w:rPr>
        <w:t>2</w:t>
      </w:r>
      <w:r w:rsidRPr="00E4260A">
        <w:rPr>
          <w:rFonts w:asciiTheme="minorHAnsi" w:hAnsiTheme="minorHAnsi" w:cstheme="minorHAnsi"/>
          <w:b/>
          <w:bCs/>
          <w:sz w:val="22"/>
          <w:szCs w:val="22"/>
          <w:lang w:val="en-CA"/>
        </w:rPr>
        <w:t xml:space="preserve">: RAN4 to study </w:t>
      </w:r>
      <w:r w:rsidR="00491A0A" w:rsidRPr="00E4260A">
        <w:rPr>
          <w:rFonts w:asciiTheme="minorHAnsi" w:hAnsiTheme="minorHAnsi" w:cstheme="minorHAnsi"/>
          <w:b/>
          <w:bCs/>
          <w:sz w:val="22"/>
          <w:szCs w:val="22"/>
          <w:lang w:val="en-CA"/>
        </w:rPr>
        <w:t xml:space="preserve">solution </w:t>
      </w:r>
      <w:r w:rsidR="002B5597" w:rsidRPr="00E4260A">
        <w:rPr>
          <w:rFonts w:asciiTheme="minorHAnsi" w:hAnsiTheme="minorHAnsi" w:cstheme="minorHAnsi"/>
          <w:b/>
          <w:bCs/>
          <w:sz w:val="22"/>
          <w:szCs w:val="22"/>
          <w:lang w:val="en-CA"/>
        </w:rPr>
        <w:t>(</w:t>
      </w:r>
      <w:r w:rsidR="00491A0A" w:rsidRPr="00E4260A">
        <w:rPr>
          <w:rFonts w:asciiTheme="minorHAnsi" w:hAnsiTheme="minorHAnsi" w:cstheme="minorHAnsi"/>
          <w:b/>
          <w:bCs/>
          <w:sz w:val="22"/>
          <w:szCs w:val="22"/>
          <w:lang w:val="en-CA"/>
        </w:rPr>
        <w:t>or introduce restriction</w:t>
      </w:r>
      <w:r w:rsidR="002B5597" w:rsidRPr="00E4260A">
        <w:rPr>
          <w:rFonts w:asciiTheme="minorHAnsi" w:hAnsiTheme="minorHAnsi" w:cstheme="minorHAnsi"/>
          <w:b/>
          <w:bCs/>
          <w:sz w:val="22"/>
          <w:szCs w:val="22"/>
          <w:lang w:val="en-CA"/>
        </w:rPr>
        <w:t>)</w:t>
      </w:r>
      <w:r w:rsidR="00491A0A" w:rsidRPr="00E4260A">
        <w:rPr>
          <w:rFonts w:asciiTheme="minorHAnsi" w:hAnsiTheme="minorHAnsi" w:cstheme="minorHAnsi"/>
          <w:b/>
          <w:bCs/>
          <w:sz w:val="22"/>
          <w:szCs w:val="22"/>
          <w:lang w:val="en-CA"/>
        </w:rPr>
        <w:t xml:space="preserve"> to solve the </w:t>
      </w:r>
      <w:r w:rsidR="00B3252F" w:rsidRPr="00E4260A">
        <w:rPr>
          <w:rFonts w:asciiTheme="minorHAnsi" w:hAnsiTheme="minorHAnsi" w:cstheme="minorHAnsi"/>
          <w:b/>
          <w:bCs/>
          <w:sz w:val="22"/>
          <w:szCs w:val="22"/>
          <w:lang w:val="en-CA"/>
        </w:rPr>
        <w:t xml:space="preserve">UE complexity issue when UE need to receive </w:t>
      </w:r>
      <w:r w:rsidR="001F01C3" w:rsidRPr="00E4260A">
        <w:rPr>
          <w:rFonts w:asciiTheme="minorHAnsi" w:hAnsiTheme="minorHAnsi" w:cstheme="minorHAnsi"/>
          <w:b/>
          <w:bCs/>
          <w:sz w:val="22"/>
          <w:szCs w:val="22"/>
          <w:lang w:val="en-CA"/>
        </w:rPr>
        <w:t xml:space="preserve">simultaneously </w:t>
      </w:r>
      <w:r w:rsidR="002B5597" w:rsidRPr="00E4260A">
        <w:rPr>
          <w:rFonts w:asciiTheme="minorHAnsi" w:hAnsiTheme="minorHAnsi" w:cstheme="minorHAnsi"/>
          <w:b/>
          <w:bCs/>
          <w:sz w:val="22"/>
          <w:szCs w:val="22"/>
          <w:lang w:val="en-CA"/>
        </w:rPr>
        <w:t xml:space="preserve">on </w:t>
      </w:r>
      <w:r w:rsidR="001B7A53" w:rsidRPr="00E4260A">
        <w:rPr>
          <w:rFonts w:asciiTheme="minorHAnsi" w:hAnsiTheme="minorHAnsi" w:cstheme="minorHAnsi"/>
          <w:b/>
          <w:bCs/>
          <w:sz w:val="22"/>
          <w:szCs w:val="22"/>
          <w:lang w:val="en-CA"/>
        </w:rPr>
        <w:t xml:space="preserve">different RS/channel or </w:t>
      </w:r>
      <w:r w:rsidR="002B5597" w:rsidRPr="00E4260A">
        <w:rPr>
          <w:rFonts w:asciiTheme="minorHAnsi" w:hAnsiTheme="minorHAnsi" w:cstheme="minorHAnsi"/>
          <w:b/>
          <w:bCs/>
          <w:sz w:val="22"/>
          <w:szCs w:val="22"/>
          <w:lang w:val="en-CA"/>
        </w:rPr>
        <w:t xml:space="preserve">simultaneously on different </w:t>
      </w:r>
      <w:r w:rsidR="001B7A53" w:rsidRPr="00E4260A">
        <w:rPr>
          <w:rFonts w:asciiTheme="minorHAnsi" w:hAnsiTheme="minorHAnsi" w:cstheme="minorHAnsi"/>
          <w:b/>
          <w:bCs/>
          <w:sz w:val="22"/>
          <w:szCs w:val="22"/>
          <w:lang w:val="en-CA"/>
        </w:rPr>
        <w:t>RS/RS.</w:t>
      </w:r>
      <w:r w:rsidR="00B3252F" w:rsidRPr="00E4260A">
        <w:rPr>
          <w:rFonts w:asciiTheme="minorHAnsi" w:hAnsiTheme="minorHAnsi" w:cstheme="minorHAnsi"/>
          <w:b/>
          <w:bCs/>
          <w:sz w:val="22"/>
          <w:szCs w:val="22"/>
          <w:lang w:val="en-CA"/>
        </w:rPr>
        <w:t xml:space="preserve"> </w:t>
      </w:r>
      <w:r w:rsidR="00541E63" w:rsidRPr="00E4260A">
        <w:rPr>
          <w:rFonts w:asciiTheme="minorHAnsi" w:hAnsiTheme="minorHAnsi" w:cstheme="minorHAnsi"/>
          <w:b/>
          <w:bCs/>
          <w:sz w:val="22"/>
          <w:szCs w:val="22"/>
          <w:lang w:val="en-CA"/>
        </w:rPr>
        <w:t xml:space="preserve"> </w:t>
      </w:r>
    </w:p>
    <w:p w14:paraId="4BE84299" w14:textId="77777777" w:rsidR="005A2084" w:rsidRPr="00E4260A" w:rsidRDefault="00D043C1" w:rsidP="005A2084">
      <w:pPr>
        <w:pStyle w:val="Heading3"/>
        <w:rPr>
          <w:rFonts w:asciiTheme="minorHAnsi" w:hAnsiTheme="minorHAnsi" w:cstheme="minorHAnsi"/>
          <w:sz w:val="24"/>
          <w:szCs w:val="22"/>
          <w:lang w:val="en-CA"/>
        </w:rPr>
      </w:pPr>
      <w:r w:rsidRPr="00E4260A">
        <w:rPr>
          <w:rFonts w:asciiTheme="minorHAnsi" w:hAnsiTheme="minorHAnsi" w:cstheme="minorHAnsi"/>
          <w:sz w:val="24"/>
          <w:szCs w:val="22"/>
          <w:lang w:val="en-CA"/>
        </w:rPr>
        <w:lastRenderedPageBreak/>
        <w:t xml:space="preserve">Scheduling restriction </w:t>
      </w:r>
    </w:p>
    <w:p w14:paraId="18CE8A8E" w14:textId="576F2FF9" w:rsidR="00D043C1" w:rsidRPr="00E4260A" w:rsidRDefault="00A94837" w:rsidP="00D043C1">
      <w:pPr>
        <w:rPr>
          <w:rFonts w:asciiTheme="minorHAnsi" w:hAnsiTheme="minorHAnsi" w:cstheme="minorHAnsi"/>
          <w:sz w:val="22"/>
          <w:szCs w:val="22"/>
          <w:lang w:val="en-CA"/>
        </w:rPr>
      </w:pPr>
      <w:r w:rsidRPr="00E4260A">
        <w:rPr>
          <w:rFonts w:asciiTheme="minorHAnsi" w:hAnsiTheme="minorHAnsi" w:cstheme="minorHAnsi"/>
          <w:sz w:val="22"/>
          <w:szCs w:val="22"/>
          <w:lang w:val="en-CA"/>
        </w:rPr>
        <w:t xml:space="preserve">Assuming non-collocated TRPs, if the </w:t>
      </w:r>
      <w:r w:rsidR="00E02F66" w:rsidRPr="00E4260A">
        <w:rPr>
          <w:rFonts w:asciiTheme="minorHAnsi" w:hAnsiTheme="minorHAnsi" w:cstheme="minorHAnsi"/>
          <w:sz w:val="22"/>
          <w:szCs w:val="22"/>
          <w:lang w:val="en-CA"/>
        </w:rPr>
        <w:t>simultaneous reception is not supported,</w:t>
      </w:r>
      <w:r w:rsidRPr="00E4260A">
        <w:rPr>
          <w:rFonts w:asciiTheme="minorHAnsi" w:hAnsiTheme="minorHAnsi" w:cstheme="minorHAnsi"/>
          <w:sz w:val="22"/>
          <w:szCs w:val="22"/>
          <w:lang w:val="en-CA"/>
        </w:rPr>
        <w:t xml:space="preserve"> </w:t>
      </w:r>
      <w:r w:rsidR="00E02F66" w:rsidRPr="00E4260A">
        <w:rPr>
          <w:rFonts w:asciiTheme="minorHAnsi" w:hAnsiTheme="minorHAnsi" w:cstheme="minorHAnsi"/>
          <w:sz w:val="22"/>
          <w:szCs w:val="22"/>
          <w:lang w:val="en-CA"/>
        </w:rPr>
        <w:t>we</w:t>
      </w:r>
      <w:r w:rsidR="00D043C1" w:rsidRPr="00E4260A">
        <w:rPr>
          <w:rFonts w:asciiTheme="minorHAnsi" w:hAnsiTheme="minorHAnsi" w:cstheme="minorHAnsi"/>
          <w:sz w:val="22"/>
          <w:szCs w:val="22"/>
          <w:lang w:val="en-CA"/>
        </w:rPr>
        <w:t xml:space="preserve"> need to define scheduling restriction</w:t>
      </w:r>
      <w:r w:rsidR="00E02F66" w:rsidRPr="00E4260A">
        <w:rPr>
          <w:rFonts w:asciiTheme="minorHAnsi" w:hAnsiTheme="minorHAnsi" w:cstheme="minorHAnsi"/>
          <w:sz w:val="22"/>
          <w:szCs w:val="22"/>
          <w:lang w:val="en-CA"/>
        </w:rPr>
        <w:t>. Since it can be configured up to 8 TRPs for L1-RSRP measurements in the inter-cell beam management oper</w:t>
      </w:r>
      <w:r w:rsidR="00186DA5" w:rsidRPr="00E4260A">
        <w:rPr>
          <w:rFonts w:asciiTheme="minorHAnsi" w:hAnsiTheme="minorHAnsi" w:cstheme="minorHAnsi"/>
          <w:sz w:val="22"/>
          <w:szCs w:val="22"/>
          <w:lang w:val="en-CA"/>
        </w:rPr>
        <w:t>ation, there will be frequent scheduling restrictions for measuring the TRPs in TDMed fashion.</w:t>
      </w:r>
      <w:r w:rsidR="00C763C6" w:rsidRPr="00E4260A">
        <w:rPr>
          <w:rFonts w:asciiTheme="minorHAnsi" w:hAnsiTheme="minorHAnsi" w:cstheme="minorHAnsi"/>
          <w:sz w:val="22"/>
          <w:szCs w:val="22"/>
          <w:lang w:val="en-CA"/>
        </w:rPr>
        <w:t xml:space="preserve"> This results in throughput degradation. To avoid </w:t>
      </w:r>
      <w:r w:rsidR="001A492D" w:rsidRPr="00E4260A">
        <w:rPr>
          <w:rFonts w:asciiTheme="minorHAnsi" w:hAnsiTheme="minorHAnsi" w:cstheme="minorHAnsi"/>
          <w:sz w:val="22"/>
          <w:szCs w:val="22"/>
          <w:lang w:val="en-CA"/>
        </w:rPr>
        <w:t>this,</w:t>
      </w:r>
      <w:r w:rsidR="00C763C6" w:rsidRPr="00E4260A">
        <w:rPr>
          <w:rFonts w:asciiTheme="minorHAnsi" w:hAnsiTheme="minorHAnsi" w:cstheme="minorHAnsi"/>
          <w:sz w:val="22"/>
          <w:szCs w:val="22"/>
          <w:lang w:val="en-CA"/>
        </w:rPr>
        <w:t xml:space="preserve"> we </w:t>
      </w:r>
      <w:r w:rsidR="00632D5A" w:rsidRPr="00E4260A">
        <w:rPr>
          <w:rFonts w:asciiTheme="minorHAnsi" w:hAnsiTheme="minorHAnsi" w:cstheme="minorHAnsi"/>
          <w:sz w:val="22"/>
          <w:szCs w:val="22"/>
          <w:lang w:val="en-CA"/>
        </w:rPr>
        <w:t>feel RAN4 should not define any scheduling restriction for simultaneous reception of PDSCH and RS on different antenna panels.</w:t>
      </w:r>
    </w:p>
    <w:p w14:paraId="7A5B2FB2" w14:textId="4636C410" w:rsidR="001A492D" w:rsidRPr="00E4260A" w:rsidRDefault="001A492D" w:rsidP="00D043C1">
      <w:pPr>
        <w:rPr>
          <w:rFonts w:asciiTheme="minorHAnsi" w:hAnsiTheme="minorHAnsi" w:cstheme="minorHAnsi"/>
          <w:b/>
          <w:bCs/>
          <w:sz w:val="22"/>
          <w:szCs w:val="22"/>
          <w:lang w:val="en-CA"/>
        </w:rPr>
      </w:pPr>
      <w:r w:rsidRPr="00E4260A">
        <w:rPr>
          <w:rFonts w:asciiTheme="minorHAnsi" w:hAnsiTheme="minorHAnsi" w:cstheme="minorHAnsi"/>
          <w:b/>
          <w:bCs/>
          <w:sz w:val="22"/>
          <w:szCs w:val="22"/>
          <w:lang w:val="en-CA"/>
        </w:rPr>
        <w:t xml:space="preserve">Proposal </w:t>
      </w:r>
      <w:r w:rsidR="0006159B" w:rsidRPr="00E4260A">
        <w:rPr>
          <w:rFonts w:asciiTheme="minorHAnsi" w:hAnsiTheme="minorHAnsi" w:cstheme="minorHAnsi"/>
          <w:b/>
          <w:bCs/>
          <w:sz w:val="22"/>
          <w:szCs w:val="22"/>
          <w:lang w:val="en-CA"/>
        </w:rPr>
        <w:t>3</w:t>
      </w:r>
      <w:r w:rsidRPr="00E4260A">
        <w:rPr>
          <w:rFonts w:asciiTheme="minorHAnsi" w:hAnsiTheme="minorHAnsi" w:cstheme="minorHAnsi"/>
          <w:b/>
          <w:bCs/>
          <w:sz w:val="22"/>
          <w:szCs w:val="22"/>
          <w:lang w:val="en-CA"/>
        </w:rPr>
        <w:t xml:space="preserve">: RAN4 to not define scheduling restriction </w:t>
      </w:r>
      <w:r w:rsidR="003F79C1" w:rsidRPr="00E4260A">
        <w:rPr>
          <w:rFonts w:asciiTheme="minorHAnsi" w:hAnsiTheme="minorHAnsi" w:cstheme="minorHAnsi"/>
          <w:b/>
          <w:bCs/>
          <w:sz w:val="22"/>
          <w:szCs w:val="22"/>
          <w:lang w:val="en-CA"/>
        </w:rPr>
        <w:t>for PDSCH/RS reception on different antennal panels.</w:t>
      </w:r>
    </w:p>
    <w:p w14:paraId="3CD34A32" w14:textId="77777777" w:rsidR="003F79C1" w:rsidRPr="00E4260A" w:rsidRDefault="00D043C1" w:rsidP="003F79C1">
      <w:pPr>
        <w:pStyle w:val="Heading3"/>
        <w:rPr>
          <w:rFonts w:asciiTheme="minorHAnsi" w:hAnsiTheme="minorHAnsi" w:cstheme="minorHAnsi"/>
          <w:sz w:val="24"/>
          <w:szCs w:val="22"/>
          <w:lang w:val="en-CA"/>
        </w:rPr>
      </w:pPr>
      <w:bookmarkStart w:id="4" w:name="_Hlk85109504"/>
      <w:r w:rsidRPr="00E4260A">
        <w:rPr>
          <w:rFonts w:asciiTheme="minorHAnsi" w:hAnsiTheme="minorHAnsi" w:cstheme="minorHAnsi"/>
          <w:sz w:val="24"/>
          <w:szCs w:val="22"/>
          <w:lang w:val="en-CA"/>
        </w:rPr>
        <w:t xml:space="preserve">TCI state switch simultaneously on both SC and NSC </w:t>
      </w:r>
    </w:p>
    <w:bookmarkEnd w:id="4"/>
    <w:p w14:paraId="46A6327E" w14:textId="4EFD94F7" w:rsidR="00D043C1" w:rsidRPr="00E4260A" w:rsidRDefault="001472D7" w:rsidP="00D043C1">
      <w:pPr>
        <w:rPr>
          <w:rFonts w:asciiTheme="minorHAnsi" w:hAnsiTheme="minorHAnsi" w:cstheme="minorHAnsi"/>
          <w:sz w:val="22"/>
          <w:szCs w:val="22"/>
          <w:lang w:val="en-CA"/>
        </w:rPr>
      </w:pPr>
      <w:r w:rsidRPr="00E4260A">
        <w:rPr>
          <w:rFonts w:asciiTheme="minorHAnsi" w:hAnsiTheme="minorHAnsi" w:cstheme="minorHAnsi"/>
          <w:sz w:val="22"/>
          <w:szCs w:val="22"/>
          <w:lang w:val="en-CA"/>
        </w:rPr>
        <w:t xml:space="preserve">Though </w:t>
      </w:r>
      <w:r w:rsidR="00BA0153">
        <w:rPr>
          <w:rFonts w:asciiTheme="minorHAnsi" w:hAnsiTheme="minorHAnsi" w:cstheme="minorHAnsi"/>
          <w:sz w:val="22"/>
          <w:szCs w:val="22"/>
          <w:lang w:val="en-CA"/>
        </w:rPr>
        <w:t>s</w:t>
      </w:r>
      <w:r w:rsidR="00C10118" w:rsidRPr="00E4260A">
        <w:rPr>
          <w:rFonts w:asciiTheme="minorHAnsi" w:hAnsiTheme="minorHAnsi" w:cstheme="minorHAnsi"/>
          <w:sz w:val="22"/>
          <w:szCs w:val="22"/>
          <w:lang w:val="en-CA"/>
        </w:rPr>
        <w:t xml:space="preserve">imultaneous TCI state switching on different CC </w:t>
      </w:r>
      <w:r w:rsidRPr="00E4260A">
        <w:rPr>
          <w:rFonts w:asciiTheme="minorHAnsi" w:hAnsiTheme="minorHAnsi" w:cstheme="minorHAnsi"/>
          <w:sz w:val="22"/>
          <w:szCs w:val="22"/>
          <w:lang w:val="en-CA"/>
        </w:rPr>
        <w:t xml:space="preserve">is supported from RAN1/2 point of view in Rel-16, RAN4 </w:t>
      </w:r>
      <w:r w:rsidR="00536478" w:rsidRPr="00E4260A">
        <w:rPr>
          <w:rFonts w:asciiTheme="minorHAnsi" w:hAnsiTheme="minorHAnsi" w:cstheme="minorHAnsi"/>
          <w:sz w:val="22"/>
          <w:szCs w:val="22"/>
          <w:lang w:val="en-CA"/>
        </w:rPr>
        <w:t xml:space="preserve">did not have requirements </w:t>
      </w:r>
      <w:r w:rsidR="00412168">
        <w:rPr>
          <w:rFonts w:asciiTheme="minorHAnsi" w:hAnsiTheme="minorHAnsi" w:cstheme="minorHAnsi"/>
          <w:sz w:val="22"/>
          <w:szCs w:val="22"/>
          <w:lang w:val="en-CA"/>
        </w:rPr>
        <w:t xml:space="preserve">defined </w:t>
      </w:r>
      <w:r w:rsidR="008D746F" w:rsidRPr="00E4260A">
        <w:rPr>
          <w:rFonts w:asciiTheme="minorHAnsi" w:hAnsiTheme="minorHAnsi" w:cstheme="minorHAnsi"/>
          <w:sz w:val="22"/>
          <w:szCs w:val="22"/>
          <w:lang w:val="en-CA"/>
        </w:rPr>
        <w:t xml:space="preserve">in </w:t>
      </w:r>
      <w:r w:rsidR="00C10118" w:rsidRPr="00E4260A">
        <w:rPr>
          <w:rFonts w:asciiTheme="minorHAnsi" w:hAnsiTheme="minorHAnsi" w:cstheme="minorHAnsi"/>
          <w:sz w:val="22"/>
          <w:szCs w:val="22"/>
          <w:lang w:val="en-CA"/>
        </w:rPr>
        <w:t>Rel-16. Hence</w:t>
      </w:r>
      <w:r w:rsidR="00C06E1B" w:rsidRPr="00E4260A">
        <w:rPr>
          <w:rFonts w:asciiTheme="minorHAnsi" w:hAnsiTheme="minorHAnsi" w:cstheme="minorHAnsi"/>
          <w:sz w:val="22"/>
          <w:szCs w:val="22"/>
          <w:lang w:val="en-CA"/>
        </w:rPr>
        <w:t>,</w:t>
      </w:r>
      <w:r w:rsidR="00C10118" w:rsidRPr="00E4260A">
        <w:rPr>
          <w:rFonts w:asciiTheme="minorHAnsi" w:hAnsiTheme="minorHAnsi" w:cstheme="minorHAnsi"/>
          <w:sz w:val="22"/>
          <w:szCs w:val="22"/>
          <w:lang w:val="en-CA"/>
        </w:rPr>
        <w:t xml:space="preserve"> </w:t>
      </w:r>
      <w:r w:rsidR="00412168">
        <w:rPr>
          <w:rFonts w:asciiTheme="minorHAnsi" w:hAnsiTheme="minorHAnsi" w:cstheme="minorHAnsi"/>
          <w:sz w:val="22"/>
          <w:szCs w:val="22"/>
          <w:lang w:val="en-CA"/>
        </w:rPr>
        <w:t xml:space="preserve">considering the time left for Rel-17 completion, </w:t>
      </w:r>
      <w:r w:rsidR="00C10118" w:rsidRPr="00E4260A">
        <w:rPr>
          <w:rFonts w:asciiTheme="minorHAnsi" w:hAnsiTheme="minorHAnsi" w:cstheme="minorHAnsi"/>
          <w:sz w:val="22"/>
          <w:szCs w:val="22"/>
          <w:lang w:val="en-CA"/>
        </w:rPr>
        <w:t xml:space="preserve">we feel </w:t>
      </w:r>
      <w:r w:rsidR="00C06E1B" w:rsidRPr="00E4260A">
        <w:rPr>
          <w:rFonts w:asciiTheme="minorHAnsi" w:hAnsiTheme="minorHAnsi" w:cstheme="minorHAnsi"/>
          <w:sz w:val="22"/>
          <w:szCs w:val="22"/>
          <w:lang w:val="en-CA"/>
        </w:rPr>
        <w:t xml:space="preserve">this requirement may not be important to be supported in Rel-17. </w:t>
      </w:r>
    </w:p>
    <w:p w14:paraId="3A146114" w14:textId="000270BB" w:rsidR="00C06E1B" w:rsidRPr="00E4260A" w:rsidRDefault="00C06E1B" w:rsidP="00D043C1">
      <w:pPr>
        <w:rPr>
          <w:rFonts w:asciiTheme="minorHAnsi" w:hAnsiTheme="minorHAnsi" w:cstheme="minorHAnsi"/>
          <w:b/>
          <w:bCs/>
          <w:sz w:val="22"/>
          <w:szCs w:val="22"/>
          <w:lang w:val="en-CA"/>
        </w:rPr>
      </w:pPr>
      <w:r w:rsidRPr="00E4260A">
        <w:rPr>
          <w:rFonts w:asciiTheme="minorHAnsi" w:hAnsiTheme="minorHAnsi" w:cstheme="minorHAnsi"/>
          <w:b/>
          <w:bCs/>
          <w:sz w:val="22"/>
          <w:szCs w:val="22"/>
          <w:lang w:val="en-CA"/>
        </w:rPr>
        <w:t xml:space="preserve">Proposal </w:t>
      </w:r>
      <w:r w:rsidR="0006159B" w:rsidRPr="00E4260A">
        <w:rPr>
          <w:rFonts w:asciiTheme="minorHAnsi" w:hAnsiTheme="minorHAnsi" w:cstheme="minorHAnsi"/>
          <w:b/>
          <w:bCs/>
          <w:sz w:val="22"/>
          <w:szCs w:val="22"/>
          <w:lang w:val="en-CA"/>
        </w:rPr>
        <w:t>4</w:t>
      </w:r>
      <w:r w:rsidRPr="00E4260A">
        <w:rPr>
          <w:rFonts w:asciiTheme="minorHAnsi" w:hAnsiTheme="minorHAnsi" w:cstheme="minorHAnsi"/>
          <w:b/>
          <w:bCs/>
          <w:sz w:val="22"/>
          <w:szCs w:val="22"/>
          <w:lang w:val="en-CA"/>
        </w:rPr>
        <w:t>: RAN4 to depr</w:t>
      </w:r>
      <w:r w:rsidR="003272CB" w:rsidRPr="00E4260A">
        <w:rPr>
          <w:rFonts w:asciiTheme="minorHAnsi" w:hAnsiTheme="minorHAnsi" w:cstheme="minorHAnsi"/>
          <w:b/>
          <w:bCs/>
          <w:sz w:val="22"/>
          <w:szCs w:val="22"/>
          <w:lang w:val="en-CA"/>
        </w:rPr>
        <w:t xml:space="preserve">ioritise </w:t>
      </w:r>
      <w:r w:rsidRPr="00E4260A">
        <w:rPr>
          <w:rFonts w:asciiTheme="minorHAnsi" w:hAnsiTheme="minorHAnsi" w:cstheme="minorHAnsi"/>
          <w:b/>
          <w:bCs/>
          <w:sz w:val="22"/>
          <w:szCs w:val="22"/>
          <w:lang w:val="en-CA"/>
        </w:rPr>
        <w:t xml:space="preserve">requirements for TCI state switch </w:t>
      </w:r>
      <w:r w:rsidR="003272CB" w:rsidRPr="00E4260A">
        <w:rPr>
          <w:rFonts w:asciiTheme="minorHAnsi" w:hAnsiTheme="minorHAnsi" w:cstheme="minorHAnsi"/>
          <w:b/>
          <w:bCs/>
          <w:sz w:val="22"/>
          <w:szCs w:val="22"/>
          <w:lang w:val="en-CA"/>
        </w:rPr>
        <w:t xml:space="preserve">delay </w:t>
      </w:r>
      <w:r w:rsidRPr="00E4260A">
        <w:rPr>
          <w:rFonts w:asciiTheme="minorHAnsi" w:hAnsiTheme="minorHAnsi" w:cstheme="minorHAnsi"/>
          <w:b/>
          <w:bCs/>
          <w:sz w:val="22"/>
          <w:szCs w:val="22"/>
          <w:lang w:val="en-CA"/>
        </w:rPr>
        <w:t>simultaneously on both SC and NSC</w:t>
      </w:r>
    </w:p>
    <w:p w14:paraId="03A3D2B1" w14:textId="160EC2E1" w:rsidR="00B97D1E" w:rsidRPr="00E4260A" w:rsidRDefault="009E064C" w:rsidP="00B97D1E">
      <w:pPr>
        <w:rPr>
          <w:rFonts w:asciiTheme="minorHAnsi" w:hAnsiTheme="minorHAnsi" w:cstheme="minorHAnsi"/>
          <w:sz w:val="22"/>
          <w:szCs w:val="22"/>
          <w:lang w:val="en-CA"/>
        </w:rPr>
      </w:pPr>
      <w:r w:rsidRPr="00E4260A">
        <w:rPr>
          <w:rFonts w:asciiTheme="minorHAnsi" w:hAnsiTheme="minorHAnsi" w:cstheme="minorHAnsi"/>
          <w:sz w:val="22"/>
          <w:szCs w:val="22"/>
          <w:lang w:val="en-CA"/>
        </w:rPr>
        <w:t xml:space="preserve">In last meetings some companies mentioned that remaining time in Rel-17 is not enough for defining the requirements for all the </w:t>
      </w:r>
      <w:r w:rsidR="00723BB4" w:rsidRPr="00E4260A">
        <w:rPr>
          <w:rFonts w:asciiTheme="minorHAnsi" w:hAnsiTheme="minorHAnsi" w:cstheme="minorHAnsi"/>
          <w:sz w:val="22"/>
          <w:szCs w:val="22"/>
          <w:lang w:val="en-CA"/>
        </w:rPr>
        <w:t xml:space="preserve">features discussed above. We too agree with their comments and we are </w:t>
      </w:r>
      <w:r w:rsidR="00B97D1E" w:rsidRPr="00E4260A">
        <w:rPr>
          <w:rFonts w:asciiTheme="minorHAnsi" w:hAnsiTheme="minorHAnsi" w:cstheme="minorHAnsi"/>
          <w:sz w:val="22"/>
          <w:szCs w:val="22"/>
          <w:lang w:val="en-CA"/>
        </w:rPr>
        <w:t xml:space="preserve">fine </w:t>
      </w:r>
      <w:r w:rsidR="00723BB4" w:rsidRPr="00E4260A">
        <w:rPr>
          <w:rFonts w:asciiTheme="minorHAnsi" w:hAnsiTheme="minorHAnsi" w:cstheme="minorHAnsi"/>
          <w:sz w:val="22"/>
          <w:szCs w:val="22"/>
          <w:lang w:val="en-CA"/>
        </w:rPr>
        <w:t>to prioritise</w:t>
      </w:r>
      <w:r w:rsidR="00B97D1E" w:rsidRPr="00E4260A">
        <w:rPr>
          <w:rFonts w:asciiTheme="minorHAnsi" w:hAnsiTheme="minorHAnsi" w:cstheme="minorHAnsi"/>
          <w:sz w:val="22"/>
          <w:szCs w:val="22"/>
          <w:lang w:val="en-CA"/>
        </w:rPr>
        <w:t xml:space="preserve"> defining L1-RSRP measurement requirements for simultaneous reception on different antenna panels with different QCL type-D.</w:t>
      </w:r>
    </w:p>
    <w:p w14:paraId="4E1E14A8" w14:textId="621A5CC6" w:rsidR="00207215" w:rsidRPr="00E4260A" w:rsidRDefault="00371DBD" w:rsidP="00817913">
      <w:pPr>
        <w:rPr>
          <w:rFonts w:asciiTheme="minorHAnsi" w:hAnsiTheme="minorHAnsi" w:cstheme="minorHAnsi"/>
          <w:b/>
          <w:bCs/>
          <w:sz w:val="22"/>
          <w:szCs w:val="22"/>
          <w:lang w:val="en-CA"/>
        </w:rPr>
      </w:pPr>
      <w:r w:rsidRPr="00E4260A">
        <w:rPr>
          <w:rFonts w:asciiTheme="minorHAnsi" w:hAnsiTheme="minorHAnsi" w:cstheme="minorHAnsi"/>
          <w:b/>
          <w:bCs/>
          <w:sz w:val="22"/>
          <w:szCs w:val="22"/>
          <w:lang w:val="en-CA"/>
        </w:rPr>
        <w:t xml:space="preserve">Proposal </w:t>
      </w:r>
      <w:r w:rsidR="0006159B" w:rsidRPr="00E4260A">
        <w:rPr>
          <w:rFonts w:asciiTheme="minorHAnsi" w:hAnsiTheme="minorHAnsi" w:cstheme="minorHAnsi"/>
          <w:b/>
          <w:bCs/>
          <w:sz w:val="22"/>
          <w:szCs w:val="22"/>
          <w:lang w:val="en-CA"/>
        </w:rPr>
        <w:t>5</w:t>
      </w:r>
      <w:r w:rsidRPr="00E4260A">
        <w:rPr>
          <w:rFonts w:asciiTheme="minorHAnsi" w:hAnsiTheme="minorHAnsi" w:cstheme="minorHAnsi"/>
          <w:b/>
          <w:bCs/>
          <w:sz w:val="22"/>
          <w:szCs w:val="22"/>
          <w:lang w:val="en-CA"/>
        </w:rPr>
        <w:t>: RAN4 to prioritise defining o</w:t>
      </w:r>
      <w:r w:rsidR="005E468E" w:rsidRPr="00E4260A">
        <w:rPr>
          <w:rFonts w:asciiTheme="minorHAnsi" w:hAnsiTheme="minorHAnsi" w:cstheme="minorHAnsi"/>
          <w:b/>
          <w:bCs/>
          <w:sz w:val="22"/>
          <w:szCs w:val="22"/>
          <w:lang w:val="en-CA"/>
        </w:rPr>
        <w:t>nly</w:t>
      </w:r>
      <w:r w:rsidRPr="00E4260A">
        <w:rPr>
          <w:rFonts w:asciiTheme="minorHAnsi" w:hAnsiTheme="minorHAnsi" w:cstheme="minorHAnsi"/>
          <w:b/>
          <w:bCs/>
          <w:sz w:val="22"/>
          <w:szCs w:val="22"/>
          <w:lang w:val="en-CA"/>
        </w:rPr>
        <w:t xml:space="preserve"> L1-RSRP measurement requirements for simultaneous reception on different antenna panels with different QCL type-D</w:t>
      </w:r>
      <w:r w:rsidR="005E468E" w:rsidRPr="00E4260A">
        <w:rPr>
          <w:rFonts w:asciiTheme="minorHAnsi" w:hAnsiTheme="minorHAnsi" w:cstheme="minorHAnsi"/>
          <w:b/>
          <w:bCs/>
          <w:sz w:val="22"/>
          <w:szCs w:val="22"/>
          <w:lang w:val="en-CA"/>
        </w:rPr>
        <w:t xml:space="preserve"> in Rel-17</w:t>
      </w:r>
      <w:r w:rsidRPr="00E4260A">
        <w:rPr>
          <w:rFonts w:asciiTheme="minorHAnsi" w:hAnsiTheme="minorHAnsi" w:cstheme="minorHAnsi"/>
          <w:b/>
          <w:bCs/>
          <w:sz w:val="22"/>
          <w:szCs w:val="22"/>
          <w:lang w:val="en-CA"/>
        </w:rPr>
        <w:t>.</w:t>
      </w:r>
      <w:bookmarkEnd w:id="2"/>
      <w:bookmarkEnd w:id="3"/>
    </w:p>
    <w:p w14:paraId="730B4194" w14:textId="77777777" w:rsidR="00207215" w:rsidRPr="0072281F" w:rsidRDefault="00207215" w:rsidP="00207215">
      <w:pPr>
        <w:spacing w:after="0"/>
        <w:rPr>
          <w:rFonts w:asciiTheme="minorHAnsi" w:hAnsiTheme="minorHAnsi" w:cstheme="minorHAnsi"/>
        </w:rPr>
      </w:pPr>
    </w:p>
    <w:p w14:paraId="11DFAEB9" w14:textId="77777777" w:rsidR="00207215" w:rsidRPr="0072281F" w:rsidRDefault="00207215" w:rsidP="00207215">
      <w:pPr>
        <w:pStyle w:val="Heading1"/>
        <w:ind w:left="431" w:hanging="431"/>
        <w:rPr>
          <w:rFonts w:asciiTheme="minorHAnsi" w:hAnsiTheme="minorHAnsi" w:cstheme="minorHAnsi"/>
          <w:sz w:val="40"/>
          <w:szCs w:val="40"/>
          <w:lang w:val="en-CA"/>
        </w:rPr>
      </w:pPr>
      <w:r w:rsidRPr="0072281F">
        <w:rPr>
          <w:rFonts w:asciiTheme="minorHAnsi" w:hAnsiTheme="minorHAnsi" w:cstheme="minorHAnsi"/>
          <w:sz w:val="40"/>
          <w:szCs w:val="40"/>
          <w:lang w:val="en-CA"/>
        </w:rPr>
        <w:t>Summary and Conclusion</w:t>
      </w:r>
    </w:p>
    <w:p w14:paraId="4D3EAEAC" w14:textId="55353020" w:rsidR="00207215" w:rsidRPr="00E4260A" w:rsidRDefault="00207215" w:rsidP="00207215">
      <w:pPr>
        <w:rPr>
          <w:rFonts w:asciiTheme="minorHAnsi" w:hAnsiTheme="minorHAnsi" w:cstheme="minorHAnsi"/>
          <w:sz w:val="24"/>
          <w:szCs w:val="22"/>
          <w:lang w:val="en-CA"/>
        </w:rPr>
      </w:pPr>
      <w:r w:rsidRPr="00E4260A">
        <w:rPr>
          <w:rFonts w:asciiTheme="minorHAnsi" w:hAnsiTheme="minorHAnsi" w:cstheme="minorHAnsi"/>
          <w:sz w:val="24"/>
          <w:szCs w:val="22"/>
          <w:lang w:val="en-CA"/>
        </w:rPr>
        <w:t xml:space="preserve">In this contribution we have analysed RRM requirement for </w:t>
      </w:r>
      <w:r w:rsidR="001B40B3" w:rsidRPr="00E4260A">
        <w:rPr>
          <w:rFonts w:asciiTheme="minorHAnsi" w:hAnsiTheme="minorHAnsi" w:cstheme="minorHAnsi"/>
          <w:sz w:val="24"/>
          <w:szCs w:val="22"/>
          <w:lang w:val="en-CA"/>
        </w:rPr>
        <w:t xml:space="preserve">simultaneous reception of channel/RS with different QCL type D and </w:t>
      </w:r>
      <w:r w:rsidRPr="00E4260A">
        <w:rPr>
          <w:rFonts w:asciiTheme="minorHAnsi" w:hAnsiTheme="minorHAnsi" w:cstheme="minorHAnsi"/>
          <w:sz w:val="24"/>
          <w:szCs w:val="22"/>
          <w:lang w:val="en-CA"/>
        </w:rPr>
        <w:t xml:space="preserve">made following proposals. </w:t>
      </w:r>
    </w:p>
    <w:p w14:paraId="7DA60741" w14:textId="478E0A40" w:rsidR="00207215" w:rsidRPr="00E4260A" w:rsidRDefault="00843CB4" w:rsidP="00843CB4">
      <w:pPr>
        <w:spacing w:after="0"/>
        <w:rPr>
          <w:rFonts w:asciiTheme="minorHAnsi" w:hAnsiTheme="minorHAnsi" w:cstheme="minorHAnsi"/>
          <w:b/>
          <w:bCs/>
          <w:sz w:val="22"/>
          <w:szCs w:val="22"/>
          <w:lang w:val="en-CA"/>
        </w:rPr>
      </w:pPr>
      <w:r w:rsidRPr="00E4260A">
        <w:rPr>
          <w:rFonts w:asciiTheme="minorHAnsi" w:hAnsiTheme="minorHAnsi" w:cstheme="minorHAnsi"/>
          <w:b/>
          <w:bCs/>
          <w:sz w:val="22"/>
          <w:szCs w:val="22"/>
          <w:lang w:val="en-CA"/>
        </w:rPr>
        <w:t>Proposal 1: RAN4 to define L1-RSRP measurement requirements for simultaneous reception on different antenna panels with different QCL type-D.</w:t>
      </w:r>
    </w:p>
    <w:p w14:paraId="2F2C1A49" w14:textId="50E1EEA2" w:rsidR="00843CB4" w:rsidRPr="00E4260A" w:rsidRDefault="00843CB4" w:rsidP="00843CB4">
      <w:pPr>
        <w:spacing w:after="0"/>
        <w:rPr>
          <w:rFonts w:asciiTheme="minorHAnsi" w:hAnsiTheme="minorHAnsi" w:cstheme="minorHAnsi"/>
          <w:b/>
          <w:bCs/>
          <w:sz w:val="22"/>
          <w:szCs w:val="22"/>
          <w:lang w:val="en-CA"/>
        </w:rPr>
      </w:pPr>
    </w:p>
    <w:p w14:paraId="5D85F30E" w14:textId="77777777" w:rsidR="00843CB4" w:rsidRPr="00E4260A" w:rsidRDefault="00843CB4" w:rsidP="00843CB4">
      <w:pPr>
        <w:rPr>
          <w:rFonts w:asciiTheme="minorHAnsi" w:hAnsiTheme="minorHAnsi" w:cstheme="minorHAnsi"/>
          <w:b/>
          <w:bCs/>
          <w:sz w:val="22"/>
          <w:szCs w:val="22"/>
          <w:lang w:val="en-CA"/>
        </w:rPr>
      </w:pPr>
      <w:r w:rsidRPr="00E4260A">
        <w:rPr>
          <w:rFonts w:asciiTheme="minorHAnsi" w:hAnsiTheme="minorHAnsi" w:cstheme="minorHAnsi"/>
          <w:b/>
          <w:bCs/>
          <w:sz w:val="22"/>
          <w:szCs w:val="22"/>
          <w:lang w:val="en-CA"/>
        </w:rPr>
        <w:t xml:space="preserve">Proposal 2: RAN4 to study solution (or introduce restriction) to solve the UE complexity issue when UE need to receive simultaneously on different RS/channel or simultaneously on different RS/RS.  </w:t>
      </w:r>
    </w:p>
    <w:p w14:paraId="76CA3953" w14:textId="77777777" w:rsidR="00843CB4" w:rsidRPr="00E4260A" w:rsidRDefault="00843CB4" w:rsidP="00843CB4">
      <w:pPr>
        <w:rPr>
          <w:rFonts w:asciiTheme="minorHAnsi" w:hAnsiTheme="minorHAnsi" w:cstheme="minorHAnsi"/>
          <w:b/>
          <w:bCs/>
          <w:sz w:val="22"/>
          <w:szCs w:val="22"/>
          <w:lang w:val="en-CA"/>
        </w:rPr>
      </w:pPr>
      <w:r w:rsidRPr="00E4260A">
        <w:rPr>
          <w:rFonts w:asciiTheme="minorHAnsi" w:hAnsiTheme="minorHAnsi" w:cstheme="minorHAnsi"/>
          <w:b/>
          <w:bCs/>
          <w:sz w:val="22"/>
          <w:szCs w:val="22"/>
          <w:lang w:val="en-CA"/>
        </w:rPr>
        <w:t>Proposal 3: RAN4 to not define scheduling restriction for PDSCH/RS reception on different antennal panels.</w:t>
      </w:r>
    </w:p>
    <w:p w14:paraId="47060BCE" w14:textId="0C620D05" w:rsidR="00843CB4" w:rsidRPr="00E4260A" w:rsidRDefault="00843CB4" w:rsidP="00843CB4">
      <w:pPr>
        <w:rPr>
          <w:rFonts w:asciiTheme="minorHAnsi" w:hAnsiTheme="minorHAnsi" w:cstheme="minorHAnsi"/>
          <w:b/>
          <w:bCs/>
          <w:sz w:val="22"/>
          <w:szCs w:val="22"/>
          <w:lang w:val="en-CA"/>
        </w:rPr>
      </w:pPr>
      <w:r w:rsidRPr="00E4260A">
        <w:rPr>
          <w:rFonts w:asciiTheme="minorHAnsi" w:hAnsiTheme="minorHAnsi" w:cstheme="minorHAnsi"/>
          <w:b/>
          <w:bCs/>
          <w:sz w:val="22"/>
          <w:szCs w:val="22"/>
          <w:lang w:val="en-CA"/>
        </w:rPr>
        <w:t>Proposal 4: RAN4 to deprioritise requirements for TCI state switch delay simultaneously on both SC and NSC</w:t>
      </w:r>
      <w:r w:rsidRPr="00E4260A">
        <w:rPr>
          <w:rFonts w:asciiTheme="minorHAnsi" w:hAnsiTheme="minorHAnsi" w:cstheme="minorHAnsi"/>
          <w:b/>
          <w:bCs/>
          <w:sz w:val="22"/>
          <w:szCs w:val="22"/>
          <w:lang w:val="en-CA"/>
        </w:rPr>
        <w:t>.</w:t>
      </w:r>
    </w:p>
    <w:p w14:paraId="75183A6F" w14:textId="4560AC22" w:rsidR="00843CB4" w:rsidRPr="00E4260A" w:rsidRDefault="00843CB4" w:rsidP="00843CB4">
      <w:pPr>
        <w:rPr>
          <w:rFonts w:asciiTheme="minorHAnsi" w:hAnsiTheme="minorHAnsi" w:cstheme="minorHAnsi"/>
          <w:b/>
          <w:bCs/>
          <w:sz w:val="22"/>
          <w:szCs w:val="22"/>
          <w:lang w:val="en-CA"/>
        </w:rPr>
      </w:pPr>
      <w:r w:rsidRPr="00E4260A">
        <w:rPr>
          <w:rFonts w:asciiTheme="minorHAnsi" w:hAnsiTheme="minorHAnsi" w:cstheme="minorHAnsi"/>
          <w:b/>
          <w:bCs/>
          <w:sz w:val="22"/>
          <w:szCs w:val="22"/>
          <w:lang w:val="en-CA"/>
        </w:rPr>
        <w:t>Proposal 5: RAN4 to prioritise defining only L1-RSRP measurement requirements for simultaneous reception on different antenna panels with different QCL type-D in Rel-17.</w:t>
      </w:r>
    </w:p>
    <w:p w14:paraId="65713A94" w14:textId="77777777" w:rsidR="00207215" w:rsidRPr="0072281F" w:rsidRDefault="00207215" w:rsidP="00207215">
      <w:pPr>
        <w:pStyle w:val="Heading1"/>
        <w:pBdr>
          <w:top w:val="single" w:sz="12" w:space="2" w:color="auto"/>
        </w:pBdr>
        <w:rPr>
          <w:rFonts w:asciiTheme="minorHAnsi" w:hAnsiTheme="minorHAnsi" w:cstheme="minorHAnsi"/>
          <w:sz w:val="40"/>
          <w:szCs w:val="24"/>
          <w:lang w:val="en-CA"/>
        </w:rPr>
      </w:pPr>
      <w:r w:rsidRPr="0072281F">
        <w:rPr>
          <w:rFonts w:asciiTheme="minorHAnsi" w:hAnsiTheme="minorHAnsi" w:cstheme="minorHAnsi"/>
          <w:sz w:val="40"/>
          <w:szCs w:val="24"/>
          <w:lang w:val="en-CA"/>
        </w:rPr>
        <w:t>References</w:t>
      </w:r>
      <w:bookmarkStart w:id="5" w:name="_Ref536781364"/>
      <w:bookmarkStart w:id="6" w:name="_Ref517094573"/>
      <w:bookmarkStart w:id="7" w:name="_Ref536781239"/>
      <w:bookmarkEnd w:id="5"/>
      <w:bookmarkEnd w:id="6"/>
      <w:bookmarkEnd w:id="7"/>
      <w:r w:rsidRPr="0072281F">
        <w:rPr>
          <w:rFonts w:asciiTheme="minorHAnsi" w:hAnsiTheme="minorHAnsi" w:cstheme="minorHAnsi"/>
          <w:sz w:val="40"/>
          <w:szCs w:val="24"/>
          <w:lang w:val="en-CA"/>
        </w:rPr>
        <w:t xml:space="preserve"> </w:t>
      </w:r>
    </w:p>
    <w:p w14:paraId="49E8A859" w14:textId="7342B081" w:rsidR="00393184" w:rsidRPr="00E4260A" w:rsidRDefault="00817913" w:rsidP="00D70F54">
      <w:pPr>
        <w:numPr>
          <w:ilvl w:val="0"/>
          <w:numId w:val="9"/>
        </w:numPr>
        <w:tabs>
          <w:tab w:val="left" w:pos="851"/>
        </w:tabs>
        <w:rPr>
          <w:rFonts w:asciiTheme="minorHAnsi" w:hAnsiTheme="minorHAnsi" w:cstheme="minorHAnsi"/>
          <w:sz w:val="22"/>
          <w:szCs w:val="24"/>
          <w:lang w:val="en-CA"/>
        </w:rPr>
      </w:pPr>
      <w:r w:rsidRPr="00E4260A">
        <w:rPr>
          <w:rFonts w:asciiTheme="minorHAnsi" w:hAnsiTheme="minorHAnsi" w:cstheme="minorHAnsi"/>
          <w:b/>
          <w:sz w:val="22"/>
          <w:szCs w:val="22"/>
        </w:rPr>
        <w:t>R</w:t>
      </w:r>
      <w:r w:rsidR="005F454E" w:rsidRPr="00E4260A">
        <w:rPr>
          <w:rFonts w:asciiTheme="minorHAnsi" w:hAnsiTheme="minorHAnsi" w:cstheme="minorHAnsi"/>
          <w:b/>
          <w:sz w:val="22"/>
          <w:szCs w:val="22"/>
        </w:rPr>
        <w:t>AN4#101-e meeting report</w:t>
      </w:r>
    </w:p>
    <w:sectPr w:rsidR="00393184" w:rsidRPr="00E4260A"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A4D2F8" w14:textId="77777777" w:rsidR="00320BD4" w:rsidRDefault="00320BD4">
      <w:r>
        <w:separator/>
      </w:r>
    </w:p>
  </w:endnote>
  <w:endnote w:type="continuationSeparator" w:id="0">
    <w:p w14:paraId="4C7CCD45" w14:textId="77777777" w:rsidR="00320BD4" w:rsidRDefault="00320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35CE9"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278F7C" w14:textId="77777777" w:rsidR="00320BD4" w:rsidRDefault="00320BD4">
      <w:r>
        <w:separator/>
      </w:r>
    </w:p>
  </w:footnote>
  <w:footnote w:type="continuationSeparator" w:id="0">
    <w:p w14:paraId="068CB0BD" w14:textId="77777777" w:rsidR="00320BD4" w:rsidRDefault="00320B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4BD9D6" w14:textId="77777777" w:rsidR="00FA5B01" w:rsidRDefault="00FA5B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DFBF68" w14:textId="77777777" w:rsidR="00FA5B01" w:rsidRDefault="00FA5B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F8351D" w14:textId="77777777" w:rsidR="00FA5B01" w:rsidRDefault="00FA5B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99D8733A"/>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10139B2"/>
    <w:multiLevelType w:val="multilevel"/>
    <w:tmpl w:val="66343A4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184E13"/>
    <w:multiLevelType w:val="hybridMultilevel"/>
    <w:tmpl w:val="E42C078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6" w15:restartNumberingAfterBreak="0">
    <w:nsid w:val="0B072C87"/>
    <w:multiLevelType w:val="hybridMultilevel"/>
    <w:tmpl w:val="06ECD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FF7CF9"/>
    <w:multiLevelType w:val="hybridMultilevel"/>
    <w:tmpl w:val="594E89F0"/>
    <w:lvl w:ilvl="0" w:tplc="04090001">
      <w:start w:val="1"/>
      <w:numFmt w:val="bullet"/>
      <w:lvlText w:val=""/>
      <w:lvlJc w:val="left"/>
      <w:pPr>
        <w:ind w:left="780" w:hanging="36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80B1FAF"/>
    <w:multiLevelType w:val="hybridMultilevel"/>
    <w:tmpl w:val="65E0A3C4"/>
    <w:lvl w:ilvl="0" w:tplc="04090001">
      <w:start w:val="1"/>
      <w:numFmt w:val="bullet"/>
      <w:lvlText w:val=""/>
      <w:lvlJc w:val="left"/>
      <w:pPr>
        <w:ind w:left="994" w:hanging="360"/>
      </w:pPr>
      <w:rPr>
        <w:rFonts w:ascii="Symbol" w:hAnsi="Symbo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0" w15:restartNumberingAfterBreak="0">
    <w:nsid w:val="1A737638"/>
    <w:multiLevelType w:val="hybridMultilevel"/>
    <w:tmpl w:val="39D63B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FF6A58"/>
    <w:multiLevelType w:val="hybridMultilevel"/>
    <w:tmpl w:val="179AF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353F0D"/>
    <w:multiLevelType w:val="hybridMultilevel"/>
    <w:tmpl w:val="1D5232B2"/>
    <w:lvl w:ilvl="0" w:tplc="AC968F4C">
      <w:start w:val="3"/>
      <w:numFmt w:val="bullet"/>
      <w:lvlText w:val="-"/>
      <w:lvlJc w:val="left"/>
      <w:pPr>
        <w:ind w:left="360" w:hanging="360"/>
      </w:pPr>
      <w:rPr>
        <w:rFonts w:ascii="Times New Roman" w:eastAsia="Malgun Gothic"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3" w15:restartNumberingAfterBreak="0">
    <w:nsid w:val="27702053"/>
    <w:multiLevelType w:val="hybridMultilevel"/>
    <w:tmpl w:val="82FA11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9DF55EA"/>
    <w:multiLevelType w:val="hybridMultilevel"/>
    <w:tmpl w:val="611E2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 w15:restartNumberingAfterBreak="0">
    <w:nsid w:val="45ED5F67"/>
    <w:multiLevelType w:val="hybridMultilevel"/>
    <w:tmpl w:val="770ED1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5AD203EE"/>
    <w:multiLevelType w:val="hybridMultilevel"/>
    <w:tmpl w:val="D9261BE0"/>
    <w:lvl w:ilvl="0" w:tplc="A8B8444C">
      <w:start w:val="1"/>
      <w:numFmt w:val="decimal"/>
      <w:lvlText w:val="[%1]"/>
      <w:lvlJc w:val="left"/>
      <w:pPr>
        <w:ind w:left="360" w:hanging="360"/>
      </w:pPr>
      <w:rPr>
        <w:rFonts w:hint="default"/>
        <w:b/>
        <w:bCs/>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4"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6" w15:restartNumberingAfterBreak="0">
    <w:nsid w:val="5D611EF7"/>
    <w:multiLevelType w:val="hybridMultilevel"/>
    <w:tmpl w:val="460A7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27210A"/>
    <w:multiLevelType w:val="hybridMultilevel"/>
    <w:tmpl w:val="5D5062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43D5352"/>
    <w:multiLevelType w:val="hybridMultilevel"/>
    <w:tmpl w:val="8D02E70A"/>
    <w:lvl w:ilvl="0" w:tplc="4AF896A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9551C99"/>
    <w:multiLevelType w:val="hybridMultilevel"/>
    <w:tmpl w:val="8D740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89C240B6">
      <w:numFmt w:val="bullet"/>
      <w:lvlText w:val="-"/>
      <w:lvlJc w:val="left"/>
      <w:pPr>
        <w:ind w:left="2880" w:hanging="360"/>
      </w:pPr>
      <w:rPr>
        <w:rFonts w:ascii="Calibri" w:eastAsia="SimSun" w:hAnsi="Calibri" w:cs="Calibri"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2370FF"/>
    <w:multiLevelType w:val="hybridMultilevel"/>
    <w:tmpl w:val="814A98E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2C71936"/>
    <w:multiLevelType w:val="multilevel"/>
    <w:tmpl w:val="0A4A17EA"/>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1350"/>
        </w:tabs>
        <w:ind w:left="135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37"/>
  </w:num>
  <w:num w:numId="3">
    <w:abstractNumId w:val="36"/>
  </w:num>
  <w:num w:numId="4">
    <w:abstractNumId w:val="18"/>
  </w:num>
  <w:num w:numId="5">
    <w:abstractNumId w:val="20"/>
  </w:num>
  <w:num w:numId="6">
    <w:abstractNumId w:val="4"/>
  </w:num>
  <w:num w:numId="7">
    <w:abstractNumId w:val="3"/>
  </w:num>
  <w:num w:numId="8">
    <w:abstractNumId w:val="38"/>
  </w:num>
  <w:num w:numId="9">
    <w:abstractNumId w:val="23"/>
  </w:num>
  <w:num w:numId="10">
    <w:abstractNumId w:val="31"/>
  </w:num>
  <w:num w:numId="11">
    <w:abstractNumId w:val="14"/>
  </w:num>
  <w:num w:numId="12">
    <w:abstractNumId w:val="2"/>
  </w:num>
  <w:num w:numId="13">
    <w:abstractNumId w:val="19"/>
  </w:num>
  <w:num w:numId="14">
    <w:abstractNumId w:val="22"/>
  </w:num>
  <w:num w:numId="15">
    <w:abstractNumId w:val="28"/>
  </w:num>
  <w:num w:numId="16">
    <w:abstractNumId w:val="8"/>
  </w:num>
  <w:num w:numId="17">
    <w:abstractNumId w:val="27"/>
  </w:num>
  <w:num w:numId="18">
    <w:abstractNumId w:val="6"/>
  </w:num>
  <w:num w:numId="19">
    <w:abstractNumId w:val="17"/>
  </w:num>
  <w:num w:numId="20">
    <w:abstractNumId w:val="26"/>
  </w:num>
  <w:num w:numId="21">
    <w:abstractNumId w:val="34"/>
  </w:num>
  <w:num w:numId="22">
    <w:abstractNumId w:val="16"/>
  </w:num>
  <w:num w:numId="23">
    <w:abstractNumId w:val="21"/>
  </w:num>
  <w:num w:numId="24">
    <w:abstractNumId w:val="5"/>
  </w:num>
  <w:num w:numId="25">
    <w:abstractNumId w:val="11"/>
  </w:num>
  <w:num w:numId="26">
    <w:abstractNumId w:val="0"/>
  </w:num>
  <w:num w:numId="27">
    <w:abstractNumId w:val="15"/>
  </w:num>
  <w:num w:numId="28">
    <w:abstractNumId w:val="35"/>
  </w:num>
  <w:num w:numId="29">
    <w:abstractNumId w:val="7"/>
  </w:num>
  <w:num w:numId="30">
    <w:abstractNumId w:val="32"/>
  </w:num>
  <w:num w:numId="31">
    <w:abstractNumId w:val="24"/>
  </w:num>
  <w:num w:numId="32">
    <w:abstractNumId w:val="13"/>
  </w:num>
  <w:num w:numId="33">
    <w:abstractNumId w:val="10"/>
  </w:num>
  <w:num w:numId="34">
    <w:abstractNumId w:val="33"/>
  </w:num>
  <w:num w:numId="35">
    <w:abstractNumId w:val="1"/>
  </w:num>
  <w:num w:numId="36">
    <w:abstractNumId w:val="29"/>
  </w:num>
  <w:num w:numId="37">
    <w:abstractNumId w:val="12"/>
  </w:num>
  <w:num w:numId="38">
    <w:abstractNumId w:val="9"/>
  </w:num>
  <w:num w:numId="39">
    <w:abstractNumId w:val="30"/>
  </w:num>
  <w:num w:numId="40">
    <w:abstractNumId w:val="3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6657"/>
    <w:rsid w:val="0000741B"/>
    <w:rsid w:val="00010155"/>
    <w:rsid w:val="000103F2"/>
    <w:rsid w:val="00010E5D"/>
    <w:rsid w:val="000113B5"/>
    <w:rsid w:val="00011607"/>
    <w:rsid w:val="000118B2"/>
    <w:rsid w:val="00012931"/>
    <w:rsid w:val="00012CF0"/>
    <w:rsid w:val="00012D38"/>
    <w:rsid w:val="000130D6"/>
    <w:rsid w:val="0001351C"/>
    <w:rsid w:val="00013932"/>
    <w:rsid w:val="00013AD0"/>
    <w:rsid w:val="00013CC8"/>
    <w:rsid w:val="000141F9"/>
    <w:rsid w:val="00014C3D"/>
    <w:rsid w:val="00014C5F"/>
    <w:rsid w:val="00015258"/>
    <w:rsid w:val="000155C6"/>
    <w:rsid w:val="0001579B"/>
    <w:rsid w:val="00015FDA"/>
    <w:rsid w:val="0001686B"/>
    <w:rsid w:val="00016CEE"/>
    <w:rsid w:val="00017243"/>
    <w:rsid w:val="00017E83"/>
    <w:rsid w:val="00017F08"/>
    <w:rsid w:val="00020F7B"/>
    <w:rsid w:val="00021A52"/>
    <w:rsid w:val="00021F53"/>
    <w:rsid w:val="00021FA1"/>
    <w:rsid w:val="00022E4A"/>
    <w:rsid w:val="00022E9F"/>
    <w:rsid w:val="00023187"/>
    <w:rsid w:val="000231A9"/>
    <w:rsid w:val="000232EB"/>
    <w:rsid w:val="00023D9A"/>
    <w:rsid w:val="000244C3"/>
    <w:rsid w:val="0002466E"/>
    <w:rsid w:val="00024AF4"/>
    <w:rsid w:val="00024CBB"/>
    <w:rsid w:val="00025EB1"/>
    <w:rsid w:val="00026106"/>
    <w:rsid w:val="000271F2"/>
    <w:rsid w:val="000272D9"/>
    <w:rsid w:val="00027408"/>
    <w:rsid w:val="00027D17"/>
    <w:rsid w:val="00030043"/>
    <w:rsid w:val="000309F5"/>
    <w:rsid w:val="00030AFB"/>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7F61"/>
    <w:rsid w:val="0004036D"/>
    <w:rsid w:val="0004043E"/>
    <w:rsid w:val="000404CA"/>
    <w:rsid w:val="00040960"/>
    <w:rsid w:val="00040C9A"/>
    <w:rsid w:val="00041014"/>
    <w:rsid w:val="000418DA"/>
    <w:rsid w:val="0004190F"/>
    <w:rsid w:val="00041E49"/>
    <w:rsid w:val="00041EB5"/>
    <w:rsid w:val="000426B6"/>
    <w:rsid w:val="00042837"/>
    <w:rsid w:val="00042AA6"/>
    <w:rsid w:val="00042C26"/>
    <w:rsid w:val="0004425A"/>
    <w:rsid w:val="0004501B"/>
    <w:rsid w:val="000451B2"/>
    <w:rsid w:val="000452D5"/>
    <w:rsid w:val="0004681D"/>
    <w:rsid w:val="00046883"/>
    <w:rsid w:val="000470C5"/>
    <w:rsid w:val="000476C1"/>
    <w:rsid w:val="00047819"/>
    <w:rsid w:val="00047B7C"/>
    <w:rsid w:val="00047C7B"/>
    <w:rsid w:val="00050AF6"/>
    <w:rsid w:val="00050EB2"/>
    <w:rsid w:val="000511C1"/>
    <w:rsid w:val="00051BC5"/>
    <w:rsid w:val="00052455"/>
    <w:rsid w:val="00052B1B"/>
    <w:rsid w:val="00052B9E"/>
    <w:rsid w:val="00052F10"/>
    <w:rsid w:val="00054511"/>
    <w:rsid w:val="000546F8"/>
    <w:rsid w:val="00054D3E"/>
    <w:rsid w:val="00054D96"/>
    <w:rsid w:val="0005511E"/>
    <w:rsid w:val="00055165"/>
    <w:rsid w:val="00055C90"/>
    <w:rsid w:val="00055CF5"/>
    <w:rsid w:val="00056365"/>
    <w:rsid w:val="000569F9"/>
    <w:rsid w:val="00056B6E"/>
    <w:rsid w:val="0005711A"/>
    <w:rsid w:val="00057277"/>
    <w:rsid w:val="000576DC"/>
    <w:rsid w:val="00057793"/>
    <w:rsid w:val="000601C8"/>
    <w:rsid w:val="0006068B"/>
    <w:rsid w:val="00060EE6"/>
    <w:rsid w:val="0006105B"/>
    <w:rsid w:val="0006159B"/>
    <w:rsid w:val="000618C0"/>
    <w:rsid w:val="00061F0F"/>
    <w:rsid w:val="0006226F"/>
    <w:rsid w:val="0006278C"/>
    <w:rsid w:val="00062A77"/>
    <w:rsid w:val="00062E44"/>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70911"/>
    <w:rsid w:val="00070B4E"/>
    <w:rsid w:val="0007105D"/>
    <w:rsid w:val="00071066"/>
    <w:rsid w:val="00071B55"/>
    <w:rsid w:val="000722ED"/>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87C29"/>
    <w:rsid w:val="00090365"/>
    <w:rsid w:val="00090568"/>
    <w:rsid w:val="0009058D"/>
    <w:rsid w:val="00090770"/>
    <w:rsid w:val="000918CB"/>
    <w:rsid w:val="00091913"/>
    <w:rsid w:val="00091A91"/>
    <w:rsid w:val="00091DAA"/>
    <w:rsid w:val="00091E1F"/>
    <w:rsid w:val="00092123"/>
    <w:rsid w:val="000922B9"/>
    <w:rsid w:val="00092416"/>
    <w:rsid w:val="00092737"/>
    <w:rsid w:val="0009346C"/>
    <w:rsid w:val="00093DD9"/>
    <w:rsid w:val="00094894"/>
    <w:rsid w:val="00095E60"/>
    <w:rsid w:val="00096078"/>
    <w:rsid w:val="00096225"/>
    <w:rsid w:val="00096CC7"/>
    <w:rsid w:val="000972BA"/>
    <w:rsid w:val="0009782E"/>
    <w:rsid w:val="000A062F"/>
    <w:rsid w:val="000A22DA"/>
    <w:rsid w:val="000A285C"/>
    <w:rsid w:val="000A2E40"/>
    <w:rsid w:val="000A3E6D"/>
    <w:rsid w:val="000A40A2"/>
    <w:rsid w:val="000A414A"/>
    <w:rsid w:val="000A44CD"/>
    <w:rsid w:val="000A46A7"/>
    <w:rsid w:val="000A53AE"/>
    <w:rsid w:val="000A53F6"/>
    <w:rsid w:val="000A5885"/>
    <w:rsid w:val="000A5B15"/>
    <w:rsid w:val="000A5B9B"/>
    <w:rsid w:val="000A62BA"/>
    <w:rsid w:val="000A693A"/>
    <w:rsid w:val="000A6FE8"/>
    <w:rsid w:val="000A7522"/>
    <w:rsid w:val="000A7B48"/>
    <w:rsid w:val="000A7E62"/>
    <w:rsid w:val="000A7EBB"/>
    <w:rsid w:val="000B09B6"/>
    <w:rsid w:val="000B16F8"/>
    <w:rsid w:val="000B21F0"/>
    <w:rsid w:val="000B2308"/>
    <w:rsid w:val="000B29D2"/>
    <w:rsid w:val="000B2B77"/>
    <w:rsid w:val="000B3D6F"/>
    <w:rsid w:val="000B3DDA"/>
    <w:rsid w:val="000B3F98"/>
    <w:rsid w:val="000B41D4"/>
    <w:rsid w:val="000B48AA"/>
    <w:rsid w:val="000B4E07"/>
    <w:rsid w:val="000B4F02"/>
    <w:rsid w:val="000B53EE"/>
    <w:rsid w:val="000B595E"/>
    <w:rsid w:val="000B6513"/>
    <w:rsid w:val="000B7544"/>
    <w:rsid w:val="000B7586"/>
    <w:rsid w:val="000B7742"/>
    <w:rsid w:val="000B78FC"/>
    <w:rsid w:val="000C1298"/>
    <w:rsid w:val="000C1D0D"/>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686C"/>
    <w:rsid w:val="000C722B"/>
    <w:rsid w:val="000C7688"/>
    <w:rsid w:val="000C7C45"/>
    <w:rsid w:val="000D1247"/>
    <w:rsid w:val="000D1CBD"/>
    <w:rsid w:val="000D2312"/>
    <w:rsid w:val="000D234A"/>
    <w:rsid w:val="000D272D"/>
    <w:rsid w:val="000D2C93"/>
    <w:rsid w:val="000D3264"/>
    <w:rsid w:val="000D355A"/>
    <w:rsid w:val="000D358C"/>
    <w:rsid w:val="000D3671"/>
    <w:rsid w:val="000D3CD1"/>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F80"/>
    <w:rsid w:val="000E11C8"/>
    <w:rsid w:val="000E1269"/>
    <w:rsid w:val="000E16CE"/>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43"/>
    <w:rsid w:val="000E6F50"/>
    <w:rsid w:val="000F0CB8"/>
    <w:rsid w:val="000F1AD4"/>
    <w:rsid w:val="000F1CEE"/>
    <w:rsid w:val="000F292E"/>
    <w:rsid w:val="000F2CFC"/>
    <w:rsid w:val="000F2D9C"/>
    <w:rsid w:val="000F2ED7"/>
    <w:rsid w:val="000F2F30"/>
    <w:rsid w:val="000F2FB7"/>
    <w:rsid w:val="000F3191"/>
    <w:rsid w:val="000F36C3"/>
    <w:rsid w:val="000F3719"/>
    <w:rsid w:val="000F37A5"/>
    <w:rsid w:val="000F4544"/>
    <w:rsid w:val="000F47A4"/>
    <w:rsid w:val="000F4E4F"/>
    <w:rsid w:val="000F4E7E"/>
    <w:rsid w:val="000F4F71"/>
    <w:rsid w:val="000F5D56"/>
    <w:rsid w:val="000F5DC0"/>
    <w:rsid w:val="000F5E35"/>
    <w:rsid w:val="000F65FC"/>
    <w:rsid w:val="000F6877"/>
    <w:rsid w:val="000F74D7"/>
    <w:rsid w:val="000F7B38"/>
    <w:rsid w:val="001002EB"/>
    <w:rsid w:val="001004B9"/>
    <w:rsid w:val="0010075C"/>
    <w:rsid w:val="001015F3"/>
    <w:rsid w:val="00101956"/>
    <w:rsid w:val="00102507"/>
    <w:rsid w:val="001026EB"/>
    <w:rsid w:val="00103538"/>
    <w:rsid w:val="00103EBA"/>
    <w:rsid w:val="00104874"/>
    <w:rsid w:val="00105300"/>
    <w:rsid w:val="00105512"/>
    <w:rsid w:val="00105D78"/>
    <w:rsid w:val="00105F4C"/>
    <w:rsid w:val="00106D66"/>
    <w:rsid w:val="00110192"/>
    <w:rsid w:val="00110ADC"/>
    <w:rsid w:val="00110C3F"/>
    <w:rsid w:val="00110E5E"/>
    <w:rsid w:val="00110F9D"/>
    <w:rsid w:val="00111C3F"/>
    <w:rsid w:val="001120F5"/>
    <w:rsid w:val="00112624"/>
    <w:rsid w:val="00112D19"/>
    <w:rsid w:val="00112DDD"/>
    <w:rsid w:val="0011328A"/>
    <w:rsid w:val="00113295"/>
    <w:rsid w:val="0011373D"/>
    <w:rsid w:val="0011432C"/>
    <w:rsid w:val="00114895"/>
    <w:rsid w:val="00114D72"/>
    <w:rsid w:val="00114E12"/>
    <w:rsid w:val="00114EE6"/>
    <w:rsid w:val="001153ED"/>
    <w:rsid w:val="00115683"/>
    <w:rsid w:val="00116A5D"/>
    <w:rsid w:val="00116E3A"/>
    <w:rsid w:val="001171A1"/>
    <w:rsid w:val="001173FB"/>
    <w:rsid w:val="00117538"/>
    <w:rsid w:val="00120582"/>
    <w:rsid w:val="001211D6"/>
    <w:rsid w:val="001215C5"/>
    <w:rsid w:val="00121E60"/>
    <w:rsid w:val="001221E8"/>
    <w:rsid w:val="001227F7"/>
    <w:rsid w:val="00122B7A"/>
    <w:rsid w:val="00123A2E"/>
    <w:rsid w:val="001243FE"/>
    <w:rsid w:val="00124441"/>
    <w:rsid w:val="00124B4E"/>
    <w:rsid w:val="00125D6F"/>
    <w:rsid w:val="00126EB9"/>
    <w:rsid w:val="00126FC2"/>
    <w:rsid w:val="001276CA"/>
    <w:rsid w:val="0013019C"/>
    <w:rsid w:val="00131312"/>
    <w:rsid w:val="00131978"/>
    <w:rsid w:val="00131A3B"/>
    <w:rsid w:val="0013223E"/>
    <w:rsid w:val="00132408"/>
    <w:rsid w:val="00132990"/>
    <w:rsid w:val="001346C3"/>
    <w:rsid w:val="001352B7"/>
    <w:rsid w:val="00135633"/>
    <w:rsid w:val="00135653"/>
    <w:rsid w:val="00135A7A"/>
    <w:rsid w:val="00136C52"/>
    <w:rsid w:val="00136E63"/>
    <w:rsid w:val="00136F1D"/>
    <w:rsid w:val="001376D7"/>
    <w:rsid w:val="001379FC"/>
    <w:rsid w:val="00137B9B"/>
    <w:rsid w:val="00137E1E"/>
    <w:rsid w:val="001408E3"/>
    <w:rsid w:val="00140A45"/>
    <w:rsid w:val="00141911"/>
    <w:rsid w:val="00141B39"/>
    <w:rsid w:val="00141C9C"/>
    <w:rsid w:val="0014299C"/>
    <w:rsid w:val="00142C2E"/>
    <w:rsid w:val="00142CFE"/>
    <w:rsid w:val="00142D41"/>
    <w:rsid w:val="001432BD"/>
    <w:rsid w:val="00143659"/>
    <w:rsid w:val="00143F71"/>
    <w:rsid w:val="001440C6"/>
    <w:rsid w:val="00144482"/>
    <w:rsid w:val="00145132"/>
    <w:rsid w:val="0014529C"/>
    <w:rsid w:val="001454A2"/>
    <w:rsid w:val="001458A4"/>
    <w:rsid w:val="00145DAA"/>
    <w:rsid w:val="001472D7"/>
    <w:rsid w:val="00147408"/>
    <w:rsid w:val="001474B1"/>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2BBC"/>
    <w:rsid w:val="00153597"/>
    <w:rsid w:val="00153715"/>
    <w:rsid w:val="0015375F"/>
    <w:rsid w:val="00153A93"/>
    <w:rsid w:val="00153E6C"/>
    <w:rsid w:val="00154183"/>
    <w:rsid w:val="001545ED"/>
    <w:rsid w:val="00154B67"/>
    <w:rsid w:val="00154E4C"/>
    <w:rsid w:val="00155C09"/>
    <w:rsid w:val="0015643C"/>
    <w:rsid w:val="00156EBC"/>
    <w:rsid w:val="00157167"/>
    <w:rsid w:val="00160170"/>
    <w:rsid w:val="00160620"/>
    <w:rsid w:val="00160F16"/>
    <w:rsid w:val="00161929"/>
    <w:rsid w:val="001619F0"/>
    <w:rsid w:val="00161AD5"/>
    <w:rsid w:val="00162D55"/>
    <w:rsid w:val="00163050"/>
    <w:rsid w:val="001634F9"/>
    <w:rsid w:val="00163CB6"/>
    <w:rsid w:val="0016429C"/>
    <w:rsid w:val="00164A39"/>
    <w:rsid w:val="0016528A"/>
    <w:rsid w:val="0016558D"/>
    <w:rsid w:val="00165A6F"/>
    <w:rsid w:val="001665A4"/>
    <w:rsid w:val="00166860"/>
    <w:rsid w:val="0016699E"/>
    <w:rsid w:val="00166A54"/>
    <w:rsid w:val="00166D73"/>
    <w:rsid w:val="001672E6"/>
    <w:rsid w:val="00167CFD"/>
    <w:rsid w:val="00170E1F"/>
    <w:rsid w:val="0017131E"/>
    <w:rsid w:val="001721B0"/>
    <w:rsid w:val="00172582"/>
    <w:rsid w:val="00172A29"/>
    <w:rsid w:val="00172A95"/>
    <w:rsid w:val="001734F8"/>
    <w:rsid w:val="00173CC1"/>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C57"/>
    <w:rsid w:val="00182D3C"/>
    <w:rsid w:val="00182FEF"/>
    <w:rsid w:val="00182FF1"/>
    <w:rsid w:val="00183697"/>
    <w:rsid w:val="00183A8D"/>
    <w:rsid w:val="001842EE"/>
    <w:rsid w:val="001842F0"/>
    <w:rsid w:val="001842FC"/>
    <w:rsid w:val="00184381"/>
    <w:rsid w:val="001848BA"/>
    <w:rsid w:val="00185373"/>
    <w:rsid w:val="001855F8"/>
    <w:rsid w:val="001857ED"/>
    <w:rsid w:val="00185A85"/>
    <w:rsid w:val="00185AFD"/>
    <w:rsid w:val="00185FC7"/>
    <w:rsid w:val="00186A2B"/>
    <w:rsid w:val="00186DA5"/>
    <w:rsid w:val="001878E9"/>
    <w:rsid w:val="00187908"/>
    <w:rsid w:val="00187F68"/>
    <w:rsid w:val="00190668"/>
    <w:rsid w:val="00190CFB"/>
    <w:rsid w:val="00190F04"/>
    <w:rsid w:val="001912D5"/>
    <w:rsid w:val="00191590"/>
    <w:rsid w:val="0019164E"/>
    <w:rsid w:val="001920BE"/>
    <w:rsid w:val="00192187"/>
    <w:rsid w:val="0019238D"/>
    <w:rsid w:val="00192905"/>
    <w:rsid w:val="00193377"/>
    <w:rsid w:val="001937D9"/>
    <w:rsid w:val="00193912"/>
    <w:rsid w:val="00193D91"/>
    <w:rsid w:val="001940EE"/>
    <w:rsid w:val="00194BB2"/>
    <w:rsid w:val="0019515D"/>
    <w:rsid w:val="001951B5"/>
    <w:rsid w:val="00195384"/>
    <w:rsid w:val="00195461"/>
    <w:rsid w:val="001956AF"/>
    <w:rsid w:val="0019661A"/>
    <w:rsid w:val="0019685C"/>
    <w:rsid w:val="00196A1B"/>
    <w:rsid w:val="00196B4A"/>
    <w:rsid w:val="00196F92"/>
    <w:rsid w:val="001973FB"/>
    <w:rsid w:val="0019740D"/>
    <w:rsid w:val="001A07E5"/>
    <w:rsid w:val="001A129D"/>
    <w:rsid w:val="001A1CB8"/>
    <w:rsid w:val="001A2052"/>
    <w:rsid w:val="001A21FD"/>
    <w:rsid w:val="001A409E"/>
    <w:rsid w:val="001A439C"/>
    <w:rsid w:val="001A492D"/>
    <w:rsid w:val="001A4E3B"/>
    <w:rsid w:val="001A4EB0"/>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341"/>
    <w:rsid w:val="001B27AA"/>
    <w:rsid w:val="001B2F69"/>
    <w:rsid w:val="001B33A8"/>
    <w:rsid w:val="001B3484"/>
    <w:rsid w:val="001B3F05"/>
    <w:rsid w:val="001B40B3"/>
    <w:rsid w:val="001B4E1C"/>
    <w:rsid w:val="001B508E"/>
    <w:rsid w:val="001B51E2"/>
    <w:rsid w:val="001B5CC6"/>
    <w:rsid w:val="001B6559"/>
    <w:rsid w:val="001B6E6E"/>
    <w:rsid w:val="001B7767"/>
    <w:rsid w:val="001B7A53"/>
    <w:rsid w:val="001C046A"/>
    <w:rsid w:val="001C0479"/>
    <w:rsid w:val="001C0535"/>
    <w:rsid w:val="001C0E89"/>
    <w:rsid w:val="001C1706"/>
    <w:rsid w:val="001C19DB"/>
    <w:rsid w:val="001C1D9F"/>
    <w:rsid w:val="001C1DA8"/>
    <w:rsid w:val="001C29A9"/>
    <w:rsid w:val="001C2A18"/>
    <w:rsid w:val="001C2BA8"/>
    <w:rsid w:val="001C30D6"/>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6610"/>
    <w:rsid w:val="001D7E7E"/>
    <w:rsid w:val="001D7FC0"/>
    <w:rsid w:val="001E00A7"/>
    <w:rsid w:val="001E10AA"/>
    <w:rsid w:val="001E1450"/>
    <w:rsid w:val="001E177E"/>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771C"/>
    <w:rsid w:val="001E7814"/>
    <w:rsid w:val="001E7B48"/>
    <w:rsid w:val="001F01C3"/>
    <w:rsid w:val="001F1044"/>
    <w:rsid w:val="001F15CE"/>
    <w:rsid w:val="001F1FB0"/>
    <w:rsid w:val="001F3824"/>
    <w:rsid w:val="001F3E22"/>
    <w:rsid w:val="001F40CE"/>
    <w:rsid w:val="001F4CC0"/>
    <w:rsid w:val="001F5CBC"/>
    <w:rsid w:val="001F5FF7"/>
    <w:rsid w:val="001F6066"/>
    <w:rsid w:val="001F6168"/>
    <w:rsid w:val="001F68BF"/>
    <w:rsid w:val="001F69C0"/>
    <w:rsid w:val="001F6A40"/>
    <w:rsid w:val="001F77FD"/>
    <w:rsid w:val="001F797C"/>
    <w:rsid w:val="001F7AE1"/>
    <w:rsid w:val="001F7C6D"/>
    <w:rsid w:val="0020003F"/>
    <w:rsid w:val="00200350"/>
    <w:rsid w:val="00200414"/>
    <w:rsid w:val="00200B29"/>
    <w:rsid w:val="00200D4B"/>
    <w:rsid w:val="00201259"/>
    <w:rsid w:val="00202745"/>
    <w:rsid w:val="00202F44"/>
    <w:rsid w:val="00203389"/>
    <w:rsid w:val="002035FF"/>
    <w:rsid w:val="0020376D"/>
    <w:rsid w:val="0020396D"/>
    <w:rsid w:val="0020495F"/>
    <w:rsid w:val="00204BF6"/>
    <w:rsid w:val="00205A82"/>
    <w:rsid w:val="00206216"/>
    <w:rsid w:val="002062D4"/>
    <w:rsid w:val="002065CF"/>
    <w:rsid w:val="00206B8D"/>
    <w:rsid w:val="00206F90"/>
    <w:rsid w:val="002071C1"/>
    <w:rsid w:val="00207215"/>
    <w:rsid w:val="002077A9"/>
    <w:rsid w:val="0021002B"/>
    <w:rsid w:val="00210E3C"/>
    <w:rsid w:val="00210FD0"/>
    <w:rsid w:val="0021159F"/>
    <w:rsid w:val="0021170A"/>
    <w:rsid w:val="00211CCA"/>
    <w:rsid w:val="00211DCB"/>
    <w:rsid w:val="00212AC2"/>
    <w:rsid w:val="00213540"/>
    <w:rsid w:val="00214B03"/>
    <w:rsid w:val="002150E8"/>
    <w:rsid w:val="002157F6"/>
    <w:rsid w:val="0021648D"/>
    <w:rsid w:val="00216C45"/>
    <w:rsid w:val="00217537"/>
    <w:rsid w:val="00217CE3"/>
    <w:rsid w:val="00217D0D"/>
    <w:rsid w:val="00221280"/>
    <w:rsid w:val="00221793"/>
    <w:rsid w:val="00221EA8"/>
    <w:rsid w:val="002221B8"/>
    <w:rsid w:val="00222371"/>
    <w:rsid w:val="00222443"/>
    <w:rsid w:val="002239B0"/>
    <w:rsid w:val="00224D6A"/>
    <w:rsid w:val="002251BD"/>
    <w:rsid w:val="0022547F"/>
    <w:rsid w:val="00225680"/>
    <w:rsid w:val="00225B5E"/>
    <w:rsid w:val="00225EB1"/>
    <w:rsid w:val="00226453"/>
    <w:rsid w:val="00226602"/>
    <w:rsid w:val="00226610"/>
    <w:rsid w:val="00226DDB"/>
    <w:rsid w:val="00226E2E"/>
    <w:rsid w:val="00227498"/>
    <w:rsid w:val="0023025C"/>
    <w:rsid w:val="00230DDD"/>
    <w:rsid w:val="00231138"/>
    <w:rsid w:val="002316E8"/>
    <w:rsid w:val="00231CAA"/>
    <w:rsid w:val="002331A7"/>
    <w:rsid w:val="00233D8D"/>
    <w:rsid w:val="0023428F"/>
    <w:rsid w:val="00234898"/>
    <w:rsid w:val="00234CF8"/>
    <w:rsid w:val="00235031"/>
    <w:rsid w:val="00235165"/>
    <w:rsid w:val="0023519E"/>
    <w:rsid w:val="002356BB"/>
    <w:rsid w:val="00235E32"/>
    <w:rsid w:val="00235F3E"/>
    <w:rsid w:val="0023633F"/>
    <w:rsid w:val="00236927"/>
    <w:rsid w:val="00236FB3"/>
    <w:rsid w:val="00237414"/>
    <w:rsid w:val="00237DF9"/>
    <w:rsid w:val="00237E80"/>
    <w:rsid w:val="00240C52"/>
    <w:rsid w:val="00240F42"/>
    <w:rsid w:val="002412A4"/>
    <w:rsid w:val="00241BFB"/>
    <w:rsid w:val="00241DD7"/>
    <w:rsid w:val="00242057"/>
    <w:rsid w:val="0024207B"/>
    <w:rsid w:val="00242324"/>
    <w:rsid w:val="0024466A"/>
    <w:rsid w:val="00244C25"/>
    <w:rsid w:val="00245157"/>
    <w:rsid w:val="00245A14"/>
    <w:rsid w:val="002468A6"/>
    <w:rsid w:val="00246BDE"/>
    <w:rsid w:val="002475E9"/>
    <w:rsid w:val="00247CD9"/>
    <w:rsid w:val="0025047A"/>
    <w:rsid w:val="00250AB9"/>
    <w:rsid w:val="00250E8D"/>
    <w:rsid w:val="00250FC3"/>
    <w:rsid w:val="002513CE"/>
    <w:rsid w:val="0025147C"/>
    <w:rsid w:val="0025185A"/>
    <w:rsid w:val="00251E9F"/>
    <w:rsid w:val="0025227A"/>
    <w:rsid w:val="0025235B"/>
    <w:rsid w:val="00252745"/>
    <w:rsid w:val="00252825"/>
    <w:rsid w:val="00252A10"/>
    <w:rsid w:val="00252E61"/>
    <w:rsid w:val="00252EC0"/>
    <w:rsid w:val="00253295"/>
    <w:rsid w:val="00253C84"/>
    <w:rsid w:val="00253DB0"/>
    <w:rsid w:val="00254997"/>
    <w:rsid w:val="00254FB1"/>
    <w:rsid w:val="002558B7"/>
    <w:rsid w:val="00255B9F"/>
    <w:rsid w:val="00255E20"/>
    <w:rsid w:val="0025645C"/>
    <w:rsid w:val="00256C14"/>
    <w:rsid w:val="00256D29"/>
    <w:rsid w:val="0025793B"/>
    <w:rsid w:val="00257C5E"/>
    <w:rsid w:val="00257EFE"/>
    <w:rsid w:val="002602BD"/>
    <w:rsid w:val="00260F7C"/>
    <w:rsid w:val="00261D75"/>
    <w:rsid w:val="00261E8E"/>
    <w:rsid w:val="0026276B"/>
    <w:rsid w:val="002627B5"/>
    <w:rsid w:val="002627FF"/>
    <w:rsid w:val="00262D2C"/>
    <w:rsid w:val="00262E4F"/>
    <w:rsid w:val="002634D1"/>
    <w:rsid w:val="00263B43"/>
    <w:rsid w:val="0026529F"/>
    <w:rsid w:val="002658AB"/>
    <w:rsid w:val="0026597C"/>
    <w:rsid w:val="00265DE2"/>
    <w:rsid w:val="00265ED7"/>
    <w:rsid w:val="002662B7"/>
    <w:rsid w:val="00266A3E"/>
    <w:rsid w:val="00266C33"/>
    <w:rsid w:val="00270155"/>
    <w:rsid w:val="0027034F"/>
    <w:rsid w:val="00270697"/>
    <w:rsid w:val="00270908"/>
    <w:rsid w:val="00271109"/>
    <w:rsid w:val="0027142A"/>
    <w:rsid w:val="0027163C"/>
    <w:rsid w:val="0027176C"/>
    <w:rsid w:val="00271927"/>
    <w:rsid w:val="002720F6"/>
    <w:rsid w:val="0027220B"/>
    <w:rsid w:val="00273810"/>
    <w:rsid w:val="00273A18"/>
    <w:rsid w:val="00273AF1"/>
    <w:rsid w:val="002740B6"/>
    <w:rsid w:val="002743AD"/>
    <w:rsid w:val="00274467"/>
    <w:rsid w:val="00274A37"/>
    <w:rsid w:val="00274B72"/>
    <w:rsid w:val="00275D12"/>
    <w:rsid w:val="002762F3"/>
    <w:rsid w:val="00276549"/>
    <w:rsid w:val="00276778"/>
    <w:rsid w:val="0027720D"/>
    <w:rsid w:val="00277301"/>
    <w:rsid w:val="002801CF"/>
    <w:rsid w:val="00280203"/>
    <w:rsid w:val="002806B0"/>
    <w:rsid w:val="002806F4"/>
    <w:rsid w:val="00280A66"/>
    <w:rsid w:val="00281CBF"/>
    <w:rsid w:val="0028200B"/>
    <w:rsid w:val="002824B2"/>
    <w:rsid w:val="00282E6A"/>
    <w:rsid w:val="00282EDB"/>
    <w:rsid w:val="002830CA"/>
    <w:rsid w:val="00283507"/>
    <w:rsid w:val="002835E0"/>
    <w:rsid w:val="00283F2E"/>
    <w:rsid w:val="00284CE5"/>
    <w:rsid w:val="00285A54"/>
    <w:rsid w:val="0028601F"/>
    <w:rsid w:val="002861C4"/>
    <w:rsid w:val="0028674C"/>
    <w:rsid w:val="00286984"/>
    <w:rsid w:val="00286EFD"/>
    <w:rsid w:val="00287C98"/>
    <w:rsid w:val="00287CF9"/>
    <w:rsid w:val="0029035B"/>
    <w:rsid w:val="00290DDB"/>
    <w:rsid w:val="002914F9"/>
    <w:rsid w:val="0029198C"/>
    <w:rsid w:val="00291A2A"/>
    <w:rsid w:val="00291B7F"/>
    <w:rsid w:val="002921A3"/>
    <w:rsid w:val="00293112"/>
    <w:rsid w:val="00293168"/>
    <w:rsid w:val="002932F1"/>
    <w:rsid w:val="00293AEF"/>
    <w:rsid w:val="00294026"/>
    <w:rsid w:val="00295759"/>
    <w:rsid w:val="00295976"/>
    <w:rsid w:val="00295FF1"/>
    <w:rsid w:val="0029622F"/>
    <w:rsid w:val="00296723"/>
    <w:rsid w:val="0029686D"/>
    <w:rsid w:val="0029690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4EA"/>
    <w:rsid w:val="002A66CF"/>
    <w:rsid w:val="002A6FE4"/>
    <w:rsid w:val="002A70FE"/>
    <w:rsid w:val="002A76EE"/>
    <w:rsid w:val="002B0C40"/>
    <w:rsid w:val="002B0D9B"/>
    <w:rsid w:val="002B1061"/>
    <w:rsid w:val="002B1070"/>
    <w:rsid w:val="002B1BED"/>
    <w:rsid w:val="002B2482"/>
    <w:rsid w:val="002B2CC4"/>
    <w:rsid w:val="002B2CEB"/>
    <w:rsid w:val="002B2D6E"/>
    <w:rsid w:val="002B2F1B"/>
    <w:rsid w:val="002B3324"/>
    <w:rsid w:val="002B3532"/>
    <w:rsid w:val="002B361D"/>
    <w:rsid w:val="002B381D"/>
    <w:rsid w:val="002B38C1"/>
    <w:rsid w:val="002B3AAF"/>
    <w:rsid w:val="002B3EF1"/>
    <w:rsid w:val="002B410B"/>
    <w:rsid w:val="002B4425"/>
    <w:rsid w:val="002B4B2B"/>
    <w:rsid w:val="002B502C"/>
    <w:rsid w:val="002B50A2"/>
    <w:rsid w:val="002B50A7"/>
    <w:rsid w:val="002B5597"/>
    <w:rsid w:val="002B5612"/>
    <w:rsid w:val="002B5CD3"/>
    <w:rsid w:val="002B6418"/>
    <w:rsid w:val="002B6A47"/>
    <w:rsid w:val="002B70A4"/>
    <w:rsid w:val="002B726E"/>
    <w:rsid w:val="002B7BC3"/>
    <w:rsid w:val="002C076E"/>
    <w:rsid w:val="002C07B8"/>
    <w:rsid w:val="002C107A"/>
    <w:rsid w:val="002C129C"/>
    <w:rsid w:val="002C1DA6"/>
    <w:rsid w:val="002C22F9"/>
    <w:rsid w:val="002C327D"/>
    <w:rsid w:val="002C3644"/>
    <w:rsid w:val="002C3949"/>
    <w:rsid w:val="002C3D11"/>
    <w:rsid w:val="002C40FA"/>
    <w:rsid w:val="002C478D"/>
    <w:rsid w:val="002C4973"/>
    <w:rsid w:val="002C4EE1"/>
    <w:rsid w:val="002C5735"/>
    <w:rsid w:val="002C5A0A"/>
    <w:rsid w:val="002C6161"/>
    <w:rsid w:val="002C65AB"/>
    <w:rsid w:val="002C6698"/>
    <w:rsid w:val="002C7090"/>
    <w:rsid w:val="002C78CA"/>
    <w:rsid w:val="002C7CC6"/>
    <w:rsid w:val="002D0490"/>
    <w:rsid w:val="002D0E97"/>
    <w:rsid w:val="002D10E4"/>
    <w:rsid w:val="002D177B"/>
    <w:rsid w:val="002D19B9"/>
    <w:rsid w:val="002D1C25"/>
    <w:rsid w:val="002D235D"/>
    <w:rsid w:val="002D25CF"/>
    <w:rsid w:val="002D2989"/>
    <w:rsid w:val="002D2B7D"/>
    <w:rsid w:val="002D385F"/>
    <w:rsid w:val="002D3907"/>
    <w:rsid w:val="002D3ED2"/>
    <w:rsid w:val="002D3FB9"/>
    <w:rsid w:val="002D42DA"/>
    <w:rsid w:val="002D470F"/>
    <w:rsid w:val="002D4823"/>
    <w:rsid w:val="002D50FC"/>
    <w:rsid w:val="002D529E"/>
    <w:rsid w:val="002D5485"/>
    <w:rsid w:val="002D5CA1"/>
    <w:rsid w:val="002D5CCC"/>
    <w:rsid w:val="002D6D74"/>
    <w:rsid w:val="002D6EE7"/>
    <w:rsid w:val="002D728E"/>
    <w:rsid w:val="002D74BB"/>
    <w:rsid w:val="002E0D59"/>
    <w:rsid w:val="002E1368"/>
    <w:rsid w:val="002E1881"/>
    <w:rsid w:val="002E18FC"/>
    <w:rsid w:val="002E1DD0"/>
    <w:rsid w:val="002E1DEC"/>
    <w:rsid w:val="002E221E"/>
    <w:rsid w:val="002E2BEA"/>
    <w:rsid w:val="002E2F57"/>
    <w:rsid w:val="002E2FB1"/>
    <w:rsid w:val="002E3305"/>
    <w:rsid w:val="002E399F"/>
    <w:rsid w:val="002E3A19"/>
    <w:rsid w:val="002E3A22"/>
    <w:rsid w:val="002E3CE3"/>
    <w:rsid w:val="002E3E19"/>
    <w:rsid w:val="002E4193"/>
    <w:rsid w:val="002E45A3"/>
    <w:rsid w:val="002E50FA"/>
    <w:rsid w:val="002E51FC"/>
    <w:rsid w:val="002E56FE"/>
    <w:rsid w:val="002E5D22"/>
    <w:rsid w:val="002E5D89"/>
    <w:rsid w:val="002E6768"/>
    <w:rsid w:val="002E686D"/>
    <w:rsid w:val="002E7616"/>
    <w:rsid w:val="002E7A4C"/>
    <w:rsid w:val="002E7BD8"/>
    <w:rsid w:val="002E7C27"/>
    <w:rsid w:val="002F230E"/>
    <w:rsid w:val="002F29CF"/>
    <w:rsid w:val="002F33E7"/>
    <w:rsid w:val="002F37D6"/>
    <w:rsid w:val="002F4BBD"/>
    <w:rsid w:val="002F4F8A"/>
    <w:rsid w:val="002F59E1"/>
    <w:rsid w:val="002F64AA"/>
    <w:rsid w:val="002F66B2"/>
    <w:rsid w:val="002F6A21"/>
    <w:rsid w:val="002F6A46"/>
    <w:rsid w:val="002F7413"/>
    <w:rsid w:val="002F7610"/>
    <w:rsid w:val="003009E1"/>
    <w:rsid w:val="0030102E"/>
    <w:rsid w:val="0030114D"/>
    <w:rsid w:val="00301AEB"/>
    <w:rsid w:val="00302917"/>
    <w:rsid w:val="00302FF5"/>
    <w:rsid w:val="00303777"/>
    <w:rsid w:val="003038EB"/>
    <w:rsid w:val="00303E72"/>
    <w:rsid w:val="003042D9"/>
    <w:rsid w:val="003044F7"/>
    <w:rsid w:val="0030475A"/>
    <w:rsid w:val="003050F7"/>
    <w:rsid w:val="00305505"/>
    <w:rsid w:val="00305511"/>
    <w:rsid w:val="00305560"/>
    <w:rsid w:val="003057D1"/>
    <w:rsid w:val="00305DFF"/>
    <w:rsid w:val="00305E37"/>
    <w:rsid w:val="003060F4"/>
    <w:rsid w:val="00306114"/>
    <w:rsid w:val="003065B7"/>
    <w:rsid w:val="00307233"/>
    <w:rsid w:val="00307528"/>
    <w:rsid w:val="00307D2B"/>
    <w:rsid w:val="00312329"/>
    <w:rsid w:val="0031259C"/>
    <w:rsid w:val="00313025"/>
    <w:rsid w:val="00315127"/>
    <w:rsid w:val="00315138"/>
    <w:rsid w:val="0031574E"/>
    <w:rsid w:val="003157DC"/>
    <w:rsid w:val="00315B37"/>
    <w:rsid w:val="00315CE9"/>
    <w:rsid w:val="003161AC"/>
    <w:rsid w:val="003168FC"/>
    <w:rsid w:val="00316BC4"/>
    <w:rsid w:val="00317C3D"/>
    <w:rsid w:val="00317CFC"/>
    <w:rsid w:val="00317EBA"/>
    <w:rsid w:val="0032080E"/>
    <w:rsid w:val="00320934"/>
    <w:rsid w:val="00320A15"/>
    <w:rsid w:val="00320BBB"/>
    <w:rsid w:val="00320BD4"/>
    <w:rsid w:val="003212E5"/>
    <w:rsid w:val="00322290"/>
    <w:rsid w:val="0032236C"/>
    <w:rsid w:val="00323216"/>
    <w:rsid w:val="00323BF8"/>
    <w:rsid w:val="003248D7"/>
    <w:rsid w:val="003253E4"/>
    <w:rsid w:val="00325A32"/>
    <w:rsid w:val="003264AE"/>
    <w:rsid w:val="00326592"/>
    <w:rsid w:val="00326D5F"/>
    <w:rsid w:val="003272CB"/>
    <w:rsid w:val="00327CA3"/>
    <w:rsid w:val="00327FD5"/>
    <w:rsid w:val="00330196"/>
    <w:rsid w:val="00330492"/>
    <w:rsid w:val="00331046"/>
    <w:rsid w:val="0033186E"/>
    <w:rsid w:val="0033200F"/>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ACB"/>
    <w:rsid w:val="00337C42"/>
    <w:rsid w:val="0034011B"/>
    <w:rsid w:val="00340362"/>
    <w:rsid w:val="00340C5D"/>
    <w:rsid w:val="00340CA8"/>
    <w:rsid w:val="00340D13"/>
    <w:rsid w:val="00340FF6"/>
    <w:rsid w:val="003414CF"/>
    <w:rsid w:val="003418ED"/>
    <w:rsid w:val="00341CF7"/>
    <w:rsid w:val="00341E3A"/>
    <w:rsid w:val="003421D7"/>
    <w:rsid w:val="003422E2"/>
    <w:rsid w:val="003425B9"/>
    <w:rsid w:val="0034299D"/>
    <w:rsid w:val="00342C18"/>
    <w:rsid w:val="003447DB"/>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5AC"/>
    <w:rsid w:val="00351856"/>
    <w:rsid w:val="00351D02"/>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6B0C"/>
    <w:rsid w:val="00366D17"/>
    <w:rsid w:val="00366E1E"/>
    <w:rsid w:val="00367389"/>
    <w:rsid w:val="00367E44"/>
    <w:rsid w:val="003709A3"/>
    <w:rsid w:val="00370AFC"/>
    <w:rsid w:val="00370E88"/>
    <w:rsid w:val="003714EC"/>
    <w:rsid w:val="00371AD0"/>
    <w:rsid w:val="00371B42"/>
    <w:rsid w:val="00371DBD"/>
    <w:rsid w:val="0037277D"/>
    <w:rsid w:val="00372C56"/>
    <w:rsid w:val="00372E76"/>
    <w:rsid w:val="00372EC7"/>
    <w:rsid w:val="00374016"/>
    <w:rsid w:val="00374054"/>
    <w:rsid w:val="00374335"/>
    <w:rsid w:val="003745CC"/>
    <w:rsid w:val="00376177"/>
    <w:rsid w:val="003765B8"/>
    <w:rsid w:val="00376E40"/>
    <w:rsid w:val="00376E6F"/>
    <w:rsid w:val="00377128"/>
    <w:rsid w:val="0037742D"/>
    <w:rsid w:val="0037748B"/>
    <w:rsid w:val="003778F1"/>
    <w:rsid w:val="00377CC0"/>
    <w:rsid w:val="00377D34"/>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9E9"/>
    <w:rsid w:val="00385FA4"/>
    <w:rsid w:val="003862A7"/>
    <w:rsid w:val="00386372"/>
    <w:rsid w:val="00387733"/>
    <w:rsid w:val="003903ED"/>
    <w:rsid w:val="003906D3"/>
    <w:rsid w:val="00391441"/>
    <w:rsid w:val="003917D1"/>
    <w:rsid w:val="00391B2F"/>
    <w:rsid w:val="003922FC"/>
    <w:rsid w:val="00393081"/>
    <w:rsid w:val="00393184"/>
    <w:rsid w:val="00393FB8"/>
    <w:rsid w:val="00394205"/>
    <w:rsid w:val="0039490B"/>
    <w:rsid w:val="00394C4E"/>
    <w:rsid w:val="00394D90"/>
    <w:rsid w:val="00395336"/>
    <w:rsid w:val="00395D27"/>
    <w:rsid w:val="00396196"/>
    <w:rsid w:val="0039625F"/>
    <w:rsid w:val="00397476"/>
    <w:rsid w:val="003A04C3"/>
    <w:rsid w:val="003A05DC"/>
    <w:rsid w:val="003A0960"/>
    <w:rsid w:val="003A09AE"/>
    <w:rsid w:val="003A0ECB"/>
    <w:rsid w:val="003A1309"/>
    <w:rsid w:val="003A1B0D"/>
    <w:rsid w:val="003A2274"/>
    <w:rsid w:val="003A2976"/>
    <w:rsid w:val="003A3099"/>
    <w:rsid w:val="003A33DC"/>
    <w:rsid w:val="003A3CB9"/>
    <w:rsid w:val="003A452F"/>
    <w:rsid w:val="003A4768"/>
    <w:rsid w:val="003A4F26"/>
    <w:rsid w:val="003A502C"/>
    <w:rsid w:val="003A5394"/>
    <w:rsid w:val="003A53D7"/>
    <w:rsid w:val="003A5F6C"/>
    <w:rsid w:val="003A64DF"/>
    <w:rsid w:val="003A6AEA"/>
    <w:rsid w:val="003A6B31"/>
    <w:rsid w:val="003A7592"/>
    <w:rsid w:val="003A7DD5"/>
    <w:rsid w:val="003B01ED"/>
    <w:rsid w:val="003B0864"/>
    <w:rsid w:val="003B0D83"/>
    <w:rsid w:val="003B1001"/>
    <w:rsid w:val="003B19C6"/>
    <w:rsid w:val="003B2678"/>
    <w:rsid w:val="003B328F"/>
    <w:rsid w:val="003B32E4"/>
    <w:rsid w:val="003B3334"/>
    <w:rsid w:val="003B34D7"/>
    <w:rsid w:val="003B49F2"/>
    <w:rsid w:val="003B583F"/>
    <w:rsid w:val="003B5E71"/>
    <w:rsid w:val="003B66D2"/>
    <w:rsid w:val="003B693D"/>
    <w:rsid w:val="003B6E73"/>
    <w:rsid w:val="003B7763"/>
    <w:rsid w:val="003B77B7"/>
    <w:rsid w:val="003B7BA6"/>
    <w:rsid w:val="003C0675"/>
    <w:rsid w:val="003C0A88"/>
    <w:rsid w:val="003C0D96"/>
    <w:rsid w:val="003C1444"/>
    <w:rsid w:val="003C2C9B"/>
    <w:rsid w:val="003C329E"/>
    <w:rsid w:val="003C32F9"/>
    <w:rsid w:val="003C342F"/>
    <w:rsid w:val="003C3D9F"/>
    <w:rsid w:val="003C4370"/>
    <w:rsid w:val="003C43E9"/>
    <w:rsid w:val="003C50D9"/>
    <w:rsid w:val="003C5321"/>
    <w:rsid w:val="003C5FED"/>
    <w:rsid w:val="003C662E"/>
    <w:rsid w:val="003C67D8"/>
    <w:rsid w:val="003C6C39"/>
    <w:rsid w:val="003C707D"/>
    <w:rsid w:val="003C70A7"/>
    <w:rsid w:val="003C72D2"/>
    <w:rsid w:val="003C7495"/>
    <w:rsid w:val="003C7656"/>
    <w:rsid w:val="003C76C5"/>
    <w:rsid w:val="003D0362"/>
    <w:rsid w:val="003D161A"/>
    <w:rsid w:val="003D1E8B"/>
    <w:rsid w:val="003D30C7"/>
    <w:rsid w:val="003D38D0"/>
    <w:rsid w:val="003D43E9"/>
    <w:rsid w:val="003D4740"/>
    <w:rsid w:val="003D4BC9"/>
    <w:rsid w:val="003D51DB"/>
    <w:rsid w:val="003D52AE"/>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004"/>
    <w:rsid w:val="003E2447"/>
    <w:rsid w:val="003E26CA"/>
    <w:rsid w:val="003E3058"/>
    <w:rsid w:val="003E3327"/>
    <w:rsid w:val="003E340E"/>
    <w:rsid w:val="003E3627"/>
    <w:rsid w:val="003E37F9"/>
    <w:rsid w:val="003E3A65"/>
    <w:rsid w:val="003E3BEC"/>
    <w:rsid w:val="003E3C1B"/>
    <w:rsid w:val="003E4498"/>
    <w:rsid w:val="003E5C80"/>
    <w:rsid w:val="003E61BB"/>
    <w:rsid w:val="003E670F"/>
    <w:rsid w:val="003E687B"/>
    <w:rsid w:val="003E6AED"/>
    <w:rsid w:val="003E6BCE"/>
    <w:rsid w:val="003E711B"/>
    <w:rsid w:val="003E7B41"/>
    <w:rsid w:val="003F0284"/>
    <w:rsid w:val="003F0498"/>
    <w:rsid w:val="003F057E"/>
    <w:rsid w:val="003F0A59"/>
    <w:rsid w:val="003F20F8"/>
    <w:rsid w:val="003F2F60"/>
    <w:rsid w:val="003F45B5"/>
    <w:rsid w:val="003F4F61"/>
    <w:rsid w:val="003F4F9B"/>
    <w:rsid w:val="003F5686"/>
    <w:rsid w:val="003F65E1"/>
    <w:rsid w:val="003F67F4"/>
    <w:rsid w:val="003F79C1"/>
    <w:rsid w:val="003F7B15"/>
    <w:rsid w:val="00400196"/>
    <w:rsid w:val="004012EA"/>
    <w:rsid w:val="00401C88"/>
    <w:rsid w:val="0040226D"/>
    <w:rsid w:val="004023F0"/>
    <w:rsid w:val="004027F4"/>
    <w:rsid w:val="0040294F"/>
    <w:rsid w:val="004031A2"/>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C3D"/>
    <w:rsid w:val="00406EED"/>
    <w:rsid w:val="00406F19"/>
    <w:rsid w:val="004071E4"/>
    <w:rsid w:val="00407552"/>
    <w:rsid w:val="004076DE"/>
    <w:rsid w:val="00407B1D"/>
    <w:rsid w:val="00410539"/>
    <w:rsid w:val="004107E5"/>
    <w:rsid w:val="00410CB0"/>
    <w:rsid w:val="00412168"/>
    <w:rsid w:val="0041278B"/>
    <w:rsid w:val="00412EA5"/>
    <w:rsid w:val="004138E6"/>
    <w:rsid w:val="00413C10"/>
    <w:rsid w:val="0041400B"/>
    <w:rsid w:val="004140E3"/>
    <w:rsid w:val="004140FA"/>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CF4"/>
    <w:rsid w:val="00422EFD"/>
    <w:rsid w:val="0042338F"/>
    <w:rsid w:val="00423446"/>
    <w:rsid w:val="00423DD3"/>
    <w:rsid w:val="00424FB5"/>
    <w:rsid w:val="00425530"/>
    <w:rsid w:val="00425AC3"/>
    <w:rsid w:val="0042647F"/>
    <w:rsid w:val="004264F2"/>
    <w:rsid w:val="00426734"/>
    <w:rsid w:val="00426C90"/>
    <w:rsid w:val="0042712C"/>
    <w:rsid w:val="00427BDE"/>
    <w:rsid w:val="0043120D"/>
    <w:rsid w:val="004315C6"/>
    <w:rsid w:val="0043181E"/>
    <w:rsid w:val="004318C5"/>
    <w:rsid w:val="0043202A"/>
    <w:rsid w:val="00432792"/>
    <w:rsid w:val="00432A5C"/>
    <w:rsid w:val="00432AFF"/>
    <w:rsid w:val="004334F3"/>
    <w:rsid w:val="004338B2"/>
    <w:rsid w:val="00433B52"/>
    <w:rsid w:val="00433EC8"/>
    <w:rsid w:val="0043409E"/>
    <w:rsid w:val="0043438F"/>
    <w:rsid w:val="00434464"/>
    <w:rsid w:val="00434AEE"/>
    <w:rsid w:val="00434CDE"/>
    <w:rsid w:val="00435895"/>
    <w:rsid w:val="004360E8"/>
    <w:rsid w:val="004364C5"/>
    <w:rsid w:val="00436C18"/>
    <w:rsid w:val="00436F2B"/>
    <w:rsid w:val="004372AA"/>
    <w:rsid w:val="004376F5"/>
    <w:rsid w:val="00437C3A"/>
    <w:rsid w:val="00437ECE"/>
    <w:rsid w:val="00440101"/>
    <w:rsid w:val="00440239"/>
    <w:rsid w:val="00441962"/>
    <w:rsid w:val="00441B1D"/>
    <w:rsid w:val="00441D84"/>
    <w:rsid w:val="00442699"/>
    <w:rsid w:val="004428B1"/>
    <w:rsid w:val="004431FF"/>
    <w:rsid w:val="0044377C"/>
    <w:rsid w:val="004438D9"/>
    <w:rsid w:val="00443A65"/>
    <w:rsid w:val="00443B52"/>
    <w:rsid w:val="0044418D"/>
    <w:rsid w:val="0044522C"/>
    <w:rsid w:val="004461B8"/>
    <w:rsid w:val="00446713"/>
    <w:rsid w:val="00446E3A"/>
    <w:rsid w:val="004479E2"/>
    <w:rsid w:val="00447D76"/>
    <w:rsid w:val="00447E9A"/>
    <w:rsid w:val="004502FF"/>
    <w:rsid w:val="0045074A"/>
    <w:rsid w:val="00450F81"/>
    <w:rsid w:val="004510C2"/>
    <w:rsid w:val="00451108"/>
    <w:rsid w:val="0045141B"/>
    <w:rsid w:val="00451484"/>
    <w:rsid w:val="00451C84"/>
    <w:rsid w:val="00453001"/>
    <w:rsid w:val="00453664"/>
    <w:rsid w:val="00453B6C"/>
    <w:rsid w:val="00453F92"/>
    <w:rsid w:val="004548A4"/>
    <w:rsid w:val="00454EDC"/>
    <w:rsid w:val="00455031"/>
    <w:rsid w:val="00455652"/>
    <w:rsid w:val="004558A0"/>
    <w:rsid w:val="00455EBD"/>
    <w:rsid w:val="004562C0"/>
    <w:rsid w:val="00456696"/>
    <w:rsid w:val="004571A1"/>
    <w:rsid w:val="00457F73"/>
    <w:rsid w:val="0046085C"/>
    <w:rsid w:val="00460AD5"/>
    <w:rsid w:val="00460AEF"/>
    <w:rsid w:val="00460B6A"/>
    <w:rsid w:val="00461487"/>
    <w:rsid w:val="0046182C"/>
    <w:rsid w:val="00461DF7"/>
    <w:rsid w:val="00462B0A"/>
    <w:rsid w:val="00463C5B"/>
    <w:rsid w:val="004643A4"/>
    <w:rsid w:val="00464543"/>
    <w:rsid w:val="004646AB"/>
    <w:rsid w:val="004648FE"/>
    <w:rsid w:val="004652FA"/>
    <w:rsid w:val="004655F2"/>
    <w:rsid w:val="004663DD"/>
    <w:rsid w:val="00466FED"/>
    <w:rsid w:val="00467922"/>
    <w:rsid w:val="00467FEA"/>
    <w:rsid w:val="00470492"/>
    <w:rsid w:val="00470BF0"/>
    <w:rsid w:val="00471ABD"/>
    <w:rsid w:val="00471E04"/>
    <w:rsid w:val="004724E2"/>
    <w:rsid w:val="0047306D"/>
    <w:rsid w:val="0047328E"/>
    <w:rsid w:val="004735AE"/>
    <w:rsid w:val="00473CB1"/>
    <w:rsid w:val="00473EBD"/>
    <w:rsid w:val="00473F90"/>
    <w:rsid w:val="004741FA"/>
    <w:rsid w:val="004748D9"/>
    <w:rsid w:val="004750C8"/>
    <w:rsid w:val="004756E8"/>
    <w:rsid w:val="00475CA0"/>
    <w:rsid w:val="00476804"/>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481"/>
    <w:rsid w:val="00486907"/>
    <w:rsid w:val="00486B9B"/>
    <w:rsid w:val="00486C41"/>
    <w:rsid w:val="00486E20"/>
    <w:rsid w:val="00486F1C"/>
    <w:rsid w:val="0048750D"/>
    <w:rsid w:val="00487591"/>
    <w:rsid w:val="00487948"/>
    <w:rsid w:val="00487BA4"/>
    <w:rsid w:val="00487E84"/>
    <w:rsid w:val="00490A25"/>
    <w:rsid w:val="00490FAD"/>
    <w:rsid w:val="00491A0A"/>
    <w:rsid w:val="004922AE"/>
    <w:rsid w:val="00492F51"/>
    <w:rsid w:val="0049454C"/>
    <w:rsid w:val="004948CD"/>
    <w:rsid w:val="00494D2C"/>
    <w:rsid w:val="00495745"/>
    <w:rsid w:val="00496D58"/>
    <w:rsid w:val="004970C2"/>
    <w:rsid w:val="00497D0B"/>
    <w:rsid w:val="004A01CF"/>
    <w:rsid w:val="004A0280"/>
    <w:rsid w:val="004A03DE"/>
    <w:rsid w:val="004A0761"/>
    <w:rsid w:val="004A10C1"/>
    <w:rsid w:val="004A152D"/>
    <w:rsid w:val="004A25A6"/>
    <w:rsid w:val="004A2D43"/>
    <w:rsid w:val="004A2EBD"/>
    <w:rsid w:val="004A35D4"/>
    <w:rsid w:val="004A3CDF"/>
    <w:rsid w:val="004A41EA"/>
    <w:rsid w:val="004A4493"/>
    <w:rsid w:val="004A53B9"/>
    <w:rsid w:val="004A55CF"/>
    <w:rsid w:val="004A5C0E"/>
    <w:rsid w:val="004A6415"/>
    <w:rsid w:val="004A67FB"/>
    <w:rsid w:val="004A6978"/>
    <w:rsid w:val="004A6BC1"/>
    <w:rsid w:val="004A6C7A"/>
    <w:rsid w:val="004A7742"/>
    <w:rsid w:val="004A7978"/>
    <w:rsid w:val="004A799B"/>
    <w:rsid w:val="004B0D5A"/>
    <w:rsid w:val="004B16E8"/>
    <w:rsid w:val="004B1F14"/>
    <w:rsid w:val="004B232E"/>
    <w:rsid w:val="004B24DE"/>
    <w:rsid w:val="004B2514"/>
    <w:rsid w:val="004B26AC"/>
    <w:rsid w:val="004B2FA8"/>
    <w:rsid w:val="004B3062"/>
    <w:rsid w:val="004B38AF"/>
    <w:rsid w:val="004B3D94"/>
    <w:rsid w:val="004B3DF7"/>
    <w:rsid w:val="004B3E01"/>
    <w:rsid w:val="004B4919"/>
    <w:rsid w:val="004B493C"/>
    <w:rsid w:val="004B4A71"/>
    <w:rsid w:val="004B5303"/>
    <w:rsid w:val="004B55E0"/>
    <w:rsid w:val="004B57C4"/>
    <w:rsid w:val="004B65A8"/>
    <w:rsid w:val="004B666B"/>
    <w:rsid w:val="004B69D3"/>
    <w:rsid w:val="004B6B44"/>
    <w:rsid w:val="004B6C29"/>
    <w:rsid w:val="004B6EAC"/>
    <w:rsid w:val="004C0328"/>
    <w:rsid w:val="004C040F"/>
    <w:rsid w:val="004C105F"/>
    <w:rsid w:val="004C174C"/>
    <w:rsid w:val="004C1B33"/>
    <w:rsid w:val="004C25B1"/>
    <w:rsid w:val="004C37E8"/>
    <w:rsid w:val="004C38BE"/>
    <w:rsid w:val="004C4104"/>
    <w:rsid w:val="004C4317"/>
    <w:rsid w:val="004C4691"/>
    <w:rsid w:val="004C5AE1"/>
    <w:rsid w:val="004C646F"/>
    <w:rsid w:val="004C6B08"/>
    <w:rsid w:val="004C6B0F"/>
    <w:rsid w:val="004C6C3F"/>
    <w:rsid w:val="004C7B2F"/>
    <w:rsid w:val="004D01DA"/>
    <w:rsid w:val="004D0A57"/>
    <w:rsid w:val="004D18FF"/>
    <w:rsid w:val="004D22E3"/>
    <w:rsid w:val="004D23DA"/>
    <w:rsid w:val="004D258F"/>
    <w:rsid w:val="004D2B61"/>
    <w:rsid w:val="004D3639"/>
    <w:rsid w:val="004D3FD4"/>
    <w:rsid w:val="004D425B"/>
    <w:rsid w:val="004D4543"/>
    <w:rsid w:val="004D4D71"/>
    <w:rsid w:val="004D65A7"/>
    <w:rsid w:val="004D67C8"/>
    <w:rsid w:val="004D68C3"/>
    <w:rsid w:val="004D6D46"/>
    <w:rsid w:val="004D6EC8"/>
    <w:rsid w:val="004D6F2E"/>
    <w:rsid w:val="004D7F2C"/>
    <w:rsid w:val="004E03FB"/>
    <w:rsid w:val="004E04B8"/>
    <w:rsid w:val="004E0A86"/>
    <w:rsid w:val="004E1DAE"/>
    <w:rsid w:val="004E262B"/>
    <w:rsid w:val="004E296B"/>
    <w:rsid w:val="004E299C"/>
    <w:rsid w:val="004E2B9B"/>
    <w:rsid w:val="004E386D"/>
    <w:rsid w:val="004E41C3"/>
    <w:rsid w:val="004E424B"/>
    <w:rsid w:val="004E45DE"/>
    <w:rsid w:val="004E5449"/>
    <w:rsid w:val="004E5522"/>
    <w:rsid w:val="004E5B26"/>
    <w:rsid w:val="004E5C27"/>
    <w:rsid w:val="004E5C88"/>
    <w:rsid w:val="004E5FA7"/>
    <w:rsid w:val="004E6B53"/>
    <w:rsid w:val="004E6D2A"/>
    <w:rsid w:val="004E7B16"/>
    <w:rsid w:val="004E7CDF"/>
    <w:rsid w:val="004E7D47"/>
    <w:rsid w:val="004F033E"/>
    <w:rsid w:val="004F0C38"/>
    <w:rsid w:val="004F0CB0"/>
    <w:rsid w:val="004F0E58"/>
    <w:rsid w:val="004F13B3"/>
    <w:rsid w:val="004F15DE"/>
    <w:rsid w:val="004F1B2E"/>
    <w:rsid w:val="004F1D0F"/>
    <w:rsid w:val="004F23BA"/>
    <w:rsid w:val="004F2991"/>
    <w:rsid w:val="004F2B7B"/>
    <w:rsid w:val="004F2EBD"/>
    <w:rsid w:val="004F2F76"/>
    <w:rsid w:val="004F32C5"/>
    <w:rsid w:val="004F3846"/>
    <w:rsid w:val="004F3B87"/>
    <w:rsid w:val="004F3BF1"/>
    <w:rsid w:val="004F490F"/>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3FD7"/>
    <w:rsid w:val="00504255"/>
    <w:rsid w:val="00504857"/>
    <w:rsid w:val="00504F5F"/>
    <w:rsid w:val="00505887"/>
    <w:rsid w:val="00506393"/>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852"/>
    <w:rsid w:val="00512594"/>
    <w:rsid w:val="00512C2E"/>
    <w:rsid w:val="0051318D"/>
    <w:rsid w:val="005138D0"/>
    <w:rsid w:val="00514130"/>
    <w:rsid w:val="0051424E"/>
    <w:rsid w:val="0051441A"/>
    <w:rsid w:val="0051478D"/>
    <w:rsid w:val="0051482F"/>
    <w:rsid w:val="00514C6A"/>
    <w:rsid w:val="00515947"/>
    <w:rsid w:val="0051599E"/>
    <w:rsid w:val="00515BB3"/>
    <w:rsid w:val="00515DF2"/>
    <w:rsid w:val="00516933"/>
    <w:rsid w:val="00520709"/>
    <w:rsid w:val="00522DC6"/>
    <w:rsid w:val="00523090"/>
    <w:rsid w:val="005237D3"/>
    <w:rsid w:val="00523952"/>
    <w:rsid w:val="00523BF4"/>
    <w:rsid w:val="00524056"/>
    <w:rsid w:val="005249E6"/>
    <w:rsid w:val="00524FF1"/>
    <w:rsid w:val="00525051"/>
    <w:rsid w:val="0052510C"/>
    <w:rsid w:val="005252E9"/>
    <w:rsid w:val="005264F4"/>
    <w:rsid w:val="0052688B"/>
    <w:rsid w:val="00527EFF"/>
    <w:rsid w:val="0053003B"/>
    <w:rsid w:val="005316D2"/>
    <w:rsid w:val="00531C10"/>
    <w:rsid w:val="00532652"/>
    <w:rsid w:val="005332A0"/>
    <w:rsid w:val="005334B5"/>
    <w:rsid w:val="00534085"/>
    <w:rsid w:val="005345C6"/>
    <w:rsid w:val="005345F6"/>
    <w:rsid w:val="005349D3"/>
    <w:rsid w:val="00535BEF"/>
    <w:rsid w:val="005363AD"/>
    <w:rsid w:val="00536478"/>
    <w:rsid w:val="00537F01"/>
    <w:rsid w:val="0054052A"/>
    <w:rsid w:val="005405D6"/>
    <w:rsid w:val="005408B6"/>
    <w:rsid w:val="00540DF1"/>
    <w:rsid w:val="00540DF5"/>
    <w:rsid w:val="00540E00"/>
    <w:rsid w:val="00541637"/>
    <w:rsid w:val="00541CC3"/>
    <w:rsid w:val="00541E63"/>
    <w:rsid w:val="00542731"/>
    <w:rsid w:val="00542CB1"/>
    <w:rsid w:val="0054313E"/>
    <w:rsid w:val="005431CF"/>
    <w:rsid w:val="0054321B"/>
    <w:rsid w:val="00543366"/>
    <w:rsid w:val="00543A8B"/>
    <w:rsid w:val="00543D5A"/>
    <w:rsid w:val="005446D8"/>
    <w:rsid w:val="00544BB8"/>
    <w:rsid w:val="005451E2"/>
    <w:rsid w:val="005453B6"/>
    <w:rsid w:val="00545F87"/>
    <w:rsid w:val="00546795"/>
    <w:rsid w:val="00546DFA"/>
    <w:rsid w:val="00551147"/>
    <w:rsid w:val="00551C49"/>
    <w:rsid w:val="00552988"/>
    <w:rsid w:val="00552A69"/>
    <w:rsid w:val="0055320C"/>
    <w:rsid w:val="005538EC"/>
    <w:rsid w:val="00553B52"/>
    <w:rsid w:val="00553CFA"/>
    <w:rsid w:val="00553FA1"/>
    <w:rsid w:val="00554CD2"/>
    <w:rsid w:val="005551F5"/>
    <w:rsid w:val="005552AB"/>
    <w:rsid w:val="005553C0"/>
    <w:rsid w:val="00555739"/>
    <w:rsid w:val="00555989"/>
    <w:rsid w:val="00556260"/>
    <w:rsid w:val="005562A7"/>
    <w:rsid w:val="00556AA0"/>
    <w:rsid w:val="005570B1"/>
    <w:rsid w:val="00557D03"/>
    <w:rsid w:val="00557FF1"/>
    <w:rsid w:val="0056052F"/>
    <w:rsid w:val="00560716"/>
    <w:rsid w:val="0056099D"/>
    <w:rsid w:val="005610E4"/>
    <w:rsid w:val="00561327"/>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674A"/>
    <w:rsid w:val="0056731C"/>
    <w:rsid w:val="005679F3"/>
    <w:rsid w:val="0057015C"/>
    <w:rsid w:val="00570299"/>
    <w:rsid w:val="00570676"/>
    <w:rsid w:val="00570F23"/>
    <w:rsid w:val="00571905"/>
    <w:rsid w:val="00572C79"/>
    <w:rsid w:val="00572D83"/>
    <w:rsid w:val="005731C2"/>
    <w:rsid w:val="005735EA"/>
    <w:rsid w:val="005737A1"/>
    <w:rsid w:val="00573896"/>
    <w:rsid w:val="005738E4"/>
    <w:rsid w:val="005739CB"/>
    <w:rsid w:val="005739DC"/>
    <w:rsid w:val="00573E55"/>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0FE"/>
    <w:rsid w:val="005844B6"/>
    <w:rsid w:val="00584770"/>
    <w:rsid w:val="00584AC6"/>
    <w:rsid w:val="00584D42"/>
    <w:rsid w:val="00585490"/>
    <w:rsid w:val="00585FE5"/>
    <w:rsid w:val="005863C9"/>
    <w:rsid w:val="005864B3"/>
    <w:rsid w:val="00586823"/>
    <w:rsid w:val="00587A51"/>
    <w:rsid w:val="00587DEC"/>
    <w:rsid w:val="005901B5"/>
    <w:rsid w:val="005902AE"/>
    <w:rsid w:val="00590347"/>
    <w:rsid w:val="00590B66"/>
    <w:rsid w:val="00590CFC"/>
    <w:rsid w:val="005912E5"/>
    <w:rsid w:val="00591348"/>
    <w:rsid w:val="00591FCC"/>
    <w:rsid w:val="00592E0F"/>
    <w:rsid w:val="00593997"/>
    <w:rsid w:val="00594485"/>
    <w:rsid w:val="00594796"/>
    <w:rsid w:val="00594823"/>
    <w:rsid w:val="00594F34"/>
    <w:rsid w:val="0059515C"/>
    <w:rsid w:val="0059556D"/>
    <w:rsid w:val="0059569B"/>
    <w:rsid w:val="00595A80"/>
    <w:rsid w:val="005960DA"/>
    <w:rsid w:val="0059663C"/>
    <w:rsid w:val="00596AF7"/>
    <w:rsid w:val="005A01B9"/>
    <w:rsid w:val="005A0223"/>
    <w:rsid w:val="005A05AF"/>
    <w:rsid w:val="005A0810"/>
    <w:rsid w:val="005A11DB"/>
    <w:rsid w:val="005A14AA"/>
    <w:rsid w:val="005A2084"/>
    <w:rsid w:val="005A2335"/>
    <w:rsid w:val="005A2934"/>
    <w:rsid w:val="005A2A7C"/>
    <w:rsid w:val="005A3227"/>
    <w:rsid w:val="005A345C"/>
    <w:rsid w:val="005A34D5"/>
    <w:rsid w:val="005A3681"/>
    <w:rsid w:val="005A389C"/>
    <w:rsid w:val="005A38F7"/>
    <w:rsid w:val="005A39FC"/>
    <w:rsid w:val="005A483E"/>
    <w:rsid w:val="005A4847"/>
    <w:rsid w:val="005A4924"/>
    <w:rsid w:val="005A4F39"/>
    <w:rsid w:val="005A501D"/>
    <w:rsid w:val="005A5321"/>
    <w:rsid w:val="005A60D1"/>
    <w:rsid w:val="005A677D"/>
    <w:rsid w:val="005A7156"/>
    <w:rsid w:val="005A71FE"/>
    <w:rsid w:val="005A7A8D"/>
    <w:rsid w:val="005A7C09"/>
    <w:rsid w:val="005A7CF6"/>
    <w:rsid w:val="005B0DA3"/>
    <w:rsid w:val="005B12DB"/>
    <w:rsid w:val="005B1AD9"/>
    <w:rsid w:val="005B1EA7"/>
    <w:rsid w:val="005B2434"/>
    <w:rsid w:val="005B25B3"/>
    <w:rsid w:val="005B298C"/>
    <w:rsid w:val="005B2B64"/>
    <w:rsid w:val="005B2C95"/>
    <w:rsid w:val="005B2E13"/>
    <w:rsid w:val="005B2F5A"/>
    <w:rsid w:val="005B2F9B"/>
    <w:rsid w:val="005B2FB1"/>
    <w:rsid w:val="005B2FB2"/>
    <w:rsid w:val="005B3076"/>
    <w:rsid w:val="005B356C"/>
    <w:rsid w:val="005B39E3"/>
    <w:rsid w:val="005B3D9C"/>
    <w:rsid w:val="005B420B"/>
    <w:rsid w:val="005B6086"/>
    <w:rsid w:val="005B622D"/>
    <w:rsid w:val="005B62E4"/>
    <w:rsid w:val="005B6646"/>
    <w:rsid w:val="005B6E03"/>
    <w:rsid w:val="005B7CF6"/>
    <w:rsid w:val="005C0438"/>
    <w:rsid w:val="005C0FA1"/>
    <w:rsid w:val="005C2260"/>
    <w:rsid w:val="005C226B"/>
    <w:rsid w:val="005C2A12"/>
    <w:rsid w:val="005C30E8"/>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6B5"/>
    <w:rsid w:val="005D475F"/>
    <w:rsid w:val="005D4FCC"/>
    <w:rsid w:val="005D5D0C"/>
    <w:rsid w:val="005D608C"/>
    <w:rsid w:val="005D649C"/>
    <w:rsid w:val="005D6EED"/>
    <w:rsid w:val="005D75F9"/>
    <w:rsid w:val="005E1065"/>
    <w:rsid w:val="005E1392"/>
    <w:rsid w:val="005E1CEA"/>
    <w:rsid w:val="005E1E23"/>
    <w:rsid w:val="005E25A4"/>
    <w:rsid w:val="005E2960"/>
    <w:rsid w:val="005E2C44"/>
    <w:rsid w:val="005E30D3"/>
    <w:rsid w:val="005E33A3"/>
    <w:rsid w:val="005E394D"/>
    <w:rsid w:val="005E3958"/>
    <w:rsid w:val="005E3E81"/>
    <w:rsid w:val="005E3EDB"/>
    <w:rsid w:val="005E458C"/>
    <w:rsid w:val="005E468E"/>
    <w:rsid w:val="005E4D50"/>
    <w:rsid w:val="005E4DB9"/>
    <w:rsid w:val="005E4DEA"/>
    <w:rsid w:val="005E63E1"/>
    <w:rsid w:val="005E6DDB"/>
    <w:rsid w:val="005E739F"/>
    <w:rsid w:val="005F0333"/>
    <w:rsid w:val="005F034D"/>
    <w:rsid w:val="005F067D"/>
    <w:rsid w:val="005F1325"/>
    <w:rsid w:val="005F16B1"/>
    <w:rsid w:val="005F1BF9"/>
    <w:rsid w:val="005F21DB"/>
    <w:rsid w:val="005F21F5"/>
    <w:rsid w:val="005F22FB"/>
    <w:rsid w:val="005F2915"/>
    <w:rsid w:val="005F30A0"/>
    <w:rsid w:val="005F3A58"/>
    <w:rsid w:val="005F3CBD"/>
    <w:rsid w:val="005F454E"/>
    <w:rsid w:val="005F4A4C"/>
    <w:rsid w:val="005F4E4D"/>
    <w:rsid w:val="005F5214"/>
    <w:rsid w:val="005F5EFE"/>
    <w:rsid w:val="005F6496"/>
    <w:rsid w:val="005F67A0"/>
    <w:rsid w:val="005F792E"/>
    <w:rsid w:val="005F7EEE"/>
    <w:rsid w:val="006004E2"/>
    <w:rsid w:val="00600701"/>
    <w:rsid w:val="00601706"/>
    <w:rsid w:val="0060172F"/>
    <w:rsid w:val="00601A8C"/>
    <w:rsid w:val="00601DE8"/>
    <w:rsid w:val="00601F4A"/>
    <w:rsid w:val="00602856"/>
    <w:rsid w:val="00602BC2"/>
    <w:rsid w:val="00602F52"/>
    <w:rsid w:val="0060388C"/>
    <w:rsid w:val="00603C9A"/>
    <w:rsid w:val="00603D9B"/>
    <w:rsid w:val="00603EA5"/>
    <w:rsid w:val="00603F1F"/>
    <w:rsid w:val="00603FF3"/>
    <w:rsid w:val="0060442E"/>
    <w:rsid w:val="00604612"/>
    <w:rsid w:val="006046AA"/>
    <w:rsid w:val="00604735"/>
    <w:rsid w:val="00604928"/>
    <w:rsid w:val="00605384"/>
    <w:rsid w:val="00605C35"/>
    <w:rsid w:val="00606A30"/>
    <w:rsid w:val="006070DC"/>
    <w:rsid w:val="00607C4C"/>
    <w:rsid w:val="00607D3B"/>
    <w:rsid w:val="00610807"/>
    <w:rsid w:val="00610E46"/>
    <w:rsid w:val="0061223D"/>
    <w:rsid w:val="00612562"/>
    <w:rsid w:val="006125BA"/>
    <w:rsid w:val="00612730"/>
    <w:rsid w:val="00612849"/>
    <w:rsid w:val="00612DC4"/>
    <w:rsid w:val="0061350D"/>
    <w:rsid w:val="006135F7"/>
    <w:rsid w:val="006137DE"/>
    <w:rsid w:val="00613D1C"/>
    <w:rsid w:val="0061413E"/>
    <w:rsid w:val="00615B41"/>
    <w:rsid w:val="006160C9"/>
    <w:rsid w:val="00616782"/>
    <w:rsid w:val="006169A0"/>
    <w:rsid w:val="00617AAC"/>
    <w:rsid w:val="00617DF8"/>
    <w:rsid w:val="006201C2"/>
    <w:rsid w:val="0062026C"/>
    <w:rsid w:val="006206D3"/>
    <w:rsid w:val="00620E47"/>
    <w:rsid w:val="0062162D"/>
    <w:rsid w:val="00621CF4"/>
    <w:rsid w:val="0062215E"/>
    <w:rsid w:val="00622210"/>
    <w:rsid w:val="00622B83"/>
    <w:rsid w:val="00622D02"/>
    <w:rsid w:val="00623626"/>
    <w:rsid w:val="006238CF"/>
    <w:rsid w:val="00624020"/>
    <w:rsid w:val="0062438B"/>
    <w:rsid w:val="006243B6"/>
    <w:rsid w:val="00624E94"/>
    <w:rsid w:val="00624EAE"/>
    <w:rsid w:val="00624F27"/>
    <w:rsid w:val="00625297"/>
    <w:rsid w:val="00625FD7"/>
    <w:rsid w:val="006265EE"/>
    <w:rsid w:val="00626DE0"/>
    <w:rsid w:val="0062753C"/>
    <w:rsid w:val="00627EDF"/>
    <w:rsid w:val="006300AC"/>
    <w:rsid w:val="00630EDF"/>
    <w:rsid w:val="006315A7"/>
    <w:rsid w:val="00631762"/>
    <w:rsid w:val="00631BDC"/>
    <w:rsid w:val="0063227B"/>
    <w:rsid w:val="0063241D"/>
    <w:rsid w:val="0063281F"/>
    <w:rsid w:val="00632BA4"/>
    <w:rsid w:val="00632D5A"/>
    <w:rsid w:val="0063329B"/>
    <w:rsid w:val="006332A1"/>
    <w:rsid w:val="006337F4"/>
    <w:rsid w:val="00633909"/>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76D"/>
    <w:rsid w:val="0064080D"/>
    <w:rsid w:val="00640879"/>
    <w:rsid w:val="00640F3F"/>
    <w:rsid w:val="00641CEF"/>
    <w:rsid w:val="0064268E"/>
    <w:rsid w:val="00642A65"/>
    <w:rsid w:val="00643300"/>
    <w:rsid w:val="00643C79"/>
    <w:rsid w:val="0064425A"/>
    <w:rsid w:val="00644AF1"/>
    <w:rsid w:val="00644F4C"/>
    <w:rsid w:val="006450D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6241"/>
    <w:rsid w:val="00656707"/>
    <w:rsid w:val="00656FB0"/>
    <w:rsid w:val="00657135"/>
    <w:rsid w:val="006573C6"/>
    <w:rsid w:val="00657874"/>
    <w:rsid w:val="00657AA3"/>
    <w:rsid w:val="0066085B"/>
    <w:rsid w:val="00661227"/>
    <w:rsid w:val="00661378"/>
    <w:rsid w:val="00661D60"/>
    <w:rsid w:val="006626D6"/>
    <w:rsid w:val="006626E4"/>
    <w:rsid w:val="00662F12"/>
    <w:rsid w:val="00663065"/>
    <w:rsid w:val="006632E9"/>
    <w:rsid w:val="00663A11"/>
    <w:rsid w:val="00663DEC"/>
    <w:rsid w:val="0066427F"/>
    <w:rsid w:val="0066497E"/>
    <w:rsid w:val="00664E8B"/>
    <w:rsid w:val="00664FC6"/>
    <w:rsid w:val="0066532A"/>
    <w:rsid w:val="00665465"/>
    <w:rsid w:val="006654BA"/>
    <w:rsid w:val="006655FE"/>
    <w:rsid w:val="0066573E"/>
    <w:rsid w:val="00665B19"/>
    <w:rsid w:val="00665E5C"/>
    <w:rsid w:val="00666B12"/>
    <w:rsid w:val="00666D19"/>
    <w:rsid w:val="00666D88"/>
    <w:rsid w:val="00667691"/>
    <w:rsid w:val="00667D87"/>
    <w:rsid w:val="00667ED6"/>
    <w:rsid w:val="00667F8A"/>
    <w:rsid w:val="00670CDB"/>
    <w:rsid w:val="00671919"/>
    <w:rsid w:val="00671A27"/>
    <w:rsid w:val="006728DC"/>
    <w:rsid w:val="00672C53"/>
    <w:rsid w:val="00672D88"/>
    <w:rsid w:val="00672F55"/>
    <w:rsid w:val="006739AD"/>
    <w:rsid w:val="0067499A"/>
    <w:rsid w:val="00675301"/>
    <w:rsid w:val="0067582A"/>
    <w:rsid w:val="006763E4"/>
    <w:rsid w:val="00676982"/>
    <w:rsid w:val="00676D7B"/>
    <w:rsid w:val="00676E39"/>
    <w:rsid w:val="00677193"/>
    <w:rsid w:val="00680DFB"/>
    <w:rsid w:val="006812C4"/>
    <w:rsid w:val="00681379"/>
    <w:rsid w:val="00681916"/>
    <w:rsid w:val="0068214F"/>
    <w:rsid w:val="00682840"/>
    <w:rsid w:val="0068296C"/>
    <w:rsid w:val="00683942"/>
    <w:rsid w:val="00684088"/>
    <w:rsid w:val="00684247"/>
    <w:rsid w:val="0068431F"/>
    <w:rsid w:val="00684D41"/>
    <w:rsid w:val="00685605"/>
    <w:rsid w:val="0068732D"/>
    <w:rsid w:val="0068748F"/>
    <w:rsid w:val="006877CB"/>
    <w:rsid w:val="006878D8"/>
    <w:rsid w:val="00687FDC"/>
    <w:rsid w:val="006900D2"/>
    <w:rsid w:val="00690AA3"/>
    <w:rsid w:val="006921FD"/>
    <w:rsid w:val="006927F0"/>
    <w:rsid w:val="006928DE"/>
    <w:rsid w:val="00692AC3"/>
    <w:rsid w:val="00692C2E"/>
    <w:rsid w:val="006933FC"/>
    <w:rsid w:val="0069386C"/>
    <w:rsid w:val="00693A27"/>
    <w:rsid w:val="00693D6C"/>
    <w:rsid w:val="0069423F"/>
    <w:rsid w:val="0069441B"/>
    <w:rsid w:val="00695646"/>
    <w:rsid w:val="00695F90"/>
    <w:rsid w:val="00696002"/>
    <w:rsid w:val="00696455"/>
    <w:rsid w:val="00696CC9"/>
    <w:rsid w:val="00696E12"/>
    <w:rsid w:val="006973DB"/>
    <w:rsid w:val="0069743D"/>
    <w:rsid w:val="0069752A"/>
    <w:rsid w:val="00697F18"/>
    <w:rsid w:val="006A1049"/>
    <w:rsid w:val="006A1488"/>
    <w:rsid w:val="006A1FEB"/>
    <w:rsid w:val="006A2391"/>
    <w:rsid w:val="006A277D"/>
    <w:rsid w:val="006A277F"/>
    <w:rsid w:val="006A2DAF"/>
    <w:rsid w:val="006A4031"/>
    <w:rsid w:val="006A4F90"/>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DCA"/>
    <w:rsid w:val="006B40B7"/>
    <w:rsid w:val="006B51B9"/>
    <w:rsid w:val="006B53B0"/>
    <w:rsid w:val="006B658D"/>
    <w:rsid w:val="006B73BC"/>
    <w:rsid w:val="006B7A80"/>
    <w:rsid w:val="006B7BCD"/>
    <w:rsid w:val="006C0138"/>
    <w:rsid w:val="006C10DC"/>
    <w:rsid w:val="006C15BB"/>
    <w:rsid w:val="006C16C8"/>
    <w:rsid w:val="006C1A4B"/>
    <w:rsid w:val="006C1B58"/>
    <w:rsid w:val="006C1F79"/>
    <w:rsid w:val="006C2329"/>
    <w:rsid w:val="006C25D3"/>
    <w:rsid w:val="006C30AE"/>
    <w:rsid w:val="006C36D0"/>
    <w:rsid w:val="006C384C"/>
    <w:rsid w:val="006C4091"/>
    <w:rsid w:val="006C4211"/>
    <w:rsid w:val="006C4680"/>
    <w:rsid w:val="006C48C8"/>
    <w:rsid w:val="006C4A8E"/>
    <w:rsid w:val="006C588E"/>
    <w:rsid w:val="006C639B"/>
    <w:rsid w:val="006C63A6"/>
    <w:rsid w:val="006C6622"/>
    <w:rsid w:val="006C6ABD"/>
    <w:rsid w:val="006C6EB1"/>
    <w:rsid w:val="006C7816"/>
    <w:rsid w:val="006C796C"/>
    <w:rsid w:val="006C7B68"/>
    <w:rsid w:val="006D00B2"/>
    <w:rsid w:val="006D12E6"/>
    <w:rsid w:val="006D2BA5"/>
    <w:rsid w:val="006D2D1E"/>
    <w:rsid w:val="006D2FA1"/>
    <w:rsid w:val="006D3226"/>
    <w:rsid w:val="006D35DA"/>
    <w:rsid w:val="006D3740"/>
    <w:rsid w:val="006D384A"/>
    <w:rsid w:val="006D40A3"/>
    <w:rsid w:val="006D4D31"/>
    <w:rsid w:val="006D5640"/>
    <w:rsid w:val="006D599E"/>
    <w:rsid w:val="006D5FE2"/>
    <w:rsid w:val="006D6833"/>
    <w:rsid w:val="006D6976"/>
    <w:rsid w:val="006D6EF4"/>
    <w:rsid w:val="006D78CD"/>
    <w:rsid w:val="006D7959"/>
    <w:rsid w:val="006D7BCC"/>
    <w:rsid w:val="006E0714"/>
    <w:rsid w:val="006E09E7"/>
    <w:rsid w:val="006E0C38"/>
    <w:rsid w:val="006E0F08"/>
    <w:rsid w:val="006E175F"/>
    <w:rsid w:val="006E1AD4"/>
    <w:rsid w:val="006E1E00"/>
    <w:rsid w:val="006E21FB"/>
    <w:rsid w:val="006E2341"/>
    <w:rsid w:val="006E2E28"/>
    <w:rsid w:val="006E2E90"/>
    <w:rsid w:val="006E3175"/>
    <w:rsid w:val="006E34C2"/>
    <w:rsid w:val="006E46CC"/>
    <w:rsid w:val="006E4CC8"/>
    <w:rsid w:val="006E56C0"/>
    <w:rsid w:val="006E56C3"/>
    <w:rsid w:val="006E5BF6"/>
    <w:rsid w:val="006E6038"/>
    <w:rsid w:val="006E63D3"/>
    <w:rsid w:val="006E6E9F"/>
    <w:rsid w:val="006E7AF2"/>
    <w:rsid w:val="006E7F01"/>
    <w:rsid w:val="006F0235"/>
    <w:rsid w:val="006F137A"/>
    <w:rsid w:val="006F21DC"/>
    <w:rsid w:val="006F2944"/>
    <w:rsid w:val="006F2C29"/>
    <w:rsid w:val="006F390D"/>
    <w:rsid w:val="006F3C12"/>
    <w:rsid w:val="006F4378"/>
    <w:rsid w:val="006F6047"/>
    <w:rsid w:val="006F618C"/>
    <w:rsid w:val="006F62AA"/>
    <w:rsid w:val="006F6CEC"/>
    <w:rsid w:val="007006CE"/>
    <w:rsid w:val="00701328"/>
    <w:rsid w:val="00701893"/>
    <w:rsid w:val="007018A8"/>
    <w:rsid w:val="00701BDF"/>
    <w:rsid w:val="00701D34"/>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E2E"/>
    <w:rsid w:val="007076FC"/>
    <w:rsid w:val="00710540"/>
    <w:rsid w:val="007105AE"/>
    <w:rsid w:val="00710ECC"/>
    <w:rsid w:val="00710FC7"/>
    <w:rsid w:val="007113AF"/>
    <w:rsid w:val="0071241E"/>
    <w:rsid w:val="00712626"/>
    <w:rsid w:val="00712A99"/>
    <w:rsid w:val="00712E03"/>
    <w:rsid w:val="0071352A"/>
    <w:rsid w:val="0071357F"/>
    <w:rsid w:val="00713A0F"/>
    <w:rsid w:val="007140DA"/>
    <w:rsid w:val="007141A0"/>
    <w:rsid w:val="007143B7"/>
    <w:rsid w:val="00714F68"/>
    <w:rsid w:val="007154D8"/>
    <w:rsid w:val="0071688C"/>
    <w:rsid w:val="00716A89"/>
    <w:rsid w:val="00716FCB"/>
    <w:rsid w:val="00717B82"/>
    <w:rsid w:val="007204D2"/>
    <w:rsid w:val="00720AB9"/>
    <w:rsid w:val="0072116D"/>
    <w:rsid w:val="00721B26"/>
    <w:rsid w:val="00722575"/>
    <w:rsid w:val="0072281F"/>
    <w:rsid w:val="007229EF"/>
    <w:rsid w:val="00722EAF"/>
    <w:rsid w:val="007230BC"/>
    <w:rsid w:val="007231C9"/>
    <w:rsid w:val="00723BB4"/>
    <w:rsid w:val="007242BC"/>
    <w:rsid w:val="00724AEC"/>
    <w:rsid w:val="00725054"/>
    <w:rsid w:val="00725208"/>
    <w:rsid w:val="007253B0"/>
    <w:rsid w:val="007253DA"/>
    <w:rsid w:val="00726052"/>
    <w:rsid w:val="0072677B"/>
    <w:rsid w:val="007267EC"/>
    <w:rsid w:val="00726B1A"/>
    <w:rsid w:val="00726F9B"/>
    <w:rsid w:val="007306B1"/>
    <w:rsid w:val="00730B5B"/>
    <w:rsid w:val="00730FBC"/>
    <w:rsid w:val="0073300B"/>
    <w:rsid w:val="007331A6"/>
    <w:rsid w:val="00733351"/>
    <w:rsid w:val="00733859"/>
    <w:rsid w:val="00733991"/>
    <w:rsid w:val="007345D0"/>
    <w:rsid w:val="00735BB4"/>
    <w:rsid w:val="007363CF"/>
    <w:rsid w:val="00736ABB"/>
    <w:rsid w:val="00736DDE"/>
    <w:rsid w:val="00737AEA"/>
    <w:rsid w:val="007407DC"/>
    <w:rsid w:val="00740A08"/>
    <w:rsid w:val="00741CCA"/>
    <w:rsid w:val="007423AC"/>
    <w:rsid w:val="007424F5"/>
    <w:rsid w:val="00742894"/>
    <w:rsid w:val="00742908"/>
    <w:rsid w:val="00742C86"/>
    <w:rsid w:val="007432E6"/>
    <w:rsid w:val="007439A0"/>
    <w:rsid w:val="00744BB3"/>
    <w:rsid w:val="00744D87"/>
    <w:rsid w:val="00745036"/>
    <w:rsid w:val="007458D8"/>
    <w:rsid w:val="007464AA"/>
    <w:rsid w:val="007465C3"/>
    <w:rsid w:val="00746FDC"/>
    <w:rsid w:val="00747298"/>
    <w:rsid w:val="0074732E"/>
    <w:rsid w:val="00747BF7"/>
    <w:rsid w:val="00750BBF"/>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970"/>
    <w:rsid w:val="00764E05"/>
    <w:rsid w:val="007657CC"/>
    <w:rsid w:val="00765806"/>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196B"/>
    <w:rsid w:val="007727F9"/>
    <w:rsid w:val="007728BA"/>
    <w:rsid w:val="00772BD2"/>
    <w:rsid w:val="00772EEB"/>
    <w:rsid w:val="00773332"/>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215F"/>
    <w:rsid w:val="00782360"/>
    <w:rsid w:val="00782582"/>
    <w:rsid w:val="0078285A"/>
    <w:rsid w:val="00784E80"/>
    <w:rsid w:val="00785A3E"/>
    <w:rsid w:val="00785BDE"/>
    <w:rsid w:val="00786130"/>
    <w:rsid w:val="00786813"/>
    <w:rsid w:val="007868FA"/>
    <w:rsid w:val="00786967"/>
    <w:rsid w:val="00787007"/>
    <w:rsid w:val="00787035"/>
    <w:rsid w:val="00787DF8"/>
    <w:rsid w:val="00787FE9"/>
    <w:rsid w:val="0079016F"/>
    <w:rsid w:val="00790C68"/>
    <w:rsid w:val="007916EF"/>
    <w:rsid w:val="00791C7D"/>
    <w:rsid w:val="00791CE5"/>
    <w:rsid w:val="00791D17"/>
    <w:rsid w:val="007923F8"/>
    <w:rsid w:val="0079373D"/>
    <w:rsid w:val="00793B92"/>
    <w:rsid w:val="007947AF"/>
    <w:rsid w:val="0079485A"/>
    <w:rsid w:val="007949EC"/>
    <w:rsid w:val="00794A27"/>
    <w:rsid w:val="00794AF2"/>
    <w:rsid w:val="007954F0"/>
    <w:rsid w:val="007958FA"/>
    <w:rsid w:val="007960EB"/>
    <w:rsid w:val="00796897"/>
    <w:rsid w:val="00796898"/>
    <w:rsid w:val="00796C1B"/>
    <w:rsid w:val="007979D8"/>
    <w:rsid w:val="00797B75"/>
    <w:rsid w:val="00797D83"/>
    <w:rsid w:val="007A0275"/>
    <w:rsid w:val="007A066B"/>
    <w:rsid w:val="007A0827"/>
    <w:rsid w:val="007A25FC"/>
    <w:rsid w:val="007A2757"/>
    <w:rsid w:val="007A2A54"/>
    <w:rsid w:val="007A2ECC"/>
    <w:rsid w:val="007A30F8"/>
    <w:rsid w:val="007A38F0"/>
    <w:rsid w:val="007A3E37"/>
    <w:rsid w:val="007A3E39"/>
    <w:rsid w:val="007A47CB"/>
    <w:rsid w:val="007A4D6D"/>
    <w:rsid w:val="007A542F"/>
    <w:rsid w:val="007A5C1C"/>
    <w:rsid w:val="007A5DD7"/>
    <w:rsid w:val="007A754C"/>
    <w:rsid w:val="007A7DA5"/>
    <w:rsid w:val="007A7DE0"/>
    <w:rsid w:val="007B0002"/>
    <w:rsid w:val="007B01DE"/>
    <w:rsid w:val="007B0503"/>
    <w:rsid w:val="007B05A1"/>
    <w:rsid w:val="007B05F9"/>
    <w:rsid w:val="007B1A0C"/>
    <w:rsid w:val="007B1D44"/>
    <w:rsid w:val="007B28E9"/>
    <w:rsid w:val="007B2DF4"/>
    <w:rsid w:val="007B2E5A"/>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4C9E"/>
    <w:rsid w:val="007C539D"/>
    <w:rsid w:val="007C555E"/>
    <w:rsid w:val="007C5EF0"/>
    <w:rsid w:val="007C6320"/>
    <w:rsid w:val="007C6450"/>
    <w:rsid w:val="007C65AB"/>
    <w:rsid w:val="007C6C06"/>
    <w:rsid w:val="007C6D80"/>
    <w:rsid w:val="007C7935"/>
    <w:rsid w:val="007C7EF5"/>
    <w:rsid w:val="007C7FEF"/>
    <w:rsid w:val="007D05CD"/>
    <w:rsid w:val="007D0813"/>
    <w:rsid w:val="007D0B5D"/>
    <w:rsid w:val="007D0CE2"/>
    <w:rsid w:val="007D1146"/>
    <w:rsid w:val="007D1968"/>
    <w:rsid w:val="007D1E03"/>
    <w:rsid w:val="007D22AD"/>
    <w:rsid w:val="007D2388"/>
    <w:rsid w:val="007D2CF8"/>
    <w:rsid w:val="007D2E7C"/>
    <w:rsid w:val="007D2EBF"/>
    <w:rsid w:val="007D379A"/>
    <w:rsid w:val="007D3CE5"/>
    <w:rsid w:val="007D3D08"/>
    <w:rsid w:val="007D3E33"/>
    <w:rsid w:val="007D4001"/>
    <w:rsid w:val="007D438F"/>
    <w:rsid w:val="007D45A8"/>
    <w:rsid w:val="007D465D"/>
    <w:rsid w:val="007D5861"/>
    <w:rsid w:val="007D58DA"/>
    <w:rsid w:val="007D59F4"/>
    <w:rsid w:val="007D5C2D"/>
    <w:rsid w:val="007D6ABB"/>
    <w:rsid w:val="007D6D82"/>
    <w:rsid w:val="007D7031"/>
    <w:rsid w:val="007D70F4"/>
    <w:rsid w:val="007D71D9"/>
    <w:rsid w:val="007D7810"/>
    <w:rsid w:val="007D7ED0"/>
    <w:rsid w:val="007E004E"/>
    <w:rsid w:val="007E004F"/>
    <w:rsid w:val="007E05FE"/>
    <w:rsid w:val="007E0744"/>
    <w:rsid w:val="007E0E03"/>
    <w:rsid w:val="007E0EBA"/>
    <w:rsid w:val="007E15C4"/>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8D9"/>
    <w:rsid w:val="007F0126"/>
    <w:rsid w:val="007F08F9"/>
    <w:rsid w:val="007F0B50"/>
    <w:rsid w:val="007F12C4"/>
    <w:rsid w:val="007F1929"/>
    <w:rsid w:val="007F220A"/>
    <w:rsid w:val="007F3166"/>
    <w:rsid w:val="007F3549"/>
    <w:rsid w:val="007F38D8"/>
    <w:rsid w:val="007F4D0E"/>
    <w:rsid w:val="007F5127"/>
    <w:rsid w:val="007F530A"/>
    <w:rsid w:val="007F5776"/>
    <w:rsid w:val="007F5FF4"/>
    <w:rsid w:val="007F6E65"/>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5FEB"/>
    <w:rsid w:val="0080618C"/>
    <w:rsid w:val="008068E8"/>
    <w:rsid w:val="00806C4B"/>
    <w:rsid w:val="008079A6"/>
    <w:rsid w:val="008104EA"/>
    <w:rsid w:val="00810537"/>
    <w:rsid w:val="00811A9C"/>
    <w:rsid w:val="00811ACB"/>
    <w:rsid w:val="00811E02"/>
    <w:rsid w:val="00812140"/>
    <w:rsid w:val="00812201"/>
    <w:rsid w:val="00812736"/>
    <w:rsid w:val="0081294E"/>
    <w:rsid w:val="00813840"/>
    <w:rsid w:val="00813A37"/>
    <w:rsid w:val="00813BB3"/>
    <w:rsid w:val="00813CD0"/>
    <w:rsid w:val="00813F40"/>
    <w:rsid w:val="008140D3"/>
    <w:rsid w:val="00814A1D"/>
    <w:rsid w:val="00814BFE"/>
    <w:rsid w:val="008150C3"/>
    <w:rsid w:val="00815347"/>
    <w:rsid w:val="00815A53"/>
    <w:rsid w:val="00815B5B"/>
    <w:rsid w:val="00815C44"/>
    <w:rsid w:val="00816485"/>
    <w:rsid w:val="0081684B"/>
    <w:rsid w:val="00816BC0"/>
    <w:rsid w:val="00816CC0"/>
    <w:rsid w:val="00817195"/>
    <w:rsid w:val="00817913"/>
    <w:rsid w:val="00817B5F"/>
    <w:rsid w:val="008202CD"/>
    <w:rsid w:val="00820C9A"/>
    <w:rsid w:val="008211E0"/>
    <w:rsid w:val="00821510"/>
    <w:rsid w:val="008217A6"/>
    <w:rsid w:val="00821CE6"/>
    <w:rsid w:val="008229C3"/>
    <w:rsid w:val="00823591"/>
    <w:rsid w:val="00823D48"/>
    <w:rsid w:val="00824E00"/>
    <w:rsid w:val="00825B11"/>
    <w:rsid w:val="0082620D"/>
    <w:rsid w:val="0082636F"/>
    <w:rsid w:val="008269F1"/>
    <w:rsid w:val="00826ABB"/>
    <w:rsid w:val="00826CD7"/>
    <w:rsid w:val="00826F5B"/>
    <w:rsid w:val="00827129"/>
    <w:rsid w:val="00827873"/>
    <w:rsid w:val="00827B02"/>
    <w:rsid w:val="0083025D"/>
    <w:rsid w:val="00830595"/>
    <w:rsid w:val="0083114E"/>
    <w:rsid w:val="00831838"/>
    <w:rsid w:val="00831934"/>
    <w:rsid w:val="00831C84"/>
    <w:rsid w:val="00831C8F"/>
    <w:rsid w:val="00832061"/>
    <w:rsid w:val="00833343"/>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FFE"/>
    <w:rsid w:val="008413D7"/>
    <w:rsid w:val="00841952"/>
    <w:rsid w:val="008419DF"/>
    <w:rsid w:val="00841B5C"/>
    <w:rsid w:val="00841F45"/>
    <w:rsid w:val="00841F72"/>
    <w:rsid w:val="008425F0"/>
    <w:rsid w:val="0084287E"/>
    <w:rsid w:val="008434CC"/>
    <w:rsid w:val="008437D1"/>
    <w:rsid w:val="00843ACF"/>
    <w:rsid w:val="00843CB4"/>
    <w:rsid w:val="008443E3"/>
    <w:rsid w:val="0084518A"/>
    <w:rsid w:val="00845591"/>
    <w:rsid w:val="00845AEA"/>
    <w:rsid w:val="0084606C"/>
    <w:rsid w:val="00846D9E"/>
    <w:rsid w:val="00846F38"/>
    <w:rsid w:val="00850454"/>
    <w:rsid w:val="008505F7"/>
    <w:rsid w:val="00851130"/>
    <w:rsid w:val="0085189A"/>
    <w:rsid w:val="008525FB"/>
    <w:rsid w:val="00852660"/>
    <w:rsid w:val="00853436"/>
    <w:rsid w:val="00853619"/>
    <w:rsid w:val="00853715"/>
    <w:rsid w:val="00854089"/>
    <w:rsid w:val="008543B6"/>
    <w:rsid w:val="0085569B"/>
    <w:rsid w:val="008564C2"/>
    <w:rsid w:val="00856821"/>
    <w:rsid w:val="00856A4B"/>
    <w:rsid w:val="00857899"/>
    <w:rsid w:val="00857F8A"/>
    <w:rsid w:val="008602EE"/>
    <w:rsid w:val="00860B5B"/>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0CAF"/>
    <w:rsid w:val="008721A5"/>
    <w:rsid w:val="0087275D"/>
    <w:rsid w:val="008728C7"/>
    <w:rsid w:val="00872A0F"/>
    <w:rsid w:val="00872D3C"/>
    <w:rsid w:val="0087328D"/>
    <w:rsid w:val="00873ACE"/>
    <w:rsid w:val="00874077"/>
    <w:rsid w:val="008742BB"/>
    <w:rsid w:val="00874855"/>
    <w:rsid w:val="0087526D"/>
    <w:rsid w:val="00875E87"/>
    <w:rsid w:val="00875EEC"/>
    <w:rsid w:val="00876111"/>
    <w:rsid w:val="00876B5C"/>
    <w:rsid w:val="008771D9"/>
    <w:rsid w:val="00877548"/>
    <w:rsid w:val="008777E5"/>
    <w:rsid w:val="00877F7B"/>
    <w:rsid w:val="00880485"/>
    <w:rsid w:val="00880A0A"/>
    <w:rsid w:val="00880EB5"/>
    <w:rsid w:val="008814D3"/>
    <w:rsid w:val="00881FBE"/>
    <w:rsid w:val="008823BF"/>
    <w:rsid w:val="0088279C"/>
    <w:rsid w:val="00882813"/>
    <w:rsid w:val="00882BF5"/>
    <w:rsid w:val="0088304D"/>
    <w:rsid w:val="008838E9"/>
    <w:rsid w:val="00884267"/>
    <w:rsid w:val="0088445C"/>
    <w:rsid w:val="00884560"/>
    <w:rsid w:val="008852FB"/>
    <w:rsid w:val="0088544B"/>
    <w:rsid w:val="00885654"/>
    <w:rsid w:val="00885672"/>
    <w:rsid w:val="00885BA6"/>
    <w:rsid w:val="00885FD4"/>
    <w:rsid w:val="00886260"/>
    <w:rsid w:val="00886F56"/>
    <w:rsid w:val="008870DE"/>
    <w:rsid w:val="00890CE1"/>
    <w:rsid w:val="00890D66"/>
    <w:rsid w:val="008913B5"/>
    <w:rsid w:val="00891909"/>
    <w:rsid w:val="008919EC"/>
    <w:rsid w:val="00891CB5"/>
    <w:rsid w:val="0089232E"/>
    <w:rsid w:val="008923F4"/>
    <w:rsid w:val="00892953"/>
    <w:rsid w:val="008934E0"/>
    <w:rsid w:val="008936B5"/>
    <w:rsid w:val="00893CC8"/>
    <w:rsid w:val="008940C4"/>
    <w:rsid w:val="0089497E"/>
    <w:rsid w:val="00894A35"/>
    <w:rsid w:val="00894B0A"/>
    <w:rsid w:val="008959BC"/>
    <w:rsid w:val="00895FC3"/>
    <w:rsid w:val="008960E8"/>
    <w:rsid w:val="008966E3"/>
    <w:rsid w:val="0089694C"/>
    <w:rsid w:val="00897038"/>
    <w:rsid w:val="008974A4"/>
    <w:rsid w:val="00897704"/>
    <w:rsid w:val="00897A77"/>
    <w:rsid w:val="008A0943"/>
    <w:rsid w:val="008A122D"/>
    <w:rsid w:val="008A241E"/>
    <w:rsid w:val="008A29E7"/>
    <w:rsid w:val="008A342C"/>
    <w:rsid w:val="008A354F"/>
    <w:rsid w:val="008A3C78"/>
    <w:rsid w:val="008A3E70"/>
    <w:rsid w:val="008A3FD2"/>
    <w:rsid w:val="008A40BC"/>
    <w:rsid w:val="008A554A"/>
    <w:rsid w:val="008A574A"/>
    <w:rsid w:val="008A57B3"/>
    <w:rsid w:val="008A601C"/>
    <w:rsid w:val="008B1E20"/>
    <w:rsid w:val="008B1ED0"/>
    <w:rsid w:val="008B251A"/>
    <w:rsid w:val="008B3190"/>
    <w:rsid w:val="008B3894"/>
    <w:rsid w:val="008B3C06"/>
    <w:rsid w:val="008B4922"/>
    <w:rsid w:val="008B511F"/>
    <w:rsid w:val="008B5214"/>
    <w:rsid w:val="008B6407"/>
    <w:rsid w:val="008B68FB"/>
    <w:rsid w:val="008B69F3"/>
    <w:rsid w:val="008B6D0E"/>
    <w:rsid w:val="008B6DE5"/>
    <w:rsid w:val="008C2112"/>
    <w:rsid w:val="008C2904"/>
    <w:rsid w:val="008C2FB6"/>
    <w:rsid w:val="008C3173"/>
    <w:rsid w:val="008C399A"/>
    <w:rsid w:val="008C3A68"/>
    <w:rsid w:val="008C4B83"/>
    <w:rsid w:val="008C50E6"/>
    <w:rsid w:val="008C5133"/>
    <w:rsid w:val="008C5C61"/>
    <w:rsid w:val="008C6CCE"/>
    <w:rsid w:val="008C6D5F"/>
    <w:rsid w:val="008C6F78"/>
    <w:rsid w:val="008C7123"/>
    <w:rsid w:val="008C7567"/>
    <w:rsid w:val="008C7A4E"/>
    <w:rsid w:val="008D01E5"/>
    <w:rsid w:val="008D0218"/>
    <w:rsid w:val="008D0816"/>
    <w:rsid w:val="008D0865"/>
    <w:rsid w:val="008D0928"/>
    <w:rsid w:val="008D13EC"/>
    <w:rsid w:val="008D1853"/>
    <w:rsid w:val="008D23EE"/>
    <w:rsid w:val="008D40E6"/>
    <w:rsid w:val="008D41DC"/>
    <w:rsid w:val="008D4224"/>
    <w:rsid w:val="008D47D9"/>
    <w:rsid w:val="008D4C6E"/>
    <w:rsid w:val="008D54A8"/>
    <w:rsid w:val="008D55B2"/>
    <w:rsid w:val="008D5827"/>
    <w:rsid w:val="008D66BA"/>
    <w:rsid w:val="008D746F"/>
    <w:rsid w:val="008D7FFB"/>
    <w:rsid w:val="008E00D2"/>
    <w:rsid w:val="008E02E0"/>
    <w:rsid w:val="008E08FD"/>
    <w:rsid w:val="008E0AB5"/>
    <w:rsid w:val="008E1A58"/>
    <w:rsid w:val="008E2EF9"/>
    <w:rsid w:val="008E3107"/>
    <w:rsid w:val="008E4005"/>
    <w:rsid w:val="008E4379"/>
    <w:rsid w:val="008E4772"/>
    <w:rsid w:val="008E486D"/>
    <w:rsid w:val="008E6914"/>
    <w:rsid w:val="008E72E5"/>
    <w:rsid w:val="008E7572"/>
    <w:rsid w:val="008F0092"/>
    <w:rsid w:val="008F03B1"/>
    <w:rsid w:val="008F28EC"/>
    <w:rsid w:val="008F29FC"/>
    <w:rsid w:val="008F2A82"/>
    <w:rsid w:val="008F2C20"/>
    <w:rsid w:val="008F2E1A"/>
    <w:rsid w:val="008F3151"/>
    <w:rsid w:val="008F34DD"/>
    <w:rsid w:val="008F364A"/>
    <w:rsid w:val="008F3B71"/>
    <w:rsid w:val="008F3FA0"/>
    <w:rsid w:val="008F43E7"/>
    <w:rsid w:val="008F52DC"/>
    <w:rsid w:val="008F5ED3"/>
    <w:rsid w:val="008F645A"/>
    <w:rsid w:val="008F6823"/>
    <w:rsid w:val="008F686C"/>
    <w:rsid w:val="008F6986"/>
    <w:rsid w:val="008F6A16"/>
    <w:rsid w:val="008F6AD9"/>
    <w:rsid w:val="008F76CE"/>
    <w:rsid w:val="00900606"/>
    <w:rsid w:val="00900A03"/>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56F7"/>
    <w:rsid w:val="009058D9"/>
    <w:rsid w:val="00906227"/>
    <w:rsid w:val="0090658A"/>
    <w:rsid w:val="00906DAF"/>
    <w:rsid w:val="009109FD"/>
    <w:rsid w:val="00910A71"/>
    <w:rsid w:val="00910D9B"/>
    <w:rsid w:val="0091135F"/>
    <w:rsid w:val="0091147C"/>
    <w:rsid w:val="009118BC"/>
    <w:rsid w:val="00911BC7"/>
    <w:rsid w:val="0091364E"/>
    <w:rsid w:val="00913C50"/>
    <w:rsid w:val="009143FB"/>
    <w:rsid w:val="00914B45"/>
    <w:rsid w:val="00914D24"/>
    <w:rsid w:val="00915732"/>
    <w:rsid w:val="00917338"/>
    <w:rsid w:val="009200CB"/>
    <w:rsid w:val="00920520"/>
    <w:rsid w:val="009205D3"/>
    <w:rsid w:val="00920626"/>
    <w:rsid w:val="00920642"/>
    <w:rsid w:val="00920AC5"/>
    <w:rsid w:val="00920ECD"/>
    <w:rsid w:val="00921010"/>
    <w:rsid w:val="009219AA"/>
    <w:rsid w:val="00921FAA"/>
    <w:rsid w:val="009220DF"/>
    <w:rsid w:val="009226D8"/>
    <w:rsid w:val="00922834"/>
    <w:rsid w:val="00923143"/>
    <w:rsid w:val="009233CD"/>
    <w:rsid w:val="009234BB"/>
    <w:rsid w:val="00923AEA"/>
    <w:rsid w:val="00923BB9"/>
    <w:rsid w:val="009245A7"/>
    <w:rsid w:val="00924A10"/>
    <w:rsid w:val="00924C14"/>
    <w:rsid w:val="00924E05"/>
    <w:rsid w:val="009255FA"/>
    <w:rsid w:val="00925706"/>
    <w:rsid w:val="00925D6D"/>
    <w:rsid w:val="00925DF6"/>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6425"/>
    <w:rsid w:val="0093715B"/>
    <w:rsid w:val="00937499"/>
    <w:rsid w:val="0093755B"/>
    <w:rsid w:val="00937DB3"/>
    <w:rsid w:val="00937FA6"/>
    <w:rsid w:val="0094005E"/>
    <w:rsid w:val="0094038D"/>
    <w:rsid w:val="00940E5A"/>
    <w:rsid w:val="00941AF4"/>
    <w:rsid w:val="00941B9E"/>
    <w:rsid w:val="0094239C"/>
    <w:rsid w:val="009425BF"/>
    <w:rsid w:val="009427DA"/>
    <w:rsid w:val="00942828"/>
    <w:rsid w:val="00942ADB"/>
    <w:rsid w:val="00942B88"/>
    <w:rsid w:val="00943B42"/>
    <w:rsid w:val="00943D57"/>
    <w:rsid w:val="00943DD6"/>
    <w:rsid w:val="00944319"/>
    <w:rsid w:val="009446BA"/>
    <w:rsid w:val="00945330"/>
    <w:rsid w:val="00945B4B"/>
    <w:rsid w:val="00945B53"/>
    <w:rsid w:val="0094642C"/>
    <w:rsid w:val="009469CC"/>
    <w:rsid w:val="00946CE4"/>
    <w:rsid w:val="00946E1F"/>
    <w:rsid w:val="00946FAD"/>
    <w:rsid w:val="009473B9"/>
    <w:rsid w:val="009476CA"/>
    <w:rsid w:val="00950415"/>
    <w:rsid w:val="009504E2"/>
    <w:rsid w:val="0095078A"/>
    <w:rsid w:val="00950964"/>
    <w:rsid w:val="00950A1F"/>
    <w:rsid w:val="00950F15"/>
    <w:rsid w:val="00951043"/>
    <w:rsid w:val="0095109D"/>
    <w:rsid w:val="0095115A"/>
    <w:rsid w:val="0095159D"/>
    <w:rsid w:val="00951717"/>
    <w:rsid w:val="00951C52"/>
    <w:rsid w:val="009523CE"/>
    <w:rsid w:val="0095372E"/>
    <w:rsid w:val="00953F29"/>
    <w:rsid w:val="00953F4C"/>
    <w:rsid w:val="00954A4D"/>
    <w:rsid w:val="009563A3"/>
    <w:rsid w:val="00956630"/>
    <w:rsid w:val="00957AA3"/>
    <w:rsid w:val="00957C78"/>
    <w:rsid w:val="009608F3"/>
    <w:rsid w:val="00960C1A"/>
    <w:rsid w:val="00960F73"/>
    <w:rsid w:val="009611B8"/>
    <w:rsid w:val="0096196E"/>
    <w:rsid w:val="00961D84"/>
    <w:rsid w:val="009624DC"/>
    <w:rsid w:val="00962504"/>
    <w:rsid w:val="0096260F"/>
    <w:rsid w:val="0096266E"/>
    <w:rsid w:val="009626C2"/>
    <w:rsid w:val="009629BB"/>
    <w:rsid w:val="00962FFF"/>
    <w:rsid w:val="00963062"/>
    <w:rsid w:val="00963A9D"/>
    <w:rsid w:val="0096472A"/>
    <w:rsid w:val="00964817"/>
    <w:rsid w:val="009650B4"/>
    <w:rsid w:val="0096549D"/>
    <w:rsid w:val="009656C2"/>
    <w:rsid w:val="00965CD2"/>
    <w:rsid w:val="00966DA2"/>
    <w:rsid w:val="00967401"/>
    <w:rsid w:val="00967632"/>
    <w:rsid w:val="009701A2"/>
    <w:rsid w:val="009708E8"/>
    <w:rsid w:val="009711F5"/>
    <w:rsid w:val="0097131A"/>
    <w:rsid w:val="009717EF"/>
    <w:rsid w:val="0097180E"/>
    <w:rsid w:val="00971E62"/>
    <w:rsid w:val="00972289"/>
    <w:rsid w:val="009729A5"/>
    <w:rsid w:val="009729E7"/>
    <w:rsid w:val="00972A82"/>
    <w:rsid w:val="00973462"/>
    <w:rsid w:val="009735A6"/>
    <w:rsid w:val="0097386C"/>
    <w:rsid w:val="00973B27"/>
    <w:rsid w:val="00974365"/>
    <w:rsid w:val="009748AA"/>
    <w:rsid w:val="00975666"/>
    <w:rsid w:val="009763FB"/>
    <w:rsid w:val="00977159"/>
    <w:rsid w:val="00977A6C"/>
    <w:rsid w:val="009805EB"/>
    <w:rsid w:val="00980CC1"/>
    <w:rsid w:val="00980D9D"/>
    <w:rsid w:val="0098126C"/>
    <w:rsid w:val="00982099"/>
    <w:rsid w:val="009828BE"/>
    <w:rsid w:val="0098315D"/>
    <w:rsid w:val="00983334"/>
    <w:rsid w:val="00983ABB"/>
    <w:rsid w:val="0098538E"/>
    <w:rsid w:val="00985B49"/>
    <w:rsid w:val="00985D81"/>
    <w:rsid w:val="00985EAE"/>
    <w:rsid w:val="0098647B"/>
    <w:rsid w:val="00986886"/>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3D63"/>
    <w:rsid w:val="00994A2F"/>
    <w:rsid w:val="00994B86"/>
    <w:rsid w:val="0099588B"/>
    <w:rsid w:val="00995B37"/>
    <w:rsid w:val="00995B3E"/>
    <w:rsid w:val="00995F6E"/>
    <w:rsid w:val="00996C43"/>
    <w:rsid w:val="00996C7B"/>
    <w:rsid w:val="00996E9C"/>
    <w:rsid w:val="009A1B92"/>
    <w:rsid w:val="009A1ED0"/>
    <w:rsid w:val="009A2B27"/>
    <w:rsid w:val="009A2D5F"/>
    <w:rsid w:val="009A2FB8"/>
    <w:rsid w:val="009A37B3"/>
    <w:rsid w:val="009A3B6E"/>
    <w:rsid w:val="009A3B8A"/>
    <w:rsid w:val="009A40F9"/>
    <w:rsid w:val="009A413C"/>
    <w:rsid w:val="009A42BD"/>
    <w:rsid w:val="009A45DA"/>
    <w:rsid w:val="009A534D"/>
    <w:rsid w:val="009A6082"/>
    <w:rsid w:val="009A715C"/>
    <w:rsid w:val="009A7A47"/>
    <w:rsid w:val="009A7D00"/>
    <w:rsid w:val="009A7E04"/>
    <w:rsid w:val="009B0494"/>
    <w:rsid w:val="009B1215"/>
    <w:rsid w:val="009B1A53"/>
    <w:rsid w:val="009B1F36"/>
    <w:rsid w:val="009B2560"/>
    <w:rsid w:val="009B262A"/>
    <w:rsid w:val="009B29D5"/>
    <w:rsid w:val="009B2AF7"/>
    <w:rsid w:val="009B2DF8"/>
    <w:rsid w:val="009B397F"/>
    <w:rsid w:val="009B3F2E"/>
    <w:rsid w:val="009B42EB"/>
    <w:rsid w:val="009B4359"/>
    <w:rsid w:val="009B445B"/>
    <w:rsid w:val="009B4614"/>
    <w:rsid w:val="009B4E4E"/>
    <w:rsid w:val="009B4EA0"/>
    <w:rsid w:val="009B55F0"/>
    <w:rsid w:val="009B5DA8"/>
    <w:rsid w:val="009B72F9"/>
    <w:rsid w:val="009B77A7"/>
    <w:rsid w:val="009C06D5"/>
    <w:rsid w:val="009C091F"/>
    <w:rsid w:val="009C095C"/>
    <w:rsid w:val="009C099F"/>
    <w:rsid w:val="009C0EB0"/>
    <w:rsid w:val="009C0EE1"/>
    <w:rsid w:val="009C0F68"/>
    <w:rsid w:val="009C2553"/>
    <w:rsid w:val="009C263A"/>
    <w:rsid w:val="009C2E2F"/>
    <w:rsid w:val="009C347A"/>
    <w:rsid w:val="009C34F0"/>
    <w:rsid w:val="009C3A01"/>
    <w:rsid w:val="009C3CF7"/>
    <w:rsid w:val="009C4A98"/>
    <w:rsid w:val="009C50E8"/>
    <w:rsid w:val="009C56C6"/>
    <w:rsid w:val="009C570A"/>
    <w:rsid w:val="009C6612"/>
    <w:rsid w:val="009C6C2F"/>
    <w:rsid w:val="009C6FD0"/>
    <w:rsid w:val="009C70C2"/>
    <w:rsid w:val="009C72C0"/>
    <w:rsid w:val="009C78FF"/>
    <w:rsid w:val="009D06E1"/>
    <w:rsid w:val="009D12A9"/>
    <w:rsid w:val="009D1785"/>
    <w:rsid w:val="009D1EAC"/>
    <w:rsid w:val="009D2012"/>
    <w:rsid w:val="009D256D"/>
    <w:rsid w:val="009D2650"/>
    <w:rsid w:val="009D2654"/>
    <w:rsid w:val="009D33E5"/>
    <w:rsid w:val="009D36FD"/>
    <w:rsid w:val="009D3A89"/>
    <w:rsid w:val="009D446B"/>
    <w:rsid w:val="009D4634"/>
    <w:rsid w:val="009D5485"/>
    <w:rsid w:val="009D5E1B"/>
    <w:rsid w:val="009D6196"/>
    <w:rsid w:val="009D6249"/>
    <w:rsid w:val="009D6532"/>
    <w:rsid w:val="009D65A9"/>
    <w:rsid w:val="009D6BAD"/>
    <w:rsid w:val="009D7BDD"/>
    <w:rsid w:val="009D7BF1"/>
    <w:rsid w:val="009E064C"/>
    <w:rsid w:val="009E12D6"/>
    <w:rsid w:val="009E16EE"/>
    <w:rsid w:val="009E1DE1"/>
    <w:rsid w:val="009E234B"/>
    <w:rsid w:val="009E2CB3"/>
    <w:rsid w:val="009E34AE"/>
    <w:rsid w:val="009E3BB5"/>
    <w:rsid w:val="009E4743"/>
    <w:rsid w:val="009E49A5"/>
    <w:rsid w:val="009E49D8"/>
    <w:rsid w:val="009E4F10"/>
    <w:rsid w:val="009E59CA"/>
    <w:rsid w:val="009E5A83"/>
    <w:rsid w:val="009E5B35"/>
    <w:rsid w:val="009E5B6E"/>
    <w:rsid w:val="009E660E"/>
    <w:rsid w:val="009E6677"/>
    <w:rsid w:val="009E6B5D"/>
    <w:rsid w:val="009E6FFB"/>
    <w:rsid w:val="009E76E6"/>
    <w:rsid w:val="009E7BF5"/>
    <w:rsid w:val="009F0B4B"/>
    <w:rsid w:val="009F0C3A"/>
    <w:rsid w:val="009F0CD1"/>
    <w:rsid w:val="009F0F28"/>
    <w:rsid w:val="009F1082"/>
    <w:rsid w:val="009F1269"/>
    <w:rsid w:val="009F2012"/>
    <w:rsid w:val="009F25A4"/>
    <w:rsid w:val="009F27BA"/>
    <w:rsid w:val="009F2955"/>
    <w:rsid w:val="009F2A15"/>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F3A"/>
    <w:rsid w:val="00A01022"/>
    <w:rsid w:val="00A01233"/>
    <w:rsid w:val="00A0142E"/>
    <w:rsid w:val="00A0171F"/>
    <w:rsid w:val="00A01F5F"/>
    <w:rsid w:val="00A02D1F"/>
    <w:rsid w:val="00A02DA6"/>
    <w:rsid w:val="00A02E2F"/>
    <w:rsid w:val="00A02E5A"/>
    <w:rsid w:val="00A02FDB"/>
    <w:rsid w:val="00A034F5"/>
    <w:rsid w:val="00A03795"/>
    <w:rsid w:val="00A03F50"/>
    <w:rsid w:val="00A04BB8"/>
    <w:rsid w:val="00A0513C"/>
    <w:rsid w:val="00A05EC8"/>
    <w:rsid w:val="00A061DC"/>
    <w:rsid w:val="00A063DE"/>
    <w:rsid w:val="00A06AFF"/>
    <w:rsid w:val="00A06E25"/>
    <w:rsid w:val="00A06E91"/>
    <w:rsid w:val="00A07630"/>
    <w:rsid w:val="00A0786D"/>
    <w:rsid w:val="00A07DA7"/>
    <w:rsid w:val="00A10D86"/>
    <w:rsid w:val="00A111D2"/>
    <w:rsid w:val="00A112A3"/>
    <w:rsid w:val="00A12004"/>
    <w:rsid w:val="00A121E0"/>
    <w:rsid w:val="00A130C8"/>
    <w:rsid w:val="00A13188"/>
    <w:rsid w:val="00A13280"/>
    <w:rsid w:val="00A13AFB"/>
    <w:rsid w:val="00A14045"/>
    <w:rsid w:val="00A14415"/>
    <w:rsid w:val="00A14BE1"/>
    <w:rsid w:val="00A14CED"/>
    <w:rsid w:val="00A15332"/>
    <w:rsid w:val="00A154EE"/>
    <w:rsid w:val="00A158D8"/>
    <w:rsid w:val="00A15AEA"/>
    <w:rsid w:val="00A15BEC"/>
    <w:rsid w:val="00A162FA"/>
    <w:rsid w:val="00A16A8E"/>
    <w:rsid w:val="00A17525"/>
    <w:rsid w:val="00A20B0F"/>
    <w:rsid w:val="00A211B5"/>
    <w:rsid w:val="00A219EB"/>
    <w:rsid w:val="00A22046"/>
    <w:rsid w:val="00A2225E"/>
    <w:rsid w:val="00A2239F"/>
    <w:rsid w:val="00A228FC"/>
    <w:rsid w:val="00A233B9"/>
    <w:rsid w:val="00A23967"/>
    <w:rsid w:val="00A23E0A"/>
    <w:rsid w:val="00A2466F"/>
    <w:rsid w:val="00A25A55"/>
    <w:rsid w:val="00A25C8E"/>
    <w:rsid w:val="00A25C96"/>
    <w:rsid w:val="00A2692C"/>
    <w:rsid w:val="00A26CAD"/>
    <w:rsid w:val="00A26D9F"/>
    <w:rsid w:val="00A274A8"/>
    <w:rsid w:val="00A3043B"/>
    <w:rsid w:val="00A30A28"/>
    <w:rsid w:val="00A31293"/>
    <w:rsid w:val="00A3178C"/>
    <w:rsid w:val="00A319EA"/>
    <w:rsid w:val="00A31BAD"/>
    <w:rsid w:val="00A31BEB"/>
    <w:rsid w:val="00A31C8F"/>
    <w:rsid w:val="00A32E7F"/>
    <w:rsid w:val="00A3314F"/>
    <w:rsid w:val="00A33B25"/>
    <w:rsid w:val="00A33C9F"/>
    <w:rsid w:val="00A34CB5"/>
    <w:rsid w:val="00A352D5"/>
    <w:rsid w:val="00A3542A"/>
    <w:rsid w:val="00A355EB"/>
    <w:rsid w:val="00A35C6F"/>
    <w:rsid w:val="00A360C9"/>
    <w:rsid w:val="00A37332"/>
    <w:rsid w:val="00A3769E"/>
    <w:rsid w:val="00A378A7"/>
    <w:rsid w:val="00A37CDC"/>
    <w:rsid w:val="00A4029D"/>
    <w:rsid w:val="00A4039D"/>
    <w:rsid w:val="00A408C5"/>
    <w:rsid w:val="00A40BAB"/>
    <w:rsid w:val="00A40F41"/>
    <w:rsid w:val="00A41109"/>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947"/>
    <w:rsid w:val="00A46C86"/>
    <w:rsid w:val="00A47CC4"/>
    <w:rsid w:val="00A47CEC"/>
    <w:rsid w:val="00A47E70"/>
    <w:rsid w:val="00A5047F"/>
    <w:rsid w:val="00A50A99"/>
    <w:rsid w:val="00A51699"/>
    <w:rsid w:val="00A51DB5"/>
    <w:rsid w:val="00A51F1F"/>
    <w:rsid w:val="00A52F5E"/>
    <w:rsid w:val="00A533BD"/>
    <w:rsid w:val="00A538A7"/>
    <w:rsid w:val="00A53BFA"/>
    <w:rsid w:val="00A5442F"/>
    <w:rsid w:val="00A5446B"/>
    <w:rsid w:val="00A5469D"/>
    <w:rsid w:val="00A54D06"/>
    <w:rsid w:val="00A54D8A"/>
    <w:rsid w:val="00A55001"/>
    <w:rsid w:val="00A5579D"/>
    <w:rsid w:val="00A55B36"/>
    <w:rsid w:val="00A55D76"/>
    <w:rsid w:val="00A55F75"/>
    <w:rsid w:val="00A564CA"/>
    <w:rsid w:val="00A566EF"/>
    <w:rsid w:val="00A569AB"/>
    <w:rsid w:val="00A569FF"/>
    <w:rsid w:val="00A56E7F"/>
    <w:rsid w:val="00A614F5"/>
    <w:rsid w:val="00A62154"/>
    <w:rsid w:val="00A63AB4"/>
    <w:rsid w:val="00A63F3B"/>
    <w:rsid w:val="00A64E3D"/>
    <w:rsid w:val="00A64F8E"/>
    <w:rsid w:val="00A651D3"/>
    <w:rsid w:val="00A654CF"/>
    <w:rsid w:val="00A65681"/>
    <w:rsid w:val="00A65AF5"/>
    <w:rsid w:val="00A65B59"/>
    <w:rsid w:val="00A660CE"/>
    <w:rsid w:val="00A6623F"/>
    <w:rsid w:val="00A668F9"/>
    <w:rsid w:val="00A66D47"/>
    <w:rsid w:val="00A66F3A"/>
    <w:rsid w:val="00A676AC"/>
    <w:rsid w:val="00A67960"/>
    <w:rsid w:val="00A7022C"/>
    <w:rsid w:val="00A70954"/>
    <w:rsid w:val="00A71708"/>
    <w:rsid w:val="00A7243B"/>
    <w:rsid w:val="00A7252D"/>
    <w:rsid w:val="00A728F6"/>
    <w:rsid w:val="00A72CD4"/>
    <w:rsid w:val="00A73D48"/>
    <w:rsid w:val="00A747B9"/>
    <w:rsid w:val="00A76342"/>
    <w:rsid w:val="00A76AC9"/>
    <w:rsid w:val="00A76DBA"/>
    <w:rsid w:val="00A77992"/>
    <w:rsid w:val="00A77C98"/>
    <w:rsid w:val="00A800AE"/>
    <w:rsid w:val="00A80A5D"/>
    <w:rsid w:val="00A81313"/>
    <w:rsid w:val="00A81C2D"/>
    <w:rsid w:val="00A81CB7"/>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0FA"/>
    <w:rsid w:val="00A8764C"/>
    <w:rsid w:val="00A8798F"/>
    <w:rsid w:val="00A902C4"/>
    <w:rsid w:val="00A90602"/>
    <w:rsid w:val="00A9094D"/>
    <w:rsid w:val="00A9109C"/>
    <w:rsid w:val="00A916B8"/>
    <w:rsid w:val="00A91EBB"/>
    <w:rsid w:val="00A92047"/>
    <w:rsid w:val="00A93828"/>
    <w:rsid w:val="00A93D61"/>
    <w:rsid w:val="00A941E0"/>
    <w:rsid w:val="00A94837"/>
    <w:rsid w:val="00A94AF1"/>
    <w:rsid w:val="00A94EEB"/>
    <w:rsid w:val="00A95D03"/>
    <w:rsid w:val="00A977D3"/>
    <w:rsid w:val="00A9792B"/>
    <w:rsid w:val="00A97D62"/>
    <w:rsid w:val="00A97E57"/>
    <w:rsid w:val="00A97E80"/>
    <w:rsid w:val="00AA04CF"/>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F81"/>
    <w:rsid w:val="00AA338D"/>
    <w:rsid w:val="00AA35A3"/>
    <w:rsid w:val="00AA3B17"/>
    <w:rsid w:val="00AA43E0"/>
    <w:rsid w:val="00AA4636"/>
    <w:rsid w:val="00AA4B26"/>
    <w:rsid w:val="00AA4C43"/>
    <w:rsid w:val="00AA51C5"/>
    <w:rsid w:val="00AA522F"/>
    <w:rsid w:val="00AA53AD"/>
    <w:rsid w:val="00AA58BE"/>
    <w:rsid w:val="00AA5ECA"/>
    <w:rsid w:val="00AA6238"/>
    <w:rsid w:val="00AA62F3"/>
    <w:rsid w:val="00AA6EE5"/>
    <w:rsid w:val="00AA7522"/>
    <w:rsid w:val="00AA7CD9"/>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C0AB9"/>
    <w:rsid w:val="00AC0F76"/>
    <w:rsid w:val="00AC181B"/>
    <w:rsid w:val="00AC197B"/>
    <w:rsid w:val="00AC1E63"/>
    <w:rsid w:val="00AC20DB"/>
    <w:rsid w:val="00AC2246"/>
    <w:rsid w:val="00AC2A36"/>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50F7"/>
    <w:rsid w:val="00AD5DE4"/>
    <w:rsid w:val="00AD5EE4"/>
    <w:rsid w:val="00AD6CE6"/>
    <w:rsid w:val="00AD6EEA"/>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AF"/>
    <w:rsid w:val="00AE52F8"/>
    <w:rsid w:val="00AE5A5D"/>
    <w:rsid w:val="00AE6186"/>
    <w:rsid w:val="00AE68D6"/>
    <w:rsid w:val="00AE7499"/>
    <w:rsid w:val="00AE7642"/>
    <w:rsid w:val="00AE77D6"/>
    <w:rsid w:val="00AE7CD8"/>
    <w:rsid w:val="00AE7CE7"/>
    <w:rsid w:val="00AE7D52"/>
    <w:rsid w:val="00AF0014"/>
    <w:rsid w:val="00AF00B7"/>
    <w:rsid w:val="00AF0122"/>
    <w:rsid w:val="00AF0182"/>
    <w:rsid w:val="00AF085B"/>
    <w:rsid w:val="00AF12E8"/>
    <w:rsid w:val="00AF13B8"/>
    <w:rsid w:val="00AF1458"/>
    <w:rsid w:val="00AF15AC"/>
    <w:rsid w:val="00AF1A08"/>
    <w:rsid w:val="00AF2DF8"/>
    <w:rsid w:val="00AF3A01"/>
    <w:rsid w:val="00AF3E1B"/>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610"/>
    <w:rsid w:val="00B028A9"/>
    <w:rsid w:val="00B02CF8"/>
    <w:rsid w:val="00B04F12"/>
    <w:rsid w:val="00B05528"/>
    <w:rsid w:val="00B05ACE"/>
    <w:rsid w:val="00B05F03"/>
    <w:rsid w:val="00B068A1"/>
    <w:rsid w:val="00B06A69"/>
    <w:rsid w:val="00B06D42"/>
    <w:rsid w:val="00B07091"/>
    <w:rsid w:val="00B071E2"/>
    <w:rsid w:val="00B07832"/>
    <w:rsid w:val="00B07E49"/>
    <w:rsid w:val="00B07F74"/>
    <w:rsid w:val="00B106FD"/>
    <w:rsid w:val="00B110C7"/>
    <w:rsid w:val="00B110CA"/>
    <w:rsid w:val="00B110CE"/>
    <w:rsid w:val="00B11CC7"/>
    <w:rsid w:val="00B124E9"/>
    <w:rsid w:val="00B12BD4"/>
    <w:rsid w:val="00B13B9F"/>
    <w:rsid w:val="00B1451E"/>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3952"/>
    <w:rsid w:val="00B23A3F"/>
    <w:rsid w:val="00B2478E"/>
    <w:rsid w:val="00B250A4"/>
    <w:rsid w:val="00B258BB"/>
    <w:rsid w:val="00B25B10"/>
    <w:rsid w:val="00B25C36"/>
    <w:rsid w:val="00B25F8E"/>
    <w:rsid w:val="00B2609E"/>
    <w:rsid w:val="00B266A0"/>
    <w:rsid w:val="00B266A5"/>
    <w:rsid w:val="00B267E4"/>
    <w:rsid w:val="00B27E21"/>
    <w:rsid w:val="00B27FA1"/>
    <w:rsid w:val="00B30150"/>
    <w:rsid w:val="00B3252F"/>
    <w:rsid w:val="00B3301A"/>
    <w:rsid w:val="00B3372F"/>
    <w:rsid w:val="00B33C1C"/>
    <w:rsid w:val="00B33E76"/>
    <w:rsid w:val="00B33E8C"/>
    <w:rsid w:val="00B33EC9"/>
    <w:rsid w:val="00B34A43"/>
    <w:rsid w:val="00B34A6C"/>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A89"/>
    <w:rsid w:val="00B37B85"/>
    <w:rsid w:val="00B37EF5"/>
    <w:rsid w:val="00B40410"/>
    <w:rsid w:val="00B404C0"/>
    <w:rsid w:val="00B4173C"/>
    <w:rsid w:val="00B41E37"/>
    <w:rsid w:val="00B41F5F"/>
    <w:rsid w:val="00B42594"/>
    <w:rsid w:val="00B434EA"/>
    <w:rsid w:val="00B43705"/>
    <w:rsid w:val="00B44469"/>
    <w:rsid w:val="00B4479C"/>
    <w:rsid w:val="00B447E9"/>
    <w:rsid w:val="00B452B6"/>
    <w:rsid w:val="00B4588E"/>
    <w:rsid w:val="00B45D24"/>
    <w:rsid w:val="00B46599"/>
    <w:rsid w:val="00B46AEC"/>
    <w:rsid w:val="00B46CAA"/>
    <w:rsid w:val="00B46CCB"/>
    <w:rsid w:val="00B47066"/>
    <w:rsid w:val="00B470D4"/>
    <w:rsid w:val="00B479B4"/>
    <w:rsid w:val="00B47C82"/>
    <w:rsid w:val="00B50545"/>
    <w:rsid w:val="00B50FEF"/>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EB4"/>
    <w:rsid w:val="00B56F59"/>
    <w:rsid w:val="00B57AA2"/>
    <w:rsid w:val="00B600BC"/>
    <w:rsid w:val="00B6021B"/>
    <w:rsid w:val="00B610F7"/>
    <w:rsid w:val="00B62816"/>
    <w:rsid w:val="00B637B1"/>
    <w:rsid w:val="00B64049"/>
    <w:rsid w:val="00B64B08"/>
    <w:rsid w:val="00B64DB2"/>
    <w:rsid w:val="00B6544B"/>
    <w:rsid w:val="00B660B7"/>
    <w:rsid w:val="00B666FC"/>
    <w:rsid w:val="00B66841"/>
    <w:rsid w:val="00B66CD3"/>
    <w:rsid w:val="00B66E98"/>
    <w:rsid w:val="00B6790A"/>
    <w:rsid w:val="00B67B05"/>
    <w:rsid w:val="00B67EC5"/>
    <w:rsid w:val="00B70044"/>
    <w:rsid w:val="00B70AC2"/>
    <w:rsid w:val="00B70F1B"/>
    <w:rsid w:val="00B70F1E"/>
    <w:rsid w:val="00B71053"/>
    <w:rsid w:val="00B71886"/>
    <w:rsid w:val="00B718A2"/>
    <w:rsid w:val="00B71B74"/>
    <w:rsid w:val="00B71CA5"/>
    <w:rsid w:val="00B72018"/>
    <w:rsid w:val="00B72414"/>
    <w:rsid w:val="00B73CCD"/>
    <w:rsid w:val="00B73EF3"/>
    <w:rsid w:val="00B749FB"/>
    <w:rsid w:val="00B74C7D"/>
    <w:rsid w:val="00B75021"/>
    <w:rsid w:val="00B75C67"/>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902A3"/>
    <w:rsid w:val="00B9054B"/>
    <w:rsid w:val="00B905FA"/>
    <w:rsid w:val="00B91699"/>
    <w:rsid w:val="00B9176E"/>
    <w:rsid w:val="00B917E4"/>
    <w:rsid w:val="00B9182A"/>
    <w:rsid w:val="00B91BE9"/>
    <w:rsid w:val="00B9208F"/>
    <w:rsid w:val="00B9254D"/>
    <w:rsid w:val="00B92560"/>
    <w:rsid w:val="00B92E56"/>
    <w:rsid w:val="00B930FB"/>
    <w:rsid w:val="00B93523"/>
    <w:rsid w:val="00B93A9F"/>
    <w:rsid w:val="00B93E21"/>
    <w:rsid w:val="00B940B4"/>
    <w:rsid w:val="00B9426B"/>
    <w:rsid w:val="00B95780"/>
    <w:rsid w:val="00B95D5F"/>
    <w:rsid w:val="00B95E34"/>
    <w:rsid w:val="00B95E55"/>
    <w:rsid w:val="00B961E4"/>
    <w:rsid w:val="00B97399"/>
    <w:rsid w:val="00B9795E"/>
    <w:rsid w:val="00B97D1E"/>
    <w:rsid w:val="00BA0153"/>
    <w:rsid w:val="00BA0843"/>
    <w:rsid w:val="00BA0994"/>
    <w:rsid w:val="00BA16C6"/>
    <w:rsid w:val="00BA202C"/>
    <w:rsid w:val="00BA303C"/>
    <w:rsid w:val="00BA39A9"/>
    <w:rsid w:val="00BA3A5D"/>
    <w:rsid w:val="00BA3FCA"/>
    <w:rsid w:val="00BA4F3F"/>
    <w:rsid w:val="00BA5129"/>
    <w:rsid w:val="00BA5719"/>
    <w:rsid w:val="00BA5A77"/>
    <w:rsid w:val="00BA5C36"/>
    <w:rsid w:val="00BA5E57"/>
    <w:rsid w:val="00BA7047"/>
    <w:rsid w:val="00BA7146"/>
    <w:rsid w:val="00BA7C89"/>
    <w:rsid w:val="00BB034A"/>
    <w:rsid w:val="00BB03AE"/>
    <w:rsid w:val="00BB05C9"/>
    <w:rsid w:val="00BB07D1"/>
    <w:rsid w:val="00BB0812"/>
    <w:rsid w:val="00BB091B"/>
    <w:rsid w:val="00BB0C3D"/>
    <w:rsid w:val="00BB16ED"/>
    <w:rsid w:val="00BB2595"/>
    <w:rsid w:val="00BB32AF"/>
    <w:rsid w:val="00BB3F4E"/>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ABE"/>
    <w:rsid w:val="00BC1C78"/>
    <w:rsid w:val="00BC2177"/>
    <w:rsid w:val="00BC253B"/>
    <w:rsid w:val="00BC3CAC"/>
    <w:rsid w:val="00BC3FE3"/>
    <w:rsid w:val="00BC4EEF"/>
    <w:rsid w:val="00BC523C"/>
    <w:rsid w:val="00BC567A"/>
    <w:rsid w:val="00BC6A3C"/>
    <w:rsid w:val="00BC6C6C"/>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97E"/>
    <w:rsid w:val="00BD3EF0"/>
    <w:rsid w:val="00BD4029"/>
    <w:rsid w:val="00BD40FE"/>
    <w:rsid w:val="00BD523D"/>
    <w:rsid w:val="00BD5247"/>
    <w:rsid w:val="00BD565B"/>
    <w:rsid w:val="00BD57FD"/>
    <w:rsid w:val="00BD58E0"/>
    <w:rsid w:val="00BD5B78"/>
    <w:rsid w:val="00BD5CD4"/>
    <w:rsid w:val="00BD65A7"/>
    <w:rsid w:val="00BD6930"/>
    <w:rsid w:val="00BD6A87"/>
    <w:rsid w:val="00BD6E13"/>
    <w:rsid w:val="00BD6E88"/>
    <w:rsid w:val="00BD7199"/>
    <w:rsid w:val="00BD7A5C"/>
    <w:rsid w:val="00BD7E42"/>
    <w:rsid w:val="00BE0022"/>
    <w:rsid w:val="00BE0179"/>
    <w:rsid w:val="00BE1EFA"/>
    <w:rsid w:val="00BE1F0C"/>
    <w:rsid w:val="00BE2267"/>
    <w:rsid w:val="00BE2379"/>
    <w:rsid w:val="00BE249C"/>
    <w:rsid w:val="00BE299C"/>
    <w:rsid w:val="00BE318E"/>
    <w:rsid w:val="00BE31DF"/>
    <w:rsid w:val="00BE3C6B"/>
    <w:rsid w:val="00BE3E27"/>
    <w:rsid w:val="00BE45EA"/>
    <w:rsid w:val="00BE48BD"/>
    <w:rsid w:val="00BE491E"/>
    <w:rsid w:val="00BE55C7"/>
    <w:rsid w:val="00BE5F8B"/>
    <w:rsid w:val="00BE6153"/>
    <w:rsid w:val="00BE6427"/>
    <w:rsid w:val="00BE676B"/>
    <w:rsid w:val="00BE6D71"/>
    <w:rsid w:val="00BE6FCB"/>
    <w:rsid w:val="00BE7102"/>
    <w:rsid w:val="00BE7566"/>
    <w:rsid w:val="00BF0151"/>
    <w:rsid w:val="00BF0626"/>
    <w:rsid w:val="00BF0914"/>
    <w:rsid w:val="00BF0EF7"/>
    <w:rsid w:val="00BF190E"/>
    <w:rsid w:val="00BF1D70"/>
    <w:rsid w:val="00BF1E14"/>
    <w:rsid w:val="00BF234B"/>
    <w:rsid w:val="00BF2411"/>
    <w:rsid w:val="00BF3B46"/>
    <w:rsid w:val="00BF3BA3"/>
    <w:rsid w:val="00BF3C5B"/>
    <w:rsid w:val="00BF40C0"/>
    <w:rsid w:val="00BF415B"/>
    <w:rsid w:val="00BF4EAA"/>
    <w:rsid w:val="00BF5BAF"/>
    <w:rsid w:val="00BF5CF0"/>
    <w:rsid w:val="00BF6510"/>
    <w:rsid w:val="00BF703E"/>
    <w:rsid w:val="00BF70B5"/>
    <w:rsid w:val="00BF713E"/>
    <w:rsid w:val="00BF7671"/>
    <w:rsid w:val="00BF7680"/>
    <w:rsid w:val="00C00488"/>
    <w:rsid w:val="00C00995"/>
    <w:rsid w:val="00C00D9A"/>
    <w:rsid w:val="00C0256A"/>
    <w:rsid w:val="00C033D1"/>
    <w:rsid w:val="00C03446"/>
    <w:rsid w:val="00C03FC9"/>
    <w:rsid w:val="00C048CC"/>
    <w:rsid w:val="00C049CC"/>
    <w:rsid w:val="00C04EBA"/>
    <w:rsid w:val="00C05458"/>
    <w:rsid w:val="00C0555A"/>
    <w:rsid w:val="00C05BE7"/>
    <w:rsid w:val="00C062BF"/>
    <w:rsid w:val="00C06E1B"/>
    <w:rsid w:val="00C07098"/>
    <w:rsid w:val="00C07354"/>
    <w:rsid w:val="00C074EC"/>
    <w:rsid w:val="00C07A9D"/>
    <w:rsid w:val="00C10118"/>
    <w:rsid w:val="00C10745"/>
    <w:rsid w:val="00C1219D"/>
    <w:rsid w:val="00C129D4"/>
    <w:rsid w:val="00C12A2A"/>
    <w:rsid w:val="00C133BB"/>
    <w:rsid w:val="00C13B39"/>
    <w:rsid w:val="00C13C1D"/>
    <w:rsid w:val="00C13DCF"/>
    <w:rsid w:val="00C140CE"/>
    <w:rsid w:val="00C140F5"/>
    <w:rsid w:val="00C14112"/>
    <w:rsid w:val="00C145F1"/>
    <w:rsid w:val="00C1493C"/>
    <w:rsid w:val="00C14C81"/>
    <w:rsid w:val="00C14C9B"/>
    <w:rsid w:val="00C15460"/>
    <w:rsid w:val="00C1548D"/>
    <w:rsid w:val="00C15712"/>
    <w:rsid w:val="00C160F7"/>
    <w:rsid w:val="00C164E6"/>
    <w:rsid w:val="00C17167"/>
    <w:rsid w:val="00C175B4"/>
    <w:rsid w:val="00C17B74"/>
    <w:rsid w:val="00C17CC2"/>
    <w:rsid w:val="00C17D34"/>
    <w:rsid w:val="00C200CD"/>
    <w:rsid w:val="00C21285"/>
    <w:rsid w:val="00C21C0D"/>
    <w:rsid w:val="00C22061"/>
    <w:rsid w:val="00C22A17"/>
    <w:rsid w:val="00C22AFB"/>
    <w:rsid w:val="00C239C0"/>
    <w:rsid w:val="00C23B85"/>
    <w:rsid w:val="00C23BC9"/>
    <w:rsid w:val="00C24896"/>
    <w:rsid w:val="00C24B39"/>
    <w:rsid w:val="00C24B46"/>
    <w:rsid w:val="00C24BC1"/>
    <w:rsid w:val="00C25745"/>
    <w:rsid w:val="00C258C6"/>
    <w:rsid w:val="00C25D07"/>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E6"/>
    <w:rsid w:val="00C33828"/>
    <w:rsid w:val="00C33F82"/>
    <w:rsid w:val="00C34523"/>
    <w:rsid w:val="00C3550A"/>
    <w:rsid w:val="00C35E2F"/>
    <w:rsid w:val="00C35FCC"/>
    <w:rsid w:val="00C3620B"/>
    <w:rsid w:val="00C36DFD"/>
    <w:rsid w:val="00C3715F"/>
    <w:rsid w:val="00C37474"/>
    <w:rsid w:val="00C40107"/>
    <w:rsid w:val="00C4042A"/>
    <w:rsid w:val="00C40A7D"/>
    <w:rsid w:val="00C412E9"/>
    <w:rsid w:val="00C418F0"/>
    <w:rsid w:val="00C41C1F"/>
    <w:rsid w:val="00C41D75"/>
    <w:rsid w:val="00C41E5F"/>
    <w:rsid w:val="00C41FAA"/>
    <w:rsid w:val="00C4290A"/>
    <w:rsid w:val="00C42B80"/>
    <w:rsid w:val="00C43625"/>
    <w:rsid w:val="00C43D50"/>
    <w:rsid w:val="00C44037"/>
    <w:rsid w:val="00C44308"/>
    <w:rsid w:val="00C45539"/>
    <w:rsid w:val="00C4556B"/>
    <w:rsid w:val="00C45F63"/>
    <w:rsid w:val="00C460B7"/>
    <w:rsid w:val="00C463C0"/>
    <w:rsid w:val="00C502DD"/>
    <w:rsid w:val="00C50A52"/>
    <w:rsid w:val="00C514D7"/>
    <w:rsid w:val="00C51B3F"/>
    <w:rsid w:val="00C52162"/>
    <w:rsid w:val="00C52FBB"/>
    <w:rsid w:val="00C53035"/>
    <w:rsid w:val="00C5321E"/>
    <w:rsid w:val="00C536F8"/>
    <w:rsid w:val="00C53B1F"/>
    <w:rsid w:val="00C53ED9"/>
    <w:rsid w:val="00C53EED"/>
    <w:rsid w:val="00C54740"/>
    <w:rsid w:val="00C55441"/>
    <w:rsid w:val="00C558C5"/>
    <w:rsid w:val="00C55C9C"/>
    <w:rsid w:val="00C565C7"/>
    <w:rsid w:val="00C5669B"/>
    <w:rsid w:val="00C57064"/>
    <w:rsid w:val="00C572E6"/>
    <w:rsid w:val="00C57C4E"/>
    <w:rsid w:val="00C57ED4"/>
    <w:rsid w:val="00C60105"/>
    <w:rsid w:val="00C606EE"/>
    <w:rsid w:val="00C60ADE"/>
    <w:rsid w:val="00C612EB"/>
    <w:rsid w:val="00C6199C"/>
    <w:rsid w:val="00C61AE3"/>
    <w:rsid w:val="00C61B70"/>
    <w:rsid w:val="00C623B8"/>
    <w:rsid w:val="00C62EEC"/>
    <w:rsid w:val="00C63DC4"/>
    <w:rsid w:val="00C63EAF"/>
    <w:rsid w:val="00C64CCD"/>
    <w:rsid w:val="00C64EA5"/>
    <w:rsid w:val="00C65177"/>
    <w:rsid w:val="00C65889"/>
    <w:rsid w:val="00C65B5B"/>
    <w:rsid w:val="00C65B5E"/>
    <w:rsid w:val="00C65CF4"/>
    <w:rsid w:val="00C65E2D"/>
    <w:rsid w:val="00C66579"/>
    <w:rsid w:val="00C667E7"/>
    <w:rsid w:val="00C6796A"/>
    <w:rsid w:val="00C67A01"/>
    <w:rsid w:val="00C67FCD"/>
    <w:rsid w:val="00C706BC"/>
    <w:rsid w:val="00C70934"/>
    <w:rsid w:val="00C70B20"/>
    <w:rsid w:val="00C71EC1"/>
    <w:rsid w:val="00C7235C"/>
    <w:rsid w:val="00C7380B"/>
    <w:rsid w:val="00C738BA"/>
    <w:rsid w:val="00C73DB9"/>
    <w:rsid w:val="00C74014"/>
    <w:rsid w:val="00C74269"/>
    <w:rsid w:val="00C743B6"/>
    <w:rsid w:val="00C74678"/>
    <w:rsid w:val="00C748C5"/>
    <w:rsid w:val="00C7509B"/>
    <w:rsid w:val="00C76024"/>
    <w:rsid w:val="00C76292"/>
    <w:rsid w:val="00C763C6"/>
    <w:rsid w:val="00C76B20"/>
    <w:rsid w:val="00C76B76"/>
    <w:rsid w:val="00C7720E"/>
    <w:rsid w:val="00C77331"/>
    <w:rsid w:val="00C804FF"/>
    <w:rsid w:val="00C8090C"/>
    <w:rsid w:val="00C80CB0"/>
    <w:rsid w:val="00C81528"/>
    <w:rsid w:val="00C8184B"/>
    <w:rsid w:val="00C828AD"/>
    <w:rsid w:val="00C828B2"/>
    <w:rsid w:val="00C82B42"/>
    <w:rsid w:val="00C83292"/>
    <w:rsid w:val="00C833A6"/>
    <w:rsid w:val="00C8344B"/>
    <w:rsid w:val="00C83551"/>
    <w:rsid w:val="00C83842"/>
    <w:rsid w:val="00C842A6"/>
    <w:rsid w:val="00C843B1"/>
    <w:rsid w:val="00C8500F"/>
    <w:rsid w:val="00C85342"/>
    <w:rsid w:val="00C856FB"/>
    <w:rsid w:val="00C85AB8"/>
    <w:rsid w:val="00C85D6A"/>
    <w:rsid w:val="00C862FA"/>
    <w:rsid w:val="00C8654F"/>
    <w:rsid w:val="00C87012"/>
    <w:rsid w:val="00C8741D"/>
    <w:rsid w:val="00C87F19"/>
    <w:rsid w:val="00C900A2"/>
    <w:rsid w:val="00C9092D"/>
    <w:rsid w:val="00C909EF"/>
    <w:rsid w:val="00C90DE6"/>
    <w:rsid w:val="00C91610"/>
    <w:rsid w:val="00C91BB6"/>
    <w:rsid w:val="00C92440"/>
    <w:rsid w:val="00C93265"/>
    <w:rsid w:val="00C9392C"/>
    <w:rsid w:val="00C9425B"/>
    <w:rsid w:val="00C9444A"/>
    <w:rsid w:val="00C948E6"/>
    <w:rsid w:val="00C94A76"/>
    <w:rsid w:val="00C94DEA"/>
    <w:rsid w:val="00C9532E"/>
    <w:rsid w:val="00C95517"/>
    <w:rsid w:val="00C95985"/>
    <w:rsid w:val="00C959F6"/>
    <w:rsid w:val="00C95C13"/>
    <w:rsid w:val="00C95D80"/>
    <w:rsid w:val="00C9640B"/>
    <w:rsid w:val="00C96C7E"/>
    <w:rsid w:val="00C96E06"/>
    <w:rsid w:val="00C9740A"/>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12D"/>
    <w:rsid w:val="00CA398E"/>
    <w:rsid w:val="00CA3A45"/>
    <w:rsid w:val="00CA42E3"/>
    <w:rsid w:val="00CA4950"/>
    <w:rsid w:val="00CA562B"/>
    <w:rsid w:val="00CA5CEF"/>
    <w:rsid w:val="00CA5E00"/>
    <w:rsid w:val="00CA5EBE"/>
    <w:rsid w:val="00CA608C"/>
    <w:rsid w:val="00CA61A1"/>
    <w:rsid w:val="00CA638D"/>
    <w:rsid w:val="00CA6972"/>
    <w:rsid w:val="00CA7765"/>
    <w:rsid w:val="00CA784C"/>
    <w:rsid w:val="00CB1326"/>
    <w:rsid w:val="00CB2190"/>
    <w:rsid w:val="00CB2E6B"/>
    <w:rsid w:val="00CB3047"/>
    <w:rsid w:val="00CB413A"/>
    <w:rsid w:val="00CB427D"/>
    <w:rsid w:val="00CB4D8B"/>
    <w:rsid w:val="00CB56CB"/>
    <w:rsid w:val="00CB5913"/>
    <w:rsid w:val="00CB5943"/>
    <w:rsid w:val="00CB6175"/>
    <w:rsid w:val="00CB6C8F"/>
    <w:rsid w:val="00CB7614"/>
    <w:rsid w:val="00CB7ED8"/>
    <w:rsid w:val="00CB7F4C"/>
    <w:rsid w:val="00CC0025"/>
    <w:rsid w:val="00CC0244"/>
    <w:rsid w:val="00CC026B"/>
    <w:rsid w:val="00CC0411"/>
    <w:rsid w:val="00CC0F47"/>
    <w:rsid w:val="00CC2250"/>
    <w:rsid w:val="00CC27E0"/>
    <w:rsid w:val="00CC295F"/>
    <w:rsid w:val="00CC296A"/>
    <w:rsid w:val="00CC2AFD"/>
    <w:rsid w:val="00CC2CF3"/>
    <w:rsid w:val="00CC2E03"/>
    <w:rsid w:val="00CC3660"/>
    <w:rsid w:val="00CC3D83"/>
    <w:rsid w:val="00CC3F27"/>
    <w:rsid w:val="00CC3F96"/>
    <w:rsid w:val="00CC4A7C"/>
    <w:rsid w:val="00CC5026"/>
    <w:rsid w:val="00CC58CE"/>
    <w:rsid w:val="00CC5CFF"/>
    <w:rsid w:val="00CC6068"/>
    <w:rsid w:val="00CC6108"/>
    <w:rsid w:val="00CC6329"/>
    <w:rsid w:val="00CC64E5"/>
    <w:rsid w:val="00CC76D2"/>
    <w:rsid w:val="00CC7940"/>
    <w:rsid w:val="00CC7994"/>
    <w:rsid w:val="00CD01B9"/>
    <w:rsid w:val="00CD027F"/>
    <w:rsid w:val="00CD05A4"/>
    <w:rsid w:val="00CD072C"/>
    <w:rsid w:val="00CD109E"/>
    <w:rsid w:val="00CD1435"/>
    <w:rsid w:val="00CD16D4"/>
    <w:rsid w:val="00CD19F7"/>
    <w:rsid w:val="00CD1B91"/>
    <w:rsid w:val="00CD246B"/>
    <w:rsid w:val="00CD267C"/>
    <w:rsid w:val="00CD2D8E"/>
    <w:rsid w:val="00CD3102"/>
    <w:rsid w:val="00CD31D2"/>
    <w:rsid w:val="00CD3464"/>
    <w:rsid w:val="00CD3E53"/>
    <w:rsid w:val="00CD406B"/>
    <w:rsid w:val="00CD4C76"/>
    <w:rsid w:val="00CD5430"/>
    <w:rsid w:val="00CD565F"/>
    <w:rsid w:val="00CD570F"/>
    <w:rsid w:val="00CD5942"/>
    <w:rsid w:val="00CD5CDB"/>
    <w:rsid w:val="00CD6056"/>
    <w:rsid w:val="00CD641E"/>
    <w:rsid w:val="00CD66CA"/>
    <w:rsid w:val="00CD67E2"/>
    <w:rsid w:val="00CD69FE"/>
    <w:rsid w:val="00CD6A0A"/>
    <w:rsid w:val="00CD7E34"/>
    <w:rsid w:val="00CE0277"/>
    <w:rsid w:val="00CE0655"/>
    <w:rsid w:val="00CE0DAF"/>
    <w:rsid w:val="00CE1380"/>
    <w:rsid w:val="00CE14B2"/>
    <w:rsid w:val="00CE269C"/>
    <w:rsid w:val="00CE2BCB"/>
    <w:rsid w:val="00CE2C74"/>
    <w:rsid w:val="00CE333C"/>
    <w:rsid w:val="00CE3FFE"/>
    <w:rsid w:val="00CE4022"/>
    <w:rsid w:val="00CE4100"/>
    <w:rsid w:val="00CE42DE"/>
    <w:rsid w:val="00CE4922"/>
    <w:rsid w:val="00CE4E04"/>
    <w:rsid w:val="00CE5447"/>
    <w:rsid w:val="00CE5584"/>
    <w:rsid w:val="00CE602A"/>
    <w:rsid w:val="00CE6A26"/>
    <w:rsid w:val="00CE6A72"/>
    <w:rsid w:val="00CE6C41"/>
    <w:rsid w:val="00CE722F"/>
    <w:rsid w:val="00CE74FD"/>
    <w:rsid w:val="00CE7D6B"/>
    <w:rsid w:val="00CE7EF5"/>
    <w:rsid w:val="00CF03E1"/>
    <w:rsid w:val="00CF0576"/>
    <w:rsid w:val="00CF0FF3"/>
    <w:rsid w:val="00CF12EE"/>
    <w:rsid w:val="00CF19E8"/>
    <w:rsid w:val="00CF2059"/>
    <w:rsid w:val="00CF26A3"/>
    <w:rsid w:val="00CF2E15"/>
    <w:rsid w:val="00CF30C1"/>
    <w:rsid w:val="00CF357E"/>
    <w:rsid w:val="00CF53BE"/>
    <w:rsid w:val="00CF55E0"/>
    <w:rsid w:val="00CF5835"/>
    <w:rsid w:val="00CF5C9A"/>
    <w:rsid w:val="00CF6549"/>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3C1"/>
    <w:rsid w:val="00D048C4"/>
    <w:rsid w:val="00D04AFA"/>
    <w:rsid w:val="00D0512B"/>
    <w:rsid w:val="00D058DF"/>
    <w:rsid w:val="00D05C88"/>
    <w:rsid w:val="00D06452"/>
    <w:rsid w:val="00D06496"/>
    <w:rsid w:val="00D06F9A"/>
    <w:rsid w:val="00D072D3"/>
    <w:rsid w:val="00D072E6"/>
    <w:rsid w:val="00D07A14"/>
    <w:rsid w:val="00D10C2F"/>
    <w:rsid w:val="00D110B8"/>
    <w:rsid w:val="00D1169E"/>
    <w:rsid w:val="00D11DB9"/>
    <w:rsid w:val="00D11EAE"/>
    <w:rsid w:val="00D1228B"/>
    <w:rsid w:val="00D12AC0"/>
    <w:rsid w:val="00D12ECA"/>
    <w:rsid w:val="00D12EFE"/>
    <w:rsid w:val="00D135AB"/>
    <w:rsid w:val="00D135B4"/>
    <w:rsid w:val="00D140F9"/>
    <w:rsid w:val="00D142C0"/>
    <w:rsid w:val="00D14916"/>
    <w:rsid w:val="00D14AF8"/>
    <w:rsid w:val="00D15011"/>
    <w:rsid w:val="00D1502B"/>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686D"/>
    <w:rsid w:val="00D26C7D"/>
    <w:rsid w:val="00D26EAA"/>
    <w:rsid w:val="00D27105"/>
    <w:rsid w:val="00D2761B"/>
    <w:rsid w:val="00D27797"/>
    <w:rsid w:val="00D2780C"/>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643D"/>
    <w:rsid w:val="00D3645C"/>
    <w:rsid w:val="00D36628"/>
    <w:rsid w:val="00D3672E"/>
    <w:rsid w:val="00D36C40"/>
    <w:rsid w:val="00D36F1B"/>
    <w:rsid w:val="00D3768A"/>
    <w:rsid w:val="00D40B8E"/>
    <w:rsid w:val="00D40C59"/>
    <w:rsid w:val="00D41198"/>
    <w:rsid w:val="00D41BE5"/>
    <w:rsid w:val="00D41F8D"/>
    <w:rsid w:val="00D41FD9"/>
    <w:rsid w:val="00D42106"/>
    <w:rsid w:val="00D424F2"/>
    <w:rsid w:val="00D42BAC"/>
    <w:rsid w:val="00D431BE"/>
    <w:rsid w:val="00D44CE6"/>
    <w:rsid w:val="00D44ED3"/>
    <w:rsid w:val="00D45CC4"/>
    <w:rsid w:val="00D45F26"/>
    <w:rsid w:val="00D461DC"/>
    <w:rsid w:val="00D46448"/>
    <w:rsid w:val="00D46467"/>
    <w:rsid w:val="00D46559"/>
    <w:rsid w:val="00D4692B"/>
    <w:rsid w:val="00D4697D"/>
    <w:rsid w:val="00D4698B"/>
    <w:rsid w:val="00D46F4C"/>
    <w:rsid w:val="00D47C7C"/>
    <w:rsid w:val="00D47FDB"/>
    <w:rsid w:val="00D509FA"/>
    <w:rsid w:val="00D50D6A"/>
    <w:rsid w:val="00D51F5D"/>
    <w:rsid w:val="00D5208A"/>
    <w:rsid w:val="00D526C1"/>
    <w:rsid w:val="00D526C5"/>
    <w:rsid w:val="00D526EB"/>
    <w:rsid w:val="00D5305F"/>
    <w:rsid w:val="00D532C8"/>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3BB3"/>
    <w:rsid w:val="00D64169"/>
    <w:rsid w:val="00D642CE"/>
    <w:rsid w:val="00D6476E"/>
    <w:rsid w:val="00D64788"/>
    <w:rsid w:val="00D64BF7"/>
    <w:rsid w:val="00D657C1"/>
    <w:rsid w:val="00D657E4"/>
    <w:rsid w:val="00D665FF"/>
    <w:rsid w:val="00D6663E"/>
    <w:rsid w:val="00D667B2"/>
    <w:rsid w:val="00D67558"/>
    <w:rsid w:val="00D6766B"/>
    <w:rsid w:val="00D67A38"/>
    <w:rsid w:val="00D67E0B"/>
    <w:rsid w:val="00D70511"/>
    <w:rsid w:val="00D70696"/>
    <w:rsid w:val="00D70836"/>
    <w:rsid w:val="00D70E65"/>
    <w:rsid w:val="00D70F54"/>
    <w:rsid w:val="00D712E7"/>
    <w:rsid w:val="00D71955"/>
    <w:rsid w:val="00D726FC"/>
    <w:rsid w:val="00D72C91"/>
    <w:rsid w:val="00D72F57"/>
    <w:rsid w:val="00D73056"/>
    <w:rsid w:val="00D7346E"/>
    <w:rsid w:val="00D73E59"/>
    <w:rsid w:val="00D741EC"/>
    <w:rsid w:val="00D7425E"/>
    <w:rsid w:val="00D742BA"/>
    <w:rsid w:val="00D744AA"/>
    <w:rsid w:val="00D7590B"/>
    <w:rsid w:val="00D75DDA"/>
    <w:rsid w:val="00D760E4"/>
    <w:rsid w:val="00D76340"/>
    <w:rsid w:val="00D77524"/>
    <w:rsid w:val="00D7789B"/>
    <w:rsid w:val="00D80225"/>
    <w:rsid w:val="00D805F2"/>
    <w:rsid w:val="00D80957"/>
    <w:rsid w:val="00D80DC0"/>
    <w:rsid w:val="00D81035"/>
    <w:rsid w:val="00D812A2"/>
    <w:rsid w:val="00D813AD"/>
    <w:rsid w:val="00D813E8"/>
    <w:rsid w:val="00D81A0B"/>
    <w:rsid w:val="00D82023"/>
    <w:rsid w:val="00D828F6"/>
    <w:rsid w:val="00D82B15"/>
    <w:rsid w:val="00D82E5B"/>
    <w:rsid w:val="00D833D5"/>
    <w:rsid w:val="00D838F2"/>
    <w:rsid w:val="00D83D6D"/>
    <w:rsid w:val="00D83F10"/>
    <w:rsid w:val="00D841AA"/>
    <w:rsid w:val="00D845BB"/>
    <w:rsid w:val="00D8461E"/>
    <w:rsid w:val="00D84BDF"/>
    <w:rsid w:val="00D85123"/>
    <w:rsid w:val="00D865DC"/>
    <w:rsid w:val="00D866C6"/>
    <w:rsid w:val="00D86753"/>
    <w:rsid w:val="00D867CF"/>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AD9"/>
    <w:rsid w:val="00D95D39"/>
    <w:rsid w:val="00D95E9A"/>
    <w:rsid w:val="00D96092"/>
    <w:rsid w:val="00D96176"/>
    <w:rsid w:val="00D962A2"/>
    <w:rsid w:val="00D973CC"/>
    <w:rsid w:val="00D9742F"/>
    <w:rsid w:val="00D97AEE"/>
    <w:rsid w:val="00D97FFE"/>
    <w:rsid w:val="00DA055A"/>
    <w:rsid w:val="00DA22B9"/>
    <w:rsid w:val="00DA235A"/>
    <w:rsid w:val="00DA2576"/>
    <w:rsid w:val="00DA2A6C"/>
    <w:rsid w:val="00DA2A8A"/>
    <w:rsid w:val="00DA36D9"/>
    <w:rsid w:val="00DA41F8"/>
    <w:rsid w:val="00DA47B7"/>
    <w:rsid w:val="00DA48D6"/>
    <w:rsid w:val="00DA6058"/>
    <w:rsid w:val="00DA6E43"/>
    <w:rsid w:val="00DA7057"/>
    <w:rsid w:val="00DA732F"/>
    <w:rsid w:val="00DA7D01"/>
    <w:rsid w:val="00DB0437"/>
    <w:rsid w:val="00DB1308"/>
    <w:rsid w:val="00DB15C6"/>
    <w:rsid w:val="00DB1C86"/>
    <w:rsid w:val="00DB1E8A"/>
    <w:rsid w:val="00DB2AA5"/>
    <w:rsid w:val="00DB2BB8"/>
    <w:rsid w:val="00DB2CDB"/>
    <w:rsid w:val="00DB31BC"/>
    <w:rsid w:val="00DB32CC"/>
    <w:rsid w:val="00DB36E3"/>
    <w:rsid w:val="00DB4190"/>
    <w:rsid w:val="00DB43B0"/>
    <w:rsid w:val="00DB5877"/>
    <w:rsid w:val="00DB628A"/>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AA9"/>
    <w:rsid w:val="00DC4CEB"/>
    <w:rsid w:val="00DC4EA3"/>
    <w:rsid w:val="00DC57FC"/>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35B3"/>
    <w:rsid w:val="00DE40E6"/>
    <w:rsid w:val="00DE4F2C"/>
    <w:rsid w:val="00DE543C"/>
    <w:rsid w:val="00DE5AE8"/>
    <w:rsid w:val="00DE5D52"/>
    <w:rsid w:val="00DE5E27"/>
    <w:rsid w:val="00DE6519"/>
    <w:rsid w:val="00DE6E2D"/>
    <w:rsid w:val="00DE734C"/>
    <w:rsid w:val="00DE7A9D"/>
    <w:rsid w:val="00DF0640"/>
    <w:rsid w:val="00DF08A4"/>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3D1"/>
    <w:rsid w:val="00DF54C9"/>
    <w:rsid w:val="00DF57EE"/>
    <w:rsid w:val="00DF5BDD"/>
    <w:rsid w:val="00DF618F"/>
    <w:rsid w:val="00DF6838"/>
    <w:rsid w:val="00DF7813"/>
    <w:rsid w:val="00DF79AF"/>
    <w:rsid w:val="00E004A9"/>
    <w:rsid w:val="00E00870"/>
    <w:rsid w:val="00E00C8C"/>
    <w:rsid w:val="00E01777"/>
    <w:rsid w:val="00E017EB"/>
    <w:rsid w:val="00E01E76"/>
    <w:rsid w:val="00E01ECD"/>
    <w:rsid w:val="00E028C8"/>
    <w:rsid w:val="00E029EA"/>
    <w:rsid w:val="00E02B76"/>
    <w:rsid w:val="00E02F66"/>
    <w:rsid w:val="00E0303C"/>
    <w:rsid w:val="00E03349"/>
    <w:rsid w:val="00E03F24"/>
    <w:rsid w:val="00E04547"/>
    <w:rsid w:val="00E045C5"/>
    <w:rsid w:val="00E0464D"/>
    <w:rsid w:val="00E05081"/>
    <w:rsid w:val="00E05333"/>
    <w:rsid w:val="00E056FB"/>
    <w:rsid w:val="00E059FC"/>
    <w:rsid w:val="00E05BC2"/>
    <w:rsid w:val="00E05C1B"/>
    <w:rsid w:val="00E05D29"/>
    <w:rsid w:val="00E07640"/>
    <w:rsid w:val="00E077CF"/>
    <w:rsid w:val="00E077E9"/>
    <w:rsid w:val="00E07C2F"/>
    <w:rsid w:val="00E07E48"/>
    <w:rsid w:val="00E07F9C"/>
    <w:rsid w:val="00E1052E"/>
    <w:rsid w:val="00E10783"/>
    <w:rsid w:val="00E10DB4"/>
    <w:rsid w:val="00E10DE3"/>
    <w:rsid w:val="00E11636"/>
    <w:rsid w:val="00E11F88"/>
    <w:rsid w:val="00E122B7"/>
    <w:rsid w:val="00E122C8"/>
    <w:rsid w:val="00E12D2E"/>
    <w:rsid w:val="00E1319E"/>
    <w:rsid w:val="00E136CF"/>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F1"/>
    <w:rsid w:val="00E33C03"/>
    <w:rsid w:val="00E355E6"/>
    <w:rsid w:val="00E35A1F"/>
    <w:rsid w:val="00E35D26"/>
    <w:rsid w:val="00E35DA1"/>
    <w:rsid w:val="00E36165"/>
    <w:rsid w:val="00E364A9"/>
    <w:rsid w:val="00E36A5D"/>
    <w:rsid w:val="00E36F9A"/>
    <w:rsid w:val="00E372C4"/>
    <w:rsid w:val="00E372F1"/>
    <w:rsid w:val="00E373B7"/>
    <w:rsid w:val="00E404A7"/>
    <w:rsid w:val="00E40552"/>
    <w:rsid w:val="00E413AF"/>
    <w:rsid w:val="00E414DD"/>
    <w:rsid w:val="00E4151C"/>
    <w:rsid w:val="00E42115"/>
    <w:rsid w:val="00E4260A"/>
    <w:rsid w:val="00E427A3"/>
    <w:rsid w:val="00E42E5C"/>
    <w:rsid w:val="00E42F63"/>
    <w:rsid w:val="00E43128"/>
    <w:rsid w:val="00E434B7"/>
    <w:rsid w:val="00E434BE"/>
    <w:rsid w:val="00E43E25"/>
    <w:rsid w:val="00E43F6B"/>
    <w:rsid w:val="00E43FF5"/>
    <w:rsid w:val="00E44FFE"/>
    <w:rsid w:val="00E4568A"/>
    <w:rsid w:val="00E457DF"/>
    <w:rsid w:val="00E4583D"/>
    <w:rsid w:val="00E45E26"/>
    <w:rsid w:val="00E47979"/>
    <w:rsid w:val="00E479A9"/>
    <w:rsid w:val="00E47C3B"/>
    <w:rsid w:val="00E47FBE"/>
    <w:rsid w:val="00E5018C"/>
    <w:rsid w:val="00E50926"/>
    <w:rsid w:val="00E50B70"/>
    <w:rsid w:val="00E50FF4"/>
    <w:rsid w:val="00E51225"/>
    <w:rsid w:val="00E51614"/>
    <w:rsid w:val="00E517A8"/>
    <w:rsid w:val="00E519F6"/>
    <w:rsid w:val="00E52424"/>
    <w:rsid w:val="00E52926"/>
    <w:rsid w:val="00E53029"/>
    <w:rsid w:val="00E53061"/>
    <w:rsid w:val="00E532E1"/>
    <w:rsid w:val="00E53501"/>
    <w:rsid w:val="00E53802"/>
    <w:rsid w:val="00E548C6"/>
    <w:rsid w:val="00E55AFC"/>
    <w:rsid w:val="00E5618E"/>
    <w:rsid w:val="00E56312"/>
    <w:rsid w:val="00E566F2"/>
    <w:rsid w:val="00E567EE"/>
    <w:rsid w:val="00E57384"/>
    <w:rsid w:val="00E57DE0"/>
    <w:rsid w:val="00E57E2A"/>
    <w:rsid w:val="00E600CB"/>
    <w:rsid w:val="00E601DD"/>
    <w:rsid w:val="00E603C7"/>
    <w:rsid w:val="00E60A3C"/>
    <w:rsid w:val="00E614F2"/>
    <w:rsid w:val="00E61817"/>
    <w:rsid w:val="00E61B54"/>
    <w:rsid w:val="00E62225"/>
    <w:rsid w:val="00E624CA"/>
    <w:rsid w:val="00E62A5A"/>
    <w:rsid w:val="00E62B29"/>
    <w:rsid w:val="00E643D5"/>
    <w:rsid w:val="00E645B2"/>
    <w:rsid w:val="00E64CBD"/>
    <w:rsid w:val="00E6500A"/>
    <w:rsid w:val="00E652C3"/>
    <w:rsid w:val="00E652CC"/>
    <w:rsid w:val="00E65EB8"/>
    <w:rsid w:val="00E65EDC"/>
    <w:rsid w:val="00E66111"/>
    <w:rsid w:val="00E66208"/>
    <w:rsid w:val="00E66526"/>
    <w:rsid w:val="00E66C94"/>
    <w:rsid w:val="00E67054"/>
    <w:rsid w:val="00E67499"/>
    <w:rsid w:val="00E67C71"/>
    <w:rsid w:val="00E67F7A"/>
    <w:rsid w:val="00E70DA1"/>
    <w:rsid w:val="00E714A3"/>
    <w:rsid w:val="00E71B85"/>
    <w:rsid w:val="00E71BD9"/>
    <w:rsid w:val="00E71C20"/>
    <w:rsid w:val="00E71E5D"/>
    <w:rsid w:val="00E722EE"/>
    <w:rsid w:val="00E724DC"/>
    <w:rsid w:val="00E725E4"/>
    <w:rsid w:val="00E72841"/>
    <w:rsid w:val="00E72FB1"/>
    <w:rsid w:val="00E731FB"/>
    <w:rsid w:val="00E73279"/>
    <w:rsid w:val="00E73491"/>
    <w:rsid w:val="00E73D9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F83"/>
    <w:rsid w:val="00E8136C"/>
    <w:rsid w:val="00E81C62"/>
    <w:rsid w:val="00E82089"/>
    <w:rsid w:val="00E82D82"/>
    <w:rsid w:val="00E82E03"/>
    <w:rsid w:val="00E84B38"/>
    <w:rsid w:val="00E84E3D"/>
    <w:rsid w:val="00E8562D"/>
    <w:rsid w:val="00E85F9C"/>
    <w:rsid w:val="00E867BC"/>
    <w:rsid w:val="00E87827"/>
    <w:rsid w:val="00E878FF"/>
    <w:rsid w:val="00E90033"/>
    <w:rsid w:val="00E90AEF"/>
    <w:rsid w:val="00E90EB0"/>
    <w:rsid w:val="00E91BA1"/>
    <w:rsid w:val="00E92DF8"/>
    <w:rsid w:val="00E93A40"/>
    <w:rsid w:val="00E93FDF"/>
    <w:rsid w:val="00E94598"/>
    <w:rsid w:val="00E95A74"/>
    <w:rsid w:val="00E95C51"/>
    <w:rsid w:val="00E961C6"/>
    <w:rsid w:val="00E962E6"/>
    <w:rsid w:val="00E9663C"/>
    <w:rsid w:val="00E970D1"/>
    <w:rsid w:val="00E970FA"/>
    <w:rsid w:val="00E97245"/>
    <w:rsid w:val="00E974A6"/>
    <w:rsid w:val="00EA0F4D"/>
    <w:rsid w:val="00EA1435"/>
    <w:rsid w:val="00EA14DE"/>
    <w:rsid w:val="00EA2818"/>
    <w:rsid w:val="00EA31DA"/>
    <w:rsid w:val="00EA3BA2"/>
    <w:rsid w:val="00EA46D9"/>
    <w:rsid w:val="00EA47A8"/>
    <w:rsid w:val="00EA4AC1"/>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6967"/>
    <w:rsid w:val="00EB72BA"/>
    <w:rsid w:val="00EB73A3"/>
    <w:rsid w:val="00EB7473"/>
    <w:rsid w:val="00EB7D9E"/>
    <w:rsid w:val="00EC0168"/>
    <w:rsid w:val="00EC0D0F"/>
    <w:rsid w:val="00EC13A1"/>
    <w:rsid w:val="00EC1D10"/>
    <w:rsid w:val="00EC293F"/>
    <w:rsid w:val="00EC29C5"/>
    <w:rsid w:val="00EC2A5C"/>
    <w:rsid w:val="00EC2BE0"/>
    <w:rsid w:val="00EC2F37"/>
    <w:rsid w:val="00EC2FE0"/>
    <w:rsid w:val="00EC42BE"/>
    <w:rsid w:val="00EC49AE"/>
    <w:rsid w:val="00EC5397"/>
    <w:rsid w:val="00EC54D4"/>
    <w:rsid w:val="00EC5A7E"/>
    <w:rsid w:val="00EC5BFF"/>
    <w:rsid w:val="00EC5EB9"/>
    <w:rsid w:val="00EC7AB8"/>
    <w:rsid w:val="00EC7B83"/>
    <w:rsid w:val="00ED04BF"/>
    <w:rsid w:val="00ED06C3"/>
    <w:rsid w:val="00ED07FA"/>
    <w:rsid w:val="00ED0B57"/>
    <w:rsid w:val="00ED17B8"/>
    <w:rsid w:val="00ED188D"/>
    <w:rsid w:val="00ED1E44"/>
    <w:rsid w:val="00ED20E9"/>
    <w:rsid w:val="00ED2552"/>
    <w:rsid w:val="00ED3F52"/>
    <w:rsid w:val="00ED3FB6"/>
    <w:rsid w:val="00ED46C5"/>
    <w:rsid w:val="00ED620B"/>
    <w:rsid w:val="00ED71AF"/>
    <w:rsid w:val="00ED7202"/>
    <w:rsid w:val="00ED753E"/>
    <w:rsid w:val="00EE015C"/>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6D44"/>
    <w:rsid w:val="00EF70B2"/>
    <w:rsid w:val="00EF7AD4"/>
    <w:rsid w:val="00EF7D7F"/>
    <w:rsid w:val="00F00016"/>
    <w:rsid w:val="00F00020"/>
    <w:rsid w:val="00F00343"/>
    <w:rsid w:val="00F0103E"/>
    <w:rsid w:val="00F01393"/>
    <w:rsid w:val="00F01B5B"/>
    <w:rsid w:val="00F01CED"/>
    <w:rsid w:val="00F020A5"/>
    <w:rsid w:val="00F030F0"/>
    <w:rsid w:val="00F03131"/>
    <w:rsid w:val="00F03731"/>
    <w:rsid w:val="00F03739"/>
    <w:rsid w:val="00F0398B"/>
    <w:rsid w:val="00F04568"/>
    <w:rsid w:val="00F045A6"/>
    <w:rsid w:val="00F04642"/>
    <w:rsid w:val="00F057BB"/>
    <w:rsid w:val="00F05939"/>
    <w:rsid w:val="00F05E19"/>
    <w:rsid w:val="00F065CE"/>
    <w:rsid w:val="00F0770C"/>
    <w:rsid w:val="00F077AD"/>
    <w:rsid w:val="00F07935"/>
    <w:rsid w:val="00F1071A"/>
    <w:rsid w:val="00F10F88"/>
    <w:rsid w:val="00F11520"/>
    <w:rsid w:val="00F1165B"/>
    <w:rsid w:val="00F11914"/>
    <w:rsid w:val="00F120E3"/>
    <w:rsid w:val="00F1221E"/>
    <w:rsid w:val="00F1244C"/>
    <w:rsid w:val="00F13365"/>
    <w:rsid w:val="00F13684"/>
    <w:rsid w:val="00F13AFA"/>
    <w:rsid w:val="00F13D55"/>
    <w:rsid w:val="00F13F16"/>
    <w:rsid w:val="00F1460A"/>
    <w:rsid w:val="00F158DF"/>
    <w:rsid w:val="00F1638A"/>
    <w:rsid w:val="00F164D4"/>
    <w:rsid w:val="00F16B97"/>
    <w:rsid w:val="00F16FA8"/>
    <w:rsid w:val="00F17570"/>
    <w:rsid w:val="00F17ADC"/>
    <w:rsid w:val="00F20267"/>
    <w:rsid w:val="00F20A95"/>
    <w:rsid w:val="00F21EE9"/>
    <w:rsid w:val="00F22A5C"/>
    <w:rsid w:val="00F22BB1"/>
    <w:rsid w:val="00F22D60"/>
    <w:rsid w:val="00F22E8F"/>
    <w:rsid w:val="00F2409D"/>
    <w:rsid w:val="00F249C7"/>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1E3E"/>
    <w:rsid w:val="00F31F3E"/>
    <w:rsid w:val="00F32E4B"/>
    <w:rsid w:val="00F3313A"/>
    <w:rsid w:val="00F3351A"/>
    <w:rsid w:val="00F33CE1"/>
    <w:rsid w:val="00F341C3"/>
    <w:rsid w:val="00F343F6"/>
    <w:rsid w:val="00F349B7"/>
    <w:rsid w:val="00F34AF0"/>
    <w:rsid w:val="00F34EF5"/>
    <w:rsid w:val="00F353D8"/>
    <w:rsid w:val="00F359F4"/>
    <w:rsid w:val="00F35CB4"/>
    <w:rsid w:val="00F36C5D"/>
    <w:rsid w:val="00F37677"/>
    <w:rsid w:val="00F37A5A"/>
    <w:rsid w:val="00F37ED4"/>
    <w:rsid w:val="00F411C7"/>
    <w:rsid w:val="00F41644"/>
    <w:rsid w:val="00F4167D"/>
    <w:rsid w:val="00F41C9F"/>
    <w:rsid w:val="00F42333"/>
    <w:rsid w:val="00F428BD"/>
    <w:rsid w:val="00F429B5"/>
    <w:rsid w:val="00F42C5F"/>
    <w:rsid w:val="00F4312C"/>
    <w:rsid w:val="00F431BB"/>
    <w:rsid w:val="00F435D4"/>
    <w:rsid w:val="00F436AB"/>
    <w:rsid w:val="00F43B93"/>
    <w:rsid w:val="00F4420B"/>
    <w:rsid w:val="00F45882"/>
    <w:rsid w:val="00F45898"/>
    <w:rsid w:val="00F469DC"/>
    <w:rsid w:val="00F474F9"/>
    <w:rsid w:val="00F47561"/>
    <w:rsid w:val="00F47785"/>
    <w:rsid w:val="00F47C33"/>
    <w:rsid w:val="00F47E44"/>
    <w:rsid w:val="00F504D0"/>
    <w:rsid w:val="00F50977"/>
    <w:rsid w:val="00F50F02"/>
    <w:rsid w:val="00F517EE"/>
    <w:rsid w:val="00F51BEC"/>
    <w:rsid w:val="00F538C8"/>
    <w:rsid w:val="00F5395E"/>
    <w:rsid w:val="00F53970"/>
    <w:rsid w:val="00F53E40"/>
    <w:rsid w:val="00F53F6F"/>
    <w:rsid w:val="00F53FF6"/>
    <w:rsid w:val="00F5424B"/>
    <w:rsid w:val="00F553A2"/>
    <w:rsid w:val="00F555E7"/>
    <w:rsid w:val="00F556D2"/>
    <w:rsid w:val="00F56366"/>
    <w:rsid w:val="00F5665F"/>
    <w:rsid w:val="00F56C19"/>
    <w:rsid w:val="00F56CA8"/>
    <w:rsid w:val="00F56F8B"/>
    <w:rsid w:val="00F600F5"/>
    <w:rsid w:val="00F603E6"/>
    <w:rsid w:val="00F60573"/>
    <w:rsid w:val="00F611A0"/>
    <w:rsid w:val="00F61488"/>
    <w:rsid w:val="00F61D42"/>
    <w:rsid w:val="00F620CD"/>
    <w:rsid w:val="00F6212C"/>
    <w:rsid w:val="00F6223A"/>
    <w:rsid w:val="00F622E5"/>
    <w:rsid w:val="00F627BC"/>
    <w:rsid w:val="00F6323A"/>
    <w:rsid w:val="00F6363A"/>
    <w:rsid w:val="00F63C74"/>
    <w:rsid w:val="00F648EC"/>
    <w:rsid w:val="00F64ADA"/>
    <w:rsid w:val="00F657B3"/>
    <w:rsid w:val="00F65D19"/>
    <w:rsid w:val="00F65FAE"/>
    <w:rsid w:val="00F660C1"/>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502F"/>
    <w:rsid w:val="00F750D8"/>
    <w:rsid w:val="00F75758"/>
    <w:rsid w:val="00F76C8C"/>
    <w:rsid w:val="00F77711"/>
    <w:rsid w:val="00F77A39"/>
    <w:rsid w:val="00F77CE5"/>
    <w:rsid w:val="00F77F11"/>
    <w:rsid w:val="00F800AA"/>
    <w:rsid w:val="00F8068B"/>
    <w:rsid w:val="00F81644"/>
    <w:rsid w:val="00F816A3"/>
    <w:rsid w:val="00F8259C"/>
    <w:rsid w:val="00F82E70"/>
    <w:rsid w:val="00F8377B"/>
    <w:rsid w:val="00F83E01"/>
    <w:rsid w:val="00F84046"/>
    <w:rsid w:val="00F84210"/>
    <w:rsid w:val="00F84BBE"/>
    <w:rsid w:val="00F854F0"/>
    <w:rsid w:val="00F8622B"/>
    <w:rsid w:val="00F865E8"/>
    <w:rsid w:val="00F9052F"/>
    <w:rsid w:val="00F909E7"/>
    <w:rsid w:val="00F90C75"/>
    <w:rsid w:val="00F9187C"/>
    <w:rsid w:val="00F92692"/>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7EB"/>
    <w:rsid w:val="00FA3CDE"/>
    <w:rsid w:val="00FA43CE"/>
    <w:rsid w:val="00FA44FA"/>
    <w:rsid w:val="00FA502A"/>
    <w:rsid w:val="00FA5B01"/>
    <w:rsid w:val="00FA5BE4"/>
    <w:rsid w:val="00FA7776"/>
    <w:rsid w:val="00FA7BE4"/>
    <w:rsid w:val="00FA7D60"/>
    <w:rsid w:val="00FA7DB9"/>
    <w:rsid w:val="00FA7DCE"/>
    <w:rsid w:val="00FB0A3D"/>
    <w:rsid w:val="00FB0A93"/>
    <w:rsid w:val="00FB0BF3"/>
    <w:rsid w:val="00FB0E1F"/>
    <w:rsid w:val="00FB1086"/>
    <w:rsid w:val="00FB1365"/>
    <w:rsid w:val="00FB13B8"/>
    <w:rsid w:val="00FB1617"/>
    <w:rsid w:val="00FB1B6F"/>
    <w:rsid w:val="00FB1EE9"/>
    <w:rsid w:val="00FB2088"/>
    <w:rsid w:val="00FB3334"/>
    <w:rsid w:val="00FB3806"/>
    <w:rsid w:val="00FB3B3C"/>
    <w:rsid w:val="00FB3B6F"/>
    <w:rsid w:val="00FB437D"/>
    <w:rsid w:val="00FB459C"/>
    <w:rsid w:val="00FB4A5E"/>
    <w:rsid w:val="00FB5A87"/>
    <w:rsid w:val="00FB5C6B"/>
    <w:rsid w:val="00FB614E"/>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10E6"/>
    <w:rsid w:val="00FD15BB"/>
    <w:rsid w:val="00FD205F"/>
    <w:rsid w:val="00FD21C9"/>
    <w:rsid w:val="00FD2523"/>
    <w:rsid w:val="00FD276B"/>
    <w:rsid w:val="00FD2CE7"/>
    <w:rsid w:val="00FD2D06"/>
    <w:rsid w:val="00FD32A7"/>
    <w:rsid w:val="00FD34FC"/>
    <w:rsid w:val="00FD35F2"/>
    <w:rsid w:val="00FD36A6"/>
    <w:rsid w:val="00FD371E"/>
    <w:rsid w:val="00FD3DC2"/>
    <w:rsid w:val="00FD421E"/>
    <w:rsid w:val="00FD4387"/>
    <w:rsid w:val="00FD5244"/>
    <w:rsid w:val="00FD5493"/>
    <w:rsid w:val="00FD560C"/>
    <w:rsid w:val="00FD59B4"/>
    <w:rsid w:val="00FD6655"/>
    <w:rsid w:val="00FD6A36"/>
    <w:rsid w:val="00FD6ABA"/>
    <w:rsid w:val="00FD736E"/>
    <w:rsid w:val="00FD76B9"/>
    <w:rsid w:val="00FE0080"/>
    <w:rsid w:val="00FE0429"/>
    <w:rsid w:val="00FE08CA"/>
    <w:rsid w:val="00FE0B90"/>
    <w:rsid w:val="00FE1386"/>
    <w:rsid w:val="00FE16C9"/>
    <w:rsid w:val="00FE16DA"/>
    <w:rsid w:val="00FE1935"/>
    <w:rsid w:val="00FE1A42"/>
    <w:rsid w:val="00FE1DB2"/>
    <w:rsid w:val="00FE1E32"/>
    <w:rsid w:val="00FE22AD"/>
    <w:rsid w:val="00FE22D2"/>
    <w:rsid w:val="00FE27D1"/>
    <w:rsid w:val="00FE2AF6"/>
    <w:rsid w:val="00FE2EFB"/>
    <w:rsid w:val="00FE312F"/>
    <w:rsid w:val="00FE3394"/>
    <w:rsid w:val="00FE3671"/>
    <w:rsid w:val="00FE3A9C"/>
    <w:rsid w:val="00FE43E8"/>
    <w:rsid w:val="00FE4A1F"/>
    <w:rsid w:val="00FE4FA6"/>
    <w:rsid w:val="00FE4FF8"/>
    <w:rsid w:val="00FE54F8"/>
    <w:rsid w:val="00FE578A"/>
    <w:rsid w:val="00FE5B49"/>
    <w:rsid w:val="00FE7AC2"/>
    <w:rsid w:val="00FE7DF1"/>
    <w:rsid w:val="00FE7ECF"/>
    <w:rsid w:val="00FF0035"/>
    <w:rsid w:val="00FF0BE5"/>
    <w:rsid w:val="00FF1103"/>
    <w:rsid w:val="00FF1639"/>
    <w:rsid w:val="00FF1ADC"/>
    <w:rsid w:val="00FF1AF9"/>
    <w:rsid w:val="00FF1B89"/>
    <w:rsid w:val="00FF1CD5"/>
    <w:rsid w:val="00FF1D05"/>
    <w:rsid w:val="00FF1EDC"/>
    <w:rsid w:val="00FF1FA0"/>
    <w:rsid w:val="00FF24E0"/>
    <w:rsid w:val="00FF26B1"/>
    <w:rsid w:val="00FF2846"/>
    <w:rsid w:val="00FF28B3"/>
    <w:rsid w:val="00FF39F7"/>
    <w:rsid w:val="00FF4A71"/>
    <w:rsid w:val="00FF4C2D"/>
    <w:rsid w:val="00FF4E3C"/>
    <w:rsid w:val="00FF4EBA"/>
    <w:rsid w:val="00FF50BC"/>
    <w:rsid w:val="00FF52E7"/>
    <w:rsid w:val="00FF57CB"/>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1AEB"/>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E93A40"/>
    <w:pPr>
      <w:numPr>
        <w:ilvl w:val="2"/>
      </w:numPr>
      <w:tabs>
        <w:tab w:val="clear" w:pos="1350"/>
        <w:tab w:val="num" w:pos="643"/>
        <w:tab w:val="num" w:pos="720"/>
      </w:tabs>
      <w:spacing w:before="120"/>
      <w:ind w:left="720"/>
      <w:outlineLvl w:val="2"/>
    </w:pPr>
    <w:rPr>
      <w:sz w:val="22"/>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E93A40"/>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3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uiPriority w:val="99"/>
    <w:qFormat/>
    <w:rsid w:val="00241BFB"/>
    <w:pPr>
      <w:numPr>
        <w:numId w:val="21"/>
      </w:numPr>
      <w:tabs>
        <w:tab w:val="num" w:pos="1069"/>
      </w:tabs>
      <w:spacing w:before="60" w:after="160" w:line="256" w:lineRule="auto"/>
      <w:ind w:left="1069"/>
    </w:pPr>
    <w:rPr>
      <w:rFonts w:ascii="Arial" w:eastAsia="MS Mincho" w:hAnsi="Arial" w:cstheme="minorBidi"/>
      <w:b/>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61998304">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233373">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1336491357">
          <w:marLeft w:val="1267"/>
          <w:marRight w:val="0"/>
          <w:marTop w:val="0"/>
          <w:marBottom w:val="0"/>
          <w:divBdr>
            <w:top w:val="none" w:sz="0" w:space="0" w:color="auto"/>
            <w:left w:val="none" w:sz="0" w:space="0" w:color="auto"/>
            <w:bottom w:val="none" w:sz="0" w:space="0" w:color="auto"/>
            <w:right w:val="none" w:sz="0" w:space="0" w:color="auto"/>
          </w:divBdr>
        </w:div>
        <w:div w:id="496195463">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Claes Tidestav</DisplayName>
        <AccountId>27</AccountId>
        <AccountType/>
      </UserInfo>
      <UserInfo>
        <DisplayName>Mattias Frenne</DisplayName>
        <AccountId>202</AccountId>
        <AccountType/>
      </UserInfo>
      <UserInfo>
        <DisplayName>Siva Muruganathan</DisplayName>
        <AccountId>207</AccountId>
        <AccountType/>
      </UserInfo>
      <UserInfo>
        <DisplayName>Jianwei Zhang</DisplayName>
        <AccountId>213</AccountId>
        <AccountType/>
      </UserInfo>
      <UserInfo>
        <DisplayName>Andreas Nilsson</DisplayName>
        <AccountId>324</AccountId>
        <AccountType/>
      </UserInfo>
      <UserInfo>
        <DisplayName>Muhammad Kazmi</DisplayName>
        <AccountId>130</AccountId>
        <AccountType/>
      </UserInfo>
      <UserInfo>
        <DisplayName>Helka-Liina Maattanen</DisplayName>
        <AccountId>279</AccountId>
        <AccountType/>
      </UserInfo>
      <UserInfo>
        <DisplayName>Henning Wiemann</DisplayName>
        <AccountId>191</AccountId>
        <AccountType/>
      </UserInfo>
      <UserInfo>
        <DisplayName>Pradeepa Ramachandra</DisplayName>
        <AccountId>613</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2.xml><?xml version="1.0" encoding="utf-8"?>
<ds:datastoreItem xmlns:ds="http://schemas.openxmlformats.org/officeDocument/2006/customXml" ds:itemID="{41281AF9-98A0-403B-AFC6-C793920600F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E16B0BE2-7151-4DC0-97C3-53FF9E26C572}">
  <ds:schemaRefs>
    <ds:schemaRef ds:uri="http://schemas.microsoft.com/sharepoint/v3/contenttype/forms"/>
  </ds:schemaRefs>
</ds:datastoreItem>
</file>

<file path=customXml/itemProps4.xml><?xml version="1.0" encoding="utf-8"?>
<ds:datastoreItem xmlns:ds="http://schemas.openxmlformats.org/officeDocument/2006/customXml" ds:itemID="{5D6786AF-AB5A-4F1C-BB9F-F5E8B9175988}"/>
</file>

<file path=docProps/app.xml><?xml version="1.0" encoding="utf-8"?>
<Properties xmlns="http://schemas.openxmlformats.org/officeDocument/2006/extended-properties" xmlns:vt="http://schemas.openxmlformats.org/officeDocument/2006/docPropsVTypes">
  <Template>Normal</Template>
  <TotalTime>0</TotalTime>
  <Pages>2</Pages>
  <Words>786</Words>
  <Characters>4457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2022-01-03T11:04:00Z</dcterms:created>
  <dcterms:modified xsi:type="dcterms:W3CDTF">2022-01-10T15:42:00Z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