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C4BA" w14:textId="6B2E6DC8" w:rsidR="00A61331" w:rsidRPr="00F90084" w:rsidRDefault="00A61331" w:rsidP="00A61331">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C02A8F" w:rsidRPr="00C02A8F">
        <w:rPr>
          <w:rFonts w:eastAsia="宋体" w:cs="Arial"/>
          <w:noProof w:val="0"/>
          <w:sz w:val="24"/>
          <w:szCs w:val="24"/>
        </w:rPr>
        <w:t>R4-2200962</w:t>
      </w:r>
    </w:p>
    <w:p w14:paraId="2AA2BD3B" w14:textId="77777777" w:rsidR="00A61331" w:rsidRDefault="00A61331" w:rsidP="00A61331">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2F3010A3" w14:textId="77777777" w:rsidR="00027C14" w:rsidRPr="00A6133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7B3F2F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9239E" w:rsidRPr="0069239E">
        <w:rPr>
          <w:rFonts w:ascii="Arial" w:hAnsi="Arial" w:cs="Arial"/>
          <w:sz w:val="22"/>
        </w:rPr>
        <w:t>Further discussion on impact of multi-panel reception requirements</w:t>
      </w:r>
    </w:p>
    <w:p w14:paraId="20128F93" w14:textId="2557249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51F5B" w:rsidRPr="00051F5B">
        <w:rPr>
          <w:rFonts w:ascii="Arial" w:hAnsi="Arial" w:cs="Arial"/>
          <w:sz w:val="22"/>
          <w:lang w:val="en-US"/>
        </w:rPr>
        <w:t>6.19.2.1</w:t>
      </w:r>
      <w:bookmarkStart w:id="4" w:name="_GoBack"/>
      <w:bookmarkEnd w:id="4"/>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B00A7CF" w14:textId="6E1DCBBE" w:rsidR="00051F5B" w:rsidRDefault="001E31F8" w:rsidP="001E31F8">
      <w:pPr>
        <w:overflowPunct/>
        <w:autoSpaceDE/>
        <w:autoSpaceDN/>
        <w:adjustRightInd/>
        <w:jc w:val="both"/>
        <w:textAlignment w:val="auto"/>
        <w:rPr>
          <w:rFonts w:eastAsia="宋体"/>
          <w:lang w:eastAsia="zh-CN"/>
        </w:rPr>
      </w:pPr>
      <w:r>
        <w:rPr>
          <w:rFonts w:eastAsia="宋体"/>
          <w:lang w:eastAsia="zh-CN"/>
        </w:rPr>
        <w:t xml:space="preserve">The RAN4 impact of further enhancements on MIMO has been discussed </w:t>
      </w:r>
      <w:r w:rsidR="00051F5B">
        <w:rPr>
          <w:rFonts w:eastAsia="宋体"/>
          <w:lang w:eastAsia="zh-CN"/>
        </w:rPr>
        <w:t>for several meetings.</w:t>
      </w:r>
      <w:r>
        <w:rPr>
          <w:rFonts w:eastAsia="宋体"/>
          <w:lang w:eastAsia="zh-CN"/>
        </w:rPr>
        <w:t xml:space="preserve"> </w:t>
      </w:r>
      <w:r w:rsidR="00051F5B">
        <w:rPr>
          <w:rFonts w:eastAsia="宋体" w:hint="eastAsia"/>
          <w:lang w:eastAsia="zh-CN"/>
        </w:rPr>
        <w:t>A</w:t>
      </w:r>
      <w:r w:rsidR="00051F5B">
        <w:rPr>
          <w:rFonts w:eastAsia="宋体"/>
          <w:lang w:eastAsia="zh-CN"/>
        </w:rPr>
        <w:t xml:space="preserve"> </w:t>
      </w:r>
      <w:r w:rsidR="00051F5B">
        <w:rPr>
          <w:rFonts w:eastAsia="宋体" w:hint="eastAsia"/>
          <w:lang w:eastAsia="zh-CN"/>
        </w:rPr>
        <w:t>WF</w:t>
      </w:r>
      <w:r w:rsidR="00051F5B">
        <w:rPr>
          <w:rFonts w:eastAsia="宋体"/>
          <w:lang w:eastAsia="zh-CN"/>
        </w:rPr>
        <w:t xml:space="preserve"> </w:t>
      </w:r>
      <w:r w:rsidR="00051F5B">
        <w:rPr>
          <w:rFonts w:eastAsia="宋体" w:hint="eastAsia"/>
          <w:lang w:eastAsia="zh-CN"/>
        </w:rPr>
        <w:t>[</w:t>
      </w:r>
      <w:r w:rsidR="00D64265">
        <w:rPr>
          <w:rFonts w:eastAsia="宋体"/>
          <w:lang w:eastAsia="zh-CN"/>
        </w:rPr>
        <w:t>1</w:t>
      </w:r>
      <w:r w:rsidR="00051F5B">
        <w:rPr>
          <w:rFonts w:eastAsia="宋体"/>
          <w:lang w:eastAsia="zh-CN"/>
        </w:rPr>
        <w:t xml:space="preserve">] </w:t>
      </w:r>
      <w:r w:rsidR="00051F5B">
        <w:rPr>
          <w:rFonts w:eastAsia="宋体" w:hint="eastAsia"/>
          <w:lang w:eastAsia="zh-CN"/>
        </w:rPr>
        <w:t>h</w:t>
      </w:r>
      <w:r w:rsidR="00051F5B">
        <w:rPr>
          <w:rFonts w:eastAsia="宋体"/>
          <w:lang w:eastAsia="zh-CN"/>
        </w:rPr>
        <w:t>as be</w:t>
      </w:r>
      <w:r w:rsidR="00051F5B">
        <w:rPr>
          <w:rFonts w:eastAsia="宋体" w:hint="eastAsia"/>
          <w:lang w:eastAsia="zh-CN"/>
        </w:rPr>
        <w:t>e</w:t>
      </w:r>
      <w:r w:rsidR="00051F5B">
        <w:rPr>
          <w:rFonts w:eastAsia="宋体"/>
          <w:lang w:eastAsia="zh-CN"/>
        </w:rPr>
        <w:t>n agreed in RAN4 in which the following agreements were made for multi-panel reception.</w:t>
      </w:r>
    </w:p>
    <w:p w14:paraId="6FCF004D" w14:textId="77777777" w:rsidR="00051F5B" w:rsidRPr="00051F5B" w:rsidRDefault="00051F5B" w:rsidP="00051F5B">
      <w:pPr>
        <w:overflowPunct/>
        <w:autoSpaceDE/>
        <w:autoSpaceDN/>
        <w:adjustRightInd/>
        <w:ind w:leftChars="200" w:left="400"/>
        <w:jc w:val="both"/>
        <w:textAlignment w:val="auto"/>
        <w:rPr>
          <w:rFonts w:eastAsia="宋体"/>
          <w:b/>
          <w:shd w:val="pct15" w:color="auto" w:fill="FFFFFF"/>
          <w:lang w:val="en-US" w:eastAsia="zh-CN"/>
        </w:rPr>
      </w:pPr>
      <w:r w:rsidRPr="00051F5B">
        <w:rPr>
          <w:rFonts w:eastAsia="宋体"/>
          <w:b/>
          <w:shd w:val="pct15" w:color="auto" w:fill="FFFFFF"/>
          <w:lang w:val="en-US" w:eastAsia="zh-CN"/>
        </w:rPr>
        <w:t>WF1: Additional requirement for multi-panel reception</w:t>
      </w:r>
    </w:p>
    <w:p w14:paraId="734B6B9A" w14:textId="77777777" w:rsidR="00051F5B" w:rsidRPr="00051F5B" w:rsidRDefault="00051F5B" w:rsidP="00051F5B">
      <w:pPr>
        <w:numPr>
          <w:ilvl w:val="0"/>
          <w:numId w:val="25"/>
        </w:numPr>
        <w:overflowPunct/>
        <w:autoSpaceDE/>
        <w:autoSpaceDN/>
        <w:adjustRightInd/>
        <w:ind w:leftChars="400" w:left="1200"/>
        <w:jc w:val="both"/>
        <w:textAlignment w:val="auto"/>
        <w:rPr>
          <w:rFonts w:eastAsia="宋体"/>
          <w:i/>
          <w:shd w:val="pct15" w:color="auto" w:fill="FFFFFF"/>
          <w:lang w:val="en-US" w:eastAsia="zh-CN"/>
        </w:rPr>
      </w:pPr>
      <w:r w:rsidRPr="00051F5B">
        <w:rPr>
          <w:rFonts w:eastAsia="宋体"/>
          <w:i/>
          <w:shd w:val="pct15" w:color="auto" w:fill="FFFFFF"/>
          <w:lang w:val="en-US" w:eastAsia="zh-CN"/>
        </w:rPr>
        <w:t>Discussion summary</w:t>
      </w:r>
    </w:p>
    <w:p w14:paraId="2F6BE6DC" w14:textId="77777777" w:rsidR="00051F5B" w:rsidRPr="00051F5B" w:rsidRDefault="00051F5B" w:rsidP="00051F5B">
      <w:pPr>
        <w:numPr>
          <w:ilvl w:val="1"/>
          <w:numId w:val="25"/>
        </w:numPr>
        <w:overflowPunct/>
        <w:autoSpaceDE/>
        <w:autoSpaceDN/>
        <w:adjustRightInd/>
        <w:ind w:leftChars="600" w:left="1600"/>
        <w:jc w:val="both"/>
        <w:textAlignment w:val="auto"/>
        <w:rPr>
          <w:rFonts w:eastAsia="宋体"/>
          <w:i/>
          <w:shd w:val="pct15" w:color="auto" w:fill="FFFFFF"/>
          <w:lang w:val="en-US" w:eastAsia="zh-CN"/>
        </w:rPr>
      </w:pPr>
      <w:r w:rsidRPr="00051F5B">
        <w:rPr>
          <w:rFonts w:eastAsia="宋体"/>
          <w:i/>
          <w:shd w:val="pct15" w:color="auto" w:fill="FFFFFF"/>
          <w:lang w:val="en-US" w:eastAsia="zh-CN"/>
        </w:rPr>
        <w:t>Most companies support to conclude the discussion in Rel-17, and prefer to postpone the discussion to Rel-18</w:t>
      </w:r>
    </w:p>
    <w:p w14:paraId="59845FC2" w14:textId="77777777" w:rsidR="00051F5B" w:rsidRPr="00051F5B" w:rsidRDefault="00051F5B" w:rsidP="00051F5B">
      <w:pPr>
        <w:numPr>
          <w:ilvl w:val="1"/>
          <w:numId w:val="25"/>
        </w:numPr>
        <w:overflowPunct/>
        <w:autoSpaceDE/>
        <w:autoSpaceDN/>
        <w:adjustRightInd/>
        <w:ind w:leftChars="600" w:left="1600"/>
        <w:jc w:val="both"/>
        <w:textAlignment w:val="auto"/>
        <w:rPr>
          <w:rFonts w:eastAsia="宋体"/>
          <w:i/>
          <w:shd w:val="pct15" w:color="auto" w:fill="FFFFFF"/>
          <w:lang w:val="en-US" w:eastAsia="zh-CN"/>
        </w:rPr>
      </w:pPr>
      <w:r w:rsidRPr="00051F5B">
        <w:rPr>
          <w:rFonts w:eastAsia="宋体"/>
          <w:i/>
          <w:shd w:val="pct15" w:color="auto" w:fill="FFFFFF"/>
          <w:lang w:val="en-US" w:eastAsia="zh-CN"/>
        </w:rPr>
        <w:t>On the other hand, some companies share that the discussion can be continued to find out possible implications for the future discussions.</w:t>
      </w:r>
    </w:p>
    <w:p w14:paraId="465A8D83" w14:textId="77777777" w:rsidR="00051F5B" w:rsidRPr="00051F5B" w:rsidRDefault="00051F5B" w:rsidP="00051F5B">
      <w:pPr>
        <w:numPr>
          <w:ilvl w:val="0"/>
          <w:numId w:val="25"/>
        </w:numPr>
        <w:overflowPunct/>
        <w:autoSpaceDE/>
        <w:autoSpaceDN/>
        <w:adjustRightInd/>
        <w:ind w:leftChars="400" w:left="1200"/>
        <w:jc w:val="both"/>
        <w:textAlignment w:val="auto"/>
        <w:rPr>
          <w:rFonts w:eastAsia="宋体"/>
          <w:shd w:val="pct15" w:color="auto" w:fill="FFFFFF"/>
          <w:lang w:val="en-US" w:eastAsia="zh-CN"/>
        </w:rPr>
      </w:pPr>
      <w:r w:rsidRPr="00051F5B">
        <w:rPr>
          <w:rFonts w:eastAsia="宋体"/>
          <w:shd w:val="pct15" w:color="auto" w:fill="FFFFFF"/>
          <w:lang w:val="en-US" w:eastAsia="zh-CN"/>
        </w:rPr>
        <w:t>Agreements</w:t>
      </w:r>
    </w:p>
    <w:p w14:paraId="1AF3B3FB"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bookmarkStart w:id="5" w:name="_Hlk87542642"/>
      <w:r w:rsidRPr="00051F5B">
        <w:rPr>
          <w:rFonts w:eastAsia="宋体"/>
          <w:shd w:val="pct15" w:color="auto" w:fill="FFFFFF"/>
          <w:lang w:val="en-US" w:eastAsia="zh-CN"/>
        </w:rPr>
        <w:t xml:space="preserve">For the rest of Rel-17 RAN4 meetings, RAN4 focuses on finding out the requirements to verify the simultaneous reception with multi-panels from multi-TRPs </w:t>
      </w:r>
    </w:p>
    <w:p w14:paraId="124C7269"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r w:rsidRPr="00051F5B">
        <w:rPr>
          <w:rFonts w:eastAsia="宋体"/>
          <w:shd w:val="pct15" w:color="auto" w:fill="FFFFFF"/>
          <w:lang w:val="en-US" w:eastAsia="zh-CN"/>
        </w:rPr>
        <w:t>Companies are encouraged to provide views on following conditions</w:t>
      </w:r>
    </w:p>
    <w:p w14:paraId="19CDF1E6" w14:textId="77777777" w:rsidR="00051F5B" w:rsidRPr="00051F5B" w:rsidRDefault="00051F5B" w:rsidP="00051F5B">
      <w:pPr>
        <w:numPr>
          <w:ilvl w:val="2"/>
          <w:numId w:val="26"/>
        </w:numPr>
        <w:overflowPunct/>
        <w:autoSpaceDE/>
        <w:autoSpaceDN/>
        <w:adjustRightInd/>
        <w:ind w:leftChars="800" w:left="2000"/>
        <w:jc w:val="both"/>
        <w:textAlignment w:val="auto"/>
        <w:rPr>
          <w:rFonts w:eastAsia="宋体"/>
          <w:shd w:val="pct15" w:color="auto" w:fill="FFFFFF"/>
          <w:lang w:val="en-US" w:eastAsia="zh-CN"/>
        </w:rPr>
      </w:pPr>
      <w:r w:rsidRPr="00051F5B">
        <w:rPr>
          <w:rFonts w:eastAsia="宋体"/>
          <w:shd w:val="pct15" w:color="auto" w:fill="FFFFFF"/>
          <w:lang w:val="en-US" w:eastAsia="zh-CN"/>
        </w:rPr>
        <w:t>Test system and environment</w:t>
      </w:r>
    </w:p>
    <w:p w14:paraId="0CC5D089" w14:textId="77777777" w:rsidR="00051F5B" w:rsidRPr="00051F5B" w:rsidRDefault="00051F5B" w:rsidP="00051F5B">
      <w:pPr>
        <w:numPr>
          <w:ilvl w:val="2"/>
          <w:numId w:val="26"/>
        </w:numPr>
        <w:overflowPunct/>
        <w:autoSpaceDE/>
        <w:autoSpaceDN/>
        <w:adjustRightInd/>
        <w:ind w:leftChars="800" w:left="2000"/>
        <w:jc w:val="both"/>
        <w:textAlignment w:val="auto"/>
        <w:rPr>
          <w:rFonts w:eastAsia="宋体"/>
          <w:shd w:val="pct15" w:color="auto" w:fill="FFFFFF"/>
          <w:lang w:val="en-US" w:eastAsia="zh-CN"/>
        </w:rPr>
      </w:pPr>
      <w:r w:rsidRPr="00051F5B">
        <w:rPr>
          <w:rFonts w:eastAsia="宋体"/>
          <w:shd w:val="pct15" w:color="auto" w:fill="FFFFFF"/>
          <w:lang w:val="en-US" w:eastAsia="zh-CN"/>
        </w:rPr>
        <w:t xml:space="preserve">Type of the requirement </w:t>
      </w:r>
    </w:p>
    <w:p w14:paraId="1BDDD24B" w14:textId="77777777" w:rsidR="00051F5B" w:rsidRPr="00051F5B" w:rsidRDefault="00051F5B" w:rsidP="00051F5B">
      <w:pPr>
        <w:numPr>
          <w:ilvl w:val="1"/>
          <w:numId w:val="26"/>
        </w:numPr>
        <w:overflowPunct/>
        <w:autoSpaceDE/>
        <w:autoSpaceDN/>
        <w:adjustRightInd/>
        <w:ind w:leftChars="600" w:left="1600"/>
        <w:jc w:val="both"/>
        <w:textAlignment w:val="auto"/>
        <w:rPr>
          <w:rFonts w:eastAsia="宋体"/>
          <w:shd w:val="pct15" w:color="auto" w:fill="FFFFFF"/>
          <w:lang w:val="en-US" w:eastAsia="zh-CN"/>
        </w:rPr>
      </w:pPr>
      <w:r w:rsidRPr="00051F5B">
        <w:rPr>
          <w:rFonts w:eastAsia="宋体"/>
          <w:shd w:val="pct15" w:color="auto" w:fill="FFFFFF"/>
          <w:lang w:val="en-US" w:eastAsia="zh-CN"/>
        </w:rPr>
        <w:t xml:space="preserve">In RAN4#101-bis-e, RAN4 will conclude if specifying additional requirements within Rel-17 is necessary and feasible </w:t>
      </w:r>
    </w:p>
    <w:bookmarkEnd w:id="5"/>
    <w:p w14:paraId="61E415F6" w14:textId="414AC70B" w:rsidR="00051F5B" w:rsidRDefault="00051F5B" w:rsidP="001E31F8">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w:t>
      </w:r>
      <w:r w:rsidR="00C65475">
        <w:rPr>
          <w:rFonts w:eastAsia="宋体"/>
          <w:lang w:val="en-US" w:eastAsia="zh-CN"/>
        </w:rPr>
        <w:t xml:space="preserve">detailed </w:t>
      </w:r>
      <w:r>
        <w:rPr>
          <w:rFonts w:eastAsia="宋体"/>
          <w:lang w:val="en-US" w:eastAsia="zh-CN"/>
        </w:rPr>
        <w:t xml:space="preserve">discussion process </w:t>
      </w:r>
      <w:r w:rsidR="00C65475">
        <w:rPr>
          <w:rFonts w:eastAsia="宋体"/>
          <w:lang w:val="en-US" w:eastAsia="zh-CN"/>
        </w:rPr>
        <w:t>was also documented in the Email discussion summary [2]. In this paper, further views are provided on the requirements.</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03B486B4" w14:textId="259E8369" w:rsidR="003D6015" w:rsidRDefault="00FF60AC" w:rsidP="00AD20C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t has been discussed and simulated in </w:t>
      </w:r>
      <w:r>
        <w:rPr>
          <w:rFonts w:eastAsia="宋体" w:hint="eastAsia"/>
          <w:sz w:val="21"/>
          <w:lang w:eastAsia="zh-CN"/>
        </w:rPr>
        <w:t>[</w:t>
      </w:r>
      <w:r w:rsidR="002D581A">
        <w:rPr>
          <w:rFonts w:eastAsia="宋体"/>
          <w:sz w:val="21"/>
          <w:lang w:eastAsia="zh-CN"/>
        </w:rPr>
        <w:t>3</w:t>
      </w:r>
      <w:r>
        <w:rPr>
          <w:rFonts w:eastAsia="宋体"/>
          <w:sz w:val="21"/>
          <w:lang w:eastAsia="zh-CN"/>
        </w:rPr>
        <w:t>] that the multi-panel reception would not have significant impact on spherical coverage</w:t>
      </w:r>
      <w:r w:rsidR="002D581A">
        <w:rPr>
          <w:rFonts w:eastAsia="宋体"/>
          <w:sz w:val="21"/>
          <w:lang w:eastAsia="zh-CN"/>
        </w:rPr>
        <w:t xml:space="preserve"> requirements under the assumption that multiple beams are in the same direction. </w:t>
      </w:r>
      <w:r w:rsidR="002D581A">
        <w:rPr>
          <w:rFonts w:eastAsia="宋体" w:hint="eastAsia"/>
          <w:sz w:val="21"/>
          <w:lang w:eastAsia="zh-CN"/>
        </w:rPr>
        <w:t>However,</w:t>
      </w:r>
      <w:r w:rsidR="002D581A">
        <w:rPr>
          <w:rFonts w:eastAsia="宋体"/>
          <w:sz w:val="21"/>
          <w:lang w:eastAsia="zh-CN"/>
        </w:rPr>
        <w:t xml:space="preserve"> according to WID </w:t>
      </w:r>
      <w:r w:rsidR="002D581A">
        <w:rPr>
          <w:rFonts w:eastAsia="宋体" w:hint="eastAsia"/>
          <w:sz w:val="21"/>
          <w:lang w:eastAsia="zh-CN"/>
        </w:rPr>
        <w:t>[</w:t>
      </w:r>
      <w:r w:rsidR="002D581A">
        <w:rPr>
          <w:rFonts w:eastAsia="宋体"/>
          <w:sz w:val="21"/>
          <w:lang w:eastAsia="zh-CN"/>
        </w:rPr>
        <w:t xml:space="preserve">4], the </w:t>
      </w:r>
      <w:r w:rsidR="002D581A" w:rsidRPr="004F3875">
        <w:rPr>
          <w:rFonts w:eastAsia="宋体"/>
          <w:sz w:val="21"/>
          <w:lang w:eastAsia="zh-CN"/>
        </w:rPr>
        <w:t>simultaneous multi-TRP transmission with multi-panel reception</w:t>
      </w:r>
      <w:r w:rsidR="002D581A">
        <w:rPr>
          <w:rFonts w:eastAsia="宋体"/>
          <w:sz w:val="21"/>
          <w:lang w:eastAsia="zh-CN"/>
        </w:rPr>
        <w:t xml:space="preserve"> </w:t>
      </w:r>
      <w:r w:rsidR="003D6015">
        <w:rPr>
          <w:rFonts w:eastAsia="宋体"/>
          <w:sz w:val="21"/>
          <w:lang w:eastAsia="zh-CN"/>
        </w:rPr>
        <w:t>indeed is a new scenario that has not been covered by existing RF requirements.</w:t>
      </w:r>
    </w:p>
    <w:p w14:paraId="4264BC97" w14:textId="77777777" w:rsidR="005F2835" w:rsidRDefault="003D6015" w:rsidP="00AD20CC">
      <w:pPr>
        <w:overflowPunct/>
        <w:autoSpaceDE/>
        <w:autoSpaceDN/>
        <w:adjustRightInd/>
        <w:jc w:val="both"/>
        <w:textAlignment w:val="auto"/>
        <w:rPr>
          <w:rFonts w:eastAsia="宋体"/>
          <w:sz w:val="21"/>
          <w:lang w:eastAsia="zh-CN"/>
        </w:rPr>
      </w:pPr>
      <w:r w:rsidRPr="005F2835">
        <w:rPr>
          <w:rFonts w:eastAsia="宋体" w:hint="eastAsia"/>
          <w:b/>
          <w:sz w:val="21"/>
          <w:lang w:eastAsia="zh-CN"/>
        </w:rPr>
        <w:t>O</w:t>
      </w:r>
      <w:r w:rsidRPr="005F2835">
        <w:rPr>
          <w:rFonts w:eastAsia="宋体"/>
          <w:b/>
          <w:sz w:val="21"/>
          <w:lang w:eastAsia="zh-CN"/>
        </w:rPr>
        <w:t>bservation 1</w:t>
      </w:r>
      <w:r>
        <w:rPr>
          <w:rFonts w:eastAsia="宋体"/>
          <w:sz w:val="21"/>
          <w:lang w:eastAsia="zh-CN"/>
        </w:rPr>
        <w:t>: m</w:t>
      </w:r>
      <w:r w:rsidRPr="004F3875">
        <w:rPr>
          <w:rFonts w:eastAsia="宋体"/>
          <w:sz w:val="21"/>
          <w:lang w:eastAsia="zh-CN"/>
        </w:rPr>
        <w:t xml:space="preserve">ulti-TRP transmission </w:t>
      </w:r>
      <w:r>
        <w:rPr>
          <w:rFonts w:eastAsia="宋体" w:hint="eastAsia"/>
          <w:sz w:val="21"/>
          <w:lang w:eastAsia="zh-CN"/>
        </w:rPr>
        <w:t>inv</w:t>
      </w:r>
      <w:r>
        <w:rPr>
          <w:rFonts w:eastAsia="宋体"/>
          <w:sz w:val="21"/>
          <w:lang w:eastAsia="zh-CN"/>
        </w:rPr>
        <w:t xml:space="preserve">olving multiple beams from different directions </w:t>
      </w:r>
      <w:r w:rsidRPr="004F3875">
        <w:rPr>
          <w:rFonts w:eastAsia="宋体"/>
          <w:sz w:val="21"/>
          <w:lang w:eastAsia="zh-CN"/>
        </w:rPr>
        <w:t xml:space="preserve">with multi-panel </w:t>
      </w:r>
      <w:r>
        <w:rPr>
          <w:rFonts w:eastAsia="宋体"/>
          <w:sz w:val="21"/>
          <w:lang w:eastAsia="zh-CN"/>
        </w:rPr>
        <w:t xml:space="preserve">simultaneous </w:t>
      </w:r>
      <w:r w:rsidRPr="004F3875">
        <w:rPr>
          <w:rFonts w:eastAsia="宋体"/>
          <w:sz w:val="21"/>
          <w:lang w:eastAsia="zh-CN"/>
        </w:rPr>
        <w:t>reception</w:t>
      </w:r>
      <w:r>
        <w:rPr>
          <w:rFonts w:eastAsia="宋体"/>
          <w:sz w:val="21"/>
          <w:lang w:eastAsia="zh-CN"/>
        </w:rPr>
        <w:t xml:space="preserve"> is </w:t>
      </w:r>
      <w:r w:rsidR="005F2835">
        <w:rPr>
          <w:rFonts w:eastAsia="宋体"/>
          <w:sz w:val="21"/>
          <w:lang w:eastAsia="zh-CN"/>
        </w:rPr>
        <w:t>indeed a new scenario that was not introduced before.</w:t>
      </w:r>
    </w:p>
    <w:p w14:paraId="7D0DA339" w14:textId="77777777" w:rsidR="005F2835" w:rsidRDefault="005F2835" w:rsidP="00AD20CC">
      <w:pPr>
        <w:overflowPunct/>
        <w:autoSpaceDE/>
        <w:autoSpaceDN/>
        <w:adjustRightInd/>
        <w:jc w:val="both"/>
        <w:textAlignment w:val="auto"/>
        <w:rPr>
          <w:rFonts w:eastAsia="宋体"/>
          <w:sz w:val="21"/>
          <w:lang w:eastAsia="zh-CN"/>
        </w:rPr>
      </w:pPr>
    </w:p>
    <w:p w14:paraId="2F049F17" w14:textId="54941B72" w:rsidR="00B60147" w:rsidRDefault="005F2835" w:rsidP="00AD20CC">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 xml:space="preserve">urrently in </w:t>
      </w:r>
      <w:r w:rsidR="00B60147">
        <w:rPr>
          <w:rFonts w:eastAsia="宋体"/>
          <w:sz w:val="21"/>
          <w:lang w:eastAsia="zh-CN"/>
        </w:rPr>
        <w:t xml:space="preserve">FR2 </w:t>
      </w:r>
      <w:r>
        <w:rPr>
          <w:rFonts w:eastAsia="宋体"/>
          <w:sz w:val="21"/>
          <w:lang w:eastAsia="zh-CN"/>
        </w:rPr>
        <w:t xml:space="preserve">RRM test case setup, there is already a </w:t>
      </w:r>
      <w:r w:rsidR="00B60147">
        <w:rPr>
          <w:rFonts w:eastAsia="宋体"/>
          <w:sz w:val="21"/>
          <w:lang w:eastAsia="zh-CN"/>
        </w:rPr>
        <w:t xml:space="preserve">setup of multiple </w:t>
      </w:r>
      <w:proofErr w:type="spellStart"/>
      <w:r w:rsidR="00B60147">
        <w:rPr>
          <w:rFonts w:eastAsia="宋体"/>
          <w:sz w:val="21"/>
          <w:lang w:eastAsia="zh-CN"/>
        </w:rPr>
        <w:t>AoAs</w:t>
      </w:r>
      <w:proofErr w:type="spellEnd"/>
      <w:r w:rsidR="00B60147">
        <w:rPr>
          <w:rFonts w:eastAsia="宋体"/>
          <w:sz w:val="21"/>
          <w:lang w:eastAsia="zh-CN"/>
        </w:rPr>
        <w:t xml:space="preserve"> as in the Annex A.3.15 of 38.133. Among them there exists 2AoAs setup which involve s 2 active probes in the test setup, which is copied below:</w:t>
      </w:r>
    </w:p>
    <w:p w14:paraId="760212B0" w14:textId="77777777" w:rsidR="00B60147" w:rsidRPr="00B60147" w:rsidRDefault="00B60147" w:rsidP="00B60147">
      <w:pPr>
        <w:pStyle w:val="aff6"/>
        <w:spacing w:before="120" w:beforeAutospacing="0" w:after="180" w:afterAutospacing="0"/>
        <w:ind w:leftChars="300" w:left="600"/>
        <w:rPr>
          <w:rFonts w:ascii="Arial" w:hAnsi="Arial" w:cs="Arial"/>
          <w:i/>
          <w:szCs w:val="28"/>
          <w:shd w:val="pct15" w:color="auto" w:fill="FFFFFF"/>
          <w:lang w:eastAsia="zh-CN"/>
        </w:rPr>
      </w:pPr>
      <w:r w:rsidRPr="00B60147">
        <w:rPr>
          <w:rFonts w:ascii="Arial" w:hAnsi="Arial" w:cs="Arial"/>
          <w:i/>
          <w:szCs w:val="28"/>
          <w:shd w:val="pct15" w:color="auto" w:fill="FFFFFF"/>
        </w:rPr>
        <w:lastRenderedPageBreak/>
        <w:t xml:space="preserve">A.3.15.3    Setup 3: 2 </w:t>
      </w:r>
      <w:proofErr w:type="spellStart"/>
      <w:r w:rsidRPr="00B60147">
        <w:rPr>
          <w:rFonts w:ascii="Arial" w:hAnsi="Arial" w:cs="Arial"/>
          <w:i/>
          <w:szCs w:val="28"/>
          <w:shd w:val="pct15" w:color="auto" w:fill="FFFFFF"/>
        </w:rPr>
        <w:t>AoAs</w:t>
      </w:r>
      <w:proofErr w:type="spellEnd"/>
    </w:p>
    <w:p w14:paraId="4893EFD6" w14:textId="77777777" w:rsidR="00B60147" w:rsidRPr="00B60147" w:rsidRDefault="00B60147" w:rsidP="00B60147">
      <w:pPr>
        <w:pStyle w:val="aff6"/>
        <w:spacing w:before="0" w:beforeAutospacing="0" w:after="180" w:afterAutospacing="0"/>
        <w:ind w:leftChars="300" w:left="600"/>
        <w:rPr>
          <w:i/>
          <w:sz w:val="18"/>
          <w:szCs w:val="20"/>
          <w:shd w:val="pct15" w:color="auto" w:fill="FFFFFF"/>
          <w:lang w:val="en-US"/>
        </w:rPr>
      </w:pPr>
      <w:r w:rsidRPr="00B60147">
        <w:rPr>
          <w:i/>
          <w:sz w:val="18"/>
          <w:szCs w:val="20"/>
          <w:shd w:val="pct15" w:color="auto" w:fill="FFFFFF"/>
        </w:rPr>
        <w:t>There are 2 active probes in the test. The DL signals, and noise if applicable, transmitted from the two active probes, align to directions (</w:t>
      </w:r>
      <w:proofErr w:type="spellStart"/>
      <w:r w:rsidRPr="00B60147">
        <w:rPr>
          <w:i/>
          <w:sz w:val="18"/>
          <w:szCs w:val="20"/>
          <w:shd w:val="pct15" w:color="auto" w:fill="FFFFFF"/>
        </w:rPr>
        <w:t>AoAs</w:t>
      </w:r>
      <w:proofErr w:type="spellEnd"/>
      <w:r w:rsidRPr="00B60147">
        <w:rPr>
          <w:i/>
          <w:sz w:val="18"/>
          <w:szCs w:val="20"/>
          <w:shd w:val="pct15" w:color="auto" w:fill="FFFFFF"/>
        </w:rPr>
        <w:t>) which are from the set of directions corresponding to the EIS spherical coverage percentile of the DUT as defined in clause 7.3.4 of TS 38.101-2 [19] for each UE power class. The relative angular offset between the directions (</w:t>
      </w:r>
      <w:proofErr w:type="spellStart"/>
      <w:r w:rsidRPr="00B60147">
        <w:rPr>
          <w:i/>
          <w:sz w:val="18"/>
          <w:szCs w:val="20"/>
          <w:shd w:val="pct15" w:color="auto" w:fill="FFFFFF"/>
        </w:rPr>
        <w:t>AoAs</w:t>
      </w:r>
      <w:proofErr w:type="spellEnd"/>
      <w:r w:rsidRPr="00B60147">
        <w:rPr>
          <w:i/>
          <w:sz w:val="18"/>
          <w:szCs w:val="20"/>
          <w:shd w:val="pct15" w:color="auto" w:fill="FFFFFF"/>
        </w:rPr>
        <w:t>) of the 2 active probes, shall be changed for each test iteration. The applicable set of relative angular offsets between the 2 active probes is given in Table 3.15.3-1 for each UE power class.</w:t>
      </w:r>
    </w:p>
    <w:p w14:paraId="6E64AEFE" w14:textId="77777777" w:rsidR="00B60147" w:rsidRPr="00B60147" w:rsidRDefault="00B60147" w:rsidP="00B60147">
      <w:pPr>
        <w:pStyle w:val="aff6"/>
        <w:spacing w:before="0" w:beforeAutospacing="0" w:after="180" w:afterAutospacing="0"/>
        <w:ind w:leftChars="300" w:left="600"/>
        <w:rPr>
          <w:i/>
          <w:sz w:val="18"/>
          <w:szCs w:val="20"/>
          <w:shd w:val="pct15" w:color="auto" w:fill="FFFFFF"/>
        </w:rPr>
      </w:pPr>
      <w:r w:rsidRPr="00B60147">
        <w:rPr>
          <w:i/>
          <w:sz w:val="18"/>
          <w:szCs w:val="20"/>
          <w:shd w:val="pct15" w:color="auto" w:fill="FFFFFF"/>
        </w:rPr>
        <w:t>Editor Note: If RAN5 finds the changing of angular offset between the directions (</w:t>
      </w:r>
      <w:proofErr w:type="spellStart"/>
      <w:r w:rsidRPr="00B60147">
        <w:rPr>
          <w:i/>
          <w:sz w:val="18"/>
          <w:szCs w:val="20"/>
          <w:shd w:val="pct15" w:color="auto" w:fill="FFFFFF"/>
        </w:rPr>
        <w:t>AoAs</w:t>
      </w:r>
      <w:proofErr w:type="spellEnd"/>
      <w:r w:rsidRPr="00B60147">
        <w:rPr>
          <w:i/>
          <w:sz w:val="18"/>
          <w:szCs w:val="20"/>
          <w:shd w:val="pct15" w:color="auto" w:fill="FFFFFF"/>
        </w:rPr>
        <w:t xml:space="preserve">) of the 2 active probes per test iteration to be infeasible from the perspectives of EIS spherical coverage and other impacts, e.g.: testing time, then the test setup will be revised. </w:t>
      </w:r>
    </w:p>
    <w:p w14:paraId="279A46B4" w14:textId="77777777" w:rsidR="00B60147" w:rsidRPr="00B60147" w:rsidRDefault="00B60147" w:rsidP="00B60147">
      <w:pPr>
        <w:pStyle w:val="aff6"/>
        <w:spacing w:before="60" w:beforeAutospacing="0" w:after="180" w:afterAutospacing="0"/>
        <w:ind w:leftChars="300" w:left="600"/>
        <w:rPr>
          <w:rFonts w:ascii="Arial" w:hAnsi="Arial" w:cs="Arial"/>
          <w:i/>
          <w:sz w:val="18"/>
          <w:szCs w:val="20"/>
          <w:shd w:val="pct15" w:color="auto" w:fill="FFFFFF"/>
        </w:rPr>
      </w:pPr>
      <w:r w:rsidRPr="00B60147">
        <w:rPr>
          <w:rFonts w:ascii="Arial" w:hAnsi="Arial" w:cs="Arial"/>
          <w:b/>
          <w:bCs/>
          <w:i/>
          <w:sz w:val="18"/>
          <w:szCs w:val="20"/>
          <w:shd w:val="pct15" w:color="auto" w:fill="FFFFFF"/>
        </w:rPr>
        <w:t>Table 3.15.3-1: Set of relative angular offsets between active probes for each power class</w:t>
      </w:r>
    </w:p>
    <w:tbl>
      <w:tblPr>
        <w:tblW w:w="0" w:type="auto"/>
        <w:tblInd w:w="6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59"/>
        <w:gridCol w:w="4088"/>
      </w:tblGrid>
      <w:tr w:rsidR="00B60147" w:rsidRPr="00B60147" w14:paraId="583FB05F" w14:textId="77777777" w:rsidTr="00B60147">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727C1"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b/>
                <w:bCs/>
                <w:i/>
                <w:sz w:val="16"/>
                <w:szCs w:val="18"/>
                <w:shd w:val="pct15" w:color="auto" w:fill="FFFFFF"/>
              </w:rPr>
              <w:t>UE Power class</w:t>
            </w:r>
          </w:p>
        </w:tc>
        <w:tc>
          <w:tcPr>
            <w:tcW w:w="4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CF214"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b/>
                <w:bCs/>
                <w:i/>
                <w:sz w:val="16"/>
                <w:szCs w:val="18"/>
                <w:shd w:val="pct15" w:color="auto" w:fill="FFFFFF"/>
              </w:rPr>
              <w:t>Relative angular offset between active probes</w:t>
            </w:r>
          </w:p>
        </w:tc>
      </w:tr>
      <w:tr w:rsidR="00B60147" w:rsidRPr="00B60147" w14:paraId="3A93D070" w14:textId="77777777" w:rsidTr="00B60147">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E14D0"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1</w:t>
            </w:r>
          </w:p>
        </w:tc>
        <w:tc>
          <w:tcPr>
            <w:tcW w:w="4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14369"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FFS</w:t>
            </w:r>
          </w:p>
        </w:tc>
      </w:tr>
      <w:tr w:rsidR="00B60147" w:rsidRPr="00B60147" w14:paraId="47565F45" w14:textId="77777777" w:rsidTr="00B60147">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B0227E"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2</w:t>
            </w:r>
          </w:p>
        </w:tc>
        <w:tc>
          <w:tcPr>
            <w:tcW w:w="4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81264"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FFS</w:t>
            </w:r>
          </w:p>
        </w:tc>
      </w:tr>
      <w:tr w:rsidR="00B60147" w:rsidRPr="00B60147" w14:paraId="55DBF201" w14:textId="77777777" w:rsidTr="00B60147">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1A4D8"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3</w:t>
            </w:r>
          </w:p>
        </w:tc>
        <w:tc>
          <w:tcPr>
            <w:tcW w:w="4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6DD6F4" w14:textId="77777777" w:rsidR="00B60147" w:rsidRPr="00B60147" w:rsidRDefault="00B60147">
            <w:pPr>
              <w:pStyle w:val="aff6"/>
              <w:spacing w:before="0" w:beforeAutospacing="0" w:after="0" w:afterAutospacing="0"/>
              <w:jc w:val="center"/>
              <w:rPr>
                <w:rFonts w:ascii="Arial" w:hAnsi="Arial" w:cs="Arial"/>
                <w:i/>
                <w:sz w:val="18"/>
                <w:szCs w:val="20"/>
                <w:shd w:val="pct15" w:color="auto" w:fill="FFFFFF"/>
              </w:rPr>
            </w:pPr>
            <w:r w:rsidRPr="00B60147">
              <w:rPr>
                <w:rFonts w:ascii="Arial" w:hAnsi="Arial" w:cs="Arial"/>
                <w:i/>
                <w:sz w:val="18"/>
                <w:szCs w:val="20"/>
                <w:shd w:val="pct15" w:color="auto" w:fill="FFFFFF"/>
              </w:rPr>
              <w:t>30°, 60°, 90°, 120° and 150°</w:t>
            </w:r>
          </w:p>
        </w:tc>
      </w:tr>
      <w:tr w:rsidR="00B60147" w:rsidRPr="00B60147" w14:paraId="46C35ABE" w14:textId="77777777" w:rsidTr="00B60147">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0065F"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lang w:val="en-US"/>
              </w:rPr>
            </w:pPr>
            <w:r w:rsidRPr="00B60147">
              <w:rPr>
                <w:rFonts w:ascii="Arial" w:hAnsi="Arial" w:cs="Arial"/>
                <w:i/>
                <w:sz w:val="16"/>
                <w:szCs w:val="18"/>
                <w:shd w:val="pct15" w:color="auto" w:fill="FFFFFF"/>
              </w:rPr>
              <w:t>4</w:t>
            </w:r>
          </w:p>
        </w:tc>
        <w:tc>
          <w:tcPr>
            <w:tcW w:w="4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16DF0" w14:textId="77777777" w:rsidR="00B60147" w:rsidRPr="00B60147" w:rsidRDefault="00B60147">
            <w:pPr>
              <w:pStyle w:val="aff6"/>
              <w:spacing w:before="0" w:beforeAutospacing="0" w:after="0" w:afterAutospacing="0"/>
              <w:jc w:val="center"/>
              <w:rPr>
                <w:rFonts w:ascii="Arial" w:hAnsi="Arial" w:cs="Arial"/>
                <w:i/>
                <w:sz w:val="16"/>
                <w:szCs w:val="18"/>
                <w:shd w:val="pct15" w:color="auto" w:fill="FFFFFF"/>
              </w:rPr>
            </w:pPr>
            <w:r w:rsidRPr="00B60147">
              <w:rPr>
                <w:rFonts w:ascii="Arial" w:hAnsi="Arial" w:cs="Arial"/>
                <w:i/>
                <w:sz w:val="16"/>
                <w:szCs w:val="18"/>
                <w:shd w:val="pct15" w:color="auto" w:fill="FFFFFF"/>
              </w:rPr>
              <w:t>FFS</w:t>
            </w:r>
          </w:p>
        </w:tc>
      </w:tr>
    </w:tbl>
    <w:p w14:paraId="0866F0A6" w14:textId="77777777" w:rsidR="00B60147" w:rsidRDefault="00B60147" w:rsidP="00AD20CC">
      <w:pPr>
        <w:overflowPunct/>
        <w:autoSpaceDE/>
        <w:autoSpaceDN/>
        <w:adjustRightInd/>
        <w:jc w:val="both"/>
        <w:textAlignment w:val="auto"/>
        <w:rPr>
          <w:rFonts w:eastAsia="宋体"/>
          <w:sz w:val="21"/>
          <w:lang w:eastAsia="zh-CN"/>
        </w:rPr>
      </w:pPr>
    </w:p>
    <w:p w14:paraId="56A228D6" w14:textId="4F6D12FC" w:rsidR="005F2835" w:rsidRDefault="00530DBC" w:rsidP="00AD20CC">
      <w:pPr>
        <w:overflowPunct/>
        <w:autoSpaceDE/>
        <w:autoSpaceDN/>
        <w:adjustRightInd/>
        <w:jc w:val="both"/>
        <w:textAlignment w:val="auto"/>
        <w:rPr>
          <w:rFonts w:eastAsia="宋体"/>
          <w:sz w:val="21"/>
          <w:lang w:eastAsia="zh-CN"/>
        </w:rPr>
      </w:pPr>
      <w:r>
        <w:rPr>
          <w:rFonts w:eastAsia="宋体"/>
          <w:sz w:val="21"/>
          <w:lang w:eastAsia="zh-CN"/>
        </w:rPr>
        <w:t xml:space="preserve">If the requirements are deemed necessary, some similar test setup may be considered. </w:t>
      </w:r>
      <w:r w:rsidR="00F13301">
        <w:rPr>
          <w:rFonts w:eastAsia="宋体"/>
          <w:sz w:val="21"/>
          <w:lang w:eastAsia="zh-CN"/>
        </w:rPr>
        <w:t>However, t</w:t>
      </w:r>
      <w:r>
        <w:rPr>
          <w:rFonts w:eastAsia="宋体"/>
          <w:sz w:val="21"/>
          <w:lang w:eastAsia="zh-CN"/>
        </w:rPr>
        <w:t xml:space="preserve">he design and use case of this </w:t>
      </w:r>
      <w:r w:rsidR="00F13301">
        <w:rPr>
          <w:rFonts w:eastAsia="宋体"/>
          <w:sz w:val="21"/>
          <w:lang w:eastAsia="zh-CN"/>
        </w:rPr>
        <w:t xml:space="preserve">setup is targeted for different beam for one panel which is still significantly different from the multi-panel reception scenario which described here. </w:t>
      </w:r>
    </w:p>
    <w:p w14:paraId="16AF7259" w14:textId="3566036F" w:rsidR="00AB1E28" w:rsidRDefault="00ED282D" w:rsidP="00AD20CC">
      <w:pPr>
        <w:overflowPunct/>
        <w:autoSpaceDE/>
        <w:autoSpaceDN/>
        <w:adjustRightInd/>
        <w:jc w:val="both"/>
        <w:textAlignment w:val="auto"/>
        <w:rPr>
          <w:rFonts w:eastAsia="宋体"/>
          <w:sz w:val="21"/>
          <w:lang w:eastAsia="zh-CN"/>
        </w:rPr>
      </w:pPr>
      <w:r w:rsidRPr="00ED282D">
        <w:rPr>
          <w:rFonts w:eastAsia="宋体"/>
          <w:b/>
          <w:sz w:val="21"/>
          <w:lang w:eastAsia="zh-CN"/>
        </w:rPr>
        <w:t>Observation 2:</w:t>
      </w:r>
      <w:r>
        <w:rPr>
          <w:rFonts w:eastAsia="宋体"/>
          <w:sz w:val="21"/>
          <w:lang w:eastAsia="zh-CN"/>
        </w:rPr>
        <w:t xml:space="preserve"> The multiple </w:t>
      </w:r>
      <w:proofErr w:type="spellStart"/>
      <w:r>
        <w:rPr>
          <w:rFonts w:eastAsia="宋体"/>
          <w:sz w:val="21"/>
          <w:lang w:eastAsia="zh-CN"/>
        </w:rPr>
        <w:t>AoAs</w:t>
      </w:r>
      <w:proofErr w:type="spellEnd"/>
      <w:r>
        <w:rPr>
          <w:rFonts w:eastAsia="宋体"/>
          <w:sz w:val="21"/>
          <w:lang w:eastAsia="zh-CN"/>
        </w:rPr>
        <w:t xml:space="preserve"> test setup currently defined in RRM is targeted for different scenarios compared to potential need of multi-panel reception</w:t>
      </w:r>
    </w:p>
    <w:p w14:paraId="25708A20" w14:textId="77777777" w:rsidR="001129E8" w:rsidRDefault="00ED282D" w:rsidP="00AD20CC">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[5], it is proposed to add </w:t>
      </w:r>
      <w:r w:rsidR="00AB1E28">
        <w:rPr>
          <w:rFonts w:eastAsia="宋体"/>
          <w:sz w:val="21"/>
          <w:lang w:eastAsia="zh-CN"/>
        </w:rPr>
        <w:t xml:space="preserve">dual </w:t>
      </w:r>
      <w:proofErr w:type="spellStart"/>
      <w:r w:rsidR="00AB1E28">
        <w:rPr>
          <w:rFonts w:eastAsia="宋体"/>
          <w:sz w:val="21"/>
          <w:lang w:eastAsia="zh-CN"/>
        </w:rPr>
        <w:t>AoA</w:t>
      </w:r>
      <w:proofErr w:type="spellEnd"/>
      <w:r w:rsidR="00AB1E28">
        <w:rPr>
          <w:rFonts w:eastAsia="宋体"/>
          <w:sz w:val="21"/>
          <w:lang w:eastAsia="zh-CN"/>
        </w:rPr>
        <w:t xml:space="preserve"> tests for multi-TRP case, and propose “</w:t>
      </w:r>
      <w:r w:rsidR="00AB1E28">
        <w:rPr>
          <w:lang w:val="en-US" w:eastAsia="ja-JP"/>
        </w:rPr>
        <w:t>a statistical requirement that considers combinations pairs of angles”</w:t>
      </w:r>
      <w:r w:rsidR="001129E8">
        <w:rPr>
          <w:rFonts w:eastAsia="宋体"/>
          <w:sz w:val="21"/>
          <w:lang w:eastAsia="zh-CN"/>
        </w:rPr>
        <w:t>, this is a constructive suggestion, h</w:t>
      </w:r>
      <w:r w:rsidR="00AB1E28">
        <w:rPr>
          <w:rFonts w:eastAsia="宋体"/>
          <w:sz w:val="21"/>
          <w:lang w:eastAsia="zh-CN"/>
        </w:rPr>
        <w:t xml:space="preserve">owever, this target may not be easy to achieve. </w:t>
      </w:r>
    </w:p>
    <w:p w14:paraId="6C836B68" w14:textId="26CE0E4D" w:rsidR="00ED282D" w:rsidRDefault="00AB1E28" w:rsidP="00AD20CC">
      <w:pPr>
        <w:overflowPunct/>
        <w:autoSpaceDE/>
        <w:autoSpaceDN/>
        <w:adjustRightInd/>
        <w:jc w:val="both"/>
        <w:textAlignment w:val="auto"/>
        <w:rPr>
          <w:rFonts w:eastAsia="宋体"/>
          <w:sz w:val="21"/>
          <w:lang w:eastAsia="zh-CN"/>
        </w:rPr>
      </w:pPr>
      <w:r>
        <w:rPr>
          <w:rFonts w:eastAsia="宋体"/>
          <w:sz w:val="21"/>
          <w:lang w:eastAsia="zh-CN"/>
        </w:rPr>
        <w:t>Certain UE implementation may be more adaptable to certain test configuration</w:t>
      </w:r>
      <w:r w:rsidR="001129E8">
        <w:rPr>
          <w:rFonts w:eastAsia="宋体"/>
          <w:sz w:val="21"/>
          <w:lang w:eastAsia="zh-CN"/>
        </w:rPr>
        <w:t xml:space="preserve">, relative angle offset, thus achieve good performance. While certain UE implementation may have very bad performance that comparable to single panel operation. In order to counter these different effects, it can be predicted that significant </w:t>
      </w:r>
      <w:r w:rsidR="001129E8">
        <w:rPr>
          <w:rFonts w:eastAsia="宋体" w:hint="eastAsia"/>
          <w:sz w:val="21"/>
          <w:lang w:eastAsia="zh-CN"/>
        </w:rPr>
        <w:t>sim</w:t>
      </w:r>
      <w:r w:rsidR="001129E8">
        <w:rPr>
          <w:rFonts w:eastAsia="宋体"/>
          <w:sz w:val="21"/>
          <w:lang w:eastAsia="zh-CN"/>
        </w:rPr>
        <w:t>ulation</w:t>
      </w:r>
      <w:r w:rsidR="001129E8">
        <w:rPr>
          <w:rFonts w:eastAsia="宋体" w:hint="eastAsia"/>
          <w:sz w:val="21"/>
          <w:lang w:eastAsia="zh-CN"/>
        </w:rPr>
        <w:t>/</w:t>
      </w:r>
      <w:r w:rsidR="001129E8">
        <w:rPr>
          <w:rFonts w:eastAsia="宋体"/>
          <w:sz w:val="21"/>
          <w:lang w:eastAsia="zh-CN"/>
        </w:rPr>
        <w:t>verification would be need</w:t>
      </w:r>
      <w:r w:rsidR="002323F6">
        <w:rPr>
          <w:rFonts w:eastAsia="宋体"/>
          <w:sz w:val="21"/>
          <w:lang w:eastAsia="zh-CN"/>
        </w:rPr>
        <w:t>.</w:t>
      </w:r>
      <w:r w:rsidR="001129E8">
        <w:rPr>
          <w:rFonts w:eastAsia="宋体"/>
          <w:sz w:val="21"/>
          <w:lang w:eastAsia="zh-CN"/>
        </w:rPr>
        <w:t xml:space="preserve"> </w:t>
      </w:r>
      <w:r w:rsidR="002323F6">
        <w:rPr>
          <w:rFonts w:eastAsia="宋体"/>
          <w:sz w:val="21"/>
          <w:lang w:eastAsia="zh-CN"/>
        </w:rPr>
        <w:t>T</w:t>
      </w:r>
      <w:r w:rsidR="001129E8">
        <w:rPr>
          <w:rFonts w:eastAsia="宋体"/>
          <w:sz w:val="21"/>
          <w:lang w:eastAsia="zh-CN"/>
        </w:rPr>
        <w:t xml:space="preserve">he </w:t>
      </w:r>
      <w:r w:rsidR="002323F6">
        <w:rPr>
          <w:rFonts w:eastAsia="宋体"/>
          <w:sz w:val="21"/>
          <w:lang w:eastAsia="zh-CN"/>
        </w:rPr>
        <w:t xml:space="preserve">relative angle setup is also not likely to be simple and analysis is needed. </w:t>
      </w:r>
      <w:r w:rsidR="00825641">
        <w:rPr>
          <w:rFonts w:eastAsia="宋体"/>
          <w:sz w:val="21"/>
          <w:lang w:eastAsia="zh-CN"/>
        </w:rPr>
        <w:t>All the study is not likely to be simple one that could be accomplished in short notice.</w:t>
      </w:r>
    </w:p>
    <w:p w14:paraId="15469E48" w14:textId="49D96D66" w:rsidR="00825641" w:rsidRDefault="00825641" w:rsidP="00AD20CC">
      <w:pPr>
        <w:overflowPunct/>
        <w:autoSpaceDE/>
        <w:autoSpaceDN/>
        <w:adjustRightInd/>
        <w:jc w:val="both"/>
        <w:textAlignment w:val="auto"/>
        <w:rPr>
          <w:rFonts w:eastAsia="宋体"/>
          <w:sz w:val="21"/>
          <w:lang w:eastAsia="zh-CN"/>
        </w:rPr>
      </w:pPr>
      <w:r w:rsidRPr="001713BA">
        <w:rPr>
          <w:rFonts w:eastAsia="宋体" w:hint="eastAsia"/>
          <w:b/>
          <w:sz w:val="21"/>
          <w:lang w:eastAsia="zh-CN"/>
        </w:rPr>
        <w:t>O</w:t>
      </w:r>
      <w:r w:rsidRPr="001713BA">
        <w:rPr>
          <w:rFonts w:eastAsia="宋体"/>
          <w:b/>
          <w:sz w:val="21"/>
          <w:lang w:eastAsia="zh-CN"/>
        </w:rPr>
        <w:t>bservation 3:</w:t>
      </w:r>
      <w:r>
        <w:rPr>
          <w:rFonts w:eastAsia="宋体"/>
          <w:sz w:val="21"/>
          <w:lang w:eastAsia="zh-CN"/>
        </w:rPr>
        <w:t xml:space="preserve"> A “statistical requirement” would </w:t>
      </w:r>
      <w:r w:rsidR="001713BA">
        <w:rPr>
          <w:rFonts w:eastAsia="宋体"/>
          <w:sz w:val="21"/>
          <w:lang w:eastAsia="zh-CN"/>
        </w:rPr>
        <w:t>need</w:t>
      </w:r>
      <w:r>
        <w:rPr>
          <w:rFonts w:eastAsia="宋体"/>
          <w:sz w:val="21"/>
          <w:lang w:eastAsia="zh-CN"/>
        </w:rPr>
        <w:t xml:space="preserve"> adaptation to different UE implementations</w:t>
      </w:r>
      <w:r w:rsidR="001713BA">
        <w:rPr>
          <w:rFonts w:eastAsia="宋体"/>
          <w:sz w:val="21"/>
          <w:lang w:eastAsia="zh-CN"/>
        </w:rPr>
        <w:t xml:space="preserve"> </w:t>
      </w:r>
      <w:r>
        <w:rPr>
          <w:rFonts w:eastAsia="宋体"/>
          <w:sz w:val="21"/>
          <w:lang w:eastAsia="zh-CN"/>
        </w:rPr>
        <w:t xml:space="preserve">and </w:t>
      </w:r>
      <w:r w:rsidR="001713BA">
        <w:rPr>
          <w:rFonts w:eastAsia="宋体"/>
          <w:sz w:val="21"/>
          <w:lang w:eastAsia="zh-CN"/>
        </w:rPr>
        <w:t xml:space="preserve">reasonable </w:t>
      </w:r>
      <w:proofErr w:type="spellStart"/>
      <w:r w:rsidR="001713BA">
        <w:rPr>
          <w:rFonts w:eastAsia="宋体"/>
          <w:sz w:val="21"/>
          <w:lang w:eastAsia="zh-CN"/>
        </w:rPr>
        <w:t>AoA</w:t>
      </w:r>
      <w:proofErr w:type="spellEnd"/>
      <w:r w:rsidR="001713BA">
        <w:rPr>
          <w:rFonts w:eastAsia="宋体"/>
          <w:sz w:val="21"/>
          <w:lang w:eastAsia="zh-CN"/>
        </w:rPr>
        <w:t xml:space="preserve"> setup, which means considerable workload of analysis.</w:t>
      </w:r>
    </w:p>
    <w:p w14:paraId="3546AFC2" w14:textId="6CDEC879" w:rsidR="001713BA" w:rsidRDefault="00004E27" w:rsidP="00AD20CC">
      <w:pPr>
        <w:overflowPunct/>
        <w:autoSpaceDE/>
        <w:autoSpaceDN/>
        <w:adjustRightInd/>
        <w:jc w:val="both"/>
        <w:textAlignment w:val="auto"/>
        <w:rPr>
          <w:rFonts w:eastAsia="宋体"/>
          <w:sz w:val="21"/>
          <w:lang w:eastAsia="zh-CN"/>
        </w:rPr>
      </w:pPr>
      <w:r>
        <w:rPr>
          <w:rFonts w:eastAsia="宋体"/>
          <w:sz w:val="21"/>
          <w:lang w:eastAsia="zh-CN"/>
        </w:rPr>
        <w:t xml:space="preserve">Sine we are still on early stage, and even the requirements themselves were not sufficiently justified, let </w:t>
      </w:r>
      <w:proofErr w:type="spellStart"/>
      <w:r>
        <w:rPr>
          <w:rFonts w:eastAsia="宋体"/>
          <w:sz w:val="21"/>
          <w:lang w:eastAsia="zh-CN"/>
        </w:rPr>
        <w:t>alos</w:t>
      </w:r>
      <w:proofErr w:type="spellEnd"/>
      <w:r>
        <w:rPr>
          <w:rFonts w:eastAsia="宋体"/>
          <w:sz w:val="21"/>
          <w:lang w:eastAsia="zh-CN"/>
        </w:rPr>
        <w:t xml:space="preserve"> there are many </w:t>
      </w:r>
      <w:proofErr w:type="spellStart"/>
      <w:r>
        <w:rPr>
          <w:rFonts w:eastAsia="宋体"/>
          <w:sz w:val="21"/>
          <w:lang w:eastAsia="zh-CN"/>
        </w:rPr>
        <w:t>testablilty</w:t>
      </w:r>
      <w:proofErr w:type="spellEnd"/>
      <w:r>
        <w:rPr>
          <w:rFonts w:eastAsia="宋体"/>
          <w:sz w:val="21"/>
          <w:lang w:eastAsia="zh-CN"/>
        </w:rPr>
        <w:t xml:space="preserve"> issues, it is not likely to be completed in Release 17. It is</w:t>
      </w:r>
      <w:r w:rsidR="00064406">
        <w:rPr>
          <w:rFonts w:eastAsia="宋体"/>
          <w:sz w:val="21"/>
          <w:lang w:eastAsia="zh-CN"/>
        </w:rPr>
        <w:t xml:space="preserve"> </w:t>
      </w:r>
      <w:r>
        <w:rPr>
          <w:rFonts w:eastAsia="宋体"/>
          <w:sz w:val="21"/>
          <w:lang w:eastAsia="zh-CN"/>
        </w:rPr>
        <w:t xml:space="preserve">proposed to discuss the scope in </w:t>
      </w:r>
      <w:r w:rsidR="00064406">
        <w:rPr>
          <w:rFonts w:eastAsia="宋体"/>
          <w:sz w:val="21"/>
          <w:lang w:eastAsia="zh-CN"/>
        </w:rPr>
        <w:t xml:space="preserve">Rel-18 package as in </w:t>
      </w:r>
      <w:r w:rsidR="00064406">
        <w:rPr>
          <w:rFonts w:eastAsia="宋体" w:hint="eastAsia"/>
          <w:sz w:val="21"/>
          <w:lang w:eastAsia="zh-CN"/>
        </w:rPr>
        <w:t>[</w:t>
      </w:r>
      <w:r w:rsidR="00064406">
        <w:rPr>
          <w:rFonts w:eastAsia="宋体"/>
          <w:sz w:val="21"/>
          <w:lang w:eastAsia="zh-CN"/>
        </w:rPr>
        <w:t>6].</w:t>
      </w:r>
    </w:p>
    <w:p w14:paraId="39BDCBCF" w14:textId="14248FFF" w:rsidR="00064406" w:rsidRPr="00064406" w:rsidRDefault="00064406" w:rsidP="00AD20CC">
      <w:pPr>
        <w:overflowPunct/>
        <w:autoSpaceDE/>
        <w:autoSpaceDN/>
        <w:adjustRightInd/>
        <w:jc w:val="both"/>
        <w:textAlignment w:val="auto"/>
        <w:rPr>
          <w:rFonts w:eastAsia="宋体"/>
          <w:b/>
          <w:sz w:val="21"/>
          <w:lang w:eastAsia="zh-CN"/>
        </w:rPr>
      </w:pPr>
      <w:r w:rsidRPr="00064406">
        <w:rPr>
          <w:rFonts w:eastAsia="宋体" w:hint="eastAsia"/>
          <w:b/>
          <w:sz w:val="21"/>
          <w:lang w:eastAsia="zh-CN"/>
        </w:rPr>
        <w:t>P</w:t>
      </w:r>
      <w:r w:rsidRPr="00064406">
        <w:rPr>
          <w:rFonts w:eastAsia="宋体"/>
          <w:b/>
          <w:sz w:val="21"/>
          <w:lang w:eastAsia="zh-CN"/>
        </w:rPr>
        <w:t xml:space="preserve">roposal: Discuss the scope of requirements for multi-panel reception </w:t>
      </w:r>
      <w:r w:rsidRPr="00064406">
        <w:rPr>
          <w:rFonts w:eastAsia="宋体" w:hint="eastAsia"/>
          <w:b/>
          <w:sz w:val="21"/>
          <w:lang w:eastAsia="zh-CN"/>
        </w:rPr>
        <w:t>in</w:t>
      </w:r>
      <w:r w:rsidRPr="00064406">
        <w:rPr>
          <w:rFonts w:eastAsia="宋体"/>
          <w:b/>
          <w:sz w:val="21"/>
          <w:lang w:eastAsia="zh-CN"/>
        </w:rPr>
        <w:t xml:space="preserve"> Rel-18 package.</w:t>
      </w:r>
    </w:p>
    <w:p w14:paraId="74BBFB14" w14:textId="77777777" w:rsidR="00DD401A" w:rsidRPr="00AD20CC" w:rsidRDefault="00DD401A" w:rsidP="000C59D9">
      <w:pPr>
        <w:overflowPunct/>
        <w:autoSpaceDE/>
        <w:autoSpaceDN/>
        <w:adjustRightInd/>
        <w:jc w:val="both"/>
        <w:textAlignment w:val="auto"/>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A512682" w14:textId="17E5E218" w:rsidR="003D54FD" w:rsidRDefault="003D54FD" w:rsidP="003D54F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the multi-panel reception</w:t>
      </w:r>
      <w:r w:rsidR="00064406">
        <w:rPr>
          <w:rFonts w:eastAsia="宋体"/>
          <w:lang w:eastAsia="zh-CN"/>
        </w:rPr>
        <w:t xml:space="preserve"> were discussed and following observations and proposal is provided as following:</w:t>
      </w:r>
    </w:p>
    <w:p w14:paraId="62B25FDC" w14:textId="77777777" w:rsidR="00064406" w:rsidRDefault="00064406" w:rsidP="00064406">
      <w:pPr>
        <w:overflowPunct/>
        <w:autoSpaceDE/>
        <w:autoSpaceDN/>
        <w:adjustRightInd/>
        <w:jc w:val="both"/>
        <w:textAlignment w:val="auto"/>
        <w:rPr>
          <w:rFonts w:eastAsia="宋体"/>
          <w:sz w:val="21"/>
          <w:lang w:eastAsia="zh-CN"/>
        </w:rPr>
      </w:pPr>
      <w:r w:rsidRPr="005F2835">
        <w:rPr>
          <w:rFonts w:eastAsia="宋体" w:hint="eastAsia"/>
          <w:b/>
          <w:sz w:val="21"/>
          <w:lang w:eastAsia="zh-CN"/>
        </w:rPr>
        <w:t>O</w:t>
      </w:r>
      <w:r w:rsidRPr="005F2835">
        <w:rPr>
          <w:rFonts w:eastAsia="宋体"/>
          <w:b/>
          <w:sz w:val="21"/>
          <w:lang w:eastAsia="zh-CN"/>
        </w:rPr>
        <w:t>bservation 1</w:t>
      </w:r>
      <w:r>
        <w:rPr>
          <w:rFonts w:eastAsia="宋体"/>
          <w:sz w:val="21"/>
          <w:lang w:eastAsia="zh-CN"/>
        </w:rPr>
        <w:t>: m</w:t>
      </w:r>
      <w:r w:rsidRPr="004F3875">
        <w:rPr>
          <w:rFonts w:eastAsia="宋体"/>
          <w:sz w:val="21"/>
          <w:lang w:eastAsia="zh-CN"/>
        </w:rPr>
        <w:t xml:space="preserve">ulti-TRP transmission </w:t>
      </w:r>
      <w:r>
        <w:rPr>
          <w:rFonts w:eastAsia="宋体" w:hint="eastAsia"/>
          <w:sz w:val="21"/>
          <w:lang w:eastAsia="zh-CN"/>
        </w:rPr>
        <w:t>inv</w:t>
      </w:r>
      <w:r>
        <w:rPr>
          <w:rFonts w:eastAsia="宋体"/>
          <w:sz w:val="21"/>
          <w:lang w:eastAsia="zh-CN"/>
        </w:rPr>
        <w:t xml:space="preserve">olving multiple beams from different directions </w:t>
      </w:r>
      <w:r w:rsidRPr="004F3875">
        <w:rPr>
          <w:rFonts w:eastAsia="宋体"/>
          <w:sz w:val="21"/>
          <w:lang w:eastAsia="zh-CN"/>
        </w:rPr>
        <w:t xml:space="preserve">with multi-panel </w:t>
      </w:r>
      <w:r>
        <w:rPr>
          <w:rFonts w:eastAsia="宋体"/>
          <w:sz w:val="21"/>
          <w:lang w:eastAsia="zh-CN"/>
        </w:rPr>
        <w:t xml:space="preserve">simultaneous </w:t>
      </w:r>
      <w:r w:rsidRPr="004F3875">
        <w:rPr>
          <w:rFonts w:eastAsia="宋体"/>
          <w:sz w:val="21"/>
          <w:lang w:eastAsia="zh-CN"/>
        </w:rPr>
        <w:t>reception</w:t>
      </w:r>
      <w:r>
        <w:rPr>
          <w:rFonts w:eastAsia="宋体"/>
          <w:sz w:val="21"/>
          <w:lang w:eastAsia="zh-CN"/>
        </w:rPr>
        <w:t xml:space="preserve"> is indeed a new scenario that was not introduced before.</w:t>
      </w:r>
    </w:p>
    <w:p w14:paraId="57550AE4" w14:textId="77777777" w:rsidR="00064406" w:rsidRDefault="00064406" w:rsidP="00064406">
      <w:pPr>
        <w:overflowPunct/>
        <w:autoSpaceDE/>
        <w:autoSpaceDN/>
        <w:adjustRightInd/>
        <w:jc w:val="both"/>
        <w:textAlignment w:val="auto"/>
        <w:rPr>
          <w:rFonts w:eastAsia="宋体"/>
          <w:sz w:val="21"/>
          <w:lang w:eastAsia="zh-CN"/>
        </w:rPr>
      </w:pPr>
      <w:r w:rsidRPr="00ED282D">
        <w:rPr>
          <w:rFonts w:eastAsia="宋体"/>
          <w:b/>
          <w:sz w:val="21"/>
          <w:lang w:eastAsia="zh-CN"/>
        </w:rPr>
        <w:lastRenderedPageBreak/>
        <w:t>Observation 2:</w:t>
      </w:r>
      <w:r>
        <w:rPr>
          <w:rFonts w:eastAsia="宋体"/>
          <w:sz w:val="21"/>
          <w:lang w:eastAsia="zh-CN"/>
        </w:rPr>
        <w:t xml:space="preserve"> The multiple </w:t>
      </w:r>
      <w:proofErr w:type="spellStart"/>
      <w:r>
        <w:rPr>
          <w:rFonts w:eastAsia="宋体"/>
          <w:sz w:val="21"/>
          <w:lang w:eastAsia="zh-CN"/>
        </w:rPr>
        <w:t>AoAs</w:t>
      </w:r>
      <w:proofErr w:type="spellEnd"/>
      <w:r>
        <w:rPr>
          <w:rFonts w:eastAsia="宋体"/>
          <w:sz w:val="21"/>
          <w:lang w:eastAsia="zh-CN"/>
        </w:rPr>
        <w:t xml:space="preserve"> test setup currently defined in RRM is targeted for different scenarios compared to potential need of multi-panel reception</w:t>
      </w:r>
    </w:p>
    <w:p w14:paraId="45E2C0D4" w14:textId="77777777" w:rsidR="00064406" w:rsidRDefault="00064406" w:rsidP="00064406">
      <w:pPr>
        <w:overflowPunct/>
        <w:autoSpaceDE/>
        <w:autoSpaceDN/>
        <w:adjustRightInd/>
        <w:jc w:val="both"/>
        <w:textAlignment w:val="auto"/>
        <w:rPr>
          <w:rFonts w:eastAsia="宋体"/>
          <w:sz w:val="21"/>
          <w:lang w:eastAsia="zh-CN"/>
        </w:rPr>
      </w:pPr>
      <w:r w:rsidRPr="001713BA">
        <w:rPr>
          <w:rFonts w:eastAsia="宋体" w:hint="eastAsia"/>
          <w:b/>
          <w:sz w:val="21"/>
          <w:lang w:eastAsia="zh-CN"/>
        </w:rPr>
        <w:t>O</w:t>
      </w:r>
      <w:r w:rsidRPr="001713BA">
        <w:rPr>
          <w:rFonts w:eastAsia="宋体"/>
          <w:b/>
          <w:sz w:val="21"/>
          <w:lang w:eastAsia="zh-CN"/>
        </w:rPr>
        <w:t>bservation 3:</w:t>
      </w:r>
      <w:r>
        <w:rPr>
          <w:rFonts w:eastAsia="宋体"/>
          <w:sz w:val="21"/>
          <w:lang w:eastAsia="zh-CN"/>
        </w:rPr>
        <w:t xml:space="preserve"> A “statistical requirement” would need adaptation to different UE implementations and reasonable </w:t>
      </w:r>
      <w:proofErr w:type="spellStart"/>
      <w:r>
        <w:rPr>
          <w:rFonts w:eastAsia="宋体"/>
          <w:sz w:val="21"/>
          <w:lang w:eastAsia="zh-CN"/>
        </w:rPr>
        <w:t>AoA</w:t>
      </w:r>
      <w:proofErr w:type="spellEnd"/>
      <w:r>
        <w:rPr>
          <w:rFonts w:eastAsia="宋体"/>
          <w:sz w:val="21"/>
          <w:lang w:eastAsia="zh-CN"/>
        </w:rPr>
        <w:t xml:space="preserve"> setup, which means considerable workload of analysis.</w:t>
      </w:r>
    </w:p>
    <w:p w14:paraId="61B1B076" w14:textId="691F825E" w:rsidR="002A77E3" w:rsidRDefault="00064406" w:rsidP="00D5776D">
      <w:pPr>
        <w:overflowPunct/>
        <w:autoSpaceDE/>
        <w:autoSpaceDN/>
        <w:adjustRightInd/>
        <w:jc w:val="both"/>
        <w:textAlignment w:val="auto"/>
        <w:rPr>
          <w:rFonts w:eastAsia="宋体"/>
          <w:lang w:val="sv-SE" w:eastAsia="zh-CN"/>
        </w:rPr>
      </w:pPr>
      <w:r w:rsidRPr="00064406">
        <w:rPr>
          <w:rFonts w:eastAsia="宋体" w:hint="eastAsia"/>
          <w:b/>
          <w:sz w:val="21"/>
          <w:lang w:eastAsia="zh-CN"/>
        </w:rPr>
        <w:t>P</w:t>
      </w:r>
      <w:r w:rsidRPr="00064406">
        <w:rPr>
          <w:rFonts w:eastAsia="宋体"/>
          <w:b/>
          <w:sz w:val="21"/>
          <w:lang w:eastAsia="zh-CN"/>
        </w:rPr>
        <w:t xml:space="preserve">roposal: Discuss the scope of requirements for multi-panel reception </w:t>
      </w:r>
      <w:r w:rsidRPr="00064406">
        <w:rPr>
          <w:rFonts w:eastAsia="宋体" w:hint="eastAsia"/>
          <w:b/>
          <w:sz w:val="21"/>
          <w:lang w:eastAsia="zh-CN"/>
        </w:rPr>
        <w:t>in</w:t>
      </w:r>
      <w:r w:rsidRPr="00064406">
        <w:rPr>
          <w:rFonts w:eastAsia="宋体"/>
          <w:b/>
          <w:sz w:val="21"/>
          <w:lang w:eastAsia="zh-CN"/>
        </w:rPr>
        <w:t xml:space="preserve"> Rel-18 package.</w:t>
      </w: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12B5FA9" w14:textId="4FFD2BA8" w:rsidR="00C65475" w:rsidRDefault="006B7B6B" w:rsidP="00AD6E33">
      <w:pPr>
        <w:pStyle w:val="25"/>
        <w:ind w:leftChars="-10" w:left="264"/>
        <w:rPr>
          <w:rFonts w:eastAsia="宋体"/>
          <w:lang w:eastAsia="zh-CN"/>
        </w:rPr>
      </w:pPr>
      <w:r w:rsidRPr="00C819FE">
        <w:rPr>
          <w:rFonts w:eastAsia="宋体"/>
          <w:lang w:eastAsia="zh-CN"/>
        </w:rPr>
        <w:t>[</w:t>
      </w:r>
      <w:r w:rsidR="00366AE7" w:rsidRPr="00C819FE">
        <w:rPr>
          <w:rFonts w:eastAsia="宋体"/>
          <w:lang w:eastAsia="zh-CN"/>
        </w:rPr>
        <w:t>1</w:t>
      </w:r>
      <w:r w:rsidRPr="00C819FE">
        <w:rPr>
          <w:rFonts w:eastAsia="宋体"/>
          <w:lang w:eastAsia="zh-CN"/>
        </w:rPr>
        <w:t xml:space="preserve">] </w:t>
      </w:r>
      <w:r w:rsidR="00C65475">
        <w:rPr>
          <w:rFonts w:eastAsia="宋体"/>
          <w:lang w:eastAsia="zh-CN"/>
        </w:rPr>
        <w:t xml:space="preserve">R4-2120006, </w:t>
      </w:r>
      <w:r w:rsidR="00C65475" w:rsidRPr="00C65475">
        <w:rPr>
          <w:rFonts w:eastAsia="宋体"/>
          <w:lang w:eastAsia="zh-CN"/>
        </w:rPr>
        <w:t xml:space="preserve">WF on </w:t>
      </w:r>
      <w:proofErr w:type="spellStart"/>
      <w:r w:rsidR="00C65475" w:rsidRPr="00C65475">
        <w:rPr>
          <w:rFonts w:eastAsia="宋体"/>
          <w:lang w:eastAsia="zh-CN"/>
        </w:rPr>
        <w:t>FeMIMO</w:t>
      </w:r>
      <w:proofErr w:type="spellEnd"/>
      <w:r w:rsidR="00C65475" w:rsidRPr="00C65475">
        <w:rPr>
          <w:rFonts w:eastAsia="宋体"/>
          <w:lang w:eastAsia="zh-CN"/>
        </w:rPr>
        <w:t xml:space="preserve"> RF</w:t>
      </w:r>
      <w:r w:rsidR="00C65475">
        <w:rPr>
          <w:rFonts w:eastAsia="宋体"/>
          <w:lang w:eastAsia="zh-CN"/>
        </w:rPr>
        <w:t xml:space="preserve">, </w:t>
      </w:r>
      <w:r w:rsidR="00C65475" w:rsidRPr="00C65475">
        <w:rPr>
          <w:rFonts w:eastAsia="宋体"/>
          <w:lang w:eastAsia="zh-CN"/>
        </w:rPr>
        <w:t>Samsung</w:t>
      </w:r>
      <w:r w:rsidR="00C65475">
        <w:rPr>
          <w:rFonts w:eastAsia="宋体"/>
          <w:lang w:eastAsia="zh-CN"/>
        </w:rPr>
        <w:t>, , RAN4#101-e</w:t>
      </w:r>
    </w:p>
    <w:p w14:paraId="02B548A9" w14:textId="6048EB5B" w:rsidR="00AD6E33" w:rsidRDefault="00C65475" w:rsidP="00AD6E33">
      <w:pPr>
        <w:pStyle w:val="25"/>
        <w:ind w:leftChars="-10" w:left="264"/>
        <w:rPr>
          <w:rFonts w:eastAsia="宋体"/>
          <w:lang w:eastAsia="zh-CN"/>
        </w:rPr>
      </w:pPr>
      <w:r>
        <w:rPr>
          <w:rFonts w:eastAsia="宋体"/>
          <w:lang w:eastAsia="zh-CN"/>
        </w:rPr>
        <w:t xml:space="preserve">[2] </w:t>
      </w:r>
      <w:r w:rsidR="00C819FE" w:rsidRPr="001E31F8">
        <w:rPr>
          <w:rFonts w:eastAsia="宋体"/>
          <w:lang w:eastAsia="zh-CN"/>
        </w:rPr>
        <w:t>R4-211</w:t>
      </w:r>
      <w:r>
        <w:rPr>
          <w:rFonts w:eastAsia="宋体"/>
          <w:lang w:eastAsia="zh-CN"/>
        </w:rPr>
        <w:t>9932</w:t>
      </w:r>
      <w:r w:rsidR="00C819FE">
        <w:rPr>
          <w:rFonts w:eastAsia="宋体"/>
          <w:lang w:eastAsia="zh-CN"/>
        </w:rPr>
        <w:t xml:space="preserve">, </w:t>
      </w:r>
      <w:r w:rsidRPr="00C65475">
        <w:rPr>
          <w:rFonts w:eastAsia="宋体"/>
          <w:lang w:eastAsia="zh-CN"/>
        </w:rPr>
        <w:t xml:space="preserve">Email discussion summary for [101-e][132] </w:t>
      </w:r>
      <w:proofErr w:type="spellStart"/>
      <w:r w:rsidRPr="00C65475">
        <w:rPr>
          <w:rFonts w:eastAsia="宋体"/>
          <w:lang w:eastAsia="zh-CN"/>
        </w:rPr>
        <w:t>NR_feMIMO</w:t>
      </w:r>
      <w:proofErr w:type="spellEnd"/>
      <w:r w:rsidR="00C819FE">
        <w:rPr>
          <w:rFonts w:eastAsia="宋体"/>
          <w:lang w:eastAsia="zh-CN"/>
        </w:rPr>
        <w:t xml:space="preserve">, </w:t>
      </w:r>
      <w:r>
        <w:rPr>
          <w:rFonts w:eastAsia="宋体"/>
          <w:lang w:eastAsia="zh-CN"/>
        </w:rPr>
        <w:t>Moderator(</w:t>
      </w:r>
      <w:r w:rsidR="00C819FE">
        <w:rPr>
          <w:rFonts w:eastAsia="宋体"/>
          <w:lang w:eastAsia="zh-CN"/>
        </w:rPr>
        <w:t>Samsung</w:t>
      </w:r>
      <w:r>
        <w:rPr>
          <w:rFonts w:eastAsia="宋体"/>
          <w:lang w:eastAsia="zh-CN"/>
        </w:rPr>
        <w:t>)</w:t>
      </w:r>
      <w:r w:rsidR="00C819FE">
        <w:rPr>
          <w:rFonts w:eastAsia="宋体"/>
          <w:lang w:eastAsia="zh-CN"/>
        </w:rPr>
        <w:t>, RAN4#10</w:t>
      </w:r>
      <w:r>
        <w:rPr>
          <w:rFonts w:eastAsia="宋体"/>
          <w:lang w:eastAsia="zh-CN"/>
        </w:rPr>
        <w:t>1</w:t>
      </w:r>
      <w:r w:rsidR="00C819FE">
        <w:rPr>
          <w:rFonts w:eastAsia="宋体"/>
          <w:lang w:eastAsia="zh-CN"/>
        </w:rPr>
        <w:t>-e</w:t>
      </w:r>
    </w:p>
    <w:p w14:paraId="25ED389E" w14:textId="77A4213D" w:rsidR="002D581A" w:rsidRDefault="002D581A" w:rsidP="002D581A">
      <w:pPr>
        <w:pStyle w:val="25"/>
        <w:ind w:leftChars="-10" w:left="264"/>
        <w:rPr>
          <w:rFonts w:eastAsia="宋体"/>
          <w:lang w:val="en-US" w:eastAsia="zh-CN"/>
        </w:rPr>
      </w:pPr>
      <w:r>
        <w:rPr>
          <w:rFonts w:eastAsia="宋体" w:hint="eastAsia"/>
          <w:lang w:eastAsia="zh-CN"/>
        </w:rPr>
        <w:t>[</w:t>
      </w:r>
      <w:r>
        <w:rPr>
          <w:rFonts w:eastAsia="宋体"/>
          <w:lang w:eastAsia="zh-CN"/>
        </w:rPr>
        <w:t xml:space="preserve">3] </w:t>
      </w:r>
      <w:r w:rsidRPr="009C6692">
        <w:rPr>
          <w:rFonts w:eastAsia="宋体"/>
          <w:lang w:val="en-US" w:eastAsia="zh-CN"/>
        </w:rPr>
        <w:t>R4-2118288</w:t>
      </w:r>
      <w:r>
        <w:rPr>
          <w:rFonts w:eastAsia="宋体"/>
          <w:lang w:val="en-US" w:eastAsia="zh-CN"/>
        </w:rPr>
        <w:t xml:space="preserve">, </w:t>
      </w:r>
      <w:r w:rsidRPr="009C6692">
        <w:rPr>
          <w:rFonts w:eastAsia="宋体"/>
          <w:lang w:val="en-US" w:eastAsia="zh-CN"/>
        </w:rPr>
        <w:t>Further discussion on impact of multi-panel reception requirements</w:t>
      </w:r>
      <w:r>
        <w:rPr>
          <w:rFonts w:eastAsia="宋体"/>
          <w:lang w:val="en-US" w:eastAsia="zh-CN"/>
        </w:rPr>
        <w:t>, vivo, RAN4#101-e</w:t>
      </w:r>
    </w:p>
    <w:p w14:paraId="7C251454" w14:textId="55990CFD" w:rsidR="004F5925" w:rsidRDefault="00992958" w:rsidP="002A77E3">
      <w:pPr>
        <w:pStyle w:val="25"/>
        <w:ind w:leftChars="-10" w:left="264"/>
        <w:rPr>
          <w:rFonts w:eastAsia="宋体"/>
          <w:lang w:eastAsia="zh-CN"/>
        </w:rPr>
      </w:pPr>
      <w:r w:rsidRPr="00C819FE">
        <w:rPr>
          <w:rFonts w:eastAsia="宋体" w:hint="eastAsia"/>
          <w:lang w:eastAsia="zh-CN"/>
        </w:rPr>
        <w:t>[</w:t>
      </w:r>
      <w:r w:rsidR="002D581A">
        <w:rPr>
          <w:rFonts w:eastAsia="宋体"/>
          <w:lang w:eastAsia="zh-CN"/>
        </w:rPr>
        <w:t>4</w:t>
      </w:r>
      <w:r w:rsidRPr="00C819FE">
        <w:rPr>
          <w:rFonts w:eastAsia="宋体"/>
          <w:lang w:eastAsia="zh-CN"/>
        </w:rPr>
        <w:t xml:space="preserve">] </w:t>
      </w:r>
      <w:r w:rsidR="009C6692" w:rsidRPr="008C1345">
        <w:rPr>
          <w:rFonts w:eastAsia="宋体" w:hint="eastAsia"/>
          <w:lang w:val="en-US" w:eastAsia="zh-CN"/>
        </w:rPr>
        <w:t>RP-202024</w:t>
      </w:r>
      <w:r w:rsidR="009C6692" w:rsidRPr="008C1345">
        <w:rPr>
          <w:rFonts w:eastAsia="宋体"/>
          <w:lang w:val="en-US" w:eastAsia="zh-CN"/>
        </w:rPr>
        <w:t>, Revised WID: Further enhancements on MIMO for NR</w:t>
      </w:r>
      <w:r w:rsidR="009C6692">
        <w:rPr>
          <w:rFonts w:eastAsia="宋体"/>
          <w:lang w:eastAsia="zh-CN"/>
        </w:rPr>
        <w:t>, RAN 89-e</w:t>
      </w:r>
    </w:p>
    <w:p w14:paraId="6B94339A" w14:textId="7A5C4E57" w:rsidR="002D581A" w:rsidRDefault="002D581A" w:rsidP="002A77E3">
      <w:pPr>
        <w:pStyle w:val="25"/>
        <w:ind w:leftChars="-10" w:left="264"/>
        <w:rPr>
          <w:rFonts w:eastAsia="宋体"/>
          <w:lang w:val="en-US" w:eastAsia="zh-CN"/>
        </w:rPr>
      </w:pPr>
      <w:r>
        <w:rPr>
          <w:rFonts w:eastAsia="宋体" w:hint="eastAsia"/>
          <w:lang w:eastAsia="zh-CN"/>
        </w:rPr>
        <w:t>[</w:t>
      </w:r>
      <w:r>
        <w:rPr>
          <w:rFonts w:eastAsia="宋体"/>
          <w:lang w:eastAsia="zh-CN"/>
        </w:rPr>
        <w:t xml:space="preserve">5] </w:t>
      </w:r>
      <w:r w:rsidR="00ED282D" w:rsidRPr="00ED282D">
        <w:rPr>
          <w:rFonts w:eastAsia="宋体"/>
          <w:lang w:eastAsia="zh-CN"/>
        </w:rPr>
        <w:t>R4-21118782</w:t>
      </w:r>
      <w:r w:rsidR="00ED282D">
        <w:rPr>
          <w:rFonts w:eastAsia="宋体"/>
          <w:lang w:eastAsia="zh-CN"/>
        </w:rPr>
        <w:t xml:space="preserve">, </w:t>
      </w:r>
      <w:r w:rsidR="00ED282D" w:rsidRPr="00ED282D">
        <w:rPr>
          <w:rFonts w:eastAsia="宋体"/>
          <w:lang w:eastAsia="zh-CN"/>
        </w:rPr>
        <w:t>RF Requirements for Multi-panel in FR2</w:t>
      </w:r>
      <w:r w:rsidR="00ED282D">
        <w:rPr>
          <w:rFonts w:eastAsia="宋体"/>
          <w:lang w:eastAsia="zh-CN"/>
        </w:rPr>
        <w:t xml:space="preserve">, </w:t>
      </w:r>
      <w:r w:rsidR="00ED282D" w:rsidRPr="00ED282D">
        <w:rPr>
          <w:rFonts w:eastAsia="宋体"/>
          <w:lang w:eastAsia="zh-CN"/>
        </w:rPr>
        <w:t>Qualcomm Incorporated</w:t>
      </w:r>
      <w:r w:rsidR="00ED282D">
        <w:rPr>
          <w:rFonts w:eastAsia="宋体"/>
          <w:lang w:eastAsia="zh-CN"/>
        </w:rPr>
        <w:t xml:space="preserve">, </w:t>
      </w:r>
      <w:r w:rsidR="00ED282D">
        <w:rPr>
          <w:rFonts w:eastAsia="宋体"/>
          <w:lang w:val="en-US" w:eastAsia="zh-CN"/>
        </w:rPr>
        <w:t>RAN4#101-e</w:t>
      </w:r>
    </w:p>
    <w:p w14:paraId="42366308" w14:textId="30522836" w:rsidR="00064406" w:rsidRDefault="00064406" w:rsidP="002A77E3">
      <w:pPr>
        <w:pStyle w:val="25"/>
        <w:ind w:leftChars="-10" w:left="264"/>
        <w:rPr>
          <w:rFonts w:eastAsia="宋体"/>
          <w:lang w:eastAsia="zh-CN"/>
        </w:rPr>
      </w:pPr>
      <w:r>
        <w:rPr>
          <w:rFonts w:eastAsia="宋体" w:hint="eastAsia"/>
          <w:lang w:eastAsia="zh-CN"/>
        </w:rPr>
        <w:t>[</w:t>
      </w:r>
      <w:r>
        <w:rPr>
          <w:rFonts w:eastAsia="宋体"/>
          <w:lang w:eastAsia="zh-CN"/>
        </w:rPr>
        <w:t xml:space="preserve">6] </w:t>
      </w:r>
      <w:r w:rsidRPr="00064406">
        <w:rPr>
          <w:rFonts w:eastAsia="宋体"/>
          <w:lang w:eastAsia="zh-CN"/>
        </w:rPr>
        <w:t>RP-212682</w:t>
      </w:r>
      <w:r>
        <w:rPr>
          <w:rFonts w:eastAsia="宋体"/>
          <w:lang w:eastAsia="zh-CN"/>
        </w:rPr>
        <w:t xml:space="preserve">, </w:t>
      </w:r>
      <w:r w:rsidRPr="00064406">
        <w:rPr>
          <w:rFonts w:eastAsia="宋体"/>
          <w:lang w:eastAsia="zh-CN"/>
        </w:rPr>
        <w:t>Moderator’s summary for discussion [RAN94e-R18Prep-22]</w:t>
      </w:r>
      <w:r>
        <w:rPr>
          <w:rFonts w:eastAsia="宋体"/>
          <w:lang w:eastAsia="zh-CN"/>
        </w:rPr>
        <w:t>, RAN#94</w:t>
      </w:r>
      <w:r>
        <w:rPr>
          <w:rFonts w:eastAsia="宋体" w:hint="eastAsia"/>
          <w:lang w:eastAsia="zh-CN"/>
        </w:rPr>
        <w:t>-e</w:t>
      </w:r>
    </w:p>
    <w:sectPr w:rsidR="0006440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113D" w14:textId="77777777" w:rsidR="006D65E7" w:rsidRDefault="006D65E7">
      <w:r>
        <w:separator/>
      </w:r>
    </w:p>
  </w:endnote>
  <w:endnote w:type="continuationSeparator" w:id="0">
    <w:p w14:paraId="7F855AC6" w14:textId="77777777" w:rsidR="006D65E7" w:rsidRDefault="006D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362E3" w14:textId="77777777" w:rsidR="006D65E7" w:rsidRDefault="006D65E7">
      <w:r>
        <w:separator/>
      </w:r>
    </w:p>
  </w:footnote>
  <w:footnote w:type="continuationSeparator" w:id="0">
    <w:p w14:paraId="445850E6" w14:textId="77777777" w:rsidR="006D65E7" w:rsidRDefault="006D6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3"/>
  </w:num>
  <w:num w:numId="3">
    <w:abstractNumId w:val="15"/>
  </w:num>
  <w:num w:numId="4">
    <w:abstractNumId w:val="24"/>
  </w:num>
  <w:num w:numId="5">
    <w:abstractNumId w:val="10"/>
  </w:num>
  <w:num w:numId="6">
    <w:abstractNumId w:val="6"/>
  </w:num>
  <w:num w:numId="7">
    <w:abstractNumId w:val="16"/>
  </w:num>
  <w:num w:numId="8">
    <w:abstractNumId w:val="1"/>
  </w:num>
  <w:num w:numId="9">
    <w:abstractNumId w:val="3"/>
  </w:num>
  <w:num w:numId="10">
    <w:abstractNumId w:val="23"/>
  </w:num>
  <w:num w:numId="11">
    <w:abstractNumId w:val="9"/>
  </w:num>
  <w:num w:numId="12">
    <w:abstractNumId w:val="18"/>
  </w:num>
  <w:num w:numId="13">
    <w:abstractNumId w:val="20"/>
  </w:num>
  <w:num w:numId="14">
    <w:abstractNumId w:val="14"/>
  </w:num>
  <w:num w:numId="15">
    <w:abstractNumId w:val="19"/>
  </w:num>
  <w:num w:numId="16">
    <w:abstractNumId w:val="8"/>
  </w:num>
  <w:num w:numId="17">
    <w:abstractNumId w:val="4"/>
  </w:num>
  <w:num w:numId="18">
    <w:abstractNumId w:val="25"/>
  </w:num>
  <w:num w:numId="19">
    <w:abstractNumId w:val="5"/>
  </w:num>
  <w:num w:numId="20">
    <w:abstractNumId w:val="0"/>
  </w:num>
  <w:num w:numId="21">
    <w:abstractNumId w:val="12"/>
  </w:num>
  <w:num w:numId="22">
    <w:abstractNumId w:val="11"/>
  </w:num>
  <w:num w:numId="23">
    <w:abstractNumId w:val="17"/>
  </w:num>
  <w:num w:numId="24">
    <w:abstractNumId w:val="2"/>
  </w:num>
  <w:num w:numId="25">
    <w:abstractNumId w:val="22"/>
  </w:num>
  <w:num w:numId="2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27"/>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1F5B"/>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406"/>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883"/>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9E8"/>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A"/>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5F7"/>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F8"/>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2E6"/>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F6"/>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1A"/>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4FD"/>
    <w:rsid w:val="003D5C37"/>
    <w:rsid w:val="003D6015"/>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0DBC"/>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835"/>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39E"/>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5E7"/>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0DC"/>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641"/>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7F2"/>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3F0C"/>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692"/>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6FF"/>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1331"/>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1E28"/>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0CC"/>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33E"/>
    <w:rsid w:val="00B5788D"/>
    <w:rsid w:val="00B60013"/>
    <w:rsid w:val="00B6005B"/>
    <w:rsid w:val="00B60147"/>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6D1"/>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A8F"/>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475"/>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9FE"/>
    <w:rsid w:val="00C81CA1"/>
    <w:rsid w:val="00C81CEF"/>
    <w:rsid w:val="00C81F3E"/>
    <w:rsid w:val="00C82063"/>
    <w:rsid w:val="00C82413"/>
    <w:rsid w:val="00C82447"/>
    <w:rsid w:val="00C8299C"/>
    <w:rsid w:val="00C83033"/>
    <w:rsid w:val="00C836DF"/>
    <w:rsid w:val="00C83C22"/>
    <w:rsid w:val="00C84058"/>
    <w:rsid w:val="00C843A9"/>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4F08"/>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6E21"/>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265"/>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BE3"/>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82D"/>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2CAC"/>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301"/>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0AC"/>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1081694">
      <w:bodyDiv w:val="1"/>
      <w:marLeft w:val="0"/>
      <w:marRight w:val="0"/>
      <w:marTop w:val="0"/>
      <w:marBottom w:val="0"/>
      <w:divBdr>
        <w:top w:val="none" w:sz="0" w:space="0" w:color="auto"/>
        <w:left w:val="none" w:sz="0" w:space="0" w:color="auto"/>
        <w:bottom w:val="none" w:sz="0" w:space="0" w:color="auto"/>
        <w:right w:val="none" w:sz="0" w:space="0" w:color="auto"/>
      </w:divBdr>
      <w:divsChild>
        <w:div w:id="1221671652">
          <w:marLeft w:val="0"/>
          <w:marRight w:val="0"/>
          <w:marTop w:val="0"/>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5A089-888C-4FE4-AD23-E80A9A51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3527</TotalTime>
  <Pages>3</Pages>
  <Words>920</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6158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21</cp:revision>
  <cp:lastPrinted>2010-01-07T02:23:00Z</cp:lastPrinted>
  <dcterms:created xsi:type="dcterms:W3CDTF">2021-10-09T06:14:00Z</dcterms:created>
  <dcterms:modified xsi:type="dcterms:W3CDTF">2022-01-10T15:04:00Z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